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74AF" w:rsidRPr="006E490A" w:rsidRDefault="006A74AF" w:rsidP="006A74AF">
      <w:pPr>
        <w:tabs>
          <w:tab w:val="left" w:pos="3098"/>
        </w:tabs>
        <w:jc w:val="right"/>
      </w:pPr>
      <w:bookmarkStart w:id="0" w:name="_GoBack"/>
      <w:bookmarkEnd w:id="0"/>
    </w:p>
    <w:p w:rsidR="006A74AF" w:rsidRPr="006E490A" w:rsidRDefault="006A74AF" w:rsidP="006A74AF">
      <w:pPr>
        <w:tabs>
          <w:tab w:val="left" w:pos="3098"/>
        </w:tabs>
        <w:jc w:val="center"/>
        <w:rPr>
          <w:b/>
        </w:rPr>
      </w:pPr>
      <w:r w:rsidRPr="006E490A">
        <w:rPr>
          <w:b/>
        </w:rPr>
        <w:t>Перечень имущества подлежащего реализации, принадлежащего</w:t>
      </w:r>
    </w:p>
    <w:p w:rsidR="006A74AF" w:rsidRDefault="006A74AF" w:rsidP="006A74AF">
      <w:pPr>
        <w:tabs>
          <w:tab w:val="left" w:pos="3098"/>
        </w:tabs>
        <w:jc w:val="center"/>
        <w:rPr>
          <w:b/>
          <w:bCs/>
        </w:rPr>
      </w:pPr>
      <w:r w:rsidRPr="006E490A">
        <w:rPr>
          <w:b/>
          <w:bCs/>
        </w:rPr>
        <w:t>Обществу с ограниченной ответственностью «НЕФТЕКАМСКИЙ ЗАВОД ТРУБОПРОВОДНОГО ОБОРУДОВАНИЯ»</w:t>
      </w:r>
    </w:p>
    <w:p w:rsidR="002245DC" w:rsidRDefault="002245DC" w:rsidP="006A74AF">
      <w:pPr>
        <w:tabs>
          <w:tab w:val="left" w:pos="3098"/>
        </w:tabs>
        <w:jc w:val="center"/>
        <w:rPr>
          <w:b/>
          <w:bCs/>
        </w:rPr>
      </w:pPr>
    </w:p>
    <w:p w:rsidR="006A74AF" w:rsidRPr="006E490A" w:rsidRDefault="006A74AF" w:rsidP="006A74AF">
      <w:pPr>
        <w:pStyle w:val="a"/>
        <w:numPr>
          <w:ilvl w:val="2"/>
          <w:numId w:val="19"/>
        </w:numPr>
        <w:rPr>
          <w:rFonts w:ascii="Times New Roman" w:hAnsi="Times New Roman"/>
          <w:b/>
          <w:noProof/>
          <w:kern w:val="32"/>
        </w:rPr>
      </w:pPr>
      <w:r w:rsidRPr="006E490A">
        <w:rPr>
          <w:rFonts w:ascii="Times New Roman" w:hAnsi="Times New Roman"/>
          <w:b/>
          <w:noProof/>
          <w:kern w:val="32"/>
        </w:rPr>
        <w:t xml:space="preserve">Основные средства: </w:t>
      </w:r>
    </w:p>
    <w:tbl>
      <w:tblPr>
        <w:tblW w:w="9356" w:type="dxa"/>
        <w:tblInd w:w="108" w:type="dxa"/>
        <w:tblBorders>
          <w:top w:val="thinThickSmallGap" w:sz="12" w:space="0" w:color="auto"/>
          <w:bottom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8647"/>
      </w:tblGrid>
      <w:tr w:rsidR="006A74AF" w:rsidRPr="006E490A" w:rsidTr="009433C9">
        <w:trPr>
          <w:cantSplit/>
          <w:trHeight w:val="20"/>
          <w:tblHeader/>
        </w:trPr>
        <w:tc>
          <w:tcPr>
            <w:tcW w:w="709" w:type="dxa"/>
            <w:shd w:val="clear" w:color="auto" w:fill="BFBFBF"/>
            <w:vAlign w:val="bottom"/>
            <w:hideMark/>
          </w:tcPr>
          <w:p w:rsidR="006A74AF" w:rsidRPr="006E490A" w:rsidRDefault="006A74AF" w:rsidP="009433C9">
            <w:pPr>
              <w:jc w:val="center"/>
              <w:rPr>
                <w:b/>
                <w:bCs/>
              </w:rPr>
            </w:pPr>
            <w:r w:rsidRPr="006E490A">
              <w:rPr>
                <w:b/>
                <w:bCs/>
              </w:rPr>
              <w:t xml:space="preserve">№ </w:t>
            </w:r>
          </w:p>
          <w:p w:rsidR="006A74AF" w:rsidRPr="006E490A" w:rsidRDefault="006A74AF" w:rsidP="009433C9">
            <w:pPr>
              <w:jc w:val="center"/>
              <w:rPr>
                <w:b/>
                <w:bCs/>
              </w:rPr>
            </w:pPr>
            <w:r w:rsidRPr="006E490A">
              <w:rPr>
                <w:b/>
                <w:bCs/>
              </w:rPr>
              <w:t>п/п</w:t>
            </w:r>
          </w:p>
        </w:tc>
        <w:tc>
          <w:tcPr>
            <w:tcW w:w="8647" w:type="dxa"/>
            <w:shd w:val="clear" w:color="auto" w:fill="BFBFBF"/>
            <w:vAlign w:val="bottom"/>
            <w:hideMark/>
          </w:tcPr>
          <w:p w:rsidR="006A74AF" w:rsidRPr="006E490A" w:rsidRDefault="006A74AF" w:rsidP="009433C9">
            <w:pPr>
              <w:ind w:left="-675"/>
              <w:jc w:val="center"/>
              <w:rPr>
                <w:b/>
                <w:bCs/>
              </w:rPr>
            </w:pPr>
            <w:r w:rsidRPr="006E490A">
              <w:rPr>
                <w:b/>
                <w:bCs/>
              </w:rPr>
              <w:t>Наименование, инвентарный номер</w:t>
            </w:r>
          </w:p>
        </w:tc>
      </w:tr>
      <w:tr w:rsidR="002245DC" w:rsidRPr="006E490A" w:rsidTr="009433C9">
        <w:trPr>
          <w:cantSplit/>
          <w:trHeight w:val="20"/>
        </w:trPr>
        <w:tc>
          <w:tcPr>
            <w:tcW w:w="709" w:type="dxa"/>
            <w:shd w:val="clear" w:color="auto" w:fill="auto"/>
            <w:vAlign w:val="bottom"/>
          </w:tcPr>
          <w:p w:rsidR="002245DC" w:rsidRPr="00A73013" w:rsidRDefault="002245DC" w:rsidP="00A73013">
            <w:pPr>
              <w:pStyle w:val="affff5"/>
              <w:numPr>
                <w:ilvl w:val="0"/>
                <w:numId w:val="24"/>
              </w:numPr>
              <w:jc w:val="center"/>
              <w:rPr>
                <w:color w:val="000000"/>
              </w:rPr>
            </w:pPr>
          </w:p>
        </w:tc>
        <w:tc>
          <w:tcPr>
            <w:tcW w:w="8647" w:type="dxa"/>
            <w:shd w:val="clear" w:color="auto" w:fill="auto"/>
          </w:tcPr>
          <w:p w:rsidR="00A73013" w:rsidRPr="00A73013" w:rsidRDefault="00A73013" w:rsidP="00A73013">
            <w:r w:rsidRPr="00A73013">
              <w:t>Блок цехов (ул.Автозаводская, д.1 Ц), 000000172, кадастровый номер 02:66:000000:1273, литер 1Е, площадь 22915,6 кв.м., этажей 2( 1 подземный),Собственность № 02-04-13/040/2010-352, адрес: г.Нефтекамск, ул.Автозаводская 1Ц. Год постройки 1986.</w:t>
            </w:r>
          </w:p>
          <w:p w:rsidR="00A73013" w:rsidRPr="00A73013" w:rsidRDefault="00A73013" w:rsidP="00A73013">
            <w:r w:rsidRPr="00A73013">
              <w:t>Обременение: Договор аренды № АН-004/19-НЗТО от 11.07.2019 г. Срок аренды – 5 лет.</w:t>
            </w:r>
          </w:p>
          <w:p w:rsidR="002245DC" w:rsidRPr="00A73013" w:rsidRDefault="00A73013" w:rsidP="00A73013">
            <w:r w:rsidRPr="00A73013">
              <w:t>Ограничение:</w:t>
            </w:r>
            <w:r w:rsidRPr="00A73013">
              <w:rPr>
                <w:color w:val="343434"/>
              </w:rPr>
              <w:t xml:space="preserve"> № 02:66:000000:1273-02/113/2019-5  от 25.07.2019  (Аренда)</w:t>
            </w:r>
          </w:p>
        </w:tc>
      </w:tr>
      <w:tr w:rsidR="002245DC" w:rsidRPr="006E490A" w:rsidTr="009433C9">
        <w:trPr>
          <w:cantSplit/>
          <w:trHeight w:val="20"/>
        </w:trPr>
        <w:tc>
          <w:tcPr>
            <w:tcW w:w="709" w:type="dxa"/>
            <w:shd w:val="clear" w:color="auto" w:fill="auto"/>
            <w:vAlign w:val="bottom"/>
          </w:tcPr>
          <w:p w:rsidR="002245DC" w:rsidRPr="00A73013" w:rsidRDefault="002245DC" w:rsidP="00A73013">
            <w:pPr>
              <w:pStyle w:val="affff5"/>
              <w:numPr>
                <w:ilvl w:val="0"/>
                <w:numId w:val="24"/>
              </w:numPr>
              <w:jc w:val="center"/>
              <w:rPr>
                <w:color w:val="000000"/>
              </w:rPr>
            </w:pPr>
          </w:p>
        </w:tc>
        <w:tc>
          <w:tcPr>
            <w:tcW w:w="8647" w:type="dxa"/>
            <w:shd w:val="clear" w:color="auto" w:fill="auto"/>
          </w:tcPr>
          <w:p w:rsidR="00A73013" w:rsidRPr="00A73013" w:rsidRDefault="00A73013" w:rsidP="00A73013">
            <w:r w:rsidRPr="00A73013">
              <w:t>Бытовые блока цехов (Строение,11), 000000171, кадастровый номер 02:66:0</w:t>
            </w:r>
            <w:r w:rsidR="00051DE3">
              <w:t>10203:89, площадь 6363,7 кв.м.</w:t>
            </w:r>
            <w:r w:rsidRPr="00A73013">
              <w:t>, литер 1Ж, этажей 4,собственность, №02-04-13/049/2011-086 от 10.11.2011, адрес г.Нефтекамск, ул.Автозаводская , д.1, строение 11, год постройки 1986г.</w:t>
            </w:r>
          </w:p>
          <w:p w:rsidR="00A73013" w:rsidRPr="00A73013" w:rsidRDefault="00A73013" w:rsidP="00A73013">
            <w:r w:rsidRPr="00A73013">
              <w:t>Обременение: Договор аренды № АН-004/19-НЗТО от 11.07.2019 г. Срок аренды – 5 лет.</w:t>
            </w:r>
          </w:p>
          <w:p w:rsidR="002245DC" w:rsidRPr="00A73013" w:rsidRDefault="00A73013" w:rsidP="00A73013">
            <w:r w:rsidRPr="00A73013">
              <w:t>Ограничение:</w:t>
            </w:r>
            <w:r w:rsidRPr="00A73013">
              <w:rPr>
                <w:color w:val="343434"/>
              </w:rPr>
              <w:t xml:space="preserve"> № 02:66:010203:89-02/113/2019-4  от 25.07.2019  (Аренда)</w:t>
            </w:r>
          </w:p>
        </w:tc>
      </w:tr>
      <w:tr w:rsidR="002245DC" w:rsidRPr="006E490A" w:rsidTr="009433C9">
        <w:trPr>
          <w:cantSplit/>
          <w:trHeight w:val="20"/>
        </w:trPr>
        <w:tc>
          <w:tcPr>
            <w:tcW w:w="709" w:type="dxa"/>
            <w:shd w:val="clear" w:color="auto" w:fill="auto"/>
            <w:vAlign w:val="bottom"/>
          </w:tcPr>
          <w:p w:rsidR="002245DC" w:rsidRPr="00A73013" w:rsidRDefault="002245DC" w:rsidP="00A73013">
            <w:pPr>
              <w:pStyle w:val="affff5"/>
              <w:numPr>
                <w:ilvl w:val="0"/>
                <w:numId w:val="24"/>
              </w:numPr>
              <w:jc w:val="center"/>
              <w:rPr>
                <w:color w:val="000000"/>
              </w:rPr>
            </w:pPr>
          </w:p>
        </w:tc>
        <w:tc>
          <w:tcPr>
            <w:tcW w:w="8647" w:type="dxa"/>
            <w:shd w:val="clear" w:color="auto" w:fill="auto"/>
          </w:tcPr>
          <w:p w:rsidR="00A73013" w:rsidRPr="00A73013" w:rsidRDefault="00A73013" w:rsidP="00A73013">
            <w:r w:rsidRPr="00A73013">
              <w:t>Погрузочно-разгрузочная площадка, кадастровый номер: 02:66:010204:239, собственность № 02:66:010204:239-02/113/2017-1 от 20.03.2017 г., адрес: Россия, Республика Башкортостан, г. Нефтекамск, ул. Автозаводская, д.1Ц/1</w:t>
            </w:r>
          </w:p>
          <w:p w:rsidR="00A73013" w:rsidRPr="00A73013" w:rsidRDefault="00A73013" w:rsidP="00A73013">
            <w:r w:rsidRPr="00A73013">
              <w:t>Обременение: Договор аренды № АН-004/19-НЗТО от 11.07.2019 г. Срок аренды – 5 лет.</w:t>
            </w:r>
          </w:p>
          <w:p w:rsidR="002245DC" w:rsidRPr="00A73013" w:rsidRDefault="00A73013" w:rsidP="00A73013">
            <w:r w:rsidRPr="00A73013">
              <w:t>Ограничение:</w:t>
            </w:r>
            <w:r w:rsidRPr="00A73013">
              <w:rPr>
                <w:color w:val="343434"/>
              </w:rPr>
              <w:t xml:space="preserve"> № 02:66:010204:239-02/113/2019-4  от 25.07.2019  (Аренда)</w:t>
            </w:r>
          </w:p>
        </w:tc>
      </w:tr>
      <w:tr w:rsidR="002245DC" w:rsidRPr="006E490A" w:rsidTr="009433C9">
        <w:trPr>
          <w:cantSplit/>
          <w:trHeight w:val="20"/>
        </w:trPr>
        <w:tc>
          <w:tcPr>
            <w:tcW w:w="709" w:type="dxa"/>
            <w:shd w:val="clear" w:color="auto" w:fill="auto"/>
            <w:vAlign w:val="bottom"/>
          </w:tcPr>
          <w:p w:rsidR="002245DC" w:rsidRPr="00A73013" w:rsidRDefault="002245DC" w:rsidP="00A73013">
            <w:pPr>
              <w:pStyle w:val="affff5"/>
              <w:numPr>
                <w:ilvl w:val="0"/>
                <w:numId w:val="24"/>
              </w:numPr>
              <w:jc w:val="center"/>
              <w:rPr>
                <w:color w:val="000000"/>
              </w:rPr>
            </w:pPr>
          </w:p>
        </w:tc>
        <w:tc>
          <w:tcPr>
            <w:tcW w:w="8647" w:type="dxa"/>
            <w:shd w:val="clear" w:color="auto" w:fill="auto"/>
          </w:tcPr>
          <w:p w:rsidR="00A73013" w:rsidRPr="00A73013" w:rsidRDefault="00A73013" w:rsidP="00A73013">
            <w:pPr>
              <w:autoSpaceDE w:val="0"/>
              <w:autoSpaceDN w:val="0"/>
              <w:adjustRightInd w:val="0"/>
            </w:pPr>
            <w:r w:rsidRPr="00DE6594">
              <w:t>Подъездные железнодорожные пути</w:t>
            </w:r>
            <w:r w:rsidRPr="00A73013">
              <w:rPr>
                <w:b/>
              </w:rPr>
              <w:t>,</w:t>
            </w:r>
            <w:r w:rsidRPr="00A73013">
              <w:t xml:space="preserve"> кадастровый номер 02:66:010204:233, протяженность 650м, Собственность, № 02-04/113-04/313/002/2016-2467/1 от 05.08.2016, адрес: г.Нефтекамск, ул.Автозаводская 1Ц.</w:t>
            </w:r>
          </w:p>
          <w:p w:rsidR="00A73013" w:rsidRPr="00A73013" w:rsidRDefault="00A73013" w:rsidP="00A73013">
            <w:r w:rsidRPr="00A73013">
              <w:t>Обременение: Договор аренды № АН-004/19-НЗТО от 11.07.2019 г. Срок аренды – 5 лет.</w:t>
            </w:r>
          </w:p>
          <w:p w:rsidR="002245DC" w:rsidRPr="00A73013" w:rsidRDefault="00A73013" w:rsidP="00A73013">
            <w:r w:rsidRPr="00A73013">
              <w:t>Ограничение:</w:t>
            </w:r>
            <w:r w:rsidRPr="00A73013">
              <w:rPr>
                <w:color w:val="343434"/>
              </w:rPr>
              <w:t xml:space="preserve"> № 02:66:010204:233-02/113/2019-5  от 25.07.2019  (Аренда)</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tcPr>
          <w:p w:rsidR="00A73013" w:rsidRPr="006E490A" w:rsidRDefault="00C6664A" w:rsidP="00051DE3">
            <w:r w:rsidRPr="006E490A">
              <w:t>Экскаватор АМКОДО</w:t>
            </w:r>
            <w:r w:rsidR="00051DE3">
              <w:t xml:space="preserve">Р 702ЕВ-02 на базе трактора ", </w:t>
            </w:r>
            <w:r w:rsidRPr="006E490A">
              <w:t>гос.номер 02УЕ2172, год выпуска 2011г,2452 моточасов</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tcPr>
          <w:p w:rsidR="00A73013" w:rsidRPr="006E490A" w:rsidRDefault="00C6664A" w:rsidP="00051DE3">
            <w:r w:rsidRPr="006E490A">
              <w:t>Автопогрузчик JAC-CPDC-35, г/п 3,5т, гос.номер 02МН3828, г/п 3,5 тн,1781 моточасов, год выпуска 2011.</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tcPr>
          <w:p w:rsidR="00A73013" w:rsidRPr="006E490A" w:rsidRDefault="00A73013" w:rsidP="00D431FA">
            <w:r w:rsidRPr="006E490A">
              <w:t>Автомобиль Ford Mondeo, 000000151,гос.номер Н229АН 102, пробег 168326,год выпуска 2008г</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tcPr>
          <w:p w:rsidR="00A73013" w:rsidRPr="006E490A" w:rsidRDefault="00051DE3" w:rsidP="009433C9">
            <w:r>
              <w:t>Автомобиль 21713-018-03,</w:t>
            </w:r>
            <w:r w:rsidRPr="00051DE3">
              <w:t xml:space="preserve">  </w:t>
            </w:r>
            <w:r>
              <w:t>инвен. номер</w:t>
            </w:r>
            <w:r w:rsidRPr="006E490A">
              <w:t xml:space="preserve"> 000000007, гос. номер М517АЕ 102,пробег 194084,год выпуска 2009г.</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tcPr>
          <w:p w:rsidR="00A73013" w:rsidRPr="006E490A" w:rsidRDefault="00C6664A" w:rsidP="00051DE3">
            <w:r w:rsidRPr="006E490A">
              <w:t>Прицеп-шасси мод.8469.30 "2500х9000" 3-х осный (шв 16) без винтовых опор рессора 6 лист., гос.номер 02УЕ2171, год выпуска 2011г.</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tcPr>
          <w:p w:rsidR="00A73013" w:rsidRPr="006E490A" w:rsidRDefault="00C6664A" w:rsidP="00051DE3">
            <w:r w:rsidRPr="006E490A">
              <w:t>Прицеп-шасси мод.8469.30 "2500х9000" 3-х осный (шв 16) без</w:t>
            </w:r>
            <w:r w:rsidR="00051DE3">
              <w:t xml:space="preserve"> винтовых опор рессора 6 лист.</w:t>
            </w:r>
            <w:r w:rsidRPr="006E490A">
              <w:t>,год выпуска 2011г, гос.номер 02УЕ2170.</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tcPr>
          <w:p w:rsidR="00A73013" w:rsidRPr="006E490A" w:rsidRDefault="00A73013" w:rsidP="009433C9">
            <w:r w:rsidRPr="006E490A">
              <w:t>Источник питания IDEALARC CV-505, сер.№Р1100600728, 000000128</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tcPr>
          <w:p w:rsidR="00A73013" w:rsidRPr="006E490A" w:rsidRDefault="00A73013" w:rsidP="009433C9">
            <w:r w:rsidRPr="006E490A">
              <w:t>Тележка инструментальная 376 пр. F50218C376, 000000063</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tcPr>
          <w:p w:rsidR="00A73013" w:rsidRPr="006E490A" w:rsidRDefault="00A73013" w:rsidP="009433C9">
            <w:r w:rsidRPr="006E490A">
              <w:t>Ножницы гильотинные ручные ACL серии Q11 1х2000, 000000157</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tcPr>
          <w:p w:rsidR="00A73013" w:rsidRPr="006E490A" w:rsidRDefault="00A73013" w:rsidP="009433C9">
            <w:r w:rsidRPr="006E490A">
              <w:t>A456FSS Толщиномер с отдельным датчиком T456F3S для измерений покрытий на магнитном основании, 000000047</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tcPr>
          <w:p w:rsidR="00A73013" w:rsidRPr="006E490A" w:rsidRDefault="00A73013" w:rsidP="009433C9">
            <w:r w:rsidRPr="006E490A">
              <w:t>Система охранно-пожарной сигнализации, 000000182</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tcPr>
          <w:p w:rsidR="00A73013" w:rsidRPr="006E490A" w:rsidRDefault="00A73013" w:rsidP="009433C9">
            <w:r w:rsidRPr="006E490A">
              <w:t>Регистратор графический Мемограф М, 000000165</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tcPr>
          <w:p w:rsidR="00A73013" w:rsidRPr="006E490A" w:rsidRDefault="00A73013" w:rsidP="009433C9">
            <w:r w:rsidRPr="006E490A">
              <w:t>Аппарат плазм. резки PRO-CUT 80 R1677-2, 000000022</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tcPr>
          <w:p w:rsidR="00A73013" w:rsidRPr="006E490A" w:rsidRDefault="00A73013" w:rsidP="009433C9">
            <w:r w:rsidRPr="006E490A">
              <w:t>Весы крановые ЕК-СМ-10 (НПВ=10т, d=5кг), 000000058</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tcPr>
          <w:p w:rsidR="00A73013" w:rsidRPr="006E490A" w:rsidRDefault="00A73013" w:rsidP="009433C9">
            <w:r w:rsidRPr="006E490A">
              <w:t>Бойлер косвенного нагрева Drazice ОКС 300NTR/BP, 000000197</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tcPr>
          <w:p w:rsidR="00A73013" w:rsidRPr="006E490A" w:rsidRDefault="00A73013" w:rsidP="009433C9">
            <w:r w:rsidRPr="006E490A">
              <w:t>Сетевая интернет-камера D-Link DCS-5635, 000000065</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tcPr>
          <w:p w:rsidR="00A73013" w:rsidRPr="006E490A" w:rsidRDefault="00A73013" w:rsidP="009433C9">
            <w:r w:rsidRPr="006E490A">
              <w:t>Стол коробчатый, 000000017</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tcPr>
          <w:p w:rsidR="00A73013" w:rsidRPr="006E490A" w:rsidRDefault="00A73013" w:rsidP="009433C9">
            <w:r w:rsidRPr="006E490A">
              <w:t>ИБП USP 2200VA Smart APC&lt;SUA2200RMXLI3U&gt; (подкл-е доп. батарей) Rack Mout 3U, USB, 000000001</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tcPr>
          <w:p w:rsidR="00A73013" w:rsidRPr="006E490A" w:rsidRDefault="00A73013" w:rsidP="009433C9">
            <w:r w:rsidRPr="006E490A">
              <w:t>Механизм для раздвижных ворот, 000000023</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tcPr>
          <w:p w:rsidR="00A73013" w:rsidRPr="006E490A" w:rsidRDefault="00A73013" w:rsidP="009433C9">
            <w:r w:rsidRPr="006E490A">
              <w:t>Машина для термопары Sokol therm FPU 200, 000000175</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tcPr>
          <w:p w:rsidR="00A73013" w:rsidRPr="006E490A" w:rsidRDefault="00A73013" w:rsidP="009433C9">
            <w:r w:rsidRPr="006E490A">
              <w:t>Толщиномер А1208-У3 морозоустойчивый, 000000153</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tcPr>
          <w:p w:rsidR="00A73013" w:rsidRPr="006E490A" w:rsidRDefault="00A73013" w:rsidP="009433C9">
            <w:r w:rsidRPr="006E490A">
              <w:t>Пескоструйная камера, 000000195</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tcPr>
          <w:p w:rsidR="00A73013" w:rsidRPr="006E490A" w:rsidRDefault="00A73013" w:rsidP="009433C9">
            <w:r w:rsidRPr="006E490A">
              <w:t>Механизм подачи LF-35 сер. №Р1100701422, 000000129</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tcPr>
          <w:p w:rsidR="00A73013" w:rsidRPr="006E490A" w:rsidRDefault="00A73013" w:rsidP="009433C9">
            <w:r w:rsidRPr="006E490A">
              <w:t>Станок радиально-сверлильный ГС545, 000000158</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tcPr>
          <w:p w:rsidR="00A73013" w:rsidRPr="006E490A" w:rsidRDefault="00A73013" w:rsidP="009433C9">
            <w:r w:rsidRPr="006E490A">
              <w:t>Капитальный ремонт крановых путей в пролете А-Б, 000000193</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tcPr>
          <w:p w:rsidR="00A73013" w:rsidRPr="006E490A" w:rsidRDefault="00A73013" w:rsidP="009433C9">
            <w:r w:rsidRPr="006E490A">
              <w:t>Ножницы пневматические "Trutoo S160" (1А2), 000000131</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tcPr>
          <w:p w:rsidR="00A73013" w:rsidRPr="006E490A" w:rsidRDefault="00A73013" w:rsidP="009433C9">
            <w:r w:rsidRPr="006E490A">
              <w:t>Копирователь монохромный  18 TASKalfa 180/КМ, 000000066</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tcPr>
          <w:p w:rsidR="00A73013" w:rsidRPr="006E490A" w:rsidRDefault="00A73013" w:rsidP="009433C9">
            <w:r w:rsidRPr="006E490A">
              <w:t>Пункт газорегуляторный шкафной ГРПШ-400-СГ-ЭК, 000000189</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tcPr>
          <w:p w:rsidR="00A73013" w:rsidRPr="006E490A" w:rsidRDefault="00A73013" w:rsidP="009433C9">
            <w:r w:rsidRPr="006E490A">
              <w:t>Абразивоструйная напорная установка DSGM-200, 000000018</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Компьютер Core 2 Duo E74002.8/2048 Mb/250Gb/SVGA, 000000049</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Источник питания Invertec V275-S, сер. №U1080605377, 000000167</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Станок пресс листогибочный И1330, 000000127</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C6664A">
            <w:r w:rsidRPr="006E490A">
              <w:t>Машина с</w:t>
            </w:r>
            <w:r w:rsidR="00C6664A">
              <w:t>негоуборочная HERZ SB-11ET</w:t>
            </w:r>
            <w:r w:rsidRPr="006E490A">
              <w:t>, 000000181</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Инженерные сети Автозаводская 1Ц, 000000184</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Компрессор винтовой стационарный на ресивере ЕТ FC, 000000024</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Весы крановые КВ-20Т-4, 000000031</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Источник питания Invertec Speedtec 500S, сер. №Р1100700234, 000000140</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Механизм подачи проволки LF-30 сер. №F1040450865, 000000143</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Шкаф инструментальный, 000000161</w:t>
            </w:r>
          </w:p>
        </w:tc>
      </w:tr>
      <w:tr w:rsidR="00A73013" w:rsidRPr="008031C5"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pPr>
              <w:rPr>
                <w:lang w:val="en-US"/>
              </w:rPr>
            </w:pPr>
            <w:r w:rsidRPr="006E490A">
              <w:t>Компрессор</w:t>
            </w:r>
            <w:r w:rsidRPr="006E490A">
              <w:rPr>
                <w:lang w:val="en-US"/>
              </w:rPr>
              <w:t xml:space="preserve"> Fini Rotar Plus 30/40 TF, Plus 4010, 000000019</w:t>
            </w:r>
          </w:p>
        </w:tc>
      </w:tr>
      <w:tr w:rsidR="00A73013" w:rsidRPr="008031C5" w:rsidTr="00A73013">
        <w:trPr>
          <w:cantSplit/>
          <w:trHeight w:val="20"/>
        </w:trPr>
        <w:tc>
          <w:tcPr>
            <w:tcW w:w="709" w:type="dxa"/>
            <w:shd w:val="clear" w:color="auto" w:fill="auto"/>
            <w:vAlign w:val="bottom"/>
          </w:tcPr>
          <w:p w:rsidR="00A73013" w:rsidRPr="00DE6594" w:rsidRDefault="00A73013" w:rsidP="00A73013">
            <w:pPr>
              <w:pStyle w:val="affff5"/>
              <w:numPr>
                <w:ilvl w:val="0"/>
                <w:numId w:val="24"/>
              </w:numPr>
              <w:jc w:val="center"/>
              <w:rPr>
                <w:color w:val="000000"/>
                <w:lang w:val="en-US"/>
              </w:rPr>
            </w:pPr>
          </w:p>
        </w:tc>
        <w:tc>
          <w:tcPr>
            <w:tcW w:w="8647" w:type="dxa"/>
            <w:shd w:val="clear" w:color="auto" w:fill="auto"/>
            <w:noWrap/>
          </w:tcPr>
          <w:p w:rsidR="00A73013" w:rsidRPr="00DE6594" w:rsidRDefault="00A73013" w:rsidP="009433C9">
            <w:pPr>
              <w:rPr>
                <w:lang w:val="en-US"/>
              </w:rPr>
            </w:pPr>
            <w:r w:rsidRPr="006E490A">
              <w:t>Принтер</w:t>
            </w:r>
            <w:r w:rsidRPr="00DE6594">
              <w:rPr>
                <w:lang w:val="en-US"/>
              </w:rPr>
              <w:t xml:space="preserve"> hp LaserJet 5200DTN &lt;Q7546A&gt; A3, 35</w:t>
            </w:r>
            <w:r w:rsidRPr="006E490A">
              <w:t>стр</w:t>
            </w:r>
            <w:r w:rsidRPr="00DE6594">
              <w:rPr>
                <w:lang w:val="en-US"/>
              </w:rPr>
              <w:t>/</w:t>
            </w:r>
            <w:r w:rsidRPr="006E490A">
              <w:t>мин</w:t>
            </w:r>
            <w:r w:rsidRPr="00DE6594">
              <w:rPr>
                <w:lang w:val="en-US"/>
              </w:rPr>
              <w:t xml:space="preserve"> 128Mb USB2.0/LPT, </w:t>
            </w:r>
            <w:r w:rsidRPr="006E490A">
              <w:t>сетевой</w:t>
            </w:r>
            <w:r w:rsidRPr="00DE6594">
              <w:rPr>
                <w:lang w:val="en-US"/>
              </w:rPr>
              <w:t xml:space="preserve">, </w:t>
            </w:r>
            <w:r w:rsidRPr="006E490A">
              <w:t>двусторонняя</w:t>
            </w:r>
            <w:r w:rsidRPr="00DE6594">
              <w:rPr>
                <w:lang w:val="en-US"/>
              </w:rPr>
              <w:t xml:space="preserve"> </w:t>
            </w:r>
            <w:r w:rsidRPr="006E490A">
              <w:t>печать</w:t>
            </w:r>
            <w:r w:rsidRPr="00DE6594">
              <w:rPr>
                <w:lang w:val="en-US"/>
              </w:rPr>
              <w:t>, 000000003</w:t>
            </w:r>
          </w:p>
        </w:tc>
      </w:tr>
      <w:tr w:rsidR="00A73013" w:rsidRPr="006E490A" w:rsidTr="00A73013">
        <w:trPr>
          <w:cantSplit/>
          <w:trHeight w:val="20"/>
        </w:trPr>
        <w:tc>
          <w:tcPr>
            <w:tcW w:w="709" w:type="dxa"/>
            <w:shd w:val="clear" w:color="auto" w:fill="auto"/>
            <w:vAlign w:val="bottom"/>
          </w:tcPr>
          <w:p w:rsidR="00A73013" w:rsidRPr="00DE6594" w:rsidRDefault="00A73013" w:rsidP="00A73013">
            <w:pPr>
              <w:pStyle w:val="affff5"/>
              <w:numPr>
                <w:ilvl w:val="0"/>
                <w:numId w:val="24"/>
              </w:numPr>
              <w:jc w:val="center"/>
              <w:rPr>
                <w:color w:val="000000"/>
                <w:lang w:val="en-US"/>
              </w:rPr>
            </w:pPr>
          </w:p>
        </w:tc>
        <w:tc>
          <w:tcPr>
            <w:tcW w:w="8647" w:type="dxa"/>
            <w:shd w:val="clear" w:color="auto" w:fill="auto"/>
            <w:noWrap/>
          </w:tcPr>
          <w:p w:rsidR="00A73013" w:rsidRPr="006E490A" w:rsidRDefault="00A73013" w:rsidP="009433C9">
            <w:r w:rsidRPr="006E490A">
              <w:t>Фильтр передвижной механический ПМСФ-1/SP, 000000174</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Котельная №1, 000000185</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Кран мостовой опорный эл. однобалочный КМОэ-5-22,5-12 г/п 5 т , 000000135</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Машина сверлильно-фрезерная MAВ525, 000000137</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Иглоударная маркирующая система Benchmark 460, 000000032</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Осциллограф-мультиметр портативный, 000000176</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Станок токарный мод. CU500/1500 с РМЦ 1500 мм, 000000160</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Источник питания Invertec V275-S, сер. №U1080605374, 000000168</w:t>
            </w:r>
          </w:p>
        </w:tc>
      </w:tr>
      <w:tr w:rsidR="00A73013" w:rsidRPr="00523B45"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pPr>
              <w:rPr>
                <w:lang w:val="en-US"/>
              </w:rPr>
            </w:pPr>
            <w:r w:rsidRPr="006E490A">
              <w:t>Коммутатор</w:t>
            </w:r>
            <w:r w:rsidRPr="006E490A">
              <w:rPr>
                <w:lang w:val="en-US"/>
              </w:rPr>
              <w:t xml:space="preserve"> DES 3028 24x10/100Mbps. 2x1000BASE-T/SF, 000000004</w:t>
            </w:r>
          </w:p>
        </w:tc>
      </w:tr>
      <w:tr w:rsidR="00A73013" w:rsidRPr="006E490A" w:rsidTr="00A73013">
        <w:trPr>
          <w:cantSplit/>
          <w:trHeight w:val="20"/>
        </w:trPr>
        <w:tc>
          <w:tcPr>
            <w:tcW w:w="709" w:type="dxa"/>
            <w:shd w:val="clear" w:color="auto" w:fill="auto"/>
            <w:vAlign w:val="bottom"/>
          </w:tcPr>
          <w:p w:rsidR="00A73013" w:rsidRPr="00DE6594" w:rsidRDefault="00A73013" w:rsidP="00A73013">
            <w:pPr>
              <w:pStyle w:val="affff5"/>
              <w:numPr>
                <w:ilvl w:val="0"/>
                <w:numId w:val="24"/>
              </w:numPr>
              <w:jc w:val="center"/>
              <w:rPr>
                <w:color w:val="000000"/>
                <w:lang w:val="en-US"/>
              </w:rPr>
            </w:pPr>
          </w:p>
        </w:tc>
        <w:tc>
          <w:tcPr>
            <w:tcW w:w="8647" w:type="dxa"/>
            <w:shd w:val="clear" w:color="auto" w:fill="auto"/>
            <w:noWrap/>
          </w:tcPr>
          <w:p w:rsidR="00A73013" w:rsidRPr="006E490A" w:rsidRDefault="00A73013" w:rsidP="009433C9">
            <w:r w:rsidRPr="006E490A">
              <w:t>Принтер Handjet EBS-250В, 000000040</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Ленточноотрезной станок ARG 500 Plus S.A.F.+HD500, 000000026</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Выпрямитель сварочный ВДМ 1202С (8 постовой) 1250А, 000000010</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Осциллограф TRS-2024, 000000149</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Станок точильно-шлифовальный 3Г64, 000000179</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Источник питания Invertec Speedtec 500S, сер. №Р1100703528, 000000141</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Транспортная тележка INVFEED К1764-1, 000000033</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Система инфракрасного отопления блока цехов 1 этап, 000000187</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Аппарат для полуавт. воздушно-плазменной резки мет, 000000123</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Механизм подачи проволки LF-35 сер. №Р1100500543, 000000144</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Ножницы гильотинные с ЧПУ ERMAKSAN CNC HVR 3100х16, 000000163</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Сварочный пост (Power Wave 355M №U1090904440 и механизм подачи проволоки Power Feed10M №U1070116867), 000000183</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Установка абразивоструйная напорная DSGM-200, 000000173</w:t>
            </w:r>
          </w:p>
        </w:tc>
      </w:tr>
      <w:tr w:rsidR="00A73013" w:rsidRPr="008031C5"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pPr>
              <w:rPr>
                <w:lang w:val="en-US"/>
              </w:rPr>
            </w:pPr>
            <w:r w:rsidRPr="006E490A">
              <w:t>Машрутизатор</w:t>
            </w:r>
            <w:r w:rsidRPr="006E490A">
              <w:rPr>
                <w:lang w:val="en-US"/>
              </w:rPr>
              <w:t xml:space="preserve"> Cisco 1811/K9 Dual Ethernet Security, 000000005</w:t>
            </w:r>
          </w:p>
        </w:tc>
      </w:tr>
      <w:tr w:rsidR="00A73013" w:rsidRPr="008031C5" w:rsidTr="00A73013">
        <w:trPr>
          <w:cantSplit/>
          <w:trHeight w:val="20"/>
        </w:trPr>
        <w:tc>
          <w:tcPr>
            <w:tcW w:w="709" w:type="dxa"/>
            <w:shd w:val="clear" w:color="auto" w:fill="auto"/>
            <w:vAlign w:val="bottom"/>
          </w:tcPr>
          <w:p w:rsidR="00A73013" w:rsidRPr="00DE6594" w:rsidRDefault="00A73013" w:rsidP="00A73013">
            <w:pPr>
              <w:pStyle w:val="affff5"/>
              <w:numPr>
                <w:ilvl w:val="0"/>
                <w:numId w:val="24"/>
              </w:numPr>
              <w:jc w:val="center"/>
              <w:rPr>
                <w:color w:val="000000"/>
                <w:lang w:val="en-US"/>
              </w:rPr>
            </w:pPr>
          </w:p>
        </w:tc>
        <w:tc>
          <w:tcPr>
            <w:tcW w:w="8647" w:type="dxa"/>
            <w:shd w:val="clear" w:color="auto" w:fill="auto"/>
            <w:noWrap/>
          </w:tcPr>
          <w:p w:rsidR="00A73013" w:rsidRPr="00DE6594" w:rsidRDefault="00A73013" w:rsidP="009433C9">
            <w:pPr>
              <w:rPr>
                <w:lang w:val="en-US"/>
              </w:rPr>
            </w:pPr>
            <w:r w:rsidRPr="006E490A">
              <w:t>Компьютер</w:t>
            </w:r>
            <w:r w:rsidRPr="00DE6594">
              <w:rPr>
                <w:lang w:val="en-US"/>
              </w:rPr>
              <w:t xml:space="preserve"> Intel Xeon E3110/3GHz/4Gb/300Gb, 000000041</w:t>
            </w:r>
          </w:p>
        </w:tc>
      </w:tr>
      <w:tr w:rsidR="00A73013" w:rsidRPr="006E490A" w:rsidTr="00A73013">
        <w:trPr>
          <w:cantSplit/>
          <w:trHeight w:val="20"/>
        </w:trPr>
        <w:tc>
          <w:tcPr>
            <w:tcW w:w="709" w:type="dxa"/>
            <w:shd w:val="clear" w:color="auto" w:fill="auto"/>
            <w:vAlign w:val="bottom"/>
          </w:tcPr>
          <w:p w:rsidR="00A73013" w:rsidRPr="00DE6594" w:rsidRDefault="00A73013" w:rsidP="00A73013">
            <w:pPr>
              <w:pStyle w:val="affff5"/>
              <w:numPr>
                <w:ilvl w:val="0"/>
                <w:numId w:val="24"/>
              </w:numPr>
              <w:jc w:val="center"/>
              <w:rPr>
                <w:color w:val="000000"/>
                <w:lang w:val="en-US"/>
              </w:rPr>
            </w:pPr>
          </w:p>
        </w:tc>
        <w:tc>
          <w:tcPr>
            <w:tcW w:w="8647" w:type="dxa"/>
            <w:shd w:val="clear" w:color="auto" w:fill="auto"/>
            <w:noWrap/>
          </w:tcPr>
          <w:p w:rsidR="00A73013" w:rsidRPr="006E490A" w:rsidRDefault="00A73013" w:rsidP="009433C9">
            <w:r w:rsidRPr="006E490A">
              <w:t>Пресс-ножницы комбинированные НГ 5223, 000000027</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Выпрямитель сварочный ВДУ 506С, 500А, 000000011</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Капитальный ремонт крановых путей в пролете Б-В, 000000194</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Агрегат для снятия фаски с труб РЗ-РG-250-1 220В, 000000130</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Компьютер Core 2 Duo E74002.8/2048 Mb/250Gb/SVGA, 000000034</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Источник питания Invertec V275-S, сер. №U1080602250, 000000169</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Блочно-модульная котельная МКВ-1,2МВт   , 000000186</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Источник питания Invertec 400SX, 000000067</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Компьютер Intel Xeon E5440/2,83GHz x 2/8Gb/3Tb, 000000006</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Станок СН16, 000000042</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Электропечь для электродов ЭП-40/400м 220В, 000000028</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Станок вертикально-фрезерный консольный мод.ВМ127М, 000000012</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Компьютер Core 2 Duo E74002.8/2048 Mb/250Gb/SVGA, 000000051</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Механизм подачи LF-45 сер. №Р1100701435, 000000142</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Станок ленточнопильный с ручной подачей ARG 130 Komplet, 000000155</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Станок гидравлический листогибочный 4R HSS 20-280, 000000164</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Комната мастера 1223.00.00.000, 000000198</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Переносная будка "ВД-6 КАМА", заводской №100, 000000136</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Сварочный пост ( IDEALARC CV-505, сер. №Р1100402534 и механизм подачи проволоки LF-30 сер№F104045086, 000000060</w:t>
            </w:r>
          </w:p>
        </w:tc>
      </w:tr>
      <w:tr w:rsidR="00A73013" w:rsidRPr="008031C5"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pPr>
              <w:rPr>
                <w:lang w:val="en-US"/>
              </w:rPr>
            </w:pPr>
            <w:r w:rsidRPr="006E490A">
              <w:t>Компрессор</w:t>
            </w:r>
            <w:r w:rsidRPr="006E490A">
              <w:rPr>
                <w:lang w:val="en-US"/>
              </w:rPr>
              <w:t xml:space="preserve"> Fini Rotar Plus 30/40 TF, Plus 4010, 000000147</w:t>
            </w:r>
          </w:p>
        </w:tc>
      </w:tr>
      <w:tr w:rsidR="00A73013" w:rsidRPr="006E490A" w:rsidTr="00A73013">
        <w:trPr>
          <w:cantSplit/>
          <w:trHeight w:val="20"/>
        </w:trPr>
        <w:tc>
          <w:tcPr>
            <w:tcW w:w="709" w:type="dxa"/>
            <w:shd w:val="clear" w:color="auto" w:fill="auto"/>
            <w:vAlign w:val="bottom"/>
          </w:tcPr>
          <w:p w:rsidR="00A73013" w:rsidRPr="00DE6594" w:rsidRDefault="00A73013" w:rsidP="00A73013">
            <w:pPr>
              <w:pStyle w:val="affff5"/>
              <w:numPr>
                <w:ilvl w:val="0"/>
                <w:numId w:val="24"/>
              </w:numPr>
              <w:jc w:val="center"/>
              <w:rPr>
                <w:color w:val="000000"/>
                <w:lang w:val="en-US"/>
              </w:rPr>
            </w:pPr>
          </w:p>
        </w:tc>
        <w:tc>
          <w:tcPr>
            <w:tcW w:w="8647" w:type="dxa"/>
            <w:shd w:val="clear" w:color="auto" w:fill="auto"/>
            <w:noWrap/>
          </w:tcPr>
          <w:p w:rsidR="00A73013" w:rsidRPr="006E490A" w:rsidRDefault="00A73013" w:rsidP="009433C9">
            <w:r w:rsidRPr="006E490A">
              <w:t>Весы крановые "Омега-10RF" НВП=10тн, 000000180</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Станок ручной профилегибочный ПГ-2, 000000043</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Станок токарный мод. CU500/1500 с РМЦ 1500 мм, 000000013</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Компьютер Core 2 Duo E74002.8/2048 Mb/250Gb/SVGA, 000000052</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Кран мостовой опорный эл. однобалочный КМОэ-5-22,5-12 г/п 5 т , 000000133</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Покрасочная камера, 000000196</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Источник питания IDEALARC CV-505, сер.№Р1100600726, 000000145</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Кран мостовой 10т б/у , 000000177</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Компьютер Core 2 Duo E74002.8/2048 Mb/250Gb/SVGA, 000000050</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Кран мостовой 10 т б/у, 000000138</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Станок фрезерный широкоуниверсальный FU450MRpUG, 000000159</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Сварочный пост (Power Wave 355M №U1090904439 и механизм подачи проволоки Power Feed10M №U1070116868), 000000038</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Стол коробчатый, 000000162</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Фильтр передвижной механический ПМСФ-1/SP, 000000166</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Сварочный пост ручной дуговой сварки с источником Speedtec 500S, 000000061</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Сверлильная машина МС-50 на электромагнитном основании, 000000008</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Копирователь монохромный TASKALFA, 000000044</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Станок радиально-сверлильный ГС545, 000000014</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Агрегат для снятия фаски с труб РЗ-РG-630-1 220В, 000000053</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Станок заточной напольный D=300мм, 000000156</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Осушитель 4500л/мин, 000000020</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Машина для снятия фаски АВМ-28   , 000000192</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Агрегат окрасочный SuperFinish 7000        , 000000178</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Ресивер РВ 900-9/10, 000000148</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Сварочный пост (Power Wave 355M №U1080103596 и механизм подачи проволоки Power Feed10M №U1080100118), 000000039</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Передвижной контрольно-пропускной пункт, 000000009</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Кран мостовой опорный эл. однобалочный КМОэ-5-22,5-12 г/п 5 т , 000000134</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Ножницы гильотинные НК3418, 000000015</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Станок СОМ-400 3,0 кВТ, 380В, 65кг, 000000046</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Тележка инструментальная  в комплекте, 000000064</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Ресивер вертикальный, 000000021</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Машина маркировочная MAX LM380 A, 000000152</w:t>
            </w:r>
          </w:p>
        </w:tc>
      </w:tr>
      <w:tr w:rsidR="00A73013" w:rsidRPr="006E490A" w:rsidTr="00A73013">
        <w:trPr>
          <w:cantSplit/>
          <w:trHeight w:val="20"/>
        </w:trPr>
        <w:tc>
          <w:tcPr>
            <w:tcW w:w="709" w:type="dxa"/>
            <w:shd w:val="clear" w:color="auto" w:fill="auto"/>
            <w:vAlign w:val="bottom"/>
          </w:tcPr>
          <w:p w:rsidR="00A73013" w:rsidRPr="00A73013" w:rsidRDefault="00A73013" w:rsidP="00A73013">
            <w:pPr>
              <w:pStyle w:val="affff5"/>
              <w:numPr>
                <w:ilvl w:val="0"/>
                <w:numId w:val="24"/>
              </w:numPr>
              <w:jc w:val="center"/>
              <w:rPr>
                <w:color w:val="000000"/>
              </w:rPr>
            </w:pPr>
          </w:p>
        </w:tc>
        <w:tc>
          <w:tcPr>
            <w:tcW w:w="8647" w:type="dxa"/>
            <w:shd w:val="clear" w:color="auto" w:fill="auto"/>
            <w:noWrap/>
          </w:tcPr>
          <w:p w:rsidR="00A73013" w:rsidRPr="006E490A" w:rsidRDefault="00A73013" w:rsidP="009433C9">
            <w:r w:rsidRPr="006E490A">
              <w:t>Агрегат электронасосный передвижной НП-600, 000000057</w:t>
            </w:r>
          </w:p>
        </w:tc>
      </w:tr>
    </w:tbl>
    <w:p w:rsidR="006A74AF" w:rsidRPr="006E490A" w:rsidRDefault="006A74AF" w:rsidP="006A74AF">
      <w:pPr>
        <w:pStyle w:val="a"/>
        <w:numPr>
          <w:ilvl w:val="0"/>
          <w:numId w:val="0"/>
        </w:numPr>
        <w:rPr>
          <w:rFonts w:ascii="Times New Roman" w:hAnsi="Times New Roman"/>
          <w:noProof/>
          <w:kern w:val="32"/>
        </w:rPr>
      </w:pPr>
      <w:r w:rsidRPr="006E490A">
        <w:rPr>
          <w:rFonts w:ascii="Times New Roman" w:hAnsi="Times New Roman"/>
          <w:noProof/>
          <w:kern w:val="32"/>
        </w:rPr>
        <w:tab/>
      </w:r>
    </w:p>
    <w:p w:rsidR="006A74AF" w:rsidRPr="006E490A" w:rsidRDefault="006A74AF" w:rsidP="006A74AF">
      <w:pPr>
        <w:pStyle w:val="a"/>
        <w:numPr>
          <w:ilvl w:val="1"/>
          <w:numId w:val="21"/>
        </w:numPr>
        <w:tabs>
          <w:tab w:val="clear" w:pos="1440"/>
          <w:tab w:val="num" w:pos="360"/>
        </w:tabs>
        <w:ind w:left="360"/>
        <w:rPr>
          <w:rFonts w:ascii="Times New Roman" w:hAnsi="Times New Roman"/>
          <w:b/>
          <w:noProof/>
          <w:kern w:val="32"/>
        </w:rPr>
      </w:pPr>
      <w:r w:rsidRPr="006E490A">
        <w:rPr>
          <w:rFonts w:ascii="Times New Roman" w:hAnsi="Times New Roman"/>
          <w:b/>
          <w:noProof/>
          <w:kern w:val="32"/>
        </w:rPr>
        <w:t>Товарно-материальный ценности (запчасти):</w:t>
      </w:r>
    </w:p>
    <w:tbl>
      <w:tblPr>
        <w:tblW w:w="9356" w:type="dxa"/>
        <w:tblInd w:w="108" w:type="dxa"/>
        <w:tblBorders>
          <w:top w:val="thinThickSmallGap" w:sz="12" w:space="0" w:color="auto"/>
          <w:bottom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6521"/>
        <w:gridCol w:w="992"/>
        <w:gridCol w:w="1134"/>
      </w:tblGrid>
      <w:tr w:rsidR="006A74AF" w:rsidRPr="006E490A" w:rsidTr="009433C9">
        <w:trPr>
          <w:cantSplit/>
          <w:trHeight w:val="20"/>
          <w:tblHeader/>
        </w:trPr>
        <w:tc>
          <w:tcPr>
            <w:tcW w:w="709" w:type="dxa"/>
            <w:tcBorders>
              <w:top w:val="thinThickSmallGap" w:sz="12" w:space="0" w:color="auto"/>
              <w:left w:val="nil"/>
              <w:bottom w:val="single" w:sz="4" w:space="0" w:color="auto"/>
              <w:right w:val="single" w:sz="4" w:space="0" w:color="auto"/>
            </w:tcBorders>
            <w:shd w:val="clear" w:color="auto" w:fill="BFBFBF"/>
            <w:vAlign w:val="bottom"/>
            <w:hideMark/>
          </w:tcPr>
          <w:p w:rsidR="006A74AF" w:rsidRPr="006E490A" w:rsidRDefault="006A74AF" w:rsidP="009433C9">
            <w:pPr>
              <w:jc w:val="center"/>
              <w:rPr>
                <w:b/>
                <w:bCs/>
              </w:rPr>
            </w:pPr>
            <w:r w:rsidRPr="006E490A">
              <w:rPr>
                <w:b/>
                <w:bCs/>
              </w:rPr>
              <w:t xml:space="preserve">№ </w:t>
            </w:r>
          </w:p>
          <w:p w:rsidR="006A74AF" w:rsidRPr="006E490A" w:rsidRDefault="006A74AF" w:rsidP="009433C9">
            <w:pPr>
              <w:jc w:val="center"/>
              <w:rPr>
                <w:b/>
                <w:bCs/>
              </w:rPr>
            </w:pPr>
            <w:r w:rsidRPr="006E490A">
              <w:rPr>
                <w:b/>
                <w:bCs/>
              </w:rPr>
              <w:t>п/п</w:t>
            </w:r>
          </w:p>
        </w:tc>
        <w:tc>
          <w:tcPr>
            <w:tcW w:w="6521" w:type="dxa"/>
            <w:tcBorders>
              <w:top w:val="thinThickSmallGap" w:sz="12" w:space="0" w:color="auto"/>
              <w:left w:val="single" w:sz="4" w:space="0" w:color="auto"/>
              <w:bottom w:val="single" w:sz="4" w:space="0" w:color="auto"/>
              <w:right w:val="single" w:sz="4" w:space="0" w:color="auto"/>
            </w:tcBorders>
            <w:shd w:val="clear" w:color="auto" w:fill="BFBFBF"/>
            <w:vAlign w:val="bottom"/>
            <w:hideMark/>
          </w:tcPr>
          <w:p w:rsidR="006A74AF" w:rsidRPr="006E490A" w:rsidRDefault="006A74AF" w:rsidP="009433C9">
            <w:pPr>
              <w:jc w:val="center"/>
              <w:rPr>
                <w:b/>
                <w:bCs/>
              </w:rPr>
            </w:pPr>
            <w:r w:rsidRPr="006E490A">
              <w:rPr>
                <w:b/>
                <w:bCs/>
              </w:rPr>
              <w:t>Наименование</w:t>
            </w:r>
          </w:p>
        </w:tc>
        <w:tc>
          <w:tcPr>
            <w:tcW w:w="992" w:type="dxa"/>
            <w:tcBorders>
              <w:top w:val="thinThickSmallGap" w:sz="12" w:space="0" w:color="auto"/>
              <w:left w:val="single" w:sz="4" w:space="0" w:color="auto"/>
              <w:bottom w:val="single" w:sz="4" w:space="0" w:color="auto"/>
              <w:right w:val="nil"/>
            </w:tcBorders>
            <w:shd w:val="clear" w:color="auto" w:fill="BFBFBF"/>
            <w:vAlign w:val="bottom"/>
            <w:hideMark/>
          </w:tcPr>
          <w:p w:rsidR="006A74AF" w:rsidRPr="006E490A" w:rsidRDefault="006A74AF" w:rsidP="009433C9">
            <w:pPr>
              <w:jc w:val="center"/>
              <w:rPr>
                <w:b/>
                <w:bCs/>
              </w:rPr>
            </w:pPr>
            <w:r w:rsidRPr="006E490A">
              <w:rPr>
                <w:b/>
                <w:bCs/>
              </w:rPr>
              <w:t>Единица измерения</w:t>
            </w:r>
          </w:p>
        </w:tc>
        <w:tc>
          <w:tcPr>
            <w:tcW w:w="1134" w:type="dxa"/>
            <w:tcBorders>
              <w:top w:val="thinThickSmallGap" w:sz="12" w:space="0" w:color="auto"/>
              <w:left w:val="single" w:sz="4" w:space="0" w:color="auto"/>
              <w:bottom w:val="single" w:sz="4" w:space="0" w:color="auto"/>
              <w:right w:val="nil"/>
            </w:tcBorders>
            <w:shd w:val="clear" w:color="auto" w:fill="BFBFBF"/>
          </w:tcPr>
          <w:p w:rsidR="006A74AF" w:rsidRPr="006E490A" w:rsidRDefault="006A74AF" w:rsidP="009433C9">
            <w:pPr>
              <w:jc w:val="center"/>
              <w:rPr>
                <w:b/>
                <w:bCs/>
              </w:rPr>
            </w:pPr>
            <w:r w:rsidRPr="006E490A">
              <w:rPr>
                <w:b/>
                <w:bCs/>
              </w:rPr>
              <w:t>Кол-во, шт.</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1</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Амортизатор газовый LIFT-O-MAT 084263</w:t>
            </w:r>
          </w:p>
        </w:tc>
        <w:tc>
          <w:tcPr>
            <w:tcW w:w="992" w:type="dxa"/>
            <w:tcBorders>
              <w:top w:val="single" w:sz="4" w:space="0" w:color="auto"/>
              <w:left w:val="single" w:sz="4" w:space="0" w:color="auto"/>
              <w:bottom w:val="single" w:sz="4" w:space="0" w:color="auto"/>
              <w:right w:val="nil"/>
            </w:tcBorders>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2</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Болт М12-6gх35.33.Л63 ГОСТ 7798-70 (латунь)</w:t>
            </w:r>
          </w:p>
        </w:tc>
        <w:tc>
          <w:tcPr>
            <w:tcW w:w="992" w:type="dxa"/>
            <w:tcBorders>
              <w:top w:val="single" w:sz="4" w:space="0" w:color="auto"/>
              <w:left w:val="single" w:sz="4" w:space="0" w:color="auto"/>
              <w:bottom w:val="single" w:sz="4" w:space="0" w:color="auto"/>
              <w:right w:val="nil"/>
            </w:tcBorders>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3</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Болт М16-6gх30.33.Л63 ГОСТ 7798-70 (латунь)</w:t>
            </w:r>
          </w:p>
        </w:tc>
        <w:tc>
          <w:tcPr>
            <w:tcW w:w="992" w:type="dxa"/>
            <w:tcBorders>
              <w:top w:val="single" w:sz="4" w:space="0" w:color="auto"/>
              <w:left w:val="single" w:sz="4" w:space="0" w:color="auto"/>
              <w:bottom w:val="single" w:sz="4" w:space="0" w:color="auto"/>
              <w:right w:val="nil"/>
            </w:tcBorders>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4</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Болт М8-6gx25.33.Л63 ГОСТ 7798-70 (латунь)</w:t>
            </w:r>
          </w:p>
        </w:tc>
        <w:tc>
          <w:tcPr>
            <w:tcW w:w="992" w:type="dxa"/>
            <w:tcBorders>
              <w:top w:val="single" w:sz="4" w:space="0" w:color="auto"/>
              <w:left w:val="single" w:sz="4" w:space="0" w:color="auto"/>
              <w:bottom w:val="single" w:sz="4" w:space="0" w:color="auto"/>
              <w:right w:val="nil"/>
            </w:tcBorders>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lastRenderedPageBreak/>
              <w:t>5</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Вибропоглащающая  монтажная опора из вулканизированного каучука диам. 115 мм, толщ. 48 мм</w:t>
            </w:r>
          </w:p>
        </w:tc>
        <w:tc>
          <w:tcPr>
            <w:tcW w:w="992" w:type="dxa"/>
            <w:tcBorders>
              <w:top w:val="single" w:sz="4" w:space="0" w:color="auto"/>
              <w:left w:val="single" w:sz="4" w:space="0" w:color="auto"/>
              <w:bottom w:val="single" w:sz="4" w:space="0" w:color="auto"/>
              <w:right w:val="nil"/>
            </w:tcBorders>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6</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Втулка держателя нейтрали АР 102.09.00.021</w:t>
            </w:r>
          </w:p>
        </w:tc>
        <w:tc>
          <w:tcPr>
            <w:tcW w:w="992" w:type="dxa"/>
            <w:tcBorders>
              <w:top w:val="single" w:sz="4" w:space="0" w:color="auto"/>
              <w:left w:val="single" w:sz="4" w:space="0" w:color="auto"/>
              <w:bottom w:val="single" w:sz="4" w:space="0" w:color="auto"/>
              <w:right w:val="nil"/>
            </w:tcBorders>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7</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Выключатель массы</w:t>
            </w:r>
          </w:p>
        </w:tc>
        <w:tc>
          <w:tcPr>
            <w:tcW w:w="992" w:type="dxa"/>
            <w:tcBorders>
              <w:top w:val="single" w:sz="4" w:space="0" w:color="auto"/>
              <w:left w:val="single" w:sz="4" w:space="0" w:color="auto"/>
              <w:bottom w:val="single" w:sz="4" w:space="0" w:color="auto"/>
              <w:right w:val="nil"/>
            </w:tcBorders>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8</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Гайка М12-6Н.33.Л63 ГОСТ 5915-70 (латунь)</w:t>
            </w:r>
          </w:p>
        </w:tc>
        <w:tc>
          <w:tcPr>
            <w:tcW w:w="992" w:type="dxa"/>
            <w:tcBorders>
              <w:top w:val="single" w:sz="4" w:space="0" w:color="auto"/>
              <w:left w:val="single" w:sz="4" w:space="0" w:color="auto"/>
              <w:bottom w:val="single" w:sz="4" w:space="0" w:color="auto"/>
              <w:right w:val="nil"/>
            </w:tcBorders>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9</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Гайка М8-6Н.33.Л63 ГОСТ 5915-70 (латунь)</w:t>
            </w:r>
          </w:p>
        </w:tc>
        <w:tc>
          <w:tcPr>
            <w:tcW w:w="992" w:type="dxa"/>
            <w:tcBorders>
              <w:top w:val="single" w:sz="4" w:space="0" w:color="auto"/>
              <w:left w:val="single" w:sz="4" w:space="0" w:color="auto"/>
              <w:bottom w:val="single" w:sz="4" w:space="0" w:color="auto"/>
              <w:right w:val="nil"/>
            </w:tcBorders>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10</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Генератор 01183636</w:t>
            </w:r>
          </w:p>
        </w:tc>
        <w:tc>
          <w:tcPr>
            <w:tcW w:w="992" w:type="dxa"/>
            <w:tcBorders>
              <w:top w:val="single" w:sz="4" w:space="0" w:color="auto"/>
              <w:left w:val="single" w:sz="4" w:space="0" w:color="auto"/>
              <w:bottom w:val="single" w:sz="4" w:space="0" w:color="auto"/>
              <w:right w:val="nil"/>
            </w:tcBorders>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11</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Датчик уровня топлива поплавковый VSG40014/6S</w:t>
            </w:r>
          </w:p>
        </w:tc>
        <w:tc>
          <w:tcPr>
            <w:tcW w:w="992" w:type="dxa"/>
            <w:tcBorders>
              <w:top w:val="single" w:sz="4" w:space="0" w:color="auto"/>
              <w:left w:val="single" w:sz="4" w:space="0" w:color="auto"/>
              <w:bottom w:val="single" w:sz="4" w:space="0" w:color="auto"/>
              <w:right w:val="nil"/>
            </w:tcBorders>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12</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Диод 1 А, 1000 В</w:t>
            </w:r>
          </w:p>
        </w:tc>
        <w:tc>
          <w:tcPr>
            <w:tcW w:w="992" w:type="dxa"/>
            <w:tcBorders>
              <w:top w:val="single" w:sz="4" w:space="0" w:color="auto"/>
              <w:left w:val="single" w:sz="4" w:space="0" w:color="auto"/>
              <w:bottom w:val="single" w:sz="4" w:space="0" w:color="auto"/>
              <w:right w:val="nil"/>
            </w:tcBorders>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35,000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13</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Дисплей вакуумно-люминесцентный NORITAKE ITRON 128х8, 12В пост. тока</w:t>
            </w:r>
          </w:p>
        </w:tc>
        <w:tc>
          <w:tcPr>
            <w:tcW w:w="992" w:type="dxa"/>
            <w:tcBorders>
              <w:top w:val="single" w:sz="4" w:space="0" w:color="auto"/>
              <w:left w:val="single" w:sz="4" w:space="0" w:color="auto"/>
              <w:bottom w:val="single" w:sz="4" w:space="0" w:color="auto"/>
              <w:right w:val="nil"/>
            </w:tcBorders>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14</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Зажим винтовой изолированный ЗВИ-5</w:t>
            </w:r>
          </w:p>
        </w:tc>
        <w:tc>
          <w:tcPr>
            <w:tcW w:w="992" w:type="dxa"/>
            <w:tcBorders>
              <w:top w:val="single" w:sz="4" w:space="0" w:color="auto"/>
              <w:left w:val="single" w:sz="4" w:space="0" w:color="auto"/>
              <w:bottom w:val="single" w:sz="4" w:space="0" w:color="auto"/>
              <w:right w:val="nil"/>
            </w:tcBorders>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15</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Кабель FRC-10 шаг 1,27мм</w:t>
            </w:r>
          </w:p>
        </w:tc>
        <w:tc>
          <w:tcPr>
            <w:tcW w:w="992" w:type="dxa"/>
            <w:tcBorders>
              <w:top w:val="single" w:sz="4" w:space="0" w:color="auto"/>
              <w:left w:val="single" w:sz="4" w:space="0" w:color="auto"/>
              <w:bottom w:val="single" w:sz="4" w:space="0" w:color="auto"/>
              <w:right w:val="nil"/>
            </w:tcBorders>
            <w:hideMark/>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29,000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16</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Кабель FRC-26 шаг 1,27мм</w:t>
            </w:r>
          </w:p>
        </w:tc>
        <w:tc>
          <w:tcPr>
            <w:tcW w:w="992" w:type="dxa"/>
            <w:tcBorders>
              <w:top w:val="single" w:sz="4" w:space="0" w:color="auto"/>
              <w:left w:val="single" w:sz="4" w:space="0" w:color="auto"/>
              <w:bottom w:val="single" w:sz="4" w:space="0" w:color="auto"/>
              <w:right w:val="nil"/>
            </w:tcBorders>
            <w:hideMark/>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17</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Кабель FRC-40 шаг 1,27мм</w:t>
            </w:r>
          </w:p>
        </w:tc>
        <w:tc>
          <w:tcPr>
            <w:tcW w:w="992" w:type="dxa"/>
            <w:tcBorders>
              <w:top w:val="single" w:sz="4" w:space="0" w:color="auto"/>
              <w:left w:val="single" w:sz="4" w:space="0" w:color="auto"/>
              <w:bottom w:val="single" w:sz="4" w:space="0" w:color="auto"/>
              <w:right w:val="nil"/>
            </w:tcBorders>
            <w:hideMark/>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18</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Кабель FRC-50 шаг 1,27мм</w:t>
            </w:r>
          </w:p>
        </w:tc>
        <w:tc>
          <w:tcPr>
            <w:tcW w:w="992" w:type="dxa"/>
            <w:tcBorders>
              <w:top w:val="single" w:sz="4" w:space="0" w:color="auto"/>
              <w:left w:val="single" w:sz="4" w:space="0" w:color="auto"/>
              <w:bottom w:val="single" w:sz="4" w:space="0" w:color="auto"/>
              <w:right w:val="nil"/>
            </w:tcBorders>
            <w:hideMark/>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29,000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19</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Кабель для термопары, хромель-алюмель WK-150</w:t>
            </w:r>
          </w:p>
        </w:tc>
        <w:tc>
          <w:tcPr>
            <w:tcW w:w="992" w:type="dxa"/>
            <w:tcBorders>
              <w:top w:val="single" w:sz="4" w:space="0" w:color="auto"/>
              <w:left w:val="single" w:sz="4" w:space="0" w:color="auto"/>
              <w:bottom w:val="single" w:sz="4" w:space="0" w:color="auto"/>
              <w:right w:val="nil"/>
            </w:tcBorders>
            <w:hideMark/>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44,000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20</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Кабель КГ-ХЛ 1х50</w:t>
            </w:r>
          </w:p>
        </w:tc>
        <w:tc>
          <w:tcPr>
            <w:tcW w:w="992" w:type="dxa"/>
            <w:tcBorders>
              <w:top w:val="single" w:sz="4" w:space="0" w:color="auto"/>
              <w:left w:val="single" w:sz="4" w:space="0" w:color="auto"/>
              <w:bottom w:val="single" w:sz="4" w:space="0" w:color="auto"/>
              <w:right w:val="nil"/>
            </w:tcBorders>
            <w:hideMark/>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21</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Кабель МКЭШ 7х0,5</w:t>
            </w:r>
          </w:p>
        </w:tc>
        <w:tc>
          <w:tcPr>
            <w:tcW w:w="992" w:type="dxa"/>
            <w:tcBorders>
              <w:top w:val="single" w:sz="4" w:space="0" w:color="auto"/>
              <w:left w:val="single" w:sz="4" w:space="0" w:color="auto"/>
              <w:bottom w:val="single" w:sz="4" w:space="0" w:color="auto"/>
              <w:right w:val="nil"/>
            </w:tcBorders>
            <w:hideMark/>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68,000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22</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Кабель МКЭШВнг 2х2х1</w:t>
            </w:r>
          </w:p>
        </w:tc>
        <w:tc>
          <w:tcPr>
            <w:tcW w:w="992" w:type="dxa"/>
            <w:tcBorders>
              <w:top w:val="single" w:sz="4" w:space="0" w:color="auto"/>
              <w:left w:val="single" w:sz="4" w:space="0" w:color="auto"/>
              <w:bottom w:val="single" w:sz="4" w:space="0" w:color="auto"/>
              <w:right w:val="nil"/>
            </w:tcBorders>
            <w:hideMark/>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23</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Клапан обратный М14х1,5 1,2 бар</w:t>
            </w:r>
          </w:p>
        </w:tc>
        <w:tc>
          <w:tcPr>
            <w:tcW w:w="992" w:type="dxa"/>
            <w:tcBorders>
              <w:top w:val="single" w:sz="4" w:space="0" w:color="auto"/>
              <w:left w:val="single" w:sz="4" w:space="0" w:color="auto"/>
              <w:bottom w:val="single" w:sz="4" w:space="0" w:color="auto"/>
              <w:right w:val="nil"/>
            </w:tcBorders>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18,000</w:t>
            </w:r>
          </w:p>
        </w:tc>
      </w:tr>
      <w:tr w:rsidR="006A74AF" w:rsidRPr="006E490A" w:rsidTr="009433C9">
        <w:trPr>
          <w:cantSplit/>
          <w:trHeight w:val="154"/>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24</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Клемма винтовая 2,5 мм2 "РЕ" WPE 2,5 (заземление)</w:t>
            </w:r>
          </w:p>
        </w:tc>
        <w:tc>
          <w:tcPr>
            <w:tcW w:w="992" w:type="dxa"/>
            <w:tcBorders>
              <w:top w:val="single" w:sz="4" w:space="0" w:color="auto"/>
              <w:left w:val="single" w:sz="4" w:space="0" w:color="auto"/>
              <w:bottom w:val="single" w:sz="4" w:space="0" w:color="auto"/>
              <w:right w:val="nil"/>
            </w:tcBorders>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25</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Клемма винтовая 2,5 мм2 WDU 2,5</w:t>
            </w:r>
          </w:p>
        </w:tc>
        <w:tc>
          <w:tcPr>
            <w:tcW w:w="992" w:type="dxa"/>
            <w:tcBorders>
              <w:top w:val="single" w:sz="4" w:space="0" w:color="auto"/>
              <w:left w:val="single" w:sz="4" w:space="0" w:color="auto"/>
              <w:bottom w:val="single" w:sz="4" w:space="0" w:color="auto"/>
              <w:right w:val="nil"/>
            </w:tcBorders>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26</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Клемма для АКБ</w:t>
            </w:r>
          </w:p>
        </w:tc>
        <w:tc>
          <w:tcPr>
            <w:tcW w:w="992" w:type="dxa"/>
            <w:tcBorders>
              <w:top w:val="single" w:sz="4" w:space="0" w:color="auto"/>
              <w:left w:val="single" w:sz="4" w:space="0" w:color="auto"/>
              <w:bottom w:val="single" w:sz="4" w:space="0" w:color="auto"/>
              <w:right w:val="nil"/>
            </w:tcBorders>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27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Колодка предохранителя "Макси"</w:t>
            </w:r>
          </w:p>
        </w:tc>
        <w:tc>
          <w:tcPr>
            <w:tcW w:w="992" w:type="dxa"/>
            <w:tcBorders>
              <w:top w:val="single" w:sz="4" w:space="0" w:color="auto"/>
              <w:left w:val="single" w:sz="4" w:space="0" w:color="auto"/>
              <w:bottom w:val="single" w:sz="4" w:space="0" w:color="auto"/>
              <w:right w:val="nil"/>
            </w:tcBorders>
            <w:noWrap/>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28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Колодка предохранителя "Норма"</w:t>
            </w:r>
          </w:p>
        </w:tc>
        <w:tc>
          <w:tcPr>
            <w:tcW w:w="992" w:type="dxa"/>
            <w:tcBorders>
              <w:top w:val="single" w:sz="4" w:space="0" w:color="auto"/>
              <w:left w:val="single" w:sz="4" w:space="0" w:color="auto"/>
              <w:bottom w:val="single" w:sz="4" w:space="0" w:color="auto"/>
              <w:right w:val="nil"/>
            </w:tcBorders>
            <w:noWrap/>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19,000</w:t>
            </w:r>
          </w:p>
        </w:tc>
      </w:tr>
      <w:tr w:rsidR="006A74AF" w:rsidRPr="006E490A" w:rsidTr="009433C9">
        <w:trPr>
          <w:cantSplit/>
          <w:trHeight w:val="183"/>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29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Кольцо стопорное пружинное А8.65Г.Ц6 ГОСТ 13942-86</w:t>
            </w:r>
          </w:p>
        </w:tc>
        <w:tc>
          <w:tcPr>
            <w:tcW w:w="992" w:type="dxa"/>
            <w:tcBorders>
              <w:top w:val="single" w:sz="4" w:space="0" w:color="auto"/>
              <w:left w:val="single" w:sz="4" w:space="0" w:color="auto"/>
              <w:bottom w:val="single" w:sz="4" w:space="0" w:color="auto"/>
              <w:right w:val="nil"/>
            </w:tcBorders>
            <w:noWrap/>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124,000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30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Кольцо уплотнительное А14х20х1,5 DIN 7603</w:t>
            </w:r>
          </w:p>
        </w:tc>
        <w:tc>
          <w:tcPr>
            <w:tcW w:w="992" w:type="dxa"/>
            <w:tcBorders>
              <w:top w:val="single" w:sz="4" w:space="0" w:color="auto"/>
              <w:left w:val="single" w:sz="4" w:space="0" w:color="auto"/>
              <w:bottom w:val="single" w:sz="4" w:space="0" w:color="auto"/>
              <w:right w:val="nil"/>
            </w:tcBorders>
            <w:noWrap/>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31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Конденсатор  постоянной емкости 400 Гц , 5,9 кВА, 150 мкф 500 до 2200 В (DC)</w:t>
            </w:r>
          </w:p>
        </w:tc>
        <w:tc>
          <w:tcPr>
            <w:tcW w:w="992" w:type="dxa"/>
            <w:tcBorders>
              <w:top w:val="single" w:sz="4" w:space="0" w:color="auto"/>
              <w:left w:val="single" w:sz="4" w:space="0" w:color="auto"/>
              <w:bottom w:val="single" w:sz="4" w:space="0" w:color="auto"/>
              <w:right w:val="nil"/>
            </w:tcBorders>
            <w:noWrap/>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32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Контакт "вставка" AR 9000-00-A035S</w:t>
            </w:r>
          </w:p>
        </w:tc>
        <w:tc>
          <w:tcPr>
            <w:tcW w:w="992" w:type="dxa"/>
            <w:tcBorders>
              <w:top w:val="single" w:sz="4" w:space="0" w:color="auto"/>
              <w:left w:val="single" w:sz="4" w:space="0" w:color="auto"/>
              <w:bottom w:val="single" w:sz="4" w:space="0" w:color="auto"/>
              <w:right w:val="nil"/>
            </w:tcBorders>
            <w:noWrap/>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33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Контактор дополнительный  1NС</w:t>
            </w:r>
          </w:p>
        </w:tc>
        <w:tc>
          <w:tcPr>
            <w:tcW w:w="992" w:type="dxa"/>
            <w:tcBorders>
              <w:top w:val="single" w:sz="4" w:space="0" w:color="auto"/>
              <w:left w:val="single" w:sz="4" w:space="0" w:color="auto"/>
              <w:bottom w:val="single" w:sz="4" w:space="0" w:color="auto"/>
              <w:right w:val="nil"/>
            </w:tcBorders>
            <w:noWrap/>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34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Контактор дополнительный LAD-N11</w:t>
            </w:r>
          </w:p>
        </w:tc>
        <w:tc>
          <w:tcPr>
            <w:tcW w:w="992" w:type="dxa"/>
            <w:tcBorders>
              <w:top w:val="single" w:sz="4" w:space="0" w:color="auto"/>
              <w:left w:val="single" w:sz="4" w:space="0" w:color="auto"/>
              <w:bottom w:val="single" w:sz="4" w:space="0" w:color="auto"/>
              <w:right w:val="nil"/>
            </w:tcBorders>
            <w:noWrap/>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35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Контроллер температуры генератора переменного тока CAREL IR33W9MR20</w:t>
            </w:r>
          </w:p>
        </w:tc>
        <w:tc>
          <w:tcPr>
            <w:tcW w:w="992" w:type="dxa"/>
            <w:tcBorders>
              <w:top w:val="single" w:sz="4" w:space="0" w:color="auto"/>
              <w:left w:val="single" w:sz="4" w:space="0" w:color="auto"/>
              <w:bottom w:val="single" w:sz="4" w:space="0" w:color="auto"/>
              <w:right w:val="nil"/>
            </w:tcBorders>
            <w:noWrap/>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36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Контроллер температуры для термопары Z109TC2</w:t>
            </w:r>
          </w:p>
        </w:tc>
        <w:tc>
          <w:tcPr>
            <w:tcW w:w="992" w:type="dxa"/>
            <w:tcBorders>
              <w:top w:val="single" w:sz="4" w:space="0" w:color="auto"/>
              <w:left w:val="single" w:sz="4" w:space="0" w:color="auto"/>
              <w:bottom w:val="single" w:sz="4" w:space="0" w:color="auto"/>
              <w:right w:val="nil"/>
            </w:tcBorders>
            <w:noWrap/>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37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Корпус CHI 06LS</w:t>
            </w:r>
          </w:p>
        </w:tc>
        <w:tc>
          <w:tcPr>
            <w:tcW w:w="992" w:type="dxa"/>
            <w:tcBorders>
              <w:top w:val="single" w:sz="4" w:space="0" w:color="auto"/>
              <w:left w:val="single" w:sz="4" w:space="0" w:color="auto"/>
              <w:bottom w:val="single" w:sz="4" w:space="0" w:color="auto"/>
              <w:right w:val="nil"/>
            </w:tcBorders>
            <w:noWrap/>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38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Корпус MHO06L20</w:t>
            </w:r>
          </w:p>
        </w:tc>
        <w:tc>
          <w:tcPr>
            <w:tcW w:w="992" w:type="dxa"/>
            <w:tcBorders>
              <w:top w:val="single" w:sz="4" w:space="0" w:color="auto"/>
              <w:left w:val="single" w:sz="4" w:space="0" w:color="auto"/>
              <w:bottom w:val="single" w:sz="4" w:space="0" w:color="auto"/>
              <w:right w:val="nil"/>
            </w:tcBorders>
            <w:noWrap/>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39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Лента спиральная монтажная d=6мм</w:t>
            </w:r>
          </w:p>
        </w:tc>
        <w:tc>
          <w:tcPr>
            <w:tcW w:w="992" w:type="dxa"/>
            <w:tcBorders>
              <w:top w:val="single" w:sz="4" w:space="0" w:color="auto"/>
              <w:left w:val="single" w:sz="4" w:space="0" w:color="auto"/>
              <w:bottom w:val="single" w:sz="4" w:space="0" w:color="auto"/>
              <w:right w:val="nil"/>
            </w:tcBorders>
            <w:noWrap/>
            <w:hideMark/>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40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Лента ФУМ</w:t>
            </w:r>
          </w:p>
        </w:tc>
        <w:tc>
          <w:tcPr>
            <w:tcW w:w="992" w:type="dxa"/>
            <w:tcBorders>
              <w:top w:val="single" w:sz="4" w:space="0" w:color="auto"/>
              <w:left w:val="single" w:sz="4" w:space="0" w:color="auto"/>
              <w:bottom w:val="single" w:sz="4" w:space="0" w:color="auto"/>
              <w:right w:val="nil"/>
            </w:tcBorders>
            <w:noWrap/>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41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Магнит ТУКЖ-757142.183</w:t>
            </w:r>
          </w:p>
        </w:tc>
        <w:tc>
          <w:tcPr>
            <w:tcW w:w="992" w:type="dxa"/>
            <w:tcBorders>
              <w:top w:val="single" w:sz="4" w:space="0" w:color="auto"/>
              <w:left w:val="single" w:sz="4" w:space="0" w:color="auto"/>
              <w:bottom w:val="single" w:sz="4" w:space="0" w:color="auto"/>
              <w:right w:val="nil"/>
            </w:tcBorders>
            <w:noWrap/>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42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DKS2C09P плоский "розетка" 2,5-6мм2 (9,9х1,1)</w:t>
            </w:r>
          </w:p>
        </w:tc>
        <w:tc>
          <w:tcPr>
            <w:tcW w:w="992" w:type="dxa"/>
            <w:tcBorders>
              <w:top w:val="single" w:sz="4" w:space="0" w:color="auto"/>
              <w:left w:val="single" w:sz="4" w:space="0" w:color="auto"/>
              <w:bottom w:val="single" w:sz="4" w:space="0" w:color="auto"/>
              <w:right w:val="nil"/>
            </w:tcBorders>
            <w:noWrap/>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43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DKS2C12P с отверстием под винт 2,5-6мм2 (12,2)</w:t>
            </w:r>
          </w:p>
        </w:tc>
        <w:tc>
          <w:tcPr>
            <w:tcW w:w="992" w:type="dxa"/>
            <w:tcBorders>
              <w:top w:val="single" w:sz="4" w:space="0" w:color="auto"/>
              <w:left w:val="single" w:sz="4" w:space="0" w:color="auto"/>
              <w:bottom w:val="single" w:sz="4" w:space="0" w:color="auto"/>
              <w:right w:val="nil"/>
            </w:tcBorders>
            <w:noWrap/>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44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НВИ 1,5-4</w:t>
            </w:r>
          </w:p>
        </w:tc>
        <w:tc>
          <w:tcPr>
            <w:tcW w:w="992" w:type="dxa"/>
            <w:tcBorders>
              <w:top w:val="single" w:sz="4" w:space="0" w:color="auto"/>
              <w:left w:val="single" w:sz="4" w:space="0" w:color="auto"/>
              <w:bottom w:val="single" w:sz="4" w:space="0" w:color="auto"/>
              <w:right w:val="nil"/>
            </w:tcBorders>
            <w:noWrap/>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45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НКИ 1,5-4</w:t>
            </w:r>
          </w:p>
        </w:tc>
        <w:tc>
          <w:tcPr>
            <w:tcW w:w="992" w:type="dxa"/>
            <w:tcBorders>
              <w:top w:val="single" w:sz="4" w:space="0" w:color="auto"/>
              <w:left w:val="single" w:sz="4" w:space="0" w:color="auto"/>
              <w:bottom w:val="single" w:sz="4" w:space="0" w:color="auto"/>
              <w:right w:val="nil"/>
            </w:tcBorders>
            <w:noWrap/>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46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НКИ 1,5-5</w:t>
            </w:r>
          </w:p>
        </w:tc>
        <w:tc>
          <w:tcPr>
            <w:tcW w:w="992" w:type="dxa"/>
            <w:tcBorders>
              <w:top w:val="single" w:sz="4" w:space="0" w:color="auto"/>
              <w:left w:val="single" w:sz="4" w:space="0" w:color="auto"/>
              <w:bottom w:val="single" w:sz="4" w:space="0" w:color="auto"/>
              <w:right w:val="nil"/>
            </w:tcBorders>
            <w:noWrap/>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47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НКИ 2,5-6 (КВТ)</w:t>
            </w:r>
          </w:p>
        </w:tc>
        <w:tc>
          <w:tcPr>
            <w:tcW w:w="992" w:type="dxa"/>
            <w:tcBorders>
              <w:top w:val="single" w:sz="4" w:space="0" w:color="auto"/>
              <w:left w:val="single" w:sz="4" w:space="0" w:color="auto"/>
              <w:bottom w:val="single" w:sz="4" w:space="0" w:color="auto"/>
              <w:right w:val="nil"/>
            </w:tcBorders>
            <w:noWrap/>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48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НКИ 2,5-8 (КВТ)</w:t>
            </w:r>
          </w:p>
        </w:tc>
        <w:tc>
          <w:tcPr>
            <w:tcW w:w="992" w:type="dxa"/>
            <w:tcBorders>
              <w:top w:val="single" w:sz="4" w:space="0" w:color="auto"/>
              <w:left w:val="single" w:sz="4" w:space="0" w:color="auto"/>
              <w:bottom w:val="single" w:sz="4" w:space="0" w:color="auto"/>
              <w:right w:val="nil"/>
            </w:tcBorders>
            <w:noWrap/>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49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НКИ 6-10 (КВТ)</w:t>
            </w:r>
          </w:p>
        </w:tc>
        <w:tc>
          <w:tcPr>
            <w:tcW w:w="992" w:type="dxa"/>
            <w:tcBorders>
              <w:top w:val="single" w:sz="4" w:space="0" w:color="auto"/>
              <w:left w:val="single" w:sz="4" w:space="0" w:color="auto"/>
              <w:bottom w:val="single" w:sz="4" w:space="0" w:color="auto"/>
              <w:right w:val="nil"/>
            </w:tcBorders>
            <w:noWrap/>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50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НКИ 6-6 (КВТ)</w:t>
            </w:r>
          </w:p>
        </w:tc>
        <w:tc>
          <w:tcPr>
            <w:tcW w:w="992" w:type="dxa"/>
            <w:tcBorders>
              <w:top w:val="single" w:sz="4" w:space="0" w:color="auto"/>
              <w:left w:val="single" w:sz="4" w:space="0" w:color="auto"/>
              <w:bottom w:val="single" w:sz="4" w:space="0" w:color="auto"/>
              <w:right w:val="nil"/>
            </w:tcBorders>
            <w:noWrap/>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33,000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51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НКИ 6-8 (КВТ)</w:t>
            </w:r>
          </w:p>
        </w:tc>
        <w:tc>
          <w:tcPr>
            <w:tcW w:w="992" w:type="dxa"/>
            <w:tcBorders>
              <w:top w:val="single" w:sz="4" w:space="0" w:color="auto"/>
              <w:left w:val="single" w:sz="4" w:space="0" w:color="auto"/>
              <w:bottom w:val="single" w:sz="4" w:space="0" w:color="auto"/>
              <w:right w:val="nil"/>
            </w:tcBorders>
            <w:noWrap/>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52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НШвН 50-20</w:t>
            </w:r>
          </w:p>
        </w:tc>
        <w:tc>
          <w:tcPr>
            <w:tcW w:w="992" w:type="dxa"/>
            <w:tcBorders>
              <w:top w:val="single" w:sz="4" w:space="0" w:color="auto"/>
              <w:left w:val="single" w:sz="4" w:space="0" w:color="auto"/>
              <w:bottom w:val="single" w:sz="4" w:space="0" w:color="auto"/>
              <w:right w:val="nil"/>
            </w:tcBorders>
            <w:noWrap/>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53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РпИм 2,5-7-0,8 (КВТ)</w:t>
            </w:r>
          </w:p>
        </w:tc>
        <w:tc>
          <w:tcPr>
            <w:tcW w:w="992" w:type="dxa"/>
            <w:tcBorders>
              <w:top w:val="single" w:sz="4" w:space="0" w:color="auto"/>
              <w:left w:val="single" w:sz="4" w:space="0" w:color="auto"/>
              <w:bottom w:val="single" w:sz="4" w:space="0" w:color="auto"/>
              <w:right w:val="nil"/>
            </w:tcBorders>
            <w:noWrap/>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54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РПИ-О 2,5-7-0,8 (КВТ)</w:t>
            </w:r>
          </w:p>
        </w:tc>
        <w:tc>
          <w:tcPr>
            <w:tcW w:w="992" w:type="dxa"/>
            <w:tcBorders>
              <w:top w:val="single" w:sz="4" w:space="0" w:color="auto"/>
              <w:left w:val="single" w:sz="4" w:space="0" w:color="auto"/>
              <w:bottom w:val="single" w:sz="4" w:space="0" w:color="auto"/>
              <w:right w:val="nil"/>
            </w:tcBorders>
            <w:noWrap/>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55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РпИп 2,5-7-0,8 (КВТ)</w:t>
            </w:r>
          </w:p>
        </w:tc>
        <w:tc>
          <w:tcPr>
            <w:tcW w:w="992" w:type="dxa"/>
            <w:tcBorders>
              <w:top w:val="single" w:sz="4" w:space="0" w:color="auto"/>
              <w:left w:val="single" w:sz="4" w:space="0" w:color="auto"/>
              <w:bottom w:val="single" w:sz="4" w:space="0" w:color="auto"/>
              <w:right w:val="nil"/>
            </w:tcBorders>
            <w:noWrap/>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56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РппИм 1,5-7-0,8</w:t>
            </w:r>
          </w:p>
        </w:tc>
        <w:tc>
          <w:tcPr>
            <w:tcW w:w="992" w:type="dxa"/>
            <w:tcBorders>
              <w:top w:val="single" w:sz="4" w:space="0" w:color="auto"/>
              <w:left w:val="single" w:sz="4" w:space="0" w:color="auto"/>
              <w:bottom w:val="single" w:sz="4" w:space="0" w:color="auto"/>
              <w:right w:val="nil"/>
            </w:tcBorders>
            <w:noWrap/>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lastRenderedPageBreak/>
              <w:t>57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ТМЛ 50-8-11 ГОСТ 7386-80</w:t>
            </w:r>
          </w:p>
        </w:tc>
        <w:tc>
          <w:tcPr>
            <w:tcW w:w="992" w:type="dxa"/>
            <w:tcBorders>
              <w:top w:val="single" w:sz="4" w:space="0" w:color="auto"/>
              <w:left w:val="single" w:sz="4" w:space="0" w:color="auto"/>
              <w:bottom w:val="single" w:sz="4" w:space="0" w:color="auto"/>
              <w:right w:val="nil"/>
            </w:tcBorders>
            <w:noWrap/>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58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Ограничитель на динрейку</w:t>
            </w:r>
          </w:p>
        </w:tc>
        <w:tc>
          <w:tcPr>
            <w:tcW w:w="992" w:type="dxa"/>
            <w:tcBorders>
              <w:top w:val="single" w:sz="4" w:space="0" w:color="auto"/>
              <w:left w:val="single" w:sz="4" w:space="0" w:color="auto"/>
              <w:bottom w:val="single" w:sz="4" w:space="0" w:color="auto"/>
              <w:right w:val="nil"/>
            </w:tcBorders>
            <w:noWrap/>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59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Пара плунжерная 02931528</w:t>
            </w:r>
          </w:p>
        </w:tc>
        <w:tc>
          <w:tcPr>
            <w:tcW w:w="992" w:type="dxa"/>
            <w:tcBorders>
              <w:top w:val="single" w:sz="4" w:space="0" w:color="auto"/>
              <w:left w:val="single" w:sz="4" w:space="0" w:color="auto"/>
              <w:bottom w:val="single" w:sz="4" w:space="0" w:color="auto"/>
              <w:right w:val="nil"/>
            </w:tcBorders>
            <w:noWrap/>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60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Переключатель магнитный CTI 302</w:t>
            </w:r>
          </w:p>
        </w:tc>
        <w:tc>
          <w:tcPr>
            <w:tcW w:w="992" w:type="dxa"/>
            <w:tcBorders>
              <w:top w:val="single" w:sz="4" w:space="0" w:color="auto"/>
              <w:left w:val="single" w:sz="4" w:space="0" w:color="auto"/>
              <w:bottom w:val="single" w:sz="4" w:space="0" w:color="auto"/>
              <w:right w:val="nil"/>
            </w:tcBorders>
            <w:noWrap/>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15,000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61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Перемычка 10-полюсная WQV 2,5/10</w:t>
            </w:r>
          </w:p>
        </w:tc>
        <w:tc>
          <w:tcPr>
            <w:tcW w:w="992" w:type="dxa"/>
            <w:tcBorders>
              <w:top w:val="single" w:sz="4" w:space="0" w:color="auto"/>
              <w:left w:val="single" w:sz="4" w:space="0" w:color="auto"/>
              <w:bottom w:val="single" w:sz="4" w:space="0" w:color="auto"/>
              <w:right w:val="nil"/>
            </w:tcBorders>
            <w:noWrap/>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62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Пластина разделительная WAP 2,5-10</w:t>
            </w:r>
          </w:p>
        </w:tc>
        <w:tc>
          <w:tcPr>
            <w:tcW w:w="992" w:type="dxa"/>
            <w:tcBorders>
              <w:top w:val="single" w:sz="4" w:space="0" w:color="auto"/>
              <w:left w:val="single" w:sz="4" w:space="0" w:color="auto"/>
              <w:bottom w:val="single" w:sz="4" w:space="0" w:color="auto"/>
              <w:right w:val="nil"/>
            </w:tcBorders>
            <w:noWrap/>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63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Плата датчика тока, HTFSB r.1.0</w:t>
            </w:r>
          </w:p>
        </w:tc>
        <w:tc>
          <w:tcPr>
            <w:tcW w:w="992" w:type="dxa"/>
            <w:tcBorders>
              <w:top w:val="single" w:sz="4" w:space="0" w:color="auto"/>
              <w:left w:val="single" w:sz="4" w:space="0" w:color="auto"/>
              <w:bottom w:val="single" w:sz="4" w:space="0" w:color="auto"/>
              <w:right w:val="nil"/>
            </w:tcBorders>
            <w:noWrap/>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13,000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64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Провод ПВЗ 1,0 (белый) ГОСТ 6323-79</w:t>
            </w:r>
          </w:p>
        </w:tc>
        <w:tc>
          <w:tcPr>
            <w:tcW w:w="992" w:type="dxa"/>
            <w:tcBorders>
              <w:top w:val="single" w:sz="4" w:space="0" w:color="auto"/>
              <w:left w:val="single" w:sz="4" w:space="0" w:color="auto"/>
              <w:bottom w:val="single" w:sz="4" w:space="0" w:color="auto"/>
              <w:right w:val="nil"/>
            </w:tcBorders>
            <w:noWrap/>
            <w:hideMark/>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65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Прокладка под форсунку 04175610</w:t>
            </w:r>
          </w:p>
        </w:tc>
        <w:tc>
          <w:tcPr>
            <w:tcW w:w="992" w:type="dxa"/>
            <w:tcBorders>
              <w:top w:val="single" w:sz="4" w:space="0" w:color="auto"/>
              <w:left w:val="single" w:sz="4" w:space="0" w:color="auto"/>
              <w:bottom w:val="single" w:sz="4" w:space="0" w:color="auto"/>
              <w:right w:val="nil"/>
            </w:tcBorders>
            <w:noWrap/>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pPr>
            <w:r w:rsidRPr="006E490A">
              <w:t>66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Разъем CSHF 06</w:t>
            </w:r>
          </w:p>
        </w:tc>
        <w:tc>
          <w:tcPr>
            <w:tcW w:w="992" w:type="dxa"/>
            <w:tcBorders>
              <w:top w:val="single" w:sz="4" w:space="0" w:color="auto"/>
              <w:left w:val="single" w:sz="4" w:space="0" w:color="auto"/>
              <w:bottom w:val="single" w:sz="4" w:space="0" w:color="auto"/>
              <w:right w:val="nil"/>
            </w:tcBorders>
            <w:noWrap/>
            <w:hideMark/>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pPr>
            <w:r w:rsidRPr="006E490A">
              <w:t>67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Разъем CSHM 06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pPr>
            <w:r w:rsidRPr="006E490A">
              <w:t xml:space="preserve">68 </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Разъем краевой IDC-10F, розетка 2.54мм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pPr>
            <w:r w:rsidRPr="006E490A">
              <w:t>69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Разъем краевой IDC-26F, розетка 2.54мм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pPr>
            <w:r w:rsidRPr="006E490A">
              <w:t>70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Разъем краевой IDC-40,F, розетка 2.54мм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pPr>
            <w:r w:rsidRPr="006E490A">
              <w:t>71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Разъем краевой IDC-50F, розетка 2.54мм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48,000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pPr>
            <w:r w:rsidRPr="006E490A">
              <w:t>72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Разъем термопары кабельный "мама" IM-K-LCF</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pPr>
            <w:r w:rsidRPr="006E490A">
              <w:t>73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Разъем термопары кабельный "папа" IS-K-M (IEC)</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pPr>
            <w:r w:rsidRPr="006E490A">
              <w:t>74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Разъем термопары панельный IS-K-FF (IEC)</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pPr>
            <w:r w:rsidRPr="006E490A">
              <w:t>75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Разъём-вилка панельный 623120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pPr>
            <w:r w:rsidRPr="006E490A">
              <w:t>76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Разъем-вставка кабельный быстросъемный 120 кв. мм 46 В (артикул 600120)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pPr>
            <w:r w:rsidRPr="006E490A">
              <w:t>77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Разъем-гнездо кабельный быстросъемный 120 кв. мм 46 В (артикул 601120)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pPr>
            <w:r w:rsidRPr="006E490A">
              <w:t>78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Распылитель 168037 (04233895)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pPr>
            <w:r w:rsidRPr="006E490A">
              <w:t>79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Реле 6А, 24V DC G2RV-SL500-DC24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13,000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pPr>
            <w:r w:rsidRPr="006E490A">
              <w:t>80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Рукав МБС 8х15,5-1 ГОСТ 10362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pPr>
            <w:r w:rsidRPr="006E490A">
              <w:t>81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Свеча накаливания 01179703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pPr>
            <w:r w:rsidRPr="006E490A">
              <w:t>82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Стартер 24В, 4кВт 01183681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pPr>
            <w:r w:rsidRPr="006E490A">
              <w:t>83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Счетчик наработки часов (артикул 587.2.)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pPr>
            <w:r w:rsidRPr="006E490A">
              <w:t>84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Счетчик наработки часов (артикул 66040)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pPr>
            <w:r w:rsidRPr="006E490A">
              <w:t>85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Термопара в сборе для электрогенератора  ХF-321-FAR</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pPr>
            <w:r w:rsidRPr="006E490A">
              <w:t>86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Термопаста 20гр</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pPr>
            <w:r w:rsidRPr="006E490A">
              <w:t>87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Трубка термоусаживаемая ТУТ 10/5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pPr>
            <w:r w:rsidRPr="006E490A">
              <w:t>88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Трубка термоусаживаемая ТУТ 20/10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pPr>
            <w:r w:rsidRPr="006E490A">
              <w:t>89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Трубка термоусаживаемая ТУТ 30/15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pPr>
            <w:r w:rsidRPr="006E490A">
              <w:t>90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Указатель давления масла , VDO (артикул IML20460/V)</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pPr>
            <w:r w:rsidRPr="006E490A">
              <w:t>91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Указатель уровня топлива VEGLIA (артикул IML20430)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pPr>
            <w:r w:rsidRPr="006E490A">
              <w:t>92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Фильтр топливный Separ SWK 2000/5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pPr>
            <w:r w:rsidRPr="006E490A">
              <w:t>93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pPr>
              <w:rPr>
                <w:lang w:val="en-US"/>
              </w:rPr>
            </w:pPr>
            <w:r w:rsidRPr="006E490A">
              <w:t>Фитинг</w:t>
            </w:r>
            <w:r w:rsidRPr="006E490A">
              <w:rPr>
                <w:lang w:val="en-US"/>
              </w:rPr>
              <w:t xml:space="preserve"> BANJO METR M14 Dn10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pPr>
            <w:r w:rsidRPr="006E490A">
              <w:t>94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Фитинг DK(г) М16х1,5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pPr>
            <w:r w:rsidRPr="006E490A">
              <w:t>95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Форсунка 168036 (04233892)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pPr>
            <w:r w:rsidRPr="006E490A">
              <w:t>96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Хомут червячный 12-22 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pPr>
            <w:r w:rsidRPr="006E490A">
              <w:t>97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Хомут червячный 25-40 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pPr>
            <w:r w:rsidRPr="006E490A">
              <w:t>98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Шайба А 8.33.Л63 ГОСТ 11371-78 (латунь)</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pPr>
            <w:r w:rsidRPr="006E490A">
              <w:t>99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Шина медная конденсатора АР 102.10.00.004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pPr>
            <w:r w:rsidRPr="006E490A">
              <w:t>100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Шланг резиновый d=20мм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pPr>
            <w:r w:rsidRPr="006E490A">
              <w:t>101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Электрический кабель, оснащенный соединительными приспособлениями</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5,000</w:t>
            </w:r>
          </w:p>
        </w:tc>
      </w:tr>
    </w:tbl>
    <w:p w:rsidR="006A74AF" w:rsidRPr="006E490A" w:rsidRDefault="006A74AF" w:rsidP="006A74AF">
      <w:pPr>
        <w:pStyle w:val="a"/>
        <w:numPr>
          <w:ilvl w:val="0"/>
          <w:numId w:val="0"/>
        </w:numPr>
        <w:rPr>
          <w:rFonts w:ascii="Times New Roman" w:hAnsi="Times New Roman"/>
          <w:noProof/>
          <w:kern w:val="32"/>
        </w:rPr>
      </w:pPr>
    </w:p>
    <w:p w:rsidR="006A74AF" w:rsidRPr="006E490A" w:rsidRDefault="006A74AF" w:rsidP="006A74AF">
      <w:pPr>
        <w:pStyle w:val="a"/>
        <w:numPr>
          <w:ilvl w:val="0"/>
          <w:numId w:val="22"/>
        </w:numPr>
        <w:rPr>
          <w:rFonts w:ascii="Times New Roman" w:hAnsi="Times New Roman"/>
          <w:b/>
          <w:noProof/>
          <w:kern w:val="32"/>
        </w:rPr>
      </w:pPr>
      <w:r w:rsidRPr="006E490A">
        <w:rPr>
          <w:rFonts w:ascii="Times New Roman" w:hAnsi="Times New Roman"/>
          <w:b/>
          <w:noProof/>
          <w:kern w:val="32"/>
        </w:rPr>
        <w:t>Товарно-материальные ценности (материалы):</w:t>
      </w:r>
    </w:p>
    <w:tbl>
      <w:tblPr>
        <w:tblW w:w="9356" w:type="dxa"/>
        <w:tblInd w:w="108" w:type="dxa"/>
        <w:tblBorders>
          <w:top w:val="thinThickSmallGap" w:sz="12" w:space="0" w:color="auto"/>
          <w:bottom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6521"/>
        <w:gridCol w:w="992"/>
        <w:gridCol w:w="1134"/>
      </w:tblGrid>
      <w:tr w:rsidR="006A74AF" w:rsidRPr="006E490A" w:rsidTr="009433C9">
        <w:trPr>
          <w:cantSplit/>
          <w:trHeight w:val="20"/>
          <w:tblHeader/>
        </w:trPr>
        <w:tc>
          <w:tcPr>
            <w:tcW w:w="709" w:type="dxa"/>
            <w:tcBorders>
              <w:top w:val="thinThickSmallGap" w:sz="12" w:space="0" w:color="auto"/>
              <w:left w:val="nil"/>
              <w:bottom w:val="single" w:sz="4" w:space="0" w:color="auto"/>
              <w:right w:val="single" w:sz="4" w:space="0" w:color="auto"/>
            </w:tcBorders>
            <w:shd w:val="clear" w:color="auto" w:fill="BFBFBF"/>
            <w:vAlign w:val="bottom"/>
            <w:hideMark/>
          </w:tcPr>
          <w:p w:rsidR="006A74AF" w:rsidRPr="006E490A" w:rsidRDefault="006A74AF" w:rsidP="009433C9">
            <w:pPr>
              <w:jc w:val="center"/>
              <w:rPr>
                <w:b/>
                <w:bCs/>
              </w:rPr>
            </w:pPr>
            <w:r w:rsidRPr="006E490A">
              <w:rPr>
                <w:b/>
                <w:bCs/>
              </w:rPr>
              <w:t xml:space="preserve">№ </w:t>
            </w:r>
          </w:p>
          <w:p w:rsidR="006A74AF" w:rsidRPr="006E490A" w:rsidRDefault="006A74AF" w:rsidP="009433C9">
            <w:pPr>
              <w:jc w:val="center"/>
              <w:rPr>
                <w:b/>
                <w:bCs/>
              </w:rPr>
            </w:pPr>
            <w:r w:rsidRPr="006E490A">
              <w:rPr>
                <w:b/>
                <w:bCs/>
              </w:rPr>
              <w:t>п/п</w:t>
            </w:r>
          </w:p>
        </w:tc>
        <w:tc>
          <w:tcPr>
            <w:tcW w:w="6521" w:type="dxa"/>
            <w:tcBorders>
              <w:top w:val="thinThickSmallGap" w:sz="12" w:space="0" w:color="auto"/>
              <w:left w:val="single" w:sz="4" w:space="0" w:color="auto"/>
              <w:bottom w:val="single" w:sz="4" w:space="0" w:color="auto"/>
              <w:right w:val="single" w:sz="4" w:space="0" w:color="auto"/>
            </w:tcBorders>
            <w:shd w:val="clear" w:color="auto" w:fill="BFBFBF"/>
            <w:vAlign w:val="bottom"/>
            <w:hideMark/>
          </w:tcPr>
          <w:p w:rsidR="006A74AF" w:rsidRPr="006E490A" w:rsidRDefault="006A74AF" w:rsidP="009433C9">
            <w:pPr>
              <w:jc w:val="center"/>
              <w:rPr>
                <w:b/>
                <w:bCs/>
              </w:rPr>
            </w:pPr>
            <w:r w:rsidRPr="006E490A">
              <w:rPr>
                <w:b/>
                <w:bCs/>
              </w:rPr>
              <w:t>Наименование</w:t>
            </w:r>
          </w:p>
        </w:tc>
        <w:tc>
          <w:tcPr>
            <w:tcW w:w="992" w:type="dxa"/>
            <w:tcBorders>
              <w:top w:val="thinThickSmallGap" w:sz="12" w:space="0" w:color="auto"/>
              <w:left w:val="single" w:sz="4" w:space="0" w:color="auto"/>
              <w:bottom w:val="single" w:sz="4" w:space="0" w:color="auto"/>
              <w:right w:val="nil"/>
            </w:tcBorders>
            <w:shd w:val="clear" w:color="auto" w:fill="BFBFBF"/>
            <w:vAlign w:val="bottom"/>
            <w:hideMark/>
          </w:tcPr>
          <w:p w:rsidR="006A74AF" w:rsidRPr="006E490A" w:rsidRDefault="006A74AF" w:rsidP="009433C9">
            <w:pPr>
              <w:jc w:val="center"/>
              <w:rPr>
                <w:b/>
                <w:bCs/>
              </w:rPr>
            </w:pPr>
            <w:r w:rsidRPr="006E490A">
              <w:rPr>
                <w:b/>
                <w:bCs/>
              </w:rPr>
              <w:t>Единица измерения</w:t>
            </w:r>
          </w:p>
        </w:tc>
        <w:tc>
          <w:tcPr>
            <w:tcW w:w="1134" w:type="dxa"/>
            <w:tcBorders>
              <w:top w:val="thinThickSmallGap" w:sz="12" w:space="0" w:color="auto"/>
              <w:left w:val="single" w:sz="4" w:space="0" w:color="auto"/>
              <w:bottom w:val="single" w:sz="4" w:space="0" w:color="auto"/>
              <w:right w:val="nil"/>
            </w:tcBorders>
            <w:shd w:val="clear" w:color="auto" w:fill="BFBFBF"/>
          </w:tcPr>
          <w:p w:rsidR="006A74AF" w:rsidRPr="006E490A" w:rsidRDefault="006A74AF" w:rsidP="009433C9">
            <w:pPr>
              <w:jc w:val="center"/>
              <w:rPr>
                <w:b/>
                <w:bCs/>
              </w:rPr>
            </w:pPr>
            <w:r w:rsidRPr="006E490A">
              <w:rPr>
                <w:b/>
                <w:bCs/>
              </w:rPr>
              <w:t>Кол-во, шт.</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1</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Адаптер 30403499</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2</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Амортизатор газовый LIFT-O-MAT 084263</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lastRenderedPageBreak/>
              <w:t>3</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Анкер "Дрива" универсальный</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4</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Анкер HSТ-R M24x200/30</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5</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Анкер клиновой 16х180</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6</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Анкер клиновой 20х125</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7</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Анкер-шпилька HSА M12х120/25/45</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8</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Аптечка производственная первой помощи (медикаменты)</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9</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Арматура светосигнальная d=22 мм 220В</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10</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Арматурная сталь 20-А-I (А240) ГОСТ 5781</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337,48</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11</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Арматурная сталь 25,0-А-I (А240) ГОСТ 5781</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338,60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12</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Арматурная сталь 6-А-III ГОСТ 5781</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378,30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13</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Бак топливный АР 102.05.02.200</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14</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Баллон под смесь газовую 40л</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15</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Баллон пропановый 50л  ГОСТ 15860-84</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16</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Барабан натяжной №12</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17</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Бита торцевая 10мм</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18</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Битум нефтяной ГОСТ 6617-76</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38,50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19</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Блок для удаления потеков</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20</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Блок световой со встроенным светодиодом зеленого цвета, 24В</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21</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Блок-контакт с клеммнымным зажимом под винт 1H3</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22</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Боковина АР-1420.00.00.001</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23</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Боковина АР-720.00.00.001</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154"/>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24</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Болт 12х120 оцин кл.пр 10.9 DIN 933 (Германия)</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25</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Болт анкерный 16х110</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143,00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26</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Болт анкерный 8х10х60  распорный с крюком</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27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анкерный MF 8х72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28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анкерный М12х16х150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183"/>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29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анкерный М8х10х97</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1022,00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30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анкерный с кольцом М6х8х45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31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БСР М16х250 УЗ 09Г2С ГОСТ 28779-90/Ц9 ГОСТ 9.306-85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32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БСР М20х300 УЗ 09Г2С ГОСТ 28779-90/Ц9 ГОСТ 9.306-85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33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ЛП-18К.10.00.002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34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М10-6gx20.88.35Х.016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2930,00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35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М10-6gx30.58.016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36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М10-6gx50.88.35Х.016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128,00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37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М10-6gх30.88.35X.016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38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М10-6gх40.58.019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391,00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39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М10-6gх45.88.35Х.016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40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М10-6gх90.58.016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225,00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41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М10-6gх95.58.016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195,00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42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М10х100 DIN 933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43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М10х20 DIN 931 (Китай)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149,00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44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М10х25 DIN 931 (Китай)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218,00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45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М10х90 DIN 931 (Китай)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46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М12-6gх130.109.40Х.016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47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М12-6gх140.58.016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48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М12-6gх25.109.40Х.019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49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М12-6gх30.109.40Х.019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50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М12-6gх30.58.016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654,00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51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М12-6gх30.58.019 ГОСТ 7798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52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М12-6gх35.33.Л63 ГОСТ 7798-70 (латунь)</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53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М12-6gх35.58.016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177,00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54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М12-6gх40.109.35.016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212,00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55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М12-6gх40.58.016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349,00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56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М12-6gх40.88.019 ГОСТ 7798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57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М12-6gх40.88.35Х.016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58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М12-6gх45.58.016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492,00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lastRenderedPageBreak/>
              <w:t>59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М12-6gх70.58.016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888,00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60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М12-6gх70.88.35Х.016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61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М12-6gх85.58.016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62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М12х30 DIN 931 (Китай)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527,00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63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М12х35 DIN 933 (латунь) (Германия)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64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М12х40 DIN 931 (Китай)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191,00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65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М12х70 DIN 931 (Китай)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935,00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66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М12х70-10.9-А2Р ГОСТ Р ИСО 4014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М12х90 кл.пр.10.9 DIN933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М14 для Bandjo Metr тип HS</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151,00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М14-6gх40.88.016 ГОСТ 7798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М14-6gх60.58.016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М14х30 DIN 931 (Китай)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М14х50 DIN 931 (Китай)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М14х50 DIN 933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М16-6gx50.58.019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М16-6gх130.88.016 ГОСТ 7798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М16-6gх140.88.016 ГОСТ 7798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М16-6gх200.58.016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М16-6gх30.33.Л63 ГОСТ 7798-70 (латунь)</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112,00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М16-6gх30.58.019 ГОСТ 7798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М16-6gх30.88.016 ГОСТ 7798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М16-6gх40.58.016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М16-6gх45.109.40Х.019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М16-6gх45.58.016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М16-6gх50.58 ГОСТ 7798-70 б/п</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515,00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М16-6gх50.58.016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М16-6gх55.109.35.016 ГОСТ 7798-70 (новый)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М16-6gх55.56.016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М16-6gх55.58.016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180,00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М16-6gх55.88.35.016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М16-6gх65.109.40Х.016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М16-6gх70.58.016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М16-6gх70.88.016 ГОСТ 7798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М16-6gх75.88.019 ГОСТ 7798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М16х1,5-6gх35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М16х1,5-6gх35.88.35.016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М16х120 АР 823.01.21.100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М16х130 АР 823.01.21.100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М16х160 DIN 933 (Китай)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М16х25 DIN 933 (латунь) (Германия)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М16х30 DIN 931 (Китай)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346,00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М16х40 DIN 931 (Китай)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247,00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М16х45 DIN 931 (Китай)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М16х55 DIN 931 (Китай)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М16х65 DIN 931 (Китай)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257,00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М18-6gx110.58.016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М18-6gх75.58.016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М20-6gх100.88.40Х.016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М20-6gх120.58.016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М20-6gх50.58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М20-6gх60.58.016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М20-6gх60.88.40Х.016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М20-6gх65.58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М20-6gх65.88.35.016 ГОСТ 7798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М20-6gх70.58.016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lastRenderedPageBreak/>
              <w:t>115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М20х55 DIN 931(Китай)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М20х60 DIN 931 (Китай)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712,00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М20х60.109.40Х ГОСТ 7798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М20х65 DIN 931 (Китай)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379,00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М20х70 DIN 931 (Китай)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455,00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М22-6gх50.88.40Х 019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М22-6gх60.88.016 ГОСТ 7798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М22-6gх65.58.016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М24-6gх120.88.40Х.019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М24-6gх150.109 ГОСТ 7798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М24-6gх160.48.016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М24-6gх170 58.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М24-6gх50.58.016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М24-6gх65.109.35.016 ГОСТ 52644-2006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М24-6gх70.88.35.016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М24-6gх75.58.016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140,00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М24-6gх85.58.016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224,00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М24х160 DIN 931 (Китай)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М24х70 DIN 931 (Китай)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М24х75 DIN 931 (Китай)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М24х85 DIN 931 (Китай)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129,00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М27-6gх190.88.40X.016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М27-6gх80.88.35X.016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М30-6gx120.58.016 ГОСТ 7805-70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М30-6gx60.58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М30-6gх100.58.016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М30-6gх70.58.016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М3х12 DIN933 (Германия)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799,00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М5-6gx12.58.016 ГОСТ 7805-70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1109,00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М5-6gх12.88.016 ГОСТ 7805-70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416,00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М5-6gх25.88.35.016 ГОСТ 7805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М5-6gх80.58.016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М6-6gx20.58.016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132,00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М6-6gх10.88.029 ГОСТ 7798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М6-6gх18.58.016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150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М6-6gх20.88.35X.016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151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М6-6gх22.58.016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152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М6-6gх25.58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128,00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153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М6-6gх25.88.35.016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154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М6-6gх30.58.016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316,00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155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М6-6gх35.58.016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433,00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156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М6-6gх35.58.029 ГОСТ 7805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157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М6-6gх35.88.35X.019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158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М6-6gх40.58.016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159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М6-6gх45.88.35Х.019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160,00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160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М6-6gх50.88.35Х.016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148,00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161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М6х20 DIN 933 CM020620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494,00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162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М6х20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466,00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163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М6х30 DIN 931 (Китай)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164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М6х90 DIN 931 (Китай)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165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М8-6gx20.33.Л63 ГОСТ 7798-70 (латунь)</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695,00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166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М8-6gx25.33.Л63 ГОСТ 7798-70 (латунь)</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167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М8-6gх100.58.016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168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М8-6gх12.129.016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169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М8-6gх12.58.016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170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М8-6gх16.58.016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250,00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lastRenderedPageBreak/>
              <w:t>171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М8-6gх180.58.016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172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М8-6gх20.58.016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173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М8-6gх30.33.Л63 ГОСТ 7798-70 (латунь)</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174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М8-6gх35.109.40Х.019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175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М8-6gх35.33.Л63 ГОСТ 7798-70 (латунь)</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176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М8-6gх35.58.016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125,00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177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М8-6gх35.88.35Х.016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178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М8-6gх40.58.016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131,00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179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М8-6gх45.58.016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236,00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180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М8-6gх45.88.35.016 ГОСТ 7798-70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139,00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181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М8х12 DIN 933 (Китай)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182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М8х16 DIN 933 ОЦ (Германия)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183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М8х25 DIN 933 ОЦ (Германия)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184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М8х60 DIN 931 (Китай)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185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М8х60 DIN 933 (Полиамид)</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375,00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186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Болт пластмассовый 0118-0980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187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Брелок-передатчик 2-х канальный (ворота)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188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Булавка 44077.52.751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189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Булавка 54011.54.005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190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Бумага шлифовальная №100 водостойкая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191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Бумага шлифовальная №80 водостойкая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пог.м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192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Бур 22х310мм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193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Бур 6х210 мм по бетону</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194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Бур SDS+ 16х210 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195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Бур SDS+ 8х160 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196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Бур по бетону 10х210мм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197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Бур по бетону 26х350мм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198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Вагонка О-13-12,5х96х2000 ГОСТ 8242-88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199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Вагонка О-13-12х95х1800 ГОСТ 8242-88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200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Валик малярный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201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Ввод-сальник кабельный d=28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202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Ведро конусное</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203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Вентиль 15б3р Ру16 Ду 20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204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Вентилятор  КРОС9-4-В-У1-0-0,5х1410-220/380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205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Вентилятор Ventc 125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206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Вешалка-плечики для одежды</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207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Виброопора ЕС 3015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208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Виброопора ЕС 6035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209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Вибропоглащающая  монтажная опора из вулканизированного каучука диам. 115 мм, толщ. 48 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210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Вилка с проводом для подогревателя ПГУ-50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211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М5х0,8х16 DIN 7380 класс прочности 10.9 (Германия)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212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М6х1.0х12 DIN 7380 класс прочности 10.9 (Германия)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745,00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213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5,5х16 ГОСТ 10621-80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735,00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214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В.М10-6gх20.36.019 ГОСТ 17475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215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В.М4-6gх25.58.019 ГОСТ 17473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216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В18.3.4М5х0.8х12 SBHCS-N (DIN 7380)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136,00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217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В18.3.4М5х0.8х16 SBHCS-N (DIN 7380)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480,00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218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В18.3.4М6х1.0х12 SBHCS-N (DIN 7380)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259,00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219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В2.М6-6gx10.58.016 ГОСТ 17475-80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220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В2.М6-6gx10.88.35.016 ГОСТ 17475-80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221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В2.М6-6gx20.58.016 ГОСТ 17475-80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582,00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222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В2.М8-6gx12.58.016 ГОСТ 17475-80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987,00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223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В2.М8-6gx12.88.35.016 ГОСТ 17475-80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224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В2.М8-6gx20.58.016 ГОСТ 17475-80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225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В2.М8-6gх20.88.35.016 ГОСТ 17475-80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lastRenderedPageBreak/>
              <w:t>226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В2.М8-6gх40.88.35.016 ГОСТ 17475-80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227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М10х30 10.9N DIN 7991/ISO10642 (Германия)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228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М10х45 12.9N DIN 912 (Германия)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229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М12-6gх40.129 ГОСТ 11738-84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230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М12х30-10.9 ГОСТ Р ИСО 4017</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231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М12х50 10,9 DIN 7991 (Германия)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232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М14-6gх50.129 ГОСТ 11738-84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233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М16-6gх50.129 ГОСТ 11738-84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234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М2,5х12 DIN 84 / ГОСТ 1491-80 оцинк.</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235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М3-6gх12.58.016 DIN 7985 (Германия)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236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М3-6gх25.58.016 ГОСТ 17473-80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237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М4х30  20N DIN 912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238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М4х35 12.9N DIN 912 (Германия)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239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М5х12 10.9N DIN 7991 (Германия)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240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М5х12 6.8N DIN 7991  (Китай)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241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М5х16 DIN 84 / ГОСТ 1491-80 оцинк.</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242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М5х8 ISO 7380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243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М6-6gх10.14Н.016 ГОСТ 11075-93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258,00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244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М6-6gх10.58.016 ГОСТ 11075-93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245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М6-6gх10.58.016 ГОСТ 17475-80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246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М6-6gх16.58.016 ГОСТ 17475-80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195,00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247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М6-6gх20.58.016 ГОСТ 17475-80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181,00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248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М6-6gх20.88.35Х.016 ГОСТ 17475-80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249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М6х12 10.9N DIN 7991 (Германия)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250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М6х12 5.7N DIN 7991  (Китай)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251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М6х12 DIN 84 / ГОСТ 1491-80 оцинк.</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252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М6х16 10.5N DIN 7991 (Германия)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253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М6х16 9.7N DIN 7991  (Китай)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254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М8-6gх10.58.016  ГОСТ 17475-80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221,00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255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М8-6gх16.58.016 ГОСТ 17475-80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256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М8-6gх20.58.016  ГОСТ 17475-80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188,00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257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М8-6gх30.58.016 ГОСТ 17475-80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258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М8-6gх30.58.019 ГОСТ 17473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259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М8-6gх40.58.016  ГОСТ 17475-80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260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М8х10 А2 DIN 915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144,00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261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М8х40 DIN 912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262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М8х45 DIN 912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263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М8х60 DIN 912 (Китай)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264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самонарезающий 2-6х50 ГОСТ 11650-80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265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самонарезающий 3,2х19.016 ГОСТ 10618-80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266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самонарезающий 3,5х16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267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самонарезающий 3,9х9,5.016 ГОСТ 10618-80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268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самонарезающий 3х12.016 ГОСТ 10619-80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879,00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269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самонарезающий 3х20.016 ГОСТ 10619-80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4620,00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270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самонарезающий 5х16.016 ГОСТ 10621-80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1775,00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271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Винт самонарезающий 6х19.016 ГОСТ 10650-80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272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Воздуховод 12,5ВП</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273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Воздуховоды из оцинк. стали толщ. 0,5мм диам. 500 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м2</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4,77</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274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Воронка d110х450 с обжимным фланцем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275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Вставка резьбовая А2 d=12мм, L=30мм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276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Вставка розетка CSHF 06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277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Вставка розетка CSHF 16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278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Вставка розетка CSHF 24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279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Втулка концевая ДКС</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280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Втулка переходная 1676-50-1-45 DIN 2080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281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Втулка переходная 1676-50-3-65 DIN 2080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lastRenderedPageBreak/>
              <w:t>282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Втулка переходная 1676-50-5-120 DIN 2080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283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Втулка переходная 6100-0201 ГОСТ 13598-85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284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Втулка переходная 6100-0203 ГОСТ 13598-85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285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Втулка переходная 6100-0204 ГОСТ 13598-85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286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Втулка переходная 6100-0205 ГОСТ 13598-85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287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Втулка предохранительная (0.18.D236)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288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Выключатель автоматический  ВА 47-29 16А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289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Выключатель автоматический  ВА 57-35 20А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290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Выключатель автоматический АЕ 20-46 63А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291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Выключатель автоматический ВА 47-100 80А ИЭК</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292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Выключатель автоматический ВА 47-29 3р 40А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293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Выключатель автоматический ВА 57-35 40А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294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Выключатель автоматический УЗО ВД 1-63 2П 80А ИЭК</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295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Выключатель двухклавишный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296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Выключатель двухклавишный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297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Выключатель концевой КУ701А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298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Выключатель одноклавишный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299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Выключатель-разъединитель ВР 3235 А30 220 250А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300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Выпрямитель монокристаллический статический полупроводниковый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301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Вышка строительная ВСП-250/1,2-16, базовый блок</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302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Вышка строительная ВСП-250/1,2-16, секция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303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Гайка большая ТО-005.00.00.005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304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Гайка колпачковая М8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146,00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305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Гайка М10-6Н.016 ГОСТ 3032-76 "Барашек"</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306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Гайка М10-6Н.5.016 ГОСТ 5918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307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Гайка М12 DIN 934 (латунь) (Германия)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308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Гайка М12 DIN EN ISO 4034 (Китай)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1834,00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309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Гайка М12 кл.пр 12 DIN 934 (Германия)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468,00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310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Гайка М12-6Н.33.Л63 ГОСТ 5915-70 (латунь)</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311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pPr>
              <w:rPr>
                <w:lang w:val="en-US"/>
              </w:rPr>
            </w:pPr>
            <w:r w:rsidRPr="006E490A">
              <w:t>Гайка</w:t>
            </w:r>
            <w:r w:rsidRPr="006E490A">
              <w:rPr>
                <w:lang w:val="en-US"/>
              </w:rPr>
              <w:t xml:space="preserve"> </w:t>
            </w:r>
            <w:r w:rsidRPr="006E490A">
              <w:t>М</w:t>
            </w:r>
            <w:r w:rsidRPr="006E490A">
              <w:rPr>
                <w:lang w:val="en-US"/>
              </w:rPr>
              <w:t>12-N DIN 985 / EN ISO 10511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132,00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312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Гайка М12х36  DIN 6334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313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Гайка М14-6Н.5  ГОСТ 5915-70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611,00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314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Гайка М16 DIN EN ISO 4034 (Китай)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863,00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315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Гайка М16-6Н.5 ГОСТ 5915-70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748,00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316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Гайка М16-6Н.5.016 ГОСТ 5915-70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317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Гайка М18 оц DIN 934 (Китай)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318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Гайка М20 DIN EN ISO 4034 (Китай)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2304,00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319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Гайка М20-6Н.5.016 ГОСТ 5915-70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1161,00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320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Гайка М20-6Н.6.016 ГОСТ 5915-70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551,00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321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Гайка М20-6Н.8.35.016 ГОСТ 52645-2006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322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Гайка М22-6Н.5.016 ГОСТ 5915-70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323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Гайка М22-6Н.8 ГОСТ 5915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324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Гайка М24 DIN 439</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325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Гайка М24 DIN EN ISO 4034 (Китай)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326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Гайка М24-6Н.5.019 ГОСТ 5915-70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327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Гайка М27-7Н.8.35.016 ГОСТ 5915-70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328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Гайка М30 09Г2С ГОСТ 5915-70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329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Гайка М30-6Н.05.35Х.019 ГОСТ 5916-70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330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Гайка М36-6Н.5.016 ГОСТ 5915-70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191,00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331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Гайка М3-6Н.5.016 ГОСТ 5915-70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214,00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332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Гайка М4 DIN 439 / ГОСТ 5916-70 оцинк.</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333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pPr>
              <w:rPr>
                <w:lang w:val="en-US"/>
              </w:rPr>
            </w:pPr>
            <w:r w:rsidRPr="006E490A">
              <w:t>Гайка</w:t>
            </w:r>
            <w:r w:rsidRPr="006E490A">
              <w:rPr>
                <w:lang w:val="en-US"/>
              </w:rPr>
              <w:t xml:space="preserve"> </w:t>
            </w:r>
            <w:r w:rsidRPr="006E490A">
              <w:t>М</w:t>
            </w:r>
            <w:r w:rsidRPr="006E490A">
              <w:rPr>
                <w:lang w:val="en-US"/>
              </w:rPr>
              <w:t>4-N DIN 982 / EN ISO 7040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491,00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334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Гайка М5 DIN 1587</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335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Гайка М5-6Н.5.016 ГОСТ 5915-70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904,00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336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Гайка М6-6Н.5 ГОСТ 5915-70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3078,00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337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pPr>
              <w:rPr>
                <w:lang w:val="en-US"/>
              </w:rPr>
            </w:pPr>
            <w:r w:rsidRPr="006E490A">
              <w:t>Гайка</w:t>
            </w:r>
            <w:r w:rsidRPr="006E490A">
              <w:rPr>
                <w:lang w:val="en-US"/>
              </w:rPr>
              <w:t xml:space="preserve"> </w:t>
            </w:r>
            <w:r w:rsidRPr="006E490A">
              <w:t>М</w:t>
            </w:r>
            <w:r w:rsidRPr="006E490A">
              <w:rPr>
                <w:lang w:val="en-US"/>
              </w:rPr>
              <w:t>6-N DIN 985 / EN ISO 10511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lastRenderedPageBreak/>
              <w:t>338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Гайка М8 DIN 555 (Полиамид)</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375,00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339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Гайка М8 DIN 934 (латунь) (Германия)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258,00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340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Гайка М8.016 DIN 315 (Германия) "Барашек"</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341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Гайка М8-6Н.016 ГОСТ 3032-76 "Барашек"</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342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Гайка М8-6Н.33.Л63 ГОСТ 5915-70 (латунь)</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343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Гайка М8х24  DIN 6334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344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Гвоздодер</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345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Гидроизоляция Унифлекс ТКП сланец серый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м2</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346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Гидроизоляция Унифлекс ТПП</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м2</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278,00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347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Гидронасос аксиально-поршневой нерегулируемый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348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Гильза медная ГМ-50 ГОСТ 23469.3-79</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349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Гильза медная луженая СГ 4-6 (BN 5.5) REXANT</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350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Гипс строительный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351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Глушитель</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352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Головка кнопки круглая зеленая ХАСА9413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353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Головка кнопки круглая красная ХАСА9414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354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Головка торцевая шестигранная 10мм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355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Головка торцевая шестигранная 13мм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356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Головка торцевая шестигранная 8мм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357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Головка ударная 17мм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358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Головка ударная 19мм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359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Головка ударная 22мм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360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Головка ударная 24мм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361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Головка ударная 27мм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362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Головка ударная 30мм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363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Головка цапковая ГЦ-50 (А)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364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Горловина топливного бака с переходником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365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Датчик засоренности воздушного фильтра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366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Датчик тока HTFS 800-P/SP2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367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Датчик электронный засоренности фильтра МANN 39 035 70 902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368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Двутавр 16Б1 ГОСТ 26020/ст3сп5 ГОСТ 535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191,58</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369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Двутавр 25Б2 СТО АСЧМ 20/325-09Г2С-12  ГОСТ19281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636,00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370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Двутавр 25К1 СТО АСЧМ 20/345-09Г2С-12 ГОСТ 19281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754,00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371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Двутавр 30Ш1 СТО АСЧМ 20-93/345-09Г2С-12 ГОСТ 19281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666,11</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372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Двутавр 40Ш1 СТО АСЧМ 20-93/345-09Г2С-12 ГОСТ 19281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1065,00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373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Двутавр 45Б2 СТО АСЧМ 20/345-09Г2С-12 ГОСТ 19281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997,80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374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Держатель сопла к горелке "Magnum" (450WC)</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375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Дин-рейка L=100 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376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Дин-рейка L=1400 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377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Диод 1 А, 1000 В</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215,00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378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Диск пильный 230 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379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Диск пильный 255мм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380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Диффузор КР2059-1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381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Диффузор КР54А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382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ДСП ламинированная б=16 мм (вишня)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м2</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2,89</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383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Дюбель кровельный тарельчатый 1/20мм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102000,00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384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Дюбель пластмассовый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178,00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385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Емкость пластиковая П500 (500л)</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386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Жидкость паяльная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387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Жидкость промывочная  2А001ЕR, для маркиратора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л</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388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Заглушка для кабельного канала с крышкой  20х10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389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Заглушка для кабельного канала с крышкой 25х16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390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Заглушка для кабельного канала с крышкой 40х25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391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Заглушка для кабельного канала с крышкой 80х60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392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Заготовка АМГ6 12х16х102мм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393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Зажим винтовой изолированный ЗВИ-5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968,00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lastRenderedPageBreak/>
              <w:t>394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Зажим канатный 14мм DIN 741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395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Зажим канатный 16мм DIN 741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396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Зажим канатный 22мм DIN 1142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397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Зажим канатный 4 мм DIN 1142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398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Зажим механический СН-40870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399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Зажим на деталь GC500, 60%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400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Зажим с вертикальной рукоятью СН-12130-HB (каталог Clamptek)</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401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Зажим с вертикальной рукоятью СН-12130-SM (каталог Clamptek)</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402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Заклепка 3х6-ALA/St ГОСТ Р ИСО 15973-2005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260,00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403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Заклепка 4х10-АLA/St ГОСТ Р ИСО 15973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404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Заклепка вытяжная 3,2х6 DIN 7337</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405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Заклепка резьбовая М6х14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751,00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406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Заклепка резьбовая М8х18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407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Замок с Т-образной ручкой 110 1-1-01-0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408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Запор пружинный Art. 0209 00605А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409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Захват АР-НПП-1020.04.02.001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410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Защелка врезная ЗЩ 1-2-6 ГОСТ 5089-2003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411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Зенкер d=10,4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412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Зенкер под углом 45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413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Знак "Взрывоопасно" W 02 ГОСТ Р12.4.026-2001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414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Знак "Газовый баллон" W 19 ГОСТ Р12.4.026-2001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415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Знак "Запрещается пользоваться открытым огнем и курить" Р 02 ГОСТ Р12.4.026-2001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416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Знак "Огнетушитель" F 04 ГОСТ Р12.4.026-2001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417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Знак "Осторожно! Легковоспламеняющиеся вещества" W 01 ГОСТ Р12.4.026-2001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418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Знак "Пожарный кран" F02 ГОСТ Р12.4.026-2001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419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Знак "Проход здесь" М 10 ГОСТ Р12.4.026-2001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420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Знак "Телефон для использования при пожаре" F05 ГОСТ Р12.4.026-2001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421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Знак "Указатель выхода" Е22 ГОСТ Р12.4.026-2001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422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Зонд д/термометра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423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Зубило слесарное</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424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Извещатель ИП 212-41М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425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Изолон НПЭ 10 б=10 мм фольгированный односторонний самоклеющийся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м2</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156,00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426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Изолятор для нулевой шины угловой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427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Изолятор керамический для держателя к горелке "Magnum" (450WC)</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428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Изоляция "Armaflex" НТ 13х022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429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Индикатор светосигнальный AD22DS d=22мм 24В SQ0702-0022 (синий)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430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Индикатор часового типа ИЧ-10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431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Кабель UTP 2 пары, кат.5е</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295,00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432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Кабель ВВГ 3х6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433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Кабель ВВГ 4х150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434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Кабель ВВГ 4х4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435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Кабель ВВГ нг 3х16 LS</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436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Кабель ВВГнг 3х10 LS</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437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Кабель ВВГнг 3х4 LS</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438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Кабель ВВГнг 5х10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439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Кабель ВВГнг 5х6,0 LS</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440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Кабель ВВГнг(А) 3х1,5-0,66 LS</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441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Кабель ВВГнг(А) 3х6-0,66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280,00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442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Кабель для термопары, хромель-алюмель WK-150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443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Кабель КВБбШв 10х1,5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444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Кабель КВБбШв 7х1,5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445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Кабель КВВГ 7х1,5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446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Кабель КГ 3х2,5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lastRenderedPageBreak/>
              <w:t>447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Кабель КГ 7х1,5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448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Кабель КГН 1х120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26,50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449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Кабель КГ-ХЛ 1х120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123,72</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450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Кабель КГ-ХЛ 1х50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0,50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451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Кабель МКШ 7х0,75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452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Кабель МКЭШ 10х0,5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453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Кабель МКЭШ 7х0,5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21,30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454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Кабель-канал 12х12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455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Кабель-канал 15х10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456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Кабель-канал 16х16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457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Кабель-канал 40х25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458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Кабель-канал 80х60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459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Канат 11,5-Г-В-Н-Р-Т-1770 ГОСТ 3071-88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460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Канат 4,0 оцинк "Ж" ГОСТ 2172-80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461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Канат 9,0-Г-В-Н-Р-Т-1770 ГОСТ 3071-88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27,60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462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Канат стальной d=22 мм ГОСТ 7668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160,00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463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Канистра 20л алюминиевая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464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Канистра-бочка, 25 л</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465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Канифоль сосновая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0,20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466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Карданный вал большой Т4.36.003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467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Карданный вал малый Т4.36.023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468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Картридж для воздушного фильтра BAF-K/HAF-K</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469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Картридж сменный для воздушного фильтра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470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Квадрат 12-В ГОСТ 2591/Ст3сп5 ГОСТ 535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471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Квадрат 24 ГОСТ 2591/Ст3сп5 ГОСТ 535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68,000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472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Квадрат 25 ГОСТ 2591/Ст3сп5 ГОСТ 535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25,60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473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Квадрат 40 ГОСТ 2591/Ст3сп5 ГОСТ 535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474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Кельма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475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Керн</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476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Кислота паяльная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л</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1,02</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477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Клапан проходной рад Ду15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478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Клей TITAN SM</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л</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479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Клемма винтовая 2,5 мм2 "РЕ" WPE 2,5 (заземление)</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480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Клемма винтовая 2,5 мм2 WDU 2,5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481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Клемма для АКБ</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240,00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482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Клипса для монтажа труб d=20мм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463,00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483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Ключ гаечный рожковый 50х55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484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Ключ динам. 4549-05 "Torcofix-k"</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485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Ключ динам. 4550-10 "Torcofix-k"</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486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Кляммер для быстрого монтажа 1мм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1100,00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487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Кнопка  АЕА-22 ГРИБ крас d=22 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488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Кнопка аварийного останова и отключения, возвратная, поворотная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489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Кнопка ПКЕ-212-3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490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Коврик диэлектрический 750х750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491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Колодка клеммная 25 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492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Колодка клеммная 6мм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493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Колодка клеммная сеч. 5,5 мм2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494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Колодка клеммная ТС1503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495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Колодка клеммная ТС1512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496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Колодка предохранителя "Макси"</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497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Колодка предохранителя "Норма"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498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Колпачок защитный КР2064-1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499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Кольцо изоляционное (450)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500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Кольцо изоляционное, 450 (Seal Washer)</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501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Кольцо стопорное (dвнутр.=11мм)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502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Кольцо уплотнительное А10х14х1 DIN 7603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lastRenderedPageBreak/>
              <w:t>503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Кольцо уплотнительное А14х20х1,5 DIN 7603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504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Кольцо уплотнительное А18х24х1,5 DIN 7603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505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Кольцо уплотнительное А30х36х2 DIN 7603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506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Кольцо уплотнительное А30х38х2 DIN 7603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507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Кольцо установочное d=25 DIN705A (с отверстием для винта, нерж.сталь А2)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508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Комплект для BN 604 (матрицы и пуансон)</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509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Комплект для цепи CRC Evans В10-1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510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Комплект замка в сборе</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511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Комплект ножей (для Makita JS 1600)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512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Комплект роликов 1,2мм, 4шт. КР1505-045S</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компл</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513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Комплект роликов для механизмов подачи проволки</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компл</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514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Конденсатор  постоянной емкости 400 Гц , 3,5 кВА, 350 мкф 500 до 2000 В (DC)</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515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Конденсатор  постоянной емкости 400 Гц , 5,9 кВА, 150 мкф 500 до 2200 В (DC)</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164,00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516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Конек АР 894.00.00.000-01.012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517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Конический зенкер HSS CS M8 (D 16.5)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518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Контакт НЗ ZB2BE102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519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Контакт НО ZB2BE101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520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Контейнер</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521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Контейнер</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522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Контргайка 15 (1/2") ник СК</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523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Контргайка 20 (3/4")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524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Контргайка 20-G 3/4"-В ГОСТ 8961-75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525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Контргайка 50 (2") ГОСТ 8968-75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526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Контргайка Ц-15 ГОСТ 8961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527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Контргайка Ц-20 ГОСТ 8961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528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Контргайка Ц-25 ГОСТ 8961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529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Контрольный груз АР 402.00.00.000 СБ</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530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Контрольный груз АР 402.00.00.000-01 СБ</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531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Контрольный груз АР 402.00.00.000-02 СБ</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532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Контрольный груз АР 402.00.00.000-03 СБ</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533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Контрольный груз АР 402.00.00.000-04 СБ</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534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Коробка КП-12-14/10А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535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Коробка КП6-12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536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Коробка монтажная скрытая без винтов  70 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537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Коробка распределительная (распаячная) ОП 200х140х75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538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Коробка тросовая У-246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195,00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539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Коробка У-994 (100х100х80) IP30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540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Коромысло АР-720.01.00.001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541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Корпус MHV16.25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542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Корпус MKAXVG20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543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Корпус MKVG20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544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Коса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545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Кошка стационарная ГОСТ 28408-89</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546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Кран газовый муфтовый Ру2,5 Dy20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547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Кран под монометр 11б18(38)бк Ду15 Ру16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548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Кран шаровой ПП Ду20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549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Крем защитный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550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Крестики д/кафельных швов 1,5мм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упак</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551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Кровать 1-ярусная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552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Кровать 2-х ярусная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553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Кровать 2-х ярусная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554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Кронштейн ЛП-18К.10.04.000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555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Круг 13 ГОСТ 2590/12Х18Н10Т ГОСТ 5949</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41,69</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lastRenderedPageBreak/>
              <w:t>556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Круг 20 ГОСТ 2590/40Х ГОСТ 4543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1,60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557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Круг 24 ГОСТ 2590/12Х18Н10Т ГОСТ 5949</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4,28</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558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Круг 24 ГОСТ 2590/345-09Г2С-12 ГОСТ 19281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67,98</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559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Круг 25 ГОСТ 2590/В 20 ГОСТ 1050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87,75</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560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Круг 25 ГОСТ 2590/Ст3сп5 ГОСТ 535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3,11</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561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Круг 26 ГОСТ 2590/345-09Г2С-12 ГОСТ 19281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10,50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562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Круг 26 ГОСТ 2590/45 ГОСТ 1050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40,80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563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Круг 30 ГОСТ 2590/20 ГОСТ 1050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564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Круг 32 ГОСТ 2590/345-09Г2С-12 ГОСТ 19281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565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Круг 38 ГОСТ 2590/345-09Г2С-12 ГОСТ 19281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28,55</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566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Круг 40 ГОСТ 2590/В 20 ГОСТ 1050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96,50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567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Круг 40 ГОСТ 2590/Ст3сп5 ГОСТ 535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109,47</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568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Круг 45 ГОСТ 2590/Ст3сп5 ГОСТ 535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569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Круг 48 ГОСТ 2590/40Х ГОСТ 4543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570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Круг 60 ГОСТ 2590/345-09Г2С-12 ГОСТ 19281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5,10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571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Круг 60 ГОСТ 2590/45 ГОСТ 1050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572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Круг 8 AISI 304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10,38</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573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Круг 8 ГОСТ 2590/12Х18Н10Т ГОСТ 5949</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4,64</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574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Круг 80 ГОСТ 2590/В 10 ГОСТ 1050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0,08</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575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Круг заточной 200х20х32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576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Круг отрезной 300х3х32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577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Круг шлифовальный 150 зерно Р100 на ворсе</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221,00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578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Круг шлифовальный 150х25х32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579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Крышка для ответвителя DPX  Х-образн.горизонтальная осн.200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580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Крышка для ответвителя горизонтальная DL осн. 50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581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Крышка для переходника RRS 100/50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582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Крышка на лоток с заз. осн. 200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583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Крышка топливного бака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584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Крючок</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585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Кулачки к токарному патрону 250 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586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Лампа галогенная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587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Лампа дневного света 36Вт</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588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Лампа накаливания коммутаторная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589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Лампа натриевая ДНАТ 250-5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590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Лампа паяльная 1,5 л</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591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Лампа ртутная ДРИ 150Вт</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592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Лампа светодиодная 12В</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593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Лампа сигнальная желтая УИН.ШУ.01.02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594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Лампа сигнальная красная УИН.ШУ.01.01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595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Лампа энергосберегающая люминисцентная 20Вт Е27 4200К</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596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Лезвие для строительного ножа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597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Лента 65Г-2,4х122 ГОСТ 2283-79</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8,60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598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Лента 65Г-2,4х160 ГОСТ 2283-79 ТШ-СН</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599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Лента медная М1 ЛМТ 0,1х20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8,90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600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Ленторазматыватель</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601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Лист 10 ГОСТ 19903/390-10ХСНД-св-13 ГОСТ 19281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182,50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602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Лист 15х600х1300 С1 ГОСТ 9559</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157,50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603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Лист 2  ГОСТ  19903/СТ3сп5  ГОСТ 16523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18,50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604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Лист 20  ГОСТ 19903/Ст3сп5  ГОСТ 16523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687,00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605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Лист 30 ГОСТ 19903/390-10ХСНД-св-13 ГОСТ 19281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479,00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606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Лист 35 AISI 321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212,00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607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Лист 36 ГОСТ 19903/390-10ХСНД ГОСТ 19281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608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Лист 40 ГОСТ 19903/345-09Г2С-12 ГОСТ 19281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414,61</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609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Лист 60 ГОСТ  19903/345-09Г2С-12  ГОСТ 19281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2626,20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610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Лист 80 ГОСТ 19903/Ст3сп5 ГОСТ 14637</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680,00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611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Лист АМг3 6 ГОСТ 21631-76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lastRenderedPageBreak/>
              <w:t>612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Лист АМг3М 1,5  ГОСТ 21631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10,18</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613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Лист АМг5 3 ГОСТ 21631-76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78,07</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614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Лист АМг6 6 ГОСТ 21631-76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44,30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615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Лист АМг6БМ 1,5  ГОСТ 21631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6,70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616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Лист Б-ПН-0-1 ГОСТ19903-74 ОК300В 1-IV-св ГОСТ16523-97</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14,70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617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Лист Б-ПН-0-1,5 ГОСТ 19903-74/ОК300В 1-IV-св ГОСТ 16523-97</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13,30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618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Лист гипсокартонный влагостойкий ГКЛВ-2500х1200х9,5 ГОСТ 6266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619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Лист ДПРНТ 3 М1 ГОСТ 1173-2006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32,32</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620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Лист ДПРНТ 5 М1 ГОСТ 1173-2006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44,80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621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Лист ДПРНТ 8 М1 ГОСТ 1173-2006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74,20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622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Лист ЛКПОЦ 0,8  ГОСТ 19904/08  ГОСТ 9045  ГОСТ Р 52146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623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Лист ОЦ 0,5 ГОСТ 19904/Ст3cп5 ГОСТ 14918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624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Лист ОЦ 0,8 ГОСТ 19904/08пс ГОСТ 14918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29,48</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625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Лист ромбический 5 Ст3сп  ГОСТ 8568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229,70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626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Лист стекломагнезитовый СМЛ s=8мм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м2</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627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Лист чечевица 3 Ст3сп  ГОСТ 8568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43,90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628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Лист чечевица 8 Ст3сп ГОСТ 8568-77</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457,50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629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Лицевая часть для противогаза БРИЗ 4301 (ППМ-88) желтая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630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Лобзик Metabo STEB 140 Quick</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631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Лом пожарный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632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Лопата пожарная совковая с черенком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633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Лопата пожарная штыковая с черенком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634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Лоток для метизов</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635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Лоток для метизов</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636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Лоток перфорированный 200х80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637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Магнит для переключателя SMCO5 3х4 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638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Магнит ТУКЖ-757142.183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639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Манжета (сальник) 1.2-80х105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640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Маска малярная 96201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641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Масло SHELL</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л</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642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Масло компрессорное Mobil ISO VG 46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л</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643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Мастика БПХ "Техномаст"</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333,20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644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Мембрана паропроницаемая "Алентекс A" 1600х21875мм, 95г/м2, ТУ 5774-003-67178888-2010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м2</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645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Металлорукав РЗ-Ц 15 для электропроводки</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646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Металлорукав РЗ-Ц-18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647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Метчик м/р М-10х1,25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648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Метчик м/р М-12х1,25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649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Метчик м/р М-14х1,5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650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Метчик м/р М-16х1,5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651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Метчик м/р М-16х2,0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652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Метчик м/р М-24х3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653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Метчик м/р М-27х1,5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654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Метчик м/р М-27х2,0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655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Метчик м/р М-27х3,0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656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Метчик м/р М-3х0,5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657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Метчик м/р М-4х0,7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658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Метчик м/р М-5х0,8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659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Метчик м/р М-6х1,0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660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Метчик М12 №1 ручной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661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Механизм цилиндровый (личинка)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662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Модуль порошкового пожаротушения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663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Мойка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664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Мундштук в сборе, 45 град., 300А (для горелок 300, 400 серии)</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665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Мундштук внутренний к резаку РЗП №1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666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Мундштук внутренний к резаку РЗП №2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lastRenderedPageBreak/>
              <w:t>667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Мундштук З-П2-400В</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668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Мундштук наружный №1 (к резаку)</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669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Муфта 15 ГОСТ 8966-75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670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Муфта 160ПНД</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671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Муфта 20 ГОСТ 8966-75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672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Муфта 50 ГОСТ 8966-75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673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Муфта комбинированная разъемная ПП d=20 1/2 ВР (американка)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674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Муфта соединительная компрессионная 50х50 для труб ПНД</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675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Набор PPS 650 мл</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676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Набор буквенных клейм № 10, стальной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677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Набор головок 19GMU-10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678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Набор для запащика FS 400 (PFS 400)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679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Набор клейм цифровых №12 (стальной)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компл</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680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Набор надфилей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681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Набор пилок для лобзика MPS 3101-KR-2, 2 предмета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682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Набор пилок для лобзика MPS 3102 (Т101B) 100х75х2,5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683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Набор пилок для лобзика MPS 3106 (T111C) 100х75х3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684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Набор щупов №1 ГОСТ 882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685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Набор щупов №4 ГОСТ 882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686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Накладка внутренняя НВ-5 L=3000мм 8ГК.135.394-06 RAL5005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687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Накладка под тяги 30403495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688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DKS2C09P плоский "розетка" 2,5-6мм2 (9,9х1,1)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689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DKS2C12P с отверстием под винт 2,5-6мм2 (12,2)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356,00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690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KP2065-1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691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КВТ 1,5-11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692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контактный стальной 1,6мм (450)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693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КР14-116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694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КР14-40 (старый артикул КР2020-8В1)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695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М6 d=1,6мм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157,00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696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НВИ 1,25-4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697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НВИ 1,25-5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698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НВИ 1,5-4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699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НВИ 6,0-6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700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НКИ 1,25-4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701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НКИ 1,5-4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702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НКИ 1,5-5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450,00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703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НКИ 2,5-5 (КВТ)</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704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НКИ 2,5-8 (КВТ)</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366,00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705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НКИ 5,5-4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706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НКИ 5,5-5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707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НКИ 5,5-6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708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НКИ 5,5-8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280,00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709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НКИ 6-10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710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НКИ 6-10 (КВТ)</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236,00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711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НКИ 6-5 (5,5-5)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712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НКИ 6-6 (КВТ)</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713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НКИ 6-8 (КВТ)</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294,00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714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НШВИ 1,5-8 медный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266,00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715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НШвН 50-20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608,00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716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РпИм 2,5-7-0,8 (КВТ)</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634,00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717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РпИо 1,5-7-0,8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718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РПИ-О 2,5-7-0,8 (КВТ)</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719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РпИп 2,5-7-0,8 (КВТ)</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227,00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720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ТМ 50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721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ТМ 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722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ТМЛ 120-16-17</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lastRenderedPageBreak/>
              <w:t>723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ТМЛ 50-8-11 ГОСТ 7386-80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724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Наконечник шарнирный SQZ6C-2RS ISB</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725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Наличник дверной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726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Напильник слесарный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727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Насадка для УШМ d=125мм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728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Насадка-миксер для песчано-гравийных смесей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729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pPr>
              <w:rPr>
                <w:lang w:val="en-US"/>
              </w:rPr>
            </w:pPr>
            <w:r w:rsidRPr="006E490A">
              <w:t>Насос</w:t>
            </w:r>
            <w:r w:rsidRPr="006E490A">
              <w:rPr>
                <w:lang w:val="en-US"/>
              </w:rPr>
              <w:t xml:space="preserve"> </w:t>
            </w:r>
            <w:r w:rsidRPr="006E490A">
              <w:t>дренажный</w:t>
            </w:r>
            <w:r w:rsidRPr="006E490A">
              <w:rPr>
                <w:lang w:val="en-US"/>
              </w:rPr>
              <w:t xml:space="preserve"> Top 2-Floor Pedrollo</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730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Настил НС 34х38, 30х3(ц) ТУ 5262-001-39439628-2006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7,65</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731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Настил НС 34х38, 30х3(ц) ТУ 5262-001-39439628-2006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732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Настил НС 38х76, 30х3(ц) ТУ 5262-001-39439628-2006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25,75</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733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Наушники шумозащитные</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734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Нащельник НЩЗ-8 8ГК.135.672-07 RAL 9002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735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Нащельник НЩЗ-8 L=2000мм  RAL 5005/RAL 7004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736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Ниппель 1/4"NPS (M)-1/4"NPS (M)</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737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Ниппель редкуц. 3/4х1 НН</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738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Нить сантехническая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739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Нож строительный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740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Ножницы секторные НС-32 (КВТ)</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741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Ножовка по металлу</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742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Ноль-планка 8/1 с/изол</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743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Обжим соединительный 20х3/4 НР Vtm</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744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Обои</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рул</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745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Огнетушитель ОП-45 (з), (50 л)</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746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Огнетушитель ОУ-5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747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Ограничитель на динрейку</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748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Окно 1185х780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749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Опора колесная неповоротная 4107-DUR-200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750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Опора колесная поворотная 4107-DUR-200-F09</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751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Опора редуктора ЛП-18К.10.02.000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752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Оправка В214.2.50.105.16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753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Оправка В214.2.50.120.22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754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Оправка В219.2.50.055.40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755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Оправка под дисковую фрезу</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756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Основание АР-1020.03.01.001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757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Основание для прямоугольных разъемов CHI 16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758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Основание для прямоугольных разъемов CHI 24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759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Основание для прямоугольных разъемов с крышкой CHI 06 LS</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760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Ось ЛП-49.51.002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761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Ответвитель TD S5 Combitech 37513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762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Ответвление DRX X-образн. 200х100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763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Ответвление для лотка гориз.DL 50х50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764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Отвод 160-45*НПВХ</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765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Отвод 90-57х3,5-Ст20  ГОСТ 17375-2001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766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Отвод G 1/2 латунный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767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Отвод Ду15 Ст20 ГОСТ 17375-2001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768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Отвод П 90-89х3,5-09Г2С ГОСТ 17375-2001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769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Очиститель 205 Sika cleaner 5л</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л</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770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Очки газосварщика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771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Пакля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27,40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772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Панель АР 102.09.02.001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773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Панель МДФ (цвет вишня) 2600х238х6мм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774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Панель МДФ (цвет ясень классик) 2600х238х7мм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775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Панель-трафарет "ТКС"</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776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Паронит ПОН 3,0мм ГОСТ 481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9,90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777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Паста очищающая для рук</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флак</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778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Патрон запасной фильтрующий РПГ-67 марка А1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lastRenderedPageBreak/>
              <w:t>779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Перемычка 10-полюсная WQV 2,5/10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780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Переноска 12в.</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781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Переход  с Конусом Морзе 20.1159</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782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Переход 160х110 НПВХ</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783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Переход К-1-114,3х6,3-60,3х4,0 ГОСТ 17378-2001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784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Переход К-1-168,3х7,1-114,3х6,3 ГОСТ 17378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785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Переход К-89х6-76х5-09Г2С ГОСТ 17378-2001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786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Переход П К-89х3,5-57х3,0-09Г2С ГОСТ 17378-2001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787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Переходник 3/8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788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Переходник 3019</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789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Переходник ПП 50х40мм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790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Петля ЕН-6А-5V17-24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292,00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791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Петля накладная ПН-5-60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919,00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792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Петля ПН-1-85-П ГОСТ 5088-2005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793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Пистолет для мовиля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794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Пистолет клеевой d=11мм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795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Пистолет окрасочный AG-08 F</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796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Планка алюминиевая L=1350мм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797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Планка алюминиевая L=2700мм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798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Планка крепежная 2500 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799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Пластик 1х1850 "Fibrosan" RAL9016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м2</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86,95</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800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Пластина маркировоная ZB2BY2303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801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Пластина маркировоная ZB2BY2304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802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Пластина разделительная WAP 2,5-10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803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Пластина резиновая 2Н-I-МБС-М-3 ГОСТ 7338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23,70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804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Пластина резиновая ТМКЩ-С-5 ГОСТ 7338-90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805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Пластина с маркировкой аварийного останова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806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Пластина твердосплавная квадрат (13х13)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807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Пластина твердосплавная параллелограмм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808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Пластина твердосплавная пятигранная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809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Пластина твердосплавная пятигранная Т15К6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810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Пластина тяги соленоида АР 102.09.07.001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811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Плата генератора статистического электричества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812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Плашка  К 1/2"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813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Плашка G 1/2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814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Плашка G 3/4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815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Плашка М-10х1,0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816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Плашка М-10х1,25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817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Плашка М-12х1,0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818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Плашка М-12х1,25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819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Плашка М-14х1,0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820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Плашка М-14х1,25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821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Плашка М-14х1,5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822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Плашка М-14х2,0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823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Плашка М-16х1,5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824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Плашка М-16х2,0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825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Плашка М-18х2,5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826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Плашка М-20х1,5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827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Пленка п/этиленовая 0,100х(240х2) с двухцветным логотипом "НЗТО-Аргус"</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78,51</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828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Пленка п/этиленовая рукав 0,100х(240х2), ГОСТ 10354-82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2183,32</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829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Пленка п/этиленовая рукав 0,100х(400х2) с нанесением логотипа ООО "НЗТО"</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22,90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830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Пленка пароизоляционная  "Алентекс B" 1600х21875мм, 60г/м2, ТУ 5774-003-67178888-2010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м2</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831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Пленка ПВХ прозрачная s=1мм ширина 1370мм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lastRenderedPageBreak/>
              <w:t>832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Плинтус напольный ПВХ L=2500мм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833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Плита опорная 182.00.001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834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Плитка керамическая напольная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м2</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835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Плитка керамогранитная напольная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м2</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4,86</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836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Плитка потолочная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223,00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837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Пломба для ленты стальной упаковочной 19х25х0,6мм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2910,00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838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Пломба пластиковая номерная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6728,00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839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Пломба свинцовая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0,10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840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Поворот 90° КМП для кабель канала 25х16мм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136,00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841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Подводка гибкая д/воды 100см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842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Поддон душевой 700х700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843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Подогреватель Webasto ThermoTopC</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844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Подставка для оператора АР 452.00.00.000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845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Подставка под трубу АР 441.00.000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846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Подшипник №180206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847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Подшипник №22312 MW</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848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Подшипник №51104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849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Подшипник №607</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850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Полиамид ПА610-Л-СВ30 б=25мм ТУ 6-06-134-90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11,39</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851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Полка над дверью</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852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Полка над письменным столом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853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Полотно иглопробивное термоскрепленное</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м2</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104,45</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854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Полотно пильное по дереву 300х1,25мм (2шт) Metabo 631122000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855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Полотно пильное по дереву и металлу 300х0,9мм (2шт) Metabo 631125000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856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Полотно тефлоновое</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м2</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857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Пост управления кнопочный ПКТ-40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858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Предохранитель</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859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Предохранитель автомобильный плавкий с патроном 20 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860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Предохранитель автомобильный плавкий с патроном 40 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861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Преобразователь (конвертер) статический постоянного тока "AG2BH"</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862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Пресс-клещи СТВ с набором матриц КВТ</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863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Припой ПОС ф8,0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1,40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864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Приспособление для размотки кабеля АР 453.00.00.000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865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Провод ПВ-3  1х2,5 (черный)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866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Провод ПВ-3  2,5 (желто-зеленый) ГОСТ 6323-79</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867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Провод ПВ3 2,5 ГОСТ 6323-79</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298,00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868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Провод ПВ-3 4 (белый)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248,00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869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Провод ПВ-3 4,0 (желто-зеленый) ГОСТ 6323-79</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10,60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870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Провод ПВЗ 1,0 (белый) ГОСТ 6323-79</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871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Провод ПВС 3х0,75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872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Провод ПВС 3х2,5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873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Провод ПВС 7х1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392,50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874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Провод ПМЛ 3х6,0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875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Провод РПШ 14х1,5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876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Проволка ЛС-59 d=5.5 мм (латунь)</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19,50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877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Проволока 1,0-О-Ч ГОСТ 3282-74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63,01</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878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Проволока 4 Вр1 ГОСТ 6727-80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10,10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879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Проволока 5,0-О-Ч ГОСТ 3282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13,40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880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Проволока колючая Егоза d=600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881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Проволока пружинная 4 60С2А ГОСТ 14963-78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882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Проволока сварочная обмедненная d=0,8 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883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Проволока сварочная Св-06Х19Н9Т d=1,2мм ГОСТ 2246-70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884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Проволока сварочная Св-08Г2С d=1.6мм ГОСТ 2246-70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57,52</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885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Прокладка изоляционная к MF-50W</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886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Проставка АР-1020.03.00.001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lastRenderedPageBreak/>
              <w:t>887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Профилированный настил Н57-750-0,7 ГОСТ 24045-94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м2</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27,38</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888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Профилированный настил Н60-0,8 ГОСТ 24045-94 (м2)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м2</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15,81</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889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Профилированный настил НС10-0,5 (белый)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м2</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890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Профилированный настил НС20-1060(1125)-0,7 ГОСТ 24045 (RAL5005)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м2</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6,56</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891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Профилированный настил НС35-0,7 мм ГОСТ 24045-94 RAL5005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м2</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9,60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892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Профилированный настил НС-8 сигнально-синий 5005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м2</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15,48</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893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Профиль 140х60х5 ГОСТ 30245/Ст3сп5 ГОСТ 14637</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894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Профиль 150х100х6 ГОСТ 30245/Ст3сп5 ГОСТ 14637</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62,50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895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Профиль 160х80х5 ГОСТ 30245/Ст3сп5 ГОСТ 14637</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210,60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896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Профиль 180х180х6 ГОСТ 30245/345-09Г2С ГОСТ 19281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14223,68</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897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Профиль 180х180х6 ГОСТ 30245/Ст3сп5 ГОСТ 14637</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23459,40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898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Профиль 200х120х5 ГОСТ 30245/СТ3сп5 ГОСТ 14637</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286,00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899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Профиль 250х250х6 ГОСТ 30245/345-09Г2С-12 ГОСТ 19281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2355,40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900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Профиль 250х250х6 ГОСТ 30245/СТ3сп5 ГОСТ 14637</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543,00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901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Профиль алюминиевый СПА-2070 20х20х2 АД31 ГОСТ 8617-81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25,68</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902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Профиль жесткий ПЖ ОЦ</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137,50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903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Профиль карниза ПК4-2 L=3000мм 8ГК.333.246-01 RAL5005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904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Профиль конька ПК3-2 L=3000мм 8ГК.333.245-00 RAL5005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905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Профиль оконный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159,00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906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Профиль слива ПС1-3 L=3000мм 8ГК.135.693-02 RAL5005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907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Профиль слива ПС2-16 L=3000мм 8ГК.333.249-15 RAL5005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908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Профиль уплотнительный ПОУЭ тип 33 наружный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909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Профиль-обрамление ПО14-5 L=3000мм 8ГК.333.257-04 RAL5005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910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Профиль-обрамление ПО9-5 L=3000мм 8ГК.333.208-04 RAL5005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911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Пружина газовая ГЗАА 11.6308010-10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912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Пружина инструментальная STEHY 25-076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913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Пруток 50 БрАж9-4  ГОСТ 1628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1,36</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914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Пруток АМг6 КР25  ГОСТ 21488-97</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73,14</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915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Пруток АМг6 КР28 ГОСТ 21488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5,16</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916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Пруток КРТ 27 М1 ГОСТ 1535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44,20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917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Пудра алюминиевая ПАП-2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138,59</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918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ПХ 1006_Опора АР 457.00.00.000 (козлы)</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919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ПХ 928_Стеллаж для металла АР 449.00.00.000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920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ПХ 930_Стеллаж для металла АР 449.00.00.000-01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921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ПХ1632_Разматыватель ТО-003.00.00.00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922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Развертка к/х 32,0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923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 xml:space="preserve">Развертка к/х d=16,0 мм         </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924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Разводка для пил аллюминиевая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925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Разъединитель нейтрали OPV22S-1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926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Разъем "вставка" (черный) NLDFT-2-BK-L-S120-M40A</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170,00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927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Разъем "гнездо" (красный) NLDFT-1R-L-S120-M40A</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156,00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928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Разъем CDM 07 N</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929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Разъем CSEF 16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930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Разъем термопары кабельный "мама" IM-K-LCF</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931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Разъем термопары кабельный "папа" IS-K-M (IEC)</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932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Разъем термопары кабельный "папа" IS-K-M (IEC) / Вилка стандартная типа K, IS-K-M (IEC)</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933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Разъем термопары панельный IS-K-FF (IEC)</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934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Разъем термопары панельный, mini IM-K-FF (IEC)</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935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Разъем-вставка кабельный быстросъемный 120 кв. мм 46 В (артикул 600120)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936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Разъем-гнездо кабельный быстросъемный 120 кв. мм 46 В (артикул 601120)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937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Раковина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938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Раковина с пьедесталом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939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Распределитель газа 014.0261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lastRenderedPageBreak/>
              <w:t>940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Реактив. Натрий хлористый Ч Гост 4233-77</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941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Ребро АР-1020.03.01.002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942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Ребро АР-1020.03.01.003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943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Регулятор расхода аргоновый Ар40-6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944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Регулятор расхода углекислого газа У-30П с подогревом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945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Редуктор кислородный БКО-50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946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Редуктор РПН-1.00.000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947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Резец для внутренней фаски 15 градусов</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948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Резец токарный канавочный внутренний 20х20х200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949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Резец токарный подрезной 25х16х140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950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Резец токарный подрезной отогнутый 25х16х140 (ВК-8)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951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Резец токарный проходной отогнутый 20х12х120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952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Резец токарный проходной отогнутый 25х16 (ВК-8)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953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Резец токарный проходной отогнутый 25х16 (т15к6)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954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Резец токарный проходной отогнутый с мех. креплением (13х13) квадрат</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955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Резец токарный проходной упорный 25х16х140 Т15К6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956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Резец токарный проходной упорный с мех. креплением пластины</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957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Резец токарный расточной 16х16х140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958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Резец токарный расточной 20х20х170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959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Резец токарный расточной 25х25х220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960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Резец токарный резьбовой внутренний 16х16х170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961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Резец токарный резьбовой внутренний 20х20х180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962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Резец токарный резьбовой наружный 25х16х140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963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Реле автомобильное 24В,40А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964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Реле времени ВЛ-44 1-10сек, 24В</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965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Реле поворота РС 951 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966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Ремень 1250А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967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Ремень 1700 ВБ</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968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Ремень 2240ВБ</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969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Ремень 2500А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970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Ремень VL 16 (1333)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971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Решетка вентиляторная вытяжная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972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Решетка вентиляционная СЕЗОН ВР-К (без клапана), 500х500мм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973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Решетка шиберная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974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Розетка 1 с/у (с/п) с/з  250В/16А белый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975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Розетка двойная скрытой установки</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976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Розетка информационная RJ-45 UTP, 1 модуль РКИ-10-00-П</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977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Розетка наружной установки ДКС 32А, IP44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978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Розетка одинарная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979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Розетка телефонная RJ-11, 1 модуль РКФ-10-00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980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Розетка штепсельная Makel Mimoza 1гн. з/к белый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981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Рукав (сильфон (оцинк.)  ф=90 L=200мм)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982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Рукав В-16х1,6 ТУ 38605162-90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пог.м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983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pPr>
              <w:rPr>
                <w:lang w:val="en-US"/>
              </w:rPr>
            </w:pPr>
            <w:r w:rsidRPr="006E490A">
              <w:t>Рукав</w:t>
            </w:r>
            <w:r w:rsidRPr="006E490A">
              <w:rPr>
                <w:lang w:val="en-US"/>
              </w:rPr>
              <w:t xml:space="preserve"> </w:t>
            </w:r>
            <w:r w:rsidRPr="006E490A">
              <w:t>водяной</w:t>
            </w:r>
            <w:r w:rsidRPr="006E490A">
              <w:rPr>
                <w:lang w:val="en-US"/>
              </w:rPr>
              <w:t>, 450 ( Water Hose Q.F.N.)</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984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Рукав высокого давления РВД-3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985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Рукав газовый III гр d=9 мм ГОСТ 9356-75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986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Рукав МБС 8х15,5-1 ГОСТ 10362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14,80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987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Рукав напорный пожарный 51 мм, с ГР-50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988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Рукав ПАР-1 32х47-0,3 ГОСТ 18698-79</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989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Рукав пескоструйный 32х48мм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990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Ручка 086-1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991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Ручка скоба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992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Рым-болт М30 ГОСТ 4751-73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993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Рым-болт М36 ГОСТ 4751-73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994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Рычаг ЛП-18К.10.03.000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995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Рычаг ЛП-18К.10.05.000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lastRenderedPageBreak/>
              <w:t>996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Салфетка липкая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997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Сальник PG-21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998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Сальник PG-36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999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Саморез 3,5х32 DIN 7982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837,00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1000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Саморез 3х16 DIN 7982 желтопассевированный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1001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Саморез 4,2х19 п/ш острый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1862,00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1002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Саморез 4,2х38 п/ш сверло</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1003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Саморез 4,2х50 п/ш сверло</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1004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Саморез 4,2х51 п/ш сверло</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1005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Саморез 4,8х70 для кровельной теплоизоляции</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97500,00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1006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Саморез 6,3х32 по металлу DIN7981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240,00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1007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Саморез для крепления сэндвич-панелей 6,3/5,5х155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840,00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1008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Саморез кровельный 5,5х32 DIN 7504 К RAL 5005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380,00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1009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Саморез кровельный 5,5х67 DIN 7504 К RAL 5005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1010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Саморез кровельный 6,3х64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150,00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1011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Саморез ШСММ 3,5х11 острый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4850,00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1012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8мм по кафелю и стеклу</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1013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алмазное по стеклу d=10,0мм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1014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алмазное по стеклу d=8,0мм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1015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к/х 10,0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1016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к/х 11,0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1017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к/х 12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1018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к/х 12,5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1019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к/х 13,0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1020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к/х 15,75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1021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к/х 16,0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1022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к/х 17,0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1023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к/х 17,5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1024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к/х 19,0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1025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к/х 20,0 удл.</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1026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к/х 21,5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1027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к/х 22,0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1028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к/х 23,0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1029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к/х 24,0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1030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к/х 25,0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1031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к/х 25,5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1032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к/х 27,0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1033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к/х 28,0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1034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к/х 29,25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1035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к/х 30,0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1036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к/х 30,25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1037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к/х 31,0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1038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к/х 32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1039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к/х 33,.0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1040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к/х 52,0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1041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к/х 54,0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1042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к/х 7,0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1043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к/х 7,3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1044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к/х 8,3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1045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ц/х 1,0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1046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ц/х 1,2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1047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ц/х 1,5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1048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ц/х 1,6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1049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ц/х 1,8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1050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ц/х 10,0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1051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ц/х 10,5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lastRenderedPageBreak/>
              <w:t>1052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ц/х 13,0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1053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ц/х 7,5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1054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ц/х 7,8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1055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ц/х 8,0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1056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ц/х 9,0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1057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центровочное 2,0 мм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1058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центровочное 6,3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1059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Сверло центровочное 8х80мм 20.1446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1060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Светильник люминесцентный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1061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Светильник НПП 1101 100Вт IP54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1062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Светильник переносной люминесцентный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1063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Светильник переносной с переключателем 20 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1064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Свеча 28мм М8/М6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1065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Сгон 20 (3/4") ГОСТ 8969-75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1066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Сгон 50 (2") ГОСТ 8969-75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1067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Секундомер электронный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1068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Сепаратор масляный 048275000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1069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Серьга АР 1020.10.01.002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1070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Сетка рабица 1-50-2,5-0 ГОСТ 5336-80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м2</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43,35</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1071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Сетка рабица 50-50-2,5  ТУ 14-198-116-94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м2</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37,92</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1072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Сетка рабица 50-50-3,0  ТУ 14-198-116-94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м2</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160,00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1073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Сетка тканая 3,2х1,2 ГОСТ 3826-82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м2</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1074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Сетка тканая нержавеющая 1,2 х 0,4 ГОСТ 3826-82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м2</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1075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Сетка ЦПВС ТУ 1275-011-00187205-02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м2</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189,00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1076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Склад баллонов КД ПХ020.00.00.000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1077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Склад баллонов КД ПХ020.01.00.000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1078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Скоба для степлера 8мм тип 53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упак</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662,43</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1079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Скоба К142У2 84х27х27</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1080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Скоба металлич. двухлапковая d=38-40мм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1081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Скоба металлическая двухлапковая d=19-20мм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1082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Скоба металлическая однолапковая d=25-26 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1083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Скоба пластиковая электроустановочная d=4мм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1084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Скоба поворотная 19.51 (H=19мм)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196,00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1085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Скоба строительная d = 6,5 мм, L=250мм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285,00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1086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Соединительный разъем (коннектор) 16-контактный на напряжение 500 В в алюминиевом корпусе</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1087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Сопло KP1957-3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1088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Сопло UBC-9.5 AI/PU оболочка, карбид бора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1089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Сопло коническое BD-70421 d=16, L=84мм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1090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Сопло КР2062-3В1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1091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Сопло КР24А-62 (газовое)</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1092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Спираль направляющая 0,9-1,2 мм, 4,5 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1093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Средство моющее техническое ТМС ДП</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1094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Сталь шпоночная 12х12 ГОСТ 8787-68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1095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Стамеска с деревянной ручкой, 16 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1096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Стамеска с деревянной ручкой, 30 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1097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Ствол пожарный ручной РС-50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1098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Стекло 3-ТП-6 сорт1 ГОСТ 5727-88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м2</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11,16</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1099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Стекло для маски сварщика (светофильтр)</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1100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Стекло Т-ТП-6 0,76 сорт1 ГОСТ 5727-88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м2</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1101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Стеклотекстолит КАСТ-В-30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34,50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1102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Стеклотекстолит СТ-ЭТФ- 1,5 ГОСТ 12652-74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1103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Стеклотекстолит СТЭФ-У 25,0 ГОСТ 12652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65,20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1104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Стенд "Первичные средства пожаротушения"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1105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Стенд "Строповка и складирование грузов"  (сборный)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1106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Стенд испытательный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lastRenderedPageBreak/>
              <w:t>1107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Степлер строительный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1108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Стол письменный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1109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Стол-тумба кухонный с полкой для посуды</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1110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Строп канатный УСК1 2,0 (2000)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1111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Строп канатный УСК1 3,2  (1000)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1112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Строп канатный УСК1 5,0 (1500)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1113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Строп цепной 1СЦ 1,5(2000)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1114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Ступень металлическая 800х240 НС 34х38, 30х3(ц) ТУ 5262-001-39439628-2006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1115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Ступень металлическая 800х240 НС 38х76, 30х3 (ц) ТУ 5262-001-39439628-2006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1116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Сушка для посуды</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1117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Сцепление крабовое для рукава d-19, SKG-19</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1118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Сцепление крабовое для рукава п/с 32х48, CQP-2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1119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Съем стопорных колец внешних и внутренних</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1120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Табличка "AR-HSS ТУ 3442-001-88135558-2010"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1121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Табличка "AR-HSS"</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1122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Табличка "AR-WP ТУ 3442-001-88135558-2010"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1123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Табличка "AR-WP-1220-9000-4"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1124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Табличка "АР-НИР" АР-НИР-1020.00.00.014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1125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Табличка "АР-НСП" АР-НСП-1020.00.00.014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1126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Табличка "Кран-манипулятор специализированный КМС-2,7" (100х60мм)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1127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Табличка "Прицеп-здание мобильное" Аргус Дом ТУ 4525-010-88135558-2011"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1128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Табличка "ПСМ(у)-М300"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1129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Табличка "ПС-М300"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1130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Табличка "ПСМ-М300"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1131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Табличка "ПСТ-1235"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1132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Табличка "ПСТр"</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1133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Табличка "ПУ-1420"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1134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Табличка "Установка индукционного нагрева "АRGOHEAT-130" УХЛ 1.2 ТУ 3442-002-88135558-2011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1135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Табличка "Шасси тракторного прицепа"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1136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Табличка АР-1020.10.00.001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1137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Табличка на изделия универсальная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1138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Табличка-шильдик "Палатка сварочно-монтажная"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1139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Табличка-шильдик "Пояс направляющий"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1140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Талреп крюк-кольцо 6х110 DIN 1480 A4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1141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Талреп крюк-кольцо М-10 DIN 1480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1142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Таль-реп 14*110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1143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Тара деревянная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1144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Тара под ветошь АР 443.00.000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1145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Текстолит ПТК-10 ГОСТ 5-78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15,90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1146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Текстолит ПТК-3 ГОСТ 5-78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15,95</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1147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Тележка АР 884.21.00.000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1148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Терка строительная L=190 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1149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Термоклей, d=11мм, L=300мм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1150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Термометр контактный ТК 5.09</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1151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Термометр настенный д/помещений и улицы</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1152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Термопара в сборе для электрогенератора  ХF-321-FAR</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1153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Термопаста 20гр</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1154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Термоэтикетка 58х40 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1155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Термоэтикетка ТОП 100х60мм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1156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Техпластина б=18 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м2</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2,08</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1157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Техпластина ТМКЩ-С-8 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32,50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lastRenderedPageBreak/>
              <w:t>1158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Трансформатор ОСМ1-0,25 220/5-22-110/24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1159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Трансформатор ТТИ-А 100/5А класс 0,5 ИЭК</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1160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Трансформатор электрический понижающий, для преобразования силы тока, макс.вход.ток 1,2 А/выход.ток 0,001А, мощн. 0,0025ВА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1161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Трансформатор ЯТП 0,25 220/36-2 36 УХЛ4 IP30 ИЭК</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1162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Трафарет "Аргус-НЗТО"</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1163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Трафареты АР 442.00.00.000 (в комплекте 8 шт)</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компл</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1164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Тройник 160*110-90 НПВХ</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1165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Тройник 50х50/45 гр.</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1166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Тройник П 57х3-09Г2С ГОСТ 17376-2001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1167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Тройник ПП 32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1168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Тройник ПП 50/87</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1169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Трос 3/4мм в оплетке ПВХ</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1170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Трос d=5мм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5,20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1171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Трос металлополимерный 4 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1172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Трос стальной d=2 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0,69</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1173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Труба  ПВХ  25мм жесткая (по 3м) УЭП</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1174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Труба  ПВХ  50мм жесткая (по 3м) УЭП</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1175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Труба 102х10 ГОСТ 8732/В 20 ГОСТ 8731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77,40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1176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Труба 114х14 ГОСТ 8732/В 20 ГОСТ 8731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1177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Труба 140х5 ГОСТ 8732/В20 ГОСТ 8731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31,65</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1178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Труба 1420*12 б/у</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975,00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1179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Труба 146х8 ГОСТ 8732/В 09Г2С ГОСТ 8731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270,00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1180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Труба 14х3 ГОСТ 8734/В 20 ГОСТ 8733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5,20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1181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Труба 159х6 ГОСТ 8732/В 09Г2С ГОСТ 8731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1182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Труба 159х7 ГОСТ 10704/ В20 ГОСТ 10705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2232,50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1183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Труба 159х8 ГОСТ 8732/В 09Г2С ГОСТ 8731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277,00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1184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Труба 159х8 ГОСТ8732/ В20 ГОСТ 8731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829,55</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1185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Труба 15х2,8 ГОСТ 3262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9,59</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1186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Труба 168х6 ГОСТ 8732/В 20 ГОСТ 8731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789,60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1187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Труба 18х1,5 ГОСТ 8734/В20 ГОСТ 8733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9,67</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1188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Труба 194х8 ГОСТ 8732/В 20 ГОСТ 8731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1189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Труба 20х2 ГОСТ 8734/В 20 ГОСТ 8733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15,75</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1190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Труба 20х2 ГОСТ 9941/12Х18Н10Т ГОСТ 5949</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6,60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1191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Труба 20х2,8 ГОСТ 3262-75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29,80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1192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Труба 22х3,5 ГОСТ 8734/В 20 ГОСТ 8733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6,40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1193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Труба 26х2 ГОСТ 8734-75/В20 ГОСТ 8733-74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5,80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1194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Труба 325х8 ГОСТ 8732/В20 ГОСТ 8731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761,30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1195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Труба 34х3 ГОСТ 8734-75/В20 ГОСТ 8733-74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3,20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1196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Труба 377х7 ГОСТ8732/В20 ГОСТ 8731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3666,35</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1197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Труба 426х9 ГОСТ 8732/ В20 ГОСТ 8731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4669,50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1198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Труба 50 (ПЭ100) SDR17 ГОСТ 18599</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1199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Труба 530х8 ГОСТ 10704/Б 20 ГОСТ 10705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487,00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1200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Труба 57х12 ГОСТ 8732/В 20 ГОСТ 8731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62,40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1201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Труба 60х5 ГОСТ 8732/В 20 ГОСТ 8731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12,26</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1202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Труба 60х6 ТУ 14-6-11-28-2000/09Г2С ГОСТ 19281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111,62</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1203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Труба 70х6 ГОСТ 8732/В 09Г2С ГОСТ 8731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73,94</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1204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Труба 76х3 ГОСТ 10704/ В10 ГОСТ 10705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1205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Труба 76х6 ГОСТ 8732/В 09Г2С ГОСТ 8731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87,70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1206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Труба 83х4 ГОСТ 8732/В 20 ГОСТ 8731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128,30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1207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Труба 89х8 ГОСТ 8732/В 09Г2С ГОСТ 8731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97,62</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1208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Труба БНТ 150 ГОСТ 31416-2009 (ГОСТ 1839-80) (асбест) (ГОСТ 1839 - не действует, заменен на ГОСТ 314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1209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Труба ДКРНП 12х2 Л63 ГОСТ 494-90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78,97</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1210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Труба полиэтиленовая ПЭ100 160х9,5 SDR=17 ГОСТ Р 50838-2009</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1211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Труба профильная 15х15х1,5 ГОСТ 8639/В 10 ГОСТ 13663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1,80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lastRenderedPageBreak/>
              <w:t>1212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Труба профильная 40х20х1,5 ГОСТ 8645/В Ст2сп ГОСТ 13663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8,02</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1213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Труба профильная 40х40х1,5 ГОСТ 8639/Ст3сп5 ГОСТ 13663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4,30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1214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Труба профильная 80х80х6 ТУ 205-2009  ст 3сп5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1215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Труба смывная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1216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Трубка 305 ТВ-50, 14, белая, 1сорта ГОСТ 19034-82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197,00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1217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Трубка 305 ТВ-50, 5, белая, 1сорта ГОСТ 19034-82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519,00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1218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Трубка гибкая гофрированная d=20 ТУ 2248-002-14369938-2008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1219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Трубка ПВХ FD 1,0/3,0 мм (3,0мм х 110м)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385,00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1220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Трубка силиконовая медицинская 10х2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1221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Трубка термоусаживаемая ТУТ 10/5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12,80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1222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Трубка термоусаживаемая ТУТ 20/10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1223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Трубка термоусаживаемая ТУТ 30/15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27,66</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1224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Трубка термоусаживаемая ТУТ 35/15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1225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Трубка термоусаживаемая ТУТ 4/2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172,40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1226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Трубка термоусаживаемая ТУТнг 25/12,5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21,86</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1227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Тяга круглая IC1-400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1228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Тяга круглая IC1-700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1229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Тяга ЛП-18К.10.06.000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1230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Угол внутренний для кабельного канала 40х16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1231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Угол д/плинтуса наружный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1232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Угол для кабельного канала 20х10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1233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Угол для кабельного канала 40х25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1234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Угол для кабельного канала внеш. с крышкой 80х60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1235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Угол для кабельного канала внут. с крышкой 80х60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1236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Угол для кабельного канала с крышкой 25х16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1237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Угол для кабельного канала Т-образный 25х16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1238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Угол для кабельного канала Т-образный 40х16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1239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Угол наружный д/плинтуса цвет под дерево</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1240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Угол соединительный д/плинтуса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1241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Уголок</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1242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Уголок 100х100х10  AISI 304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31,50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1243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Уголок 100х100х10 АТ610 АД 31Т1 ГОСТ 22233-2001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99,84</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1244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Уголок 100х100х7 ГОСТ 8509/Ст3сп5 ГОСТ 535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52,90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1245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Уголок 110х110х8 ГОСТ 8509/345-09Г2С-12 ГОСТ 19281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192,70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1246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Уголок 140х140х9 ГОСТ 8509/Ст3сп5 ГОСТ 535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230,00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1247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Уголок 160х100х10 ГОСТ 8510/Ст3сп5 ГОСТ 535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239,00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1248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Уголок 160х160х10 ГОСТ 8509/345-09Г2С-12 ГОСТ 19281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487,96</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1249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Уголок 160х160х10 ГОСТ 8510/Ст3сп5 ГОСТ 535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392,56</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1250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Уголок 40х40х4 AISI 304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5,90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1251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Уголок 40х40х4 ГОСТ 8509/08Х18Н10 DIN 1028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13,20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1252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Уголок 50х50х0,5 декоративный (цвет белый)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1253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Уголок 50х50х5 ГОСТ 8617/АМг6 ГОСТ 4784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5,13</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1254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Уголок 75х50х6 ГОСТ 8510/Ст3сп5 ГОСТ 535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34,60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1255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Уголок упаковочный пластиковый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4554,00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1256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Угольник 20-G 3/4-В ГОСТ 8946-75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1257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Угольник ПП 32/90°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1258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Указатель температуры двигателя УИН.ШУ.01.04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1259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Указатель угла наклона УН-1.3 ТУ 4839-007-56881165-2006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1260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Универсальный крепеж для настила (скоба+саморез 6,3х51 со сверлом)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292,00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1261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Уплотнитель 1010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1262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Уплотнитель ISO D=100 белый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281,00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1263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Уплотнитель ISO E  9х4х150м резиновый белый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1264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Уплотнитель верхний для профнастила Н60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29,50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1265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Уплотнитель дверной резиновый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1266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Уплотнитель карнизный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1267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Уплотнитель коньковый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196,00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lastRenderedPageBreak/>
              <w:t>1268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Уплотнитель липкий 1200х5х40 (резина)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137,40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1269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Уплотнитель П-образный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12,10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1270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Уплотнитель резиновый 340.09.124 (2мм)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185,50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1271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Уплотнитель резиновый самоклеющийся профиль "Е"</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1272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Уплотнитель универсальный самоклеющийся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1273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Уровень строительный 1000мм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1274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Уровень строительный 600мм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1275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Установка отопительно-вентиляционная ОВ-95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1276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Устройство выносное сигнальное ЩИТ 12БМ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1277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Устройство для опломбирования (основа под пломбир)</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1278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Устройство сигнально-пусковое УСП-101-Р</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1279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Утеплитель базальтовый огнеупорный рулон S=10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м2</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13,70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1280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Ушко АР-1020.00.00.004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1281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Ушко АР-1020.00.00.005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1282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Фара ФГ-305 (метал.корпус)</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1283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Фаркоп в сборе Камаз</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1284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Фартук защитный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1285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Фиксатор замка в сборе</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1286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Фильтр автоматический кромочно-щелевой AF73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1287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Фильтр гидравлический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1288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Фильтр масляный 048495000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1289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Фильтр противогазовый БРИЗ-2001 А2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1290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Фильтр рукавный AFN 180A2EP</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1291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Фильтр сетчатый Ду20 латунный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1292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pPr>
              <w:rPr>
                <w:lang w:val="en-US"/>
              </w:rPr>
            </w:pPr>
            <w:r w:rsidRPr="006E490A">
              <w:t>Фитинг</w:t>
            </w:r>
            <w:r w:rsidRPr="006E490A">
              <w:rPr>
                <w:lang w:val="en-US"/>
              </w:rPr>
              <w:t xml:space="preserve"> BANJO METR M14 Dn10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1293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Фитинг DK(г) М16х1,5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222,00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1294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Фланец соединительный FR 200х80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1295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Флюс для пайки (бура)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1296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Фреза концевая к/х 14,0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1297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Фреза концевая к/х 16,0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1298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Фреза концевая к/х 17,0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1299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Фреза концевая к/х 24,0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1300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Фреза концевая к/х 25,0 Р6М5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1301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Фреза концевая к/х 35,0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1302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Фреза концевая ц/х 10,0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1303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Фреза концевая ц/х 12,0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1304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Фреза концевая ц/х 6,0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1305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Фреза отрезная 200х5 Р6М5 (тип 1, м.з.)</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1306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Фреза отрезная 80х3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1307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Фреза шпоночная к/х 22,0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1308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Фреза шпоночная к/х 24,0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1309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Фреза шпоночная к/х 25,0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1310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Фреза шпоночная ц/х 10,0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1311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Фреза шпоночная ц/х 14,0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1312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Хомут d=50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1313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Хомут GBS 101/25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1314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Хомут GBS 88/25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1315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Хомут RSGU1 20-15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245,00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1316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Хомут RSGU1 40-15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132,00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1317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Хомут RSGU1 41-15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1318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Хомут RSGU1 42-15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1319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Хомут RSGU1 44-15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1320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Хомут RSGU1 45-15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240,00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1321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Хомут глушителя стремянка d=83 110х110х20 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1322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Хомут на трубу 16 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1323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Хомут стальной для стяжки шлангов</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lastRenderedPageBreak/>
              <w:t>1324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Хомут червячный 290-110 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1325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Хомут червячный 70-90 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1326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Хомут червячный 80-100 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178,00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1327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Хомут шланговый Norma W1 100-120 17500L 0117-3964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1328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Хомут шланговый Norma W1 110-130 17480R 0112-8276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130,00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1329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Хомут шланговый Norma W1 70-90 17490L 0117-3940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130,00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1330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Цанга для пневмозаклепочника RL40 RIVETEC</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компл</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1331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Центр поводковый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1332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Цепь А2-6х19 ТУ12.0173856.015-88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9,30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1333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Чашка опорная d=123мм для эксцентриковой шлифовальной машинки Makita ВО 5021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1334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Чехол 53141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1335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Шаблон для проверки боковины 1220 АР 434.00.00.001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1336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Шаблон для проверки боковины 1220 АР 435.00.00.001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1337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Шаблон заточной Oregon 4,0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1338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Шайба 12 DIN 125 (латунь) (Германия)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1339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Шайба 12 ГОСТ 6958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1340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Шайба 12.01.08кп.016 ГОСТ 10906-78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1341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Шайба 14 DIN 127</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1342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Шайба 14.65Г.016 ГОСТ 6402-70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1343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Шайба 16 DIN 125 (латунь) (Германия)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1230,00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1344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Шайба 22.65Г.016 ГОСТ 6402-70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1345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Шайба 24.016 ГОСТ 52646-2006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1346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Шайба 24.02.Ст3.019 ГОСТ 10906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1347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Шайба 24.65Г ГОСТ 6402-70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468,00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1348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Шайба 24.65Г.016 ГОСТ 6402-70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330,00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1349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Шайба 27.65Г.016 ГОСТ 6402-70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1350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Шайба 3 А2К DIN127(Германия)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632,00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1351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Шайба 3.65Г.016 ГОСТ 6402-70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13776,00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1352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Шайба 4.65Г.019 ГОСТ 6402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1353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Шайба 5 А2К DIN127 (Германия)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1354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Шайба 5.65Г.016 ГОСТ 6402-70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355,00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1355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Шайба 6 DIN 125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352,00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1356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Шайба 6 ГОСТ 6958-78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1357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Шайба 6.65Г.016 ГОСТ 6402-70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3497,00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1358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Шайба 8 DIN 127</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1359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Шайба 8,4 DIN 125А (Полиамид)</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950,00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1360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Шайба А 12.01.08кп.016 ГОСТ 6958-78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1361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Шайба А 12.02.Ст3.019  ГОСТ 6958-78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1362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Шайба А 20.01.08кп.016 ГОСТ 11371-78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783,00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1363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Шайба А 22.01.08кп.016 ГОСТ 11371-78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1364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Шайба А 22.01.08кп.016 ГОСТ 6958-78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1365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Шайба А 22.02.Ст3.016 ГОСТ 11371-78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182,00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1366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Шайба А 24.01.08кп.016 ГОСТ 11371-78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372,00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1367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Шайба А 27.02.Ст3.016 ГОСТ 11371-78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176,00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1368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Шайба А 27.05.019 ГОСТ 11371-78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1369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Шайба А 3.02.Ст3.016 ГОСТ 11371-78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7352,00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1370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Шайба А 30.02.Ст3.019 ГОСТ 11371-78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1371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Шайба А 5.01.08кп.016 ГОСТ 11371-78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1372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Шайба А 5.02.Ст3.016 ГОСТ 11371-78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1373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Шайба А 8.02.Ст3.016 ГОСТ 6958-78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1123,00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1374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Шайба А 8.33.Л63 ГОСТ 11371-78 (латунь)</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1375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Шайба уплотнительная 0423-2617</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1376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Швеллер 12У ГОСТ 8240/Ст3сп5 ГОСТ 535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27,80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1377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Швеллер 200х80х5 ГОСТ 8278/Ст3сп5 ГОСТ 11474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159,00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1378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Швеллер 20У ГОСТ 8240/345-09Г2С-12 ГОСТ 19281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211,30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lastRenderedPageBreak/>
              <w:t>1379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Швеллер 30У ГОСТ 8240/345-09Г2С-12 ГОСТ 19281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762,70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1380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Швеллер 30У ГОСТ 8240/Ст3сп5 ГОСТ 535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1159,70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1381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Швеллер 5У ГОСТ 8240/Ст3сп5 ГОСТ 535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3,40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1382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Шестерня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1383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Шестерня двигателя передвижения №148899</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1384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Шестигранник 11 ГОСТ 2879/12Х18Н10Т ГОСТ 5949</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1385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Шестигранник 19 ГОСТ 2879/20 ГОСТ 1050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23,58</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1386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Шестигранник 22 ГОСТ 2879/12Х18Н10Т ГОСТ 5949</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1387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Шестигранник 22 ГОСТ 8560/35 ГОСТ 1050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2,56</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1388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Шестигранник 23 ГОСТ 2879/ст3 ГОСТ 535</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67,75</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1389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Шестигранник 24 ГОСТ 2879/12Х18Н10Т</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1,30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1390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Шестигранник 24 ГОСТ 2879/20 ГОСТ 1050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1391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Шестигранник 24 ГОСТ 8560/35 ГОСТ 1050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50,41</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1392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Шестигранник 27 ГОСТ 2879/12Х18Н10Т</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7,60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1393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Шестигранник 27 ГОСТ 8560/В 20 ГОСТ 1050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1394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Шестигранник 32 ГОСТ 2879/12Х18Н10Т</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4,22</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1395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Шестигранник 36 ГОСТ 8560-78/20 ГОСТ 1050-88</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26,20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1396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Шина "N" нулевая 6х9 мм 8/2 ИЭК</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1397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Шкаф для одежды</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1398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Шкаф металлический усиленный КС-20 2000х1000х500 (5 полок)</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1399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Шкаф пожарный навесной ШП-320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1400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Шкаф хозяйственный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1401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Шкаф ШПК-310 Н закрытый под рукав</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1402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Шкаф ЩРНМ-3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1403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Шланг 1/4"NPS (15м) c накидными гайками</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1404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Шланг гибкий газоотводный d=100мм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1405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Шланг для пылесоса PLUG-IT D27x3,5м - AS</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1406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Шланг резиновый d=20мм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1407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Шланг резиновый угловой d=70 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1408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Шланг спирал. (5 м/15м)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1409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Шланг спиральный 8х12х15м гибкий полиуретановый (быстросъемное соединение Mettler)</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1410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Шлем пескоструйный, Comfort</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1411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Шнур асбестовый ШАОН 10 ГОСТ1779</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1412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Шпатлевка DynaCoat Putty Multifill</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0,90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1413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Шпатлевка гипсовая UNIS Блик</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1414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Шпилька A-1-W-0-1-А-Z-C093</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1415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Шпилька М10х1000 DIN975 Оц</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1416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Шпилька М12х60.58 ГОСТ 22042-76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141,00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1417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Шпилька М12х70.88 ГОСТ 22043-76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1418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Шпилька М12х80.88 ГОСТ 22043-76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1419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Шпилька М14х100.88 ГОСТ 22043-76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1420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Шпилька М16х100.58 ГОСТ 22042-76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1421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Шпилька М16х1000 DIN 975 Оц</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1422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Шпилька М16х310 DIN 975 Оц</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1423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Шпилька М16х390 DIN 975 Оц</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1424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Шпилька УСЭК 80-1У1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1425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Шпиндель установочный ручной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1426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Шплинт 4*25 ГОСТ 397-79</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1427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Шплинт 4х36 DIN 94 Оц</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98,00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1428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Шплинт 4х56.019 ГОСТ 397</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1429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Шплинт 5х35 DIN94 Оц</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1430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Шплинт 6,3х40.016 ГОСТ 397-79 / DIN 94</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1431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Шплинт 6,3х80 DIN94 Оц</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1432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Шплинт 8х50.016 ГОСТ 397-79</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96,00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1433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Штангенрейсмас ШР-500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lastRenderedPageBreak/>
              <w:t>1434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Штангенциркуль ШЦ-400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1435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Штифт 4х20 ГОСТ 3128-70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1436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Штифт 5x26 DIN 7346</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1437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Штукатурка гипсовая универсальная Knauf-ROTBAND</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1438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Штуцер М16-М20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1439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Шуруп 3х20 ГОСТ 1145-80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2240,00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1440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Шуруп SSP 6,3/5,5х100.016 ГОСТ 1147-80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1441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Шуруп SSP 6х240.016 ГОСТ 1147-80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1442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Шуруп универс. 2,5х25 (Китай)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1443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Шуруп универс. 3х30 (Китай)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1520,00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1444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Шуруп универс. 3х35 (Китай)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1239,00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1445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Шуруп универс. 6х50 (Китай)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1446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Щетка дисковая для УШМ 200х14х22</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24,00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1447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Щит ЩРН-П-4 ИЭК</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1448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Щит ЩРН-П-8 ИЭК</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1449</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Электрод  АНО 21 d=2 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127,00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1450</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Электрод LB-62 D d=4 мм</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1451</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Электроды КР2063-1В1</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1452</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Электрокорунд нормальный 14А ГОСТ 28818-90 (F60)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кг</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1453</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Элемент крепежный резьб. с наружн. резьб. РКн-20</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1454</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Элемент сменный высокоэффективного фильтра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1455</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Элемент сменный предварительный керамического фильтра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1456</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Элемент сменный фильтра маслоотделителя</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3,00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1457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Элемент стыковой соединительный</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92,00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tcPr>
          <w:p w:rsidR="006A74AF" w:rsidRPr="006E490A" w:rsidRDefault="006A74AF" w:rsidP="009433C9">
            <w:pPr>
              <w:jc w:val="center"/>
              <w:rPr>
                <w:color w:val="000000"/>
              </w:rPr>
            </w:pPr>
            <w:r w:rsidRPr="006E490A">
              <w:rPr>
                <w:color w:val="000000"/>
              </w:rPr>
              <w:t>1458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Элемент стыковой соединительный  для кабельного канала</w:t>
            </w:r>
          </w:p>
        </w:tc>
        <w:tc>
          <w:tcPr>
            <w:tcW w:w="992"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118,00</w:t>
            </w:r>
          </w:p>
        </w:tc>
      </w:tr>
    </w:tbl>
    <w:p w:rsidR="006A74AF" w:rsidRPr="006E490A" w:rsidRDefault="006A74AF" w:rsidP="006A74AF">
      <w:pPr>
        <w:pStyle w:val="a"/>
        <w:numPr>
          <w:ilvl w:val="0"/>
          <w:numId w:val="0"/>
        </w:numPr>
        <w:rPr>
          <w:rFonts w:ascii="Times New Roman" w:hAnsi="Times New Roman"/>
          <w:b/>
          <w:noProof/>
          <w:kern w:val="32"/>
        </w:rPr>
      </w:pPr>
    </w:p>
    <w:p w:rsidR="006A74AF" w:rsidRPr="006E490A" w:rsidRDefault="006A74AF" w:rsidP="006A74AF">
      <w:pPr>
        <w:pStyle w:val="a"/>
        <w:numPr>
          <w:ilvl w:val="0"/>
          <w:numId w:val="22"/>
        </w:numPr>
        <w:rPr>
          <w:rFonts w:ascii="Times New Roman" w:hAnsi="Times New Roman"/>
          <w:b/>
          <w:noProof/>
          <w:kern w:val="32"/>
        </w:rPr>
      </w:pPr>
      <w:r w:rsidRPr="006E490A">
        <w:rPr>
          <w:rFonts w:ascii="Times New Roman" w:hAnsi="Times New Roman"/>
          <w:b/>
          <w:noProof/>
          <w:kern w:val="32"/>
        </w:rPr>
        <w:t>Товарно-материальные ценности (материалы бывшие в употреблении):</w:t>
      </w:r>
    </w:p>
    <w:tbl>
      <w:tblPr>
        <w:tblW w:w="9356" w:type="dxa"/>
        <w:tblInd w:w="108" w:type="dxa"/>
        <w:tblBorders>
          <w:top w:val="thinThickSmallGap" w:sz="12" w:space="0" w:color="auto"/>
          <w:bottom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6521"/>
        <w:gridCol w:w="1134"/>
        <w:gridCol w:w="992"/>
      </w:tblGrid>
      <w:tr w:rsidR="006A74AF" w:rsidRPr="006E490A" w:rsidTr="009433C9">
        <w:trPr>
          <w:cantSplit/>
          <w:trHeight w:val="20"/>
          <w:tblHeader/>
        </w:trPr>
        <w:tc>
          <w:tcPr>
            <w:tcW w:w="709" w:type="dxa"/>
            <w:tcBorders>
              <w:top w:val="thinThickSmallGap" w:sz="12" w:space="0" w:color="auto"/>
              <w:left w:val="nil"/>
              <w:bottom w:val="single" w:sz="4" w:space="0" w:color="auto"/>
              <w:right w:val="single" w:sz="4" w:space="0" w:color="auto"/>
            </w:tcBorders>
            <w:shd w:val="clear" w:color="auto" w:fill="BFBFBF"/>
            <w:vAlign w:val="bottom"/>
            <w:hideMark/>
          </w:tcPr>
          <w:p w:rsidR="006A74AF" w:rsidRPr="006E490A" w:rsidRDefault="006A74AF" w:rsidP="009433C9">
            <w:pPr>
              <w:jc w:val="center"/>
              <w:rPr>
                <w:b/>
                <w:bCs/>
              </w:rPr>
            </w:pPr>
            <w:r w:rsidRPr="006E490A">
              <w:rPr>
                <w:b/>
                <w:bCs/>
              </w:rPr>
              <w:t>№</w:t>
            </w:r>
          </w:p>
          <w:p w:rsidR="006A74AF" w:rsidRPr="006E490A" w:rsidRDefault="006A74AF" w:rsidP="009433C9">
            <w:pPr>
              <w:jc w:val="center"/>
              <w:rPr>
                <w:b/>
                <w:bCs/>
              </w:rPr>
            </w:pPr>
            <w:r w:rsidRPr="006E490A">
              <w:rPr>
                <w:b/>
                <w:bCs/>
              </w:rPr>
              <w:t>п/п</w:t>
            </w:r>
          </w:p>
        </w:tc>
        <w:tc>
          <w:tcPr>
            <w:tcW w:w="6521" w:type="dxa"/>
            <w:tcBorders>
              <w:top w:val="thinThickSmallGap" w:sz="12" w:space="0" w:color="auto"/>
              <w:left w:val="single" w:sz="4" w:space="0" w:color="auto"/>
              <w:bottom w:val="single" w:sz="4" w:space="0" w:color="auto"/>
              <w:right w:val="single" w:sz="4" w:space="0" w:color="auto"/>
            </w:tcBorders>
            <w:shd w:val="clear" w:color="auto" w:fill="BFBFBF"/>
            <w:vAlign w:val="bottom"/>
            <w:hideMark/>
          </w:tcPr>
          <w:p w:rsidR="006A74AF" w:rsidRPr="006E490A" w:rsidRDefault="006A74AF" w:rsidP="009433C9">
            <w:pPr>
              <w:jc w:val="center"/>
              <w:rPr>
                <w:b/>
                <w:bCs/>
              </w:rPr>
            </w:pPr>
            <w:r w:rsidRPr="006E490A">
              <w:rPr>
                <w:b/>
                <w:bCs/>
              </w:rPr>
              <w:t>Наименование</w:t>
            </w:r>
          </w:p>
        </w:tc>
        <w:tc>
          <w:tcPr>
            <w:tcW w:w="1134" w:type="dxa"/>
            <w:tcBorders>
              <w:top w:val="thinThickSmallGap" w:sz="12" w:space="0" w:color="auto"/>
              <w:left w:val="single" w:sz="4" w:space="0" w:color="auto"/>
              <w:bottom w:val="single" w:sz="4" w:space="0" w:color="auto"/>
              <w:right w:val="nil"/>
            </w:tcBorders>
            <w:shd w:val="clear" w:color="auto" w:fill="BFBFBF"/>
            <w:vAlign w:val="bottom"/>
            <w:hideMark/>
          </w:tcPr>
          <w:p w:rsidR="006A74AF" w:rsidRPr="006E490A" w:rsidRDefault="006A74AF" w:rsidP="009433C9">
            <w:pPr>
              <w:jc w:val="center"/>
              <w:rPr>
                <w:b/>
                <w:bCs/>
              </w:rPr>
            </w:pPr>
            <w:r w:rsidRPr="006E490A">
              <w:rPr>
                <w:b/>
                <w:bCs/>
              </w:rPr>
              <w:t>Единица измерения</w:t>
            </w:r>
          </w:p>
        </w:tc>
        <w:tc>
          <w:tcPr>
            <w:tcW w:w="992" w:type="dxa"/>
            <w:tcBorders>
              <w:top w:val="thinThickSmallGap" w:sz="12" w:space="0" w:color="auto"/>
              <w:left w:val="single" w:sz="4" w:space="0" w:color="auto"/>
              <w:bottom w:val="single" w:sz="4" w:space="0" w:color="auto"/>
              <w:right w:val="nil"/>
            </w:tcBorders>
            <w:shd w:val="clear" w:color="auto" w:fill="BFBFBF"/>
          </w:tcPr>
          <w:p w:rsidR="006A74AF" w:rsidRPr="006E490A" w:rsidRDefault="006A74AF" w:rsidP="009433C9">
            <w:pPr>
              <w:jc w:val="center"/>
              <w:rPr>
                <w:b/>
                <w:bCs/>
              </w:rPr>
            </w:pPr>
            <w:r w:rsidRPr="006E490A">
              <w:rPr>
                <w:b/>
                <w:bCs/>
              </w:rPr>
              <w:t>Кол-во, шт.</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1</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ДСП ламинированная б=18 мм (голубой)</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2</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Шкаф 2-дверный СБ-102</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3</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Шланг резиновый d=20мм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м</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4</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Термос 3л</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5</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Грабли веерные проволочные</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6</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Грабли витые 14 зуб.</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7</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Чайник электрический</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8</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Ведро 10л</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8</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9</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Вешалка металлическая</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10</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Завеса тепловая</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11</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Кабель UTP 4 пары кат.5е 305м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м</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165</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12</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Опрыскиватель ранцевый Жук Cicle ОГ-115 15 л</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13</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Стеллаж металлический</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13</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14</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Кондиционер</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4</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15</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Колонки 2.0 Defender SPK-170</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7</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16</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Веб-камера Canyon CNE-CWC1</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6</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17</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Веб-камера Logitech HD Webcam C270</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18</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Лопата совковая с черенком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19</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Метла пластиковая</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9</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20</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Тонометр Omron M-2</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21</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Огнетушитель ОУ-5</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22</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Тележка грузоподъемная для мостового крана 10т (колея 2м)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23</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ПХ 1653_Склад для хранения ГСМ КД ПХ020.00.00.000</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w:t>
            </w:r>
          </w:p>
        </w:tc>
      </w:tr>
      <w:tr w:rsidR="006A74AF" w:rsidRPr="006E490A" w:rsidTr="009433C9">
        <w:trPr>
          <w:cantSplit/>
          <w:trHeight w:val="154"/>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24</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Масло моторное 5W40</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л</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25</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Рукав напорный пожарный 51 мм, с ГР-50</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26</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Ствол пожарный ручной РС-50</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lastRenderedPageBreak/>
              <w:t>27</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 xml:space="preserve">Головка цапковая ГЦ-50 (А)           </w:t>
            </w:r>
          </w:p>
        </w:tc>
        <w:tc>
          <w:tcPr>
            <w:tcW w:w="1134"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28</w:t>
            </w:r>
          </w:p>
        </w:tc>
        <w:tc>
          <w:tcPr>
            <w:tcW w:w="6521" w:type="dxa"/>
            <w:tcBorders>
              <w:top w:val="single" w:sz="4" w:space="0" w:color="auto"/>
              <w:left w:val="single" w:sz="4" w:space="0" w:color="auto"/>
              <w:bottom w:val="single" w:sz="4" w:space="0" w:color="auto"/>
              <w:right w:val="single" w:sz="4" w:space="0" w:color="auto"/>
            </w:tcBorders>
            <w:noWrap/>
          </w:tcPr>
          <w:p w:rsidR="006A74AF" w:rsidRPr="006E490A" w:rsidRDefault="006A74AF" w:rsidP="009433C9">
            <w:r w:rsidRPr="006E490A">
              <w:t>Шкаф пожарный навесной ШП-320</w:t>
            </w:r>
          </w:p>
        </w:tc>
        <w:tc>
          <w:tcPr>
            <w:tcW w:w="1134" w:type="dxa"/>
            <w:tcBorders>
              <w:top w:val="single" w:sz="4" w:space="0" w:color="auto"/>
              <w:left w:val="single" w:sz="4" w:space="0" w:color="auto"/>
              <w:bottom w:val="single" w:sz="4" w:space="0" w:color="auto"/>
              <w:right w:val="nil"/>
            </w:tcBorders>
            <w:noWrap/>
          </w:tcPr>
          <w:p w:rsidR="006A74AF" w:rsidRPr="006E490A" w:rsidRDefault="006A74AF" w:rsidP="009433C9">
            <w:pPr>
              <w:jc w:val="center"/>
            </w:pPr>
            <w:r w:rsidRPr="006E490A">
              <w:t>шт</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w:t>
            </w:r>
          </w:p>
        </w:tc>
      </w:tr>
    </w:tbl>
    <w:p w:rsidR="006A74AF" w:rsidRPr="006E490A" w:rsidRDefault="006A74AF" w:rsidP="006A74AF">
      <w:pPr>
        <w:pStyle w:val="a"/>
        <w:numPr>
          <w:ilvl w:val="0"/>
          <w:numId w:val="0"/>
        </w:numPr>
        <w:ind w:left="360"/>
        <w:rPr>
          <w:rFonts w:ascii="Times New Roman" w:hAnsi="Times New Roman"/>
          <w:noProof/>
          <w:kern w:val="32"/>
        </w:rPr>
      </w:pPr>
    </w:p>
    <w:p w:rsidR="006A74AF" w:rsidRPr="006E490A" w:rsidRDefault="006A74AF" w:rsidP="006A74AF">
      <w:pPr>
        <w:pStyle w:val="a"/>
        <w:numPr>
          <w:ilvl w:val="0"/>
          <w:numId w:val="22"/>
        </w:numPr>
        <w:rPr>
          <w:rFonts w:ascii="Times New Roman" w:hAnsi="Times New Roman"/>
          <w:b/>
          <w:noProof/>
          <w:kern w:val="32"/>
        </w:rPr>
      </w:pPr>
      <w:r w:rsidRPr="006E490A">
        <w:rPr>
          <w:rFonts w:ascii="Times New Roman" w:hAnsi="Times New Roman"/>
          <w:b/>
          <w:noProof/>
          <w:kern w:val="32"/>
        </w:rPr>
        <w:t>Товарно-материальные ценности (товары):</w:t>
      </w:r>
    </w:p>
    <w:tbl>
      <w:tblPr>
        <w:tblW w:w="9356" w:type="dxa"/>
        <w:tblInd w:w="108" w:type="dxa"/>
        <w:tblBorders>
          <w:top w:val="thinThickSmallGap" w:sz="12" w:space="0" w:color="auto"/>
          <w:bottom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6521"/>
        <w:gridCol w:w="1134"/>
        <w:gridCol w:w="992"/>
      </w:tblGrid>
      <w:tr w:rsidR="006A74AF" w:rsidRPr="006E490A" w:rsidTr="009433C9">
        <w:trPr>
          <w:cantSplit/>
          <w:trHeight w:val="20"/>
          <w:tblHeader/>
        </w:trPr>
        <w:tc>
          <w:tcPr>
            <w:tcW w:w="709" w:type="dxa"/>
            <w:tcBorders>
              <w:top w:val="thinThickSmallGap" w:sz="12" w:space="0" w:color="auto"/>
              <w:left w:val="nil"/>
              <w:bottom w:val="single" w:sz="4" w:space="0" w:color="auto"/>
              <w:right w:val="single" w:sz="4" w:space="0" w:color="auto"/>
            </w:tcBorders>
            <w:shd w:val="clear" w:color="auto" w:fill="BFBFBF"/>
            <w:vAlign w:val="bottom"/>
            <w:hideMark/>
          </w:tcPr>
          <w:p w:rsidR="006A74AF" w:rsidRPr="006E490A" w:rsidRDefault="006A74AF" w:rsidP="009433C9">
            <w:pPr>
              <w:jc w:val="center"/>
              <w:rPr>
                <w:b/>
                <w:bCs/>
              </w:rPr>
            </w:pPr>
            <w:r w:rsidRPr="006E490A">
              <w:rPr>
                <w:b/>
                <w:bCs/>
              </w:rPr>
              <w:t>№</w:t>
            </w:r>
          </w:p>
          <w:p w:rsidR="006A74AF" w:rsidRPr="006E490A" w:rsidRDefault="006A74AF" w:rsidP="009433C9">
            <w:pPr>
              <w:jc w:val="center"/>
              <w:rPr>
                <w:b/>
                <w:bCs/>
              </w:rPr>
            </w:pPr>
            <w:r w:rsidRPr="006E490A">
              <w:rPr>
                <w:b/>
                <w:bCs/>
              </w:rPr>
              <w:t>п/п</w:t>
            </w:r>
          </w:p>
        </w:tc>
        <w:tc>
          <w:tcPr>
            <w:tcW w:w="6521" w:type="dxa"/>
            <w:tcBorders>
              <w:top w:val="thinThickSmallGap" w:sz="12" w:space="0" w:color="auto"/>
              <w:left w:val="single" w:sz="4" w:space="0" w:color="auto"/>
              <w:bottom w:val="single" w:sz="4" w:space="0" w:color="auto"/>
              <w:right w:val="single" w:sz="4" w:space="0" w:color="auto"/>
            </w:tcBorders>
            <w:shd w:val="clear" w:color="auto" w:fill="BFBFBF"/>
            <w:vAlign w:val="bottom"/>
            <w:hideMark/>
          </w:tcPr>
          <w:p w:rsidR="006A74AF" w:rsidRPr="006E490A" w:rsidRDefault="006A74AF" w:rsidP="009433C9">
            <w:pPr>
              <w:jc w:val="center"/>
              <w:rPr>
                <w:b/>
                <w:bCs/>
              </w:rPr>
            </w:pPr>
            <w:r w:rsidRPr="006E490A">
              <w:rPr>
                <w:b/>
                <w:bCs/>
              </w:rPr>
              <w:t>Наименование</w:t>
            </w:r>
          </w:p>
        </w:tc>
        <w:tc>
          <w:tcPr>
            <w:tcW w:w="1134" w:type="dxa"/>
            <w:tcBorders>
              <w:top w:val="thinThickSmallGap" w:sz="12" w:space="0" w:color="auto"/>
              <w:left w:val="single" w:sz="4" w:space="0" w:color="auto"/>
              <w:bottom w:val="single" w:sz="4" w:space="0" w:color="auto"/>
              <w:right w:val="nil"/>
            </w:tcBorders>
            <w:shd w:val="clear" w:color="auto" w:fill="BFBFBF"/>
            <w:vAlign w:val="bottom"/>
            <w:hideMark/>
          </w:tcPr>
          <w:p w:rsidR="006A74AF" w:rsidRPr="006E490A" w:rsidRDefault="006A74AF" w:rsidP="009433C9">
            <w:pPr>
              <w:jc w:val="center"/>
              <w:rPr>
                <w:b/>
                <w:bCs/>
              </w:rPr>
            </w:pPr>
            <w:r w:rsidRPr="006E490A">
              <w:rPr>
                <w:b/>
                <w:bCs/>
              </w:rPr>
              <w:t>Единица измерения</w:t>
            </w:r>
          </w:p>
        </w:tc>
        <w:tc>
          <w:tcPr>
            <w:tcW w:w="992" w:type="dxa"/>
            <w:tcBorders>
              <w:top w:val="thinThickSmallGap" w:sz="12" w:space="0" w:color="auto"/>
              <w:left w:val="single" w:sz="4" w:space="0" w:color="auto"/>
              <w:bottom w:val="single" w:sz="4" w:space="0" w:color="auto"/>
              <w:right w:val="nil"/>
            </w:tcBorders>
            <w:shd w:val="clear" w:color="auto" w:fill="BFBFBF"/>
          </w:tcPr>
          <w:p w:rsidR="006A74AF" w:rsidRPr="006E490A" w:rsidRDefault="006A74AF" w:rsidP="009433C9">
            <w:pPr>
              <w:jc w:val="center"/>
              <w:rPr>
                <w:b/>
                <w:bCs/>
              </w:rPr>
            </w:pPr>
            <w:r w:rsidRPr="006E490A">
              <w:rPr>
                <w:b/>
                <w:bCs/>
              </w:rPr>
              <w:t>Кол-во, шт.</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1</w:t>
            </w:r>
          </w:p>
        </w:tc>
        <w:tc>
          <w:tcPr>
            <w:tcW w:w="6521" w:type="dxa"/>
            <w:tcBorders>
              <w:top w:val="single" w:sz="4" w:space="0" w:color="auto"/>
              <w:left w:val="single" w:sz="4" w:space="0" w:color="auto"/>
              <w:bottom w:val="single" w:sz="4" w:space="0" w:color="auto"/>
              <w:right w:val="single" w:sz="4" w:space="0" w:color="auto"/>
            </w:tcBorders>
            <w:vAlign w:val="bottom"/>
          </w:tcPr>
          <w:p w:rsidR="006A74AF" w:rsidRPr="006E490A" w:rsidRDefault="006A74AF" w:rsidP="009433C9">
            <w:pPr>
              <w:rPr>
                <w:color w:val="000000"/>
              </w:rPr>
            </w:pPr>
            <w:r w:rsidRPr="006E490A">
              <w:rPr>
                <w:color w:val="000000"/>
              </w:rPr>
              <w:t>Установка для сода-бластинга Amkin-200</w:t>
            </w:r>
          </w:p>
        </w:tc>
        <w:tc>
          <w:tcPr>
            <w:tcW w:w="1134" w:type="dxa"/>
            <w:tcBorders>
              <w:top w:val="single" w:sz="4" w:space="0" w:color="auto"/>
              <w:left w:val="single" w:sz="4" w:space="0" w:color="auto"/>
              <w:bottom w:val="single" w:sz="4" w:space="0" w:color="auto"/>
              <w:right w:val="nil"/>
            </w:tcBorders>
            <w:vAlign w:val="bottom"/>
          </w:tcPr>
          <w:p w:rsidR="006A74AF" w:rsidRPr="006E490A" w:rsidRDefault="006A74AF" w:rsidP="009433C9">
            <w:pPr>
              <w:jc w:val="center"/>
              <w:rPr>
                <w:color w:val="000000"/>
              </w:rPr>
            </w:pPr>
            <w:r w:rsidRPr="006E490A">
              <w:rPr>
                <w:color w:val="000000"/>
              </w:rPr>
              <w:t>шт</w:t>
            </w:r>
          </w:p>
        </w:tc>
        <w:tc>
          <w:tcPr>
            <w:tcW w:w="992" w:type="dxa"/>
            <w:tcBorders>
              <w:top w:val="single" w:sz="4" w:space="0" w:color="auto"/>
              <w:left w:val="single" w:sz="4" w:space="0" w:color="auto"/>
              <w:bottom w:val="single" w:sz="4" w:space="0" w:color="auto"/>
              <w:right w:val="nil"/>
            </w:tcBorders>
            <w:vAlign w:val="bottom"/>
          </w:tcPr>
          <w:p w:rsidR="006A74AF" w:rsidRPr="006E490A" w:rsidRDefault="006A74AF" w:rsidP="009433C9">
            <w:pPr>
              <w:jc w:val="center"/>
              <w:rPr>
                <w:color w:val="000000"/>
              </w:rPr>
            </w:pPr>
            <w:r w:rsidRPr="006E490A">
              <w:rPr>
                <w:color w:val="000000"/>
              </w:rPr>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2</w:t>
            </w:r>
          </w:p>
        </w:tc>
        <w:tc>
          <w:tcPr>
            <w:tcW w:w="6521" w:type="dxa"/>
            <w:tcBorders>
              <w:top w:val="single" w:sz="4" w:space="0" w:color="auto"/>
              <w:left w:val="single" w:sz="4" w:space="0" w:color="auto"/>
              <w:bottom w:val="single" w:sz="4" w:space="0" w:color="auto"/>
              <w:right w:val="single" w:sz="4" w:space="0" w:color="auto"/>
            </w:tcBorders>
            <w:vAlign w:val="bottom"/>
          </w:tcPr>
          <w:p w:rsidR="006A74AF" w:rsidRPr="006E490A" w:rsidRDefault="006A74AF" w:rsidP="009433C9">
            <w:pPr>
              <w:rPr>
                <w:color w:val="000000"/>
              </w:rPr>
            </w:pPr>
            <w:r w:rsidRPr="006E490A">
              <w:rPr>
                <w:color w:val="000000"/>
              </w:rPr>
              <w:t>Шланг абразивоструйный Master Blast (32х48мм, 12 атм, бухта 40м)</w:t>
            </w:r>
          </w:p>
        </w:tc>
        <w:tc>
          <w:tcPr>
            <w:tcW w:w="1134" w:type="dxa"/>
            <w:tcBorders>
              <w:top w:val="single" w:sz="4" w:space="0" w:color="auto"/>
              <w:left w:val="single" w:sz="4" w:space="0" w:color="auto"/>
              <w:bottom w:val="single" w:sz="4" w:space="0" w:color="auto"/>
              <w:right w:val="nil"/>
            </w:tcBorders>
            <w:vAlign w:val="bottom"/>
          </w:tcPr>
          <w:p w:rsidR="006A74AF" w:rsidRPr="006E490A" w:rsidRDefault="006A74AF" w:rsidP="009433C9">
            <w:pPr>
              <w:jc w:val="center"/>
              <w:rPr>
                <w:color w:val="000000"/>
              </w:rPr>
            </w:pPr>
            <w:r w:rsidRPr="006E490A">
              <w:rPr>
                <w:color w:val="000000"/>
              </w:rPr>
              <w:t>бухта</w:t>
            </w:r>
          </w:p>
        </w:tc>
        <w:tc>
          <w:tcPr>
            <w:tcW w:w="992" w:type="dxa"/>
            <w:tcBorders>
              <w:top w:val="single" w:sz="4" w:space="0" w:color="auto"/>
              <w:left w:val="single" w:sz="4" w:space="0" w:color="auto"/>
              <w:bottom w:val="single" w:sz="4" w:space="0" w:color="auto"/>
              <w:right w:val="nil"/>
            </w:tcBorders>
            <w:vAlign w:val="bottom"/>
          </w:tcPr>
          <w:p w:rsidR="006A74AF" w:rsidRPr="006E490A" w:rsidRDefault="006A74AF" w:rsidP="009433C9">
            <w:pPr>
              <w:jc w:val="center"/>
              <w:rPr>
                <w:color w:val="000000"/>
              </w:rPr>
            </w:pPr>
            <w:r w:rsidRPr="006E490A">
              <w:rPr>
                <w:color w:val="000000"/>
              </w:rPr>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3</w:t>
            </w:r>
          </w:p>
        </w:tc>
        <w:tc>
          <w:tcPr>
            <w:tcW w:w="6521" w:type="dxa"/>
            <w:tcBorders>
              <w:top w:val="single" w:sz="4" w:space="0" w:color="auto"/>
              <w:left w:val="single" w:sz="4" w:space="0" w:color="auto"/>
              <w:bottom w:val="single" w:sz="4" w:space="0" w:color="auto"/>
              <w:right w:val="single" w:sz="4" w:space="0" w:color="auto"/>
            </w:tcBorders>
            <w:vAlign w:val="bottom"/>
          </w:tcPr>
          <w:p w:rsidR="006A74AF" w:rsidRPr="006E490A" w:rsidRDefault="006A74AF" w:rsidP="009433C9">
            <w:pPr>
              <w:rPr>
                <w:color w:val="000000"/>
              </w:rPr>
            </w:pPr>
            <w:r w:rsidRPr="006E490A">
              <w:rPr>
                <w:color w:val="000000"/>
              </w:rPr>
              <w:t>Соплодержатель стандартный 32 мм</w:t>
            </w:r>
          </w:p>
        </w:tc>
        <w:tc>
          <w:tcPr>
            <w:tcW w:w="1134" w:type="dxa"/>
            <w:tcBorders>
              <w:top w:val="single" w:sz="4" w:space="0" w:color="auto"/>
              <w:left w:val="single" w:sz="4" w:space="0" w:color="auto"/>
              <w:bottom w:val="single" w:sz="4" w:space="0" w:color="auto"/>
              <w:right w:val="nil"/>
            </w:tcBorders>
            <w:vAlign w:val="bottom"/>
          </w:tcPr>
          <w:p w:rsidR="006A74AF" w:rsidRPr="006E490A" w:rsidRDefault="006A74AF" w:rsidP="009433C9">
            <w:pPr>
              <w:jc w:val="center"/>
              <w:rPr>
                <w:color w:val="000000"/>
              </w:rPr>
            </w:pPr>
            <w:r w:rsidRPr="006E490A">
              <w:rPr>
                <w:color w:val="000000"/>
              </w:rPr>
              <w:t>шт</w:t>
            </w:r>
          </w:p>
        </w:tc>
        <w:tc>
          <w:tcPr>
            <w:tcW w:w="992" w:type="dxa"/>
            <w:tcBorders>
              <w:top w:val="single" w:sz="4" w:space="0" w:color="auto"/>
              <w:left w:val="single" w:sz="4" w:space="0" w:color="auto"/>
              <w:bottom w:val="single" w:sz="4" w:space="0" w:color="auto"/>
              <w:right w:val="nil"/>
            </w:tcBorders>
            <w:vAlign w:val="bottom"/>
          </w:tcPr>
          <w:p w:rsidR="006A74AF" w:rsidRPr="006E490A" w:rsidRDefault="006A74AF" w:rsidP="009433C9">
            <w:pPr>
              <w:jc w:val="center"/>
              <w:rPr>
                <w:color w:val="000000"/>
              </w:rPr>
            </w:pPr>
            <w:r w:rsidRPr="006E490A">
              <w:rPr>
                <w:color w:val="000000"/>
              </w:rPr>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4</w:t>
            </w:r>
          </w:p>
        </w:tc>
        <w:tc>
          <w:tcPr>
            <w:tcW w:w="6521" w:type="dxa"/>
            <w:tcBorders>
              <w:top w:val="single" w:sz="4" w:space="0" w:color="auto"/>
              <w:left w:val="single" w:sz="4" w:space="0" w:color="auto"/>
              <w:bottom w:val="single" w:sz="4" w:space="0" w:color="auto"/>
              <w:right w:val="single" w:sz="4" w:space="0" w:color="auto"/>
            </w:tcBorders>
            <w:vAlign w:val="bottom"/>
          </w:tcPr>
          <w:p w:rsidR="006A74AF" w:rsidRPr="006E490A" w:rsidRDefault="006A74AF" w:rsidP="009433C9">
            <w:pPr>
              <w:rPr>
                <w:color w:val="000000"/>
              </w:rPr>
            </w:pPr>
            <w:r w:rsidRPr="006E490A">
              <w:rPr>
                <w:color w:val="000000"/>
              </w:rPr>
              <w:t>Сопло абразивоструйное 8,0мм карбид-бора (вентури)</w:t>
            </w:r>
          </w:p>
        </w:tc>
        <w:tc>
          <w:tcPr>
            <w:tcW w:w="1134" w:type="dxa"/>
            <w:tcBorders>
              <w:top w:val="single" w:sz="4" w:space="0" w:color="auto"/>
              <w:left w:val="single" w:sz="4" w:space="0" w:color="auto"/>
              <w:bottom w:val="single" w:sz="4" w:space="0" w:color="auto"/>
              <w:right w:val="nil"/>
            </w:tcBorders>
            <w:vAlign w:val="bottom"/>
          </w:tcPr>
          <w:p w:rsidR="006A74AF" w:rsidRPr="006E490A" w:rsidRDefault="006A74AF" w:rsidP="009433C9">
            <w:pPr>
              <w:jc w:val="center"/>
              <w:rPr>
                <w:color w:val="000000"/>
              </w:rPr>
            </w:pPr>
            <w:r w:rsidRPr="006E490A">
              <w:rPr>
                <w:color w:val="000000"/>
              </w:rPr>
              <w:t>шт</w:t>
            </w:r>
          </w:p>
        </w:tc>
        <w:tc>
          <w:tcPr>
            <w:tcW w:w="992" w:type="dxa"/>
            <w:tcBorders>
              <w:top w:val="single" w:sz="4" w:space="0" w:color="auto"/>
              <w:left w:val="single" w:sz="4" w:space="0" w:color="auto"/>
              <w:bottom w:val="single" w:sz="4" w:space="0" w:color="auto"/>
              <w:right w:val="nil"/>
            </w:tcBorders>
            <w:vAlign w:val="bottom"/>
          </w:tcPr>
          <w:p w:rsidR="006A74AF" w:rsidRPr="006E490A" w:rsidRDefault="006A74AF" w:rsidP="009433C9">
            <w:pPr>
              <w:jc w:val="center"/>
              <w:rPr>
                <w:color w:val="000000"/>
              </w:rPr>
            </w:pPr>
            <w:r w:rsidRPr="006E490A">
              <w:rPr>
                <w:color w:val="000000"/>
              </w:rPr>
              <w:t>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5</w:t>
            </w:r>
          </w:p>
        </w:tc>
        <w:tc>
          <w:tcPr>
            <w:tcW w:w="6521" w:type="dxa"/>
            <w:tcBorders>
              <w:top w:val="single" w:sz="4" w:space="0" w:color="auto"/>
              <w:left w:val="single" w:sz="4" w:space="0" w:color="auto"/>
              <w:bottom w:val="single" w:sz="4" w:space="0" w:color="auto"/>
              <w:right w:val="single" w:sz="4" w:space="0" w:color="auto"/>
            </w:tcBorders>
            <w:vAlign w:val="bottom"/>
          </w:tcPr>
          <w:p w:rsidR="006A74AF" w:rsidRPr="006E490A" w:rsidRDefault="006A74AF" w:rsidP="009433C9">
            <w:pPr>
              <w:rPr>
                <w:color w:val="000000"/>
              </w:rPr>
            </w:pPr>
            <w:r w:rsidRPr="006E490A">
              <w:rPr>
                <w:color w:val="000000"/>
              </w:rPr>
              <w:t>Окрасочный аппарат Graco Ironmax V (в расширенной комплектации)</w:t>
            </w:r>
          </w:p>
        </w:tc>
        <w:tc>
          <w:tcPr>
            <w:tcW w:w="1134" w:type="dxa"/>
            <w:tcBorders>
              <w:top w:val="single" w:sz="4" w:space="0" w:color="auto"/>
              <w:left w:val="single" w:sz="4" w:space="0" w:color="auto"/>
              <w:bottom w:val="single" w:sz="4" w:space="0" w:color="auto"/>
              <w:right w:val="nil"/>
            </w:tcBorders>
            <w:vAlign w:val="bottom"/>
          </w:tcPr>
          <w:p w:rsidR="006A74AF" w:rsidRPr="006E490A" w:rsidRDefault="006A74AF" w:rsidP="009433C9">
            <w:pPr>
              <w:jc w:val="center"/>
              <w:rPr>
                <w:color w:val="000000"/>
              </w:rPr>
            </w:pPr>
            <w:r w:rsidRPr="006E490A">
              <w:rPr>
                <w:color w:val="000000"/>
              </w:rPr>
              <w:t>шт</w:t>
            </w:r>
          </w:p>
        </w:tc>
        <w:tc>
          <w:tcPr>
            <w:tcW w:w="992" w:type="dxa"/>
            <w:tcBorders>
              <w:top w:val="single" w:sz="4" w:space="0" w:color="auto"/>
              <w:left w:val="single" w:sz="4" w:space="0" w:color="auto"/>
              <w:bottom w:val="single" w:sz="4" w:space="0" w:color="auto"/>
              <w:right w:val="nil"/>
            </w:tcBorders>
            <w:vAlign w:val="bottom"/>
          </w:tcPr>
          <w:p w:rsidR="006A74AF" w:rsidRPr="006E490A" w:rsidRDefault="006A74AF" w:rsidP="009433C9">
            <w:pPr>
              <w:jc w:val="center"/>
              <w:rPr>
                <w:color w:val="000000"/>
              </w:rPr>
            </w:pPr>
            <w:r w:rsidRPr="006E490A">
              <w:rPr>
                <w:color w:val="000000"/>
              </w:rPr>
              <w:t>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6</w:t>
            </w:r>
          </w:p>
        </w:tc>
        <w:tc>
          <w:tcPr>
            <w:tcW w:w="6521" w:type="dxa"/>
            <w:tcBorders>
              <w:top w:val="single" w:sz="4" w:space="0" w:color="auto"/>
              <w:left w:val="single" w:sz="4" w:space="0" w:color="auto"/>
              <w:bottom w:val="single" w:sz="4" w:space="0" w:color="auto"/>
              <w:right w:val="single" w:sz="4" w:space="0" w:color="auto"/>
            </w:tcBorders>
            <w:vAlign w:val="bottom"/>
          </w:tcPr>
          <w:p w:rsidR="006A74AF" w:rsidRPr="006E490A" w:rsidRDefault="006A74AF" w:rsidP="009433C9">
            <w:pPr>
              <w:rPr>
                <w:color w:val="000000"/>
              </w:rPr>
            </w:pPr>
            <w:r w:rsidRPr="006E490A">
              <w:rPr>
                <w:color w:val="000000"/>
              </w:rPr>
              <w:t>Рукав пневматический ПВХ 8мм</w:t>
            </w:r>
          </w:p>
        </w:tc>
        <w:tc>
          <w:tcPr>
            <w:tcW w:w="1134" w:type="dxa"/>
            <w:tcBorders>
              <w:top w:val="single" w:sz="4" w:space="0" w:color="auto"/>
              <w:left w:val="single" w:sz="4" w:space="0" w:color="auto"/>
              <w:bottom w:val="single" w:sz="4" w:space="0" w:color="auto"/>
              <w:right w:val="nil"/>
            </w:tcBorders>
            <w:vAlign w:val="bottom"/>
          </w:tcPr>
          <w:p w:rsidR="006A74AF" w:rsidRPr="006E490A" w:rsidRDefault="006A74AF" w:rsidP="009433C9">
            <w:pPr>
              <w:jc w:val="center"/>
              <w:rPr>
                <w:color w:val="000000"/>
              </w:rPr>
            </w:pPr>
            <w:r w:rsidRPr="006E490A">
              <w:rPr>
                <w:color w:val="000000"/>
              </w:rPr>
              <w:t>пог.м</w:t>
            </w:r>
          </w:p>
        </w:tc>
        <w:tc>
          <w:tcPr>
            <w:tcW w:w="992" w:type="dxa"/>
            <w:tcBorders>
              <w:top w:val="single" w:sz="4" w:space="0" w:color="auto"/>
              <w:left w:val="single" w:sz="4" w:space="0" w:color="auto"/>
              <w:bottom w:val="single" w:sz="4" w:space="0" w:color="auto"/>
              <w:right w:val="nil"/>
            </w:tcBorders>
            <w:vAlign w:val="bottom"/>
          </w:tcPr>
          <w:p w:rsidR="006A74AF" w:rsidRPr="006E490A" w:rsidRDefault="006A74AF" w:rsidP="009433C9">
            <w:pPr>
              <w:jc w:val="center"/>
              <w:rPr>
                <w:color w:val="000000"/>
              </w:rPr>
            </w:pPr>
            <w:r w:rsidRPr="006E490A">
              <w:rPr>
                <w:color w:val="000000"/>
              </w:rPr>
              <w:t>100,000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7</w:t>
            </w:r>
          </w:p>
        </w:tc>
        <w:tc>
          <w:tcPr>
            <w:tcW w:w="6521" w:type="dxa"/>
            <w:tcBorders>
              <w:top w:val="single" w:sz="4" w:space="0" w:color="auto"/>
              <w:left w:val="single" w:sz="4" w:space="0" w:color="auto"/>
              <w:bottom w:val="single" w:sz="4" w:space="0" w:color="auto"/>
              <w:right w:val="single" w:sz="4" w:space="0" w:color="auto"/>
            </w:tcBorders>
            <w:vAlign w:val="bottom"/>
          </w:tcPr>
          <w:p w:rsidR="006A74AF" w:rsidRPr="006E490A" w:rsidRDefault="006A74AF" w:rsidP="009433C9">
            <w:pPr>
              <w:rPr>
                <w:color w:val="000000"/>
              </w:rPr>
            </w:pPr>
            <w:r w:rsidRPr="006E490A">
              <w:rPr>
                <w:color w:val="000000"/>
              </w:rPr>
              <w:t>Краги спилковые</w:t>
            </w:r>
          </w:p>
        </w:tc>
        <w:tc>
          <w:tcPr>
            <w:tcW w:w="1134" w:type="dxa"/>
            <w:tcBorders>
              <w:top w:val="single" w:sz="4" w:space="0" w:color="auto"/>
              <w:left w:val="single" w:sz="4" w:space="0" w:color="auto"/>
              <w:bottom w:val="single" w:sz="4" w:space="0" w:color="auto"/>
              <w:right w:val="nil"/>
            </w:tcBorders>
            <w:vAlign w:val="bottom"/>
          </w:tcPr>
          <w:p w:rsidR="006A74AF" w:rsidRPr="006E490A" w:rsidRDefault="006A74AF" w:rsidP="009433C9">
            <w:pPr>
              <w:jc w:val="center"/>
              <w:rPr>
                <w:color w:val="000000"/>
              </w:rPr>
            </w:pPr>
            <w:r w:rsidRPr="006E490A">
              <w:rPr>
                <w:color w:val="000000"/>
              </w:rPr>
              <w:t>пар</w:t>
            </w:r>
          </w:p>
        </w:tc>
        <w:tc>
          <w:tcPr>
            <w:tcW w:w="992" w:type="dxa"/>
            <w:tcBorders>
              <w:top w:val="single" w:sz="4" w:space="0" w:color="auto"/>
              <w:left w:val="single" w:sz="4" w:space="0" w:color="auto"/>
              <w:bottom w:val="single" w:sz="4" w:space="0" w:color="auto"/>
              <w:right w:val="nil"/>
            </w:tcBorders>
            <w:vAlign w:val="bottom"/>
          </w:tcPr>
          <w:p w:rsidR="006A74AF" w:rsidRPr="006E490A" w:rsidRDefault="006A74AF" w:rsidP="009433C9">
            <w:pPr>
              <w:jc w:val="center"/>
              <w:rPr>
                <w:color w:val="000000"/>
              </w:rPr>
            </w:pPr>
            <w:r w:rsidRPr="006E490A">
              <w:rPr>
                <w:color w:val="000000"/>
              </w:rPr>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8</w:t>
            </w:r>
          </w:p>
        </w:tc>
        <w:tc>
          <w:tcPr>
            <w:tcW w:w="6521" w:type="dxa"/>
            <w:tcBorders>
              <w:top w:val="single" w:sz="4" w:space="0" w:color="auto"/>
              <w:left w:val="single" w:sz="4" w:space="0" w:color="auto"/>
              <w:bottom w:val="single" w:sz="4" w:space="0" w:color="auto"/>
              <w:right w:val="single" w:sz="4" w:space="0" w:color="auto"/>
            </w:tcBorders>
            <w:vAlign w:val="bottom"/>
          </w:tcPr>
          <w:p w:rsidR="006A74AF" w:rsidRPr="006E490A" w:rsidRDefault="006A74AF" w:rsidP="009433C9">
            <w:pPr>
              <w:rPr>
                <w:color w:val="000000"/>
              </w:rPr>
            </w:pPr>
            <w:r w:rsidRPr="006E490A">
              <w:rPr>
                <w:color w:val="000000"/>
              </w:rPr>
              <w:t>Комбинезон оператора</w:t>
            </w:r>
          </w:p>
        </w:tc>
        <w:tc>
          <w:tcPr>
            <w:tcW w:w="1134" w:type="dxa"/>
            <w:tcBorders>
              <w:top w:val="single" w:sz="4" w:space="0" w:color="auto"/>
              <w:left w:val="single" w:sz="4" w:space="0" w:color="auto"/>
              <w:bottom w:val="single" w:sz="4" w:space="0" w:color="auto"/>
              <w:right w:val="nil"/>
            </w:tcBorders>
            <w:vAlign w:val="bottom"/>
          </w:tcPr>
          <w:p w:rsidR="006A74AF" w:rsidRPr="006E490A" w:rsidRDefault="006A74AF" w:rsidP="009433C9">
            <w:pPr>
              <w:jc w:val="center"/>
              <w:rPr>
                <w:color w:val="000000"/>
              </w:rPr>
            </w:pPr>
            <w:r w:rsidRPr="006E490A">
              <w:rPr>
                <w:color w:val="000000"/>
              </w:rPr>
              <w:t>шт</w:t>
            </w:r>
          </w:p>
        </w:tc>
        <w:tc>
          <w:tcPr>
            <w:tcW w:w="992" w:type="dxa"/>
            <w:tcBorders>
              <w:top w:val="single" w:sz="4" w:space="0" w:color="auto"/>
              <w:left w:val="single" w:sz="4" w:space="0" w:color="auto"/>
              <w:bottom w:val="single" w:sz="4" w:space="0" w:color="auto"/>
              <w:right w:val="nil"/>
            </w:tcBorders>
            <w:vAlign w:val="bottom"/>
          </w:tcPr>
          <w:p w:rsidR="006A74AF" w:rsidRPr="006E490A" w:rsidRDefault="006A74AF" w:rsidP="009433C9">
            <w:pPr>
              <w:jc w:val="center"/>
              <w:rPr>
                <w:color w:val="000000"/>
              </w:rPr>
            </w:pPr>
            <w:r w:rsidRPr="006E490A">
              <w:rPr>
                <w:color w:val="000000"/>
              </w:rPr>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9</w:t>
            </w:r>
          </w:p>
        </w:tc>
        <w:tc>
          <w:tcPr>
            <w:tcW w:w="6521" w:type="dxa"/>
            <w:tcBorders>
              <w:top w:val="single" w:sz="4" w:space="0" w:color="auto"/>
              <w:left w:val="single" w:sz="4" w:space="0" w:color="auto"/>
              <w:bottom w:val="single" w:sz="4" w:space="0" w:color="auto"/>
              <w:right w:val="single" w:sz="4" w:space="0" w:color="auto"/>
            </w:tcBorders>
            <w:vAlign w:val="bottom"/>
          </w:tcPr>
          <w:p w:rsidR="006A74AF" w:rsidRPr="006E490A" w:rsidRDefault="006A74AF" w:rsidP="009433C9">
            <w:pPr>
              <w:rPr>
                <w:color w:val="000000"/>
              </w:rPr>
            </w:pPr>
            <w:r w:rsidRPr="006E490A">
              <w:rPr>
                <w:color w:val="000000"/>
              </w:rPr>
              <w:t>Фильтр воздушный с угольным фильтроэлементом (ФВ)</w:t>
            </w:r>
          </w:p>
        </w:tc>
        <w:tc>
          <w:tcPr>
            <w:tcW w:w="1134" w:type="dxa"/>
            <w:tcBorders>
              <w:top w:val="single" w:sz="4" w:space="0" w:color="auto"/>
              <w:left w:val="single" w:sz="4" w:space="0" w:color="auto"/>
              <w:bottom w:val="single" w:sz="4" w:space="0" w:color="auto"/>
              <w:right w:val="nil"/>
            </w:tcBorders>
            <w:vAlign w:val="bottom"/>
          </w:tcPr>
          <w:p w:rsidR="006A74AF" w:rsidRPr="006E490A" w:rsidRDefault="006A74AF" w:rsidP="009433C9">
            <w:pPr>
              <w:jc w:val="center"/>
              <w:rPr>
                <w:color w:val="000000"/>
              </w:rPr>
            </w:pPr>
            <w:r w:rsidRPr="006E490A">
              <w:rPr>
                <w:color w:val="000000"/>
              </w:rPr>
              <w:t>шт</w:t>
            </w:r>
          </w:p>
        </w:tc>
        <w:tc>
          <w:tcPr>
            <w:tcW w:w="992" w:type="dxa"/>
            <w:tcBorders>
              <w:top w:val="single" w:sz="4" w:space="0" w:color="auto"/>
              <w:left w:val="single" w:sz="4" w:space="0" w:color="auto"/>
              <w:bottom w:val="single" w:sz="4" w:space="0" w:color="auto"/>
              <w:right w:val="nil"/>
            </w:tcBorders>
            <w:vAlign w:val="bottom"/>
          </w:tcPr>
          <w:p w:rsidR="006A74AF" w:rsidRPr="006E490A" w:rsidRDefault="006A74AF" w:rsidP="009433C9">
            <w:pPr>
              <w:jc w:val="center"/>
              <w:rPr>
                <w:color w:val="000000"/>
              </w:rPr>
            </w:pPr>
            <w:r w:rsidRPr="006E490A">
              <w:rPr>
                <w:color w:val="000000"/>
              </w:rPr>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10</w:t>
            </w:r>
          </w:p>
        </w:tc>
        <w:tc>
          <w:tcPr>
            <w:tcW w:w="6521" w:type="dxa"/>
            <w:tcBorders>
              <w:top w:val="single" w:sz="4" w:space="0" w:color="auto"/>
              <w:left w:val="single" w:sz="4" w:space="0" w:color="auto"/>
              <w:bottom w:val="single" w:sz="4" w:space="0" w:color="auto"/>
              <w:right w:val="single" w:sz="4" w:space="0" w:color="auto"/>
            </w:tcBorders>
            <w:vAlign w:val="bottom"/>
          </w:tcPr>
          <w:p w:rsidR="006A74AF" w:rsidRPr="006E490A" w:rsidRDefault="006A74AF" w:rsidP="009433C9">
            <w:pPr>
              <w:rPr>
                <w:color w:val="000000"/>
              </w:rPr>
            </w:pPr>
            <w:r w:rsidRPr="006E490A">
              <w:rPr>
                <w:color w:val="000000"/>
              </w:rPr>
              <w:t>Рукав промышленный пневматический 25*4,5мм</w:t>
            </w:r>
          </w:p>
        </w:tc>
        <w:tc>
          <w:tcPr>
            <w:tcW w:w="1134" w:type="dxa"/>
            <w:tcBorders>
              <w:top w:val="single" w:sz="4" w:space="0" w:color="auto"/>
              <w:left w:val="single" w:sz="4" w:space="0" w:color="auto"/>
              <w:bottom w:val="single" w:sz="4" w:space="0" w:color="auto"/>
              <w:right w:val="nil"/>
            </w:tcBorders>
            <w:vAlign w:val="bottom"/>
          </w:tcPr>
          <w:p w:rsidR="006A74AF" w:rsidRPr="006E490A" w:rsidRDefault="006A74AF" w:rsidP="009433C9">
            <w:pPr>
              <w:jc w:val="center"/>
              <w:rPr>
                <w:color w:val="000000"/>
              </w:rPr>
            </w:pPr>
            <w:r w:rsidRPr="006E490A">
              <w:rPr>
                <w:color w:val="000000"/>
              </w:rPr>
              <w:t>пог.м</w:t>
            </w:r>
          </w:p>
        </w:tc>
        <w:tc>
          <w:tcPr>
            <w:tcW w:w="992" w:type="dxa"/>
            <w:tcBorders>
              <w:top w:val="single" w:sz="4" w:space="0" w:color="auto"/>
              <w:left w:val="single" w:sz="4" w:space="0" w:color="auto"/>
              <w:bottom w:val="single" w:sz="4" w:space="0" w:color="auto"/>
              <w:right w:val="nil"/>
            </w:tcBorders>
            <w:vAlign w:val="bottom"/>
          </w:tcPr>
          <w:p w:rsidR="006A74AF" w:rsidRPr="006E490A" w:rsidRDefault="006A74AF" w:rsidP="009433C9">
            <w:pPr>
              <w:jc w:val="center"/>
              <w:rPr>
                <w:color w:val="000000"/>
              </w:rPr>
            </w:pPr>
            <w:r w:rsidRPr="006E490A">
              <w:rPr>
                <w:color w:val="000000"/>
              </w:rPr>
              <w:t>50,000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11</w:t>
            </w:r>
          </w:p>
        </w:tc>
        <w:tc>
          <w:tcPr>
            <w:tcW w:w="6521" w:type="dxa"/>
            <w:tcBorders>
              <w:top w:val="single" w:sz="4" w:space="0" w:color="auto"/>
              <w:left w:val="single" w:sz="4" w:space="0" w:color="auto"/>
              <w:bottom w:val="single" w:sz="4" w:space="0" w:color="auto"/>
              <w:right w:val="single" w:sz="4" w:space="0" w:color="auto"/>
            </w:tcBorders>
            <w:vAlign w:val="bottom"/>
          </w:tcPr>
          <w:p w:rsidR="006A74AF" w:rsidRPr="006E490A" w:rsidRDefault="006A74AF" w:rsidP="009433C9">
            <w:pPr>
              <w:rPr>
                <w:color w:val="000000"/>
              </w:rPr>
            </w:pPr>
            <w:r w:rsidRPr="006E490A">
              <w:rPr>
                <w:color w:val="000000"/>
              </w:rPr>
              <w:t>Соединение стальное кулачковое SKG-32</w:t>
            </w:r>
          </w:p>
        </w:tc>
        <w:tc>
          <w:tcPr>
            <w:tcW w:w="1134" w:type="dxa"/>
            <w:tcBorders>
              <w:top w:val="single" w:sz="4" w:space="0" w:color="auto"/>
              <w:left w:val="single" w:sz="4" w:space="0" w:color="auto"/>
              <w:bottom w:val="single" w:sz="4" w:space="0" w:color="auto"/>
              <w:right w:val="nil"/>
            </w:tcBorders>
            <w:vAlign w:val="bottom"/>
          </w:tcPr>
          <w:p w:rsidR="006A74AF" w:rsidRPr="006E490A" w:rsidRDefault="006A74AF" w:rsidP="009433C9">
            <w:pPr>
              <w:jc w:val="center"/>
              <w:rPr>
                <w:color w:val="000000"/>
              </w:rPr>
            </w:pPr>
            <w:r w:rsidRPr="006E490A">
              <w:rPr>
                <w:color w:val="000000"/>
              </w:rPr>
              <w:t>шт</w:t>
            </w:r>
          </w:p>
        </w:tc>
        <w:tc>
          <w:tcPr>
            <w:tcW w:w="992" w:type="dxa"/>
            <w:tcBorders>
              <w:top w:val="single" w:sz="4" w:space="0" w:color="auto"/>
              <w:left w:val="single" w:sz="4" w:space="0" w:color="auto"/>
              <w:bottom w:val="single" w:sz="4" w:space="0" w:color="auto"/>
              <w:right w:val="nil"/>
            </w:tcBorders>
            <w:vAlign w:val="bottom"/>
          </w:tcPr>
          <w:p w:rsidR="006A74AF" w:rsidRPr="006E490A" w:rsidRDefault="006A74AF" w:rsidP="009433C9">
            <w:pPr>
              <w:jc w:val="center"/>
              <w:rPr>
                <w:color w:val="000000"/>
              </w:rPr>
            </w:pPr>
            <w:r w:rsidRPr="006E490A">
              <w:rPr>
                <w:color w:val="000000"/>
              </w:rPr>
              <w:t>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12</w:t>
            </w:r>
          </w:p>
        </w:tc>
        <w:tc>
          <w:tcPr>
            <w:tcW w:w="6521" w:type="dxa"/>
            <w:tcBorders>
              <w:top w:val="single" w:sz="4" w:space="0" w:color="auto"/>
              <w:left w:val="single" w:sz="4" w:space="0" w:color="auto"/>
              <w:bottom w:val="single" w:sz="4" w:space="0" w:color="auto"/>
              <w:right w:val="single" w:sz="4" w:space="0" w:color="auto"/>
            </w:tcBorders>
            <w:vAlign w:val="bottom"/>
          </w:tcPr>
          <w:p w:rsidR="006A74AF" w:rsidRPr="006E490A" w:rsidRDefault="006A74AF" w:rsidP="009433C9">
            <w:pPr>
              <w:rPr>
                <w:color w:val="000000"/>
              </w:rPr>
            </w:pPr>
            <w:r w:rsidRPr="006E490A">
              <w:rPr>
                <w:color w:val="000000"/>
              </w:rPr>
              <w:t>Соединение стальное кулачковое SKG-25</w:t>
            </w:r>
          </w:p>
        </w:tc>
        <w:tc>
          <w:tcPr>
            <w:tcW w:w="1134" w:type="dxa"/>
            <w:tcBorders>
              <w:top w:val="single" w:sz="4" w:space="0" w:color="auto"/>
              <w:left w:val="single" w:sz="4" w:space="0" w:color="auto"/>
              <w:bottom w:val="single" w:sz="4" w:space="0" w:color="auto"/>
              <w:right w:val="nil"/>
            </w:tcBorders>
            <w:vAlign w:val="bottom"/>
          </w:tcPr>
          <w:p w:rsidR="006A74AF" w:rsidRPr="006E490A" w:rsidRDefault="006A74AF" w:rsidP="009433C9">
            <w:pPr>
              <w:jc w:val="center"/>
              <w:rPr>
                <w:color w:val="000000"/>
              </w:rPr>
            </w:pPr>
            <w:r w:rsidRPr="006E490A">
              <w:rPr>
                <w:color w:val="000000"/>
              </w:rPr>
              <w:t>шт</w:t>
            </w:r>
          </w:p>
        </w:tc>
        <w:tc>
          <w:tcPr>
            <w:tcW w:w="992" w:type="dxa"/>
            <w:tcBorders>
              <w:top w:val="single" w:sz="4" w:space="0" w:color="auto"/>
              <w:left w:val="single" w:sz="4" w:space="0" w:color="auto"/>
              <w:bottom w:val="single" w:sz="4" w:space="0" w:color="auto"/>
              <w:right w:val="nil"/>
            </w:tcBorders>
            <w:vAlign w:val="bottom"/>
          </w:tcPr>
          <w:p w:rsidR="006A74AF" w:rsidRPr="006E490A" w:rsidRDefault="006A74AF" w:rsidP="009433C9">
            <w:pPr>
              <w:jc w:val="center"/>
              <w:rPr>
                <w:color w:val="000000"/>
              </w:rPr>
            </w:pPr>
            <w:r w:rsidRPr="006E490A">
              <w:rPr>
                <w:color w:val="000000"/>
              </w:rPr>
              <w:t>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13</w:t>
            </w:r>
          </w:p>
        </w:tc>
        <w:tc>
          <w:tcPr>
            <w:tcW w:w="6521" w:type="dxa"/>
            <w:tcBorders>
              <w:top w:val="single" w:sz="4" w:space="0" w:color="auto"/>
              <w:left w:val="single" w:sz="4" w:space="0" w:color="auto"/>
              <w:bottom w:val="single" w:sz="4" w:space="0" w:color="auto"/>
              <w:right w:val="single" w:sz="4" w:space="0" w:color="auto"/>
            </w:tcBorders>
            <w:vAlign w:val="bottom"/>
          </w:tcPr>
          <w:p w:rsidR="006A74AF" w:rsidRPr="006E490A" w:rsidRDefault="006A74AF" w:rsidP="009433C9">
            <w:pPr>
              <w:rPr>
                <w:color w:val="000000"/>
              </w:rPr>
            </w:pPr>
            <w:r w:rsidRPr="006E490A">
              <w:rPr>
                <w:color w:val="000000"/>
              </w:rPr>
              <w:t>Соединение стальное кулачковое SS-32T</w:t>
            </w:r>
          </w:p>
        </w:tc>
        <w:tc>
          <w:tcPr>
            <w:tcW w:w="1134" w:type="dxa"/>
            <w:tcBorders>
              <w:top w:val="single" w:sz="4" w:space="0" w:color="auto"/>
              <w:left w:val="single" w:sz="4" w:space="0" w:color="auto"/>
              <w:bottom w:val="single" w:sz="4" w:space="0" w:color="auto"/>
              <w:right w:val="nil"/>
            </w:tcBorders>
            <w:vAlign w:val="bottom"/>
          </w:tcPr>
          <w:p w:rsidR="006A74AF" w:rsidRPr="006E490A" w:rsidRDefault="006A74AF" w:rsidP="009433C9">
            <w:pPr>
              <w:jc w:val="center"/>
              <w:rPr>
                <w:color w:val="000000"/>
              </w:rPr>
            </w:pPr>
            <w:r w:rsidRPr="006E490A">
              <w:rPr>
                <w:color w:val="000000"/>
              </w:rPr>
              <w:t>шт</w:t>
            </w:r>
          </w:p>
        </w:tc>
        <w:tc>
          <w:tcPr>
            <w:tcW w:w="992" w:type="dxa"/>
            <w:tcBorders>
              <w:top w:val="single" w:sz="4" w:space="0" w:color="auto"/>
              <w:left w:val="single" w:sz="4" w:space="0" w:color="auto"/>
              <w:bottom w:val="single" w:sz="4" w:space="0" w:color="auto"/>
              <w:right w:val="nil"/>
            </w:tcBorders>
            <w:vAlign w:val="bottom"/>
          </w:tcPr>
          <w:p w:rsidR="006A74AF" w:rsidRPr="006E490A" w:rsidRDefault="006A74AF" w:rsidP="009433C9">
            <w:pPr>
              <w:jc w:val="center"/>
              <w:rPr>
                <w:color w:val="000000"/>
              </w:rPr>
            </w:pPr>
            <w:r w:rsidRPr="006E490A">
              <w:rPr>
                <w:color w:val="000000"/>
              </w:rPr>
              <w:t>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14</w:t>
            </w:r>
          </w:p>
        </w:tc>
        <w:tc>
          <w:tcPr>
            <w:tcW w:w="6521" w:type="dxa"/>
            <w:tcBorders>
              <w:top w:val="single" w:sz="4" w:space="0" w:color="auto"/>
              <w:left w:val="single" w:sz="4" w:space="0" w:color="auto"/>
              <w:bottom w:val="single" w:sz="4" w:space="0" w:color="auto"/>
              <w:right w:val="single" w:sz="4" w:space="0" w:color="auto"/>
            </w:tcBorders>
            <w:vAlign w:val="bottom"/>
          </w:tcPr>
          <w:p w:rsidR="006A74AF" w:rsidRPr="006E490A" w:rsidRDefault="006A74AF" w:rsidP="009433C9">
            <w:pPr>
              <w:rPr>
                <w:color w:val="000000"/>
              </w:rPr>
            </w:pPr>
            <w:r w:rsidRPr="006E490A">
              <w:rPr>
                <w:color w:val="000000"/>
              </w:rPr>
              <w:t>Соединение стальное кулачковое SS-25T</w:t>
            </w:r>
          </w:p>
        </w:tc>
        <w:tc>
          <w:tcPr>
            <w:tcW w:w="1134" w:type="dxa"/>
            <w:tcBorders>
              <w:top w:val="single" w:sz="4" w:space="0" w:color="auto"/>
              <w:left w:val="single" w:sz="4" w:space="0" w:color="auto"/>
              <w:bottom w:val="single" w:sz="4" w:space="0" w:color="auto"/>
              <w:right w:val="nil"/>
            </w:tcBorders>
            <w:vAlign w:val="bottom"/>
          </w:tcPr>
          <w:p w:rsidR="006A74AF" w:rsidRPr="006E490A" w:rsidRDefault="006A74AF" w:rsidP="009433C9">
            <w:pPr>
              <w:jc w:val="center"/>
              <w:rPr>
                <w:color w:val="000000"/>
              </w:rPr>
            </w:pPr>
            <w:r w:rsidRPr="006E490A">
              <w:rPr>
                <w:color w:val="000000"/>
              </w:rPr>
              <w:t>шт</w:t>
            </w:r>
          </w:p>
        </w:tc>
        <w:tc>
          <w:tcPr>
            <w:tcW w:w="992" w:type="dxa"/>
            <w:tcBorders>
              <w:top w:val="single" w:sz="4" w:space="0" w:color="auto"/>
              <w:left w:val="single" w:sz="4" w:space="0" w:color="auto"/>
              <w:bottom w:val="single" w:sz="4" w:space="0" w:color="auto"/>
              <w:right w:val="nil"/>
            </w:tcBorders>
            <w:vAlign w:val="bottom"/>
          </w:tcPr>
          <w:p w:rsidR="006A74AF" w:rsidRPr="006E490A" w:rsidRDefault="006A74AF" w:rsidP="009433C9">
            <w:pPr>
              <w:jc w:val="center"/>
              <w:rPr>
                <w:color w:val="000000"/>
              </w:rPr>
            </w:pPr>
            <w:r w:rsidRPr="006E490A">
              <w:rPr>
                <w:color w:val="000000"/>
              </w:rPr>
              <w:t>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15</w:t>
            </w:r>
          </w:p>
        </w:tc>
        <w:tc>
          <w:tcPr>
            <w:tcW w:w="6521" w:type="dxa"/>
            <w:tcBorders>
              <w:top w:val="single" w:sz="4" w:space="0" w:color="auto"/>
              <w:left w:val="single" w:sz="4" w:space="0" w:color="auto"/>
              <w:bottom w:val="single" w:sz="4" w:space="0" w:color="auto"/>
              <w:right w:val="single" w:sz="4" w:space="0" w:color="auto"/>
            </w:tcBorders>
            <w:vAlign w:val="bottom"/>
          </w:tcPr>
          <w:p w:rsidR="006A74AF" w:rsidRPr="006E490A" w:rsidRDefault="006A74AF" w:rsidP="009433C9">
            <w:pPr>
              <w:rPr>
                <w:color w:val="000000"/>
              </w:rPr>
            </w:pPr>
            <w:r w:rsidRPr="006E490A">
              <w:rPr>
                <w:color w:val="000000"/>
              </w:rPr>
              <w:t>Хомут стальной (40-60 мм, упак-10шт)</w:t>
            </w:r>
          </w:p>
        </w:tc>
        <w:tc>
          <w:tcPr>
            <w:tcW w:w="1134" w:type="dxa"/>
            <w:tcBorders>
              <w:top w:val="single" w:sz="4" w:space="0" w:color="auto"/>
              <w:left w:val="single" w:sz="4" w:space="0" w:color="auto"/>
              <w:bottom w:val="single" w:sz="4" w:space="0" w:color="auto"/>
              <w:right w:val="nil"/>
            </w:tcBorders>
            <w:vAlign w:val="bottom"/>
          </w:tcPr>
          <w:p w:rsidR="006A74AF" w:rsidRPr="006E490A" w:rsidRDefault="006A74AF" w:rsidP="009433C9">
            <w:pPr>
              <w:jc w:val="center"/>
              <w:rPr>
                <w:color w:val="000000"/>
              </w:rPr>
            </w:pPr>
            <w:r w:rsidRPr="006E490A">
              <w:rPr>
                <w:color w:val="000000"/>
              </w:rPr>
              <w:t>шт</w:t>
            </w:r>
          </w:p>
        </w:tc>
        <w:tc>
          <w:tcPr>
            <w:tcW w:w="992" w:type="dxa"/>
            <w:tcBorders>
              <w:top w:val="single" w:sz="4" w:space="0" w:color="auto"/>
              <w:left w:val="single" w:sz="4" w:space="0" w:color="auto"/>
              <w:bottom w:val="single" w:sz="4" w:space="0" w:color="auto"/>
              <w:right w:val="nil"/>
            </w:tcBorders>
            <w:vAlign w:val="bottom"/>
          </w:tcPr>
          <w:p w:rsidR="006A74AF" w:rsidRPr="006E490A" w:rsidRDefault="006A74AF" w:rsidP="009433C9">
            <w:pPr>
              <w:jc w:val="center"/>
              <w:rPr>
                <w:color w:val="000000"/>
              </w:rPr>
            </w:pPr>
            <w:r w:rsidRPr="006E490A">
              <w:rPr>
                <w:color w:val="000000"/>
              </w:rPr>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16</w:t>
            </w:r>
          </w:p>
        </w:tc>
        <w:tc>
          <w:tcPr>
            <w:tcW w:w="6521" w:type="dxa"/>
            <w:tcBorders>
              <w:top w:val="single" w:sz="4" w:space="0" w:color="auto"/>
              <w:left w:val="single" w:sz="4" w:space="0" w:color="auto"/>
              <w:bottom w:val="single" w:sz="4" w:space="0" w:color="auto"/>
              <w:right w:val="single" w:sz="4" w:space="0" w:color="auto"/>
            </w:tcBorders>
            <w:vAlign w:val="bottom"/>
          </w:tcPr>
          <w:p w:rsidR="006A74AF" w:rsidRPr="006E490A" w:rsidRDefault="006A74AF" w:rsidP="009433C9">
            <w:pPr>
              <w:rPr>
                <w:color w:val="000000"/>
              </w:rPr>
            </w:pPr>
            <w:r w:rsidRPr="006E490A">
              <w:rPr>
                <w:color w:val="000000"/>
              </w:rPr>
              <w:t>Хомут стальной (35-50 мм, упак-10шт)</w:t>
            </w:r>
          </w:p>
        </w:tc>
        <w:tc>
          <w:tcPr>
            <w:tcW w:w="1134" w:type="dxa"/>
            <w:tcBorders>
              <w:top w:val="single" w:sz="4" w:space="0" w:color="auto"/>
              <w:left w:val="single" w:sz="4" w:space="0" w:color="auto"/>
              <w:bottom w:val="single" w:sz="4" w:space="0" w:color="auto"/>
              <w:right w:val="nil"/>
            </w:tcBorders>
            <w:vAlign w:val="bottom"/>
          </w:tcPr>
          <w:p w:rsidR="006A74AF" w:rsidRPr="006E490A" w:rsidRDefault="006A74AF" w:rsidP="009433C9">
            <w:pPr>
              <w:jc w:val="center"/>
              <w:rPr>
                <w:color w:val="000000"/>
              </w:rPr>
            </w:pPr>
            <w:r w:rsidRPr="006E490A">
              <w:rPr>
                <w:color w:val="000000"/>
              </w:rPr>
              <w:t>упак</w:t>
            </w:r>
          </w:p>
        </w:tc>
        <w:tc>
          <w:tcPr>
            <w:tcW w:w="992" w:type="dxa"/>
            <w:tcBorders>
              <w:top w:val="single" w:sz="4" w:space="0" w:color="auto"/>
              <w:left w:val="single" w:sz="4" w:space="0" w:color="auto"/>
              <w:bottom w:val="single" w:sz="4" w:space="0" w:color="auto"/>
              <w:right w:val="nil"/>
            </w:tcBorders>
            <w:vAlign w:val="bottom"/>
          </w:tcPr>
          <w:p w:rsidR="006A74AF" w:rsidRPr="006E490A" w:rsidRDefault="006A74AF" w:rsidP="009433C9">
            <w:pPr>
              <w:jc w:val="center"/>
              <w:rPr>
                <w:color w:val="000000"/>
              </w:rPr>
            </w:pPr>
            <w:r w:rsidRPr="006E490A">
              <w:rPr>
                <w:color w:val="000000"/>
              </w:rPr>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17</w:t>
            </w:r>
          </w:p>
        </w:tc>
        <w:tc>
          <w:tcPr>
            <w:tcW w:w="6521" w:type="dxa"/>
            <w:tcBorders>
              <w:top w:val="single" w:sz="4" w:space="0" w:color="auto"/>
              <w:left w:val="single" w:sz="4" w:space="0" w:color="auto"/>
              <w:bottom w:val="single" w:sz="4" w:space="0" w:color="auto"/>
              <w:right w:val="single" w:sz="4" w:space="0" w:color="auto"/>
            </w:tcBorders>
            <w:vAlign w:val="bottom"/>
          </w:tcPr>
          <w:p w:rsidR="006A74AF" w:rsidRPr="006E490A" w:rsidRDefault="006A74AF" w:rsidP="009433C9">
            <w:pPr>
              <w:rPr>
                <w:color w:val="000000"/>
              </w:rPr>
            </w:pPr>
            <w:r w:rsidRPr="006E490A">
              <w:rPr>
                <w:color w:val="000000"/>
              </w:rPr>
              <w:t>Хомут стальной (20-32 мм, упак-10шт)</w:t>
            </w:r>
          </w:p>
        </w:tc>
        <w:tc>
          <w:tcPr>
            <w:tcW w:w="1134" w:type="dxa"/>
            <w:tcBorders>
              <w:top w:val="single" w:sz="4" w:space="0" w:color="auto"/>
              <w:left w:val="single" w:sz="4" w:space="0" w:color="auto"/>
              <w:bottom w:val="single" w:sz="4" w:space="0" w:color="auto"/>
              <w:right w:val="nil"/>
            </w:tcBorders>
            <w:vAlign w:val="bottom"/>
          </w:tcPr>
          <w:p w:rsidR="006A74AF" w:rsidRPr="006E490A" w:rsidRDefault="006A74AF" w:rsidP="009433C9">
            <w:pPr>
              <w:jc w:val="center"/>
              <w:rPr>
                <w:color w:val="000000"/>
              </w:rPr>
            </w:pPr>
            <w:r w:rsidRPr="006E490A">
              <w:rPr>
                <w:color w:val="000000"/>
              </w:rPr>
              <w:t>упак</w:t>
            </w:r>
          </w:p>
        </w:tc>
        <w:tc>
          <w:tcPr>
            <w:tcW w:w="992" w:type="dxa"/>
            <w:tcBorders>
              <w:top w:val="single" w:sz="4" w:space="0" w:color="auto"/>
              <w:left w:val="single" w:sz="4" w:space="0" w:color="auto"/>
              <w:bottom w:val="single" w:sz="4" w:space="0" w:color="auto"/>
              <w:right w:val="nil"/>
            </w:tcBorders>
            <w:vAlign w:val="bottom"/>
          </w:tcPr>
          <w:p w:rsidR="006A74AF" w:rsidRPr="006E490A" w:rsidRDefault="006A74AF" w:rsidP="009433C9">
            <w:pPr>
              <w:jc w:val="center"/>
              <w:rPr>
                <w:color w:val="000000"/>
              </w:rPr>
            </w:pPr>
            <w:r w:rsidRPr="006E490A">
              <w:rPr>
                <w:color w:val="000000"/>
              </w:rPr>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18</w:t>
            </w:r>
          </w:p>
        </w:tc>
        <w:tc>
          <w:tcPr>
            <w:tcW w:w="6521" w:type="dxa"/>
            <w:tcBorders>
              <w:top w:val="single" w:sz="4" w:space="0" w:color="auto"/>
              <w:left w:val="single" w:sz="4" w:space="0" w:color="auto"/>
              <w:bottom w:val="single" w:sz="4" w:space="0" w:color="auto"/>
              <w:right w:val="single" w:sz="4" w:space="0" w:color="auto"/>
            </w:tcBorders>
            <w:vAlign w:val="bottom"/>
          </w:tcPr>
          <w:p w:rsidR="006A74AF" w:rsidRPr="006E490A" w:rsidRDefault="006A74AF" w:rsidP="009433C9">
            <w:pPr>
              <w:rPr>
                <w:color w:val="000000"/>
              </w:rPr>
            </w:pPr>
            <w:r w:rsidRPr="006E490A">
              <w:rPr>
                <w:color w:val="000000"/>
              </w:rPr>
              <w:t>Шлем защитный оператора</w:t>
            </w:r>
          </w:p>
        </w:tc>
        <w:tc>
          <w:tcPr>
            <w:tcW w:w="1134" w:type="dxa"/>
            <w:tcBorders>
              <w:top w:val="single" w:sz="4" w:space="0" w:color="auto"/>
              <w:left w:val="single" w:sz="4" w:space="0" w:color="auto"/>
              <w:bottom w:val="single" w:sz="4" w:space="0" w:color="auto"/>
              <w:right w:val="nil"/>
            </w:tcBorders>
            <w:vAlign w:val="bottom"/>
          </w:tcPr>
          <w:p w:rsidR="006A74AF" w:rsidRPr="006E490A" w:rsidRDefault="006A74AF" w:rsidP="009433C9">
            <w:pPr>
              <w:jc w:val="center"/>
              <w:rPr>
                <w:color w:val="000000"/>
              </w:rPr>
            </w:pPr>
            <w:r w:rsidRPr="006E490A">
              <w:rPr>
                <w:color w:val="000000"/>
              </w:rPr>
              <w:t>шт</w:t>
            </w:r>
          </w:p>
        </w:tc>
        <w:tc>
          <w:tcPr>
            <w:tcW w:w="992" w:type="dxa"/>
            <w:tcBorders>
              <w:top w:val="single" w:sz="4" w:space="0" w:color="auto"/>
              <w:left w:val="single" w:sz="4" w:space="0" w:color="auto"/>
              <w:bottom w:val="single" w:sz="4" w:space="0" w:color="auto"/>
              <w:right w:val="nil"/>
            </w:tcBorders>
            <w:vAlign w:val="bottom"/>
          </w:tcPr>
          <w:p w:rsidR="006A74AF" w:rsidRPr="006E490A" w:rsidRDefault="006A74AF" w:rsidP="009433C9">
            <w:pPr>
              <w:jc w:val="center"/>
              <w:rPr>
                <w:color w:val="000000"/>
              </w:rPr>
            </w:pPr>
            <w:r w:rsidRPr="006E490A">
              <w:rPr>
                <w:color w:val="000000"/>
              </w:rPr>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19</w:t>
            </w:r>
          </w:p>
        </w:tc>
        <w:tc>
          <w:tcPr>
            <w:tcW w:w="6521" w:type="dxa"/>
            <w:tcBorders>
              <w:top w:val="single" w:sz="4" w:space="0" w:color="auto"/>
              <w:left w:val="single" w:sz="4" w:space="0" w:color="auto"/>
              <w:bottom w:val="single" w:sz="4" w:space="0" w:color="auto"/>
              <w:right w:val="single" w:sz="4" w:space="0" w:color="auto"/>
            </w:tcBorders>
            <w:vAlign w:val="bottom"/>
          </w:tcPr>
          <w:p w:rsidR="006A74AF" w:rsidRPr="006E490A" w:rsidRDefault="006A74AF" w:rsidP="009433C9">
            <w:pPr>
              <w:rPr>
                <w:color w:val="000000"/>
              </w:rPr>
            </w:pPr>
            <w:r w:rsidRPr="006E490A">
              <w:rPr>
                <w:color w:val="000000"/>
              </w:rPr>
              <w:t>Стенд испытательный (2 части)</w:t>
            </w:r>
          </w:p>
        </w:tc>
        <w:tc>
          <w:tcPr>
            <w:tcW w:w="1134" w:type="dxa"/>
            <w:tcBorders>
              <w:top w:val="single" w:sz="4" w:space="0" w:color="auto"/>
              <w:left w:val="single" w:sz="4" w:space="0" w:color="auto"/>
              <w:bottom w:val="single" w:sz="4" w:space="0" w:color="auto"/>
              <w:right w:val="nil"/>
            </w:tcBorders>
            <w:vAlign w:val="bottom"/>
          </w:tcPr>
          <w:p w:rsidR="006A74AF" w:rsidRPr="006E490A" w:rsidRDefault="006A74AF" w:rsidP="009433C9">
            <w:pPr>
              <w:jc w:val="center"/>
              <w:rPr>
                <w:color w:val="000000"/>
              </w:rPr>
            </w:pPr>
            <w:r w:rsidRPr="006E490A">
              <w:rPr>
                <w:color w:val="000000"/>
              </w:rPr>
              <w:t>шт</w:t>
            </w:r>
          </w:p>
        </w:tc>
        <w:tc>
          <w:tcPr>
            <w:tcW w:w="992" w:type="dxa"/>
            <w:tcBorders>
              <w:top w:val="single" w:sz="4" w:space="0" w:color="auto"/>
              <w:left w:val="single" w:sz="4" w:space="0" w:color="auto"/>
              <w:bottom w:val="single" w:sz="4" w:space="0" w:color="auto"/>
              <w:right w:val="nil"/>
            </w:tcBorders>
            <w:vAlign w:val="bottom"/>
          </w:tcPr>
          <w:p w:rsidR="006A74AF" w:rsidRPr="006E490A" w:rsidRDefault="006A74AF" w:rsidP="009433C9">
            <w:pPr>
              <w:jc w:val="center"/>
              <w:rPr>
                <w:color w:val="000000"/>
              </w:rPr>
            </w:pPr>
            <w:r w:rsidRPr="006E490A">
              <w:rPr>
                <w:color w:val="000000"/>
              </w:rPr>
              <w:t>1,000</w:t>
            </w:r>
          </w:p>
        </w:tc>
      </w:tr>
    </w:tbl>
    <w:p w:rsidR="006A74AF" w:rsidRPr="006E490A" w:rsidRDefault="006A74AF" w:rsidP="006A74AF">
      <w:pPr>
        <w:pStyle w:val="a"/>
        <w:numPr>
          <w:ilvl w:val="0"/>
          <w:numId w:val="0"/>
        </w:numPr>
        <w:ind w:left="360"/>
        <w:rPr>
          <w:rFonts w:ascii="Times New Roman" w:hAnsi="Times New Roman"/>
          <w:noProof/>
          <w:kern w:val="32"/>
        </w:rPr>
      </w:pPr>
    </w:p>
    <w:p w:rsidR="006A74AF" w:rsidRPr="006E490A" w:rsidRDefault="006A74AF" w:rsidP="006A74AF">
      <w:pPr>
        <w:pStyle w:val="a"/>
        <w:numPr>
          <w:ilvl w:val="0"/>
          <w:numId w:val="22"/>
        </w:numPr>
        <w:rPr>
          <w:rFonts w:ascii="Times New Roman" w:hAnsi="Times New Roman"/>
          <w:b/>
          <w:noProof/>
          <w:kern w:val="32"/>
        </w:rPr>
      </w:pPr>
      <w:r w:rsidRPr="006E490A">
        <w:rPr>
          <w:rFonts w:ascii="Times New Roman" w:hAnsi="Times New Roman"/>
          <w:b/>
          <w:noProof/>
          <w:kern w:val="32"/>
        </w:rPr>
        <w:t>Товарно-материальные ценности (готовая продукция):</w:t>
      </w:r>
    </w:p>
    <w:tbl>
      <w:tblPr>
        <w:tblW w:w="9356" w:type="dxa"/>
        <w:tblInd w:w="108" w:type="dxa"/>
        <w:tblBorders>
          <w:top w:val="thinThickSmallGap" w:sz="12" w:space="0" w:color="auto"/>
          <w:bottom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6521"/>
        <w:gridCol w:w="1134"/>
        <w:gridCol w:w="992"/>
      </w:tblGrid>
      <w:tr w:rsidR="006A74AF" w:rsidRPr="006E490A" w:rsidTr="009433C9">
        <w:trPr>
          <w:cantSplit/>
          <w:trHeight w:val="20"/>
          <w:tblHeader/>
        </w:trPr>
        <w:tc>
          <w:tcPr>
            <w:tcW w:w="709" w:type="dxa"/>
            <w:tcBorders>
              <w:top w:val="thinThickSmallGap" w:sz="12" w:space="0" w:color="auto"/>
              <w:left w:val="nil"/>
              <w:bottom w:val="single" w:sz="4" w:space="0" w:color="auto"/>
              <w:right w:val="single" w:sz="4" w:space="0" w:color="auto"/>
            </w:tcBorders>
            <w:shd w:val="clear" w:color="auto" w:fill="BFBFBF"/>
            <w:vAlign w:val="bottom"/>
            <w:hideMark/>
          </w:tcPr>
          <w:p w:rsidR="006A74AF" w:rsidRPr="006E490A" w:rsidRDefault="006A74AF" w:rsidP="009433C9">
            <w:pPr>
              <w:jc w:val="center"/>
              <w:rPr>
                <w:b/>
                <w:bCs/>
              </w:rPr>
            </w:pPr>
            <w:r w:rsidRPr="006E490A">
              <w:rPr>
                <w:b/>
                <w:bCs/>
              </w:rPr>
              <w:t>№</w:t>
            </w:r>
          </w:p>
          <w:p w:rsidR="006A74AF" w:rsidRPr="006E490A" w:rsidRDefault="006A74AF" w:rsidP="009433C9">
            <w:pPr>
              <w:jc w:val="center"/>
              <w:rPr>
                <w:b/>
                <w:bCs/>
              </w:rPr>
            </w:pPr>
            <w:r w:rsidRPr="006E490A">
              <w:rPr>
                <w:b/>
                <w:bCs/>
              </w:rPr>
              <w:t>п/п</w:t>
            </w:r>
          </w:p>
        </w:tc>
        <w:tc>
          <w:tcPr>
            <w:tcW w:w="6521" w:type="dxa"/>
            <w:tcBorders>
              <w:top w:val="thinThickSmallGap" w:sz="12" w:space="0" w:color="auto"/>
              <w:left w:val="single" w:sz="4" w:space="0" w:color="auto"/>
              <w:bottom w:val="single" w:sz="4" w:space="0" w:color="auto"/>
              <w:right w:val="single" w:sz="4" w:space="0" w:color="auto"/>
            </w:tcBorders>
            <w:shd w:val="clear" w:color="auto" w:fill="BFBFBF"/>
            <w:vAlign w:val="bottom"/>
            <w:hideMark/>
          </w:tcPr>
          <w:p w:rsidR="006A74AF" w:rsidRPr="006E490A" w:rsidRDefault="006A74AF" w:rsidP="009433C9">
            <w:pPr>
              <w:jc w:val="center"/>
              <w:rPr>
                <w:b/>
                <w:bCs/>
              </w:rPr>
            </w:pPr>
            <w:r w:rsidRPr="006E490A">
              <w:rPr>
                <w:b/>
                <w:bCs/>
              </w:rPr>
              <w:t>Наименование</w:t>
            </w:r>
          </w:p>
        </w:tc>
        <w:tc>
          <w:tcPr>
            <w:tcW w:w="1134" w:type="dxa"/>
            <w:tcBorders>
              <w:top w:val="thinThickSmallGap" w:sz="12" w:space="0" w:color="auto"/>
              <w:left w:val="single" w:sz="4" w:space="0" w:color="auto"/>
              <w:bottom w:val="single" w:sz="4" w:space="0" w:color="auto"/>
              <w:right w:val="nil"/>
            </w:tcBorders>
            <w:shd w:val="clear" w:color="auto" w:fill="BFBFBF"/>
            <w:vAlign w:val="bottom"/>
            <w:hideMark/>
          </w:tcPr>
          <w:p w:rsidR="006A74AF" w:rsidRPr="006E490A" w:rsidRDefault="006A74AF" w:rsidP="009433C9">
            <w:pPr>
              <w:jc w:val="center"/>
              <w:rPr>
                <w:b/>
                <w:bCs/>
              </w:rPr>
            </w:pPr>
            <w:r w:rsidRPr="006E490A">
              <w:rPr>
                <w:b/>
                <w:bCs/>
              </w:rPr>
              <w:t>Единица измерения</w:t>
            </w:r>
          </w:p>
        </w:tc>
        <w:tc>
          <w:tcPr>
            <w:tcW w:w="992" w:type="dxa"/>
            <w:tcBorders>
              <w:top w:val="thinThickSmallGap" w:sz="12" w:space="0" w:color="auto"/>
              <w:left w:val="single" w:sz="4" w:space="0" w:color="auto"/>
              <w:bottom w:val="single" w:sz="4" w:space="0" w:color="auto"/>
              <w:right w:val="nil"/>
            </w:tcBorders>
            <w:shd w:val="clear" w:color="auto" w:fill="BFBFBF"/>
          </w:tcPr>
          <w:p w:rsidR="006A74AF" w:rsidRPr="006E490A" w:rsidRDefault="006A74AF" w:rsidP="009433C9">
            <w:pPr>
              <w:jc w:val="center"/>
              <w:rPr>
                <w:b/>
                <w:bCs/>
              </w:rPr>
            </w:pPr>
            <w:r w:rsidRPr="006E490A">
              <w:rPr>
                <w:b/>
                <w:bCs/>
              </w:rPr>
              <w:t>Кол-во, шт.</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1</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Траверса поперечная КМ-002.00.00.000</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2</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Кондуктор индукционного нагрева НСП-1220-УХЛ1.2,В1.2</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3</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Контакты с замком АР-НПП-1020.04.00.000-01</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4</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Радиатор ВЭТ-0013-01</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5,000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5</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Основание КМУ АР 122.03.01.000</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6</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Платформа АР 122.01.01.000</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7</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Кунг АР 122.02.00.000</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8</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Бандаж под трубопровод с наружным диаметром 1420 мм с опорными пластинами</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9</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Бандаж под трубопровод с наружным диаметром 720 мм</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10</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Регистр 1,5*0,7 Р-0021 (без покраски)</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2,000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11</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Знак опознавательный</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12</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Знак "Отбор давления"</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13</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Кондуктор индукционного нагрева гибкий НПП-4600 - 1шт</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r w:rsidR="006A74AF" w:rsidRPr="006E490A" w:rsidTr="009433C9">
        <w:trPr>
          <w:cantSplit/>
          <w:trHeight w:val="20"/>
        </w:trPr>
        <w:tc>
          <w:tcPr>
            <w:tcW w:w="709" w:type="dxa"/>
            <w:tcBorders>
              <w:top w:val="single" w:sz="4" w:space="0" w:color="auto"/>
              <w:left w:val="nil"/>
              <w:bottom w:val="single" w:sz="4" w:space="0" w:color="auto"/>
              <w:right w:val="single" w:sz="4" w:space="0" w:color="auto"/>
            </w:tcBorders>
            <w:vAlign w:val="bottom"/>
            <w:hideMark/>
          </w:tcPr>
          <w:p w:rsidR="006A74AF" w:rsidRPr="006E490A" w:rsidRDefault="006A74AF" w:rsidP="009433C9">
            <w:pPr>
              <w:jc w:val="center"/>
              <w:rPr>
                <w:color w:val="000000"/>
              </w:rPr>
            </w:pPr>
            <w:r w:rsidRPr="006E490A">
              <w:rPr>
                <w:color w:val="000000"/>
              </w:rPr>
              <w:t>14</w:t>
            </w:r>
          </w:p>
        </w:tc>
        <w:tc>
          <w:tcPr>
            <w:tcW w:w="6521" w:type="dxa"/>
            <w:tcBorders>
              <w:top w:val="single" w:sz="4" w:space="0" w:color="auto"/>
              <w:left w:val="single" w:sz="4" w:space="0" w:color="auto"/>
              <w:bottom w:val="single" w:sz="4" w:space="0" w:color="auto"/>
              <w:right w:val="single" w:sz="4" w:space="0" w:color="auto"/>
            </w:tcBorders>
          </w:tcPr>
          <w:p w:rsidR="006A74AF" w:rsidRPr="006E490A" w:rsidRDefault="006A74AF" w:rsidP="009433C9">
            <w:r w:rsidRPr="006E490A">
              <w:t>Переходной комплект ПЭ-1220, ПЭ-1020, ПЭ-720</w:t>
            </w:r>
          </w:p>
        </w:tc>
        <w:tc>
          <w:tcPr>
            <w:tcW w:w="1134"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шт</w:t>
            </w:r>
          </w:p>
        </w:tc>
        <w:tc>
          <w:tcPr>
            <w:tcW w:w="992" w:type="dxa"/>
            <w:tcBorders>
              <w:top w:val="single" w:sz="4" w:space="0" w:color="auto"/>
              <w:left w:val="single" w:sz="4" w:space="0" w:color="auto"/>
              <w:bottom w:val="single" w:sz="4" w:space="0" w:color="auto"/>
              <w:right w:val="nil"/>
            </w:tcBorders>
          </w:tcPr>
          <w:p w:rsidR="006A74AF" w:rsidRPr="006E490A" w:rsidRDefault="006A74AF" w:rsidP="009433C9">
            <w:pPr>
              <w:jc w:val="center"/>
            </w:pPr>
            <w:r w:rsidRPr="006E490A">
              <w:t>1,000</w:t>
            </w:r>
          </w:p>
        </w:tc>
      </w:tr>
    </w:tbl>
    <w:p w:rsidR="006A74AF" w:rsidRPr="006E490A" w:rsidRDefault="006A74AF" w:rsidP="006A74AF">
      <w:pPr>
        <w:pStyle w:val="a"/>
        <w:numPr>
          <w:ilvl w:val="0"/>
          <w:numId w:val="0"/>
        </w:numPr>
        <w:ind w:left="360"/>
        <w:rPr>
          <w:rFonts w:ascii="Times New Roman" w:hAnsi="Times New Roman"/>
          <w:noProof/>
          <w:kern w:val="32"/>
        </w:rPr>
      </w:pPr>
    </w:p>
    <w:p w:rsidR="006A74AF" w:rsidRPr="006E490A" w:rsidRDefault="006A74AF" w:rsidP="00C04E8F">
      <w:pPr>
        <w:pStyle w:val="a"/>
        <w:numPr>
          <w:ilvl w:val="0"/>
          <w:numId w:val="0"/>
        </w:numPr>
        <w:ind w:left="426"/>
        <w:rPr>
          <w:rFonts w:ascii="Times New Roman" w:hAnsi="Times New Roman"/>
          <w:noProof/>
          <w:kern w:val="32"/>
        </w:rPr>
      </w:pPr>
    </w:p>
    <w:p w:rsidR="00523B45" w:rsidRPr="006E490A" w:rsidRDefault="00523B45" w:rsidP="00523B45">
      <w:pPr>
        <w:pStyle w:val="a"/>
        <w:numPr>
          <w:ilvl w:val="0"/>
          <w:numId w:val="25"/>
        </w:numPr>
        <w:rPr>
          <w:rFonts w:ascii="Times New Roman" w:hAnsi="Times New Roman"/>
          <w:noProof/>
          <w:kern w:val="32"/>
        </w:rPr>
      </w:pPr>
      <w:r w:rsidRPr="006E490A">
        <w:rPr>
          <w:rFonts w:ascii="Times New Roman" w:hAnsi="Times New Roman"/>
        </w:rPr>
        <w:t>Право аренды Земельного участка, категория земель: земли населенных пунктов, разрешенное использование: д</w:t>
      </w:r>
      <w:r w:rsidRPr="006E490A">
        <w:rPr>
          <w:rFonts w:ascii="Times New Roman" w:hAnsi="Times New Roman"/>
          <w:bCs/>
          <w:shd w:val="clear" w:color="auto" w:fill="FFFFFF"/>
        </w:rPr>
        <w:t>ля размещения производственной базы</w:t>
      </w:r>
      <w:r w:rsidRPr="006E490A">
        <w:rPr>
          <w:rFonts w:ascii="Times New Roman" w:hAnsi="Times New Roman"/>
        </w:rPr>
        <w:t>, общая площадь 28697 кв.м, кадастровый №</w:t>
      </w:r>
      <w:r w:rsidRPr="006E490A">
        <w:rPr>
          <w:rFonts w:ascii="Times New Roman" w:hAnsi="Times New Roman"/>
          <w:bCs/>
          <w:shd w:val="clear" w:color="auto" w:fill="FFFFFF"/>
        </w:rPr>
        <w:t>02:66:010204:85</w:t>
      </w:r>
      <w:r w:rsidRPr="006E490A">
        <w:rPr>
          <w:rFonts w:ascii="Times New Roman" w:hAnsi="Times New Roman"/>
        </w:rPr>
        <w:t xml:space="preserve">, адрес (местонахождение) объекта: Республика Башкортостан, </w:t>
      </w:r>
      <w:r w:rsidRPr="006E490A">
        <w:rPr>
          <w:rFonts w:ascii="Times New Roman" w:hAnsi="Times New Roman"/>
          <w:bCs/>
          <w:shd w:val="clear" w:color="auto" w:fill="FFFFFF"/>
        </w:rPr>
        <w:t>г. Нефтекамск, ул. Автозаводская, д.1 «Ц»;</w:t>
      </w:r>
    </w:p>
    <w:p w:rsidR="00523B45" w:rsidRPr="006E490A" w:rsidRDefault="00523B45" w:rsidP="00523B45">
      <w:pPr>
        <w:pStyle w:val="a"/>
        <w:numPr>
          <w:ilvl w:val="0"/>
          <w:numId w:val="0"/>
        </w:numPr>
        <w:ind w:left="851" w:hanging="851"/>
        <w:rPr>
          <w:rFonts w:ascii="Times New Roman" w:hAnsi="Times New Roman"/>
          <w:noProof/>
          <w:kern w:val="32"/>
        </w:rPr>
      </w:pPr>
    </w:p>
    <w:p w:rsidR="00523B45" w:rsidRPr="006E490A" w:rsidRDefault="00523B45" w:rsidP="00523B45">
      <w:pPr>
        <w:pStyle w:val="a"/>
        <w:numPr>
          <w:ilvl w:val="0"/>
          <w:numId w:val="25"/>
        </w:numPr>
        <w:rPr>
          <w:rFonts w:ascii="Times New Roman" w:hAnsi="Times New Roman"/>
          <w:noProof/>
          <w:kern w:val="32"/>
        </w:rPr>
      </w:pPr>
      <w:r w:rsidRPr="006E490A">
        <w:rPr>
          <w:rFonts w:ascii="Times New Roman" w:hAnsi="Times New Roman"/>
        </w:rPr>
        <w:t>Право аренды Земельного участка, категория земель: земли населенных пунктов, разрешенное использование: д</w:t>
      </w:r>
      <w:r w:rsidRPr="006E490A">
        <w:rPr>
          <w:rFonts w:ascii="Times New Roman" w:hAnsi="Times New Roman"/>
          <w:bCs/>
          <w:shd w:val="clear" w:color="auto" w:fill="FFFFFF"/>
        </w:rPr>
        <w:t>ля размещения бытовых блоков цехов</w:t>
      </w:r>
      <w:r w:rsidRPr="006E490A">
        <w:rPr>
          <w:rFonts w:ascii="Times New Roman" w:hAnsi="Times New Roman"/>
        </w:rPr>
        <w:t>, общая площадь 1848 кв.м, кадастровый №</w:t>
      </w:r>
      <w:r w:rsidRPr="006E490A">
        <w:rPr>
          <w:rFonts w:ascii="Times New Roman" w:hAnsi="Times New Roman"/>
          <w:bCs/>
          <w:shd w:val="clear" w:color="auto" w:fill="FFFFFF"/>
        </w:rPr>
        <w:t>02:66:010204:68</w:t>
      </w:r>
      <w:r w:rsidRPr="006E490A">
        <w:rPr>
          <w:rFonts w:ascii="Times New Roman" w:hAnsi="Times New Roman"/>
        </w:rPr>
        <w:t xml:space="preserve">, адрес (местонахождение) объекта: Республика Башкортостан, </w:t>
      </w:r>
      <w:r w:rsidRPr="006E490A">
        <w:rPr>
          <w:rFonts w:ascii="Times New Roman" w:hAnsi="Times New Roman"/>
          <w:bCs/>
          <w:shd w:val="clear" w:color="auto" w:fill="FFFFFF"/>
        </w:rPr>
        <w:t>г. Нефтекамск, ул. Автозаводская, стр.11;</w:t>
      </w:r>
    </w:p>
    <w:p w:rsidR="00523B45" w:rsidRPr="006E490A" w:rsidRDefault="00523B45" w:rsidP="00523B45">
      <w:pPr>
        <w:pStyle w:val="a"/>
        <w:numPr>
          <w:ilvl w:val="0"/>
          <w:numId w:val="0"/>
        </w:numPr>
        <w:ind w:left="851" w:hanging="851"/>
        <w:rPr>
          <w:rFonts w:ascii="Times New Roman" w:hAnsi="Times New Roman"/>
          <w:noProof/>
          <w:kern w:val="32"/>
        </w:rPr>
      </w:pPr>
    </w:p>
    <w:p w:rsidR="00523B45" w:rsidRPr="006E490A" w:rsidRDefault="00523B45" w:rsidP="00523B45">
      <w:pPr>
        <w:pStyle w:val="a"/>
        <w:numPr>
          <w:ilvl w:val="0"/>
          <w:numId w:val="25"/>
        </w:numPr>
        <w:rPr>
          <w:rFonts w:ascii="Times New Roman" w:hAnsi="Times New Roman"/>
          <w:noProof/>
          <w:kern w:val="32"/>
        </w:rPr>
      </w:pPr>
      <w:r w:rsidRPr="006E490A">
        <w:rPr>
          <w:rFonts w:ascii="Times New Roman" w:hAnsi="Times New Roman"/>
          <w:noProof/>
          <w:kern w:val="32"/>
        </w:rPr>
        <w:t xml:space="preserve">Право аренды </w:t>
      </w:r>
      <w:r w:rsidRPr="006E490A">
        <w:rPr>
          <w:rFonts w:ascii="Times New Roman" w:hAnsi="Times New Roman"/>
        </w:rPr>
        <w:t>Земельного участка, категория земель: земли населенных пунктов, разрешенное использование: д</w:t>
      </w:r>
      <w:r w:rsidRPr="006E490A">
        <w:rPr>
          <w:rFonts w:ascii="Times New Roman" w:hAnsi="Times New Roman"/>
          <w:bCs/>
          <w:shd w:val="clear" w:color="auto" w:fill="FFFFFF"/>
        </w:rPr>
        <w:t>ля проектирования и строительства производственной базы</w:t>
      </w:r>
      <w:r w:rsidRPr="006E490A">
        <w:rPr>
          <w:rFonts w:ascii="Times New Roman" w:hAnsi="Times New Roman"/>
        </w:rPr>
        <w:t>, общая площадь 21625 кв.м, кадастровый №</w:t>
      </w:r>
      <w:r w:rsidRPr="006E490A">
        <w:rPr>
          <w:rFonts w:ascii="Times New Roman" w:hAnsi="Times New Roman"/>
          <w:bCs/>
          <w:shd w:val="clear" w:color="auto" w:fill="FFFFFF"/>
        </w:rPr>
        <w:t>02:66:010204:86</w:t>
      </w:r>
      <w:r w:rsidRPr="006E490A">
        <w:rPr>
          <w:rFonts w:ascii="Times New Roman" w:hAnsi="Times New Roman"/>
        </w:rPr>
        <w:t xml:space="preserve">, адрес (местонахождение) объекта: Республика Башкортостан, </w:t>
      </w:r>
      <w:r w:rsidRPr="006E490A">
        <w:rPr>
          <w:rFonts w:ascii="Times New Roman" w:hAnsi="Times New Roman"/>
          <w:bCs/>
          <w:shd w:val="clear" w:color="auto" w:fill="FFFFFF"/>
        </w:rPr>
        <w:t>г. Нефтекамск, ул.Автозаводская, д.1 «Ц»/1;</w:t>
      </w:r>
    </w:p>
    <w:p w:rsidR="00523B45" w:rsidRPr="006E490A" w:rsidRDefault="00523B45" w:rsidP="00523B45">
      <w:pPr>
        <w:pStyle w:val="a"/>
        <w:numPr>
          <w:ilvl w:val="0"/>
          <w:numId w:val="0"/>
        </w:numPr>
        <w:ind w:left="360"/>
        <w:rPr>
          <w:rFonts w:ascii="Times New Roman" w:hAnsi="Times New Roman"/>
          <w:noProof/>
          <w:kern w:val="32"/>
        </w:rPr>
      </w:pPr>
    </w:p>
    <w:p w:rsidR="00523B45" w:rsidRPr="00051DE3" w:rsidRDefault="00523B45" w:rsidP="00523B45">
      <w:pPr>
        <w:pStyle w:val="a"/>
        <w:numPr>
          <w:ilvl w:val="0"/>
          <w:numId w:val="25"/>
        </w:numPr>
        <w:ind w:left="426" w:hanging="426"/>
        <w:rPr>
          <w:rFonts w:ascii="Times New Roman" w:hAnsi="Times New Roman"/>
          <w:noProof/>
          <w:kern w:val="32"/>
        </w:rPr>
      </w:pPr>
      <w:r w:rsidRPr="006E490A">
        <w:rPr>
          <w:rFonts w:ascii="Times New Roman" w:hAnsi="Times New Roman"/>
        </w:rPr>
        <w:t>Право аренды Земельного участка, категория земель: земли населенных пунктов, разрешенное использование: д</w:t>
      </w:r>
      <w:r w:rsidRPr="006E490A">
        <w:rPr>
          <w:rFonts w:ascii="Times New Roman" w:hAnsi="Times New Roman"/>
          <w:bCs/>
          <w:shd w:val="clear" w:color="auto" w:fill="FFFFFF"/>
        </w:rPr>
        <w:t>ля проектирования и строительства железной дороги</w:t>
      </w:r>
      <w:r w:rsidRPr="006E490A">
        <w:rPr>
          <w:rFonts w:ascii="Times New Roman" w:hAnsi="Times New Roman"/>
        </w:rPr>
        <w:t>, общая площадь 2341 кв.м, кадастровый №</w:t>
      </w:r>
      <w:r w:rsidRPr="006E490A">
        <w:rPr>
          <w:rFonts w:ascii="Times New Roman" w:hAnsi="Times New Roman"/>
          <w:bCs/>
          <w:shd w:val="clear" w:color="auto" w:fill="FFFFFF"/>
        </w:rPr>
        <w:t>02:66:010204:99</w:t>
      </w:r>
      <w:r w:rsidRPr="006E490A">
        <w:rPr>
          <w:rFonts w:ascii="Times New Roman" w:hAnsi="Times New Roman"/>
        </w:rPr>
        <w:t xml:space="preserve">, адрес (местонахождение) объекта: Республика Башкортостан, </w:t>
      </w:r>
      <w:r w:rsidRPr="006E490A">
        <w:rPr>
          <w:rFonts w:ascii="Times New Roman" w:hAnsi="Times New Roman"/>
          <w:bCs/>
          <w:shd w:val="clear" w:color="auto" w:fill="FFFFFF"/>
        </w:rPr>
        <w:t>г. Нефтекамск, находится с восточной стороны от нежилого здания по ул. Автозаводская, д.1 «Ц», далее идет в северном направлении до существующей железной дороги, идущей к станции «Автозаводская»;</w:t>
      </w:r>
    </w:p>
    <w:p w:rsidR="00523B45" w:rsidRPr="002245DC" w:rsidRDefault="00523B45" w:rsidP="00523B45">
      <w:pPr>
        <w:pStyle w:val="a"/>
        <w:numPr>
          <w:ilvl w:val="0"/>
          <w:numId w:val="0"/>
        </w:numPr>
        <w:ind w:left="426"/>
        <w:rPr>
          <w:rFonts w:ascii="Times New Roman" w:hAnsi="Times New Roman"/>
          <w:noProof/>
          <w:kern w:val="32"/>
        </w:rPr>
      </w:pPr>
    </w:p>
    <w:p w:rsidR="00523B45" w:rsidRPr="002245DC" w:rsidRDefault="00523B45" w:rsidP="00523B45">
      <w:pPr>
        <w:pStyle w:val="a"/>
        <w:numPr>
          <w:ilvl w:val="0"/>
          <w:numId w:val="25"/>
        </w:numPr>
        <w:ind w:left="426" w:hanging="426"/>
        <w:rPr>
          <w:rFonts w:ascii="Times New Roman" w:hAnsi="Times New Roman"/>
          <w:noProof/>
          <w:kern w:val="32"/>
        </w:rPr>
      </w:pPr>
      <w:r w:rsidRPr="006E490A">
        <w:rPr>
          <w:rFonts w:ascii="Times New Roman" w:hAnsi="Times New Roman"/>
        </w:rPr>
        <w:t>Право аренды Земельный участка, категория земель: земли населенных пунктов, разрешенное использование: д</w:t>
      </w:r>
      <w:r w:rsidRPr="002245DC">
        <w:rPr>
          <w:rFonts w:ascii="Times New Roman" w:hAnsi="Times New Roman"/>
          <w:bCs/>
          <w:shd w:val="clear" w:color="auto" w:fill="FFFFFF"/>
        </w:rPr>
        <w:t>ля производственной деятельности (проектирование и строительство производственной базы)</w:t>
      </w:r>
      <w:r w:rsidRPr="006E490A">
        <w:rPr>
          <w:rFonts w:ascii="Times New Roman" w:hAnsi="Times New Roman"/>
        </w:rPr>
        <w:t>, общая площадь 36388 кв.м, кадастровый №</w:t>
      </w:r>
      <w:r w:rsidRPr="002245DC">
        <w:rPr>
          <w:rFonts w:ascii="Times New Roman" w:hAnsi="Times New Roman"/>
          <w:bCs/>
          <w:shd w:val="clear" w:color="auto" w:fill="FFFFFF"/>
        </w:rPr>
        <w:t>02:66:010204:172</w:t>
      </w:r>
      <w:r w:rsidRPr="006E490A">
        <w:rPr>
          <w:rFonts w:ascii="Times New Roman" w:hAnsi="Times New Roman"/>
        </w:rPr>
        <w:t xml:space="preserve">, адрес (местонахождение) объекта: Республика Башкортостан, </w:t>
      </w:r>
      <w:r w:rsidRPr="002245DC">
        <w:rPr>
          <w:rFonts w:ascii="Times New Roman" w:hAnsi="Times New Roman"/>
          <w:bCs/>
          <w:shd w:val="clear" w:color="auto" w:fill="FFFFFF"/>
        </w:rPr>
        <w:t>г. Нефтекамск, ул. Автозаводская, д.1 «С».</w:t>
      </w:r>
    </w:p>
    <w:p w:rsidR="006F256C" w:rsidRDefault="006F256C"/>
    <w:sectPr w:rsidR="006F256C" w:rsidSect="009433C9">
      <w:footerReference w:type="default" r:id="rId8"/>
      <w:pgSz w:w="11906" w:h="16838" w:code="9"/>
      <w:pgMar w:top="1134" w:right="851" w:bottom="1134" w:left="1701" w:header="720" w:footer="0" w:gutter="0"/>
      <w:pgNumType w:start="1"/>
      <w:cols w:space="708" w:equalWidth="0">
        <w:col w:w="9354"/>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584F" w:rsidRDefault="0024584F" w:rsidP="006A74AF">
      <w:r>
        <w:separator/>
      </w:r>
    </w:p>
  </w:endnote>
  <w:endnote w:type="continuationSeparator" w:id="0">
    <w:p w:rsidR="0024584F" w:rsidRDefault="0024584F" w:rsidP="006A74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ont349">
    <w:altName w:val="Times New Roman"/>
    <w:panose1 w:val="00000000000000000000"/>
    <w:charset w:val="00"/>
    <w:family w:val="auto"/>
    <w:notTrueType/>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Literaturnaya">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ook Antiqua">
    <w:panose1 w:val="02040602050305030304"/>
    <w:charset w:val="CC"/>
    <w:family w:val="roman"/>
    <w:pitch w:val="variable"/>
    <w:sig w:usb0="00000287" w:usb1="00000000" w:usb2="00000000" w:usb3="00000000" w:csb0="0000009F" w:csb1="00000000"/>
  </w:font>
  <w:font w:name="AG_Souvenir">
    <w:altName w:val="Courier New"/>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86" w:type="dxa"/>
      <w:tblLook w:val="04A0" w:firstRow="1" w:lastRow="0" w:firstColumn="1" w:lastColumn="0" w:noHBand="0" w:noVBand="1"/>
    </w:tblPr>
    <w:tblGrid>
      <w:gridCol w:w="4792"/>
      <w:gridCol w:w="4794"/>
    </w:tblGrid>
    <w:tr w:rsidR="009433C9" w:rsidRPr="00E73E5A" w:rsidTr="009433C9">
      <w:tc>
        <w:tcPr>
          <w:tcW w:w="3952" w:type="dxa"/>
        </w:tcPr>
        <w:p w:rsidR="009433C9" w:rsidRPr="00E73E5A" w:rsidRDefault="009433C9" w:rsidP="009433C9">
          <w:pPr>
            <w:pStyle w:val="a8"/>
          </w:pPr>
        </w:p>
      </w:tc>
      <w:tc>
        <w:tcPr>
          <w:tcW w:w="3953" w:type="dxa"/>
        </w:tcPr>
        <w:p w:rsidR="009433C9" w:rsidRPr="00E73E5A" w:rsidRDefault="009433C9" w:rsidP="009433C9">
          <w:pPr>
            <w:pStyle w:val="a8"/>
          </w:pPr>
        </w:p>
      </w:tc>
    </w:tr>
  </w:tbl>
  <w:p w:rsidR="009433C9" w:rsidRDefault="009433C9">
    <w:pPr>
      <w:pStyle w:val="a8"/>
      <w:jc w:val="right"/>
    </w:pPr>
    <w:r>
      <w:fldChar w:fldCharType="begin"/>
    </w:r>
    <w:r>
      <w:instrText>PAGE   \* MERGEFORMAT</w:instrText>
    </w:r>
    <w:r>
      <w:fldChar w:fldCharType="separate"/>
    </w:r>
    <w:r w:rsidR="008031C5">
      <w:rPr>
        <w:noProof/>
      </w:rPr>
      <w:t>1</w:t>
    </w:r>
    <w:r>
      <w:fldChar w:fldCharType="end"/>
    </w:r>
  </w:p>
  <w:p w:rsidR="009433C9" w:rsidRPr="00D4172D" w:rsidRDefault="009433C9">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584F" w:rsidRDefault="0024584F" w:rsidP="006A74AF">
      <w:r>
        <w:separator/>
      </w:r>
    </w:p>
  </w:footnote>
  <w:footnote w:type="continuationSeparator" w:id="0">
    <w:p w:rsidR="0024584F" w:rsidRDefault="0024584F" w:rsidP="006A74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CA302632"/>
    <w:lvl w:ilvl="0">
      <w:start w:val="1"/>
      <w:numFmt w:val="decimal"/>
      <w:pStyle w:val="a"/>
      <w:lvlText w:val="%1."/>
      <w:lvlJc w:val="left"/>
      <w:pPr>
        <w:tabs>
          <w:tab w:val="num" w:pos="360"/>
        </w:tabs>
        <w:ind w:left="360" w:hanging="360"/>
      </w:pPr>
    </w:lvl>
  </w:abstractNum>
  <w:abstractNum w:abstractNumId="1">
    <w:nsid w:val="02790D89"/>
    <w:multiLevelType w:val="multilevel"/>
    <w:tmpl w:val="0E70509E"/>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508296B"/>
    <w:multiLevelType w:val="multilevel"/>
    <w:tmpl w:val="DC5C3D7C"/>
    <w:lvl w:ilvl="0">
      <w:start w:val="1"/>
      <w:numFmt w:val="decimal"/>
      <w:lvlText w:val=""/>
      <w:lvlJc w:val="left"/>
      <w:pPr>
        <w:tabs>
          <w:tab w:val="num" w:pos="360"/>
        </w:tabs>
        <w:ind w:left="360" w:hanging="360"/>
      </w:pPr>
      <w:rPr>
        <w:rFonts w:hint="default"/>
      </w:rPr>
    </w:lvl>
    <w:lvl w:ilvl="1">
      <w:start w:val="2"/>
      <w:numFmt w:val="decimal"/>
      <w:isLgl/>
      <w:lvlText w:val="%1.%2."/>
      <w:lvlJc w:val="left"/>
      <w:pPr>
        <w:tabs>
          <w:tab w:val="num" w:pos="1105"/>
        </w:tabs>
        <w:ind w:left="1105" w:hanging="396"/>
      </w:pPr>
      <w:rPr>
        <w:rFonts w:hint="default"/>
      </w:rPr>
    </w:lvl>
    <w:lvl w:ilvl="2">
      <w:start w:val="1"/>
      <w:numFmt w:val="decimal"/>
      <w:isLgl/>
      <w:lvlText w:val="%1.%2.%3."/>
      <w:lvlJc w:val="left"/>
      <w:pPr>
        <w:tabs>
          <w:tab w:val="num" w:pos="2138"/>
        </w:tabs>
        <w:ind w:left="2138" w:hanging="720"/>
      </w:pPr>
      <w:rPr>
        <w:rFonts w:hint="default"/>
      </w:rPr>
    </w:lvl>
    <w:lvl w:ilvl="3">
      <w:start w:val="1"/>
      <w:numFmt w:val="decimal"/>
      <w:isLgl/>
      <w:lvlText w:val="%1.%2.%3.%4."/>
      <w:lvlJc w:val="left"/>
      <w:pPr>
        <w:tabs>
          <w:tab w:val="num" w:pos="2847"/>
        </w:tabs>
        <w:ind w:left="2847" w:hanging="720"/>
      </w:pPr>
      <w:rPr>
        <w:rFonts w:hint="default"/>
      </w:rPr>
    </w:lvl>
    <w:lvl w:ilvl="4">
      <w:start w:val="1"/>
      <w:numFmt w:val="decimal"/>
      <w:isLgl/>
      <w:lvlText w:val="%1.%2.%3.%4.%5."/>
      <w:lvlJc w:val="left"/>
      <w:pPr>
        <w:tabs>
          <w:tab w:val="num" w:pos="3916"/>
        </w:tabs>
        <w:ind w:left="3916" w:hanging="1080"/>
      </w:pPr>
      <w:rPr>
        <w:rFonts w:hint="default"/>
      </w:rPr>
    </w:lvl>
    <w:lvl w:ilvl="5">
      <w:start w:val="1"/>
      <w:numFmt w:val="decimal"/>
      <w:isLgl/>
      <w:lvlText w:val="%1.%2.%3.%4.%5.%6."/>
      <w:lvlJc w:val="left"/>
      <w:pPr>
        <w:tabs>
          <w:tab w:val="num" w:pos="4625"/>
        </w:tabs>
        <w:ind w:left="4625" w:hanging="1080"/>
      </w:pPr>
      <w:rPr>
        <w:rFonts w:hint="default"/>
      </w:rPr>
    </w:lvl>
    <w:lvl w:ilvl="6">
      <w:start w:val="1"/>
      <w:numFmt w:val="decimal"/>
      <w:isLgl/>
      <w:lvlText w:val="%1.%2.%3.%4.%5.%6.%7."/>
      <w:lvlJc w:val="left"/>
      <w:pPr>
        <w:tabs>
          <w:tab w:val="num" w:pos="5694"/>
        </w:tabs>
        <w:ind w:left="5694" w:hanging="1440"/>
      </w:pPr>
      <w:rPr>
        <w:rFonts w:hint="default"/>
      </w:rPr>
    </w:lvl>
    <w:lvl w:ilvl="7">
      <w:start w:val="1"/>
      <w:numFmt w:val="decimal"/>
      <w:isLgl/>
      <w:lvlText w:val="%1.%2.%3.%4.%5.%6.%7.%8."/>
      <w:lvlJc w:val="left"/>
      <w:pPr>
        <w:tabs>
          <w:tab w:val="num" w:pos="6403"/>
        </w:tabs>
        <w:ind w:left="6403" w:hanging="1440"/>
      </w:pPr>
      <w:rPr>
        <w:rFonts w:hint="default"/>
      </w:rPr>
    </w:lvl>
    <w:lvl w:ilvl="8">
      <w:start w:val="1"/>
      <w:numFmt w:val="decimal"/>
      <w:isLgl/>
      <w:lvlText w:val="%1.%2.%3.%4.%5.%6.%7.%8.%9."/>
      <w:lvlJc w:val="left"/>
      <w:pPr>
        <w:tabs>
          <w:tab w:val="num" w:pos="7472"/>
        </w:tabs>
        <w:ind w:left="7472" w:hanging="1800"/>
      </w:pPr>
      <w:rPr>
        <w:rFonts w:hint="default"/>
      </w:rPr>
    </w:lvl>
  </w:abstractNum>
  <w:abstractNum w:abstractNumId="3">
    <w:nsid w:val="08170F23"/>
    <w:multiLevelType w:val="hybridMultilevel"/>
    <w:tmpl w:val="BBAADFA2"/>
    <w:lvl w:ilvl="0" w:tplc="01D81EBC">
      <w:start w:val="1"/>
      <w:numFmt w:val="decimal"/>
      <w:lvlText w:val="%1."/>
      <w:lvlJc w:val="left"/>
      <w:pPr>
        <w:ind w:left="360" w:hanging="360"/>
      </w:pPr>
      <w:rPr>
        <w:rFonts w:ascii="Times New Roman" w:hAnsi="Times New Roman" w:cs="Times New Roman" w:hint="default"/>
        <w:b/>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633695"/>
    <w:multiLevelType w:val="hybridMultilevel"/>
    <w:tmpl w:val="2F54F0C2"/>
    <w:lvl w:ilvl="0" w:tplc="3502EA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0F2C467F"/>
    <w:multiLevelType w:val="multilevel"/>
    <w:tmpl w:val="2102C228"/>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1077"/>
        </w:tabs>
        <w:ind w:left="1077" w:hanging="51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6">
    <w:nsid w:val="11A4714F"/>
    <w:multiLevelType w:val="hybridMultilevel"/>
    <w:tmpl w:val="5D4A540C"/>
    <w:lvl w:ilvl="0" w:tplc="5ECAE534">
      <w:start w:val="1"/>
      <w:numFmt w:val="decimal"/>
      <w:lvlText w:val="3.%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24022A7"/>
    <w:multiLevelType w:val="multilevel"/>
    <w:tmpl w:val="65E6B4D6"/>
    <w:lvl w:ilvl="0">
      <w:start w:val="1"/>
      <w:numFmt w:val="decimal"/>
      <w:pStyle w:val="1"/>
      <w:lvlText w:val="%1."/>
      <w:lvlJc w:val="left"/>
      <w:pPr>
        <w:tabs>
          <w:tab w:val="num" w:pos="851"/>
        </w:tabs>
        <w:ind w:left="851" w:hanging="851"/>
      </w:pPr>
      <w:rPr>
        <w:rFonts w:hint="default"/>
      </w:rPr>
    </w:lvl>
    <w:lvl w:ilvl="1">
      <w:start w:val="1"/>
      <w:numFmt w:val="decimal"/>
      <w:isLgl/>
      <w:lvlText w:val="%1.%2"/>
      <w:lvlJc w:val="left"/>
      <w:pPr>
        <w:tabs>
          <w:tab w:val="num" w:pos="851"/>
        </w:tabs>
        <w:ind w:left="851" w:hanging="851"/>
      </w:pPr>
      <w:rPr>
        <w:rFonts w:ascii="Courier New" w:hAnsi="Courier New" w:hint="default"/>
        <w:b w:val="0"/>
        <w:bCs w:val="0"/>
        <w:i w:val="0"/>
        <w:iCs w:val="0"/>
        <w:caps w:val="0"/>
        <w:smallCaps w:val="0"/>
        <w:strike w:val="0"/>
        <w:dstrike w:val="0"/>
        <w:outline w:val="0"/>
        <w:shadow w:val="0"/>
        <w:emboss w:val="0"/>
        <w:imprint w:val="0"/>
        <w:color w:val="auto"/>
        <w:spacing w:val="0"/>
        <w:w w:val="100"/>
        <w:kern w:val="32"/>
        <w:position w:val="0"/>
        <w:sz w:val="20"/>
        <w:u w:val="none"/>
        <w:effect w:val="none"/>
        <w:bdr w:val="none" w:sz="0" w:space="0" w:color="auto"/>
        <w:shd w:val="clear" w:color="auto" w:fill="auto"/>
        <w:em w:val="none"/>
      </w:rPr>
    </w:lvl>
    <w:lvl w:ilvl="2">
      <w:start w:val="1"/>
      <w:numFmt w:val="decimal"/>
      <w:isLgl/>
      <w:lvlText w:val="%1.%2.%3"/>
      <w:lvlJc w:val="left"/>
      <w:pPr>
        <w:tabs>
          <w:tab w:val="num" w:pos="851"/>
        </w:tabs>
        <w:ind w:left="851" w:hanging="851"/>
      </w:pPr>
      <w:rPr>
        <w:rFonts w:hint="default"/>
      </w:rPr>
    </w:lvl>
    <w:lvl w:ilvl="3">
      <w:start w:val="1"/>
      <w:numFmt w:val="bullet"/>
      <w:lvlText w:val=""/>
      <w:lvlJc w:val="left"/>
      <w:pPr>
        <w:tabs>
          <w:tab w:val="num" w:pos="851"/>
        </w:tabs>
        <w:ind w:left="851" w:hanging="851"/>
      </w:pPr>
      <w:rPr>
        <w:rFonts w:ascii="Symbol" w:hAnsi="Symbol"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8">
    <w:nsid w:val="291F37DC"/>
    <w:multiLevelType w:val="singleLevel"/>
    <w:tmpl w:val="7E60852A"/>
    <w:lvl w:ilvl="0">
      <w:start w:val="1"/>
      <w:numFmt w:val="decimal"/>
      <w:lvlText w:val="%1. "/>
      <w:legacy w:legacy="1" w:legacySpace="0" w:legacyIndent="283"/>
      <w:lvlJc w:val="left"/>
      <w:pPr>
        <w:ind w:left="850" w:hanging="283"/>
      </w:pPr>
      <w:rPr>
        <w:rFonts w:ascii="Times New Roman" w:hAnsi="Times New Roman" w:hint="default"/>
        <w:b/>
        <w:i w:val="0"/>
        <w:sz w:val="28"/>
        <w:u w:val="none"/>
      </w:rPr>
    </w:lvl>
  </w:abstractNum>
  <w:abstractNum w:abstractNumId="9">
    <w:nsid w:val="30CB0BD9"/>
    <w:multiLevelType w:val="singleLevel"/>
    <w:tmpl w:val="6E96068C"/>
    <w:lvl w:ilvl="0">
      <w:start w:val="1"/>
      <w:numFmt w:val="bullet"/>
      <w:lvlText w:val="-"/>
      <w:lvlJc w:val="left"/>
      <w:pPr>
        <w:tabs>
          <w:tab w:val="num" w:pos="1069"/>
        </w:tabs>
        <w:ind w:left="1069" w:hanging="360"/>
      </w:pPr>
      <w:rPr>
        <w:rFonts w:ascii="Times New Roman" w:hAnsi="Times New Roman" w:hint="default"/>
      </w:rPr>
    </w:lvl>
  </w:abstractNum>
  <w:abstractNum w:abstractNumId="10">
    <w:nsid w:val="325F354C"/>
    <w:multiLevelType w:val="multilevel"/>
    <w:tmpl w:val="2102C228"/>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1077"/>
        </w:tabs>
        <w:ind w:left="1077" w:hanging="51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11">
    <w:nsid w:val="32F8154E"/>
    <w:multiLevelType w:val="multilevel"/>
    <w:tmpl w:val="2102C228"/>
    <w:lvl w:ilvl="0">
      <w:start w:val="1"/>
      <w:numFmt w:val="decimal"/>
      <w:pStyle w:val="116pt16pt"/>
      <w:lvlText w:val="%1."/>
      <w:lvlJc w:val="left"/>
      <w:pPr>
        <w:tabs>
          <w:tab w:val="num" w:pos="510"/>
        </w:tabs>
        <w:ind w:left="510" w:hanging="510"/>
      </w:pPr>
      <w:rPr>
        <w:rFonts w:hint="default"/>
      </w:rPr>
    </w:lvl>
    <w:lvl w:ilvl="1">
      <w:start w:val="1"/>
      <w:numFmt w:val="decimal"/>
      <w:lvlText w:val="%1.%2."/>
      <w:lvlJc w:val="left"/>
      <w:pPr>
        <w:tabs>
          <w:tab w:val="num" w:pos="1077"/>
        </w:tabs>
        <w:ind w:left="1077" w:hanging="51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12">
    <w:nsid w:val="369815EF"/>
    <w:multiLevelType w:val="multilevel"/>
    <w:tmpl w:val="FBF8E22A"/>
    <w:lvl w:ilvl="0">
      <w:start w:val="2"/>
      <w:numFmt w:val="decimal"/>
      <w:suff w:val="space"/>
      <w:lvlText w:val="%1."/>
      <w:lvlJc w:val="left"/>
      <w:pPr>
        <w:ind w:left="360" w:hanging="360"/>
      </w:pPr>
      <w:rPr>
        <w:rFonts w:hint="default"/>
      </w:rPr>
    </w:lvl>
    <w:lvl w:ilvl="1">
      <w:start w:val="3"/>
      <w:numFmt w:val="decimal"/>
      <w:suff w:val="space"/>
      <w:lvlText w:val="%1.%2."/>
      <w:lvlJc w:val="left"/>
      <w:pPr>
        <w:ind w:left="792" w:hanging="432"/>
      </w:pPr>
      <w:rPr>
        <w:rFonts w:hint="default"/>
      </w:rPr>
    </w:lvl>
    <w:lvl w:ilvl="2">
      <w:start w:val="1"/>
      <w:numFmt w:val="decimal"/>
      <w:suff w:val="space"/>
      <w:lvlText w:val="%1.1.%3."/>
      <w:lvlJc w:val="left"/>
      <w:pPr>
        <w:ind w:left="788"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38A97B03"/>
    <w:multiLevelType w:val="multilevel"/>
    <w:tmpl w:val="6A0E29EE"/>
    <w:lvl w:ilvl="0">
      <w:start w:val="1"/>
      <w:numFmt w:val="decimal"/>
      <w:lvlText w:val="%1."/>
      <w:lvlJc w:val="left"/>
      <w:pPr>
        <w:ind w:left="1155" w:hanging="1155"/>
      </w:pPr>
      <w:rPr>
        <w:rFonts w:hint="default"/>
      </w:rPr>
    </w:lvl>
    <w:lvl w:ilvl="1">
      <w:start w:val="1"/>
      <w:numFmt w:val="decimal"/>
      <w:lvlText w:val="%1.%2."/>
      <w:lvlJc w:val="left"/>
      <w:pPr>
        <w:ind w:left="1875" w:hanging="1155"/>
      </w:pPr>
      <w:rPr>
        <w:rFonts w:hint="default"/>
      </w:rPr>
    </w:lvl>
    <w:lvl w:ilvl="2">
      <w:start w:val="1"/>
      <w:numFmt w:val="decimal"/>
      <w:lvlText w:val="%1.%2.%3."/>
      <w:lvlJc w:val="left"/>
      <w:pPr>
        <w:ind w:left="2595" w:hanging="1155"/>
      </w:pPr>
      <w:rPr>
        <w:rFonts w:hint="default"/>
      </w:rPr>
    </w:lvl>
    <w:lvl w:ilvl="3">
      <w:start w:val="1"/>
      <w:numFmt w:val="decimal"/>
      <w:lvlText w:val="%1.%2.%3.%4."/>
      <w:lvlJc w:val="left"/>
      <w:pPr>
        <w:ind w:left="3315" w:hanging="1155"/>
      </w:pPr>
      <w:rPr>
        <w:rFonts w:hint="default"/>
      </w:rPr>
    </w:lvl>
    <w:lvl w:ilvl="4">
      <w:start w:val="1"/>
      <w:numFmt w:val="decimal"/>
      <w:lvlText w:val="%1.%2.%3.%4.%5."/>
      <w:lvlJc w:val="left"/>
      <w:pPr>
        <w:ind w:left="4035" w:hanging="1155"/>
      </w:pPr>
      <w:rPr>
        <w:rFonts w:hint="default"/>
      </w:rPr>
    </w:lvl>
    <w:lvl w:ilvl="5">
      <w:start w:val="1"/>
      <w:numFmt w:val="decimal"/>
      <w:lvlText w:val="%1.%2.%3.%4.%5.%6."/>
      <w:lvlJc w:val="left"/>
      <w:pPr>
        <w:ind w:left="4755" w:hanging="1155"/>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44774B01"/>
    <w:multiLevelType w:val="hybridMultilevel"/>
    <w:tmpl w:val="35DE17EA"/>
    <w:lvl w:ilvl="0" w:tplc="F9E0C824">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482616F8"/>
    <w:multiLevelType w:val="hybridMultilevel"/>
    <w:tmpl w:val="6A686F54"/>
    <w:lvl w:ilvl="0" w:tplc="9E1AD5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font349" w:hAnsi="font349" w:cs="font349"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font349" w:hAnsi="font349" w:cs="font349"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font349" w:hAnsi="font349" w:cs="font349"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ADF148D"/>
    <w:multiLevelType w:val="hybridMultilevel"/>
    <w:tmpl w:val="288014DA"/>
    <w:lvl w:ilvl="0" w:tplc="04190001">
      <w:start w:val="1"/>
      <w:numFmt w:val="bullet"/>
      <w:lvlText w:val=""/>
      <w:lvlJc w:val="left"/>
      <w:pPr>
        <w:tabs>
          <w:tab w:val="num" w:pos="720"/>
        </w:tabs>
        <w:ind w:left="720" w:hanging="360"/>
      </w:pPr>
      <w:rPr>
        <w:rFonts w:ascii="Symbol" w:hAnsi="Symbol" w:hint="default"/>
      </w:rPr>
    </w:lvl>
    <w:lvl w:ilvl="1" w:tplc="3A2CF846">
      <w:start w:val="1"/>
      <w:numFmt w:val="none"/>
      <w:lvlText w:val="2."/>
      <w:lvlJc w:val="left"/>
      <w:pPr>
        <w:tabs>
          <w:tab w:val="num" w:pos="1440"/>
        </w:tabs>
        <w:ind w:left="1440" w:hanging="360"/>
      </w:pPr>
      <w:rPr>
        <w:rFonts w:hint="default"/>
        <w:b/>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4FBA4D37"/>
    <w:multiLevelType w:val="singleLevel"/>
    <w:tmpl w:val="F104ABB0"/>
    <w:lvl w:ilvl="0">
      <w:numFmt w:val="bullet"/>
      <w:lvlText w:val="-"/>
      <w:lvlJc w:val="left"/>
      <w:pPr>
        <w:tabs>
          <w:tab w:val="num" w:pos="1069"/>
        </w:tabs>
        <w:ind w:left="1069" w:hanging="360"/>
      </w:pPr>
      <w:rPr>
        <w:rFonts w:hint="default"/>
      </w:rPr>
    </w:lvl>
  </w:abstractNum>
  <w:abstractNum w:abstractNumId="18">
    <w:nsid w:val="57E12C32"/>
    <w:multiLevelType w:val="hybridMultilevel"/>
    <w:tmpl w:val="18F6DE9E"/>
    <w:lvl w:ilvl="0" w:tplc="61346054">
      <w:start w:val="1"/>
      <w:numFmt w:val="decimal"/>
      <w:lvlText w:val="3.%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9D76216"/>
    <w:multiLevelType w:val="multilevel"/>
    <w:tmpl w:val="2102C228"/>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1077"/>
        </w:tabs>
        <w:ind w:left="1077" w:hanging="51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20">
    <w:nsid w:val="59EA369E"/>
    <w:multiLevelType w:val="hybridMultilevel"/>
    <w:tmpl w:val="DC181B38"/>
    <w:lvl w:ilvl="0" w:tplc="A9022CB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BBD70E1"/>
    <w:multiLevelType w:val="hybridMultilevel"/>
    <w:tmpl w:val="35DE17EA"/>
    <w:lvl w:ilvl="0" w:tplc="F9E0C824">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701B7BFC"/>
    <w:multiLevelType w:val="multilevel"/>
    <w:tmpl w:val="74C4185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70640199"/>
    <w:multiLevelType w:val="multilevel"/>
    <w:tmpl w:val="C5AE514E"/>
    <w:lvl w:ilvl="0">
      <w:start w:val="1"/>
      <w:numFmt w:val="decimal"/>
      <w:lvlText w:val="%1."/>
      <w:lvlJc w:val="left"/>
      <w:pPr>
        <w:tabs>
          <w:tab w:val="num" w:pos="360"/>
        </w:tabs>
        <w:ind w:left="360" w:hanging="360"/>
      </w:pPr>
    </w:lvl>
    <w:lvl w:ilvl="1">
      <w:start w:val="1"/>
      <w:numFmt w:val="decimal"/>
      <w:isLgl/>
      <w:lvlText w:val="%1.%2"/>
      <w:lvlJc w:val="left"/>
      <w:pPr>
        <w:tabs>
          <w:tab w:val="num" w:pos="360"/>
        </w:tabs>
        <w:ind w:left="360" w:hanging="360"/>
      </w:pPr>
    </w:lvl>
    <w:lvl w:ilvl="2">
      <w:start w:val="2"/>
      <w:numFmt w:val="none"/>
      <w:lvlText w:val="1."/>
      <w:lvlJc w:val="left"/>
      <w:pPr>
        <w:tabs>
          <w:tab w:val="num" w:pos="360"/>
        </w:tabs>
        <w:ind w:left="360" w:hanging="360"/>
      </w:pPr>
      <w:rPr>
        <w:rFonts w:hint="default"/>
        <w:b/>
      </w:r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720"/>
        </w:tabs>
        <w:ind w:left="720" w:hanging="72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080"/>
        </w:tabs>
        <w:ind w:left="1080" w:hanging="108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440"/>
        </w:tabs>
        <w:ind w:left="1440" w:hanging="1440"/>
      </w:pPr>
    </w:lvl>
  </w:abstractNum>
  <w:abstractNum w:abstractNumId="24">
    <w:nsid w:val="713D046A"/>
    <w:multiLevelType w:val="multilevel"/>
    <w:tmpl w:val="6A0E29EE"/>
    <w:lvl w:ilvl="0">
      <w:start w:val="1"/>
      <w:numFmt w:val="decimal"/>
      <w:lvlText w:val="%1."/>
      <w:lvlJc w:val="left"/>
      <w:pPr>
        <w:ind w:left="1155" w:hanging="1155"/>
      </w:pPr>
      <w:rPr>
        <w:rFonts w:hint="default"/>
      </w:rPr>
    </w:lvl>
    <w:lvl w:ilvl="1">
      <w:start w:val="1"/>
      <w:numFmt w:val="decimal"/>
      <w:lvlText w:val="%1.%2."/>
      <w:lvlJc w:val="left"/>
      <w:pPr>
        <w:ind w:left="1875" w:hanging="1155"/>
      </w:pPr>
      <w:rPr>
        <w:rFonts w:hint="default"/>
      </w:rPr>
    </w:lvl>
    <w:lvl w:ilvl="2">
      <w:start w:val="1"/>
      <w:numFmt w:val="decimal"/>
      <w:lvlText w:val="%1.%2.%3."/>
      <w:lvlJc w:val="left"/>
      <w:pPr>
        <w:ind w:left="2595" w:hanging="1155"/>
      </w:pPr>
      <w:rPr>
        <w:rFonts w:hint="default"/>
      </w:rPr>
    </w:lvl>
    <w:lvl w:ilvl="3">
      <w:start w:val="1"/>
      <w:numFmt w:val="decimal"/>
      <w:lvlText w:val="%1.%2.%3.%4."/>
      <w:lvlJc w:val="left"/>
      <w:pPr>
        <w:ind w:left="3315" w:hanging="1155"/>
      </w:pPr>
      <w:rPr>
        <w:rFonts w:hint="default"/>
      </w:rPr>
    </w:lvl>
    <w:lvl w:ilvl="4">
      <w:start w:val="1"/>
      <w:numFmt w:val="decimal"/>
      <w:lvlText w:val="%1.%2.%3.%4.%5."/>
      <w:lvlJc w:val="left"/>
      <w:pPr>
        <w:ind w:left="4035" w:hanging="1155"/>
      </w:pPr>
      <w:rPr>
        <w:rFonts w:hint="default"/>
      </w:rPr>
    </w:lvl>
    <w:lvl w:ilvl="5">
      <w:start w:val="1"/>
      <w:numFmt w:val="decimal"/>
      <w:lvlText w:val="%1.%2.%3.%4.%5.%6."/>
      <w:lvlJc w:val="left"/>
      <w:pPr>
        <w:ind w:left="4755" w:hanging="1155"/>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8"/>
  </w:num>
  <w:num w:numId="2">
    <w:abstractNumId w:val="11"/>
  </w:num>
  <w:num w:numId="3">
    <w:abstractNumId w:val="2"/>
  </w:num>
  <w:num w:numId="4">
    <w:abstractNumId w:val="17"/>
  </w:num>
  <w:num w:numId="5">
    <w:abstractNumId w:val="9"/>
  </w:num>
  <w:num w:numId="6">
    <w:abstractNumId w:val="24"/>
  </w:num>
  <w:num w:numId="7">
    <w:abstractNumId w:val="22"/>
  </w:num>
  <w:num w:numId="8">
    <w:abstractNumId w:val="15"/>
  </w:num>
  <w:num w:numId="9">
    <w:abstractNumId w:val="13"/>
  </w:num>
  <w:num w:numId="10">
    <w:abstractNumId w:val="6"/>
  </w:num>
  <w:num w:numId="11">
    <w:abstractNumId w:val="18"/>
  </w:num>
  <w:num w:numId="12">
    <w:abstractNumId w:val="19"/>
  </w:num>
  <w:num w:numId="13">
    <w:abstractNumId w:val="12"/>
  </w:num>
  <w:num w:numId="14">
    <w:abstractNumId w:val="5"/>
  </w:num>
  <w:num w:numId="15">
    <w:abstractNumId w:val="10"/>
  </w:num>
  <w:num w:numId="16">
    <w:abstractNumId w:val="1"/>
  </w:num>
  <w:num w:numId="17">
    <w:abstractNumId w:val="4"/>
  </w:num>
  <w:num w:numId="18">
    <w:abstractNumId w:val="20"/>
  </w:num>
  <w:num w:numId="19">
    <w:abstractNumId w:val="23"/>
  </w:num>
  <w:num w:numId="20">
    <w:abstractNumId w:val="7"/>
  </w:num>
  <w:num w:numId="21">
    <w:abstractNumId w:val="16"/>
  </w:num>
  <w:num w:numId="22">
    <w:abstractNumId w:val="21"/>
  </w:num>
  <w:num w:numId="23">
    <w:abstractNumId w:val="0"/>
  </w:num>
  <w:num w:numId="24">
    <w:abstractNumId w:val="3"/>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74AF"/>
    <w:rsid w:val="00051DE3"/>
    <w:rsid w:val="002245DC"/>
    <w:rsid w:val="0024584F"/>
    <w:rsid w:val="00400DCB"/>
    <w:rsid w:val="00523B45"/>
    <w:rsid w:val="0062046E"/>
    <w:rsid w:val="006A74AF"/>
    <w:rsid w:val="006F256C"/>
    <w:rsid w:val="008031C5"/>
    <w:rsid w:val="00861B94"/>
    <w:rsid w:val="009433C9"/>
    <w:rsid w:val="009648BB"/>
    <w:rsid w:val="00A73013"/>
    <w:rsid w:val="00AD70C2"/>
    <w:rsid w:val="00BA5C0B"/>
    <w:rsid w:val="00BB0DE7"/>
    <w:rsid w:val="00BD2125"/>
    <w:rsid w:val="00BE2287"/>
    <w:rsid w:val="00C04E8F"/>
    <w:rsid w:val="00C6664A"/>
    <w:rsid w:val="00DE6594"/>
    <w:rsid w:val="00F739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0" w:qFormat="1"/>
    <w:lsdException w:name="footnote reference" w:qFormat="1"/>
    <w:lsdException w:name="annotation reference" w:uiPriority="0"/>
    <w:lsdException w:name="page number" w:uiPriority="0"/>
    <w:lsdException w:name="List" w:uiPriority="0"/>
    <w:lsdException w:name="List Bullet" w:uiPriority="0"/>
    <w:lsdException w:name="List Number" w:uiPriority="0"/>
    <w:lsdException w:name="List 2" w:uiPriority="0"/>
    <w:lsdException w:name="List Bullet 2"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Message Header"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A74AF"/>
    <w:pPr>
      <w:spacing w:after="0" w:line="240" w:lineRule="auto"/>
    </w:pPr>
    <w:rPr>
      <w:rFonts w:ascii="Times New Roman" w:eastAsia="Times New Roman" w:hAnsi="Times New Roman" w:cs="Times New Roman"/>
      <w:sz w:val="20"/>
      <w:szCs w:val="20"/>
      <w:lang w:eastAsia="ru-RU"/>
    </w:rPr>
  </w:style>
  <w:style w:type="paragraph" w:styleId="10">
    <w:name w:val="heading 1"/>
    <w:aliases w:val="Head 1,????????? 1,2К,2К Заголовок 1,Ç1,Заголов,Heading_eng 1,Heading_eng 11,Заголовок 1-2к,heading 1,çàãîëîâîê 1,caaiei™ff2ie 1,caaieiaie 1,Раздел 1 Знак Знак,Раздел 1,5 Заголовок главы,1-2К,2К-1,2Каудит1"/>
    <w:basedOn w:val="a0"/>
    <w:next w:val="a0"/>
    <w:link w:val="11"/>
    <w:qFormat/>
    <w:rsid w:val="006A74AF"/>
    <w:pPr>
      <w:keepNext/>
      <w:widowControl w:val="0"/>
      <w:spacing w:line="360" w:lineRule="atLeast"/>
      <w:ind w:left="850" w:hanging="850"/>
      <w:outlineLvl w:val="0"/>
    </w:pPr>
    <w:rPr>
      <w:b/>
      <w:kern w:val="28"/>
      <w:sz w:val="24"/>
      <w:lang w:val="de-DE"/>
    </w:rPr>
  </w:style>
  <w:style w:type="paragraph" w:styleId="2">
    <w:name w:val="heading 2"/>
    <w:aliases w:val="2К Заголовок 2,Заголовок 2 2К,Sub heading,Стиль 1,h2 main heading,B Sub/Bold,12 Sub/Bold,????????? 2,h2 main heading Знак,B Sub/Bold Знак,12 Sub/Bold Знак,????????? 2 Знак,h2,heading2,section 1.1,heading 2,Heading 2 Hidden,B Heading,l2,A,n"/>
    <w:basedOn w:val="a0"/>
    <w:next w:val="a0"/>
    <w:link w:val="20"/>
    <w:qFormat/>
    <w:rsid w:val="006A74AF"/>
    <w:pPr>
      <w:keepNext/>
      <w:widowControl w:val="0"/>
      <w:overflowPunct w:val="0"/>
      <w:autoSpaceDE w:val="0"/>
      <w:autoSpaceDN w:val="0"/>
      <w:adjustRightInd w:val="0"/>
      <w:spacing w:line="360" w:lineRule="auto"/>
      <w:ind w:firstLine="567"/>
      <w:jc w:val="center"/>
      <w:textAlignment w:val="baseline"/>
      <w:outlineLvl w:val="1"/>
    </w:pPr>
    <w:rPr>
      <w:b/>
      <w:sz w:val="24"/>
    </w:rPr>
  </w:style>
  <w:style w:type="paragraph" w:styleId="3">
    <w:name w:val="heading 3"/>
    <w:aliases w:val="Naiaea,end,Заголовок 3 2К,end 2К,h3 sub heading,C Sub-Sub/Italic,13 Sub-Sub/Italic,h3,3 Заголовок раздела,Heading 3_eng,Заголовок 3-2к,Заголовок 3 Знак1,Заголовок 3 Знак Знак,Заголовок 3 Знак1 Знак,Заголовок 3 Знак2,3-2К"/>
    <w:basedOn w:val="a0"/>
    <w:next w:val="a0"/>
    <w:link w:val="30"/>
    <w:qFormat/>
    <w:rsid w:val="006A74AF"/>
    <w:pPr>
      <w:keepNext/>
      <w:widowControl w:val="0"/>
      <w:ind w:left="850"/>
      <w:outlineLvl w:val="2"/>
    </w:pPr>
    <w:rPr>
      <w:b/>
      <w:sz w:val="22"/>
    </w:rPr>
  </w:style>
  <w:style w:type="paragraph" w:styleId="4">
    <w:name w:val="heading 4"/>
    <w:basedOn w:val="a0"/>
    <w:next w:val="a0"/>
    <w:link w:val="40"/>
    <w:qFormat/>
    <w:rsid w:val="006A74AF"/>
    <w:pPr>
      <w:keepNext/>
      <w:widowControl w:val="0"/>
      <w:spacing w:before="240" w:after="60"/>
      <w:jc w:val="both"/>
      <w:outlineLvl w:val="3"/>
    </w:pPr>
    <w:rPr>
      <w:b/>
      <w:bCs/>
      <w:sz w:val="28"/>
      <w:szCs w:val="28"/>
      <w:lang w:val="x-none" w:eastAsia="x-none"/>
    </w:rPr>
  </w:style>
  <w:style w:type="paragraph" w:styleId="8">
    <w:name w:val="heading 8"/>
    <w:basedOn w:val="a0"/>
    <w:next w:val="a0"/>
    <w:link w:val="80"/>
    <w:qFormat/>
    <w:rsid w:val="006A74AF"/>
    <w:pPr>
      <w:widowControl w:val="0"/>
      <w:spacing w:before="240" w:after="60"/>
      <w:jc w:val="both"/>
      <w:outlineLvl w:val="7"/>
    </w:pPr>
    <w:rPr>
      <w:i/>
      <w:iCs/>
      <w:sz w:val="24"/>
      <w:szCs w:val="24"/>
      <w:lang w:val="x-none" w:eastAsia="x-none"/>
    </w:rPr>
  </w:style>
  <w:style w:type="paragraph" w:styleId="9">
    <w:name w:val="heading 9"/>
    <w:basedOn w:val="a0"/>
    <w:next w:val="a0"/>
    <w:link w:val="90"/>
    <w:qFormat/>
    <w:rsid w:val="006A74AF"/>
    <w:pPr>
      <w:widowControl w:val="0"/>
      <w:spacing w:before="240" w:after="60"/>
      <w:jc w:val="both"/>
      <w:outlineLvl w:val="8"/>
    </w:pPr>
    <w:rPr>
      <w:rFonts w:ascii="Arial" w:hAnsi="Arial"/>
      <w:sz w:val="22"/>
      <w:szCs w:val="22"/>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ead 1 Знак,????????? 1 Знак,2К Знак,2К Заголовок 1 Знак,Ç1 Знак,Заголов Знак,Heading_eng 1 Знак,Heading_eng 11 Знак,Заголовок 1-2к Знак,heading 1 Знак,çàãîëîâîê 1 Знак,caaiei™ff2ie 1 Знак,caaieiaie 1 Знак,Раздел 1 Знак Знак Знак"/>
    <w:basedOn w:val="a1"/>
    <w:link w:val="10"/>
    <w:rsid w:val="006A74AF"/>
    <w:rPr>
      <w:rFonts w:ascii="Times New Roman" w:eastAsia="Times New Roman" w:hAnsi="Times New Roman" w:cs="Times New Roman"/>
      <w:b/>
      <w:kern w:val="28"/>
      <w:sz w:val="24"/>
      <w:szCs w:val="20"/>
      <w:lang w:val="de-DE" w:eastAsia="ru-RU"/>
    </w:rPr>
  </w:style>
  <w:style w:type="character" w:customStyle="1" w:styleId="20">
    <w:name w:val="Заголовок 2 Знак"/>
    <w:aliases w:val="2К Заголовок 2 Знак,Заголовок 2 2К Знак,Sub heading Знак,Стиль 1 Знак,h2 main heading Знак1,B Sub/Bold Знак1,12 Sub/Bold Знак1,????????? 2 Знак1,h2 main heading Знак Знак,B Sub/Bold Знак Знак,12 Sub/Bold Знак Знак,????????? 2 Знак Знак"/>
    <w:basedOn w:val="a1"/>
    <w:link w:val="2"/>
    <w:rsid w:val="006A74AF"/>
    <w:rPr>
      <w:rFonts w:ascii="Times New Roman" w:eastAsia="Times New Roman" w:hAnsi="Times New Roman" w:cs="Times New Roman"/>
      <w:b/>
      <w:sz w:val="24"/>
      <w:szCs w:val="20"/>
      <w:lang w:eastAsia="ru-RU"/>
    </w:rPr>
  </w:style>
  <w:style w:type="character" w:customStyle="1" w:styleId="30">
    <w:name w:val="Заголовок 3 Знак"/>
    <w:aliases w:val="Naiaea Знак,end Знак,Заголовок 3 2К Знак,end 2К Знак,h3 sub heading Знак,C Sub-Sub/Italic Знак,13 Sub-Sub/Italic Знак,h3 Знак,3 Заголовок раздела Знак,Heading 3_eng Знак,Заголовок 3-2к Знак,Заголовок 3 Знак1 Знак1,Заголовок 3 Знак2 Знак"/>
    <w:basedOn w:val="a1"/>
    <w:link w:val="3"/>
    <w:rsid w:val="006A74AF"/>
    <w:rPr>
      <w:rFonts w:ascii="Times New Roman" w:eastAsia="Times New Roman" w:hAnsi="Times New Roman" w:cs="Times New Roman"/>
      <w:b/>
      <w:szCs w:val="20"/>
      <w:lang w:eastAsia="ru-RU"/>
    </w:rPr>
  </w:style>
  <w:style w:type="character" w:customStyle="1" w:styleId="40">
    <w:name w:val="Заголовок 4 Знак"/>
    <w:basedOn w:val="a1"/>
    <w:link w:val="4"/>
    <w:rsid w:val="006A74AF"/>
    <w:rPr>
      <w:rFonts w:ascii="Times New Roman" w:eastAsia="Times New Roman" w:hAnsi="Times New Roman" w:cs="Times New Roman"/>
      <w:b/>
      <w:bCs/>
      <w:sz w:val="28"/>
      <w:szCs w:val="28"/>
      <w:lang w:val="x-none" w:eastAsia="x-none"/>
    </w:rPr>
  </w:style>
  <w:style w:type="character" w:customStyle="1" w:styleId="80">
    <w:name w:val="Заголовок 8 Знак"/>
    <w:basedOn w:val="a1"/>
    <w:link w:val="8"/>
    <w:rsid w:val="006A74AF"/>
    <w:rPr>
      <w:rFonts w:ascii="Times New Roman" w:eastAsia="Times New Roman" w:hAnsi="Times New Roman" w:cs="Times New Roman"/>
      <w:i/>
      <w:iCs/>
      <w:sz w:val="24"/>
      <w:szCs w:val="24"/>
      <w:lang w:val="x-none" w:eastAsia="x-none"/>
    </w:rPr>
  </w:style>
  <w:style w:type="character" w:customStyle="1" w:styleId="90">
    <w:name w:val="Заголовок 9 Знак"/>
    <w:basedOn w:val="a1"/>
    <w:link w:val="9"/>
    <w:rsid w:val="006A74AF"/>
    <w:rPr>
      <w:rFonts w:ascii="Arial" w:eastAsia="Times New Roman" w:hAnsi="Arial" w:cs="Times New Roman"/>
      <w:lang w:val="x-none" w:eastAsia="x-none"/>
    </w:rPr>
  </w:style>
  <w:style w:type="paragraph" w:styleId="HTML">
    <w:name w:val="HTML Preformatted"/>
    <w:basedOn w:val="a0"/>
    <w:link w:val="HTML0"/>
    <w:rsid w:val="006A74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font349" w:hAnsi="font349"/>
    </w:rPr>
  </w:style>
  <w:style w:type="character" w:customStyle="1" w:styleId="HTML0">
    <w:name w:val="Стандартный HTML Знак"/>
    <w:basedOn w:val="a1"/>
    <w:link w:val="HTML"/>
    <w:rsid w:val="006A74AF"/>
    <w:rPr>
      <w:rFonts w:ascii="font349" w:eastAsia="Times New Roman" w:hAnsi="font349" w:cs="Times New Roman"/>
      <w:sz w:val="20"/>
      <w:szCs w:val="20"/>
      <w:lang w:eastAsia="ru-RU"/>
    </w:rPr>
  </w:style>
  <w:style w:type="paragraph" w:styleId="a4">
    <w:name w:val="Body Text Indent"/>
    <w:aliases w:val="Основной текст 1,Нумерованный список !!,Надин стиль,Надин стиль Знак Знак,Надин стиль Знак Знак Знак Знак Знак Знак Знак Знак Знак Знак,Надин стиль Знак Знак Знак Знак Знак Знак Знак Знак,Надин стиль Знак Знак Знак Знак Знак"/>
    <w:basedOn w:val="a0"/>
    <w:link w:val="a5"/>
    <w:rsid w:val="006A74AF"/>
    <w:pPr>
      <w:widowControl w:val="0"/>
      <w:spacing w:line="360" w:lineRule="auto"/>
      <w:ind w:firstLine="27"/>
      <w:jc w:val="both"/>
    </w:pPr>
    <w:rPr>
      <w:sz w:val="24"/>
    </w:rPr>
  </w:style>
  <w:style w:type="character" w:customStyle="1" w:styleId="a5">
    <w:name w:val="Основной текст с отступом Знак"/>
    <w:aliases w:val="Основной текст 1 Знак,Нумерованный список !! Знак,Надин стиль Знак,Надин стиль Знак Знак Знак,Надин стиль Знак Знак Знак Знак Знак Знак Знак Знак Знак Знак Знак,Надин стиль Знак Знак Знак Знак Знак Знак Знак Знак Знак"/>
    <w:basedOn w:val="a1"/>
    <w:link w:val="a4"/>
    <w:rsid w:val="006A74AF"/>
    <w:rPr>
      <w:rFonts w:ascii="Times New Roman" w:eastAsia="Times New Roman" w:hAnsi="Times New Roman" w:cs="Times New Roman"/>
      <w:sz w:val="24"/>
      <w:szCs w:val="20"/>
      <w:lang w:eastAsia="ru-RU"/>
    </w:rPr>
  </w:style>
  <w:style w:type="paragraph" w:styleId="31">
    <w:name w:val="Body Text 3"/>
    <w:basedOn w:val="a0"/>
    <w:link w:val="32"/>
    <w:rsid w:val="006A74AF"/>
    <w:pPr>
      <w:tabs>
        <w:tab w:val="left" w:pos="284"/>
      </w:tabs>
      <w:jc w:val="both"/>
    </w:pPr>
    <w:rPr>
      <w:sz w:val="22"/>
    </w:rPr>
  </w:style>
  <w:style w:type="character" w:customStyle="1" w:styleId="32">
    <w:name w:val="Основной текст 3 Знак"/>
    <w:basedOn w:val="a1"/>
    <w:link w:val="31"/>
    <w:rsid w:val="006A74AF"/>
    <w:rPr>
      <w:rFonts w:ascii="Times New Roman" w:eastAsia="Times New Roman" w:hAnsi="Times New Roman" w:cs="Times New Roman"/>
      <w:szCs w:val="20"/>
      <w:lang w:eastAsia="ru-RU"/>
    </w:rPr>
  </w:style>
  <w:style w:type="paragraph" w:styleId="21">
    <w:name w:val="Body Text Indent 2"/>
    <w:basedOn w:val="a0"/>
    <w:link w:val="22"/>
    <w:rsid w:val="006A74AF"/>
    <w:pPr>
      <w:tabs>
        <w:tab w:val="left" w:pos="5580"/>
      </w:tabs>
      <w:ind w:firstLine="709"/>
      <w:jc w:val="both"/>
    </w:pPr>
  </w:style>
  <w:style w:type="character" w:customStyle="1" w:styleId="22">
    <w:name w:val="Основной текст с отступом 2 Знак"/>
    <w:basedOn w:val="a1"/>
    <w:link w:val="21"/>
    <w:rsid w:val="006A74AF"/>
    <w:rPr>
      <w:rFonts w:ascii="Times New Roman" w:eastAsia="Times New Roman" w:hAnsi="Times New Roman" w:cs="Times New Roman"/>
      <w:sz w:val="20"/>
      <w:szCs w:val="20"/>
      <w:lang w:eastAsia="ru-RU"/>
    </w:rPr>
  </w:style>
  <w:style w:type="paragraph" w:styleId="a6">
    <w:name w:val="Plain Text"/>
    <w:basedOn w:val="a0"/>
    <w:link w:val="a7"/>
    <w:rsid w:val="006A74AF"/>
    <w:rPr>
      <w:rFonts w:ascii="font349" w:hAnsi="font349"/>
      <w:lang w:val="x-none" w:eastAsia="x-none"/>
    </w:rPr>
  </w:style>
  <w:style w:type="character" w:customStyle="1" w:styleId="a7">
    <w:name w:val="Текст Знак"/>
    <w:basedOn w:val="a1"/>
    <w:link w:val="a6"/>
    <w:rsid w:val="006A74AF"/>
    <w:rPr>
      <w:rFonts w:ascii="font349" w:eastAsia="Times New Roman" w:hAnsi="font349" w:cs="Times New Roman"/>
      <w:sz w:val="20"/>
      <w:szCs w:val="20"/>
      <w:lang w:val="x-none" w:eastAsia="x-none"/>
    </w:rPr>
  </w:style>
  <w:style w:type="paragraph" w:styleId="a8">
    <w:name w:val="footer"/>
    <w:basedOn w:val="a0"/>
    <w:link w:val="a9"/>
    <w:uiPriority w:val="99"/>
    <w:rsid w:val="006A74AF"/>
    <w:pPr>
      <w:tabs>
        <w:tab w:val="center" w:pos="4153"/>
        <w:tab w:val="right" w:pos="8306"/>
      </w:tabs>
    </w:pPr>
  </w:style>
  <w:style w:type="character" w:customStyle="1" w:styleId="a9">
    <w:name w:val="Нижний колонтитул Знак"/>
    <w:basedOn w:val="a1"/>
    <w:link w:val="a8"/>
    <w:uiPriority w:val="99"/>
    <w:rsid w:val="006A74AF"/>
    <w:rPr>
      <w:rFonts w:ascii="Times New Roman" w:eastAsia="Times New Roman" w:hAnsi="Times New Roman" w:cs="Times New Roman"/>
      <w:sz w:val="20"/>
      <w:szCs w:val="20"/>
      <w:lang w:eastAsia="ru-RU"/>
    </w:rPr>
  </w:style>
  <w:style w:type="paragraph" w:styleId="33">
    <w:name w:val="Body Text Indent 3"/>
    <w:basedOn w:val="a0"/>
    <w:link w:val="34"/>
    <w:rsid w:val="006A74AF"/>
    <w:pPr>
      <w:widowControl w:val="0"/>
      <w:spacing w:line="276" w:lineRule="auto"/>
      <w:ind w:firstLine="709"/>
      <w:jc w:val="both"/>
    </w:pPr>
    <w:rPr>
      <w:sz w:val="22"/>
    </w:rPr>
  </w:style>
  <w:style w:type="character" w:customStyle="1" w:styleId="34">
    <w:name w:val="Основной текст с отступом 3 Знак"/>
    <w:basedOn w:val="a1"/>
    <w:link w:val="33"/>
    <w:rsid w:val="006A74AF"/>
    <w:rPr>
      <w:rFonts w:ascii="Times New Roman" w:eastAsia="Times New Roman" w:hAnsi="Times New Roman" w:cs="Times New Roman"/>
      <w:szCs w:val="20"/>
      <w:lang w:eastAsia="ru-RU"/>
    </w:rPr>
  </w:style>
  <w:style w:type="paragraph" w:styleId="aa">
    <w:name w:val="Body Text"/>
    <w:aliases w:val="Основной текст1 Знак,текст таблицы Знак Знак Знак Знак Знак Знак Знак Знак,Основной текст1 Знак Знак Знак Знак Знак Знак Знак,Основной текст1 Знак Знак Знак Знак Знак Знак,текст таблицы Знак,Основной текст1 Знак Знак Знак Знак Знак,bt"/>
    <w:basedOn w:val="a0"/>
    <w:link w:val="ab"/>
    <w:rsid w:val="006A74AF"/>
    <w:pPr>
      <w:spacing w:after="120"/>
    </w:pPr>
  </w:style>
  <w:style w:type="character" w:customStyle="1" w:styleId="ab">
    <w:name w:val="Основной текст Знак"/>
    <w:aliases w:val="Основной текст1 Знак Знак,текст таблицы Знак Знак Знак Знак Знак Знак Знак Знак Знак,Основной текст1 Знак Знак Знак Знак Знак Знак Знак Знак,Основной текст1 Знак Знак Знак Знак Знак Знак Знак2,текст таблицы Знак Знак,bt Знак"/>
    <w:basedOn w:val="a1"/>
    <w:link w:val="aa"/>
    <w:rsid w:val="006A74AF"/>
    <w:rPr>
      <w:rFonts w:ascii="Times New Roman" w:eastAsia="Times New Roman" w:hAnsi="Times New Roman" w:cs="Times New Roman"/>
      <w:sz w:val="20"/>
      <w:szCs w:val="20"/>
      <w:lang w:eastAsia="ru-RU"/>
    </w:rPr>
  </w:style>
  <w:style w:type="paragraph" w:styleId="ac">
    <w:name w:val="Document Map"/>
    <w:basedOn w:val="a0"/>
    <w:link w:val="ad"/>
    <w:semiHidden/>
    <w:rsid w:val="006A74AF"/>
    <w:pPr>
      <w:shd w:val="clear" w:color="auto" w:fill="000080"/>
    </w:pPr>
    <w:rPr>
      <w:rFonts w:ascii="Tahoma" w:hAnsi="Tahoma" w:cs="Tahoma"/>
    </w:rPr>
  </w:style>
  <w:style w:type="character" w:customStyle="1" w:styleId="ad">
    <w:name w:val="Схема документа Знак"/>
    <w:basedOn w:val="a1"/>
    <w:link w:val="ac"/>
    <w:semiHidden/>
    <w:rsid w:val="006A74AF"/>
    <w:rPr>
      <w:rFonts w:ascii="Tahoma" w:eastAsia="Times New Roman" w:hAnsi="Tahoma" w:cs="Tahoma"/>
      <w:sz w:val="20"/>
      <w:szCs w:val="20"/>
      <w:shd w:val="clear" w:color="auto" w:fill="000080"/>
      <w:lang w:eastAsia="ru-RU"/>
    </w:rPr>
  </w:style>
  <w:style w:type="paragraph" w:customStyle="1" w:styleId="1">
    <w:name w:val="заголовок 1"/>
    <w:basedOn w:val="a0"/>
    <w:next w:val="a0"/>
    <w:rsid w:val="006A74AF"/>
    <w:pPr>
      <w:keepNext/>
      <w:numPr>
        <w:numId w:val="20"/>
      </w:numPr>
      <w:tabs>
        <w:tab w:val="clear" w:pos="851"/>
      </w:tabs>
      <w:ind w:left="0" w:firstLine="0"/>
      <w:jc w:val="center"/>
    </w:pPr>
    <w:rPr>
      <w:sz w:val="28"/>
    </w:rPr>
  </w:style>
  <w:style w:type="paragraph" w:styleId="ae">
    <w:name w:val="header"/>
    <w:basedOn w:val="a0"/>
    <w:link w:val="af"/>
    <w:uiPriority w:val="99"/>
    <w:rsid w:val="006A74AF"/>
    <w:pPr>
      <w:tabs>
        <w:tab w:val="center" w:pos="4677"/>
        <w:tab w:val="right" w:pos="9355"/>
      </w:tabs>
    </w:pPr>
  </w:style>
  <w:style w:type="character" w:customStyle="1" w:styleId="af">
    <w:name w:val="Верхний колонтитул Знак"/>
    <w:basedOn w:val="a1"/>
    <w:link w:val="ae"/>
    <w:uiPriority w:val="99"/>
    <w:rsid w:val="006A74AF"/>
    <w:rPr>
      <w:rFonts w:ascii="Times New Roman" w:eastAsia="Times New Roman" w:hAnsi="Times New Roman" w:cs="Times New Roman"/>
      <w:sz w:val="20"/>
      <w:szCs w:val="20"/>
      <w:lang w:eastAsia="ru-RU"/>
    </w:rPr>
  </w:style>
  <w:style w:type="character" w:styleId="af0">
    <w:name w:val="page number"/>
    <w:basedOn w:val="a1"/>
    <w:rsid w:val="006A74AF"/>
  </w:style>
  <w:style w:type="paragraph" w:customStyle="1" w:styleId="Default">
    <w:name w:val="Default"/>
    <w:qFormat/>
    <w:rsid w:val="006A74A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styleId="af1">
    <w:name w:val="Table Grid"/>
    <w:aliases w:val="Таблица_Марина,Сетка таблицы_Марина"/>
    <w:basedOn w:val="a2"/>
    <w:rsid w:val="006A74A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rmal">
    <w:name w:val="ConsPlusNormal"/>
    <w:qFormat/>
    <w:rsid w:val="006A74AF"/>
    <w:pPr>
      <w:autoSpaceDE w:val="0"/>
      <w:autoSpaceDN w:val="0"/>
      <w:adjustRightInd w:val="0"/>
      <w:spacing w:after="0" w:line="240" w:lineRule="auto"/>
      <w:ind w:firstLine="720"/>
    </w:pPr>
    <w:rPr>
      <w:rFonts w:ascii="Arial" w:eastAsia="Times New Roman" w:hAnsi="Arial" w:cs="Arial"/>
      <w:sz w:val="20"/>
      <w:szCs w:val="20"/>
    </w:rPr>
  </w:style>
  <w:style w:type="paragraph" w:styleId="af2">
    <w:name w:val="Balloon Text"/>
    <w:basedOn w:val="a0"/>
    <w:link w:val="af3"/>
    <w:rsid w:val="006A74AF"/>
    <w:rPr>
      <w:rFonts w:ascii="Tahoma" w:hAnsi="Tahoma"/>
      <w:sz w:val="16"/>
      <w:szCs w:val="16"/>
      <w:lang w:val="x-none" w:eastAsia="x-none"/>
    </w:rPr>
  </w:style>
  <w:style w:type="character" w:customStyle="1" w:styleId="af3">
    <w:name w:val="Текст выноски Знак"/>
    <w:basedOn w:val="a1"/>
    <w:link w:val="af2"/>
    <w:rsid w:val="006A74AF"/>
    <w:rPr>
      <w:rFonts w:ascii="Tahoma" w:eastAsia="Times New Roman" w:hAnsi="Tahoma" w:cs="Times New Roman"/>
      <w:sz w:val="16"/>
      <w:szCs w:val="16"/>
      <w:lang w:val="x-none" w:eastAsia="x-none"/>
    </w:rPr>
  </w:style>
  <w:style w:type="character" w:styleId="af4">
    <w:name w:val="annotation reference"/>
    <w:rsid w:val="006A74AF"/>
    <w:rPr>
      <w:sz w:val="16"/>
      <w:szCs w:val="16"/>
    </w:rPr>
  </w:style>
  <w:style w:type="paragraph" w:styleId="af5">
    <w:name w:val="annotation text"/>
    <w:basedOn w:val="a0"/>
    <w:link w:val="af6"/>
    <w:rsid w:val="006A74AF"/>
  </w:style>
  <w:style w:type="character" w:customStyle="1" w:styleId="af6">
    <w:name w:val="Текст примечания Знак"/>
    <w:basedOn w:val="a1"/>
    <w:link w:val="af5"/>
    <w:rsid w:val="006A74AF"/>
    <w:rPr>
      <w:rFonts w:ascii="Times New Roman" w:eastAsia="Times New Roman" w:hAnsi="Times New Roman" w:cs="Times New Roman"/>
      <w:sz w:val="20"/>
      <w:szCs w:val="20"/>
      <w:lang w:eastAsia="ru-RU"/>
    </w:rPr>
  </w:style>
  <w:style w:type="paragraph" w:styleId="af7">
    <w:name w:val="annotation subject"/>
    <w:basedOn w:val="af5"/>
    <w:next w:val="af5"/>
    <w:link w:val="af8"/>
    <w:rsid w:val="006A74AF"/>
    <w:rPr>
      <w:b/>
      <w:bCs/>
      <w:lang w:val="x-none" w:eastAsia="x-none"/>
    </w:rPr>
  </w:style>
  <w:style w:type="character" w:customStyle="1" w:styleId="af8">
    <w:name w:val="Тема примечания Знак"/>
    <w:basedOn w:val="af6"/>
    <w:link w:val="af7"/>
    <w:rsid w:val="006A74AF"/>
    <w:rPr>
      <w:rFonts w:ascii="Times New Roman" w:eastAsia="Times New Roman" w:hAnsi="Times New Roman" w:cs="Times New Roman"/>
      <w:b/>
      <w:bCs/>
      <w:sz w:val="20"/>
      <w:szCs w:val="20"/>
      <w:lang w:val="x-none" w:eastAsia="x-none"/>
    </w:rPr>
  </w:style>
  <w:style w:type="paragraph" w:customStyle="1" w:styleId="ConsPlusNonformat">
    <w:name w:val="ConsPlusNonformat"/>
    <w:rsid w:val="006A74AF"/>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f9">
    <w:name w:val="Normal (Web)"/>
    <w:aliases w:val="Обычный (веб)1,Обычный (Web)"/>
    <w:basedOn w:val="a0"/>
    <w:uiPriority w:val="99"/>
    <w:qFormat/>
    <w:rsid w:val="006A74AF"/>
    <w:pPr>
      <w:spacing w:before="100" w:beforeAutospacing="1" w:after="100" w:afterAutospacing="1"/>
    </w:pPr>
    <w:rPr>
      <w:sz w:val="24"/>
      <w:szCs w:val="24"/>
    </w:rPr>
  </w:style>
  <w:style w:type="character" w:styleId="afa">
    <w:name w:val="Hyperlink"/>
    <w:uiPriority w:val="99"/>
    <w:rsid w:val="006A74AF"/>
    <w:rPr>
      <w:color w:val="0000FF"/>
      <w:u w:val="single"/>
    </w:rPr>
  </w:style>
  <w:style w:type="paragraph" w:styleId="12">
    <w:name w:val="toc 1"/>
    <w:basedOn w:val="a0"/>
    <w:next w:val="a0"/>
    <w:autoRedefine/>
    <w:uiPriority w:val="39"/>
    <w:rsid w:val="006A74AF"/>
    <w:pPr>
      <w:jc w:val="both"/>
    </w:pPr>
    <w:rPr>
      <w:rFonts w:ascii="Courier New" w:hAnsi="Courier New"/>
    </w:rPr>
  </w:style>
  <w:style w:type="paragraph" w:customStyle="1" w:styleId="116pt">
    <w:name w:val="Стиль Заголовок 1 + кернинг от 16 pt"/>
    <w:basedOn w:val="10"/>
    <w:rsid w:val="006A74AF"/>
    <w:pPr>
      <w:widowControl/>
      <w:spacing w:before="240" w:after="60" w:line="240" w:lineRule="auto"/>
      <w:ind w:left="0" w:firstLine="0"/>
      <w:jc w:val="both"/>
    </w:pPr>
    <w:rPr>
      <w:rFonts w:ascii="Courier New" w:hAnsi="Courier New" w:cs="Arial"/>
      <w:bCs/>
      <w:kern w:val="0"/>
      <w:sz w:val="20"/>
      <w:lang w:val="ru-RU"/>
    </w:rPr>
  </w:style>
  <w:style w:type="paragraph" w:customStyle="1" w:styleId="116pt16pt">
    <w:name w:val="Стиль Стиль Заголовок 1 + кернинг от 16 pt + кернинг от 16 pt"/>
    <w:basedOn w:val="116pt"/>
    <w:rsid w:val="006A74AF"/>
    <w:pPr>
      <w:numPr>
        <w:numId w:val="2"/>
      </w:numPr>
      <w:spacing w:before="0" w:after="120"/>
    </w:pPr>
  </w:style>
  <w:style w:type="paragraph" w:styleId="a">
    <w:name w:val="List Number"/>
    <w:basedOn w:val="a0"/>
    <w:rsid w:val="006A74AF"/>
    <w:pPr>
      <w:numPr>
        <w:numId w:val="23"/>
      </w:numPr>
      <w:tabs>
        <w:tab w:val="clear" w:pos="360"/>
        <w:tab w:val="num" w:pos="851"/>
      </w:tabs>
      <w:ind w:left="851" w:hanging="851"/>
      <w:jc w:val="both"/>
    </w:pPr>
    <w:rPr>
      <w:rFonts w:ascii="Courier New" w:hAnsi="Courier New"/>
    </w:rPr>
  </w:style>
  <w:style w:type="paragraph" w:styleId="23">
    <w:name w:val="Body Text 2"/>
    <w:basedOn w:val="a0"/>
    <w:link w:val="24"/>
    <w:rsid w:val="006A74AF"/>
    <w:pPr>
      <w:spacing w:after="120" w:line="480" w:lineRule="auto"/>
      <w:jc w:val="both"/>
    </w:pPr>
    <w:rPr>
      <w:rFonts w:ascii="Courier New" w:hAnsi="Courier New"/>
      <w:lang w:val="x-none" w:eastAsia="x-none"/>
    </w:rPr>
  </w:style>
  <w:style w:type="character" w:customStyle="1" w:styleId="24">
    <w:name w:val="Основной текст 2 Знак"/>
    <w:basedOn w:val="a1"/>
    <w:link w:val="23"/>
    <w:rsid w:val="006A74AF"/>
    <w:rPr>
      <w:rFonts w:ascii="Courier New" w:eastAsia="Times New Roman" w:hAnsi="Courier New" w:cs="Times New Roman"/>
      <w:sz w:val="20"/>
      <w:szCs w:val="20"/>
      <w:lang w:val="x-none" w:eastAsia="x-none"/>
    </w:rPr>
  </w:style>
  <w:style w:type="character" w:styleId="afb">
    <w:name w:val="FollowedHyperlink"/>
    <w:uiPriority w:val="99"/>
    <w:rsid w:val="006A74AF"/>
    <w:rPr>
      <w:color w:val="800080"/>
      <w:u w:val="single"/>
    </w:rPr>
  </w:style>
  <w:style w:type="paragraph" w:customStyle="1" w:styleId="91">
    <w:name w:val="заголовок 9"/>
    <w:basedOn w:val="a0"/>
    <w:next w:val="a0"/>
    <w:rsid w:val="006A74AF"/>
    <w:pPr>
      <w:keepNext/>
    </w:pPr>
    <w:rPr>
      <w:rFonts w:ascii="Arial" w:hAnsi="Arial"/>
      <w:b/>
      <w:sz w:val="24"/>
    </w:rPr>
  </w:style>
  <w:style w:type="paragraph" w:styleId="afc">
    <w:name w:val="footnote text"/>
    <w:aliases w:val="Table_Footnote_last,Текст сноски Знак Знак,Текст сноски Знак Знак Знак Знак Знак Знак Знак,Текст сноски Знак Знак Знак Знак Знак Знак Знак Знак,Текст сноски Знак1,Текст сноски Знак1 Знак Знак,Текст сноски Знак Знак Знак Знак,Текст сноски Зн"/>
    <w:basedOn w:val="a0"/>
    <w:link w:val="afd"/>
    <w:uiPriority w:val="99"/>
    <w:qFormat/>
    <w:rsid w:val="006A74AF"/>
    <w:pPr>
      <w:widowControl w:val="0"/>
      <w:jc w:val="both"/>
    </w:pPr>
    <w:rPr>
      <w:rFonts w:ascii="Tahoma" w:hAnsi="Tahoma"/>
      <w:sz w:val="22"/>
      <w:szCs w:val="22"/>
      <w:vertAlign w:val="superscript"/>
      <w:lang w:val="x-none" w:eastAsia="x-none"/>
    </w:rPr>
  </w:style>
  <w:style w:type="character" w:customStyle="1" w:styleId="afd">
    <w:name w:val="Текст сноски Знак"/>
    <w:aliases w:val="Table_Footnote_last Знак,Текст сноски Знак Знак Знак,Текст сноски Знак Знак Знак Знак Знак Знак Знак Знак1,Текст сноски Знак Знак Знак Знак Знак Знак Знак Знак Знак,Текст сноски Знак1 Знак,Текст сноски Знак1 Знак Знак Знак"/>
    <w:basedOn w:val="a1"/>
    <w:link w:val="afc"/>
    <w:uiPriority w:val="99"/>
    <w:qFormat/>
    <w:rsid w:val="006A74AF"/>
    <w:rPr>
      <w:rFonts w:ascii="Tahoma" w:eastAsia="Times New Roman" w:hAnsi="Tahoma" w:cs="Times New Roman"/>
      <w:vertAlign w:val="superscript"/>
      <w:lang w:val="x-none" w:eastAsia="x-none"/>
    </w:rPr>
  </w:style>
  <w:style w:type="character" w:styleId="afe">
    <w:name w:val="footnote reference"/>
    <w:aliases w:val="Знак сноски 1,Знак сноски-FN,ftref,сноска,вески,fr,Used by Word for Help footnote symbols,ООО Знак сноски,Ciae niinee-FN,Referencia nota al pie,СНОСКА,сноска1,Текст сноски Знак2 Знак Знак1,Текст сноски Знак2 Знак1,ХИА_ЗС,Знак сноски1,o,Avg"/>
    <w:uiPriority w:val="99"/>
    <w:qFormat/>
    <w:rsid w:val="006A74AF"/>
    <w:rPr>
      <w:vertAlign w:val="superscript"/>
    </w:rPr>
  </w:style>
  <w:style w:type="paragraph" w:styleId="aff">
    <w:name w:val="caption"/>
    <w:aliases w:val="диаграммы,3 Название объекта Знак,Название таблицы + 11 пт Знак,не полужирный Знак,курсив Знак,3 Название объекта,Название таблицы + 11 пт,не полужирный,курсив,Название объекта Знак1,Название объекта Знак Знак,Название объекта Знак2,Ç"/>
    <w:basedOn w:val="aa"/>
    <w:next w:val="aa"/>
    <w:link w:val="aff0"/>
    <w:qFormat/>
    <w:rsid w:val="006A74AF"/>
    <w:pPr>
      <w:widowControl w:val="0"/>
      <w:spacing w:before="240"/>
      <w:ind w:left="567"/>
      <w:jc w:val="both"/>
    </w:pPr>
    <w:rPr>
      <w:rFonts w:ascii="Tahoma" w:hAnsi="Tahoma"/>
      <w:b/>
      <w:bCs/>
      <w:sz w:val="22"/>
      <w:szCs w:val="22"/>
      <w:lang w:val="x-none" w:eastAsia="x-none"/>
    </w:rPr>
  </w:style>
  <w:style w:type="character" w:customStyle="1" w:styleId="aff0">
    <w:name w:val="Название объекта Знак"/>
    <w:aliases w:val="диаграммы Знак,3 Название объекта Знак Знак,Название таблицы + 11 пт Знак Знак,не полужирный Знак Знак,курсив Знак Знак,3 Название объекта Знак1,Название таблицы + 11 пт Знак1,не полужирный Знак1,курсив Знак1,Ç Знак"/>
    <w:link w:val="aff"/>
    <w:locked/>
    <w:rsid w:val="006A74AF"/>
    <w:rPr>
      <w:rFonts w:ascii="Tahoma" w:eastAsia="Times New Roman" w:hAnsi="Tahoma" w:cs="Times New Roman"/>
      <w:b/>
      <w:bCs/>
      <w:lang w:val="x-none" w:eastAsia="x-none"/>
    </w:rPr>
  </w:style>
  <w:style w:type="paragraph" w:customStyle="1" w:styleId="aff1">
    <w:name w:val="глава"/>
    <w:basedOn w:val="10"/>
    <w:next w:val="a0"/>
    <w:rsid w:val="006A74AF"/>
    <w:pPr>
      <w:pageBreakBefore/>
      <w:shd w:val="clear" w:color="auto" w:fill="808080"/>
      <w:tabs>
        <w:tab w:val="num" w:pos="420"/>
        <w:tab w:val="left" w:pos="1701"/>
      </w:tabs>
      <w:autoSpaceDE w:val="0"/>
      <w:autoSpaceDN w:val="0"/>
      <w:adjustRightInd w:val="0"/>
      <w:spacing w:before="240" w:after="240" w:line="240" w:lineRule="auto"/>
      <w:ind w:left="420" w:hanging="420"/>
      <w:jc w:val="both"/>
    </w:pPr>
    <w:rPr>
      <w:rFonts w:ascii="Tahoma" w:hAnsi="Tahoma" w:cs="Tahoma"/>
      <w:bCs/>
      <w:caps/>
      <w:kern w:val="0"/>
      <w:sz w:val="28"/>
      <w:szCs w:val="28"/>
      <w:lang w:val="ru-RU"/>
    </w:rPr>
  </w:style>
  <w:style w:type="paragraph" w:customStyle="1" w:styleId="110">
    <w:name w:val="пункт 1.1"/>
    <w:basedOn w:val="a"/>
    <w:rsid w:val="006A74AF"/>
    <w:pPr>
      <w:widowControl w:val="0"/>
      <w:numPr>
        <w:numId w:val="0"/>
      </w:numPr>
      <w:tabs>
        <w:tab w:val="left" w:leader="underscore" w:pos="567"/>
        <w:tab w:val="num" w:pos="1418"/>
      </w:tabs>
      <w:autoSpaceDE w:val="0"/>
      <w:autoSpaceDN w:val="0"/>
      <w:adjustRightInd w:val="0"/>
      <w:spacing w:before="120" w:after="120"/>
      <w:ind w:left="567" w:hanging="567"/>
    </w:pPr>
    <w:rPr>
      <w:rFonts w:ascii="Tahoma" w:hAnsi="Tahoma" w:cs="Tahoma"/>
      <w:b/>
      <w:caps/>
      <w:color w:val="231F20"/>
      <w:sz w:val="22"/>
      <w:szCs w:val="22"/>
    </w:rPr>
  </w:style>
  <w:style w:type="paragraph" w:customStyle="1" w:styleId="aff2">
    <w:name w:val="таблица"/>
    <w:basedOn w:val="10"/>
    <w:rsid w:val="006A74AF"/>
    <w:pPr>
      <w:pageBreakBefore/>
      <w:shd w:val="clear" w:color="auto" w:fill="808080"/>
      <w:tabs>
        <w:tab w:val="num" w:pos="420"/>
        <w:tab w:val="left" w:pos="1701"/>
      </w:tabs>
      <w:spacing w:before="60" w:after="240" w:line="240" w:lineRule="auto"/>
      <w:ind w:left="1418" w:hanging="420"/>
      <w:jc w:val="both"/>
    </w:pPr>
    <w:rPr>
      <w:rFonts w:ascii="Tahoma" w:hAnsi="Tahoma" w:cs="Arial"/>
      <w:bCs/>
      <w:kern w:val="0"/>
      <w:sz w:val="20"/>
      <w:szCs w:val="28"/>
      <w:lang w:val="ru-RU"/>
    </w:rPr>
  </w:style>
  <w:style w:type="paragraph" w:customStyle="1" w:styleId="1125">
    <w:name w:val="Стиль пункт 1.1 + Слева:  25 см"/>
    <w:basedOn w:val="a"/>
    <w:rsid w:val="006A74AF"/>
    <w:pPr>
      <w:widowControl w:val="0"/>
      <w:numPr>
        <w:numId w:val="0"/>
      </w:numPr>
      <w:ind w:left="1416"/>
    </w:pPr>
    <w:rPr>
      <w:rFonts w:ascii="Tahoma" w:hAnsi="Tahoma"/>
      <w:bCs/>
      <w:sz w:val="22"/>
    </w:rPr>
  </w:style>
  <w:style w:type="character" w:customStyle="1" w:styleId="TahomaRGB35">
    <w:name w:val="Стиль Знак сноски + Tahoma полужирный Другой цвет(RGB(35"/>
    <w:aliases w:val="31,32))"/>
    <w:rsid w:val="006A74AF"/>
    <w:rPr>
      <w:rFonts w:ascii="Tahoma" w:hAnsi="Tahoma"/>
      <w:b/>
      <w:bCs/>
      <w:color w:val="231F20"/>
      <w:vertAlign w:val="superscript"/>
    </w:rPr>
  </w:style>
  <w:style w:type="paragraph" w:customStyle="1" w:styleId="xl26">
    <w:name w:val="xl26"/>
    <w:basedOn w:val="a0"/>
    <w:rsid w:val="006A74AF"/>
    <w:pPr>
      <w:widowControl w:val="0"/>
      <w:pBdr>
        <w:left w:val="single" w:sz="4" w:space="0" w:color="auto"/>
        <w:bottom w:val="single" w:sz="4" w:space="0" w:color="auto"/>
        <w:right w:val="single" w:sz="4" w:space="0" w:color="auto"/>
      </w:pBdr>
      <w:spacing w:before="100" w:beforeAutospacing="1" w:after="100" w:afterAutospacing="1"/>
      <w:jc w:val="both"/>
      <w:textAlignment w:val="top"/>
    </w:pPr>
    <w:rPr>
      <w:rFonts w:ascii="Tahoma" w:eastAsia="Arial Unicode MS" w:hAnsi="Tahoma"/>
      <w:sz w:val="22"/>
      <w:szCs w:val="22"/>
    </w:rPr>
  </w:style>
  <w:style w:type="character" w:styleId="aff3">
    <w:name w:val="Strong"/>
    <w:uiPriority w:val="22"/>
    <w:qFormat/>
    <w:rsid w:val="006A74AF"/>
    <w:rPr>
      <w:b/>
      <w:bCs/>
    </w:rPr>
  </w:style>
  <w:style w:type="paragraph" w:customStyle="1" w:styleId="Tahoma11pt0953">
    <w:name w:val="Стиль Tahoma 11 pt по ширине Слева:  095 см Перед:  3 пт Посл..."/>
    <w:basedOn w:val="a0"/>
    <w:rsid w:val="006A74AF"/>
    <w:pPr>
      <w:widowControl w:val="0"/>
      <w:jc w:val="both"/>
    </w:pPr>
    <w:rPr>
      <w:rFonts w:ascii="Tahoma" w:hAnsi="Tahoma"/>
      <w:sz w:val="22"/>
    </w:rPr>
  </w:style>
  <w:style w:type="paragraph" w:customStyle="1" w:styleId="aff4">
    <w:name w:val="Текст основной"/>
    <w:basedOn w:val="a0"/>
    <w:rsid w:val="006A74AF"/>
    <w:pPr>
      <w:widowControl w:val="0"/>
      <w:jc w:val="both"/>
    </w:pPr>
    <w:rPr>
      <w:rFonts w:ascii="Tahoma" w:hAnsi="Tahoma"/>
      <w:sz w:val="22"/>
    </w:rPr>
  </w:style>
  <w:style w:type="paragraph" w:customStyle="1" w:styleId="100">
    <w:name w:val="Стиль Заголовок 1 + Слева:  0 см Первая строка:  0 см"/>
    <w:basedOn w:val="10"/>
    <w:next w:val="10"/>
    <w:rsid w:val="006A74AF"/>
    <w:pPr>
      <w:pageBreakBefore/>
      <w:shd w:val="clear" w:color="auto" w:fill="808080"/>
      <w:tabs>
        <w:tab w:val="num" w:pos="420"/>
        <w:tab w:val="left" w:pos="1701"/>
      </w:tabs>
      <w:spacing w:before="240" w:after="240" w:line="240" w:lineRule="auto"/>
      <w:ind w:left="420" w:hanging="420"/>
      <w:jc w:val="both"/>
    </w:pPr>
    <w:rPr>
      <w:rFonts w:ascii="Tahoma" w:hAnsi="Tahoma"/>
      <w:bCs/>
      <w:kern w:val="0"/>
      <w:sz w:val="28"/>
      <w:lang w:val="ru-RU"/>
    </w:rPr>
  </w:style>
  <w:style w:type="paragraph" w:styleId="aff5">
    <w:name w:val="Title"/>
    <w:basedOn w:val="a0"/>
    <w:link w:val="aff6"/>
    <w:qFormat/>
    <w:rsid w:val="006A74AF"/>
    <w:pPr>
      <w:spacing w:before="60"/>
      <w:jc w:val="center"/>
    </w:pPr>
    <w:rPr>
      <w:rFonts w:ascii="Courier New" w:hAnsi="Courier New"/>
      <w:b/>
      <w:bCs/>
      <w:sz w:val="28"/>
      <w:szCs w:val="24"/>
      <w:lang w:val="x-none" w:eastAsia="x-none"/>
    </w:rPr>
  </w:style>
  <w:style w:type="character" w:customStyle="1" w:styleId="aff6">
    <w:name w:val="Название Знак"/>
    <w:basedOn w:val="a1"/>
    <w:link w:val="aff5"/>
    <w:rsid w:val="006A74AF"/>
    <w:rPr>
      <w:rFonts w:ascii="Courier New" w:eastAsia="Times New Roman" w:hAnsi="Courier New" w:cs="Times New Roman"/>
      <w:b/>
      <w:bCs/>
      <w:sz w:val="28"/>
      <w:szCs w:val="24"/>
      <w:lang w:val="x-none" w:eastAsia="x-none"/>
    </w:rPr>
  </w:style>
  <w:style w:type="paragraph" w:styleId="aff7">
    <w:name w:val="List"/>
    <w:basedOn w:val="a0"/>
    <w:rsid w:val="006A74AF"/>
    <w:pPr>
      <w:spacing w:before="60"/>
      <w:ind w:left="283" w:hanging="283"/>
      <w:jc w:val="both"/>
    </w:pPr>
    <w:rPr>
      <w:rFonts w:ascii="Courier New" w:hAnsi="Courier New"/>
    </w:rPr>
  </w:style>
  <w:style w:type="paragraph" w:styleId="aff8">
    <w:name w:val="List Bullet"/>
    <w:basedOn w:val="a0"/>
    <w:rsid w:val="006A74AF"/>
    <w:pPr>
      <w:spacing w:before="120"/>
      <w:ind w:left="283" w:hanging="283"/>
      <w:jc w:val="both"/>
    </w:pPr>
    <w:rPr>
      <w:sz w:val="24"/>
    </w:rPr>
  </w:style>
  <w:style w:type="paragraph" w:styleId="25">
    <w:name w:val="List Bullet 2"/>
    <w:basedOn w:val="a0"/>
    <w:rsid w:val="006A74AF"/>
    <w:pPr>
      <w:spacing w:before="120"/>
      <w:ind w:left="709" w:hanging="283"/>
      <w:jc w:val="both"/>
    </w:pPr>
    <w:rPr>
      <w:sz w:val="24"/>
    </w:rPr>
  </w:style>
  <w:style w:type="paragraph" w:customStyle="1" w:styleId="TimesNewRoman">
    <w:name w:val="Стиль Нумерованный список + Times New Roman"/>
    <w:basedOn w:val="a"/>
    <w:autoRedefine/>
    <w:rsid w:val="006A74AF"/>
    <w:pPr>
      <w:numPr>
        <w:numId w:val="0"/>
      </w:numPr>
      <w:tabs>
        <w:tab w:val="right" w:leader="dot" w:pos="7230"/>
      </w:tabs>
      <w:spacing w:after="60"/>
    </w:pPr>
    <w:rPr>
      <w:rFonts w:ascii="Times New Roman" w:hAnsi="Times New Roman"/>
      <w:sz w:val="24"/>
      <w:szCs w:val="24"/>
    </w:rPr>
  </w:style>
  <w:style w:type="paragraph" w:styleId="26">
    <w:name w:val="List 2"/>
    <w:basedOn w:val="a0"/>
    <w:rsid w:val="006A74AF"/>
    <w:pPr>
      <w:spacing w:before="60"/>
      <w:ind w:left="566" w:hanging="283"/>
      <w:jc w:val="both"/>
    </w:pPr>
    <w:rPr>
      <w:rFonts w:ascii="Courier New" w:hAnsi="Courier New"/>
    </w:rPr>
  </w:style>
  <w:style w:type="paragraph" w:customStyle="1" w:styleId="aff9">
    <w:name w:val="Формула Знак Знак"/>
    <w:basedOn w:val="aa"/>
    <w:link w:val="affa"/>
    <w:rsid w:val="006A74AF"/>
    <w:pPr>
      <w:spacing w:after="60"/>
      <w:ind w:left="709"/>
      <w:jc w:val="both"/>
    </w:pPr>
    <w:rPr>
      <w:b/>
      <w:sz w:val="24"/>
      <w:lang w:val="x-none" w:eastAsia="x-none"/>
    </w:rPr>
  </w:style>
  <w:style w:type="character" w:customStyle="1" w:styleId="affa">
    <w:name w:val="Формула Знак Знак Знак"/>
    <w:link w:val="aff9"/>
    <w:rsid w:val="006A74AF"/>
    <w:rPr>
      <w:rFonts w:ascii="Times New Roman" w:eastAsia="Times New Roman" w:hAnsi="Times New Roman" w:cs="Times New Roman"/>
      <w:b/>
      <w:sz w:val="24"/>
      <w:szCs w:val="20"/>
      <w:lang w:val="x-none" w:eastAsia="x-none"/>
    </w:rPr>
  </w:style>
  <w:style w:type="paragraph" w:customStyle="1" w:styleId="Iauiue">
    <w:name w:val="Iau?iue"/>
    <w:rsid w:val="006A74AF"/>
    <w:pPr>
      <w:spacing w:after="0" w:line="240" w:lineRule="auto"/>
    </w:pPr>
    <w:rPr>
      <w:rFonts w:ascii="Times New Roman" w:eastAsia="Times New Roman" w:hAnsi="Times New Roman" w:cs="Times New Roman"/>
      <w:sz w:val="20"/>
      <w:szCs w:val="20"/>
      <w:lang w:val="en-US" w:eastAsia="ru-RU"/>
    </w:rPr>
  </w:style>
  <w:style w:type="character" w:customStyle="1" w:styleId="TimesNewRoman0">
    <w:name w:val="Стиль Times New Roman"/>
    <w:rsid w:val="006A74AF"/>
    <w:rPr>
      <w:rFonts w:ascii="Times New Roman" w:hAnsi="Times New Roman"/>
      <w:sz w:val="20"/>
    </w:rPr>
  </w:style>
  <w:style w:type="paragraph" w:customStyle="1" w:styleId="27">
    <w:name w:val="Табличный 2"/>
    <w:basedOn w:val="a0"/>
    <w:rsid w:val="006A74AF"/>
    <w:pPr>
      <w:keepNext/>
      <w:spacing w:before="120" w:after="120"/>
    </w:pPr>
    <w:rPr>
      <w:sz w:val="24"/>
    </w:rPr>
  </w:style>
  <w:style w:type="paragraph" w:customStyle="1" w:styleId="2TimesNewRoman3">
    <w:name w:val="Стиль Список 2 + Times New Roman курсив Перед:  3 пт"/>
    <w:basedOn w:val="26"/>
    <w:autoRedefine/>
    <w:rsid w:val="006A74AF"/>
    <w:pPr>
      <w:tabs>
        <w:tab w:val="left" w:pos="540"/>
      </w:tabs>
      <w:ind w:left="540" w:firstLine="0"/>
    </w:pPr>
    <w:rPr>
      <w:rFonts w:ascii="Tahoma" w:hAnsi="Tahoma" w:cs="Tahoma"/>
      <w:iCs/>
      <w:sz w:val="22"/>
      <w:szCs w:val="22"/>
      <w:u w:val="single"/>
    </w:rPr>
  </w:style>
  <w:style w:type="paragraph" w:customStyle="1" w:styleId="affb">
    <w:name w:val="Ôîðìóëà"/>
    <w:basedOn w:val="aa"/>
    <w:rsid w:val="006A74AF"/>
    <w:pPr>
      <w:spacing w:after="60"/>
      <w:ind w:left="709"/>
      <w:jc w:val="both"/>
    </w:pPr>
    <w:rPr>
      <w:rFonts w:ascii="Literaturnaya" w:hAnsi="Literaturnaya"/>
      <w:b/>
      <w:sz w:val="24"/>
      <w:lang w:val="x-none" w:eastAsia="x-none"/>
    </w:rPr>
  </w:style>
  <w:style w:type="character" w:customStyle="1" w:styleId="subscr">
    <w:name w:val="subscr"/>
    <w:rsid w:val="006A74AF"/>
  </w:style>
  <w:style w:type="paragraph" w:styleId="affc">
    <w:name w:val="Block Text"/>
    <w:basedOn w:val="a0"/>
    <w:rsid w:val="006A74AF"/>
    <w:pPr>
      <w:shd w:val="clear" w:color="auto" w:fill="FFFFFF"/>
      <w:spacing w:after="60"/>
      <w:ind w:left="10" w:right="48" w:firstLine="691"/>
      <w:jc w:val="both"/>
    </w:pPr>
    <w:rPr>
      <w:sz w:val="24"/>
    </w:rPr>
  </w:style>
  <w:style w:type="paragraph" w:customStyle="1" w:styleId="article">
    <w:name w:val="article"/>
    <w:basedOn w:val="a0"/>
    <w:rsid w:val="006A74AF"/>
    <w:pPr>
      <w:spacing w:before="100" w:beforeAutospacing="1" w:after="100" w:afterAutospacing="1"/>
    </w:pPr>
    <w:rPr>
      <w:rFonts w:ascii="Verdana" w:hAnsi="Verdana"/>
      <w:color w:val="333333"/>
      <w:sz w:val="18"/>
      <w:szCs w:val="18"/>
    </w:rPr>
  </w:style>
  <w:style w:type="paragraph" w:customStyle="1" w:styleId="affd">
    <w:name w:val="Стиль для ненумерованных заголовков"/>
    <w:basedOn w:val="a0"/>
    <w:rsid w:val="006A74AF"/>
    <w:pPr>
      <w:spacing w:before="120" w:after="120"/>
      <w:jc w:val="both"/>
    </w:pPr>
    <w:rPr>
      <w:rFonts w:ascii="Courier New" w:hAnsi="Courier New" w:cs="Courier New"/>
      <w:b/>
      <w:i/>
      <w:smallCaps/>
    </w:rPr>
  </w:style>
  <w:style w:type="paragraph" w:customStyle="1" w:styleId="ConsNormal">
    <w:name w:val="ConsNormal"/>
    <w:rsid w:val="006A74A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nformat">
    <w:name w:val="ConsNonformat"/>
    <w:rsid w:val="006A74A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Title">
    <w:name w:val="ConsTitle"/>
    <w:rsid w:val="006A74AF"/>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5">
    <w:name w:val="заголовок 5"/>
    <w:basedOn w:val="a0"/>
    <w:next w:val="a0"/>
    <w:rsid w:val="006A74AF"/>
    <w:pPr>
      <w:spacing w:before="240" w:after="60"/>
      <w:jc w:val="both"/>
    </w:pPr>
    <w:rPr>
      <w:rFonts w:ascii="Arial" w:hAnsi="Arial"/>
      <w:sz w:val="24"/>
      <w:szCs w:val="24"/>
    </w:rPr>
  </w:style>
  <w:style w:type="paragraph" w:customStyle="1" w:styleId="affe">
    <w:name w:val="Письмо"/>
    <w:basedOn w:val="aa"/>
    <w:rsid w:val="006A74AF"/>
    <w:pPr>
      <w:spacing w:before="160" w:after="60"/>
      <w:jc w:val="both"/>
    </w:pPr>
    <w:rPr>
      <w:i/>
      <w:sz w:val="24"/>
      <w:lang w:val="x-none" w:eastAsia="x-none"/>
    </w:rPr>
  </w:style>
  <w:style w:type="paragraph" w:customStyle="1" w:styleId="afff">
    <w:name w:val="Текст таблицы"/>
    <w:basedOn w:val="a0"/>
    <w:rsid w:val="006A74AF"/>
    <w:pPr>
      <w:tabs>
        <w:tab w:val="left" w:pos="4536"/>
      </w:tabs>
    </w:pPr>
    <w:rPr>
      <w:sz w:val="24"/>
      <w:szCs w:val="24"/>
    </w:rPr>
  </w:style>
  <w:style w:type="paragraph" w:customStyle="1" w:styleId="afff0">
    <w:name w:val="Слоган"/>
    <w:basedOn w:val="aa"/>
    <w:autoRedefine/>
    <w:rsid w:val="006A74AF"/>
    <w:pPr>
      <w:tabs>
        <w:tab w:val="left" w:pos="8647"/>
      </w:tabs>
      <w:spacing w:before="240" w:after="240"/>
      <w:ind w:left="1843" w:right="1276"/>
      <w:jc w:val="both"/>
    </w:pPr>
    <w:rPr>
      <w:rFonts w:ascii="Book Antiqua" w:hAnsi="Book Antiqua"/>
      <w:i/>
      <w:sz w:val="24"/>
      <w:lang w:val="x-none" w:eastAsia="x-none"/>
    </w:rPr>
  </w:style>
  <w:style w:type="paragraph" w:customStyle="1" w:styleId="28">
    <w:name w:val="Список2"/>
    <w:basedOn w:val="aff7"/>
    <w:rsid w:val="006A74AF"/>
    <w:pPr>
      <w:spacing w:before="40" w:after="40"/>
      <w:ind w:left="2160" w:hanging="360"/>
    </w:pPr>
    <w:rPr>
      <w:rFonts w:ascii="AG_Souvenir" w:hAnsi="AG_Souvenir"/>
      <w:sz w:val="22"/>
    </w:rPr>
  </w:style>
  <w:style w:type="paragraph" w:customStyle="1" w:styleId="TimesNewRoman1">
    <w:name w:val="Стиль Маркированный список + Times New Roman"/>
    <w:basedOn w:val="aff8"/>
    <w:autoRedefine/>
    <w:rsid w:val="006A74AF"/>
    <w:pPr>
      <w:tabs>
        <w:tab w:val="num" w:pos="720"/>
      </w:tabs>
      <w:ind w:left="360" w:hanging="360"/>
    </w:pPr>
    <w:rPr>
      <w:rFonts w:ascii="Book Antiqua" w:hAnsi="Book Antiqua" w:cs="Book Antiqua"/>
      <w:i/>
      <w:iCs/>
      <w:sz w:val="20"/>
    </w:rPr>
  </w:style>
  <w:style w:type="paragraph" w:customStyle="1" w:styleId="afff1">
    <w:name w:val="Спис_заголовок"/>
    <w:basedOn w:val="a0"/>
    <w:next w:val="aff7"/>
    <w:rsid w:val="006A74AF"/>
    <w:pPr>
      <w:keepNext/>
      <w:keepLines/>
      <w:spacing w:before="60" w:after="60"/>
      <w:ind w:left="1418"/>
      <w:jc w:val="both"/>
    </w:pPr>
    <w:rPr>
      <w:rFonts w:ascii="AG_Souvenir" w:hAnsi="AG_Souvenir"/>
      <w:sz w:val="22"/>
    </w:rPr>
  </w:style>
  <w:style w:type="paragraph" w:customStyle="1" w:styleId="mname">
    <w:name w:val="m_name"/>
    <w:basedOn w:val="a0"/>
    <w:rsid w:val="006A74AF"/>
    <w:pPr>
      <w:spacing w:before="100" w:beforeAutospacing="1" w:after="100" w:afterAutospacing="1"/>
    </w:pPr>
    <w:rPr>
      <w:rFonts w:ascii="Tahoma" w:hAnsi="Tahoma" w:cs="Tahoma"/>
      <w:color w:val="333333"/>
      <w:sz w:val="16"/>
      <w:szCs w:val="16"/>
    </w:rPr>
  </w:style>
  <w:style w:type="paragraph" w:customStyle="1" w:styleId="afff2">
    <w:name w:val="Таблица"/>
    <w:basedOn w:val="a0"/>
    <w:rsid w:val="006A74AF"/>
    <w:pPr>
      <w:spacing w:before="20" w:after="20"/>
    </w:pPr>
    <w:rPr>
      <w:rFonts w:ascii="AG_Souvenir" w:hAnsi="AG_Souvenir"/>
    </w:rPr>
  </w:style>
  <w:style w:type="paragraph" w:customStyle="1" w:styleId="7">
    <w:name w:val="заголовок 7"/>
    <w:basedOn w:val="a0"/>
    <w:next w:val="a0"/>
    <w:rsid w:val="006A74AF"/>
    <w:pPr>
      <w:spacing w:before="240" w:after="60"/>
      <w:jc w:val="both"/>
    </w:pPr>
    <w:rPr>
      <w:rFonts w:ascii="Arial" w:hAnsi="Arial"/>
    </w:rPr>
  </w:style>
  <w:style w:type="character" w:customStyle="1" w:styleId="NoeeuTimesNewRoman">
    <w:name w:val="Noeeu Times New Roman"/>
    <w:rsid w:val="006A74AF"/>
    <w:rPr>
      <w:rFonts w:ascii="Times New Roman" w:hAnsi="Times New Roman"/>
      <w:sz w:val="20"/>
    </w:rPr>
  </w:style>
  <w:style w:type="paragraph" w:customStyle="1" w:styleId="Oiioea1">
    <w:name w:val="Oi?ioea1"/>
    <w:basedOn w:val="aa"/>
    <w:rsid w:val="006A74AF"/>
    <w:pPr>
      <w:overflowPunct w:val="0"/>
      <w:autoSpaceDE w:val="0"/>
      <w:autoSpaceDN w:val="0"/>
      <w:adjustRightInd w:val="0"/>
      <w:spacing w:after="60"/>
      <w:ind w:left="709"/>
      <w:jc w:val="both"/>
      <w:textAlignment w:val="baseline"/>
    </w:pPr>
    <w:rPr>
      <w:rFonts w:ascii="Literaturnaya" w:hAnsi="Literaturnaya"/>
      <w:b/>
      <w:sz w:val="24"/>
      <w:lang w:val="x-none" w:eastAsia="x-none"/>
    </w:rPr>
  </w:style>
  <w:style w:type="paragraph" w:customStyle="1" w:styleId="41">
    <w:name w:val="заголовок 4"/>
    <w:basedOn w:val="a0"/>
    <w:next w:val="a0"/>
    <w:rsid w:val="006A74AF"/>
    <w:pPr>
      <w:keepNext/>
      <w:spacing w:before="240" w:after="60"/>
      <w:jc w:val="both"/>
    </w:pPr>
    <w:rPr>
      <w:rFonts w:ascii="Arial" w:hAnsi="Arial"/>
      <w:b/>
      <w:sz w:val="24"/>
    </w:rPr>
  </w:style>
  <w:style w:type="paragraph" w:customStyle="1" w:styleId="afff3">
    <w:name w:val="Заголовок таблицы"/>
    <w:basedOn w:val="a0"/>
    <w:autoRedefine/>
    <w:rsid w:val="006A74AF"/>
    <w:pPr>
      <w:tabs>
        <w:tab w:val="left" w:pos="180"/>
        <w:tab w:val="num" w:pos="1980"/>
        <w:tab w:val="left" w:pos="13467"/>
      </w:tabs>
      <w:spacing w:before="120" w:after="60"/>
      <w:ind w:left="1712"/>
      <w:jc w:val="center"/>
    </w:pPr>
    <w:rPr>
      <w:b/>
      <w:sz w:val="24"/>
    </w:rPr>
  </w:style>
  <w:style w:type="paragraph" w:customStyle="1" w:styleId="afff4">
    <w:name w:val="Итог"/>
    <w:basedOn w:val="a0"/>
    <w:rsid w:val="006A74AF"/>
    <w:pPr>
      <w:spacing w:after="60"/>
      <w:ind w:left="284"/>
      <w:jc w:val="both"/>
    </w:pPr>
    <w:rPr>
      <w:b/>
      <w:sz w:val="26"/>
    </w:rPr>
  </w:style>
  <w:style w:type="paragraph" w:customStyle="1" w:styleId="210">
    <w:name w:val="Основной текст 21"/>
    <w:basedOn w:val="a0"/>
    <w:rsid w:val="006A74AF"/>
    <w:pPr>
      <w:spacing w:after="60"/>
      <w:jc w:val="both"/>
    </w:pPr>
    <w:rPr>
      <w:sz w:val="28"/>
    </w:rPr>
  </w:style>
  <w:style w:type="paragraph" w:styleId="29">
    <w:name w:val="toc 2"/>
    <w:basedOn w:val="a0"/>
    <w:next w:val="a0"/>
    <w:autoRedefine/>
    <w:uiPriority w:val="39"/>
    <w:rsid w:val="006A74AF"/>
    <w:pPr>
      <w:widowControl w:val="0"/>
      <w:ind w:left="220"/>
      <w:jc w:val="both"/>
    </w:pPr>
    <w:rPr>
      <w:rFonts w:ascii="Tahoma" w:hAnsi="Tahoma"/>
      <w:sz w:val="22"/>
      <w:szCs w:val="22"/>
    </w:rPr>
  </w:style>
  <w:style w:type="paragraph" w:styleId="35">
    <w:name w:val="toc 3"/>
    <w:basedOn w:val="a0"/>
    <w:next w:val="a0"/>
    <w:autoRedefine/>
    <w:uiPriority w:val="39"/>
    <w:rsid w:val="006A74AF"/>
    <w:pPr>
      <w:widowControl w:val="0"/>
      <w:ind w:left="440"/>
      <w:jc w:val="both"/>
    </w:pPr>
    <w:rPr>
      <w:rFonts w:ascii="Tahoma" w:hAnsi="Tahoma"/>
      <w:sz w:val="22"/>
      <w:szCs w:val="22"/>
    </w:rPr>
  </w:style>
  <w:style w:type="paragraph" w:styleId="afff5">
    <w:name w:val="Subtitle"/>
    <w:basedOn w:val="a0"/>
    <w:link w:val="afff6"/>
    <w:qFormat/>
    <w:rsid w:val="006A74AF"/>
    <w:pPr>
      <w:pageBreakBefore/>
      <w:widowControl w:val="0"/>
      <w:shd w:val="clear" w:color="auto" w:fill="808080"/>
      <w:spacing w:after="120"/>
      <w:jc w:val="center"/>
      <w:outlineLvl w:val="1"/>
    </w:pPr>
    <w:rPr>
      <w:rFonts w:ascii="Tahoma" w:hAnsi="Tahoma"/>
      <w:b/>
      <w:caps/>
      <w:sz w:val="44"/>
      <w:szCs w:val="44"/>
      <w:lang w:val="x-none" w:eastAsia="x-none"/>
    </w:rPr>
  </w:style>
  <w:style w:type="character" w:customStyle="1" w:styleId="afff6">
    <w:name w:val="Подзаголовок Знак"/>
    <w:basedOn w:val="a1"/>
    <w:link w:val="afff5"/>
    <w:rsid w:val="006A74AF"/>
    <w:rPr>
      <w:rFonts w:ascii="Tahoma" w:eastAsia="Times New Roman" w:hAnsi="Tahoma" w:cs="Times New Roman"/>
      <w:b/>
      <w:caps/>
      <w:sz w:val="44"/>
      <w:szCs w:val="44"/>
      <w:shd w:val="clear" w:color="auto" w:fill="808080"/>
      <w:lang w:val="x-none" w:eastAsia="x-none"/>
    </w:rPr>
  </w:style>
  <w:style w:type="paragraph" w:customStyle="1" w:styleId="afff7">
    <w:name w:val="Стиль Подзаголовок + влево"/>
    <w:basedOn w:val="afff5"/>
    <w:rsid w:val="006A74AF"/>
    <w:pPr>
      <w:jc w:val="left"/>
      <w:outlineLvl w:val="0"/>
    </w:pPr>
    <w:rPr>
      <w:bCs/>
      <w:szCs w:val="20"/>
    </w:rPr>
  </w:style>
  <w:style w:type="paragraph" w:customStyle="1" w:styleId="afff8">
    <w:name w:val="Нормальный"/>
    <w:basedOn w:val="a0"/>
    <w:rsid w:val="006A74AF"/>
    <w:pPr>
      <w:spacing w:line="360" w:lineRule="auto"/>
      <w:ind w:firstLine="720"/>
      <w:jc w:val="both"/>
    </w:pPr>
    <w:rPr>
      <w:sz w:val="24"/>
    </w:rPr>
  </w:style>
  <w:style w:type="paragraph" w:styleId="afff9">
    <w:name w:val="Message Header"/>
    <w:basedOn w:val="a0"/>
    <w:link w:val="afffa"/>
    <w:rsid w:val="006A74AF"/>
    <w:pPr>
      <w:spacing w:before="240" w:after="60"/>
      <w:ind w:left="284"/>
    </w:pPr>
    <w:rPr>
      <w:rFonts w:ascii="Book Antiqua" w:hAnsi="Book Antiqua"/>
      <w:b/>
      <w:i/>
      <w:sz w:val="24"/>
      <w:lang w:val="x-none" w:eastAsia="x-none"/>
    </w:rPr>
  </w:style>
  <w:style w:type="character" w:customStyle="1" w:styleId="afffa">
    <w:name w:val="Шапка Знак"/>
    <w:basedOn w:val="a1"/>
    <w:link w:val="afff9"/>
    <w:rsid w:val="006A74AF"/>
    <w:rPr>
      <w:rFonts w:ascii="Book Antiqua" w:eastAsia="Times New Roman" w:hAnsi="Book Antiqua" w:cs="Times New Roman"/>
      <w:b/>
      <w:i/>
      <w:sz w:val="24"/>
      <w:szCs w:val="20"/>
      <w:lang w:val="x-none" w:eastAsia="x-none"/>
    </w:rPr>
  </w:style>
  <w:style w:type="paragraph" w:customStyle="1" w:styleId="NoeeuIoiaiaaiiuenienieTimesNewRoman">
    <w:name w:val="Noeeu Ioia?iaaiiue nienie + Times New Roman"/>
    <w:basedOn w:val="a"/>
    <w:rsid w:val="006A74AF"/>
    <w:pPr>
      <w:tabs>
        <w:tab w:val="left" w:pos="644"/>
        <w:tab w:val="right" w:leader="dot" w:pos="7230"/>
      </w:tabs>
      <w:overflowPunct w:val="0"/>
      <w:autoSpaceDE w:val="0"/>
      <w:autoSpaceDN w:val="0"/>
      <w:adjustRightInd w:val="0"/>
      <w:spacing w:after="60"/>
      <w:ind w:left="644" w:hanging="360"/>
      <w:textAlignment w:val="baseline"/>
    </w:pPr>
    <w:rPr>
      <w:rFonts w:ascii="Times New Roman" w:hAnsi="Times New Roman"/>
    </w:rPr>
  </w:style>
  <w:style w:type="paragraph" w:customStyle="1" w:styleId="afffb">
    <w:name w:val="Цифры таблицы"/>
    <w:basedOn w:val="a0"/>
    <w:rsid w:val="006A74AF"/>
    <w:pPr>
      <w:tabs>
        <w:tab w:val="left" w:pos="4536"/>
      </w:tabs>
      <w:jc w:val="center"/>
    </w:pPr>
  </w:style>
  <w:style w:type="character" w:customStyle="1" w:styleId="13">
    <w:name w:val="Основной текст1 Знак Знак Знак Знак Знак Знак Зна"/>
    <w:rsid w:val="006A74AF"/>
    <w:rPr>
      <w:rFonts w:ascii="Tahoma" w:hAnsi="Tahoma"/>
      <w:sz w:val="22"/>
      <w:szCs w:val="22"/>
      <w:lang w:val="ru-RU" w:eastAsia="ru-RU" w:bidi="ar-SA"/>
    </w:rPr>
  </w:style>
  <w:style w:type="character" w:styleId="afffc">
    <w:name w:val="Emphasis"/>
    <w:qFormat/>
    <w:rsid w:val="006A74AF"/>
    <w:rPr>
      <w:i/>
      <w:iCs/>
    </w:rPr>
  </w:style>
  <w:style w:type="character" w:customStyle="1" w:styleId="afffd">
    <w:name w:val="Основной текст Знак Знак Знак"/>
    <w:rsid w:val="006A74AF"/>
    <w:rPr>
      <w:rFonts w:ascii="Tahoma" w:hAnsi="Tahoma"/>
      <w:sz w:val="22"/>
      <w:szCs w:val="22"/>
      <w:lang w:val="ru-RU" w:eastAsia="ru-RU" w:bidi="ar-SA"/>
    </w:rPr>
  </w:style>
  <w:style w:type="table" w:customStyle="1" w:styleId="14">
    <w:name w:val="Стиль таблицы1"/>
    <w:basedOn w:val="a2"/>
    <w:rsid w:val="006A74AF"/>
    <w:pPr>
      <w:spacing w:after="0" w:line="240" w:lineRule="auto"/>
    </w:pPr>
    <w:rPr>
      <w:rFonts w:ascii="Times New Roman" w:eastAsia="Times New Roman" w:hAnsi="Times New Roman" w:cs="Times New Roman"/>
      <w:sz w:val="20"/>
      <w:szCs w:val="20"/>
      <w:lang w:eastAsia="ru-RU"/>
    </w:rPr>
    <w:tblPr>
      <w:jc w:val="center"/>
      <w:tblBorders>
        <w:top w:val="thinThickSmallGap" w:sz="12" w:space="0" w:color="auto"/>
        <w:bottom w:val="single" w:sz="4" w:space="0" w:color="auto"/>
        <w:insideH w:val="single" w:sz="4" w:space="0" w:color="auto"/>
        <w:insideV w:val="single" w:sz="4" w:space="0" w:color="auto"/>
      </w:tblBorders>
    </w:tblPr>
    <w:trPr>
      <w:cantSplit/>
      <w:jc w:val="center"/>
    </w:trPr>
    <w:tcPr>
      <w:shd w:val="clear" w:color="auto" w:fill="auto"/>
    </w:tcPr>
    <w:tblStylePr w:type="firstRow">
      <w:tblPr/>
      <w:tcPr>
        <w:shd w:val="clear" w:color="auto" w:fill="808080"/>
      </w:tcPr>
    </w:tblStylePr>
  </w:style>
  <w:style w:type="paragraph" w:customStyle="1" w:styleId="afffe">
    <w:name w:val="Формула"/>
    <w:basedOn w:val="aa"/>
    <w:rsid w:val="006A74AF"/>
    <w:pPr>
      <w:spacing w:after="60"/>
      <w:ind w:left="709"/>
      <w:jc w:val="both"/>
    </w:pPr>
    <w:rPr>
      <w:b/>
      <w:sz w:val="24"/>
      <w:lang w:val="x-none" w:eastAsia="x-none"/>
    </w:rPr>
  </w:style>
  <w:style w:type="character" w:customStyle="1" w:styleId="111">
    <w:name w:val="Основной текст1 Знак1"/>
    <w:aliases w:val="текст таблицы Знак Знак Знак Знак Знак Знак Знак Знак1,Основной текст1 Знак Знак Знак Знак Знак Знак Знак1,Основной текст1 Знак Знак Знак Знак Знак Знак1,текст таблицы Знак1,Основной текст1"/>
    <w:rsid w:val="006A74AF"/>
    <w:rPr>
      <w:rFonts w:ascii="Tahoma" w:hAnsi="Tahoma"/>
      <w:sz w:val="22"/>
      <w:szCs w:val="22"/>
      <w:lang w:val="ru-RU" w:eastAsia="ru-RU" w:bidi="ar-SA"/>
    </w:rPr>
  </w:style>
  <w:style w:type="paragraph" w:styleId="2a">
    <w:name w:val="List Number 2"/>
    <w:basedOn w:val="a0"/>
    <w:rsid w:val="006A74AF"/>
    <w:pPr>
      <w:keepLines/>
      <w:tabs>
        <w:tab w:val="num" w:pos="1985"/>
      </w:tabs>
      <w:spacing w:after="240" w:line="240" w:lineRule="atLeast"/>
      <w:ind w:left="1985" w:hanging="454"/>
      <w:jc w:val="both"/>
    </w:pPr>
    <w:rPr>
      <w:rFonts w:ascii="Tahoma" w:hAnsi="Tahoma" w:cs="Tahoma"/>
      <w:szCs w:val="24"/>
    </w:rPr>
  </w:style>
  <w:style w:type="paragraph" w:styleId="36">
    <w:name w:val="List Number 3"/>
    <w:basedOn w:val="a0"/>
    <w:rsid w:val="006A74AF"/>
    <w:pPr>
      <w:keepLines/>
      <w:tabs>
        <w:tab w:val="num" w:pos="2438"/>
      </w:tabs>
      <w:spacing w:after="120" w:line="240" w:lineRule="atLeast"/>
      <w:ind w:left="2438" w:hanging="453"/>
    </w:pPr>
    <w:rPr>
      <w:rFonts w:ascii="Tahoma" w:hAnsi="Tahoma" w:cs="Tahoma"/>
      <w:szCs w:val="24"/>
    </w:rPr>
  </w:style>
  <w:style w:type="paragraph" w:styleId="42">
    <w:name w:val="List Number 4"/>
    <w:basedOn w:val="a0"/>
    <w:rsid w:val="006A74AF"/>
    <w:pPr>
      <w:keepLines/>
      <w:tabs>
        <w:tab w:val="num" w:pos="2892"/>
      </w:tabs>
      <w:spacing w:after="120" w:line="240" w:lineRule="atLeast"/>
      <w:ind w:left="2892" w:hanging="454"/>
    </w:pPr>
    <w:rPr>
      <w:rFonts w:ascii="Tahoma" w:hAnsi="Tahoma" w:cs="Tahoma"/>
      <w:szCs w:val="24"/>
    </w:rPr>
  </w:style>
  <w:style w:type="paragraph" w:styleId="50">
    <w:name w:val="List Number 5"/>
    <w:basedOn w:val="a0"/>
    <w:rsid w:val="006A74AF"/>
    <w:pPr>
      <w:keepLines/>
      <w:tabs>
        <w:tab w:val="num" w:pos="3345"/>
      </w:tabs>
      <w:spacing w:after="120" w:line="240" w:lineRule="atLeast"/>
      <w:ind w:left="3345" w:hanging="453"/>
    </w:pPr>
    <w:rPr>
      <w:rFonts w:ascii="Tahoma" w:hAnsi="Tahoma" w:cs="Tahoma"/>
      <w:szCs w:val="24"/>
    </w:rPr>
  </w:style>
  <w:style w:type="paragraph" w:customStyle="1" w:styleId="affff">
    <w:name w:val="Формула Знак"/>
    <w:basedOn w:val="aa"/>
    <w:rsid w:val="006A74AF"/>
    <w:pPr>
      <w:spacing w:after="60"/>
      <w:ind w:left="709"/>
      <w:jc w:val="both"/>
    </w:pPr>
    <w:rPr>
      <w:b/>
      <w:sz w:val="24"/>
      <w:lang w:val="x-none" w:eastAsia="x-none"/>
    </w:rPr>
  </w:style>
  <w:style w:type="paragraph" w:customStyle="1" w:styleId="affff0">
    <w:name w:val=".."/>
    <w:basedOn w:val="a0"/>
    <w:rsid w:val="006A74AF"/>
    <w:pPr>
      <w:autoSpaceDE w:val="0"/>
      <w:autoSpaceDN w:val="0"/>
      <w:spacing w:line="360" w:lineRule="atLeast"/>
      <w:ind w:firstLine="567"/>
      <w:jc w:val="both"/>
    </w:pPr>
    <w:rPr>
      <w:sz w:val="24"/>
      <w:szCs w:val="24"/>
    </w:rPr>
  </w:style>
  <w:style w:type="paragraph" w:customStyle="1" w:styleId="15">
    <w:name w:val="Стиль1"/>
    <w:rsid w:val="006A74AF"/>
    <w:pPr>
      <w:widowControl w:val="0"/>
      <w:autoSpaceDE w:val="0"/>
      <w:autoSpaceDN w:val="0"/>
      <w:spacing w:after="0" w:line="240" w:lineRule="auto"/>
    </w:pPr>
    <w:rPr>
      <w:rFonts w:ascii="Times New Roman" w:eastAsia="Times New Roman" w:hAnsi="Times New Roman" w:cs="Times New Roman"/>
      <w:spacing w:val="-1"/>
      <w:kern w:val="65535"/>
      <w:position w:val="-1"/>
      <w:sz w:val="24"/>
      <w:szCs w:val="24"/>
      <w:lang w:val="en-US" w:eastAsia="ru-RU"/>
    </w:rPr>
  </w:style>
  <w:style w:type="paragraph" w:customStyle="1" w:styleId="310">
    <w:name w:val="Основной текст 31"/>
    <w:basedOn w:val="a0"/>
    <w:rsid w:val="006A74AF"/>
    <w:pPr>
      <w:widowControl w:val="0"/>
      <w:jc w:val="center"/>
    </w:pPr>
    <w:rPr>
      <w:sz w:val="24"/>
    </w:rPr>
  </w:style>
  <w:style w:type="paragraph" w:customStyle="1" w:styleId="220">
    <w:name w:val="Основной текст 22"/>
    <w:basedOn w:val="a0"/>
    <w:rsid w:val="006A74AF"/>
    <w:pPr>
      <w:widowControl w:val="0"/>
      <w:spacing w:line="240" w:lineRule="atLeast"/>
      <w:jc w:val="both"/>
    </w:pPr>
    <w:rPr>
      <w:sz w:val="24"/>
    </w:rPr>
  </w:style>
  <w:style w:type="paragraph" w:customStyle="1" w:styleId="16">
    <w:name w:val="Текст1"/>
    <w:basedOn w:val="a0"/>
    <w:rsid w:val="006A74AF"/>
    <w:pPr>
      <w:keepNext/>
      <w:ind w:firstLine="567"/>
      <w:jc w:val="both"/>
    </w:pPr>
    <w:rPr>
      <w:snapToGrid w:val="0"/>
      <w:sz w:val="24"/>
    </w:rPr>
  </w:style>
  <w:style w:type="paragraph" w:customStyle="1" w:styleId="affff1">
    <w:name w:val="Основной текст.текст таблицы"/>
    <w:basedOn w:val="a0"/>
    <w:rsid w:val="006A74AF"/>
    <w:pPr>
      <w:spacing w:line="360" w:lineRule="auto"/>
      <w:jc w:val="both"/>
    </w:pPr>
    <w:rPr>
      <w:sz w:val="24"/>
    </w:rPr>
  </w:style>
  <w:style w:type="paragraph" w:customStyle="1" w:styleId="17">
    <w:name w:val="Знак Знак1 Знак Знак Знак Знак Знак Знак Знак Знак Знак Знак Знак Знак Знак Знак Знак"/>
    <w:basedOn w:val="a0"/>
    <w:rsid w:val="006A74AF"/>
    <w:pPr>
      <w:spacing w:after="160" w:line="240" w:lineRule="exact"/>
    </w:pPr>
    <w:rPr>
      <w:rFonts w:ascii="Verdana" w:hAnsi="Verdana"/>
      <w:lang w:val="en-US" w:eastAsia="en-US"/>
    </w:rPr>
  </w:style>
  <w:style w:type="paragraph" w:customStyle="1" w:styleId="affff2">
    <w:name w:val="Шапка таблицы"/>
    <w:basedOn w:val="a0"/>
    <w:rsid w:val="006A74AF"/>
    <w:pPr>
      <w:spacing w:line="240" w:lineRule="exact"/>
      <w:jc w:val="center"/>
    </w:pPr>
    <w:rPr>
      <w:rFonts w:ascii="Arial" w:hAnsi="Arial"/>
      <w:sz w:val="22"/>
    </w:rPr>
  </w:style>
  <w:style w:type="paragraph" w:customStyle="1" w:styleId="affff3">
    <w:name w:val="Подлежащее таблицы"/>
    <w:basedOn w:val="a0"/>
    <w:rsid w:val="006A74AF"/>
    <w:pPr>
      <w:spacing w:line="240" w:lineRule="exact"/>
      <w:ind w:left="113" w:hanging="113"/>
    </w:pPr>
    <w:rPr>
      <w:rFonts w:ascii="Arial" w:hAnsi="Arial"/>
      <w:spacing w:val="-4"/>
      <w:sz w:val="22"/>
    </w:rPr>
  </w:style>
  <w:style w:type="paragraph" w:customStyle="1" w:styleId="xl65">
    <w:name w:val="xl65"/>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FF"/>
      <w:sz w:val="24"/>
      <w:szCs w:val="24"/>
      <w:u w:val="single"/>
    </w:rPr>
  </w:style>
  <w:style w:type="paragraph" w:customStyle="1" w:styleId="xl66">
    <w:name w:val="xl66"/>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color w:val="000000"/>
      <w:sz w:val="24"/>
      <w:szCs w:val="24"/>
    </w:rPr>
  </w:style>
  <w:style w:type="paragraph" w:customStyle="1" w:styleId="xl67">
    <w:name w:val="xl67"/>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color w:val="000000"/>
      <w:sz w:val="24"/>
      <w:szCs w:val="24"/>
    </w:rPr>
  </w:style>
  <w:style w:type="paragraph" w:customStyle="1" w:styleId="xl68">
    <w:name w:val="xl68"/>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color w:val="000000"/>
      <w:sz w:val="24"/>
      <w:szCs w:val="24"/>
    </w:rPr>
  </w:style>
  <w:style w:type="paragraph" w:customStyle="1" w:styleId="xl69">
    <w:name w:val="xl69"/>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color w:val="000000"/>
      <w:sz w:val="24"/>
      <w:szCs w:val="24"/>
    </w:rPr>
  </w:style>
  <w:style w:type="paragraph" w:customStyle="1" w:styleId="xl70">
    <w:name w:val="xl70"/>
    <w:basedOn w:val="a0"/>
    <w:rsid w:val="006A74AF"/>
    <w:pPr>
      <w:spacing w:before="100" w:beforeAutospacing="1" w:after="100" w:afterAutospacing="1"/>
      <w:jc w:val="center"/>
      <w:textAlignment w:val="center"/>
    </w:pPr>
    <w:rPr>
      <w:rFonts w:ascii="Tahoma" w:hAnsi="Tahoma" w:cs="Tahoma"/>
      <w:b/>
      <w:bCs/>
      <w:color w:val="000000"/>
      <w:sz w:val="24"/>
      <w:szCs w:val="24"/>
    </w:rPr>
  </w:style>
  <w:style w:type="paragraph" w:customStyle="1" w:styleId="xl71">
    <w:name w:val="xl71"/>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color w:val="000000"/>
      <w:sz w:val="24"/>
      <w:szCs w:val="24"/>
    </w:rPr>
  </w:style>
  <w:style w:type="paragraph" w:customStyle="1" w:styleId="xl72">
    <w:name w:val="xl72"/>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color w:val="000000"/>
      <w:sz w:val="24"/>
      <w:szCs w:val="24"/>
    </w:rPr>
  </w:style>
  <w:style w:type="paragraph" w:customStyle="1" w:styleId="xl73">
    <w:name w:val="xl73"/>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color w:val="000000"/>
      <w:sz w:val="24"/>
      <w:szCs w:val="24"/>
    </w:rPr>
  </w:style>
  <w:style w:type="paragraph" w:customStyle="1" w:styleId="xl74">
    <w:name w:val="xl74"/>
    <w:basedOn w:val="a0"/>
    <w:rsid w:val="006A74AF"/>
    <w:pPr>
      <w:spacing w:before="100" w:beforeAutospacing="1" w:after="100" w:afterAutospacing="1"/>
      <w:jc w:val="center"/>
    </w:pPr>
    <w:rPr>
      <w:rFonts w:ascii="Tahoma" w:hAnsi="Tahoma" w:cs="Tahoma"/>
      <w:color w:val="000000"/>
      <w:sz w:val="24"/>
      <w:szCs w:val="24"/>
    </w:rPr>
  </w:style>
  <w:style w:type="paragraph" w:customStyle="1" w:styleId="xl75">
    <w:name w:val="xl75"/>
    <w:basedOn w:val="a0"/>
    <w:rsid w:val="006A74AF"/>
    <w:pPr>
      <w:spacing w:before="100" w:beforeAutospacing="1" w:after="100" w:afterAutospacing="1"/>
    </w:pPr>
    <w:rPr>
      <w:rFonts w:ascii="Tahoma" w:hAnsi="Tahoma" w:cs="Tahoma"/>
      <w:color w:val="000000"/>
      <w:sz w:val="24"/>
      <w:szCs w:val="24"/>
    </w:rPr>
  </w:style>
  <w:style w:type="paragraph" w:customStyle="1" w:styleId="xl76">
    <w:name w:val="xl76"/>
    <w:basedOn w:val="a0"/>
    <w:rsid w:val="006A74AF"/>
    <w:pPr>
      <w:spacing w:before="100" w:beforeAutospacing="1" w:after="100" w:afterAutospacing="1"/>
      <w:jc w:val="center"/>
    </w:pPr>
    <w:rPr>
      <w:rFonts w:ascii="Tahoma" w:hAnsi="Tahoma" w:cs="Tahoma"/>
      <w:color w:val="000000"/>
      <w:sz w:val="24"/>
      <w:szCs w:val="24"/>
    </w:rPr>
  </w:style>
  <w:style w:type="paragraph" w:customStyle="1" w:styleId="xl77">
    <w:name w:val="xl77"/>
    <w:basedOn w:val="a0"/>
    <w:rsid w:val="006A74AF"/>
    <w:pPr>
      <w:spacing w:before="100" w:beforeAutospacing="1" w:after="100" w:afterAutospacing="1"/>
      <w:jc w:val="center"/>
    </w:pPr>
    <w:rPr>
      <w:rFonts w:ascii="Tahoma" w:hAnsi="Tahoma" w:cs="Tahoma"/>
      <w:color w:val="000000"/>
      <w:sz w:val="24"/>
      <w:szCs w:val="24"/>
    </w:rPr>
  </w:style>
  <w:style w:type="paragraph" w:customStyle="1" w:styleId="xl78">
    <w:name w:val="xl78"/>
    <w:basedOn w:val="a0"/>
    <w:rsid w:val="006A74AF"/>
    <w:pPr>
      <w:spacing w:before="100" w:beforeAutospacing="1" w:after="100" w:afterAutospacing="1"/>
      <w:jc w:val="center"/>
    </w:pPr>
    <w:rPr>
      <w:rFonts w:ascii="Tahoma" w:hAnsi="Tahoma" w:cs="Tahoma"/>
      <w:color w:val="000000"/>
      <w:sz w:val="24"/>
      <w:szCs w:val="24"/>
    </w:rPr>
  </w:style>
  <w:style w:type="paragraph" w:customStyle="1" w:styleId="xl79">
    <w:name w:val="xl79"/>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000000"/>
      <w:sz w:val="24"/>
      <w:szCs w:val="24"/>
    </w:rPr>
  </w:style>
  <w:style w:type="paragraph" w:customStyle="1" w:styleId="xl80">
    <w:name w:val="xl80"/>
    <w:basedOn w:val="a0"/>
    <w:rsid w:val="006A74AF"/>
    <w:pPr>
      <w:spacing w:before="100" w:beforeAutospacing="1" w:after="100" w:afterAutospacing="1"/>
    </w:pPr>
    <w:rPr>
      <w:rFonts w:ascii="Tahoma" w:hAnsi="Tahoma" w:cs="Tahoma"/>
      <w:color w:val="000000"/>
      <w:sz w:val="24"/>
      <w:szCs w:val="24"/>
    </w:rPr>
  </w:style>
  <w:style w:type="paragraph" w:customStyle="1" w:styleId="xl81">
    <w:name w:val="xl81"/>
    <w:basedOn w:val="a0"/>
    <w:rsid w:val="006A74AF"/>
    <w:pPr>
      <w:spacing w:before="100" w:beforeAutospacing="1" w:after="100" w:afterAutospacing="1"/>
    </w:pPr>
    <w:rPr>
      <w:rFonts w:ascii="Tahoma" w:hAnsi="Tahoma" w:cs="Tahoma"/>
      <w:b/>
      <w:bCs/>
      <w:color w:val="000000"/>
      <w:sz w:val="24"/>
      <w:szCs w:val="24"/>
    </w:rPr>
  </w:style>
  <w:style w:type="paragraph" w:customStyle="1" w:styleId="xl82">
    <w:name w:val="xl82"/>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color w:val="000000"/>
      <w:sz w:val="24"/>
      <w:szCs w:val="24"/>
    </w:rPr>
  </w:style>
  <w:style w:type="paragraph" w:customStyle="1" w:styleId="xl83">
    <w:name w:val="xl83"/>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000000"/>
      <w:sz w:val="24"/>
      <w:szCs w:val="24"/>
    </w:rPr>
  </w:style>
  <w:style w:type="paragraph" w:customStyle="1" w:styleId="xl84">
    <w:name w:val="xl84"/>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b/>
      <w:bCs/>
      <w:color w:val="000000"/>
      <w:sz w:val="24"/>
      <w:szCs w:val="24"/>
    </w:rPr>
  </w:style>
  <w:style w:type="paragraph" w:customStyle="1" w:styleId="xl85">
    <w:name w:val="xl85"/>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000000"/>
      <w:sz w:val="24"/>
      <w:szCs w:val="24"/>
    </w:rPr>
  </w:style>
  <w:style w:type="paragraph" w:customStyle="1" w:styleId="xl86">
    <w:name w:val="xl86"/>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000000"/>
      <w:sz w:val="24"/>
      <w:szCs w:val="24"/>
    </w:rPr>
  </w:style>
  <w:style w:type="paragraph" w:customStyle="1" w:styleId="xl87">
    <w:name w:val="xl87"/>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000000"/>
      <w:sz w:val="24"/>
      <w:szCs w:val="24"/>
    </w:rPr>
  </w:style>
  <w:style w:type="paragraph" w:customStyle="1" w:styleId="xl88">
    <w:name w:val="xl88"/>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24"/>
      <w:szCs w:val="24"/>
    </w:rPr>
  </w:style>
  <w:style w:type="paragraph" w:customStyle="1" w:styleId="xl89">
    <w:name w:val="xl89"/>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4"/>
      <w:szCs w:val="24"/>
    </w:rPr>
  </w:style>
  <w:style w:type="paragraph" w:customStyle="1" w:styleId="xl90">
    <w:name w:val="xl90"/>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4"/>
      <w:szCs w:val="24"/>
    </w:rPr>
  </w:style>
  <w:style w:type="paragraph" w:customStyle="1" w:styleId="xl91">
    <w:name w:val="xl91"/>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4"/>
      <w:szCs w:val="24"/>
    </w:rPr>
  </w:style>
  <w:style w:type="paragraph" w:customStyle="1" w:styleId="xl92">
    <w:name w:val="xl92"/>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4"/>
      <w:szCs w:val="24"/>
    </w:rPr>
  </w:style>
  <w:style w:type="paragraph" w:customStyle="1" w:styleId="xl93">
    <w:name w:val="xl93"/>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color w:val="000000"/>
      <w:sz w:val="24"/>
      <w:szCs w:val="24"/>
    </w:rPr>
  </w:style>
  <w:style w:type="paragraph" w:customStyle="1" w:styleId="xl94">
    <w:name w:val="xl94"/>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4"/>
      <w:szCs w:val="24"/>
    </w:rPr>
  </w:style>
  <w:style w:type="paragraph" w:customStyle="1" w:styleId="xl95">
    <w:name w:val="xl95"/>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b/>
      <w:bCs/>
      <w:sz w:val="24"/>
      <w:szCs w:val="24"/>
    </w:rPr>
  </w:style>
  <w:style w:type="paragraph" w:customStyle="1" w:styleId="xl96">
    <w:name w:val="xl96"/>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b/>
      <w:bCs/>
      <w:color w:val="000000"/>
      <w:sz w:val="24"/>
      <w:szCs w:val="24"/>
    </w:rPr>
  </w:style>
  <w:style w:type="paragraph" w:customStyle="1" w:styleId="xl64">
    <w:name w:val="xl64"/>
    <w:basedOn w:val="a0"/>
    <w:rsid w:val="006A74AF"/>
    <w:pPr>
      <w:spacing w:before="100" w:beforeAutospacing="1" w:after="100" w:afterAutospacing="1"/>
    </w:pPr>
    <w:rPr>
      <w:rFonts w:ascii="Tahoma" w:hAnsi="Tahoma" w:cs="Tahoma"/>
      <w:sz w:val="24"/>
      <w:szCs w:val="24"/>
    </w:rPr>
  </w:style>
  <w:style w:type="paragraph" w:customStyle="1" w:styleId="18">
    <w:name w:val="Знак1 Знак Знак Знак"/>
    <w:basedOn w:val="a0"/>
    <w:rsid w:val="006A74AF"/>
    <w:pPr>
      <w:spacing w:after="160" w:line="240" w:lineRule="exact"/>
    </w:pPr>
    <w:rPr>
      <w:rFonts w:ascii="Verdana" w:hAnsi="Verdana" w:cs="Verdana"/>
      <w:lang w:val="en-US" w:eastAsia="en-US"/>
    </w:rPr>
  </w:style>
  <w:style w:type="paragraph" w:customStyle="1" w:styleId="xl97">
    <w:name w:val="xl97"/>
    <w:basedOn w:val="a0"/>
    <w:rsid w:val="006A74AF"/>
    <w:pPr>
      <w:spacing w:before="100" w:beforeAutospacing="1" w:after="100" w:afterAutospacing="1"/>
    </w:pPr>
    <w:rPr>
      <w:rFonts w:ascii="Tahoma" w:hAnsi="Tahoma" w:cs="Tahoma"/>
      <w:b/>
      <w:bCs/>
      <w:color w:val="000000"/>
      <w:sz w:val="24"/>
      <w:szCs w:val="24"/>
    </w:rPr>
  </w:style>
  <w:style w:type="paragraph" w:customStyle="1" w:styleId="xl98">
    <w:name w:val="xl98"/>
    <w:basedOn w:val="a0"/>
    <w:rsid w:val="006A74AF"/>
    <w:pPr>
      <w:spacing w:before="100" w:beforeAutospacing="1" w:after="100" w:afterAutospacing="1"/>
      <w:jc w:val="center"/>
    </w:pPr>
    <w:rPr>
      <w:rFonts w:ascii="Tahoma" w:hAnsi="Tahoma" w:cs="Tahoma"/>
      <w:b/>
      <w:bCs/>
      <w:color w:val="000000"/>
      <w:sz w:val="24"/>
      <w:szCs w:val="24"/>
    </w:rPr>
  </w:style>
  <w:style w:type="paragraph" w:customStyle="1" w:styleId="xl99">
    <w:name w:val="xl99"/>
    <w:basedOn w:val="a0"/>
    <w:rsid w:val="006A74AF"/>
    <w:pPr>
      <w:spacing w:before="100" w:beforeAutospacing="1" w:after="100" w:afterAutospacing="1"/>
      <w:jc w:val="center"/>
    </w:pPr>
    <w:rPr>
      <w:rFonts w:ascii="Tahoma" w:hAnsi="Tahoma" w:cs="Tahoma"/>
      <w:b/>
      <w:bCs/>
      <w:color w:val="000000"/>
      <w:sz w:val="24"/>
      <w:szCs w:val="24"/>
    </w:rPr>
  </w:style>
  <w:style w:type="paragraph" w:customStyle="1" w:styleId="xl100">
    <w:name w:val="xl100"/>
    <w:basedOn w:val="a0"/>
    <w:rsid w:val="006A74AF"/>
    <w:pPr>
      <w:spacing w:before="100" w:beforeAutospacing="1" w:after="100" w:afterAutospacing="1"/>
      <w:jc w:val="center"/>
    </w:pPr>
    <w:rPr>
      <w:rFonts w:ascii="Tahoma" w:hAnsi="Tahoma" w:cs="Tahoma"/>
      <w:b/>
      <w:bCs/>
      <w:sz w:val="24"/>
      <w:szCs w:val="24"/>
    </w:rPr>
  </w:style>
  <w:style w:type="paragraph" w:customStyle="1" w:styleId="xl101">
    <w:name w:val="xl101"/>
    <w:basedOn w:val="a0"/>
    <w:rsid w:val="006A74AF"/>
    <w:pPr>
      <w:spacing w:before="100" w:beforeAutospacing="1" w:after="100" w:afterAutospacing="1"/>
      <w:jc w:val="center"/>
    </w:pPr>
    <w:rPr>
      <w:rFonts w:ascii="Tahoma" w:hAnsi="Tahoma" w:cs="Tahoma"/>
      <w:b/>
      <w:bCs/>
      <w:sz w:val="24"/>
      <w:szCs w:val="24"/>
    </w:rPr>
  </w:style>
  <w:style w:type="paragraph" w:customStyle="1" w:styleId="affff4">
    <w:name w:val="a"/>
    <w:basedOn w:val="a0"/>
    <w:rsid w:val="006A74AF"/>
    <w:pPr>
      <w:spacing w:before="96" w:after="192"/>
    </w:pPr>
    <w:rPr>
      <w:sz w:val="24"/>
      <w:szCs w:val="24"/>
    </w:rPr>
  </w:style>
  <w:style w:type="paragraph" w:customStyle="1" w:styleId="19">
    <w:name w:val="1"/>
    <w:basedOn w:val="a0"/>
    <w:rsid w:val="006A74AF"/>
    <w:pPr>
      <w:spacing w:after="160" w:line="240" w:lineRule="exact"/>
    </w:pPr>
    <w:rPr>
      <w:rFonts w:ascii="Verdana" w:hAnsi="Verdana" w:cs="Verdana"/>
      <w:lang w:val="en-US" w:eastAsia="en-US"/>
    </w:rPr>
  </w:style>
  <w:style w:type="character" w:customStyle="1" w:styleId="Normal10">
    <w:name w:val="Normal10"/>
    <w:rsid w:val="006A74AF"/>
  </w:style>
  <w:style w:type="paragraph" w:styleId="affff5">
    <w:name w:val="List Paragraph"/>
    <w:basedOn w:val="a0"/>
    <w:uiPriority w:val="34"/>
    <w:qFormat/>
    <w:rsid w:val="006A74AF"/>
    <w:pPr>
      <w:spacing w:after="200" w:line="276" w:lineRule="auto"/>
      <w:ind w:left="720"/>
      <w:contextualSpacing/>
    </w:pPr>
    <w:rPr>
      <w:rFonts w:ascii="Calibri" w:eastAsia="Calibri" w:hAnsi="Calibri"/>
      <w:sz w:val="22"/>
      <w:szCs w:val="22"/>
      <w:lang w:eastAsia="en-US"/>
    </w:rPr>
  </w:style>
  <w:style w:type="paragraph" w:customStyle="1" w:styleId="1a">
    <w:name w:val="Название1"/>
    <w:aliases w:val="Название Знак Знак"/>
    <w:basedOn w:val="a0"/>
    <w:qFormat/>
    <w:rsid w:val="006A74AF"/>
    <w:pPr>
      <w:spacing w:before="60"/>
      <w:jc w:val="center"/>
    </w:pPr>
    <w:rPr>
      <w:rFonts w:ascii="Courier New" w:hAnsi="Courier New"/>
      <w:b/>
      <w:bCs/>
      <w:sz w:val="28"/>
      <w:szCs w:val="24"/>
    </w:rPr>
  </w:style>
  <w:style w:type="paragraph" w:customStyle="1" w:styleId="311">
    <w:name w:val="Основной текст 31"/>
    <w:basedOn w:val="a0"/>
    <w:rsid w:val="006A74AF"/>
    <w:pPr>
      <w:widowControl w:val="0"/>
      <w:jc w:val="center"/>
    </w:pPr>
    <w:rPr>
      <w:sz w:val="24"/>
    </w:rPr>
  </w:style>
  <w:style w:type="paragraph" w:customStyle="1" w:styleId="221">
    <w:name w:val="Основной текст 22"/>
    <w:basedOn w:val="a0"/>
    <w:rsid w:val="006A74AF"/>
    <w:pPr>
      <w:widowControl w:val="0"/>
      <w:spacing w:line="240" w:lineRule="atLeast"/>
      <w:jc w:val="both"/>
    </w:pPr>
    <w:rPr>
      <w:sz w:val="24"/>
    </w:rPr>
  </w:style>
  <w:style w:type="paragraph" w:customStyle="1" w:styleId="1b">
    <w:name w:val="Знак Знак1 Знак Знак Знак Знак Знак Знак Знак Знак Знак Знак Знак Знак Знак Знак Знак"/>
    <w:basedOn w:val="a0"/>
    <w:rsid w:val="006A74AF"/>
    <w:pPr>
      <w:spacing w:after="160" w:line="240" w:lineRule="exact"/>
    </w:pPr>
    <w:rPr>
      <w:rFonts w:ascii="Verdana" w:hAnsi="Verdana"/>
      <w:lang w:val="en-US" w:eastAsia="en-US"/>
    </w:rPr>
  </w:style>
  <w:style w:type="paragraph" w:customStyle="1" w:styleId="font5">
    <w:name w:val="font5"/>
    <w:basedOn w:val="a0"/>
    <w:rsid w:val="006A74AF"/>
    <w:pPr>
      <w:spacing w:before="100" w:beforeAutospacing="1" w:after="100" w:afterAutospacing="1"/>
    </w:pPr>
    <w:rPr>
      <w:rFonts w:ascii="Tahoma" w:hAnsi="Tahoma" w:cs="Tahoma"/>
      <w:color w:val="000000"/>
      <w:sz w:val="18"/>
      <w:szCs w:val="18"/>
    </w:rPr>
  </w:style>
  <w:style w:type="paragraph" w:customStyle="1" w:styleId="font6">
    <w:name w:val="font6"/>
    <w:basedOn w:val="a0"/>
    <w:rsid w:val="006A74AF"/>
    <w:pPr>
      <w:spacing w:before="100" w:beforeAutospacing="1" w:after="100" w:afterAutospacing="1"/>
    </w:pPr>
    <w:rPr>
      <w:rFonts w:ascii="Tahoma" w:hAnsi="Tahoma" w:cs="Tahoma"/>
      <w:b/>
      <w:bCs/>
      <w:color w:val="000000"/>
      <w:sz w:val="18"/>
      <w:szCs w:val="18"/>
    </w:rPr>
  </w:style>
  <w:style w:type="paragraph" w:customStyle="1" w:styleId="xl102">
    <w:name w:val="xl102"/>
    <w:basedOn w:val="a0"/>
    <w:rsid w:val="006A74AF"/>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103">
    <w:name w:val="xl103"/>
    <w:basedOn w:val="a0"/>
    <w:rsid w:val="006A74AF"/>
    <w:pPr>
      <w:pBdr>
        <w:top w:val="single" w:sz="4" w:space="0" w:color="auto"/>
        <w:left w:val="single" w:sz="4" w:space="0" w:color="auto"/>
        <w:right w:val="single" w:sz="4" w:space="0" w:color="auto"/>
      </w:pBdr>
      <w:shd w:val="clear" w:color="000000" w:fill="92D050"/>
      <w:spacing w:before="100" w:beforeAutospacing="1" w:after="100" w:afterAutospacing="1"/>
    </w:pPr>
    <w:rPr>
      <w:sz w:val="24"/>
      <w:szCs w:val="24"/>
    </w:rPr>
  </w:style>
  <w:style w:type="paragraph" w:customStyle="1" w:styleId="xl104">
    <w:name w:val="xl104"/>
    <w:basedOn w:val="a0"/>
    <w:rsid w:val="006A74AF"/>
    <w:pPr>
      <w:pBdr>
        <w:top w:val="single" w:sz="4" w:space="0" w:color="auto"/>
        <w:left w:val="single" w:sz="4" w:space="0" w:color="auto"/>
        <w:right w:val="single" w:sz="4" w:space="0" w:color="auto"/>
      </w:pBdr>
      <w:shd w:val="clear" w:color="000000" w:fill="FCD5B4"/>
      <w:spacing w:before="100" w:beforeAutospacing="1" w:after="100" w:afterAutospacing="1"/>
    </w:pPr>
    <w:rPr>
      <w:sz w:val="24"/>
      <w:szCs w:val="24"/>
    </w:rPr>
  </w:style>
  <w:style w:type="paragraph" w:customStyle="1" w:styleId="xl105">
    <w:name w:val="xl105"/>
    <w:basedOn w:val="a0"/>
    <w:rsid w:val="006A74AF"/>
    <w:pPr>
      <w:pBdr>
        <w:top w:val="single" w:sz="4" w:space="0" w:color="auto"/>
        <w:left w:val="single" w:sz="4" w:space="0" w:color="auto"/>
        <w:right w:val="single" w:sz="4" w:space="0" w:color="auto"/>
      </w:pBdr>
      <w:spacing w:before="100" w:beforeAutospacing="1" w:after="100" w:afterAutospacing="1"/>
      <w:jc w:val="center"/>
    </w:pPr>
    <w:rPr>
      <w:sz w:val="24"/>
      <w:szCs w:val="24"/>
    </w:rPr>
  </w:style>
  <w:style w:type="paragraph" w:customStyle="1" w:styleId="xl106">
    <w:name w:val="xl106"/>
    <w:basedOn w:val="a0"/>
    <w:rsid w:val="006A74AF"/>
    <w:pPr>
      <w:pBdr>
        <w:top w:val="single" w:sz="4" w:space="0" w:color="auto"/>
        <w:left w:val="single" w:sz="4" w:space="0" w:color="auto"/>
      </w:pBdr>
      <w:spacing w:before="100" w:beforeAutospacing="1" w:after="100" w:afterAutospacing="1"/>
      <w:jc w:val="center"/>
    </w:pPr>
    <w:rPr>
      <w:sz w:val="24"/>
      <w:szCs w:val="24"/>
    </w:rPr>
  </w:style>
  <w:style w:type="paragraph" w:customStyle="1" w:styleId="xl107">
    <w:name w:val="xl107"/>
    <w:basedOn w:val="a0"/>
    <w:rsid w:val="006A74AF"/>
    <w:pPr>
      <w:pBdr>
        <w:top w:val="single" w:sz="4" w:space="0" w:color="auto"/>
        <w:left w:val="single" w:sz="4" w:space="0" w:color="auto"/>
      </w:pBdr>
      <w:spacing w:before="100" w:beforeAutospacing="1" w:after="100" w:afterAutospacing="1"/>
      <w:jc w:val="center"/>
    </w:pPr>
    <w:rPr>
      <w:sz w:val="24"/>
      <w:szCs w:val="24"/>
    </w:rPr>
  </w:style>
  <w:style w:type="paragraph" w:customStyle="1" w:styleId="xl108">
    <w:name w:val="xl108"/>
    <w:basedOn w:val="a0"/>
    <w:rsid w:val="006A74AF"/>
    <w:pPr>
      <w:pBdr>
        <w:top w:val="single" w:sz="4" w:space="0" w:color="auto"/>
        <w:left w:val="single" w:sz="4" w:space="0" w:color="auto"/>
      </w:pBdr>
      <w:spacing w:before="100" w:beforeAutospacing="1" w:after="100" w:afterAutospacing="1"/>
    </w:pPr>
    <w:rPr>
      <w:sz w:val="24"/>
      <w:szCs w:val="24"/>
    </w:rPr>
  </w:style>
  <w:style w:type="paragraph" w:customStyle="1" w:styleId="xl109">
    <w:name w:val="xl109"/>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affff6">
    <w:name w:val="название объекта"/>
    <w:basedOn w:val="a0"/>
    <w:rsid w:val="006A74AF"/>
    <w:pPr>
      <w:widowControl w:val="0"/>
    </w:pPr>
    <w:rPr>
      <w:sz w:val="24"/>
    </w:rPr>
  </w:style>
  <w:style w:type="paragraph" w:customStyle="1" w:styleId="xl110">
    <w:name w:val="xl110"/>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1">
    <w:name w:val="xl111"/>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12">
    <w:name w:val="xl112"/>
    <w:basedOn w:val="a0"/>
    <w:rsid w:val="006A74A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sz w:val="24"/>
      <w:szCs w:val="24"/>
    </w:rPr>
  </w:style>
  <w:style w:type="paragraph" w:customStyle="1" w:styleId="xl113">
    <w:name w:val="xl113"/>
    <w:basedOn w:val="a0"/>
    <w:rsid w:val="006A74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rPr>
  </w:style>
  <w:style w:type="paragraph" w:customStyle="1" w:styleId="xl114">
    <w:name w:val="xl114"/>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15">
    <w:name w:val="xl115"/>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16">
    <w:name w:val="xl116"/>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rPr>
  </w:style>
  <w:style w:type="paragraph" w:customStyle="1" w:styleId="xl117">
    <w:name w:val="xl117"/>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18">
    <w:name w:val="xl118"/>
    <w:basedOn w:val="a0"/>
    <w:rsid w:val="006A74AF"/>
    <w:pPr>
      <w:pBdr>
        <w:left w:val="single" w:sz="4" w:space="0" w:color="auto"/>
        <w:right w:val="single" w:sz="4" w:space="0" w:color="auto"/>
      </w:pBdr>
      <w:spacing w:before="100" w:beforeAutospacing="1" w:after="100" w:afterAutospacing="1"/>
      <w:jc w:val="center"/>
    </w:pPr>
    <w:rPr>
      <w:sz w:val="24"/>
      <w:szCs w:val="24"/>
    </w:rPr>
  </w:style>
  <w:style w:type="paragraph" w:customStyle="1" w:styleId="xl119">
    <w:name w:val="xl119"/>
    <w:basedOn w:val="a0"/>
    <w:rsid w:val="006A74AF"/>
    <w:pPr>
      <w:pBdr>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20">
    <w:name w:val="xl120"/>
    <w:basedOn w:val="a0"/>
    <w:rsid w:val="006A74AF"/>
    <w:pPr>
      <w:pBdr>
        <w:top w:val="single" w:sz="4" w:space="0" w:color="auto"/>
        <w:left w:val="single" w:sz="4" w:space="0" w:color="auto"/>
        <w:right w:val="single" w:sz="4" w:space="0" w:color="auto"/>
      </w:pBdr>
      <w:spacing w:before="100" w:beforeAutospacing="1" w:after="100" w:afterAutospacing="1"/>
      <w:jc w:val="center"/>
    </w:pPr>
    <w:rPr>
      <w:sz w:val="24"/>
      <w:szCs w:val="24"/>
    </w:rPr>
  </w:style>
  <w:style w:type="paragraph" w:customStyle="1" w:styleId="xl121">
    <w:name w:val="xl121"/>
    <w:basedOn w:val="a0"/>
    <w:rsid w:val="006A74AF"/>
    <w:pPr>
      <w:pBdr>
        <w:left w:val="single" w:sz="4" w:space="0" w:color="auto"/>
        <w:right w:val="single" w:sz="4" w:space="0" w:color="auto"/>
      </w:pBdr>
      <w:spacing w:before="100" w:beforeAutospacing="1" w:after="100" w:afterAutospacing="1"/>
      <w:jc w:val="center"/>
    </w:pPr>
    <w:rPr>
      <w:sz w:val="24"/>
      <w:szCs w:val="24"/>
    </w:rPr>
  </w:style>
  <w:style w:type="paragraph" w:customStyle="1" w:styleId="xl122">
    <w:name w:val="xl122"/>
    <w:basedOn w:val="a0"/>
    <w:rsid w:val="006A74AF"/>
    <w:pPr>
      <w:pBdr>
        <w:left w:val="single" w:sz="4" w:space="0" w:color="auto"/>
        <w:bottom w:val="single" w:sz="4" w:space="0" w:color="auto"/>
        <w:right w:val="single" w:sz="4" w:space="0" w:color="auto"/>
      </w:pBdr>
      <w:spacing w:before="100" w:beforeAutospacing="1" w:after="100" w:afterAutospacing="1"/>
      <w:jc w:val="center"/>
    </w:pPr>
    <w:rPr>
      <w:sz w:val="24"/>
      <w:szCs w:val="24"/>
    </w:rPr>
  </w:style>
  <w:style w:type="character" w:customStyle="1" w:styleId="FontStyle15">
    <w:name w:val="Font Style15"/>
    <w:uiPriority w:val="99"/>
    <w:rsid w:val="006A74AF"/>
    <w:rPr>
      <w:rFonts w:ascii="Times New Roman" w:hAnsi="Times New Roman" w:cs="Times New Roman" w:hint="default"/>
      <w:sz w:val="26"/>
      <w:szCs w:val="26"/>
    </w:rPr>
  </w:style>
  <w:style w:type="paragraph" w:customStyle="1" w:styleId="xl123">
    <w:name w:val="xl123"/>
    <w:basedOn w:val="a0"/>
    <w:rsid w:val="006A74A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24"/>
      <w:szCs w:val="24"/>
    </w:rPr>
  </w:style>
  <w:style w:type="paragraph" w:customStyle="1" w:styleId="xl124">
    <w:name w:val="xl124"/>
    <w:basedOn w:val="a0"/>
    <w:rsid w:val="006A74AF"/>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ahoma" w:hAnsi="Tahoma" w:cs="Tahoma"/>
      <w:color w:val="003F2F"/>
      <w:sz w:val="24"/>
      <w:szCs w:val="24"/>
    </w:rPr>
  </w:style>
  <w:style w:type="paragraph" w:customStyle="1" w:styleId="xl125">
    <w:name w:val="xl125"/>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24"/>
      <w:szCs w:val="24"/>
    </w:rPr>
  </w:style>
  <w:style w:type="paragraph" w:customStyle="1" w:styleId="xl126">
    <w:name w:val="xl126"/>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24"/>
      <w:szCs w:val="24"/>
    </w:rPr>
  </w:style>
  <w:style w:type="paragraph" w:customStyle="1" w:styleId="xl127">
    <w:name w:val="xl127"/>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24"/>
      <w:szCs w:val="24"/>
    </w:rPr>
  </w:style>
  <w:style w:type="paragraph" w:customStyle="1" w:styleId="xl128">
    <w:name w:val="xl128"/>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24"/>
      <w:szCs w:val="24"/>
    </w:rPr>
  </w:style>
  <w:style w:type="paragraph" w:customStyle="1" w:styleId="xl129">
    <w:name w:val="xl129"/>
    <w:basedOn w:val="a0"/>
    <w:rsid w:val="006A74AF"/>
    <w:pPr>
      <w:spacing w:before="100" w:beforeAutospacing="1" w:after="100" w:afterAutospacing="1"/>
      <w:jc w:val="center"/>
    </w:pPr>
    <w:rPr>
      <w:b/>
      <w:bCs/>
      <w:sz w:val="24"/>
      <w:szCs w:val="24"/>
    </w:rPr>
  </w:style>
  <w:style w:type="paragraph" w:customStyle="1" w:styleId="xl130">
    <w:name w:val="xl130"/>
    <w:basedOn w:val="a0"/>
    <w:rsid w:val="006A74A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ahoma" w:hAnsi="Tahoma" w:cs="Tahoma"/>
      <w:b/>
      <w:bCs/>
      <w:sz w:val="24"/>
      <w:szCs w:val="24"/>
    </w:rPr>
  </w:style>
  <w:style w:type="paragraph" w:customStyle="1" w:styleId="xl131">
    <w:name w:val="xl131"/>
    <w:basedOn w:val="a0"/>
    <w:rsid w:val="006A74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24"/>
      <w:szCs w:val="24"/>
    </w:rPr>
  </w:style>
  <w:style w:type="paragraph" w:customStyle="1" w:styleId="xl132">
    <w:name w:val="xl132"/>
    <w:basedOn w:val="a0"/>
    <w:rsid w:val="006A74AF"/>
    <w:pPr>
      <w:pBdr>
        <w:top w:val="single" w:sz="4" w:space="0" w:color="auto"/>
        <w:left w:val="single" w:sz="4" w:space="0" w:color="auto"/>
        <w:bottom w:val="single" w:sz="4" w:space="0" w:color="auto"/>
      </w:pBdr>
      <w:spacing w:before="100" w:beforeAutospacing="1" w:after="100" w:afterAutospacing="1"/>
      <w:jc w:val="center"/>
      <w:textAlignment w:val="center"/>
    </w:pPr>
    <w:rPr>
      <w:rFonts w:ascii="Tahoma" w:hAnsi="Tahoma" w:cs="Tahoma"/>
      <w:sz w:val="24"/>
      <w:szCs w:val="24"/>
    </w:rPr>
  </w:style>
  <w:style w:type="paragraph" w:customStyle="1" w:styleId="xl133">
    <w:name w:val="xl133"/>
    <w:basedOn w:val="a0"/>
    <w:rsid w:val="006A74AF"/>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ahoma" w:hAnsi="Tahoma" w:cs="Tahoma"/>
      <w:sz w:val="24"/>
      <w:szCs w:val="24"/>
    </w:rPr>
  </w:style>
  <w:style w:type="paragraph" w:customStyle="1" w:styleId="xl134">
    <w:name w:val="xl134"/>
    <w:basedOn w:val="a0"/>
    <w:rsid w:val="006A74AF"/>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ahoma" w:hAnsi="Tahoma" w:cs="Tahoma"/>
      <w:sz w:val="24"/>
      <w:szCs w:val="24"/>
    </w:rPr>
  </w:style>
  <w:style w:type="paragraph" w:customStyle="1" w:styleId="xl135">
    <w:name w:val="xl135"/>
    <w:basedOn w:val="a0"/>
    <w:rsid w:val="006A74AF"/>
    <w:pPr>
      <w:pBdr>
        <w:top w:val="single" w:sz="4" w:space="0" w:color="auto"/>
        <w:left w:val="single" w:sz="4" w:space="0" w:color="auto"/>
        <w:bottom w:val="single" w:sz="4" w:space="0" w:color="auto"/>
      </w:pBdr>
      <w:spacing w:before="100" w:beforeAutospacing="1" w:after="100" w:afterAutospacing="1"/>
      <w:jc w:val="center"/>
      <w:textAlignment w:val="center"/>
    </w:pPr>
    <w:rPr>
      <w:rFonts w:ascii="Tahoma" w:hAnsi="Tahoma" w:cs="Tahoma"/>
      <w:color w:val="003F2F"/>
      <w:sz w:val="24"/>
      <w:szCs w:val="24"/>
    </w:rPr>
  </w:style>
  <w:style w:type="paragraph" w:customStyle="1" w:styleId="xl136">
    <w:name w:val="xl136"/>
    <w:basedOn w:val="a0"/>
    <w:rsid w:val="006A74AF"/>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ahoma" w:hAnsi="Tahoma" w:cs="Tahoma"/>
      <w:color w:val="003F2F"/>
      <w:sz w:val="24"/>
      <w:szCs w:val="24"/>
    </w:rPr>
  </w:style>
  <w:style w:type="paragraph" w:customStyle="1" w:styleId="xl137">
    <w:name w:val="xl137"/>
    <w:basedOn w:val="a0"/>
    <w:rsid w:val="006A74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24"/>
      <w:szCs w:val="24"/>
    </w:rPr>
  </w:style>
  <w:style w:type="paragraph" w:customStyle="1" w:styleId="xl138">
    <w:name w:val="xl138"/>
    <w:basedOn w:val="a0"/>
    <w:rsid w:val="006A74AF"/>
    <w:pPr>
      <w:pBdr>
        <w:top w:val="single" w:sz="4" w:space="0" w:color="auto"/>
        <w:left w:val="single" w:sz="4" w:space="0" w:color="auto"/>
      </w:pBdr>
      <w:shd w:val="clear" w:color="000000" w:fill="FFFFFF"/>
      <w:spacing w:before="100" w:beforeAutospacing="1" w:after="100" w:afterAutospacing="1"/>
      <w:jc w:val="center"/>
      <w:textAlignment w:val="center"/>
    </w:pPr>
    <w:rPr>
      <w:rFonts w:ascii="Tahoma" w:hAnsi="Tahoma" w:cs="Tahoma"/>
      <w:sz w:val="24"/>
      <w:szCs w:val="24"/>
    </w:rPr>
  </w:style>
  <w:style w:type="paragraph" w:customStyle="1" w:styleId="20text">
    <w:name w:val="20text"/>
    <w:basedOn w:val="a0"/>
    <w:rsid w:val="006A74AF"/>
    <w:pPr>
      <w:spacing w:before="100" w:beforeAutospacing="1" w:after="100" w:afterAutospacing="1"/>
    </w:pPr>
    <w:rPr>
      <w:sz w:val="24"/>
      <w:szCs w:val="24"/>
    </w:rPr>
  </w:style>
  <w:style w:type="character" w:customStyle="1" w:styleId="hl2">
    <w:name w:val="hl2"/>
    <w:rsid w:val="006A74AF"/>
    <w:rPr>
      <w:b/>
    </w:rPr>
  </w:style>
  <w:style w:type="character" w:customStyle="1" w:styleId="affff7">
    <w:name w:val="Основной текст_"/>
    <w:rsid w:val="006A74AF"/>
    <w:rPr>
      <w:rFonts w:eastAsia="Times New Roman"/>
      <w:spacing w:val="-10"/>
      <w:sz w:val="27"/>
      <w:szCs w:val="27"/>
      <w:shd w:val="clear" w:color="auto" w:fill="FFFFFF"/>
    </w:rPr>
  </w:style>
  <w:style w:type="paragraph" w:customStyle="1" w:styleId="37">
    <w:name w:val="Основной текст3"/>
    <w:basedOn w:val="a0"/>
    <w:uiPriority w:val="99"/>
    <w:rsid w:val="006A74AF"/>
    <w:pPr>
      <w:shd w:val="clear" w:color="auto" w:fill="FFFFFF"/>
      <w:spacing w:line="298" w:lineRule="exact"/>
      <w:ind w:hanging="480"/>
      <w:jc w:val="center"/>
    </w:pPr>
    <w:rPr>
      <w:color w:val="000000"/>
      <w:sz w:val="27"/>
      <w:szCs w:val="27"/>
    </w:rPr>
  </w:style>
  <w:style w:type="paragraph" w:customStyle="1" w:styleId="Style4">
    <w:name w:val="Style4"/>
    <w:basedOn w:val="a0"/>
    <w:uiPriority w:val="99"/>
    <w:rsid w:val="006A74AF"/>
    <w:pPr>
      <w:widowControl w:val="0"/>
      <w:autoSpaceDE w:val="0"/>
      <w:autoSpaceDN w:val="0"/>
      <w:adjustRightInd w:val="0"/>
      <w:spacing w:line="326" w:lineRule="exact"/>
      <w:ind w:firstLine="725"/>
      <w:jc w:val="both"/>
    </w:pPr>
    <w:rPr>
      <w:rFonts w:ascii="Arial" w:hAnsi="Arial" w:cs="Arial"/>
      <w:sz w:val="24"/>
      <w:szCs w:val="24"/>
    </w:rPr>
  </w:style>
  <w:style w:type="paragraph" w:customStyle="1" w:styleId="a20">
    <w:name w:val="a2"/>
    <w:basedOn w:val="a0"/>
    <w:rsid w:val="006A74AF"/>
    <w:pPr>
      <w:spacing w:before="100" w:beforeAutospacing="1" w:after="100" w:afterAutospacing="1"/>
    </w:pPr>
    <w:rPr>
      <w:sz w:val="24"/>
      <w:szCs w:val="24"/>
    </w:rPr>
  </w:style>
  <w:style w:type="paragraph" w:customStyle="1" w:styleId="MTDisplayEquation">
    <w:name w:val="MTDisplayEquation"/>
    <w:basedOn w:val="a0"/>
    <w:next w:val="a0"/>
    <w:link w:val="MTDisplayEquation0"/>
    <w:rsid w:val="006A74AF"/>
    <w:pPr>
      <w:keepNext/>
      <w:keepLines/>
      <w:widowControl w:val="0"/>
      <w:shd w:val="clear" w:color="auto" w:fill="FFFFFF"/>
      <w:tabs>
        <w:tab w:val="center" w:pos="5380"/>
        <w:tab w:val="right" w:pos="10200"/>
      </w:tabs>
      <w:spacing w:before="125"/>
      <w:ind w:left="567" w:right="34"/>
      <w:jc w:val="both"/>
    </w:pPr>
    <w:rPr>
      <w:rFonts w:ascii="Tahoma" w:hAnsi="Tahoma"/>
      <w:spacing w:val="-6"/>
      <w:sz w:val="22"/>
      <w:szCs w:val="22"/>
      <w:lang w:val="x-none" w:eastAsia="x-none"/>
    </w:rPr>
  </w:style>
  <w:style w:type="character" w:customStyle="1" w:styleId="MTDisplayEquation0">
    <w:name w:val="MTDisplayEquation Знак"/>
    <w:link w:val="MTDisplayEquation"/>
    <w:rsid w:val="006A74AF"/>
    <w:rPr>
      <w:rFonts w:ascii="Tahoma" w:eastAsia="Times New Roman" w:hAnsi="Tahoma" w:cs="Times New Roman"/>
      <w:spacing w:val="-6"/>
      <w:shd w:val="clear" w:color="auto" w:fill="FFFFFF"/>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caption" w:uiPriority="0" w:qFormat="1"/>
    <w:lsdException w:name="footnote reference" w:qFormat="1"/>
    <w:lsdException w:name="annotation reference" w:uiPriority="0"/>
    <w:lsdException w:name="page number" w:uiPriority="0"/>
    <w:lsdException w:name="List" w:uiPriority="0"/>
    <w:lsdException w:name="List Bullet" w:uiPriority="0"/>
    <w:lsdException w:name="List Number" w:uiPriority="0"/>
    <w:lsdException w:name="List 2" w:uiPriority="0"/>
    <w:lsdException w:name="List Bullet 2"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Message Header"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A74AF"/>
    <w:pPr>
      <w:spacing w:after="0" w:line="240" w:lineRule="auto"/>
    </w:pPr>
    <w:rPr>
      <w:rFonts w:ascii="Times New Roman" w:eastAsia="Times New Roman" w:hAnsi="Times New Roman" w:cs="Times New Roman"/>
      <w:sz w:val="20"/>
      <w:szCs w:val="20"/>
      <w:lang w:eastAsia="ru-RU"/>
    </w:rPr>
  </w:style>
  <w:style w:type="paragraph" w:styleId="10">
    <w:name w:val="heading 1"/>
    <w:aliases w:val="Head 1,????????? 1,2К,2К Заголовок 1,Ç1,Заголов,Heading_eng 1,Heading_eng 11,Заголовок 1-2к,heading 1,çàãîëîâîê 1,caaiei™ff2ie 1,caaieiaie 1,Раздел 1 Знак Знак,Раздел 1,5 Заголовок главы,1-2К,2К-1,2Каудит1"/>
    <w:basedOn w:val="a0"/>
    <w:next w:val="a0"/>
    <w:link w:val="11"/>
    <w:qFormat/>
    <w:rsid w:val="006A74AF"/>
    <w:pPr>
      <w:keepNext/>
      <w:widowControl w:val="0"/>
      <w:spacing w:line="360" w:lineRule="atLeast"/>
      <w:ind w:left="850" w:hanging="850"/>
      <w:outlineLvl w:val="0"/>
    </w:pPr>
    <w:rPr>
      <w:b/>
      <w:kern w:val="28"/>
      <w:sz w:val="24"/>
      <w:lang w:val="de-DE"/>
    </w:rPr>
  </w:style>
  <w:style w:type="paragraph" w:styleId="2">
    <w:name w:val="heading 2"/>
    <w:aliases w:val="2К Заголовок 2,Заголовок 2 2К,Sub heading,Стиль 1,h2 main heading,B Sub/Bold,12 Sub/Bold,????????? 2,h2 main heading Знак,B Sub/Bold Знак,12 Sub/Bold Знак,????????? 2 Знак,h2,heading2,section 1.1,heading 2,Heading 2 Hidden,B Heading,l2,A,n"/>
    <w:basedOn w:val="a0"/>
    <w:next w:val="a0"/>
    <w:link w:val="20"/>
    <w:qFormat/>
    <w:rsid w:val="006A74AF"/>
    <w:pPr>
      <w:keepNext/>
      <w:widowControl w:val="0"/>
      <w:overflowPunct w:val="0"/>
      <w:autoSpaceDE w:val="0"/>
      <w:autoSpaceDN w:val="0"/>
      <w:adjustRightInd w:val="0"/>
      <w:spacing w:line="360" w:lineRule="auto"/>
      <w:ind w:firstLine="567"/>
      <w:jc w:val="center"/>
      <w:textAlignment w:val="baseline"/>
      <w:outlineLvl w:val="1"/>
    </w:pPr>
    <w:rPr>
      <w:b/>
      <w:sz w:val="24"/>
    </w:rPr>
  </w:style>
  <w:style w:type="paragraph" w:styleId="3">
    <w:name w:val="heading 3"/>
    <w:aliases w:val="Naiaea,end,Заголовок 3 2К,end 2К,h3 sub heading,C Sub-Sub/Italic,13 Sub-Sub/Italic,h3,3 Заголовок раздела,Heading 3_eng,Заголовок 3-2к,Заголовок 3 Знак1,Заголовок 3 Знак Знак,Заголовок 3 Знак1 Знак,Заголовок 3 Знак2,3-2К"/>
    <w:basedOn w:val="a0"/>
    <w:next w:val="a0"/>
    <w:link w:val="30"/>
    <w:qFormat/>
    <w:rsid w:val="006A74AF"/>
    <w:pPr>
      <w:keepNext/>
      <w:widowControl w:val="0"/>
      <w:ind w:left="850"/>
      <w:outlineLvl w:val="2"/>
    </w:pPr>
    <w:rPr>
      <w:b/>
      <w:sz w:val="22"/>
    </w:rPr>
  </w:style>
  <w:style w:type="paragraph" w:styleId="4">
    <w:name w:val="heading 4"/>
    <w:basedOn w:val="a0"/>
    <w:next w:val="a0"/>
    <w:link w:val="40"/>
    <w:qFormat/>
    <w:rsid w:val="006A74AF"/>
    <w:pPr>
      <w:keepNext/>
      <w:widowControl w:val="0"/>
      <w:spacing w:before="240" w:after="60"/>
      <w:jc w:val="both"/>
      <w:outlineLvl w:val="3"/>
    </w:pPr>
    <w:rPr>
      <w:b/>
      <w:bCs/>
      <w:sz w:val="28"/>
      <w:szCs w:val="28"/>
      <w:lang w:val="x-none" w:eastAsia="x-none"/>
    </w:rPr>
  </w:style>
  <w:style w:type="paragraph" w:styleId="8">
    <w:name w:val="heading 8"/>
    <w:basedOn w:val="a0"/>
    <w:next w:val="a0"/>
    <w:link w:val="80"/>
    <w:qFormat/>
    <w:rsid w:val="006A74AF"/>
    <w:pPr>
      <w:widowControl w:val="0"/>
      <w:spacing w:before="240" w:after="60"/>
      <w:jc w:val="both"/>
      <w:outlineLvl w:val="7"/>
    </w:pPr>
    <w:rPr>
      <w:i/>
      <w:iCs/>
      <w:sz w:val="24"/>
      <w:szCs w:val="24"/>
      <w:lang w:val="x-none" w:eastAsia="x-none"/>
    </w:rPr>
  </w:style>
  <w:style w:type="paragraph" w:styleId="9">
    <w:name w:val="heading 9"/>
    <w:basedOn w:val="a0"/>
    <w:next w:val="a0"/>
    <w:link w:val="90"/>
    <w:qFormat/>
    <w:rsid w:val="006A74AF"/>
    <w:pPr>
      <w:widowControl w:val="0"/>
      <w:spacing w:before="240" w:after="60"/>
      <w:jc w:val="both"/>
      <w:outlineLvl w:val="8"/>
    </w:pPr>
    <w:rPr>
      <w:rFonts w:ascii="Arial" w:hAnsi="Arial"/>
      <w:sz w:val="22"/>
      <w:szCs w:val="22"/>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ead 1 Знак,????????? 1 Знак,2К Знак,2К Заголовок 1 Знак,Ç1 Знак,Заголов Знак,Heading_eng 1 Знак,Heading_eng 11 Знак,Заголовок 1-2к Знак,heading 1 Знак,çàãîëîâîê 1 Знак,caaiei™ff2ie 1 Знак,caaieiaie 1 Знак,Раздел 1 Знак Знак Знак"/>
    <w:basedOn w:val="a1"/>
    <w:link w:val="10"/>
    <w:rsid w:val="006A74AF"/>
    <w:rPr>
      <w:rFonts w:ascii="Times New Roman" w:eastAsia="Times New Roman" w:hAnsi="Times New Roman" w:cs="Times New Roman"/>
      <w:b/>
      <w:kern w:val="28"/>
      <w:sz w:val="24"/>
      <w:szCs w:val="20"/>
      <w:lang w:val="de-DE" w:eastAsia="ru-RU"/>
    </w:rPr>
  </w:style>
  <w:style w:type="character" w:customStyle="1" w:styleId="20">
    <w:name w:val="Заголовок 2 Знак"/>
    <w:aliases w:val="2К Заголовок 2 Знак,Заголовок 2 2К Знак,Sub heading Знак,Стиль 1 Знак,h2 main heading Знак1,B Sub/Bold Знак1,12 Sub/Bold Знак1,????????? 2 Знак1,h2 main heading Знак Знак,B Sub/Bold Знак Знак,12 Sub/Bold Знак Знак,????????? 2 Знак Знак"/>
    <w:basedOn w:val="a1"/>
    <w:link w:val="2"/>
    <w:rsid w:val="006A74AF"/>
    <w:rPr>
      <w:rFonts w:ascii="Times New Roman" w:eastAsia="Times New Roman" w:hAnsi="Times New Roman" w:cs="Times New Roman"/>
      <w:b/>
      <w:sz w:val="24"/>
      <w:szCs w:val="20"/>
      <w:lang w:eastAsia="ru-RU"/>
    </w:rPr>
  </w:style>
  <w:style w:type="character" w:customStyle="1" w:styleId="30">
    <w:name w:val="Заголовок 3 Знак"/>
    <w:aliases w:val="Naiaea Знак,end Знак,Заголовок 3 2К Знак,end 2К Знак,h3 sub heading Знак,C Sub-Sub/Italic Знак,13 Sub-Sub/Italic Знак,h3 Знак,3 Заголовок раздела Знак,Heading 3_eng Знак,Заголовок 3-2к Знак,Заголовок 3 Знак1 Знак1,Заголовок 3 Знак2 Знак"/>
    <w:basedOn w:val="a1"/>
    <w:link w:val="3"/>
    <w:rsid w:val="006A74AF"/>
    <w:rPr>
      <w:rFonts w:ascii="Times New Roman" w:eastAsia="Times New Roman" w:hAnsi="Times New Roman" w:cs="Times New Roman"/>
      <w:b/>
      <w:szCs w:val="20"/>
      <w:lang w:eastAsia="ru-RU"/>
    </w:rPr>
  </w:style>
  <w:style w:type="character" w:customStyle="1" w:styleId="40">
    <w:name w:val="Заголовок 4 Знак"/>
    <w:basedOn w:val="a1"/>
    <w:link w:val="4"/>
    <w:rsid w:val="006A74AF"/>
    <w:rPr>
      <w:rFonts w:ascii="Times New Roman" w:eastAsia="Times New Roman" w:hAnsi="Times New Roman" w:cs="Times New Roman"/>
      <w:b/>
      <w:bCs/>
      <w:sz w:val="28"/>
      <w:szCs w:val="28"/>
      <w:lang w:val="x-none" w:eastAsia="x-none"/>
    </w:rPr>
  </w:style>
  <w:style w:type="character" w:customStyle="1" w:styleId="80">
    <w:name w:val="Заголовок 8 Знак"/>
    <w:basedOn w:val="a1"/>
    <w:link w:val="8"/>
    <w:rsid w:val="006A74AF"/>
    <w:rPr>
      <w:rFonts w:ascii="Times New Roman" w:eastAsia="Times New Roman" w:hAnsi="Times New Roman" w:cs="Times New Roman"/>
      <w:i/>
      <w:iCs/>
      <w:sz w:val="24"/>
      <w:szCs w:val="24"/>
      <w:lang w:val="x-none" w:eastAsia="x-none"/>
    </w:rPr>
  </w:style>
  <w:style w:type="character" w:customStyle="1" w:styleId="90">
    <w:name w:val="Заголовок 9 Знак"/>
    <w:basedOn w:val="a1"/>
    <w:link w:val="9"/>
    <w:rsid w:val="006A74AF"/>
    <w:rPr>
      <w:rFonts w:ascii="Arial" w:eastAsia="Times New Roman" w:hAnsi="Arial" w:cs="Times New Roman"/>
      <w:lang w:val="x-none" w:eastAsia="x-none"/>
    </w:rPr>
  </w:style>
  <w:style w:type="paragraph" w:styleId="HTML">
    <w:name w:val="HTML Preformatted"/>
    <w:basedOn w:val="a0"/>
    <w:link w:val="HTML0"/>
    <w:rsid w:val="006A74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font349" w:hAnsi="font349"/>
    </w:rPr>
  </w:style>
  <w:style w:type="character" w:customStyle="1" w:styleId="HTML0">
    <w:name w:val="Стандартный HTML Знак"/>
    <w:basedOn w:val="a1"/>
    <w:link w:val="HTML"/>
    <w:rsid w:val="006A74AF"/>
    <w:rPr>
      <w:rFonts w:ascii="font349" w:eastAsia="Times New Roman" w:hAnsi="font349" w:cs="Times New Roman"/>
      <w:sz w:val="20"/>
      <w:szCs w:val="20"/>
      <w:lang w:eastAsia="ru-RU"/>
    </w:rPr>
  </w:style>
  <w:style w:type="paragraph" w:styleId="a4">
    <w:name w:val="Body Text Indent"/>
    <w:aliases w:val="Основной текст 1,Нумерованный список !!,Надин стиль,Надин стиль Знак Знак,Надин стиль Знак Знак Знак Знак Знак Знак Знак Знак Знак Знак,Надин стиль Знак Знак Знак Знак Знак Знак Знак Знак,Надин стиль Знак Знак Знак Знак Знак"/>
    <w:basedOn w:val="a0"/>
    <w:link w:val="a5"/>
    <w:rsid w:val="006A74AF"/>
    <w:pPr>
      <w:widowControl w:val="0"/>
      <w:spacing w:line="360" w:lineRule="auto"/>
      <w:ind w:firstLine="27"/>
      <w:jc w:val="both"/>
    </w:pPr>
    <w:rPr>
      <w:sz w:val="24"/>
    </w:rPr>
  </w:style>
  <w:style w:type="character" w:customStyle="1" w:styleId="a5">
    <w:name w:val="Основной текст с отступом Знак"/>
    <w:aliases w:val="Основной текст 1 Знак,Нумерованный список !! Знак,Надин стиль Знак,Надин стиль Знак Знак Знак,Надин стиль Знак Знак Знак Знак Знак Знак Знак Знак Знак Знак Знак,Надин стиль Знак Знак Знак Знак Знак Знак Знак Знак Знак"/>
    <w:basedOn w:val="a1"/>
    <w:link w:val="a4"/>
    <w:rsid w:val="006A74AF"/>
    <w:rPr>
      <w:rFonts w:ascii="Times New Roman" w:eastAsia="Times New Roman" w:hAnsi="Times New Roman" w:cs="Times New Roman"/>
      <w:sz w:val="24"/>
      <w:szCs w:val="20"/>
      <w:lang w:eastAsia="ru-RU"/>
    </w:rPr>
  </w:style>
  <w:style w:type="paragraph" w:styleId="31">
    <w:name w:val="Body Text 3"/>
    <w:basedOn w:val="a0"/>
    <w:link w:val="32"/>
    <w:rsid w:val="006A74AF"/>
    <w:pPr>
      <w:tabs>
        <w:tab w:val="left" w:pos="284"/>
      </w:tabs>
      <w:jc w:val="both"/>
    </w:pPr>
    <w:rPr>
      <w:sz w:val="22"/>
    </w:rPr>
  </w:style>
  <w:style w:type="character" w:customStyle="1" w:styleId="32">
    <w:name w:val="Основной текст 3 Знак"/>
    <w:basedOn w:val="a1"/>
    <w:link w:val="31"/>
    <w:rsid w:val="006A74AF"/>
    <w:rPr>
      <w:rFonts w:ascii="Times New Roman" w:eastAsia="Times New Roman" w:hAnsi="Times New Roman" w:cs="Times New Roman"/>
      <w:szCs w:val="20"/>
      <w:lang w:eastAsia="ru-RU"/>
    </w:rPr>
  </w:style>
  <w:style w:type="paragraph" w:styleId="21">
    <w:name w:val="Body Text Indent 2"/>
    <w:basedOn w:val="a0"/>
    <w:link w:val="22"/>
    <w:rsid w:val="006A74AF"/>
    <w:pPr>
      <w:tabs>
        <w:tab w:val="left" w:pos="5580"/>
      </w:tabs>
      <w:ind w:firstLine="709"/>
      <w:jc w:val="both"/>
    </w:pPr>
  </w:style>
  <w:style w:type="character" w:customStyle="1" w:styleId="22">
    <w:name w:val="Основной текст с отступом 2 Знак"/>
    <w:basedOn w:val="a1"/>
    <w:link w:val="21"/>
    <w:rsid w:val="006A74AF"/>
    <w:rPr>
      <w:rFonts w:ascii="Times New Roman" w:eastAsia="Times New Roman" w:hAnsi="Times New Roman" w:cs="Times New Roman"/>
      <w:sz w:val="20"/>
      <w:szCs w:val="20"/>
      <w:lang w:eastAsia="ru-RU"/>
    </w:rPr>
  </w:style>
  <w:style w:type="paragraph" w:styleId="a6">
    <w:name w:val="Plain Text"/>
    <w:basedOn w:val="a0"/>
    <w:link w:val="a7"/>
    <w:rsid w:val="006A74AF"/>
    <w:rPr>
      <w:rFonts w:ascii="font349" w:hAnsi="font349"/>
      <w:lang w:val="x-none" w:eastAsia="x-none"/>
    </w:rPr>
  </w:style>
  <w:style w:type="character" w:customStyle="1" w:styleId="a7">
    <w:name w:val="Текст Знак"/>
    <w:basedOn w:val="a1"/>
    <w:link w:val="a6"/>
    <w:rsid w:val="006A74AF"/>
    <w:rPr>
      <w:rFonts w:ascii="font349" w:eastAsia="Times New Roman" w:hAnsi="font349" w:cs="Times New Roman"/>
      <w:sz w:val="20"/>
      <w:szCs w:val="20"/>
      <w:lang w:val="x-none" w:eastAsia="x-none"/>
    </w:rPr>
  </w:style>
  <w:style w:type="paragraph" w:styleId="a8">
    <w:name w:val="footer"/>
    <w:basedOn w:val="a0"/>
    <w:link w:val="a9"/>
    <w:uiPriority w:val="99"/>
    <w:rsid w:val="006A74AF"/>
    <w:pPr>
      <w:tabs>
        <w:tab w:val="center" w:pos="4153"/>
        <w:tab w:val="right" w:pos="8306"/>
      </w:tabs>
    </w:pPr>
  </w:style>
  <w:style w:type="character" w:customStyle="1" w:styleId="a9">
    <w:name w:val="Нижний колонтитул Знак"/>
    <w:basedOn w:val="a1"/>
    <w:link w:val="a8"/>
    <w:uiPriority w:val="99"/>
    <w:rsid w:val="006A74AF"/>
    <w:rPr>
      <w:rFonts w:ascii="Times New Roman" w:eastAsia="Times New Roman" w:hAnsi="Times New Roman" w:cs="Times New Roman"/>
      <w:sz w:val="20"/>
      <w:szCs w:val="20"/>
      <w:lang w:eastAsia="ru-RU"/>
    </w:rPr>
  </w:style>
  <w:style w:type="paragraph" w:styleId="33">
    <w:name w:val="Body Text Indent 3"/>
    <w:basedOn w:val="a0"/>
    <w:link w:val="34"/>
    <w:rsid w:val="006A74AF"/>
    <w:pPr>
      <w:widowControl w:val="0"/>
      <w:spacing w:line="276" w:lineRule="auto"/>
      <w:ind w:firstLine="709"/>
      <w:jc w:val="both"/>
    </w:pPr>
    <w:rPr>
      <w:sz w:val="22"/>
    </w:rPr>
  </w:style>
  <w:style w:type="character" w:customStyle="1" w:styleId="34">
    <w:name w:val="Основной текст с отступом 3 Знак"/>
    <w:basedOn w:val="a1"/>
    <w:link w:val="33"/>
    <w:rsid w:val="006A74AF"/>
    <w:rPr>
      <w:rFonts w:ascii="Times New Roman" w:eastAsia="Times New Roman" w:hAnsi="Times New Roman" w:cs="Times New Roman"/>
      <w:szCs w:val="20"/>
      <w:lang w:eastAsia="ru-RU"/>
    </w:rPr>
  </w:style>
  <w:style w:type="paragraph" w:styleId="aa">
    <w:name w:val="Body Text"/>
    <w:aliases w:val="Основной текст1 Знак,текст таблицы Знак Знак Знак Знак Знак Знак Знак Знак,Основной текст1 Знак Знак Знак Знак Знак Знак Знак,Основной текст1 Знак Знак Знак Знак Знак Знак,текст таблицы Знак,Основной текст1 Знак Знак Знак Знак Знак,bt"/>
    <w:basedOn w:val="a0"/>
    <w:link w:val="ab"/>
    <w:rsid w:val="006A74AF"/>
    <w:pPr>
      <w:spacing w:after="120"/>
    </w:pPr>
  </w:style>
  <w:style w:type="character" w:customStyle="1" w:styleId="ab">
    <w:name w:val="Основной текст Знак"/>
    <w:aliases w:val="Основной текст1 Знак Знак,текст таблицы Знак Знак Знак Знак Знак Знак Знак Знак Знак,Основной текст1 Знак Знак Знак Знак Знак Знак Знак Знак,Основной текст1 Знак Знак Знак Знак Знак Знак Знак2,текст таблицы Знак Знак,bt Знак"/>
    <w:basedOn w:val="a1"/>
    <w:link w:val="aa"/>
    <w:rsid w:val="006A74AF"/>
    <w:rPr>
      <w:rFonts w:ascii="Times New Roman" w:eastAsia="Times New Roman" w:hAnsi="Times New Roman" w:cs="Times New Roman"/>
      <w:sz w:val="20"/>
      <w:szCs w:val="20"/>
      <w:lang w:eastAsia="ru-RU"/>
    </w:rPr>
  </w:style>
  <w:style w:type="paragraph" w:styleId="ac">
    <w:name w:val="Document Map"/>
    <w:basedOn w:val="a0"/>
    <w:link w:val="ad"/>
    <w:semiHidden/>
    <w:rsid w:val="006A74AF"/>
    <w:pPr>
      <w:shd w:val="clear" w:color="auto" w:fill="000080"/>
    </w:pPr>
    <w:rPr>
      <w:rFonts w:ascii="Tahoma" w:hAnsi="Tahoma" w:cs="Tahoma"/>
    </w:rPr>
  </w:style>
  <w:style w:type="character" w:customStyle="1" w:styleId="ad">
    <w:name w:val="Схема документа Знак"/>
    <w:basedOn w:val="a1"/>
    <w:link w:val="ac"/>
    <w:semiHidden/>
    <w:rsid w:val="006A74AF"/>
    <w:rPr>
      <w:rFonts w:ascii="Tahoma" w:eastAsia="Times New Roman" w:hAnsi="Tahoma" w:cs="Tahoma"/>
      <w:sz w:val="20"/>
      <w:szCs w:val="20"/>
      <w:shd w:val="clear" w:color="auto" w:fill="000080"/>
      <w:lang w:eastAsia="ru-RU"/>
    </w:rPr>
  </w:style>
  <w:style w:type="paragraph" w:customStyle="1" w:styleId="1">
    <w:name w:val="заголовок 1"/>
    <w:basedOn w:val="a0"/>
    <w:next w:val="a0"/>
    <w:rsid w:val="006A74AF"/>
    <w:pPr>
      <w:keepNext/>
      <w:numPr>
        <w:numId w:val="20"/>
      </w:numPr>
      <w:tabs>
        <w:tab w:val="clear" w:pos="851"/>
      </w:tabs>
      <w:ind w:left="0" w:firstLine="0"/>
      <w:jc w:val="center"/>
    </w:pPr>
    <w:rPr>
      <w:sz w:val="28"/>
    </w:rPr>
  </w:style>
  <w:style w:type="paragraph" w:styleId="ae">
    <w:name w:val="header"/>
    <w:basedOn w:val="a0"/>
    <w:link w:val="af"/>
    <w:uiPriority w:val="99"/>
    <w:rsid w:val="006A74AF"/>
    <w:pPr>
      <w:tabs>
        <w:tab w:val="center" w:pos="4677"/>
        <w:tab w:val="right" w:pos="9355"/>
      </w:tabs>
    </w:pPr>
  </w:style>
  <w:style w:type="character" w:customStyle="1" w:styleId="af">
    <w:name w:val="Верхний колонтитул Знак"/>
    <w:basedOn w:val="a1"/>
    <w:link w:val="ae"/>
    <w:uiPriority w:val="99"/>
    <w:rsid w:val="006A74AF"/>
    <w:rPr>
      <w:rFonts w:ascii="Times New Roman" w:eastAsia="Times New Roman" w:hAnsi="Times New Roman" w:cs="Times New Roman"/>
      <w:sz w:val="20"/>
      <w:szCs w:val="20"/>
      <w:lang w:eastAsia="ru-RU"/>
    </w:rPr>
  </w:style>
  <w:style w:type="character" w:styleId="af0">
    <w:name w:val="page number"/>
    <w:basedOn w:val="a1"/>
    <w:rsid w:val="006A74AF"/>
  </w:style>
  <w:style w:type="paragraph" w:customStyle="1" w:styleId="Default">
    <w:name w:val="Default"/>
    <w:qFormat/>
    <w:rsid w:val="006A74A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styleId="af1">
    <w:name w:val="Table Grid"/>
    <w:aliases w:val="Таблица_Марина,Сетка таблицы_Марина"/>
    <w:basedOn w:val="a2"/>
    <w:rsid w:val="006A74A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rmal">
    <w:name w:val="ConsPlusNormal"/>
    <w:qFormat/>
    <w:rsid w:val="006A74AF"/>
    <w:pPr>
      <w:autoSpaceDE w:val="0"/>
      <w:autoSpaceDN w:val="0"/>
      <w:adjustRightInd w:val="0"/>
      <w:spacing w:after="0" w:line="240" w:lineRule="auto"/>
      <w:ind w:firstLine="720"/>
    </w:pPr>
    <w:rPr>
      <w:rFonts w:ascii="Arial" w:eastAsia="Times New Roman" w:hAnsi="Arial" w:cs="Arial"/>
      <w:sz w:val="20"/>
      <w:szCs w:val="20"/>
    </w:rPr>
  </w:style>
  <w:style w:type="paragraph" w:styleId="af2">
    <w:name w:val="Balloon Text"/>
    <w:basedOn w:val="a0"/>
    <w:link w:val="af3"/>
    <w:rsid w:val="006A74AF"/>
    <w:rPr>
      <w:rFonts w:ascii="Tahoma" w:hAnsi="Tahoma"/>
      <w:sz w:val="16"/>
      <w:szCs w:val="16"/>
      <w:lang w:val="x-none" w:eastAsia="x-none"/>
    </w:rPr>
  </w:style>
  <w:style w:type="character" w:customStyle="1" w:styleId="af3">
    <w:name w:val="Текст выноски Знак"/>
    <w:basedOn w:val="a1"/>
    <w:link w:val="af2"/>
    <w:rsid w:val="006A74AF"/>
    <w:rPr>
      <w:rFonts w:ascii="Tahoma" w:eastAsia="Times New Roman" w:hAnsi="Tahoma" w:cs="Times New Roman"/>
      <w:sz w:val="16"/>
      <w:szCs w:val="16"/>
      <w:lang w:val="x-none" w:eastAsia="x-none"/>
    </w:rPr>
  </w:style>
  <w:style w:type="character" w:styleId="af4">
    <w:name w:val="annotation reference"/>
    <w:rsid w:val="006A74AF"/>
    <w:rPr>
      <w:sz w:val="16"/>
      <w:szCs w:val="16"/>
    </w:rPr>
  </w:style>
  <w:style w:type="paragraph" w:styleId="af5">
    <w:name w:val="annotation text"/>
    <w:basedOn w:val="a0"/>
    <w:link w:val="af6"/>
    <w:rsid w:val="006A74AF"/>
  </w:style>
  <w:style w:type="character" w:customStyle="1" w:styleId="af6">
    <w:name w:val="Текст примечания Знак"/>
    <w:basedOn w:val="a1"/>
    <w:link w:val="af5"/>
    <w:rsid w:val="006A74AF"/>
    <w:rPr>
      <w:rFonts w:ascii="Times New Roman" w:eastAsia="Times New Roman" w:hAnsi="Times New Roman" w:cs="Times New Roman"/>
      <w:sz w:val="20"/>
      <w:szCs w:val="20"/>
      <w:lang w:eastAsia="ru-RU"/>
    </w:rPr>
  </w:style>
  <w:style w:type="paragraph" w:styleId="af7">
    <w:name w:val="annotation subject"/>
    <w:basedOn w:val="af5"/>
    <w:next w:val="af5"/>
    <w:link w:val="af8"/>
    <w:rsid w:val="006A74AF"/>
    <w:rPr>
      <w:b/>
      <w:bCs/>
      <w:lang w:val="x-none" w:eastAsia="x-none"/>
    </w:rPr>
  </w:style>
  <w:style w:type="character" w:customStyle="1" w:styleId="af8">
    <w:name w:val="Тема примечания Знак"/>
    <w:basedOn w:val="af6"/>
    <w:link w:val="af7"/>
    <w:rsid w:val="006A74AF"/>
    <w:rPr>
      <w:rFonts w:ascii="Times New Roman" w:eastAsia="Times New Roman" w:hAnsi="Times New Roman" w:cs="Times New Roman"/>
      <w:b/>
      <w:bCs/>
      <w:sz w:val="20"/>
      <w:szCs w:val="20"/>
      <w:lang w:val="x-none" w:eastAsia="x-none"/>
    </w:rPr>
  </w:style>
  <w:style w:type="paragraph" w:customStyle="1" w:styleId="ConsPlusNonformat">
    <w:name w:val="ConsPlusNonformat"/>
    <w:rsid w:val="006A74AF"/>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f9">
    <w:name w:val="Normal (Web)"/>
    <w:aliases w:val="Обычный (веб)1,Обычный (Web)"/>
    <w:basedOn w:val="a0"/>
    <w:uiPriority w:val="99"/>
    <w:qFormat/>
    <w:rsid w:val="006A74AF"/>
    <w:pPr>
      <w:spacing w:before="100" w:beforeAutospacing="1" w:after="100" w:afterAutospacing="1"/>
    </w:pPr>
    <w:rPr>
      <w:sz w:val="24"/>
      <w:szCs w:val="24"/>
    </w:rPr>
  </w:style>
  <w:style w:type="character" w:styleId="afa">
    <w:name w:val="Hyperlink"/>
    <w:uiPriority w:val="99"/>
    <w:rsid w:val="006A74AF"/>
    <w:rPr>
      <w:color w:val="0000FF"/>
      <w:u w:val="single"/>
    </w:rPr>
  </w:style>
  <w:style w:type="paragraph" w:styleId="12">
    <w:name w:val="toc 1"/>
    <w:basedOn w:val="a0"/>
    <w:next w:val="a0"/>
    <w:autoRedefine/>
    <w:uiPriority w:val="39"/>
    <w:rsid w:val="006A74AF"/>
    <w:pPr>
      <w:jc w:val="both"/>
    </w:pPr>
    <w:rPr>
      <w:rFonts w:ascii="Courier New" w:hAnsi="Courier New"/>
    </w:rPr>
  </w:style>
  <w:style w:type="paragraph" w:customStyle="1" w:styleId="116pt">
    <w:name w:val="Стиль Заголовок 1 + кернинг от 16 pt"/>
    <w:basedOn w:val="10"/>
    <w:rsid w:val="006A74AF"/>
    <w:pPr>
      <w:widowControl/>
      <w:spacing w:before="240" w:after="60" w:line="240" w:lineRule="auto"/>
      <w:ind w:left="0" w:firstLine="0"/>
      <w:jc w:val="both"/>
    </w:pPr>
    <w:rPr>
      <w:rFonts w:ascii="Courier New" w:hAnsi="Courier New" w:cs="Arial"/>
      <w:bCs/>
      <w:kern w:val="0"/>
      <w:sz w:val="20"/>
      <w:lang w:val="ru-RU"/>
    </w:rPr>
  </w:style>
  <w:style w:type="paragraph" w:customStyle="1" w:styleId="116pt16pt">
    <w:name w:val="Стиль Стиль Заголовок 1 + кернинг от 16 pt + кернинг от 16 pt"/>
    <w:basedOn w:val="116pt"/>
    <w:rsid w:val="006A74AF"/>
    <w:pPr>
      <w:numPr>
        <w:numId w:val="2"/>
      </w:numPr>
      <w:spacing w:before="0" w:after="120"/>
    </w:pPr>
  </w:style>
  <w:style w:type="paragraph" w:styleId="a">
    <w:name w:val="List Number"/>
    <w:basedOn w:val="a0"/>
    <w:rsid w:val="006A74AF"/>
    <w:pPr>
      <w:numPr>
        <w:numId w:val="23"/>
      </w:numPr>
      <w:tabs>
        <w:tab w:val="clear" w:pos="360"/>
        <w:tab w:val="num" w:pos="851"/>
      </w:tabs>
      <w:ind w:left="851" w:hanging="851"/>
      <w:jc w:val="both"/>
    </w:pPr>
    <w:rPr>
      <w:rFonts w:ascii="Courier New" w:hAnsi="Courier New"/>
    </w:rPr>
  </w:style>
  <w:style w:type="paragraph" w:styleId="23">
    <w:name w:val="Body Text 2"/>
    <w:basedOn w:val="a0"/>
    <w:link w:val="24"/>
    <w:rsid w:val="006A74AF"/>
    <w:pPr>
      <w:spacing w:after="120" w:line="480" w:lineRule="auto"/>
      <w:jc w:val="both"/>
    </w:pPr>
    <w:rPr>
      <w:rFonts w:ascii="Courier New" w:hAnsi="Courier New"/>
      <w:lang w:val="x-none" w:eastAsia="x-none"/>
    </w:rPr>
  </w:style>
  <w:style w:type="character" w:customStyle="1" w:styleId="24">
    <w:name w:val="Основной текст 2 Знак"/>
    <w:basedOn w:val="a1"/>
    <w:link w:val="23"/>
    <w:rsid w:val="006A74AF"/>
    <w:rPr>
      <w:rFonts w:ascii="Courier New" w:eastAsia="Times New Roman" w:hAnsi="Courier New" w:cs="Times New Roman"/>
      <w:sz w:val="20"/>
      <w:szCs w:val="20"/>
      <w:lang w:val="x-none" w:eastAsia="x-none"/>
    </w:rPr>
  </w:style>
  <w:style w:type="character" w:styleId="afb">
    <w:name w:val="FollowedHyperlink"/>
    <w:uiPriority w:val="99"/>
    <w:rsid w:val="006A74AF"/>
    <w:rPr>
      <w:color w:val="800080"/>
      <w:u w:val="single"/>
    </w:rPr>
  </w:style>
  <w:style w:type="paragraph" w:customStyle="1" w:styleId="91">
    <w:name w:val="заголовок 9"/>
    <w:basedOn w:val="a0"/>
    <w:next w:val="a0"/>
    <w:rsid w:val="006A74AF"/>
    <w:pPr>
      <w:keepNext/>
    </w:pPr>
    <w:rPr>
      <w:rFonts w:ascii="Arial" w:hAnsi="Arial"/>
      <w:b/>
      <w:sz w:val="24"/>
    </w:rPr>
  </w:style>
  <w:style w:type="paragraph" w:styleId="afc">
    <w:name w:val="footnote text"/>
    <w:aliases w:val="Table_Footnote_last,Текст сноски Знак Знак,Текст сноски Знак Знак Знак Знак Знак Знак Знак,Текст сноски Знак Знак Знак Знак Знак Знак Знак Знак,Текст сноски Знак1,Текст сноски Знак1 Знак Знак,Текст сноски Знак Знак Знак Знак,Текст сноски Зн"/>
    <w:basedOn w:val="a0"/>
    <w:link w:val="afd"/>
    <w:uiPriority w:val="99"/>
    <w:qFormat/>
    <w:rsid w:val="006A74AF"/>
    <w:pPr>
      <w:widowControl w:val="0"/>
      <w:jc w:val="both"/>
    </w:pPr>
    <w:rPr>
      <w:rFonts w:ascii="Tahoma" w:hAnsi="Tahoma"/>
      <w:sz w:val="22"/>
      <w:szCs w:val="22"/>
      <w:vertAlign w:val="superscript"/>
      <w:lang w:val="x-none" w:eastAsia="x-none"/>
    </w:rPr>
  </w:style>
  <w:style w:type="character" w:customStyle="1" w:styleId="afd">
    <w:name w:val="Текст сноски Знак"/>
    <w:aliases w:val="Table_Footnote_last Знак,Текст сноски Знак Знак Знак,Текст сноски Знак Знак Знак Знак Знак Знак Знак Знак1,Текст сноски Знак Знак Знак Знак Знак Знак Знак Знак Знак,Текст сноски Знак1 Знак,Текст сноски Знак1 Знак Знак Знак"/>
    <w:basedOn w:val="a1"/>
    <w:link w:val="afc"/>
    <w:uiPriority w:val="99"/>
    <w:qFormat/>
    <w:rsid w:val="006A74AF"/>
    <w:rPr>
      <w:rFonts w:ascii="Tahoma" w:eastAsia="Times New Roman" w:hAnsi="Tahoma" w:cs="Times New Roman"/>
      <w:vertAlign w:val="superscript"/>
      <w:lang w:val="x-none" w:eastAsia="x-none"/>
    </w:rPr>
  </w:style>
  <w:style w:type="character" w:styleId="afe">
    <w:name w:val="footnote reference"/>
    <w:aliases w:val="Знак сноски 1,Знак сноски-FN,ftref,сноска,вески,fr,Used by Word for Help footnote symbols,ООО Знак сноски,Ciae niinee-FN,Referencia nota al pie,СНОСКА,сноска1,Текст сноски Знак2 Знак Знак1,Текст сноски Знак2 Знак1,ХИА_ЗС,Знак сноски1,o,Avg"/>
    <w:uiPriority w:val="99"/>
    <w:qFormat/>
    <w:rsid w:val="006A74AF"/>
    <w:rPr>
      <w:vertAlign w:val="superscript"/>
    </w:rPr>
  </w:style>
  <w:style w:type="paragraph" w:styleId="aff">
    <w:name w:val="caption"/>
    <w:aliases w:val="диаграммы,3 Название объекта Знак,Название таблицы + 11 пт Знак,не полужирный Знак,курсив Знак,3 Название объекта,Название таблицы + 11 пт,не полужирный,курсив,Название объекта Знак1,Название объекта Знак Знак,Название объекта Знак2,Ç"/>
    <w:basedOn w:val="aa"/>
    <w:next w:val="aa"/>
    <w:link w:val="aff0"/>
    <w:qFormat/>
    <w:rsid w:val="006A74AF"/>
    <w:pPr>
      <w:widowControl w:val="0"/>
      <w:spacing w:before="240"/>
      <w:ind w:left="567"/>
      <w:jc w:val="both"/>
    </w:pPr>
    <w:rPr>
      <w:rFonts w:ascii="Tahoma" w:hAnsi="Tahoma"/>
      <w:b/>
      <w:bCs/>
      <w:sz w:val="22"/>
      <w:szCs w:val="22"/>
      <w:lang w:val="x-none" w:eastAsia="x-none"/>
    </w:rPr>
  </w:style>
  <w:style w:type="character" w:customStyle="1" w:styleId="aff0">
    <w:name w:val="Название объекта Знак"/>
    <w:aliases w:val="диаграммы Знак,3 Название объекта Знак Знак,Название таблицы + 11 пт Знак Знак,не полужирный Знак Знак,курсив Знак Знак,3 Название объекта Знак1,Название таблицы + 11 пт Знак1,не полужирный Знак1,курсив Знак1,Ç Знак"/>
    <w:link w:val="aff"/>
    <w:locked/>
    <w:rsid w:val="006A74AF"/>
    <w:rPr>
      <w:rFonts w:ascii="Tahoma" w:eastAsia="Times New Roman" w:hAnsi="Tahoma" w:cs="Times New Roman"/>
      <w:b/>
      <w:bCs/>
      <w:lang w:val="x-none" w:eastAsia="x-none"/>
    </w:rPr>
  </w:style>
  <w:style w:type="paragraph" w:customStyle="1" w:styleId="aff1">
    <w:name w:val="глава"/>
    <w:basedOn w:val="10"/>
    <w:next w:val="a0"/>
    <w:rsid w:val="006A74AF"/>
    <w:pPr>
      <w:pageBreakBefore/>
      <w:shd w:val="clear" w:color="auto" w:fill="808080"/>
      <w:tabs>
        <w:tab w:val="num" w:pos="420"/>
        <w:tab w:val="left" w:pos="1701"/>
      </w:tabs>
      <w:autoSpaceDE w:val="0"/>
      <w:autoSpaceDN w:val="0"/>
      <w:adjustRightInd w:val="0"/>
      <w:spacing w:before="240" w:after="240" w:line="240" w:lineRule="auto"/>
      <w:ind w:left="420" w:hanging="420"/>
      <w:jc w:val="both"/>
    </w:pPr>
    <w:rPr>
      <w:rFonts w:ascii="Tahoma" w:hAnsi="Tahoma" w:cs="Tahoma"/>
      <w:bCs/>
      <w:caps/>
      <w:kern w:val="0"/>
      <w:sz w:val="28"/>
      <w:szCs w:val="28"/>
      <w:lang w:val="ru-RU"/>
    </w:rPr>
  </w:style>
  <w:style w:type="paragraph" w:customStyle="1" w:styleId="110">
    <w:name w:val="пункт 1.1"/>
    <w:basedOn w:val="a"/>
    <w:rsid w:val="006A74AF"/>
    <w:pPr>
      <w:widowControl w:val="0"/>
      <w:numPr>
        <w:numId w:val="0"/>
      </w:numPr>
      <w:tabs>
        <w:tab w:val="left" w:leader="underscore" w:pos="567"/>
        <w:tab w:val="num" w:pos="1418"/>
      </w:tabs>
      <w:autoSpaceDE w:val="0"/>
      <w:autoSpaceDN w:val="0"/>
      <w:adjustRightInd w:val="0"/>
      <w:spacing w:before="120" w:after="120"/>
      <w:ind w:left="567" w:hanging="567"/>
    </w:pPr>
    <w:rPr>
      <w:rFonts w:ascii="Tahoma" w:hAnsi="Tahoma" w:cs="Tahoma"/>
      <w:b/>
      <w:caps/>
      <w:color w:val="231F20"/>
      <w:sz w:val="22"/>
      <w:szCs w:val="22"/>
    </w:rPr>
  </w:style>
  <w:style w:type="paragraph" w:customStyle="1" w:styleId="aff2">
    <w:name w:val="таблица"/>
    <w:basedOn w:val="10"/>
    <w:rsid w:val="006A74AF"/>
    <w:pPr>
      <w:pageBreakBefore/>
      <w:shd w:val="clear" w:color="auto" w:fill="808080"/>
      <w:tabs>
        <w:tab w:val="num" w:pos="420"/>
        <w:tab w:val="left" w:pos="1701"/>
      </w:tabs>
      <w:spacing w:before="60" w:after="240" w:line="240" w:lineRule="auto"/>
      <w:ind w:left="1418" w:hanging="420"/>
      <w:jc w:val="both"/>
    </w:pPr>
    <w:rPr>
      <w:rFonts w:ascii="Tahoma" w:hAnsi="Tahoma" w:cs="Arial"/>
      <w:bCs/>
      <w:kern w:val="0"/>
      <w:sz w:val="20"/>
      <w:szCs w:val="28"/>
      <w:lang w:val="ru-RU"/>
    </w:rPr>
  </w:style>
  <w:style w:type="paragraph" w:customStyle="1" w:styleId="1125">
    <w:name w:val="Стиль пункт 1.1 + Слева:  25 см"/>
    <w:basedOn w:val="a"/>
    <w:rsid w:val="006A74AF"/>
    <w:pPr>
      <w:widowControl w:val="0"/>
      <w:numPr>
        <w:numId w:val="0"/>
      </w:numPr>
      <w:ind w:left="1416"/>
    </w:pPr>
    <w:rPr>
      <w:rFonts w:ascii="Tahoma" w:hAnsi="Tahoma"/>
      <w:bCs/>
      <w:sz w:val="22"/>
    </w:rPr>
  </w:style>
  <w:style w:type="character" w:customStyle="1" w:styleId="TahomaRGB35">
    <w:name w:val="Стиль Знак сноски + Tahoma полужирный Другой цвет(RGB(35"/>
    <w:aliases w:val="31,32))"/>
    <w:rsid w:val="006A74AF"/>
    <w:rPr>
      <w:rFonts w:ascii="Tahoma" w:hAnsi="Tahoma"/>
      <w:b/>
      <w:bCs/>
      <w:color w:val="231F20"/>
      <w:vertAlign w:val="superscript"/>
    </w:rPr>
  </w:style>
  <w:style w:type="paragraph" w:customStyle="1" w:styleId="xl26">
    <w:name w:val="xl26"/>
    <w:basedOn w:val="a0"/>
    <w:rsid w:val="006A74AF"/>
    <w:pPr>
      <w:widowControl w:val="0"/>
      <w:pBdr>
        <w:left w:val="single" w:sz="4" w:space="0" w:color="auto"/>
        <w:bottom w:val="single" w:sz="4" w:space="0" w:color="auto"/>
        <w:right w:val="single" w:sz="4" w:space="0" w:color="auto"/>
      </w:pBdr>
      <w:spacing w:before="100" w:beforeAutospacing="1" w:after="100" w:afterAutospacing="1"/>
      <w:jc w:val="both"/>
      <w:textAlignment w:val="top"/>
    </w:pPr>
    <w:rPr>
      <w:rFonts w:ascii="Tahoma" w:eastAsia="Arial Unicode MS" w:hAnsi="Tahoma"/>
      <w:sz w:val="22"/>
      <w:szCs w:val="22"/>
    </w:rPr>
  </w:style>
  <w:style w:type="character" w:styleId="aff3">
    <w:name w:val="Strong"/>
    <w:uiPriority w:val="22"/>
    <w:qFormat/>
    <w:rsid w:val="006A74AF"/>
    <w:rPr>
      <w:b/>
      <w:bCs/>
    </w:rPr>
  </w:style>
  <w:style w:type="paragraph" w:customStyle="1" w:styleId="Tahoma11pt0953">
    <w:name w:val="Стиль Tahoma 11 pt по ширине Слева:  095 см Перед:  3 пт Посл..."/>
    <w:basedOn w:val="a0"/>
    <w:rsid w:val="006A74AF"/>
    <w:pPr>
      <w:widowControl w:val="0"/>
      <w:jc w:val="both"/>
    </w:pPr>
    <w:rPr>
      <w:rFonts w:ascii="Tahoma" w:hAnsi="Tahoma"/>
      <w:sz w:val="22"/>
    </w:rPr>
  </w:style>
  <w:style w:type="paragraph" w:customStyle="1" w:styleId="aff4">
    <w:name w:val="Текст основной"/>
    <w:basedOn w:val="a0"/>
    <w:rsid w:val="006A74AF"/>
    <w:pPr>
      <w:widowControl w:val="0"/>
      <w:jc w:val="both"/>
    </w:pPr>
    <w:rPr>
      <w:rFonts w:ascii="Tahoma" w:hAnsi="Tahoma"/>
      <w:sz w:val="22"/>
    </w:rPr>
  </w:style>
  <w:style w:type="paragraph" w:customStyle="1" w:styleId="100">
    <w:name w:val="Стиль Заголовок 1 + Слева:  0 см Первая строка:  0 см"/>
    <w:basedOn w:val="10"/>
    <w:next w:val="10"/>
    <w:rsid w:val="006A74AF"/>
    <w:pPr>
      <w:pageBreakBefore/>
      <w:shd w:val="clear" w:color="auto" w:fill="808080"/>
      <w:tabs>
        <w:tab w:val="num" w:pos="420"/>
        <w:tab w:val="left" w:pos="1701"/>
      </w:tabs>
      <w:spacing w:before="240" w:after="240" w:line="240" w:lineRule="auto"/>
      <w:ind w:left="420" w:hanging="420"/>
      <w:jc w:val="both"/>
    </w:pPr>
    <w:rPr>
      <w:rFonts w:ascii="Tahoma" w:hAnsi="Tahoma"/>
      <w:bCs/>
      <w:kern w:val="0"/>
      <w:sz w:val="28"/>
      <w:lang w:val="ru-RU"/>
    </w:rPr>
  </w:style>
  <w:style w:type="paragraph" w:styleId="aff5">
    <w:name w:val="Title"/>
    <w:basedOn w:val="a0"/>
    <w:link w:val="aff6"/>
    <w:qFormat/>
    <w:rsid w:val="006A74AF"/>
    <w:pPr>
      <w:spacing w:before="60"/>
      <w:jc w:val="center"/>
    </w:pPr>
    <w:rPr>
      <w:rFonts w:ascii="Courier New" w:hAnsi="Courier New"/>
      <w:b/>
      <w:bCs/>
      <w:sz w:val="28"/>
      <w:szCs w:val="24"/>
      <w:lang w:val="x-none" w:eastAsia="x-none"/>
    </w:rPr>
  </w:style>
  <w:style w:type="character" w:customStyle="1" w:styleId="aff6">
    <w:name w:val="Название Знак"/>
    <w:basedOn w:val="a1"/>
    <w:link w:val="aff5"/>
    <w:rsid w:val="006A74AF"/>
    <w:rPr>
      <w:rFonts w:ascii="Courier New" w:eastAsia="Times New Roman" w:hAnsi="Courier New" w:cs="Times New Roman"/>
      <w:b/>
      <w:bCs/>
      <w:sz w:val="28"/>
      <w:szCs w:val="24"/>
      <w:lang w:val="x-none" w:eastAsia="x-none"/>
    </w:rPr>
  </w:style>
  <w:style w:type="paragraph" w:styleId="aff7">
    <w:name w:val="List"/>
    <w:basedOn w:val="a0"/>
    <w:rsid w:val="006A74AF"/>
    <w:pPr>
      <w:spacing w:before="60"/>
      <w:ind w:left="283" w:hanging="283"/>
      <w:jc w:val="both"/>
    </w:pPr>
    <w:rPr>
      <w:rFonts w:ascii="Courier New" w:hAnsi="Courier New"/>
    </w:rPr>
  </w:style>
  <w:style w:type="paragraph" w:styleId="aff8">
    <w:name w:val="List Bullet"/>
    <w:basedOn w:val="a0"/>
    <w:rsid w:val="006A74AF"/>
    <w:pPr>
      <w:spacing w:before="120"/>
      <w:ind w:left="283" w:hanging="283"/>
      <w:jc w:val="both"/>
    </w:pPr>
    <w:rPr>
      <w:sz w:val="24"/>
    </w:rPr>
  </w:style>
  <w:style w:type="paragraph" w:styleId="25">
    <w:name w:val="List Bullet 2"/>
    <w:basedOn w:val="a0"/>
    <w:rsid w:val="006A74AF"/>
    <w:pPr>
      <w:spacing w:before="120"/>
      <w:ind w:left="709" w:hanging="283"/>
      <w:jc w:val="both"/>
    </w:pPr>
    <w:rPr>
      <w:sz w:val="24"/>
    </w:rPr>
  </w:style>
  <w:style w:type="paragraph" w:customStyle="1" w:styleId="TimesNewRoman">
    <w:name w:val="Стиль Нумерованный список + Times New Roman"/>
    <w:basedOn w:val="a"/>
    <w:autoRedefine/>
    <w:rsid w:val="006A74AF"/>
    <w:pPr>
      <w:numPr>
        <w:numId w:val="0"/>
      </w:numPr>
      <w:tabs>
        <w:tab w:val="right" w:leader="dot" w:pos="7230"/>
      </w:tabs>
      <w:spacing w:after="60"/>
    </w:pPr>
    <w:rPr>
      <w:rFonts w:ascii="Times New Roman" w:hAnsi="Times New Roman"/>
      <w:sz w:val="24"/>
      <w:szCs w:val="24"/>
    </w:rPr>
  </w:style>
  <w:style w:type="paragraph" w:styleId="26">
    <w:name w:val="List 2"/>
    <w:basedOn w:val="a0"/>
    <w:rsid w:val="006A74AF"/>
    <w:pPr>
      <w:spacing w:before="60"/>
      <w:ind w:left="566" w:hanging="283"/>
      <w:jc w:val="both"/>
    </w:pPr>
    <w:rPr>
      <w:rFonts w:ascii="Courier New" w:hAnsi="Courier New"/>
    </w:rPr>
  </w:style>
  <w:style w:type="paragraph" w:customStyle="1" w:styleId="aff9">
    <w:name w:val="Формула Знак Знак"/>
    <w:basedOn w:val="aa"/>
    <w:link w:val="affa"/>
    <w:rsid w:val="006A74AF"/>
    <w:pPr>
      <w:spacing w:after="60"/>
      <w:ind w:left="709"/>
      <w:jc w:val="both"/>
    </w:pPr>
    <w:rPr>
      <w:b/>
      <w:sz w:val="24"/>
      <w:lang w:val="x-none" w:eastAsia="x-none"/>
    </w:rPr>
  </w:style>
  <w:style w:type="character" w:customStyle="1" w:styleId="affa">
    <w:name w:val="Формула Знак Знак Знак"/>
    <w:link w:val="aff9"/>
    <w:rsid w:val="006A74AF"/>
    <w:rPr>
      <w:rFonts w:ascii="Times New Roman" w:eastAsia="Times New Roman" w:hAnsi="Times New Roman" w:cs="Times New Roman"/>
      <w:b/>
      <w:sz w:val="24"/>
      <w:szCs w:val="20"/>
      <w:lang w:val="x-none" w:eastAsia="x-none"/>
    </w:rPr>
  </w:style>
  <w:style w:type="paragraph" w:customStyle="1" w:styleId="Iauiue">
    <w:name w:val="Iau?iue"/>
    <w:rsid w:val="006A74AF"/>
    <w:pPr>
      <w:spacing w:after="0" w:line="240" w:lineRule="auto"/>
    </w:pPr>
    <w:rPr>
      <w:rFonts w:ascii="Times New Roman" w:eastAsia="Times New Roman" w:hAnsi="Times New Roman" w:cs="Times New Roman"/>
      <w:sz w:val="20"/>
      <w:szCs w:val="20"/>
      <w:lang w:val="en-US" w:eastAsia="ru-RU"/>
    </w:rPr>
  </w:style>
  <w:style w:type="character" w:customStyle="1" w:styleId="TimesNewRoman0">
    <w:name w:val="Стиль Times New Roman"/>
    <w:rsid w:val="006A74AF"/>
    <w:rPr>
      <w:rFonts w:ascii="Times New Roman" w:hAnsi="Times New Roman"/>
      <w:sz w:val="20"/>
    </w:rPr>
  </w:style>
  <w:style w:type="paragraph" w:customStyle="1" w:styleId="27">
    <w:name w:val="Табличный 2"/>
    <w:basedOn w:val="a0"/>
    <w:rsid w:val="006A74AF"/>
    <w:pPr>
      <w:keepNext/>
      <w:spacing w:before="120" w:after="120"/>
    </w:pPr>
    <w:rPr>
      <w:sz w:val="24"/>
    </w:rPr>
  </w:style>
  <w:style w:type="paragraph" w:customStyle="1" w:styleId="2TimesNewRoman3">
    <w:name w:val="Стиль Список 2 + Times New Roman курсив Перед:  3 пт"/>
    <w:basedOn w:val="26"/>
    <w:autoRedefine/>
    <w:rsid w:val="006A74AF"/>
    <w:pPr>
      <w:tabs>
        <w:tab w:val="left" w:pos="540"/>
      </w:tabs>
      <w:ind w:left="540" w:firstLine="0"/>
    </w:pPr>
    <w:rPr>
      <w:rFonts w:ascii="Tahoma" w:hAnsi="Tahoma" w:cs="Tahoma"/>
      <w:iCs/>
      <w:sz w:val="22"/>
      <w:szCs w:val="22"/>
      <w:u w:val="single"/>
    </w:rPr>
  </w:style>
  <w:style w:type="paragraph" w:customStyle="1" w:styleId="affb">
    <w:name w:val="Ôîðìóëà"/>
    <w:basedOn w:val="aa"/>
    <w:rsid w:val="006A74AF"/>
    <w:pPr>
      <w:spacing w:after="60"/>
      <w:ind w:left="709"/>
      <w:jc w:val="both"/>
    </w:pPr>
    <w:rPr>
      <w:rFonts w:ascii="Literaturnaya" w:hAnsi="Literaturnaya"/>
      <w:b/>
      <w:sz w:val="24"/>
      <w:lang w:val="x-none" w:eastAsia="x-none"/>
    </w:rPr>
  </w:style>
  <w:style w:type="character" w:customStyle="1" w:styleId="subscr">
    <w:name w:val="subscr"/>
    <w:rsid w:val="006A74AF"/>
  </w:style>
  <w:style w:type="paragraph" w:styleId="affc">
    <w:name w:val="Block Text"/>
    <w:basedOn w:val="a0"/>
    <w:rsid w:val="006A74AF"/>
    <w:pPr>
      <w:shd w:val="clear" w:color="auto" w:fill="FFFFFF"/>
      <w:spacing w:after="60"/>
      <w:ind w:left="10" w:right="48" w:firstLine="691"/>
      <w:jc w:val="both"/>
    </w:pPr>
    <w:rPr>
      <w:sz w:val="24"/>
    </w:rPr>
  </w:style>
  <w:style w:type="paragraph" w:customStyle="1" w:styleId="article">
    <w:name w:val="article"/>
    <w:basedOn w:val="a0"/>
    <w:rsid w:val="006A74AF"/>
    <w:pPr>
      <w:spacing w:before="100" w:beforeAutospacing="1" w:after="100" w:afterAutospacing="1"/>
    </w:pPr>
    <w:rPr>
      <w:rFonts w:ascii="Verdana" w:hAnsi="Verdana"/>
      <w:color w:val="333333"/>
      <w:sz w:val="18"/>
      <w:szCs w:val="18"/>
    </w:rPr>
  </w:style>
  <w:style w:type="paragraph" w:customStyle="1" w:styleId="affd">
    <w:name w:val="Стиль для ненумерованных заголовков"/>
    <w:basedOn w:val="a0"/>
    <w:rsid w:val="006A74AF"/>
    <w:pPr>
      <w:spacing w:before="120" w:after="120"/>
      <w:jc w:val="both"/>
    </w:pPr>
    <w:rPr>
      <w:rFonts w:ascii="Courier New" w:hAnsi="Courier New" w:cs="Courier New"/>
      <w:b/>
      <w:i/>
      <w:smallCaps/>
    </w:rPr>
  </w:style>
  <w:style w:type="paragraph" w:customStyle="1" w:styleId="ConsNormal">
    <w:name w:val="ConsNormal"/>
    <w:rsid w:val="006A74A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nformat">
    <w:name w:val="ConsNonformat"/>
    <w:rsid w:val="006A74A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Title">
    <w:name w:val="ConsTitle"/>
    <w:rsid w:val="006A74AF"/>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5">
    <w:name w:val="заголовок 5"/>
    <w:basedOn w:val="a0"/>
    <w:next w:val="a0"/>
    <w:rsid w:val="006A74AF"/>
    <w:pPr>
      <w:spacing w:before="240" w:after="60"/>
      <w:jc w:val="both"/>
    </w:pPr>
    <w:rPr>
      <w:rFonts w:ascii="Arial" w:hAnsi="Arial"/>
      <w:sz w:val="24"/>
      <w:szCs w:val="24"/>
    </w:rPr>
  </w:style>
  <w:style w:type="paragraph" w:customStyle="1" w:styleId="affe">
    <w:name w:val="Письмо"/>
    <w:basedOn w:val="aa"/>
    <w:rsid w:val="006A74AF"/>
    <w:pPr>
      <w:spacing w:before="160" w:after="60"/>
      <w:jc w:val="both"/>
    </w:pPr>
    <w:rPr>
      <w:i/>
      <w:sz w:val="24"/>
      <w:lang w:val="x-none" w:eastAsia="x-none"/>
    </w:rPr>
  </w:style>
  <w:style w:type="paragraph" w:customStyle="1" w:styleId="afff">
    <w:name w:val="Текст таблицы"/>
    <w:basedOn w:val="a0"/>
    <w:rsid w:val="006A74AF"/>
    <w:pPr>
      <w:tabs>
        <w:tab w:val="left" w:pos="4536"/>
      </w:tabs>
    </w:pPr>
    <w:rPr>
      <w:sz w:val="24"/>
      <w:szCs w:val="24"/>
    </w:rPr>
  </w:style>
  <w:style w:type="paragraph" w:customStyle="1" w:styleId="afff0">
    <w:name w:val="Слоган"/>
    <w:basedOn w:val="aa"/>
    <w:autoRedefine/>
    <w:rsid w:val="006A74AF"/>
    <w:pPr>
      <w:tabs>
        <w:tab w:val="left" w:pos="8647"/>
      </w:tabs>
      <w:spacing w:before="240" w:after="240"/>
      <w:ind w:left="1843" w:right="1276"/>
      <w:jc w:val="both"/>
    </w:pPr>
    <w:rPr>
      <w:rFonts w:ascii="Book Antiqua" w:hAnsi="Book Antiqua"/>
      <w:i/>
      <w:sz w:val="24"/>
      <w:lang w:val="x-none" w:eastAsia="x-none"/>
    </w:rPr>
  </w:style>
  <w:style w:type="paragraph" w:customStyle="1" w:styleId="28">
    <w:name w:val="Список2"/>
    <w:basedOn w:val="aff7"/>
    <w:rsid w:val="006A74AF"/>
    <w:pPr>
      <w:spacing w:before="40" w:after="40"/>
      <w:ind w:left="2160" w:hanging="360"/>
    </w:pPr>
    <w:rPr>
      <w:rFonts w:ascii="AG_Souvenir" w:hAnsi="AG_Souvenir"/>
      <w:sz w:val="22"/>
    </w:rPr>
  </w:style>
  <w:style w:type="paragraph" w:customStyle="1" w:styleId="TimesNewRoman1">
    <w:name w:val="Стиль Маркированный список + Times New Roman"/>
    <w:basedOn w:val="aff8"/>
    <w:autoRedefine/>
    <w:rsid w:val="006A74AF"/>
    <w:pPr>
      <w:tabs>
        <w:tab w:val="num" w:pos="720"/>
      </w:tabs>
      <w:ind w:left="360" w:hanging="360"/>
    </w:pPr>
    <w:rPr>
      <w:rFonts w:ascii="Book Antiqua" w:hAnsi="Book Antiqua" w:cs="Book Antiqua"/>
      <w:i/>
      <w:iCs/>
      <w:sz w:val="20"/>
    </w:rPr>
  </w:style>
  <w:style w:type="paragraph" w:customStyle="1" w:styleId="afff1">
    <w:name w:val="Спис_заголовок"/>
    <w:basedOn w:val="a0"/>
    <w:next w:val="aff7"/>
    <w:rsid w:val="006A74AF"/>
    <w:pPr>
      <w:keepNext/>
      <w:keepLines/>
      <w:spacing w:before="60" w:after="60"/>
      <w:ind w:left="1418"/>
      <w:jc w:val="both"/>
    </w:pPr>
    <w:rPr>
      <w:rFonts w:ascii="AG_Souvenir" w:hAnsi="AG_Souvenir"/>
      <w:sz w:val="22"/>
    </w:rPr>
  </w:style>
  <w:style w:type="paragraph" w:customStyle="1" w:styleId="mname">
    <w:name w:val="m_name"/>
    <w:basedOn w:val="a0"/>
    <w:rsid w:val="006A74AF"/>
    <w:pPr>
      <w:spacing w:before="100" w:beforeAutospacing="1" w:after="100" w:afterAutospacing="1"/>
    </w:pPr>
    <w:rPr>
      <w:rFonts w:ascii="Tahoma" w:hAnsi="Tahoma" w:cs="Tahoma"/>
      <w:color w:val="333333"/>
      <w:sz w:val="16"/>
      <w:szCs w:val="16"/>
    </w:rPr>
  </w:style>
  <w:style w:type="paragraph" w:customStyle="1" w:styleId="afff2">
    <w:name w:val="Таблица"/>
    <w:basedOn w:val="a0"/>
    <w:rsid w:val="006A74AF"/>
    <w:pPr>
      <w:spacing w:before="20" w:after="20"/>
    </w:pPr>
    <w:rPr>
      <w:rFonts w:ascii="AG_Souvenir" w:hAnsi="AG_Souvenir"/>
    </w:rPr>
  </w:style>
  <w:style w:type="paragraph" w:customStyle="1" w:styleId="7">
    <w:name w:val="заголовок 7"/>
    <w:basedOn w:val="a0"/>
    <w:next w:val="a0"/>
    <w:rsid w:val="006A74AF"/>
    <w:pPr>
      <w:spacing w:before="240" w:after="60"/>
      <w:jc w:val="both"/>
    </w:pPr>
    <w:rPr>
      <w:rFonts w:ascii="Arial" w:hAnsi="Arial"/>
    </w:rPr>
  </w:style>
  <w:style w:type="character" w:customStyle="1" w:styleId="NoeeuTimesNewRoman">
    <w:name w:val="Noeeu Times New Roman"/>
    <w:rsid w:val="006A74AF"/>
    <w:rPr>
      <w:rFonts w:ascii="Times New Roman" w:hAnsi="Times New Roman"/>
      <w:sz w:val="20"/>
    </w:rPr>
  </w:style>
  <w:style w:type="paragraph" w:customStyle="1" w:styleId="Oiioea1">
    <w:name w:val="Oi?ioea1"/>
    <w:basedOn w:val="aa"/>
    <w:rsid w:val="006A74AF"/>
    <w:pPr>
      <w:overflowPunct w:val="0"/>
      <w:autoSpaceDE w:val="0"/>
      <w:autoSpaceDN w:val="0"/>
      <w:adjustRightInd w:val="0"/>
      <w:spacing w:after="60"/>
      <w:ind w:left="709"/>
      <w:jc w:val="both"/>
      <w:textAlignment w:val="baseline"/>
    </w:pPr>
    <w:rPr>
      <w:rFonts w:ascii="Literaturnaya" w:hAnsi="Literaturnaya"/>
      <w:b/>
      <w:sz w:val="24"/>
      <w:lang w:val="x-none" w:eastAsia="x-none"/>
    </w:rPr>
  </w:style>
  <w:style w:type="paragraph" w:customStyle="1" w:styleId="41">
    <w:name w:val="заголовок 4"/>
    <w:basedOn w:val="a0"/>
    <w:next w:val="a0"/>
    <w:rsid w:val="006A74AF"/>
    <w:pPr>
      <w:keepNext/>
      <w:spacing w:before="240" w:after="60"/>
      <w:jc w:val="both"/>
    </w:pPr>
    <w:rPr>
      <w:rFonts w:ascii="Arial" w:hAnsi="Arial"/>
      <w:b/>
      <w:sz w:val="24"/>
    </w:rPr>
  </w:style>
  <w:style w:type="paragraph" w:customStyle="1" w:styleId="afff3">
    <w:name w:val="Заголовок таблицы"/>
    <w:basedOn w:val="a0"/>
    <w:autoRedefine/>
    <w:rsid w:val="006A74AF"/>
    <w:pPr>
      <w:tabs>
        <w:tab w:val="left" w:pos="180"/>
        <w:tab w:val="num" w:pos="1980"/>
        <w:tab w:val="left" w:pos="13467"/>
      </w:tabs>
      <w:spacing w:before="120" w:after="60"/>
      <w:ind w:left="1712"/>
      <w:jc w:val="center"/>
    </w:pPr>
    <w:rPr>
      <w:b/>
      <w:sz w:val="24"/>
    </w:rPr>
  </w:style>
  <w:style w:type="paragraph" w:customStyle="1" w:styleId="afff4">
    <w:name w:val="Итог"/>
    <w:basedOn w:val="a0"/>
    <w:rsid w:val="006A74AF"/>
    <w:pPr>
      <w:spacing w:after="60"/>
      <w:ind w:left="284"/>
      <w:jc w:val="both"/>
    </w:pPr>
    <w:rPr>
      <w:b/>
      <w:sz w:val="26"/>
    </w:rPr>
  </w:style>
  <w:style w:type="paragraph" w:customStyle="1" w:styleId="210">
    <w:name w:val="Основной текст 21"/>
    <w:basedOn w:val="a0"/>
    <w:rsid w:val="006A74AF"/>
    <w:pPr>
      <w:spacing w:after="60"/>
      <w:jc w:val="both"/>
    </w:pPr>
    <w:rPr>
      <w:sz w:val="28"/>
    </w:rPr>
  </w:style>
  <w:style w:type="paragraph" w:styleId="29">
    <w:name w:val="toc 2"/>
    <w:basedOn w:val="a0"/>
    <w:next w:val="a0"/>
    <w:autoRedefine/>
    <w:uiPriority w:val="39"/>
    <w:rsid w:val="006A74AF"/>
    <w:pPr>
      <w:widowControl w:val="0"/>
      <w:ind w:left="220"/>
      <w:jc w:val="both"/>
    </w:pPr>
    <w:rPr>
      <w:rFonts w:ascii="Tahoma" w:hAnsi="Tahoma"/>
      <w:sz w:val="22"/>
      <w:szCs w:val="22"/>
    </w:rPr>
  </w:style>
  <w:style w:type="paragraph" w:styleId="35">
    <w:name w:val="toc 3"/>
    <w:basedOn w:val="a0"/>
    <w:next w:val="a0"/>
    <w:autoRedefine/>
    <w:uiPriority w:val="39"/>
    <w:rsid w:val="006A74AF"/>
    <w:pPr>
      <w:widowControl w:val="0"/>
      <w:ind w:left="440"/>
      <w:jc w:val="both"/>
    </w:pPr>
    <w:rPr>
      <w:rFonts w:ascii="Tahoma" w:hAnsi="Tahoma"/>
      <w:sz w:val="22"/>
      <w:szCs w:val="22"/>
    </w:rPr>
  </w:style>
  <w:style w:type="paragraph" w:styleId="afff5">
    <w:name w:val="Subtitle"/>
    <w:basedOn w:val="a0"/>
    <w:link w:val="afff6"/>
    <w:qFormat/>
    <w:rsid w:val="006A74AF"/>
    <w:pPr>
      <w:pageBreakBefore/>
      <w:widowControl w:val="0"/>
      <w:shd w:val="clear" w:color="auto" w:fill="808080"/>
      <w:spacing w:after="120"/>
      <w:jc w:val="center"/>
      <w:outlineLvl w:val="1"/>
    </w:pPr>
    <w:rPr>
      <w:rFonts w:ascii="Tahoma" w:hAnsi="Tahoma"/>
      <w:b/>
      <w:caps/>
      <w:sz w:val="44"/>
      <w:szCs w:val="44"/>
      <w:lang w:val="x-none" w:eastAsia="x-none"/>
    </w:rPr>
  </w:style>
  <w:style w:type="character" w:customStyle="1" w:styleId="afff6">
    <w:name w:val="Подзаголовок Знак"/>
    <w:basedOn w:val="a1"/>
    <w:link w:val="afff5"/>
    <w:rsid w:val="006A74AF"/>
    <w:rPr>
      <w:rFonts w:ascii="Tahoma" w:eastAsia="Times New Roman" w:hAnsi="Tahoma" w:cs="Times New Roman"/>
      <w:b/>
      <w:caps/>
      <w:sz w:val="44"/>
      <w:szCs w:val="44"/>
      <w:shd w:val="clear" w:color="auto" w:fill="808080"/>
      <w:lang w:val="x-none" w:eastAsia="x-none"/>
    </w:rPr>
  </w:style>
  <w:style w:type="paragraph" w:customStyle="1" w:styleId="afff7">
    <w:name w:val="Стиль Подзаголовок + влево"/>
    <w:basedOn w:val="afff5"/>
    <w:rsid w:val="006A74AF"/>
    <w:pPr>
      <w:jc w:val="left"/>
      <w:outlineLvl w:val="0"/>
    </w:pPr>
    <w:rPr>
      <w:bCs/>
      <w:szCs w:val="20"/>
    </w:rPr>
  </w:style>
  <w:style w:type="paragraph" w:customStyle="1" w:styleId="afff8">
    <w:name w:val="Нормальный"/>
    <w:basedOn w:val="a0"/>
    <w:rsid w:val="006A74AF"/>
    <w:pPr>
      <w:spacing w:line="360" w:lineRule="auto"/>
      <w:ind w:firstLine="720"/>
      <w:jc w:val="both"/>
    </w:pPr>
    <w:rPr>
      <w:sz w:val="24"/>
    </w:rPr>
  </w:style>
  <w:style w:type="paragraph" w:styleId="afff9">
    <w:name w:val="Message Header"/>
    <w:basedOn w:val="a0"/>
    <w:link w:val="afffa"/>
    <w:rsid w:val="006A74AF"/>
    <w:pPr>
      <w:spacing w:before="240" w:after="60"/>
      <w:ind w:left="284"/>
    </w:pPr>
    <w:rPr>
      <w:rFonts w:ascii="Book Antiqua" w:hAnsi="Book Antiqua"/>
      <w:b/>
      <w:i/>
      <w:sz w:val="24"/>
      <w:lang w:val="x-none" w:eastAsia="x-none"/>
    </w:rPr>
  </w:style>
  <w:style w:type="character" w:customStyle="1" w:styleId="afffa">
    <w:name w:val="Шапка Знак"/>
    <w:basedOn w:val="a1"/>
    <w:link w:val="afff9"/>
    <w:rsid w:val="006A74AF"/>
    <w:rPr>
      <w:rFonts w:ascii="Book Antiqua" w:eastAsia="Times New Roman" w:hAnsi="Book Antiqua" w:cs="Times New Roman"/>
      <w:b/>
      <w:i/>
      <w:sz w:val="24"/>
      <w:szCs w:val="20"/>
      <w:lang w:val="x-none" w:eastAsia="x-none"/>
    </w:rPr>
  </w:style>
  <w:style w:type="paragraph" w:customStyle="1" w:styleId="NoeeuIoiaiaaiiuenienieTimesNewRoman">
    <w:name w:val="Noeeu Ioia?iaaiiue nienie + Times New Roman"/>
    <w:basedOn w:val="a"/>
    <w:rsid w:val="006A74AF"/>
    <w:pPr>
      <w:tabs>
        <w:tab w:val="left" w:pos="644"/>
        <w:tab w:val="right" w:leader="dot" w:pos="7230"/>
      </w:tabs>
      <w:overflowPunct w:val="0"/>
      <w:autoSpaceDE w:val="0"/>
      <w:autoSpaceDN w:val="0"/>
      <w:adjustRightInd w:val="0"/>
      <w:spacing w:after="60"/>
      <w:ind w:left="644" w:hanging="360"/>
      <w:textAlignment w:val="baseline"/>
    </w:pPr>
    <w:rPr>
      <w:rFonts w:ascii="Times New Roman" w:hAnsi="Times New Roman"/>
    </w:rPr>
  </w:style>
  <w:style w:type="paragraph" w:customStyle="1" w:styleId="afffb">
    <w:name w:val="Цифры таблицы"/>
    <w:basedOn w:val="a0"/>
    <w:rsid w:val="006A74AF"/>
    <w:pPr>
      <w:tabs>
        <w:tab w:val="left" w:pos="4536"/>
      </w:tabs>
      <w:jc w:val="center"/>
    </w:pPr>
  </w:style>
  <w:style w:type="character" w:customStyle="1" w:styleId="13">
    <w:name w:val="Основной текст1 Знак Знак Знак Знак Знак Знак Зна"/>
    <w:rsid w:val="006A74AF"/>
    <w:rPr>
      <w:rFonts w:ascii="Tahoma" w:hAnsi="Tahoma"/>
      <w:sz w:val="22"/>
      <w:szCs w:val="22"/>
      <w:lang w:val="ru-RU" w:eastAsia="ru-RU" w:bidi="ar-SA"/>
    </w:rPr>
  </w:style>
  <w:style w:type="character" w:styleId="afffc">
    <w:name w:val="Emphasis"/>
    <w:qFormat/>
    <w:rsid w:val="006A74AF"/>
    <w:rPr>
      <w:i/>
      <w:iCs/>
    </w:rPr>
  </w:style>
  <w:style w:type="character" w:customStyle="1" w:styleId="afffd">
    <w:name w:val="Основной текст Знак Знак Знак"/>
    <w:rsid w:val="006A74AF"/>
    <w:rPr>
      <w:rFonts w:ascii="Tahoma" w:hAnsi="Tahoma"/>
      <w:sz w:val="22"/>
      <w:szCs w:val="22"/>
      <w:lang w:val="ru-RU" w:eastAsia="ru-RU" w:bidi="ar-SA"/>
    </w:rPr>
  </w:style>
  <w:style w:type="table" w:customStyle="1" w:styleId="14">
    <w:name w:val="Стиль таблицы1"/>
    <w:basedOn w:val="a2"/>
    <w:rsid w:val="006A74AF"/>
    <w:pPr>
      <w:spacing w:after="0" w:line="240" w:lineRule="auto"/>
    </w:pPr>
    <w:rPr>
      <w:rFonts w:ascii="Times New Roman" w:eastAsia="Times New Roman" w:hAnsi="Times New Roman" w:cs="Times New Roman"/>
      <w:sz w:val="20"/>
      <w:szCs w:val="20"/>
      <w:lang w:eastAsia="ru-RU"/>
    </w:rPr>
    <w:tblPr>
      <w:jc w:val="center"/>
      <w:tblBorders>
        <w:top w:val="thinThickSmallGap" w:sz="12" w:space="0" w:color="auto"/>
        <w:bottom w:val="single" w:sz="4" w:space="0" w:color="auto"/>
        <w:insideH w:val="single" w:sz="4" w:space="0" w:color="auto"/>
        <w:insideV w:val="single" w:sz="4" w:space="0" w:color="auto"/>
      </w:tblBorders>
    </w:tblPr>
    <w:trPr>
      <w:cantSplit/>
      <w:jc w:val="center"/>
    </w:trPr>
    <w:tcPr>
      <w:shd w:val="clear" w:color="auto" w:fill="auto"/>
    </w:tcPr>
    <w:tblStylePr w:type="firstRow">
      <w:tblPr/>
      <w:tcPr>
        <w:shd w:val="clear" w:color="auto" w:fill="808080"/>
      </w:tcPr>
    </w:tblStylePr>
  </w:style>
  <w:style w:type="paragraph" w:customStyle="1" w:styleId="afffe">
    <w:name w:val="Формула"/>
    <w:basedOn w:val="aa"/>
    <w:rsid w:val="006A74AF"/>
    <w:pPr>
      <w:spacing w:after="60"/>
      <w:ind w:left="709"/>
      <w:jc w:val="both"/>
    </w:pPr>
    <w:rPr>
      <w:b/>
      <w:sz w:val="24"/>
      <w:lang w:val="x-none" w:eastAsia="x-none"/>
    </w:rPr>
  </w:style>
  <w:style w:type="character" w:customStyle="1" w:styleId="111">
    <w:name w:val="Основной текст1 Знак1"/>
    <w:aliases w:val="текст таблицы Знак Знак Знак Знак Знак Знак Знак Знак1,Основной текст1 Знак Знак Знак Знак Знак Знак Знак1,Основной текст1 Знак Знак Знак Знак Знак Знак1,текст таблицы Знак1,Основной текст1"/>
    <w:rsid w:val="006A74AF"/>
    <w:rPr>
      <w:rFonts w:ascii="Tahoma" w:hAnsi="Tahoma"/>
      <w:sz w:val="22"/>
      <w:szCs w:val="22"/>
      <w:lang w:val="ru-RU" w:eastAsia="ru-RU" w:bidi="ar-SA"/>
    </w:rPr>
  </w:style>
  <w:style w:type="paragraph" w:styleId="2a">
    <w:name w:val="List Number 2"/>
    <w:basedOn w:val="a0"/>
    <w:rsid w:val="006A74AF"/>
    <w:pPr>
      <w:keepLines/>
      <w:tabs>
        <w:tab w:val="num" w:pos="1985"/>
      </w:tabs>
      <w:spacing w:after="240" w:line="240" w:lineRule="atLeast"/>
      <w:ind w:left="1985" w:hanging="454"/>
      <w:jc w:val="both"/>
    </w:pPr>
    <w:rPr>
      <w:rFonts w:ascii="Tahoma" w:hAnsi="Tahoma" w:cs="Tahoma"/>
      <w:szCs w:val="24"/>
    </w:rPr>
  </w:style>
  <w:style w:type="paragraph" w:styleId="36">
    <w:name w:val="List Number 3"/>
    <w:basedOn w:val="a0"/>
    <w:rsid w:val="006A74AF"/>
    <w:pPr>
      <w:keepLines/>
      <w:tabs>
        <w:tab w:val="num" w:pos="2438"/>
      </w:tabs>
      <w:spacing w:after="120" w:line="240" w:lineRule="atLeast"/>
      <w:ind w:left="2438" w:hanging="453"/>
    </w:pPr>
    <w:rPr>
      <w:rFonts w:ascii="Tahoma" w:hAnsi="Tahoma" w:cs="Tahoma"/>
      <w:szCs w:val="24"/>
    </w:rPr>
  </w:style>
  <w:style w:type="paragraph" w:styleId="42">
    <w:name w:val="List Number 4"/>
    <w:basedOn w:val="a0"/>
    <w:rsid w:val="006A74AF"/>
    <w:pPr>
      <w:keepLines/>
      <w:tabs>
        <w:tab w:val="num" w:pos="2892"/>
      </w:tabs>
      <w:spacing w:after="120" w:line="240" w:lineRule="atLeast"/>
      <w:ind w:left="2892" w:hanging="454"/>
    </w:pPr>
    <w:rPr>
      <w:rFonts w:ascii="Tahoma" w:hAnsi="Tahoma" w:cs="Tahoma"/>
      <w:szCs w:val="24"/>
    </w:rPr>
  </w:style>
  <w:style w:type="paragraph" w:styleId="50">
    <w:name w:val="List Number 5"/>
    <w:basedOn w:val="a0"/>
    <w:rsid w:val="006A74AF"/>
    <w:pPr>
      <w:keepLines/>
      <w:tabs>
        <w:tab w:val="num" w:pos="3345"/>
      </w:tabs>
      <w:spacing w:after="120" w:line="240" w:lineRule="atLeast"/>
      <w:ind w:left="3345" w:hanging="453"/>
    </w:pPr>
    <w:rPr>
      <w:rFonts w:ascii="Tahoma" w:hAnsi="Tahoma" w:cs="Tahoma"/>
      <w:szCs w:val="24"/>
    </w:rPr>
  </w:style>
  <w:style w:type="paragraph" w:customStyle="1" w:styleId="affff">
    <w:name w:val="Формула Знак"/>
    <w:basedOn w:val="aa"/>
    <w:rsid w:val="006A74AF"/>
    <w:pPr>
      <w:spacing w:after="60"/>
      <w:ind w:left="709"/>
      <w:jc w:val="both"/>
    </w:pPr>
    <w:rPr>
      <w:b/>
      <w:sz w:val="24"/>
      <w:lang w:val="x-none" w:eastAsia="x-none"/>
    </w:rPr>
  </w:style>
  <w:style w:type="paragraph" w:customStyle="1" w:styleId="affff0">
    <w:name w:val=".."/>
    <w:basedOn w:val="a0"/>
    <w:rsid w:val="006A74AF"/>
    <w:pPr>
      <w:autoSpaceDE w:val="0"/>
      <w:autoSpaceDN w:val="0"/>
      <w:spacing w:line="360" w:lineRule="atLeast"/>
      <w:ind w:firstLine="567"/>
      <w:jc w:val="both"/>
    </w:pPr>
    <w:rPr>
      <w:sz w:val="24"/>
      <w:szCs w:val="24"/>
    </w:rPr>
  </w:style>
  <w:style w:type="paragraph" w:customStyle="1" w:styleId="15">
    <w:name w:val="Стиль1"/>
    <w:rsid w:val="006A74AF"/>
    <w:pPr>
      <w:widowControl w:val="0"/>
      <w:autoSpaceDE w:val="0"/>
      <w:autoSpaceDN w:val="0"/>
      <w:spacing w:after="0" w:line="240" w:lineRule="auto"/>
    </w:pPr>
    <w:rPr>
      <w:rFonts w:ascii="Times New Roman" w:eastAsia="Times New Roman" w:hAnsi="Times New Roman" w:cs="Times New Roman"/>
      <w:spacing w:val="-1"/>
      <w:kern w:val="65535"/>
      <w:position w:val="-1"/>
      <w:sz w:val="24"/>
      <w:szCs w:val="24"/>
      <w:lang w:val="en-US" w:eastAsia="ru-RU"/>
    </w:rPr>
  </w:style>
  <w:style w:type="paragraph" w:customStyle="1" w:styleId="310">
    <w:name w:val="Основной текст 31"/>
    <w:basedOn w:val="a0"/>
    <w:rsid w:val="006A74AF"/>
    <w:pPr>
      <w:widowControl w:val="0"/>
      <w:jc w:val="center"/>
    </w:pPr>
    <w:rPr>
      <w:sz w:val="24"/>
    </w:rPr>
  </w:style>
  <w:style w:type="paragraph" w:customStyle="1" w:styleId="220">
    <w:name w:val="Основной текст 22"/>
    <w:basedOn w:val="a0"/>
    <w:rsid w:val="006A74AF"/>
    <w:pPr>
      <w:widowControl w:val="0"/>
      <w:spacing w:line="240" w:lineRule="atLeast"/>
      <w:jc w:val="both"/>
    </w:pPr>
    <w:rPr>
      <w:sz w:val="24"/>
    </w:rPr>
  </w:style>
  <w:style w:type="paragraph" w:customStyle="1" w:styleId="16">
    <w:name w:val="Текст1"/>
    <w:basedOn w:val="a0"/>
    <w:rsid w:val="006A74AF"/>
    <w:pPr>
      <w:keepNext/>
      <w:ind w:firstLine="567"/>
      <w:jc w:val="both"/>
    </w:pPr>
    <w:rPr>
      <w:snapToGrid w:val="0"/>
      <w:sz w:val="24"/>
    </w:rPr>
  </w:style>
  <w:style w:type="paragraph" w:customStyle="1" w:styleId="affff1">
    <w:name w:val="Основной текст.текст таблицы"/>
    <w:basedOn w:val="a0"/>
    <w:rsid w:val="006A74AF"/>
    <w:pPr>
      <w:spacing w:line="360" w:lineRule="auto"/>
      <w:jc w:val="both"/>
    </w:pPr>
    <w:rPr>
      <w:sz w:val="24"/>
    </w:rPr>
  </w:style>
  <w:style w:type="paragraph" w:customStyle="1" w:styleId="17">
    <w:name w:val="Знак Знак1 Знак Знак Знак Знак Знак Знак Знак Знак Знак Знак Знак Знак Знак Знак Знак"/>
    <w:basedOn w:val="a0"/>
    <w:rsid w:val="006A74AF"/>
    <w:pPr>
      <w:spacing w:after="160" w:line="240" w:lineRule="exact"/>
    </w:pPr>
    <w:rPr>
      <w:rFonts w:ascii="Verdana" w:hAnsi="Verdana"/>
      <w:lang w:val="en-US" w:eastAsia="en-US"/>
    </w:rPr>
  </w:style>
  <w:style w:type="paragraph" w:customStyle="1" w:styleId="affff2">
    <w:name w:val="Шапка таблицы"/>
    <w:basedOn w:val="a0"/>
    <w:rsid w:val="006A74AF"/>
    <w:pPr>
      <w:spacing w:line="240" w:lineRule="exact"/>
      <w:jc w:val="center"/>
    </w:pPr>
    <w:rPr>
      <w:rFonts w:ascii="Arial" w:hAnsi="Arial"/>
      <w:sz w:val="22"/>
    </w:rPr>
  </w:style>
  <w:style w:type="paragraph" w:customStyle="1" w:styleId="affff3">
    <w:name w:val="Подлежащее таблицы"/>
    <w:basedOn w:val="a0"/>
    <w:rsid w:val="006A74AF"/>
    <w:pPr>
      <w:spacing w:line="240" w:lineRule="exact"/>
      <w:ind w:left="113" w:hanging="113"/>
    </w:pPr>
    <w:rPr>
      <w:rFonts w:ascii="Arial" w:hAnsi="Arial"/>
      <w:spacing w:val="-4"/>
      <w:sz w:val="22"/>
    </w:rPr>
  </w:style>
  <w:style w:type="paragraph" w:customStyle="1" w:styleId="xl65">
    <w:name w:val="xl65"/>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FF"/>
      <w:sz w:val="24"/>
      <w:szCs w:val="24"/>
      <w:u w:val="single"/>
    </w:rPr>
  </w:style>
  <w:style w:type="paragraph" w:customStyle="1" w:styleId="xl66">
    <w:name w:val="xl66"/>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color w:val="000000"/>
      <w:sz w:val="24"/>
      <w:szCs w:val="24"/>
    </w:rPr>
  </w:style>
  <w:style w:type="paragraph" w:customStyle="1" w:styleId="xl67">
    <w:name w:val="xl67"/>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color w:val="000000"/>
      <w:sz w:val="24"/>
      <w:szCs w:val="24"/>
    </w:rPr>
  </w:style>
  <w:style w:type="paragraph" w:customStyle="1" w:styleId="xl68">
    <w:name w:val="xl68"/>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color w:val="000000"/>
      <w:sz w:val="24"/>
      <w:szCs w:val="24"/>
    </w:rPr>
  </w:style>
  <w:style w:type="paragraph" w:customStyle="1" w:styleId="xl69">
    <w:name w:val="xl69"/>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color w:val="000000"/>
      <w:sz w:val="24"/>
      <w:szCs w:val="24"/>
    </w:rPr>
  </w:style>
  <w:style w:type="paragraph" w:customStyle="1" w:styleId="xl70">
    <w:name w:val="xl70"/>
    <w:basedOn w:val="a0"/>
    <w:rsid w:val="006A74AF"/>
    <w:pPr>
      <w:spacing w:before="100" w:beforeAutospacing="1" w:after="100" w:afterAutospacing="1"/>
      <w:jc w:val="center"/>
      <w:textAlignment w:val="center"/>
    </w:pPr>
    <w:rPr>
      <w:rFonts w:ascii="Tahoma" w:hAnsi="Tahoma" w:cs="Tahoma"/>
      <w:b/>
      <w:bCs/>
      <w:color w:val="000000"/>
      <w:sz w:val="24"/>
      <w:szCs w:val="24"/>
    </w:rPr>
  </w:style>
  <w:style w:type="paragraph" w:customStyle="1" w:styleId="xl71">
    <w:name w:val="xl71"/>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color w:val="000000"/>
      <w:sz w:val="24"/>
      <w:szCs w:val="24"/>
    </w:rPr>
  </w:style>
  <w:style w:type="paragraph" w:customStyle="1" w:styleId="xl72">
    <w:name w:val="xl72"/>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color w:val="000000"/>
      <w:sz w:val="24"/>
      <w:szCs w:val="24"/>
    </w:rPr>
  </w:style>
  <w:style w:type="paragraph" w:customStyle="1" w:styleId="xl73">
    <w:name w:val="xl73"/>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color w:val="000000"/>
      <w:sz w:val="24"/>
      <w:szCs w:val="24"/>
    </w:rPr>
  </w:style>
  <w:style w:type="paragraph" w:customStyle="1" w:styleId="xl74">
    <w:name w:val="xl74"/>
    <w:basedOn w:val="a0"/>
    <w:rsid w:val="006A74AF"/>
    <w:pPr>
      <w:spacing w:before="100" w:beforeAutospacing="1" w:after="100" w:afterAutospacing="1"/>
      <w:jc w:val="center"/>
    </w:pPr>
    <w:rPr>
      <w:rFonts w:ascii="Tahoma" w:hAnsi="Tahoma" w:cs="Tahoma"/>
      <w:color w:val="000000"/>
      <w:sz w:val="24"/>
      <w:szCs w:val="24"/>
    </w:rPr>
  </w:style>
  <w:style w:type="paragraph" w:customStyle="1" w:styleId="xl75">
    <w:name w:val="xl75"/>
    <w:basedOn w:val="a0"/>
    <w:rsid w:val="006A74AF"/>
    <w:pPr>
      <w:spacing w:before="100" w:beforeAutospacing="1" w:after="100" w:afterAutospacing="1"/>
    </w:pPr>
    <w:rPr>
      <w:rFonts w:ascii="Tahoma" w:hAnsi="Tahoma" w:cs="Tahoma"/>
      <w:color w:val="000000"/>
      <w:sz w:val="24"/>
      <w:szCs w:val="24"/>
    </w:rPr>
  </w:style>
  <w:style w:type="paragraph" w:customStyle="1" w:styleId="xl76">
    <w:name w:val="xl76"/>
    <w:basedOn w:val="a0"/>
    <w:rsid w:val="006A74AF"/>
    <w:pPr>
      <w:spacing w:before="100" w:beforeAutospacing="1" w:after="100" w:afterAutospacing="1"/>
      <w:jc w:val="center"/>
    </w:pPr>
    <w:rPr>
      <w:rFonts w:ascii="Tahoma" w:hAnsi="Tahoma" w:cs="Tahoma"/>
      <w:color w:val="000000"/>
      <w:sz w:val="24"/>
      <w:szCs w:val="24"/>
    </w:rPr>
  </w:style>
  <w:style w:type="paragraph" w:customStyle="1" w:styleId="xl77">
    <w:name w:val="xl77"/>
    <w:basedOn w:val="a0"/>
    <w:rsid w:val="006A74AF"/>
    <w:pPr>
      <w:spacing w:before="100" w:beforeAutospacing="1" w:after="100" w:afterAutospacing="1"/>
      <w:jc w:val="center"/>
    </w:pPr>
    <w:rPr>
      <w:rFonts w:ascii="Tahoma" w:hAnsi="Tahoma" w:cs="Tahoma"/>
      <w:color w:val="000000"/>
      <w:sz w:val="24"/>
      <w:szCs w:val="24"/>
    </w:rPr>
  </w:style>
  <w:style w:type="paragraph" w:customStyle="1" w:styleId="xl78">
    <w:name w:val="xl78"/>
    <w:basedOn w:val="a0"/>
    <w:rsid w:val="006A74AF"/>
    <w:pPr>
      <w:spacing w:before="100" w:beforeAutospacing="1" w:after="100" w:afterAutospacing="1"/>
      <w:jc w:val="center"/>
    </w:pPr>
    <w:rPr>
      <w:rFonts w:ascii="Tahoma" w:hAnsi="Tahoma" w:cs="Tahoma"/>
      <w:color w:val="000000"/>
      <w:sz w:val="24"/>
      <w:szCs w:val="24"/>
    </w:rPr>
  </w:style>
  <w:style w:type="paragraph" w:customStyle="1" w:styleId="xl79">
    <w:name w:val="xl79"/>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000000"/>
      <w:sz w:val="24"/>
      <w:szCs w:val="24"/>
    </w:rPr>
  </w:style>
  <w:style w:type="paragraph" w:customStyle="1" w:styleId="xl80">
    <w:name w:val="xl80"/>
    <w:basedOn w:val="a0"/>
    <w:rsid w:val="006A74AF"/>
    <w:pPr>
      <w:spacing w:before="100" w:beforeAutospacing="1" w:after="100" w:afterAutospacing="1"/>
    </w:pPr>
    <w:rPr>
      <w:rFonts w:ascii="Tahoma" w:hAnsi="Tahoma" w:cs="Tahoma"/>
      <w:color w:val="000000"/>
      <w:sz w:val="24"/>
      <w:szCs w:val="24"/>
    </w:rPr>
  </w:style>
  <w:style w:type="paragraph" w:customStyle="1" w:styleId="xl81">
    <w:name w:val="xl81"/>
    <w:basedOn w:val="a0"/>
    <w:rsid w:val="006A74AF"/>
    <w:pPr>
      <w:spacing w:before="100" w:beforeAutospacing="1" w:after="100" w:afterAutospacing="1"/>
    </w:pPr>
    <w:rPr>
      <w:rFonts w:ascii="Tahoma" w:hAnsi="Tahoma" w:cs="Tahoma"/>
      <w:b/>
      <w:bCs/>
      <w:color w:val="000000"/>
      <w:sz w:val="24"/>
      <w:szCs w:val="24"/>
    </w:rPr>
  </w:style>
  <w:style w:type="paragraph" w:customStyle="1" w:styleId="xl82">
    <w:name w:val="xl82"/>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color w:val="000000"/>
      <w:sz w:val="24"/>
      <w:szCs w:val="24"/>
    </w:rPr>
  </w:style>
  <w:style w:type="paragraph" w:customStyle="1" w:styleId="xl83">
    <w:name w:val="xl83"/>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000000"/>
      <w:sz w:val="24"/>
      <w:szCs w:val="24"/>
    </w:rPr>
  </w:style>
  <w:style w:type="paragraph" w:customStyle="1" w:styleId="xl84">
    <w:name w:val="xl84"/>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b/>
      <w:bCs/>
      <w:color w:val="000000"/>
      <w:sz w:val="24"/>
      <w:szCs w:val="24"/>
    </w:rPr>
  </w:style>
  <w:style w:type="paragraph" w:customStyle="1" w:styleId="xl85">
    <w:name w:val="xl85"/>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000000"/>
      <w:sz w:val="24"/>
      <w:szCs w:val="24"/>
    </w:rPr>
  </w:style>
  <w:style w:type="paragraph" w:customStyle="1" w:styleId="xl86">
    <w:name w:val="xl86"/>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000000"/>
      <w:sz w:val="24"/>
      <w:szCs w:val="24"/>
    </w:rPr>
  </w:style>
  <w:style w:type="paragraph" w:customStyle="1" w:styleId="xl87">
    <w:name w:val="xl87"/>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000000"/>
      <w:sz w:val="24"/>
      <w:szCs w:val="24"/>
    </w:rPr>
  </w:style>
  <w:style w:type="paragraph" w:customStyle="1" w:styleId="xl88">
    <w:name w:val="xl88"/>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24"/>
      <w:szCs w:val="24"/>
    </w:rPr>
  </w:style>
  <w:style w:type="paragraph" w:customStyle="1" w:styleId="xl89">
    <w:name w:val="xl89"/>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4"/>
      <w:szCs w:val="24"/>
    </w:rPr>
  </w:style>
  <w:style w:type="paragraph" w:customStyle="1" w:styleId="xl90">
    <w:name w:val="xl90"/>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4"/>
      <w:szCs w:val="24"/>
    </w:rPr>
  </w:style>
  <w:style w:type="paragraph" w:customStyle="1" w:styleId="xl91">
    <w:name w:val="xl91"/>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4"/>
      <w:szCs w:val="24"/>
    </w:rPr>
  </w:style>
  <w:style w:type="paragraph" w:customStyle="1" w:styleId="xl92">
    <w:name w:val="xl92"/>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4"/>
      <w:szCs w:val="24"/>
    </w:rPr>
  </w:style>
  <w:style w:type="paragraph" w:customStyle="1" w:styleId="xl93">
    <w:name w:val="xl93"/>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color w:val="000000"/>
      <w:sz w:val="24"/>
      <w:szCs w:val="24"/>
    </w:rPr>
  </w:style>
  <w:style w:type="paragraph" w:customStyle="1" w:styleId="xl94">
    <w:name w:val="xl94"/>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4"/>
      <w:szCs w:val="24"/>
    </w:rPr>
  </w:style>
  <w:style w:type="paragraph" w:customStyle="1" w:styleId="xl95">
    <w:name w:val="xl95"/>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b/>
      <w:bCs/>
      <w:sz w:val="24"/>
      <w:szCs w:val="24"/>
    </w:rPr>
  </w:style>
  <w:style w:type="paragraph" w:customStyle="1" w:styleId="xl96">
    <w:name w:val="xl96"/>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b/>
      <w:bCs/>
      <w:color w:val="000000"/>
      <w:sz w:val="24"/>
      <w:szCs w:val="24"/>
    </w:rPr>
  </w:style>
  <w:style w:type="paragraph" w:customStyle="1" w:styleId="xl64">
    <w:name w:val="xl64"/>
    <w:basedOn w:val="a0"/>
    <w:rsid w:val="006A74AF"/>
    <w:pPr>
      <w:spacing w:before="100" w:beforeAutospacing="1" w:after="100" w:afterAutospacing="1"/>
    </w:pPr>
    <w:rPr>
      <w:rFonts w:ascii="Tahoma" w:hAnsi="Tahoma" w:cs="Tahoma"/>
      <w:sz w:val="24"/>
      <w:szCs w:val="24"/>
    </w:rPr>
  </w:style>
  <w:style w:type="paragraph" w:customStyle="1" w:styleId="18">
    <w:name w:val="Знак1 Знак Знак Знак"/>
    <w:basedOn w:val="a0"/>
    <w:rsid w:val="006A74AF"/>
    <w:pPr>
      <w:spacing w:after="160" w:line="240" w:lineRule="exact"/>
    </w:pPr>
    <w:rPr>
      <w:rFonts w:ascii="Verdana" w:hAnsi="Verdana" w:cs="Verdana"/>
      <w:lang w:val="en-US" w:eastAsia="en-US"/>
    </w:rPr>
  </w:style>
  <w:style w:type="paragraph" w:customStyle="1" w:styleId="xl97">
    <w:name w:val="xl97"/>
    <w:basedOn w:val="a0"/>
    <w:rsid w:val="006A74AF"/>
    <w:pPr>
      <w:spacing w:before="100" w:beforeAutospacing="1" w:after="100" w:afterAutospacing="1"/>
    </w:pPr>
    <w:rPr>
      <w:rFonts w:ascii="Tahoma" w:hAnsi="Tahoma" w:cs="Tahoma"/>
      <w:b/>
      <w:bCs/>
      <w:color w:val="000000"/>
      <w:sz w:val="24"/>
      <w:szCs w:val="24"/>
    </w:rPr>
  </w:style>
  <w:style w:type="paragraph" w:customStyle="1" w:styleId="xl98">
    <w:name w:val="xl98"/>
    <w:basedOn w:val="a0"/>
    <w:rsid w:val="006A74AF"/>
    <w:pPr>
      <w:spacing w:before="100" w:beforeAutospacing="1" w:after="100" w:afterAutospacing="1"/>
      <w:jc w:val="center"/>
    </w:pPr>
    <w:rPr>
      <w:rFonts w:ascii="Tahoma" w:hAnsi="Tahoma" w:cs="Tahoma"/>
      <w:b/>
      <w:bCs/>
      <w:color w:val="000000"/>
      <w:sz w:val="24"/>
      <w:szCs w:val="24"/>
    </w:rPr>
  </w:style>
  <w:style w:type="paragraph" w:customStyle="1" w:styleId="xl99">
    <w:name w:val="xl99"/>
    <w:basedOn w:val="a0"/>
    <w:rsid w:val="006A74AF"/>
    <w:pPr>
      <w:spacing w:before="100" w:beforeAutospacing="1" w:after="100" w:afterAutospacing="1"/>
      <w:jc w:val="center"/>
    </w:pPr>
    <w:rPr>
      <w:rFonts w:ascii="Tahoma" w:hAnsi="Tahoma" w:cs="Tahoma"/>
      <w:b/>
      <w:bCs/>
      <w:color w:val="000000"/>
      <w:sz w:val="24"/>
      <w:szCs w:val="24"/>
    </w:rPr>
  </w:style>
  <w:style w:type="paragraph" w:customStyle="1" w:styleId="xl100">
    <w:name w:val="xl100"/>
    <w:basedOn w:val="a0"/>
    <w:rsid w:val="006A74AF"/>
    <w:pPr>
      <w:spacing w:before="100" w:beforeAutospacing="1" w:after="100" w:afterAutospacing="1"/>
      <w:jc w:val="center"/>
    </w:pPr>
    <w:rPr>
      <w:rFonts w:ascii="Tahoma" w:hAnsi="Tahoma" w:cs="Tahoma"/>
      <w:b/>
      <w:bCs/>
      <w:sz w:val="24"/>
      <w:szCs w:val="24"/>
    </w:rPr>
  </w:style>
  <w:style w:type="paragraph" w:customStyle="1" w:styleId="xl101">
    <w:name w:val="xl101"/>
    <w:basedOn w:val="a0"/>
    <w:rsid w:val="006A74AF"/>
    <w:pPr>
      <w:spacing w:before="100" w:beforeAutospacing="1" w:after="100" w:afterAutospacing="1"/>
      <w:jc w:val="center"/>
    </w:pPr>
    <w:rPr>
      <w:rFonts w:ascii="Tahoma" w:hAnsi="Tahoma" w:cs="Tahoma"/>
      <w:b/>
      <w:bCs/>
      <w:sz w:val="24"/>
      <w:szCs w:val="24"/>
    </w:rPr>
  </w:style>
  <w:style w:type="paragraph" w:customStyle="1" w:styleId="affff4">
    <w:name w:val="a"/>
    <w:basedOn w:val="a0"/>
    <w:rsid w:val="006A74AF"/>
    <w:pPr>
      <w:spacing w:before="96" w:after="192"/>
    </w:pPr>
    <w:rPr>
      <w:sz w:val="24"/>
      <w:szCs w:val="24"/>
    </w:rPr>
  </w:style>
  <w:style w:type="paragraph" w:customStyle="1" w:styleId="19">
    <w:name w:val="1"/>
    <w:basedOn w:val="a0"/>
    <w:rsid w:val="006A74AF"/>
    <w:pPr>
      <w:spacing w:after="160" w:line="240" w:lineRule="exact"/>
    </w:pPr>
    <w:rPr>
      <w:rFonts w:ascii="Verdana" w:hAnsi="Verdana" w:cs="Verdana"/>
      <w:lang w:val="en-US" w:eastAsia="en-US"/>
    </w:rPr>
  </w:style>
  <w:style w:type="character" w:customStyle="1" w:styleId="Normal10">
    <w:name w:val="Normal10"/>
    <w:rsid w:val="006A74AF"/>
  </w:style>
  <w:style w:type="paragraph" w:styleId="affff5">
    <w:name w:val="List Paragraph"/>
    <w:basedOn w:val="a0"/>
    <w:uiPriority w:val="34"/>
    <w:qFormat/>
    <w:rsid w:val="006A74AF"/>
    <w:pPr>
      <w:spacing w:after="200" w:line="276" w:lineRule="auto"/>
      <w:ind w:left="720"/>
      <w:contextualSpacing/>
    </w:pPr>
    <w:rPr>
      <w:rFonts w:ascii="Calibri" w:eastAsia="Calibri" w:hAnsi="Calibri"/>
      <w:sz w:val="22"/>
      <w:szCs w:val="22"/>
      <w:lang w:eastAsia="en-US"/>
    </w:rPr>
  </w:style>
  <w:style w:type="paragraph" w:customStyle="1" w:styleId="1a">
    <w:name w:val="Название1"/>
    <w:aliases w:val="Название Знак Знак"/>
    <w:basedOn w:val="a0"/>
    <w:qFormat/>
    <w:rsid w:val="006A74AF"/>
    <w:pPr>
      <w:spacing w:before="60"/>
      <w:jc w:val="center"/>
    </w:pPr>
    <w:rPr>
      <w:rFonts w:ascii="Courier New" w:hAnsi="Courier New"/>
      <w:b/>
      <w:bCs/>
      <w:sz w:val="28"/>
      <w:szCs w:val="24"/>
    </w:rPr>
  </w:style>
  <w:style w:type="paragraph" w:customStyle="1" w:styleId="311">
    <w:name w:val="Основной текст 31"/>
    <w:basedOn w:val="a0"/>
    <w:rsid w:val="006A74AF"/>
    <w:pPr>
      <w:widowControl w:val="0"/>
      <w:jc w:val="center"/>
    </w:pPr>
    <w:rPr>
      <w:sz w:val="24"/>
    </w:rPr>
  </w:style>
  <w:style w:type="paragraph" w:customStyle="1" w:styleId="221">
    <w:name w:val="Основной текст 22"/>
    <w:basedOn w:val="a0"/>
    <w:rsid w:val="006A74AF"/>
    <w:pPr>
      <w:widowControl w:val="0"/>
      <w:spacing w:line="240" w:lineRule="atLeast"/>
      <w:jc w:val="both"/>
    </w:pPr>
    <w:rPr>
      <w:sz w:val="24"/>
    </w:rPr>
  </w:style>
  <w:style w:type="paragraph" w:customStyle="1" w:styleId="1b">
    <w:name w:val="Знак Знак1 Знак Знак Знак Знак Знак Знак Знак Знак Знак Знак Знак Знак Знак Знак Знак"/>
    <w:basedOn w:val="a0"/>
    <w:rsid w:val="006A74AF"/>
    <w:pPr>
      <w:spacing w:after="160" w:line="240" w:lineRule="exact"/>
    </w:pPr>
    <w:rPr>
      <w:rFonts w:ascii="Verdana" w:hAnsi="Verdana"/>
      <w:lang w:val="en-US" w:eastAsia="en-US"/>
    </w:rPr>
  </w:style>
  <w:style w:type="paragraph" w:customStyle="1" w:styleId="font5">
    <w:name w:val="font5"/>
    <w:basedOn w:val="a0"/>
    <w:rsid w:val="006A74AF"/>
    <w:pPr>
      <w:spacing w:before="100" w:beforeAutospacing="1" w:after="100" w:afterAutospacing="1"/>
    </w:pPr>
    <w:rPr>
      <w:rFonts w:ascii="Tahoma" w:hAnsi="Tahoma" w:cs="Tahoma"/>
      <w:color w:val="000000"/>
      <w:sz w:val="18"/>
      <w:szCs w:val="18"/>
    </w:rPr>
  </w:style>
  <w:style w:type="paragraph" w:customStyle="1" w:styleId="font6">
    <w:name w:val="font6"/>
    <w:basedOn w:val="a0"/>
    <w:rsid w:val="006A74AF"/>
    <w:pPr>
      <w:spacing w:before="100" w:beforeAutospacing="1" w:after="100" w:afterAutospacing="1"/>
    </w:pPr>
    <w:rPr>
      <w:rFonts w:ascii="Tahoma" w:hAnsi="Tahoma" w:cs="Tahoma"/>
      <w:b/>
      <w:bCs/>
      <w:color w:val="000000"/>
      <w:sz w:val="18"/>
      <w:szCs w:val="18"/>
    </w:rPr>
  </w:style>
  <w:style w:type="paragraph" w:customStyle="1" w:styleId="xl102">
    <w:name w:val="xl102"/>
    <w:basedOn w:val="a0"/>
    <w:rsid w:val="006A74AF"/>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103">
    <w:name w:val="xl103"/>
    <w:basedOn w:val="a0"/>
    <w:rsid w:val="006A74AF"/>
    <w:pPr>
      <w:pBdr>
        <w:top w:val="single" w:sz="4" w:space="0" w:color="auto"/>
        <w:left w:val="single" w:sz="4" w:space="0" w:color="auto"/>
        <w:right w:val="single" w:sz="4" w:space="0" w:color="auto"/>
      </w:pBdr>
      <w:shd w:val="clear" w:color="000000" w:fill="92D050"/>
      <w:spacing w:before="100" w:beforeAutospacing="1" w:after="100" w:afterAutospacing="1"/>
    </w:pPr>
    <w:rPr>
      <w:sz w:val="24"/>
      <w:szCs w:val="24"/>
    </w:rPr>
  </w:style>
  <w:style w:type="paragraph" w:customStyle="1" w:styleId="xl104">
    <w:name w:val="xl104"/>
    <w:basedOn w:val="a0"/>
    <w:rsid w:val="006A74AF"/>
    <w:pPr>
      <w:pBdr>
        <w:top w:val="single" w:sz="4" w:space="0" w:color="auto"/>
        <w:left w:val="single" w:sz="4" w:space="0" w:color="auto"/>
        <w:right w:val="single" w:sz="4" w:space="0" w:color="auto"/>
      </w:pBdr>
      <w:shd w:val="clear" w:color="000000" w:fill="FCD5B4"/>
      <w:spacing w:before="100" w:beforeAutospacing="1" w:after="100" w:afterAutospacing="1"/>
    </w:pPr>
    <w:rPr>
      <w:sz w:val="24"/>
      <w:szCs w:val="24"/>
    </w:rPr>
  </w:style>
  <w:style w:type="paragraph" w:customStyle="1" w:styleId="xl105">
    <w:name w:val="xl105"/>
    <w:basedOn w:val="a0"/>
    <w:rsid w:val="006A74AF"/>
    <w:pPr>
      <w:pBdr>
        <w:top w:val="single" w:sz="4" w:space="0" w:color="auto"/>
        <w:left w:val="single" w:sz="4" w:space="0" w:color="auto"/>
        <w:right w:val="single" w:sz="4" w:space="0" w:color="auto"/>
      </w:pBdr>
      <w:spacing w:before="100" w:beforeAutospacing="1" w:after="100" w:afterAutospacing="1"/>
      <w:jc w:val="center"/>
    </w:pPr>
    <w:rPr>
      <w:sz w:val="24"/>
      <w:szCs w:val="24"/>
    </w:rPr>
  </w:style>
  <w:style w:type="paragraph" w:customStyle="1" w:styleId="xl106">
    <w:name w:val="xl106"/>
    <w:basedOn w:val="a0"/>
    <w:rsid w:val="006A74AF"/>
    <w:pPr>
      <w:pBdr>
        <w:top w:val="single" w:sz="4" w:space="0" w:color="auto"/>
        <w:left w:val="single" w:sz="4" w:space="0" w:color="auto"/>
      </w:pBdr>
      <w:spacing w:before="100" w:beforeAutospacing="1" w:after="100" w:afterAutospacing="1"/>
      <w:jc w:val="center"/>
    </w:pPr>
    <w:rPr>
      <w:sz w:val="24"/>
      <w:szCs w:val="24"/>
    </w:rPr>
  </w:style>
  <w:style w:type="paragraph" w:customStyle="1" w:styleId="xl107">
    <w:name w:val="xl107"/>
    <w:basedOn w:val="a0"/>
    <w:rsid w:val="006A74AF"/>
    <w:pPr>
      <w:pBdr>
        <w:top w:val="single" w:sz="4" w:space="0" w:color="auto"/>
        <w:left w:val="single" w:sz="4" w:space="0" w:color="auto"/>
      </w:pBdr>
      <w:spacing w:before="100" w:beforeAutospacing="1" w:after="100" w:afterAutospacing="1"/>
      <w:jc w:val="center"/>
    </w:pPr>
    <w:rPr>
      <w:sz w:val="24"/>
      <w:szCs w:val="24"/>
    </w:rPr>
  </w:style>
  <w:style w:type="paragraph" w:customStyle="1" w:styleId="xl108">
    <w:name w:val="xl108"/>
    <w:basedOn w:val="a0"/>
    <w:rsid w:val="006A74AF"/>
    <w:pPr>
      <w:pBdr>
        <w:top w:val="single" w:sz="4" w:space="0" w:color="auto"/>
        <w:left w:val="single" w:sz="4" w:space="0" w:color="auto"/>
      </w:pBdr>
      <w:spacing w:before="100" w:beforeAutospacing="1" w:after="100" w:afterAutospacing="1"/>
    </w:pPr>
    <w:rPr>
      <w:sz w:val="24"/>
      <w:szCs w:val="24"/>
    </w:rPr>
  </w:style>
  <w:style w:type="paragraph" w:customStyle="1" w:styleId="xl109">
    <w:name w:val="xl109"/>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affff6">
    <w:name w:val="название объекта"/>
    <w:basedOn w:val="a0"/>
    <w:rsid w:val="006A74AF"/>
    <w:pPr>
      <w:widowControl w:val="0"/>
    </w:pPr>
    <w:rPr>
      <w:sz w:val="24"/>
    </w:rPr>
  </w:style>
  <w:style w:type="paragraph" w:customStyle="1" w:styleId="xl110">
    <w:name w:val="xl110"/>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1">
    <w:name w:val="xl111"/>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12">
    <w:name w:val="xl112"/>
    <w:basedOn w:val="a0"/>
    <w:rsid w:val="006A74A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sz w:val="24"/>
      <w:szCs w:val="24"/>
    </w:rPr>
  </w:style>
  <w:style w:type="paragraph" w:customStyle="1" w:styleId="xl113">
    <w:name w:val="xl113"/>
    <w:basedOn w:val="a0"/>
    <w:rsid w:val="006A74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rPr>
  </w:style>
  <w:style w:type="paragraph" w:customStyle="1" w:styleId="xl114">
    <w:name w:val="xl114"/>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15">
    <w:name w:val="xl115"/>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16">
    <w:name w:val="xl116"/>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rPr>
  </w:style>
  <w:style w:type="paragraph" w:customStyle="1" w:styleId="xl117">
    <w:name w:val="xl117"/>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18">
    <w:name w:val="xl118"/>
    <w:basedOn w:val="a0"/>
    <w:rsid w:val="006A74AF"/>
    <w:pPr>
      <w:pBdr>
        <w:left w:val="single" w:sz="4" w:space="0" w:color="auto"/>
        <w:right w:val="single" w:sz="4" w:space="0" w:color="auto"/>
      </w:pBdr>
      <w:spacing w:before="100" w:beforeAutospacing="1" w:after="100" w:afterAutospacing="1"/>
      <w:jc w:val="center"/>
    </w:pPr>
    <w:rPr>
      <w:sz w:val="24"/>
      <w:szCs w:val="24"/>
    </w:rPr>
  </w:style>
  <w:style w:type="paragraph" w:customStyle="1" w:styleId="xl119">
    <w:name w:val="xl119"/>
    <w:basedOn w:val="a0"/>
    <w:rsid w:val="006A74AF"/>
    <w:pPr>
      <w:pBdr>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20">
    <w:name w:val="xl120"/>
    <w:basedOn w:val="a0"/>
    <w:rsid w:val="006A74AF"/>
    <w:pPr>
      <w:pBdr>
        <w:top w:val="single" w:sz="4" w:space="0" w:color="auto"/>
        <w:left w:val="single" w:sz="4" w:space="0" w:color="auto"/>
        <w:right w:val="single" w:sz="4" w:space="0" w:color="auto"/>
      </w:pBdr>
      <w:spacing w:before="100" w:beforeAutospacing="1" w:after="100" w:afterAutospacing="1"/>
      <w:jc w:val="center"/>
    </w:pPr>
    <w:rPr>
      <w:sz w:val="24"/>
      <w:szCs w:val="24"/>
    </w:rPr>
  </w:style>
  <w:style w:type="paragraph" w:customStyle="1" w:styleId="xl121">
    <w:name w:val="xl121"/>
    <w:basedOn w:val="a0"/>
    <w:rsid w:val="006A74AF"/>
    <w:pPr>
      <w:pBdr>
        <w:left w:val="single" w:sz="4" w:space="0" w:color="auto"/>
        <w:right w:val="single" w:sz="4" w:space="0" w:color="auto"/>
      </w:pBdr>
      <w:spacing w:before="100" w:beforeAutospacing="1" w:after="100" w:afterAutospacing="1"/>
      <w:jc w:val="center"/>
    </w:pPr>
    <w:rPr>
      <w:sz w:val="24"/>
      <w:szCs w:val="24"/>
    </w:rPr>
  </w:style>
  <w:style w:type="paragraph" w:customStyle="1" w:styleId="xl122">
    <w:name w:val="xl122"/>
    <w:basedOn w:val="a0"/>
    <w:rsid w:val="006A74AF"/>
    <w:pPr>
      <w:pBdr>
        <w:left w:val="single" w:sz="4" w:space="0" w:color="auto"/>
        <w:bottom w:val="single" w:sz="4" w:space="0" w:color="auto"/>
        <w:right w:val="single" w:sz="4" w:space="0" w:color="auto"/>
      </w:pBdr>
      <w:spacing w:before="100" w:beforeAutospacing="1" w:after="100" w:afterAutospacing="1"/>
      <w:jc w:val="center"/>
    </w:pPr>
    <w:rPr>
      <w:sz w:val="24"/>
      <w:szCs w:val="24"/>
    </w:rPr>
  </w:style>
  <w:style w:type="character" w:customStyle="1" w:styleId="FontStyle15">
    <w:name w:val="Font Style15"/>
    <w:uiPriority w:val="99"/>
    <w:rsid w:val="006A74AF"/>
    <w:rPr>
      <w:rFonts w:ascii="Times New Roman" w:hAnsi="Times New Roman" w:cs="Times New Roman" w:hint="default"/>
      <w:sz w:val="26"/>
      <w:szCs w:val="26"/>
    </w:rPr>
  </w:style>
  <w:style w:type="paragraph" w:customStyle="1" w:styleId="xl123">
    <w:name w:val="xl123"/>
    <w:basedOn w:val="a0"/>
    <w:rsid w:val="006A74AF"/>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24"/>
      <w:szCs w:val="24"/>
    </w:rPr>
  </w:style>
  <w:style w:type="paragraph" w:customStyle="1" w:styleId="xl124">
    <w:name w:val="xl124"/>
    <w:basedOn w:val="a0"/>
    <w:rsid w:val="006A74AF"/>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ahoma" w:hAnsi="Tahoma" w:cs="Tahoma"/>
      <w:color w:val="003F2F"/>
      <w:sz w:val="24"/>
      <w:szCs w:val="24"/>
    </w:rPr>
  </w:style>
  <w:style w:type="paragraph" w:customStyle="1" w:styleId="xl125">
    <w:name w:val="xl125"/>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24"/>
      <w:szCs w:val="24"/>
    </w:rPr>
  </w:style>
  <w:style w:type="paragraph" w:customStyle="1" w:styleId="xl126">
    <w:name w:val="xl126"/>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24"/>
      <w:szCs w:val="24"/>
    </w:rPr>
  </w:style>
  <w:style w:type="paragraph" w:customStyle="1" w:styleId="xl127">
    <w:name w:val="xl127"/>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24"/>
      <w:szCs w:val="24"/>
    </w:rPr>
  </w:style>
  <w:style w:type="paragraph" w:customStyle="1" w:styleId="xl128">
    <w:name w:val="xl128"/>
    <w:basedOn w:val="a0"/>
    <w:rsid w:val="006A74A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24"/>
      <w:szCs w:val="24"/>
    </w:rPr>
  </w:style>
  <w:style w:type="paragraph" w:customStyle="1" w:styleId="xl129">
    <w:name w:val="xl129"/>
    <w:basedOn w:val="a0"/>
    <w:rsid w:val="006A74AF"/>
    <w:pPr>
      <w:spacing w:before="100" w:beforeAutospacing="1" w:after="100" w:afterAutospacing="1"/>
      <w:jc w:val="center"/>
    </w:pPr>
    <w:rPr>
      <w:b/>
      <w:bCs/>
      <w:sz w:val="24"/>
      <w:szCs w:val="24"/>
    </w:rPr>
  </w:style>
  <w:style w:type="paragraph" w:customStyle="1" w:styleId="xl130">
    <w:name w:val="xl130"/>
    <w:basedOn w:val="a0"/>
    <w:rsid w:val="006A74A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ahoma" w:hAnsi="Tahoma" w:cs="Tahoma"/>
      <w:b/>
      <w:bCs/>
      <w:sz w:val="24"/>
      <w:szCs w:val="24"/>
    </w:rPr>
  </w:style>
  <w:style w:type="paragraph" w:customStyle="1" w:styleId="xl131">
    <w:name w:val="xl131"/>
    <w:basedOn w:val="a0"/>
    <w:rsid w:val="006A74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24"/>
      <w:szCs w:val="24"/>
    </w:rPr>
  </w:style>
  <w:style w:type="paragraph" w:customStyle="1" w:styleId="xl132">
    <w:name w:val="xl132"/>
    <w:basedOn w:val="a0"/>
    <w:rsid w:val="006A74AF"/>
    <w:pPr>
      <w:pBdr>
        <w:top w:val="single" w:sz="4" w:space="0" w:color="auto"/>
        <w:left w:val="single" w:sz="4" w:space="0" w:color="auto"/>
        <w:bottom w:val="single" w:sz="4" w:space="0" w:color="auto"/>
      </w:pBdr>
      <w:spacing w:before="100" w:beforeAutospacing="1" w:after="100" w:afterAutospacing="1"/>
      <w:jc w:val="center"/>
      <w:textAlignment w:val="center"/>
    </w:pPr>
    <w:rPr>
      <w:rFonts w:ascii="Tahoma" w:hAnsi="Tahoma" w:cs="Tahoma"/>
      <w:sz w:val="24"/>
      <w:szCs w:val="24"/>
    </w:rPr>
  </w:style>
  <w:style w:type="paragraph" w:customStyle="1" w:styleId="xl133">
    <w:name w:val="xl133"/>
    <w:basedOn w:val="a0"/>
    <w:rsid w:val="006A74AF"/>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ahoma" w:hAnsi="Tahoma" w:cs="Tahoma"/>
      <w:sz w:val="24"/>
      <w:szCs w:val="24"/>
    </w:rPr>
  </w:style>
  <w:style w:type="paragraph" w:customStyle="1" w:styleId="xl134">
    <w:name w:val="xl134"/>
    <w:basedOn w:val="a0"/>
    <w:rsid w:val="006A74AF"/>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ahoma" w:hAnsi="Tahoma" w:cs="Tahoma"/>
      <w:sz w:val="24"/>
      <w:szCs w:val="24"/>
    </w:rPr>
  </w:style>
  <w:style w:type="paragraph" w:customStyle="1" w:styleId="xl135">
    <w:name w:val="xl135"/>
    <w:basedOn w:val="a0"/>
    <w:rsid w:val="006A74AF"/>
    <w:pPr>
      <w:pBdr>
        <w:top w:val="single" w:sz="4" w:space="0" w:color="auto"/>
        <w:left w:val="single" w:sz="4" w:space="0" w:color="auto"/>
        <w:bottom w:val="single" w:sz="4" w:space="0" w:color="auto"/>
      </w:pBdr>
      <w:spacing w:before="100" w:beforeAutospacing="1" w:after="100" w:afterAutospacing="1"/>
      <w:jc w:val="center"/>
      <w:textAlignment w:val="center"/>
    </w:pPr>
    <w:rPr>
      <w:rFonts w:ascii="Tahoma" w:hAnsi="Tahoma" w:cs="Tahoma"/>
      <w:color w:val="003F2F"/>
      <w:sz w:val="24"/>
      <w:szCs w:val="24"/>
    </w:rPr>
  </w:style>
  <w:style w:type="paragraph" w:customStyle="1" w:styleId="xl136">
    <w:name w:val="xl136"/>
    <w:basedOn w:val="a0"/>
    <w:rsid w:val="006A74AF"/>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ahoma" w:hAnsi="Tahoma" w:cs="Tahoma"/>
      <w:color w:val="003F2F"/>
      <w:sz w:val="24"/>
      <w:szCs w:val="24"/>
    </w:rPr>
  </w:style>
  <w:style w:type="paragraph" w:customStyle="1" w:styleId="xl137">
    <w:name w:val="xl137"/>
    <w:basedOn w:val="a0"/>
    <w:rsid w:val="006A74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ahoma" w:hAnsi="Tahoma" w:cs="Tahoma"/>
      <w:sz w:val="24"/>
      <w:szCs w:val="24"/>
    </w:rPr>
  </w:style>
  <w:style w:type="paragraph" w:customStyle="1" w:styleId="xl138">
    <w:name w:val="xl138"/>
    <w:basedOn w:val="a0"/>
    <w:rsid w:val="006A74AF"/>
    <w:pPr>
      <w:pBdr>
        <w:top w:val="single" w:sz="4" w:space="0" w:color="auto"/>
        <w:left w:val="single" w:sz="4" w:space="0" w:color="auto"/>
      </w:pBdr>
      <w:shd w:val="clear" w:color="000000" w:fill="FFFFFF"/>
      <w:spacing w:before="100" w:beforeAutospacing="1" w:after="100" w:afterAutospacing="1"/>
      <w:jc w:val="center"/>
      <w:textAlignment w:val="center"/>
    </w:pPr>
    <w:rPr>
      <w:rFonts w:ascii="Tahoma" w:hAnsi="Tahoma" w:cs="Tahoma"/>
      <w:sz w:val="24"/>
      <w:szCs w:val="24"/>
    </w:rPr>
  </w:style>
  <w:style w:type="paragraph" w:customStyle="1" w:styleId="20text">
    <w:name w:val="20text"/>
    <w:basedOn w:val="a0"/>
    <w:rsid w:val="006A74AF"/>
    <w:pPr>
      <w:spacing w:before="100" w:beforeAutospacing="1" w:after="100" w:afterAutospacing="1"/>
    </w:pPr>
    <w:rPr>
      <w:sz w:val="24"/>
      <w:szCs w:val="24"/>
    </w:rPr>
  </w:style>
  <w:style w:type="character" w:customStyle="1" w:styleId="hl2">
    <w:name w:val="hl2"/>
    <w:rsid w:val="006A74AF"/>
    <w:rPr>
      <w:b/>
    </w:rPr>
  </w:style>
  <w:style w:type="character" w:customStyle="1" w:styleId="affff7">
    <w:name w:val="Основной текст_"/>
    <w:rsid w:val="006A74AF"/>
    <w:rPr>
      <w:rFonts w:eastAsia="Times New Roman"/>
      <w:spacing w:val="-10"/>
      <w:sz w:val="27"/>
      <w:szCs w:val="27"/>
      <w:shd w:val="clear" w:color="auto" w:fill="FFFFFF"/>
    </w:rPr>
  </w:style>
  <w:style w:type="paragraph" w:customStyle="1" w:styleId="37">
    <w:name w:val="Основной текст3"/>
    <w:basedOn w:val="a0"/>
    <w:uiPriority w:val="99"/>
    <w:rsid w:val="006A74AF"/>
    <w:pPr>
      <w:shd w:val="clear" w:color="auto" w:fill="FFFFFF"/>
      <w:spacing w:line="298" w:lineRule="exact"/>
      <w:ind w:hanging="480"/>
      <w:jc w:val="center"/>
    </w:pPr>
    <w:rPr>
      <w:color w:val="000000"/>
      <w:sz w:val="27"/>
      <w:szCs w:val="27"/>
    </w:rPr>
  </w:style>
  <w:style w:type="paragraph" w:customStyle="1" w:styleId="Style4">
    <w:name w:val="Style4"/>
    <w:basedOn w:val="a0"/>
    <w:uiPriority w:val="99"/>
    <w:rsid w:val="006A74AF"/>
    <w:pPr>
      <w:widowControl w:val="0"/>
      <w:autoSpaceDE w:val="0"/>
      <w:autoSpaceDN w:val="0"/>
      <w:adjustRightInd w:val="0"/>
      <w:spacing w:line="326" w:lineRule="exact"/>
      <w:ind w:firstLine="725"/>
      <w:jc w:val="both"/>
    </w:pPr>
    <w:rPr>
      <w:rFonts w:ascii="Arial" w:hAnsi="Arial" w:cs="Arial"/>
      <w:sz w:val="24"/>
      <w:szCs w:val="24"/>
    </w:rPr>
  </w:style>
  <w:style w:type="paragraph" w:customStyle="1" w:styleId="a20">
    <w:name w:val="a2"/>
    <w:basedOn w:val="a0"/>
    <w:rsid w:val="006A74AF"/>
    <w:pPr>
      <w:spacing w:before="100" w:beforeAutospacing="1" w:after="100" w:afterAutospacing="1"/>
    </w:pPr>
    <w:rPr>
      <w:sz w:val="24"/>
      <w:szCs w:val="24"/>
    </w:rPr>
  </w:style>
  <w:style w:type="paragraph" w:customStyle="1" w:styleId="MTDisplayEquation">
    <w:name w:val="MTDisplayEquation"/>
    <w:basedOn w:val="a0"/>
    <w:next w:val="a0"/>
    <w:link w:val="MTDisplayEquation0"/>
    <w:rsid w:val="006A74AF"/>
    <w:pPr>
      <w:keepNext/>
      <w:keepLines/>
      <w:widowControl w:val="0"/>
      <w:shd w:val="clear" w:color="auto" w:fill="FFFFFF"/>
      <w:tabs>
        <w:tab w:val="center" w:pos="5380"/>
        <w:tab w:val="right" w:pos="10200"/>
      </w:tabs>
      <w:spacing w:before="125"/>
      <w:ind w:left="567" w:right="34"/>
      <w:jc w:val="both"/>
    </w:pPr>
    <w:rPr>
      <w:rFonts w:ascii="Tahoma" w:hAnsi="Tahoma"/>
      <w:spacing w:val="-6"/>
      <w:sz w:val="22"/>
      <w:szCs w:val="22"/>
      <w:lang w:val="x-none" w:eastAsia="x-none"/>
    </w:rPr>
  </w:style>
  <w:style w:type="character" w:customStyle="1" w:styleId="MTDisplayEquation0">
    <w:name w:val="MTDisplayEquation Знак"/>
    <w:link w:val="MTDisplayEquation"/>
    <w:rsid w:val="006A74AF"/>
    <w:rPr>
      <w:rFonts w:ascii="Tahoma" w:eastAsia="Times New Roman" w:hAnsi="Tahoma" w:cs="Times New Roman"/>
      <w:spacing w:val="-6"/>
      <w:shd w:val="clear" w:color="auto" w:fill="FFFFFF"/>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5218393">
      <w:bodyDiv w:val="1"/>
      <w:marLeft w:val="0"/>
      <w:marRight w:val="0"/>
      <w:marTop w:val="0"/>
      <w:marBottom w:val="0"/>
      <w:divBdr>
        <w:top w:val="none" w:sz="0" w:space="0" w:color="auto"/>
        <w:left w:val="none" w:sz="0" w:space="0" w:color="auto"/>
        <w:bottom w:val="none" w:sz="0" w:space="0" w:color="auto"/>
        <w:right w:val="none" w:sz="0" w:space="0" w:color="auto"/>
      </w:divBdr>
      <w:divsChild>
        <w:div w:id="2104954254">
          <w:marLeft w:val="0"/>
          <w:marRight w:val="0"/>
          <w:marTop w:val="0"/>
          <w:marBottom w:val="0"/>
          <w:divBdr>
            <w:top w:val="none" w:sz="0" w:space="0" w:color="auto"/>
            <w:left w:val="none" w:sz="0" w:space="0" w:color="auto"/>
            <w:bottom w:val="none" w:sz="0" w:space="0" w:color="auto"/>
            <w:right w:val="none" w:sz="0" w:space="0" w:color="auto"/>
          </w:divBdr>
          <w:divsChild>
            <w:div w:id="1939364507">
              <w:marLeft w:val="0"/>
              <w:marRight w:val="0"/>
              <w:marTop w:val="0"/>
              <w:marBottom w:val="0"/>
              <w:divBdr>
                <w:top w:val="none" w:sz="0" w:space="0" w:color="auto"/>
                <w:left w:val="none" w:sz="0" w:space="0" w:color="auto"/>
                <w:bottom w:val="none" w:sz="0" w:space="0" w:color="auto"/>
                <w:right w:val="none" w:sz="0" w:space="0" w:color="auto"/>
              </w:divBdr>
              <w:divsChild>
                <w:div w:id="704598108">
                  <w:marLeft w:val="0"/>
                  <w:marRight w:val="0"/>
                  <w:marTop w:val="0"/>
                  <w:marBottom w:val="0"/>
                  <w:divBdr>
                    <w:top w:val="none" w:sz="0" w:space="0" w:color="auto"/>
                    <w:left w:val="none" w:sz="0" w:space="0" w:color="auto"/>
                    <w:bottom w:val="none" w:sz="0" w:space="0" w:color="auto"/>
                    <w:right w:val="none" w:sz="0" w:space="0" w:color="auto"/>
                  </w:divBdr>
                  <w:divsChild>
                    <w:div w:id="1648431300">
                      <w:marLeft w:val="0"/>
                      <w:marRight w:val="0"/>
                      <w:marTop w:val="0"/>
                      <w:marBottom w:val="0"/>
                      <w:divBdr>
                        <w:top w:val="none" w:sz="0" w:space="0" w:color="auto"/>
                        <w:left w:val="none" w:sz="0" w:space="0" w:color="auto"/>
                        <w:bottom w:val="none" w:sz="0" w:space="0" w:color="auto"/>
                        <w:right w:val="none" w:sz="0" w:space="0" w:color="auto"/>
                      </w:divBdr>
                      <w:divsChild>
                        <w:div w:id="1449854759">
                          <w:marLeft w:val="0"/>
                          <w:marRight w:val="0"/>
                          <w:marTop w:val="0"/>
                          <w:marBottom w:val="0"/>
                          <w:divBdr>
                            <w:top w:val="none" w:sz="0" w:space="0" w:color="auto"/>
                            <w:left w:val="none" w:sz="0" w:space="0" w:color="auto"/>
                            <w:bottom w:val="none" w:sz="0" w:space="0" w:color="auto"/>
                            <w:right w:val="none" w:sz="0" w:space="0" w:color="auto"/>
                          </w:divBdr>
                          <w:divsChild>
                            <w:div w:id="1956984501">
                              <w:marLeft w:val="0"/>
                              <w:marRight w:val="0"/>
                              <w:marTop w:val="0"/>
                              <w:marBottom w:val="0"/>
                              <w:divBdr>
                                <w:top w:val="single" w:sz="6" w:space="0" w:color="C5C5C5"/>
                                <w:left w:val="single" w:sz="6" w:space="0" w:color="C5C5C5"/>
                                <w:bottom w:val="single" w:sz="6" w:space="0" w:color="C5C5C5"/>
                                <w:right w:val="single" w:sz="6" w:space="0" w:color="C5C5C5"/>
                              </w:divBdr>
                              <w:divsChild>
                                <w:div w:id="1450661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8885800">
      <w:bodyDiv w:val="1"/>
      <w:marLeft w:val="0"/>
      <w:marRight w:val="0"/>
      <w:marTop w:val="0"/>
      <w:marBottom w:val="0"/>
      <w:divBdr>
        <w:top w:val="none" w:sz="0" w:space="0" w:color="auto"/>
        <w:left w:val="none" w:sz="0" w:space="0" w:color="auto"/>
        <w:bottom w:val="none" w:sz="0" w:space="0" w:color="auto"/>
        <w:right w:val="none" w:sz="0" w:space="0" w:color="auto"/>
      </w:divBdr>
      <w:divsChild>
        <w:div w:id="1039629119">
          <w:marLeft w:val="0"/>
          <w:marRight w:val="0"/>
          <w:marTop w:val="0"/>
          <w:marBottom w:val="0"/>
          <w:divBdr>
            <w:top w:val="none" w:sz="0" w:space="0" w:color="auto"/>
            <w:left w:val="none" w:sz="0" w:space="0" w:color="auto"/>
            <w:bottom w:val="none" w:sz="0" w:space="0" w:color="auto"/>
            <w:right w:val="none" w:sz="0" w:space="0" w:color="auto"/>
          </w:divBdr>
          <w:divsChild>
            <w:div w:id="1146970184">
              <w:marLeft w:val="0"/>
              <w:marRight w:val="0"/>
              <w:marTop w:val="0"/>
              <w:marBottom w:val="0"/>
              <w:divBdr>
                <w:top w:val="none" w:sz="0" w:space="0" w:color="auto"/>
                <w:left w:val="none" w:sz="0" w:space="0" w:color="auto"/>
                <w:bottom w:val="none" w:sz="0" w:space="0" w:color="auto"/>
                <w:right w:val="none" w:sz="0" w:space="0" w:color="auto"/>
              </w:divBdr>
              <w:divsChild>
                <w:div w:id="2001686896">
                  <w:marLeft w:val="0"/>
                  <w:marRight w:val="0"/>
                  <w:marTop w:val="0"/>
                  <w:marBottom w:val="0"/>
                  <w:divBdr>
                    <w:top w:val="none" w:sz="0" w:space="0" w:color="auto"/>
                    <w:left w:val="none" w:sz="0" w:space="0" w:color="auto"/>
                    <w:bottom w:val="none" w:sz="0" w:space="0" w:color="auto"/>
                    <w:right w:val="none" w:sz="0" w:space="0" w:color="auto"/>
                  </w:divBdr>
                  <w:divsChild>
                    <w:div w:id="107506405">
                      <w:marLeft w:val="0"/>
                      <w:marRight w:val="0"/>
                      <w:marTop w:val="0"/>
                      <w:marBottom w:val="0"/>
                      <w:divBdr>
                        <w:top w:val="none" w:sz="0" w:space="0" w:color="auto"/>
                        <w:left w:val="none" w:sz="0" w:space="0" w:color="auto"/>
                        <w:bottom w:val="none" w:sz="0" w:space="0" w:color="auto"/>
                        <w:right w:val="none" w:sz="0" w:space="0" w:color="auto"/>
                      </w:divBdr>
                      <w:divsChild>
                        <w:div w:id="881400447">
                          <w:marLeft w:val="0"/>
                          <w:marRight w:val="0"/>
                          <w:marTop w:val="0"/>
                          <w:marBottom w:val="0"/>
                          <w:divBdr>
                            <w:top w:val="none" w:sz="0" w:space="0" w:color="auto"/>
                            <w:left w:val="none" w:sz="0" w:space="0" w:color="auto"/>
                            <w:bottom w:val="none" w:sz="0" w:space="0" w:color="auto"/>
                            <w:right w:val="none" w:sz="0" w:space="0" w:color="auto"/>
                          </w:divBdr>
                          <w:divsChild>
                            <w:div w:id="1344169182">
                              <w:marLeft w:val="0"/>
                              <w:marRight w:val="0"/>
                              <w:marTop w:val="0"/>
                              <w:marBottom w:val="0"/>
                              <w:divBdr>
                                <w:top w:val="single" w:sz="6" w:space="0" w:color="C5C5C5"/>
                                <w:left w:val="single" w:sz="6" w:space="0" w:color="C5C5C5"/>
                                <w:bottom w:val="single" w:sz="6" w:space="0" w:color="C5C5C5"/>
                                <w:right w:val="single" w:sz="6" w:space="0" w:color="C5C5C5"/>
                              </w:divBdr>
                              <w:divsChild>
                                <w:div w:id="180716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36</Pages>
  <Words>12988</Words>
  <Characters>74033</Characters>
  <Application>Microsoft Office Word</Application>
  <DocSecurity>0</DocSecurity>
  <Lines>616</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Kira</dc:creator>
  <cp:lastModifiedBy>Alex</cp:lastModifiedBy>
  <cp:revision>10</cp:revision>
  <dcterms:created xsi:type="dcterms:W3CDTF">2019-08-26T08:00:00Z</dcterms:created>
  <dcterms:modified xsi:type="dcterms:W3CDTF">2019-09-18T13:54:00Z</dcterms:modified>
</cp:coreProperties>
</file>