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E15" w:rsidRDefault="006A524F">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9C0A5D">
        <w:rPr>
          <w:rFonts w:ascii="Times New Roman" w:eastAsia="Times New Roman" w:hAnsi="Times New Roman" w:cs="Times New Roman"/>
          <w:color w:val="000000"/>
          <w:sz w:val="28"/>
          <w:szCs w:val="28"/>
        </w:rPr>
        <w:t>Проект</w:t>
      </w:r>
    </w:p>
    <w:tbl>
      <w:tblPr>
        <w:tblStyle w:val="a5"/>
        <w:tblW w:w="9631"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3780"/>
        <w:gridCol w:w="2640"/>
        <w:gridCol w:w="3211"/>
      </w:tblGrid>
      <w:tr w:rsidR="00693E15" w:rsidRPr="008037E0">
        <w:trPr>
          <w:trHeight w:val="1140"/>
        </w:trPr>
        <w:tc>
          <w:tcPr>
            <w:tcW w:w="3780" w:type="dxa"/>
            <w:tcMar>
              <w:top w:w="100" w:type="dxa"/>
              <w:left w:w="100" w:type="dxa"/>
              <w:bottom w:w="100" w:type="dxa"/>
              <w:right w:w="100" w:type="dxa"/>
            </w:tcMar>
          </w:tcPr>
          <w:p w:rsidR="00693E15" w:rsidRPr="008037E0" w:rsidRDefault="00693E15">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640" w:type="dxa"/>
            <w:tcMar>
              <w:top w:w="100" w:type="dxa"/>
              <w:left w:w="100" w:type="dxa"/>
              <w:bottom w:w="100" w:type="dxa"/>
              <w:right w:w="100" w:type="dxa"/>
            </w:tcMar>
          </w:tcPr>
          <w:p w:rsidR="00693E15" w:rsidRPr="008037E0" w:rsidRDefault="00BA4F1F" w:rsidP="001D37EF">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8037E0">
              <w:rPr>
                <w:rFonts w:ascii="Times New Roman" w:eastAsia="Times New Roman" w:hAnsi="Times New Roman" w:cs="Times New Roman"/>
                <w:b/>
                <w:color w:val="000000"/>
                <w:sz w:val="24"/>
                <w:szCs w:val="24"/>
              </w:rPr>
              <w:t>Договор №</w:t>
            </w:r>
            <w:r w:rsidR="001D37EF">
              <w:rPr>
                <w:rFonts w:ascii="Times New Roman" w:eastAsia="Times New Roman" w:hAnsi="Times New Roman" w:cs="Times New Roman"/>
                <w:b/>
                <w:color w:val="000000"/>
                <w:sz w:val="24"/>
                <w:szCs w:val="24"/>
              </w:rPr>
              <w:t>____</w:t>
            </w:r>
          </w:p>
        </w:tc>
        <w:tc>
          <w:tcPr>
            <w:tcW w:w="3211" w:type="dxa"/>
            <w:tcMar>
              <w:top w:w="100" w:type="dxa"/>
              <w:left w:w="100" w:type="dxa"/>
              <w:bottom w:w="100" w:type="dxa"/>
              <w:right w:w="100" w:type="dxa"/>
            </w:tcMar>
          </w:tcPr>
          <w:p w:rsidR="00693E15" w:rsidRPr="008037E0" w:rsidRDefault="00693E15">
            <w:pPr>
              <w:pStyle w:val="10"/>
              <w:pBdr>
                <w:top w:val="nil"/>
                <w:left w:val="nil"/>
                <w:bottom w:val="nil"/>
                <w:right w:val="nil"/>
                <w:between w:val="nil"/>
              </w:pBdr>
              <w:spacing w:after="300"/>
              <w:rPr>
                <w:rFonts w:ascii="Times New Roman" w:eastAsia="Times New Roman" w:hAnsi="Times New Roman" w:cs="Times New Roman"/>
                <w:color w:val="000000"/>
                <w:sz w:val="24"/>
                <w:szCs w:val="24"/>
              </w:rPr>
            </w:pPr>
          </w:p>
        </w:tc>
      </w:tr>
    </w:tbl>
    <w:p w:rsidR="00693E15" w:rsidRDefault="00BA4F1F" w:rsidP="008037E0">
      <w:pPr>
        <w:pStyle w:val="10"/>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sidRPr="008037E0">
        <w:rPr>
          <w:rFonts w:ascii="Times New Roman" w:eastAsia="Times New Roman" w:hAnsi="Times New Roman" w:cs="Times New Roman"/>
          <w:b/>
          <w:color w:val="000000"/>
          <w:sz w:val="24"/>
          <w:szCs w:val="24"/>
        </w:rPr>
        <w:t>г.Нефтекамск</w:t>
      </w:r>
      <w:r w:rsidR="008037E0">
        <w:rPr>
          <w:rFonts w:ascii="Times New Roman" w:eastAsia="Times New Roman" w:hAnsi="Times New Roman" w:cs="Times New Roman"/>
          <w:b/>
          <w:color w:val="000000"/>
          <w:sz w:val="24"/>
          <w:szCs w:val="24"/>
        </w:rPr>
        <w:tab/>
      </w:r>
      <w:r w:rsidR="008037E0">
        <w:rPr>
          <w:rFonts w:ascii="Times New Roman" w:eastAsia="Times New Roman" w:hAnsi="Times New Roman" w:cs="Times New Roman"/>
          <w:b/>
          <w:color w:val="000000"/>
          <w:sz w:val="24"/>
          <w:szCs w:val="24"/>
        </w:rPr>
        <w:tab/>
      </w:r>
      <w:r w:rsidR="008037E0">
        <w:rPr>
          <w:rFonts w:ascii="Times New Roman" w:eastAsia="Times New Roman" w:hAnsi="Times New Roman" w:cs="Times New Roman"/>
          <w:b/>
          <w:color w:val="000000"/>
          <w:sz w:val="24"/>
          <w:szCs w:val="24"/>
        </w:rPr>
        <w:tab/>
      </w:r>
      <w:r w:rsidR="008037E0">
        <w:rPr>
          <w:rFonts w:ascii="Times New Roman" w:eastAsia="Times New Roman" w:hAnsi="Times New Roman" w:cs="Times New Roman"/>
          <w:b/>
          <w:color w:val="000000"/>
          <w:sz w:val="24"/>
          <w:szCs w:val="24"/>
        </w:rPr>
        <w:tab/>
      </w:r>
      <w:r w:rsidR="008037E0">
        <w:rPr>
          <w:rFonts w:ascii="Times New Roman" w:eastAsia="Times New Roman" w:hAnsi="Times New Roman" w:cs="Times New Roman"/>
          <w:b/>
          <w:color w:val="000000"/>
          <w:sz w:val="24"/>
          <w:szCs w:val="24"/>
        </w:rPr>
        <w:tab/>
      </w:r>
      <w:r w:rsidR="008037E0">
        <w:rPr>
          <w:rFonts w:ascii="Times New Roman" w:eastAsia="Times New Roman" w:hAnsi="Times New Roman" w:cs="Times New Roman"/>
          <w:b/>
          <w:color w:val="000000"/>
          <w:sz w:val="24"/>
          <w:szCs w:val="24"/>
        </w:rPr>
        <w:tab/>
      </w:r>
      <w:r w:rsidR="008037E0">
        <w:rPr>
          <w:rFonts w:ascii="Times New Roman" w:eastAsia="Times New Roman" w:hAnsi="Times New Roman" w:cs="Times New Roman"/>
          <w:b/>
          <w:color w:val="000000"/>
          <w:sz w:val="24"/>
          <w:szCs w:val="24"/>
        </w:rPr>
        <w:tab/>
      </w:r>
      <w:r w:rsidR="008037E0">
        <w:rPr>
          <w:rFonts w:ascii="Times New Roman" w:eastAsia="Times New Roman" w:hAnsi="Times New Roman" w:cs="Times New Roman"/>
          <w:b/>
          <w:color w:val="000000"/>
          <w:sz w:val="24"/>
          <w:szCs w:val="24"/>
        </w:rPr>
        <w:tab/>
      </w:r>
      <w:r w:rsidR="001D37EF" w:rsidRPr="001D37EF">
        <w:rPr>
          <w:rFonts w:ascii="Times New Roman" w:eastAsia="Times New Roman" w:hAnsi="Times New Roman" w:cs="Times New Roman"/>
          <w:b/>
          <w:sz w:val="24"/>
          <w:szCs w:val="24"/>
        </w:rPr>
        <w:t>__ _________ ______</w:t>
      </w:r>
      <w:r w:rsidRPr="001D37EF">
        <w:rPr>
          <w:rFonts w:ascii="Times New Roman" w:eastAsia="Times New Roman" w:hAnsi="Times New Roman" w:cs="Times New Roman"/>
          <w:b/>
          <w:sz w:val="24"/>
          <w:szCs w:val="24"/>
        </w:rPr>
        <w:t>г</w:t>
      </w:r>
    </w:p>
    <w:p w:rsidR="008037E0" w:rsidRPr="008037E0" w:rsidRDefault="008037E0" w:rsidP="008037E0">
      <w:pPr>
        <w:pStyle w:val="10"/>
        <w:pBdr>
          <w:top w:val="nil"/>
          <w:left w:val="nil"/>
          <w:bottom w:val="nil"/>
          <w:right w:val="nil"/>
          <w:between w:val="nil"/>
        </w:pBdr>
        <w:spacing w:after="120"/>
        <w:jc w:val="right"/>
        <w:rPr>
          <w:rFonts w:ascii="Times New Roman" w:eastAsia="Times New Roman" w:hAnsi="Times New Roman" w:cs="Times New Roman"/>
          <w:color w:val="000000"/>
          <w:sz w:val="24"/>
          <w:szCs w:val="24"/>
        </w:rPr>
      </w:pPr>
    </w:p>
    <w:p w:rsidR="00693E15" w:rsidRPr="00A365A4" w:rsidRDefault="006F796E">
      <w:pPr>
        <w:pStyle w:val="10"/>
        <w:pBdr>
          <w:top w:val="nil"/>
          <w:left w:val="nil"/>
          <w:bottom w:val="nil"/>
          <w:right w:val="nil"/>
          <w:between w:val="nil"/>
        </w:pBdr>
        <w:spacing w:after="20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_____________________________________________</w:t>
      </w:r>
      <w:r w:rsidR="006A524F">
        <w:t xml:space="preserve">, </w:t>
      </w:r>
      <w:r w:rsidR="006A524F" w:rsidRPr="009C0A5D">
        <w:rPr>
          <w:rFonts w:ascii="Times New Roman" w:eastAsia="Times New Roman" w:hAnsi="Times New Roman" w:cs="Times New Roman"/>
          <w:bCs/>
          <w:color w:val="000000"/>
          <w:sz w:val="24"/>
          <w:szCs w:val="24"/>
        </w:rPr>
        <w:t>именуемое в дальнейшем «Подрядчик», в лице ___________, действующего на основании___________,</w:t>
      </w:r>
      <w:r w:rsidR="00BA4F1F" w:rsidRPr="009C0A5D">
        <w:rPr>
          <w:rFonts w:ascii="Times New Roman" w:eastAsia="Times New Roman" w:hAnsi="Times New Roman" w:cs="Times New Roman"/>
          <w:color w:val="000000"/>
          <w:sz w:val="24"/>
          <w:szCs w:val="24"/>
        </w:rPr>
        <w:t xml:space="preserve">с одной стороны, </w:t>
      </w:r>
      <w:r w:rsidR="006A524F" w:rsidRPr="009C0A5D">
        <w:rPr>
          <w:rFonts w:ascii="Times New Roman" w:eastAsia="Times New Roman" w:hAnsi="Times New Roman" w:cs="Times New Roman"/>
          <w:color w:val="000000"/>
          <w:sz w:val="24"/>
          <w:szCs w:val="24"/>
        </w:rPr>
        <w:t>и</w:t>
      </w:r>
      <w:r w:rsidR="00BA4F1F" w:rsidRPr="009C0A5D">
        <w:rPr>
          <w:rFonts w:ascii="Times New Roman" w:eastAsia="Times New Roman" w:hAnsi="Times New Roman" w:cs="Times New Roman"/>
          <w:b/>
          <w:color w:val="000000"/>
          <w:sz w:val="24"/>
          <w:szCs w:val="24"/>
        </w:rPr>
        <w:t>Муниципальное автономное учреждение культуры городского округа город Нефтекамск Республики Башкортостан «Городской Центр Культуры»</w:t>
      </w:r>
      <w:r w:rsidR="00A30928" w:rsidRPr="009C0A5D">
        <w:rPr>
          <w:rFonts w:ascii="Times New Roman" w:eastAsia="Times New Roman" w:hAnsi="Times New Roman" w:cs="Times New Roman"/>
          <w:b/>
          <w:color w:val="000000"/>
          <w:sz w:val="24"/>
          <w:szCs w:val="24"/>
        </w:rPr>
        <w:t xml:space="preserve"> </w:t>
      </w:r>
      <w:r w:rsidR="006A524F" w:rsidRPr="009C0A5D">
        <w:rPr>
          <w:rFonts w:ascii="Times New Roman" w:eastAsia="Times New Roman" w:hAnsi="Times New Roman" w:cs="Times New Roman"/>
          <w:bCs/>
          <w:color w:val="000000"/>
          <w:sz w:val="24"/>
          <w:szCs w:val="24"/>
        </w:rPr>
        <w:t>(далее - МАУК "Городской Центр Культуры")</w:t>
      </w:r>
      <w:r w:rsidR="00BA4F1F" w:rsidRPr="009C0A5D">
        <w:rPr>
          <w:rFonts w:ascii="Times New Roman" w:eastAsia="Times New Roman" w:hAnsi="Times New Roman" w:cs="Times New Roman"/>
          <w:bCs/>
          <w:color w:val="000000"/>
          <w:sz w:val="24"/>
          <w:szCs w:val="24"/>
        </w:rPr>
        <w:t>,</w:t>
      </w:r>
      <w:r w:rsidR="00BA4F1F" w:rsidRPr="009C0A5D">
        <w:rPr>
          <w:rFonts w:ascii="Times New Roman" w:eastAsia="Times New Roman" w:hAnsi="Times New Roman" w:cs="Times New Roman"/>
          <w:color w:val="000000"/>
          <w:sz w:val="24"/>
          <w:szCs w:val="24"/>
        </w:rPr>
        <w:t xml:space="preserve"> в лице Директора ХабироваЛенараРафисовича, действующего на основании Устава, именуемое далее </w:t>
      </w:r>
      <w:r w:rsidR="00BA4F1F" w:rsidRPr="009C0A5D">
        <w:rPr>
          <w:rFonts w:ascii="Times New Roman" w:eastAsia="Times New Roman" w:hAnsi="Times New Roman" w:cs="Times New Roman"/>
          <w:b/>
          <w:color w:val="000000"/>
          <w:sz w:val="24"/>
          <w:szCs w:val="24"/>
        </w:rPr>
        <w:t>«Заказчик»</w:t>
      </w:r>
      <w:r w:rsidR="00883652" w:rsidRPr="009C0A5D">
        <w:rPr>
          <w:rFonts w:ascii="Times New Roman" w:eastAsia="Times New Roman" w:hAnsi="Times New Roman" w:cs="Times New Roman"/>
          <w:color w:val="000000"/>
          <w:sz w:val="24"/>
          <w:szCs w:val="24"/>
        </w:rPr>
        <w:t xml:space="preserve">, с другой стороны, </w:t>
      </w:r>
      <w:r w:rsidR="00BA4F1F" w:rsidRPr="009C0A5D">
        <w:rPr>
          <w:rFonts w:ascii="Times New Roman" w:eastAsia="Times New Roman" w:hAnsi="Times New Roman" w:cs="Times New Roman"/>
          <w:color w:val="000000"/>
          <w:sz w:val="24"/>
          <w:szCs w:val="24"/>
        </w:rPr>
        <w:t xml:space="preserve">вместе именуемые «Стороны», </w:t>
      </w:r>
      <w:r w:rsidR="006A524F" w:rsidRPr="009C0A5D">
        <w:rPr>
          <w:rFonts w:ascii="Times New Roman" w:eastAsia="Times New Roman" w:hAnsi="Times New Roman" w:cs="Times New Roman"/>
          <w:color w:val="000000"/>
          <w:sz w:val="24"/>
          <w:szCs w:val="24"/>
        </w:rPr>
        <w:t>руководствуясь Федеральным законом от 18.07.2011 г. № 223-ФЗ «О закупках товаров, работ, услуг отдельными видами юридических лиц», на основании протокола _________ от «___» ______ 2021 г. № _______,</w:t>
      </w:r>
      <w:r w:rsidR="00BA4F1F" w:rsidRPr="009C0A5D">
        <w:rPr>
          <w:rFonts w:ascii="Times New Roman" w:eastAsia="Times New Roman" w:hAnsi="Times New Roman" w:cs="Times New Roman"/>
          <w:color w:val="000000"/>
          <w:sz w:val="24"/>
          <w:szCs w:val="24"/>
        </w:rPr>
        <w:t>заключили настоящий Договор (далее - Договор) о нижеследующем</w:t>
      </w:r>
      <w:r w:rsidR="00A65ED1" w:rsidRPr="009C0A5D">
        <w:rPr>
          <w:rFonts w:ascii="Times New Roman" w:eastAsia="Times New Roman" w:hAnsi="Times New Roman" w:cs="Times New Roman"/>
          <w:color w:val="000000"/>
          <w:sz w:val="24"/>
          <w:szCs w:val="24"/>
        </w:rPr>
        <w:t>:</w:t>
      </w:r>
    </w:p>
    <w:p w:rsidR="00693E15" w:rsidRDefault="00BA4F1F" w:rsidP="00E72CDC">
      <w:pPr>
        <w:pStyle w:val="10"/>
        <w:numPr>
          <w:ilvl w:val="0"/>
          <w:numId w:val="9"/>
        </w:numPr>
        <w:pBdr>
          <w:top w:val="nil"/>
          <w:left w:val="nil"/>
          <w:bottom w:val="nil"/>
          <w:right w:val="nil"/>
          <w:between w:val="nil"/>
        </w:pBdr>
        <w:spacing w:before="200" w:after="200"/>
        <w:jc w:val="both"/>
        <w:rPr>
          <w:rFonts w:ascii="Times New Roman" w:eastAsia="Times New Roman" w:hAnsi="Times New Roman" w:cs="Times New Roman"/>
          <w:b/>
          <w:color w:val="000000"/>
          <w:sz w:val="24"/>
          <w:szCs w:val="24"/>
        </w:rPr>
      </w:pPr>
      <w:r w:rsidRPr="00A365A4">
        <w:rPr>
          <w:rFonts w:ascii="Times New Roman" w:eastAsia="Times New Roman" w:hAnsi="Times New Roman" w:cs="Times New Roman"/>
          <w:b/>
          <w:color w:val="000000"/>
          <w:sz w:val="24"/>
          <w:szCs w:val="24"/>
        </w:rPr>
        <w:t>Предмет Договора</w:t>
      </w:r>
    </w:p>
    <w:p w:rsidR="00BA4F1F" w:rsidRPr="009C0A5D" w:rsidRDefault="00BA4F1F" w:rsidP="00310CE0">
      <w:pPr>
        <w:pStyle w:val="10"/>
        <w:widowControl w:val="0"/>
        <w:numPr>
          <w:ilvl w:val="1"/>
          <w:numId w:val="9"/>
        </w:numPr>
        <w:pBdr>
          <w:top w:val="nil"/>
          <w:left w:val="nil"/>
          <w:bottom w:val="nil"/>
          <w:right w:val="nil"/>
          <w:between w:val="nil"/>
        </w:pBdr>
        <w:tabs>
          <w:tab w:val="left" w:pos="567"/>
          <w:tab w:val="left" w:pos="709"/>
        </w:tabs>
        <w:ind w:left="0" w:firstLine="0"/>
        <w:jc w:val="both"/>
        <w:rPr>
          <w:rFonts w:ascii="Times New Roman" w:eastAsia="Times New Roman" w:hAnsi="Times New Roman" w:cs="Times New Roman"/>
          <w:color w:val="000000"/>
          <w:sz w:val="24"/>
          <w:szCs w:val="24"/>
        </w:rPr>
      </w:pPr>
      <w:r w:rsidRPr="009C0A5D">
        <w:rPr>
          <w:rFonts w:ascii="Times New Roman" w:eastAsia="Times New Roman" w:hAnsi="Times New Roman" w:cs="Times New Roman"/>
          <w:color w:val="000000"/>
          <w:sz w:val="24"/>
          <w:szCs w:val="24"/>
        </w:rPr>
        <w:t>Подрядчик обязуется оказать услуги по подгото</w:t>
      </w:r>
      <w:r w:rsidR="006F796E" w:rsidRPr="009C0A5D">
        <w:rPr>
          <w:rFonts w:ascii="Times New Roman" w:eastAsia="Times New Roman" w:hAnsi="Times New Roman" w:cs="Times New Roman"/>
          <w:color w:val="000000"/>
          <w:sz w:val="24"/>
          <w:szCs w:val="24"/>
        </w:rPr>
        <w:t xml:space="preserve">вке и проведению услуг </w:t>
      </w:r>
      <w:r w:rsidR="006F796E" w:rsidRPr="009C0A5D">
        <w:rPr>
          <w:rFonts w:ascii="Times New Roman" w:eastAsia="Times New Roman" w:hAnsi="Times New Roman" w:cs="Times New Roman"/>
          <w:sz w:val="24"/>
          <w:szCs w:val="24"/>
        </w:rPr>
        <w:t xml:space="preserve">открытого городского фестиваля уличного искусства </w:t>
      </w:r>
      <w:r w:rsidR="006F796E" w:rsidRPr="009C0A5D">
        <w:rPr>
          <w:rFonts w:ascii="Times New Roman" w:eastAsia="Times New Roman" w:hAnsi="Times New Roman" w:cs="Times New Roman"/>
          <w:b/>
          <w:sz w:val="24"/>
          <w:szCs w:val="24"/>
          <w:lang w:val="en-US"/>
        </w:rPr>
        <w:t>NeftUrbanCamp</w:t>
      </w:r>
      <w:r w:rsidR="006F796E" w:rsidRPr="009C0A5D">
        <w:rPr>
          <w:rFonts w:ascii="Times New Roman" w:eastAsia="Times New Roman" w:hAnsi="Times New Roman" w:cs="Times New Roman"/>
          <w:color w:val="000000"/>
          <w:sz w:val="24"/>
          <w:szCs w:val="24"/>
        </w:rPr>
        <w:t xml:space="preserve"> на территории городского округа город Нефтекамск Республики Башкортостан в 202</w:t>
      </w:r>
      <w:r w:rsidR="006F796E" w:rsidRPr="009C0A5D">
        <w:rPr>
          <w:rFonts w:ascii="Times New Roman" w:eastAsia="Times New Roman" w:hAnsi="Times New Roman" w:cs="Times New Roman"/>
          <w:sz w:val="24"/>
          <w:szCs w:val="24"/>
        </w:rPr>
        <w:t>1</w:t>
      </w:r>
      <w:r w:rsidR="006F796E" w:rsidRPr="009C0A5D">
        <w:rPr>
          <w:rFonts w:ascii="Times New Roman" w:eastAsia="Times New Roman" w:hAnsi="Times New Roman" w:cs="Times New Roman"/>
          <w:color w:val="000000"/>
          <w:sz w:val="24"/>
          <w:szCs w:val="24"/>
        </w:rPr>
        <w:t xml:space="preserve"> году</w:t>
      </w:r>
      <w:r w:rsidRPr="009C0A5D">
        <w:rPr>
          <w:rFonts w:ascii="Times New Roman" w:eastAsia="Times New Roman" w:hAnsi="Times New Roman" w:cs="Times New Roman"/>
          <w:color w:val="000000"/>
          <w:sz w:val="24"/>
          <w:szCs w:val="24"/>
        </w:rPr>
        <w:t>(далее – Работы)</w:t>
      </w:r>
      <w:r w:rsidR="006F796E" w:rsidRPr="009C0A5D">
        <w:rPr>
          <w:rFonts w:ascii="Times New Roman" w:eastAsia="Times New Roman" w:hAnsi="Times New Roman" w:cs="Times New Roman"/>
          <w:color w:val="000000"/>
          <w:sz w:val="24"/>
          <w:szCs w:val="24"/>
        </w:rPr>
        <w:t>,</w:t>
      </w:r>
      <w:r w:rsidRPr="009C0A5D">
        <w:rPr>
          <w:rFonts w:ascii="Times New Roman" w:eastAsia="Times New Roman" w:hAnsi="Times New Roman" w:cs="Times New Roman"/>
          <w:color w:val="000000"/>
          <w:sz w:val="24"/>
          <w:szCs w:val="24"/>
        </w:rPr>
        <w:t xml:space="preserve"> в соответствии с условиями Договора и Технического задания (Приложение №1 к Договору), являющегося неотъемлемой частью Договора, </w:t>
      </w:r>
      <w:r w:rsidR="00FD19C6" w:rsidRPr="009C0A5D">
        <w:rPr>
          <w:rFonts w:ascii="Times New Roman" w:eastAsia="Times New Roman" w:hAnsi="Times New Roman" w:cs="Times New Roman"/>
          <w:color w:val="000000"/>
          <w:sz w:val="24"/>
          <w:szCs w:val="24"/>
        </w:rPr>
        <w:t>и сдать результат работ Заказчику, а</w:t>
      </w:r>
      <w:r w:rsidRPr="009C0A5D">
        <w:rPr>
          <w:rFonts w:ascii="Times New Roman" w:eastAsia="Times New Roman" w:hAnsi="Times New Roman" w:cs="Times New Roman"/>
          <w:color w:val="000000"/>
          <w:sz w:val="24"/>
          <w:szCs w:val="24"/>
        </w:rPr>
        <w:t xml:space="preserve"> Заказчик обязуется принять их и оплатить</w:t>
      </w:r>
      <w:r w:rsidR="00616922">
        <w:rPr>
          <w:rFonts w:ascii="Times New Roman" w:eastAsia="Times New Roman" w:hAnsi="Times New Roman" w:cs="Times New Roman"/>
          <w:color w:val="000000"/>
          <w:sz w:val="24"/>
          <w:szCs w:val="24"/>
        </w:rPr>
        <w:t xml:space="preserve"> </w:t>
      </w:r>
      <w:r w:rsidR="00FD19C6" w:rsidRPr="009C0A5D">
        <w:rPr>
          <w:rFonts w:ascii="Times New Roman" w:eastAsia="Times New Roman" w:hAnsi="Times New Roman" w:cs="Times New Roman"/>
          <w:sz w:val="24"/>
          <w:szCs w:val="24"/>
        </w:rPr>
        <w:t>в размере и в порядке, которые установлены Договором</w:t>
      </w:r>
      <w:r w:rsidRPr="009C0A5D">
        <w:rPr>
          <w:rFonts w:ascii="Times New Roman" w:eastAsia="Times New Roman" w:hAnsi="Times New Roman" w:cs="Times New Roman"/>
          <w:color w:val="000000"/>
          <w:sz w:val="24"/>
          <w:szCs w:val="24"/>
        </w:rPr>
        <w:t>.</w:t>
      </w:r>
    </w:p>
    <w:p w:rsidR="00310CE0" w:rsidRPr="009C0A5D" w:rsidRDefault="00BA4F1F" w:rsidP="00310CE0">
      <w:pPr>
        <w:pStyle w:val="10"/>
        <w:widowControl w:val="0"/>
        <w:numPr>
          <w:ilvl w:val="1"/>
          <w:numId w:val="9"/>
        </w:numPr>
        <w:pBdr>
          <w:top w:val="nil"/>
          <w:left w:val="nil"/>
          <w:bottom w:val="nil"/>
          <w:right w:val="nil"/>
          <w:between w:val="nil"/>
        </w:pBdr>
        <w:tabs>
          <w:tab w:val="left" w:pos="567"/>
          <w:tab w:val="left" w:pos="709"/>
        </w:tabs>
        <w:spacing w:before="200" w:after="200"/>
        <w:ind w:left="0" w:firstLine="0"/>
        <w:jc w:val="both"/>
        <w:rPr>
          <w:rFonts w:ascii="Times New Roman" w:eastAsia="Times New Roman" w:hAnsi="Times New Roman" w:cs="Times New Roman"/>
          <w:color w:val="000000"/>
          <w:sz w:val="24"/>
          <w:szCs w:val="24"/>
        </w:rPr>
      </w:pPr>
      <w:bookmarkStart w:id="0" w:name="_gjdgxs" w:colFirst="0" w:colLast="0"/>
      <w:bookmarkEnd w:id="0"/>
      <w:r w:rsidRPr="009C0A5D">
        <w:rPr>
          <w:rFonts w:ascii="Times New Roman" w:eastAsia="Times New Roman" w:hAnsi="Times New Roman" w:cs="Times New Roman"/>
          <w:color w:val="000000"/>
          <w:sz w:val="24"/>
          <w:szCs w:val="24"/>
        </w:rPr>
        <w:t>Срок выполнения работ:</w:t>
      </w:r>
      <w:r w:rsidR="00A30928" w:rsidRPr="009C0A5D">
        <w:rPr>
          <w:rFonts w:ascii="Times New Roman" w:eastAsia="Times New Roman" w:hAnsi="Times New Roman" w:cs="Times New Roman"/>
          <w:color w:val="000000"/>
          <w:sz w:val="24"/>
          <w:szCs w:val="24"/>
        </w:rPr>
        <w:t xml:space="preserve"> </w:t>
      </w:r>
      <w:r w:rsidR="006F796E" w:rsidRPr="009C0A5D">
        <w:rPr>
          <w:rFonts w:ascii="Times New Roman" w:eastAsia="Times New Roman" w:hAnsi="Times New Roman" w:cs="Times New Roman"/>
          <w:color w:val="000000"/>
          <w:sz w:val="24"/>
          <w:szCs w:val="24"/>
        </w:rPr>
        <w:t>Август-Сентябрь</w:t>
      </w:r>
      <w:r w:rsidR="003540F3" w:rsidRPr="009C0A5D">
        <w:rPr>
          <w:rFonts w:ascii="Times New Roman" w:eastAsia="Times New Roman" w:hAnsi="Times New Roman" w:cs="Times New Roman"/>
          <w:color w:val="000000"/>
          <w:sz w:val="24"/>
          <w:szCs w:val="24"/>
        </w:rPr>
        <w:t xml:space="preserve"> 202</w:t>
      </w:r>
      <w:r w:rsidR="006F796E" w:rsidRPr="009C0A5D">
        <w:rPr>
          <w:rFonts w:ascii="Times New Roman" w:eastAsia="Times New Roman" w:hAnsi="Times New Roman" w:cs="Times New Roman"/>
          <w:color w:val="000000"/>
          <w:sz w:val="24"/>
          <w:szCs w:val="24"/>
        </w:rPr>
        <w:t>1</w:t>
      </w:r>
      <w:r w:rsidR="003540F3" w:rsidRPr="009C0A5D">
        <w:rPr>
          <w:rFonts w:ascii="Times New Roman" w:eastAsia="Times New Roman" w:hAnsi="Times New Roman" w:cs="Times New Roman"/>
          <w:color w:val="000000"/>
          <w:sz w:val="24"/>
          <w:szCs w:val="24"/>
        </w:rPr>
        <w:t xml:space="preserve"> года</w:t>
      </w:r>
      <w:r w:rsidR="00FD19C6" w:rsidRPr="009C0A5D">
        <w:rPr>
          <w:rFonts w:ascii="Times New Roman" w:eastAsia="Times New Roman" w:hAnsi="Times New Roman" w:cs="Times New Roman"/>
          <w:color w:val="000000"/>
          <w:sz w:val="24"/>
          <w:szCs w:val="24"/>
        </w:rPr>
        <w:t>, но не позднее чем</w:t>
      </w:r>
      <w:r w:rsidR="002315A9" w:rsidRPr="009C0A5D">
        <w:rPr>
          <w:rFonts w:ascii="Times New Roman" w:eastAsia="Times New Roman" w:hAnsi="Times New Roman" w:cs="Times New Roman"/>
          <w:color w:val="000000"/>
          <w:sz w:val="24"/>
          <w:szCs w:val="24"/>
        </w:rPr>
        <w:t xml:space="preserve"> в течение 20 (двадцать) рабочих дней</w:t>
      </w:r>
      <w:r w:rsidR="00616922">
        <w:rPr>
          <w:rFonts w:ascii="Times New Roman" w:eastAsia="Times New Roman" w:hAnsi="Times New Roman" w:cs="Times New Roman"/>
          <w:color w:val="000000"/>
          <w:sz w:val="24"/>
          <w:szCs w:val="24"/>
        </w:rPr>
        <w:t xml:space="preserve"> </w:t>
      </w:r>
      <w:r w:rsidR="00FD19C6" w:rsidRPr="009C0A5D">
        <w:rPr>
          <w:rFonts w:ascii="Times New Roman" w:eastAsia="Times New Roman" w:hAnsi="Times New Roman" w:cs="Times New Roman"/>
          <w:color w:val="000000"/>
          <w:sz w:val="24"/>
          <w:szCs w:val="24"/>
        </w:rPr>
        <w:t>с даты подписания договора</w:t>
      </w:r>
      <w:r w:rsidRPr="009C0A5D">
        <w:rPr>
          <w:rFonts w:ascii="Times New Roman" w:eastAsia="Times New Roman" w:hAnsi="Times New Roman" w:cs="Times New Roman"/>
          <w:color w:val="000000"/>
          <w:sz w:val="24"/>
          <w:szCs w:val="24"/>
        </w:rPr>
        <w:t>.</w:t>
      </w:r>
      <w:r w:rsidR="00A30928" w:rsidRPr="009C0A5D">
        <w:rPr>
          <w:rFonts w:ascii="Times New Roman" w:eastAsia="Times New Roman" w:hAnsi="Times New Roman" w:cs="Times New Roman"/>
          <w:color w:val="000000"/>
          <w:sz w:val="24"/>
          <w:szCs w:val="24"/>
        </w:rPr>
        <w:t xml:space="preserve"> </w:t>
      </w:r>
      <w:r w:rsidR="00FD19C6" w:rsidRPr="009C0A5D">
        <w:rPr>
          <w:rFonts w:ascii="Times New Roman" w:eastAsia="Times New Roman" w:hAnsi="Times New Roman" w:cs="Times New Roman"/>
          <w:color w:val="000000"/>
          <w:sz w:val="24"/>
          <w:szCs w:val="24"/>
        </w:rPr>
        <w:t>В срок выполнения работ входит приемка работ Заказчиком.</w:t>
      </w:r>
    </w:p>
    <w:p w:rsidR="00310CE0" w:rsidRPr="009C0A5D" w:rsidRDefault="00310CE0" w:rsidP="00310CE0">
      <w:pPr>
        <w:pStyle w:val="10"/>
        <w:widowControl w:val="0"/>
        <w:numPr>
          <w:ilvl w:val="1"/>
          <w:numId w:val="9"/>
        </w:numPr>
        <w:pBdr>
          <w:top w:val="nil"/>
          <w:left w:val="nil"/>
          <w:bottom w:val="nil"/>
          <w:right w:val="nil"/>
          <w:between w:val="nil"/>
        </w:pBdr>
        <w:tabs>
          <w:tab w:val="left" w:pos="567"/>
          <w:tab w:val="left" w:pos="709"/>
        </w:tabs>
        <w:spacing w:before="200" w:after="200"/>
        <w:ind w:left="0" w:firstLine="0"/>
        <w:jc w:val="both"/>
        <w:rPr>
          <w:rFonts w:ascii="Times New Roman" w:eastAsia="Times New Roman" w:hAnsi="Times New Roman" w:cs="Times New Roman"/>
          <w:color w:val="000000"/>
          <w:sz w:val="24"/>
          <w:szCs w:val="24"/>
        </w:rPr>
      </w:pPr>
      <w:r w:rsidRPr="009C0A5D">
        <w:rPr>
          <w:rFonts w:ascii="Times New Roman" w:eastAsia="Times New Roman" w:hAnsi="Times New Roman" w:cs="Times New Roman"/>
          <w:color w:val="000000"/>
          <w:sz w:val="24"/>
          <w:szCs w:val="24"/>
        </w:rPr>
        <w:t>В случае досрочного выполнения работ Подрядчиком, Заказчик вправе досрочно принять и оплатить результат выполненных работ.</w:t>
      </w:r>
    </w:p>
    <w:p w:rsidR="00693E15" w:rsidRPr="00FD19C6" w:rsidRDefault="00BA4F1F" w:rsidP="00FD19C6">
      <w:pPr>
        <w:pStyle w:val="10"/>
        <w:widowControl w:val="0"/>
        <w:pBdr>
          <w:top w:val="nil"/>
          <w:left w:val="nil"/>
          <w:bottom w:val="nil"/>
          <w:right w:val="nil"/>
          <w:between w:val="nil"/>
        </w:pBdr>
        <w:tabs>
          <w:tab w:val="left" w:pos="567"/>
          <w:tab w:val="left" w:pos="709"/>
        </w:tabs>
        <w:spacing w:before="200" w:after="200"/>
        <w:ind w:firstLine="426"/>
        <w:jc w:val="both"/>
        <w:rPr>
          <w:rFonts w:ascii="Times New Roman" w:eastAsia="Times New Roman" w:hAnsi="Times New Roman" w:cs="Times New Roman"/>
          <w:color w:val="000000"/>
          <w:sz w:val="24"/>
          <w:szCs w:val="24"/>
        </w:rPr>
      </w:pPr>
      <w:r w:rsidRPr="00FD19C6">
        <w:rPr>
          <w:rFonts w:ascii="Times New Roman" w:eastAsia="Times New Roman" w:hAnsi="Times New Roman" w:cs="Times New Roman"/>
          <w:b/>
          <w:color w:val="000000"/>
          <w:sz w:val="24"/>
          <w:szCs w:val="24"/>
        </w:rPr>
        <w:t>2. Техническое задание</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2.1. </w:t>
      </w:r>
      <w:r w:rsidRPr="00A365A4">
        <w:rPr>
          <w:rFonts w:ascii="Times New Roman" w:eastAsia="Times New Roman" w:hAnsi="Times New Roman" w:cs="Times New Roman"/>
          <w:color w:val="000000"/>
          <w:sz w:val="24"/>
          <w:szCs w:val="24"/>
        </w:rPr>
        <w:t xml:space="preserve">Техническое задание (далее </w:t>
      </w:r>
      <w:r w:rsidRPr="00A365A4">
        <w:rPr>
          <w:rFonts w:ascii="Times New Roman" w:eastAsia="Times New Roman" w:hAnsi="Times New Roman" w:cs="Times New Roman"/>
          <w:sz w:val="24"/>
          <w:szCs w:val="24"/>
        </w:rPr>
        <w:t xml:space="preserve">- </w:t>
      </w:r>
      <w:r w:rsidR="002A4404" w:rsidRPr="00A365A4">
        <w:rPr>
          <w:rFonts w:ascii="Times New Roman" w:eastAsia="Times New Roman" w:hAnsi="Times New Roman" w:cs="Times New Roman"/>
          <w:color w:val="000000"/>
          <w:sz w:val="24"/>
          <w:szCs w:val="24"/>
        </w:rPr>
        <w:t>ТЗ)</w:t>
      </w:r>
      <w:r w:rsidRPr="00A365A4">
        <w:rPr>
          <w:rFonts w:ascii="Times New Roman" w:eastAsia="Times New Roman" w:hAnsi="Times New Roman" w:cs="Times New Roman"/>
          <w:color w:val="000000"/>
          <w:sz w:val="24"/>
          <w:szCs w:val="24"/>
        </w:rPr>
        <w:t xml:space="preserve"> согласовывается Сторонами. Проект и форма ТЗ предоставляется </w:t>
      </w:r>
      <w:r w:rsidRPr="00C25705">
        <w:rPr>
          <w:rFonts w:ascii="Times New Roman" w:eastAsia="Times New Roman" w:hAnsi="Times New Roman" w:cs="Times New Roman"/>
          <w:color w:val="000000"/>
          <w:sz w:val="24"/>
          <w:szCs w:val="24"/>
        </w:rPr>
        <w:t>Подрядчиком</w:t>
      </w:r>
      <w:r w:rsidRPr="00A365A4">
        <w:rPr>
          <w:rFonts w:ascii="Times New Roman" w:eastAsia="Times New Roman" w:hAnsi="Times New Roman" w:cs="Times New Roman"/>
          <w:color w:val="000000"/>
          <w:sz w:val="24"/>
          <w:szCs w:val="24"/>
        </w:rPr>
        <w:t xml:space="preserve">. Подрядчик приступает к выполнению Работ не ранее подписания Сторонами ТЗ. </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2.2. </w:t>
      </w:r>
      <w:r w:rsidRPr="00A365A4">
        <w:rPr>
          <w:rFonts w:ascii="Times New Roman" w:eastAsia="Times New Roman" w:hAnsi="Times New Roman" w:cs="Times New Roman"/>
          <w:color w:val="000000"/>
          <w:sz w:val="24"/>
          <w:szCs w:val="24"/>
        </w:rPr>
        <w:t>В Техническом задании Стороны определяют перечень Работ, необходимых к выполнению, сроки их выполнения, стоимость и иные условия.</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2.3.</w:t>
      </w:r>
      <w:r w:rsidRPr="00FD19C6">
        <w:rPr>
          <w:rFonts w:ascii="Times New Roman" w:eastAsia="Times New Roman" w:hAnsi="Times New Roman" w:cs="Times New Roman"/>
          <w:color w:val="000000"/>
          <w:sz w:val="24"/>
          <w:szCs w:val="24"/>
        </w:rPr>
        <w:t>Стороны по согласованию вправе вносить изменения в условия Технического задания путем подписания дополнительного соглашения.</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2.3.1.</w:t>
      </w:r>
      <w:r w:rsidRPr="00A365A4">
        <w:rPr>
          <w:rFonts w:ascii="Times New Roman" w:eastAsia="Times New Roman" w:hAnsi="Times New Roman" w:cs="Times New Roman"/>
          <w:color w:val="000000"/>
          <w:sz w:val="24"/>
          <w:szCs w:val="24"/>
        </w:rPr>
        <w:t xml:space="preserve"> Процесс обсуждения Сторонами условий проекта соответствующего дополнительного соглашения о внесении изменения в ТЗ может осуществляться с использованием электронных средств связи в соответствии с Разделом 12 Договора. </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2.3.2. </w:t>
      </w:r>
      <w:r w:rsidRPr="00A365A4">
        <w:rPr>
          <w:rFonts w:ascii="Times New Roman" w:eastAsia="Times New Roman" w:hAnsi="Times New Roman" w:cs="Times New Roman"/>
          <w:color w:val="000000"/>
          <w:sz w:val="24"/>
          <w:szCs w:val="24"/>
        </w:rPr>
        <w:t xml:space="preserve">Дополнительное соглашение может быть согласовано и подписано Сторонами на бумажном носителе, которое вступает в силу с момента его подписания Сторонами или обмена сканированными копиями подписанных дополнительных соглашений по адресам электронной почты, указанным в Договоре. </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3. Порядок выполнения и приемки Работ</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lastRenderedPageBreak/>
        <w:t xml:space="preserve">3.1. </w:t>
      </w:r>
      <w:r w:rsidRPr="00A365A4">
        <w:rPr>
          <w:rFonts w:ascii="Times New Roman" w:eastAsia="Times New Roman" w:hAnsi="Times New Roman" w:cs="Times New Roman"/>
          <w:color w:val="000000"/>
          <w:sz w:val="24"/>
          <w:szCs w:val="24"/>
        </w:rPr>
        <w:t xml:space="preserve">По завершении выполнения Работ Подрядчик направляет результат оказанных Работ на адрес электронной почты Заказчика, если </w:t>
      </w:r>
      <w:r w:rsidRPr="00A365A4">
        <w:rPr>
          <w:rFonts w:ascii="Times New Roman" w:eastAsia="Times New Roman" w:hAnsi="Times New Roman" w:cs="Times New Roman"/>
          <w:sz w:val="24"/>
          <w:szCs w:val="24"/>
        </w:rPr>
        <w:t xml:space="preserve">ТЗ </w:t>
      </w:r>
      <w:r w:rsidRPr="00A365A4">
        <w:rPr>
          <w:rFonts w:ascii="Times New Roman" w:eastAsia="Times New Roman" w:hAnsi="Times New Roman" w:cs="Times New Roman"/>
          <w:color w:val="000000"/>
          <w:sz w:val="24"/>
          <w:szCs w:val="24"/>
        </w:rPr>
        <w:t xml:space="preserve">не предусмотрено иное. </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3.2. </w:t>
      </w:r>
      <w:r w:rsidRPr="00A365A4">
        <w:rPr>
          <w:rFonts w:ascii="Times New Roman" w:eastAsia="Times New Roman" w:hAnsi="Times New Roman" w:cs="Times New Roman"/>
          <w:color w:val="000000"/>
          <w:sz w:val="24"/>
          <w:szCs w:val="24"/>
        </w:rPr>
        <w:t>В случае, если Т</w:t>
      </w:r>
      <w:r w:rsidRPr="00A365A4">
        <w:rPr>
          <w:rFonts w:ascii="Times New Roman" w:eastAsia="Times New Roman" w:hAnsi="Times New Roman" w:cs="Times New Roman"/>
          <w:sz w:val="24"/>
          <w:szCs w:val="24"/>
        </w:rPr>
        <w:t>З</w:t>
      </w:r>
      <w:r w:rsidRPr="00A365A4">
        <w:rPr>
          <w:rFonts w:ascii="Times New Roman" w:eastAsia="Times New Roman" w:hAnsi="Times New Roman" w:cs="Times New Roman"/>
          <w:color w:val="000000"/>
          <w:sz w:val="24"/>
          <w:szCs w:val="24"/>
        </w:rPr>
        <w:t xml:space="preserve"> не предусмотрено иное, по завершении выполнения Работ Подрядчик направляет на адрес электронной почты Заказчика сканированную копию подписанного с его Стороны Акта выполненных Работ. Заказчик в течение 5 рабочих дней с момента получения от Подрядчика сканированной копии Акта выполненных </w:t>
      </w:r>
      <w:r w:rsidR="006F796E">
        <w:rPr>
          <w:rFonts w:ascii="Times New Roman" w:eastAsia="Times New Roman" w:hAnsi="Times New Roman" w:cs="Times New Roman"/>
          <w:color w:val="000000"/>
          <w:sz w:val="24"/>
          <w:szCs w:val="24"/>
        </w:rPr>
        <w:t>р</w:t>
      </w:r>
      <w:r w:rsidRPr="00A365A4">
        <w:rPr>
          <w:rFonts w:ascii="Times New Roman" w:eastAsia="Times New Roman" w:hAnsi="Times New Roman" w:cs="Times New Roman"/>
          <w:color w:val="000000"/>
          <w:sz w:val="24"/>
          <w:szCs w:val="24"/>
        </w:rPr>
        <w:t>абот направляет ответным сообщением Подрядчику сканированную копию подписанного с его стороны полученного</w:t>
      </w:r>
      <w:r w:rsidR="00DD77C0">
        <w:rPr>
          <w:rFonts w:ascii="Times New Roman" w:eastAsia="Times New Roman" w:hAnsi="Times New Roman" w:cs="Times New Roman"/>
          <w:color w:val="000000"/>
          <w:sz w:val="24"/>
          <w:szCs w:val="24"/>
        </w:rPr>
        <w:t xml:space="preserve"> Акта</w:t>
      </w:r>
      <w:r w:rsidRPr="00A365A4">
        <w:rPr>
          <w:rFonts w:ascii="Times New Roman" w:eastAsia="Times New Roman" w:hAnsi="Times New Roman" w:cs="Times New Roman"/>
          <w:color w:val="000000"/>
          <w:sz w:val="24"/>
          <w:szCs w:val="24"/>
        </w:rPr>
        <w:t xml:space="preserve"> выполненных </w:t>
      </w:r>
      <w:r w:rsidR="006F796E">
        <w:rPr>
          <w:rFonts w:ascii="Times New Roman" w:eastAsia="Times New Roman" w:hAnsi="Times New Roman" w:cs="Times New Roman"/>
          <w:color w:val="000000"/>
          <w:sz w:val="24"/>
          <w:szCs w:val="24"/>
        </w:rPr>
        <w:t>р</w:t>
      </w:r>
      <w:r w:rsidRPr="00A365A4">
        <w:rPr>
          <w:rFonts w:ascii="Times New Roman" w:eastAsia="Times New Roman" w:hAnsi="Times New Roman" w:cs="Times New Roman"/>
          <w:color w:val="000000"/>
          <w:sz w:val="24"/>
          <w:szCs w:val="24"/>
        </w:rPr>
        <w:t>абот. Акт выполненных работ оформляется по форме, определенной Приложением №3 к Договору.</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3.3. </w:t>
      </w:r>
      <w:r w:rsidRPr="00A365A4">
        <w:rPr>
          <w:rFonts w:ascii="Times New Roman" w:eastAsia="Times New Roman" w:hAnsi="Times New Roman" w:cs="Times New Roman"/>
          <w:color w:val="000000"/>
          <w:sz w:val="24"/>
          <w:szCs w:val="24"/>
        </w:rPr>
        <w:t>Заказчик вправе требовать внесения несущественных изменений в результат выполненных Работ не более одного раза, если Т</w:t>
      </w:r>
      <w:r w:rsidRPr="00A365A4">
        <w:rPr>
          <w:rFonts w:ascii="Times New Roman" w:eastAsia="Times New Roman" w:hAnsi="Times New Roman" w:cs="Times New Roman"/>
          <w:sz w:val="24"/>
          <w:szCs w:val="24"/>
        </w:rPr>
        <w:t>З</w:t>
      </w:r>
      <w:r w:rsidRPr="00A365A4">
        <w:rPr>
          <w:rFonts w:ascii="Times New Roman" w:eastAsia="Times New Roman" w:hAnsi="Times New Roman" w:cs="Times New Roman"/>
          <w:color w:val="000000"/>
          <w:sz w:val="24"/>
          <w:szCs w:val="24"/>
        </w:rPr>
        <w:t xml:space="preserve"> не предусмотрено иное. Несущественным изменением Стороны считают изменение, на внесение которого Подрядчик затрачивает не более 5 рабочих часов. </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highlight w:val="yellow"/>
        </w:rPr>
      </w:pPr>
      <w:r w:rsidRPr="00A365A4">
        <w:rPr>
          <w:rFonts w:ascii="Times New Roman" w:eastAsia="Times New Roman" w:hAnsi="Times New Roman" w:cs="Times New Roman"/>
          <w:b/>
          <w:color w:val="000000"/>
          <w:sz w:val="24"/>
          <w:szCs w:val="24"/>
        </w:rPr>
        <w:t xml:space="preserve">3.4. </w:t>
      </w:r>
      <w:r w:rsidRPr="00A365A4">
        <w:rPr>
          <w:rFonts w:ascii="Times New Roman" w:eastAsia="Times New Roman" w:hAnsi="Times New Roman" w:cs="Times New Roman"/>
          <w:color w:val="000000"/>
          <w:sz w:val="24"/>
          <w:szCs w:val="24"/>
        </w:rPr>
        <w:t xml:space="preserve">В случае, если ТЗ не предусмотрено иное, при несогласии Заказчика с результатами выполненных Работ или с содержанием Акта выполненных Работ, Заказчик в течение 5 рабочих дней со дня получения Акта выполненных Работ от Подрядчика, направляет на адрес электронной почты Подрядчика сканированную копию подписанного с его Стороны Протокола разногласий к Акту выполненных Работ по форме Приложения №4 (далее - Протокол разногласий). </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B540F3">
        <w:rPr>
          <w:rFonts w:ascii="Times New Roman" w:eastAsia="Times New Roman" w:hAnsi="Times New Roman" w:cs="Times New Roman"/>
          <w:b/>
          <w:color w:val="000000"/>
          <w:sz w:val="24"/>
          <w:szCs w:val="24"/>
        </w:rPr>
        <w:t>3.4.1</w:t>
      </w:r>
      <w:r w:rsidRPr="00A365A4">
        <w:rPr>
          <w:rFonts w:ascii="Times New Roman" w:eastAsia="Times New Roman" w:hAnsi="Times New Roman" w:cs="Times New Roman"/>
          <w:color w:val="000000"/>
          <w:sz w:val="24"/>
          <w:szCs w:val="24"/>
        </w:rPr>
        <w:t>. Протокол разногласий может быть составлен только в случае несоответствия результата выполненных Работ требованиям Договора и/или Технического задания.</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B540F3">
        <w:rPr>
          <w:rFonts w:ascii="Times New Roman" w:eastAsia="Times New Roman" w:hAnsi="Times New Roman" w:cs="Times New Roman"/>
          <w:b/>
          <w:color w:val="000000"/>
          <w:sz w:val="24"/>
          <w:szCs w:val="24"/>
        </w:rPr>
        <w:t>3.4.2.</w:t>
      </w:r>
      <w:r w:rsidRPr="00A365A4">
        <w:rPr>
          <w:rFonts w:ascii="Times New Roman" w:eastAsia="Times New Roman" w:hAnsi="Times New Roman" w:cs="Times New Roman"/>
          <w:color w:val="000000"/>
          <w:sz w:val="24"/>
          <w:szCs w:val="24"/>
        </w:rPr>
        <w:t xml:space="preserve"> Подрядчик в течение 10 рабочих дней со дня получения Протокола Разногласий от Заказчика вносит свои комментарии и направляет на адрес электронной почты Заказчика сканированную копию подписанного с его стороны Протокола разногласий.</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B540F3">
        <w:rPr>
          <w:rFonts w:ascii="Times New Roman" w:eastAsia="Times New Roman" w:hAnsi="Times New Roman" w:cs="Times New Roman"/>
          <w:b/>
          <w:color w:val="000000"/>
          <w:sz w:val="24"/>
          <w:szCs w:val="24"/>
        </w:rPr>
        <w:t>3.4.3</w:t>
      </w:r>
      <w:r w:rsidRPr="00A365A4">
        <w:rPr>
          <w:rFonts w:ascii="Times New Roman" w:eastAsia="Times New Roman" w:hAnsi="Times New Roman" w:cs="Times New Roman"/>
          <w:color w:val="000000"/>
          <w:sz w:val="24"/>
          <w:szCs w:val="24"/>
        </w:rPr>
        <w:t>. В случае, если Подрядчик согласен с указанными Заказчиком недостатками, Подрядчик в течение срока, указанного в Протоколе разногласий, устраняет недостатки и предоставляет результаты выполненных Работ в соответствии с п. 3.1 Договора. Срок устранения недостатков должен быть согласован Сторонами в Протоколе разногласий.</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B540F3">
        <w:rPr>
          <w:rFonts w:ascii="Times New Roman" w:eastAsia="Times New Roman" w:hAnsi="Times New Roman" w:cs="Times New Roman"/>
          <w:b/>
          <w:color w:val="000000"/>
          <w:sz w:val="24"/>
          <w:szCs w:val="24"/>
        </w:rPr>
        <w:t>3.4.4.</w:t>
      </w:r>
      <w:r w:rsidRPr="00A365A4">
        <w:rPr>
          <w:rFonts w:ascii="Times New Roman" w:eastAsia="Times New Roman" w:hAnsi="Times New Roman" w:cs="Times New Roman"/>
          <w:color w:val="000000"/>
          <w:sz w:val="24"/>
          <w:szCs w:val="24"/>
        </w:rPr>
        <w:t xml:space="preserve"> В случае, если Подрядчик не согласен с указанными Заказчиком недостатками, он вносит соответствующие комментарии в Протокол разногласий. В таком случае Подрядчик вправе внести требуемые Заказчиком изменения в результат выполненных Работ за дополнительную плату по согласованию Сторон. При недостижении согласия Сторон, Заказчик может воспользоваться своим правом в соответствии с п. 3.3 Договора или разрешить спор в порядке, установленном Разделом 10 Договора. </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B540F3">
        <w:rPr>
          <w:rFonts w:ascii="Times New Roman" w:eastAsia="Times New Roman" w:hAnsi="Times New Roman" w:cs="Times New Roman"/>
          <w:b/>
          <w:color w:val="000000"/>
          <w:sz w:val="24"/>
          <w:szCs w:val="24"/>
        </w:rPr>
        <w:t>3.5.</w:t>
      </w:r>
      <w:r w:rsidRPr="00A365A4">
        <w:rPr>
          <w:rFonts w:ascii="Times New Roman" w:eastAsia="Times New Roman" w:hAnsi="Times New Roman" w:cs="Times New Roman"/>
          <w:color w:val="000000"/>
          <w:sz w:val="24"/>
          <w:szCs w:val="24"/>
        </w:rPr>
        <w:t xml:space="preserve"> В случае неполучения Подрядчиком Акта выполненных Работ или Протокола разногласий в порядке и сроки, установленные п. 3.3, п. 3.4 Договора, Акт выполненных Работ считается согласованным со стороны Заказчика, Работы считаются выполненными в полном объеме, в надлежащем качестве и принятым Заказчиком в полном объеме. При этом Подрядчик не приступает к выполнению Работ по следующим этапам. </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В случае, если Заказчик в течение одного месяца не подписывает и не направляет Подрядчику Акт выполненных Работ или Протокол разногласий в порядке и сроки, установленные Договором, Договор считается расторгнутым, а Заказчик обязан в течение 7 рабочих дней по истечении месячного срока, выплатить Подрядчику денежную сумму, которая определяется в виде разницы между ценой за всю Работу по Договору, и частью цены, выплаченной за выполненную Работу.</w:t>
      </w:r>
    </w:p>
    <w:p w:rsidR="00693E15" w:rsidRPr="00A365A4" w:rsidRDefault="00BA4F1F">
      <w:pPr>
        <w:pStyle w:val="10"/>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B540F3">
        <w:rPr>
          <w:rFonts w:ascii="Times New Roman" w:eastAsia="Times New Roman" w:hAnsi="Times New Roman" w:cs="Times New Roman"/>
          <w:b/>
          <w:color w:val="000000"/>
          <w:sz w:val="24"/>
          <w:szCs w:val="24"/>
        </w:rPr>
        <w:t>3.6.</w:t>
      </w:r>
      <w:r w:rsidRPr="00A365A4">
        <w:rPr>
          <w:rFonts w:ascii="Times New Roman" w:eastAsia="Times New Roman" w:hAnsi="Times New Roman" w:cs="Times New Roman"/>
          <w:color w:val="000000"/>
          <w:sz w:val="24"/>
          <w:szCs w:val="24"/>
        </w:rPr>
        <w:t xml:space="preserve"> Работы считаются выполненными Под</w:t>
      </w:r>
      <w:r w:rsidR="00E408CB">
        <w:rPr>
          <w:rFonts w:ascii="Times New Roman" w:eastAsia="Times New Roman" w:hAnsi="Times New Roman" w:cs="Times New Roman"/>
          <w:color w:val="000000"/>
          <w:sz w:val="24"/>
          <w:szCs w:val="24"/>
        </w:rPr>
        <w:t xml:space="preserve">рядчиком и принятыми Заказчиком. </w:t>
      </w:r>
      <w:r w:rsidRPr="00A365A4">
        <w:rPr>
          <w:rFonts w:ascii="Times New Roman" w:eastAsia="Times New Roman" w:hAnsi="Times New Roman" w:cs="Times New Roman"/>
          <w:color w:val="000000"/>
          <w:sz w:val="24"/>
          <w:szCs w:val="24"/>
        </w:rPr>
        <w:t>Заказчик не вправе ссылаться на ненадлежащее выполнение Работ, в том числе по отдельным этапам (если Работы выполняются поэтапно), после подписания Акта выполненных Работ Сторонами или наступления события,</w:t>
      </w:r>
      <w:r w:rsidR="001B6565">
        <w:rPr>
          <w:rFonts w:ascii="Times New Roman" w:eastAsia="Times New Roman" w:hAnsi="Times New Roman" w:cs="Times New Roman"/>
          <w:color w:val="000000"/>
          <w:sz w:val="24"/>
          <w:szCs w:val="24"/>
        </w:rPr>
        <w:t xml:space="preserve"> указанного в п. 3.5 Договора. </w:t>
      </w:r>
      <w:r w:rsidRPr="00A365A4">
        <w:rPr>
          <w:rFonts w:ascii="Times New Roman" w:eastAsia="Times New Roman" w:hAnsi="Times New Roman" w:cs="Times New Roman"/>
          <w:color w:val="000000"/>
          <w:sz w:val="24"/>
          <w:szCs w:val="24"/>
        </w:rPr>
        <w:t xml:space="preserve">В случае, если Работа по какому-либо из этапов не выполнена или выполнена не в полном объеме и/или с недостатками, Заказчик не вправе </w:t>
      </w:r>
      <w:r w:rsidRPr="00A365A4">
        <w:rPr>
          <w:rFonts w:ascii="Times New Roman" w:eastAsia="Times New Roman" w:hAnsi="Times New Roman" w:cs="Times New Roman"/>
          <w:color w:val="000000"/>
          <w:sz w:val="24"/>
          <w:szCs w:val="24"/>
        </w:rPr>
        <w:lastRenderedPageBreak/>
        <w:t>предъявлять претензии в отношении выполненных Работ по иным этапам, если они считаются выполненными.</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4. Стоимость Работ</w:t>
      </w:r>
    </w:p>
    <w:p w:rsidR="00FD19C6" w:rsidRPr="009C0A5D" w:rsidRDefault="00BA4F1F" w:rsidP="00FD19C6">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4.1</w:t>
      </w:r>
      <w:r w:rsidRPr="009C0A5D">
        <w:rPr>
          <w:rFonts w:ascii="Times New Roman" w:eastAsia="Times New Roman" w:hAnsi="Times New Roman" w:cs="Times New Roman"/>
          <w:b/>
          <w:color w:val="000000"/>
          <w:sz w:val="24"/>
          <w:szCs w:val="24"/>
        </w:rPr>
        <w:t xml:space="preserve">. </w:t>
      </w:r>
      <w:r w:rsidRPr="009C0A5D">
        <w:rPr>
          <w:rFonts w:ascii="Times New Roman" w:eastAsia="Times New Roman" w:hAnsi="Times New Roman" w:cs="Times New Roman"/>
          <w:color w:val="000000"/>
          <w:sz w:val="24"/>
          <w:szCs w:val="24"/>
        </w:rPr>
        <w:t xml:space="preserve">Стоимость Работ составляет </w:t>
      </w:r>
      <w:r w:rsidR="004863CB" w:rsidRPr="009C0A5D">
        <w:rPr>
          <w:rFonts w:ascii="Times New Roman" w:eastAsia="Times New Roman" w:hAnsi="Times New Roman" w:cs="Times New Roman"/>
          <w:b/>
          <w:sz w:val="24"/>
          <w:szCs w:val="24"/>
        </w:rPr>
        <w:t>00,00</w:t>
      </w:r>
      <w:r w:rsidR="00E408CB" w:rsidRPr="009C0A5D">
        <w:rPr>
          <w:rFonts w:ascii="Times New Roman" w:eastAsia="Times New Roman" w:hAnsi="Times New Roman" w:cs="Times New Roman"/>
          <w:b/>
          <w:sz w:val="24"/>
          <w:szCs w:val="24"/>
        </w:rPr>
        <w:t xml:space="preserve"> (</w:t>
      </w:r>
      <w:r w:rsidR="004863CB" w:rsidRPr="009C0A5D">
        <w:rPr>
          <w:rFonts w:ascii="Times New Roman" w:eastAsia="Times New Roman" w:hAnsi="Times New Roman" w:cs="Times New Roman"/>
          <w:b/>
          <w:sz w:val="24"/>
          <w:szCs w:val="24"/>
        </w:rPr>
        <w:t>сумма прописью</w:t>
      </w:r>
      <w:r w:rsidR="00E408CB" w:rsidRPr="009C0A5D">
        <w:rPr>
          <w:rFonts w:ascii="Times New Roman" w:eastAsia="Times New Roman" w:hAnsi="Times New Roman" w:cs="Times New Roman"/>
          <w:b/>
          <w:sz w:val="24"/>
          <w:szCs w:val="24"/>
        </w:rPr>
        <w:t>)</w:t>
      </w:r>
      <w:r w:rsidR="00257F69" w:rsidRPr="009C0A5D">
        <w:rPr>
          <w:rFonts w:ascii="Times New Roman" w:eastAsia="Times New Roman" w:hAnsi="Times New Roman" w:cs="Times New Roman"/>
          <w:b/>
          <w:sz w:val="24"/>
          <w:szCs w:val="24"/>
        </w:rPr>
        <w:t>,</w:t>
      </w:r>
      <w:r w:rsidR="009C0A5D">
        <w:rPr>
          <w:rFonts w:ascii="Times New Roman" w:eastAsia="Times New Roman" w:hAnsi="Times New Roman" w:cs="Times New Roman"/>
          <w:b/>
          <w:sz w:val="24"/>
          <w:szCs w:val="24"/>
        </w:rPr>
        <w:t xml:space="preserve"> </w:t>
      </w:r>
      <w:r w:rsidRPr="009C0A5D">
        <w:rPr>
          <w:rFonts w:ascii="Times New Roman" w:eastAsia="Times New Roman" w:hAnsi="Times New Roman" w:cs="Times New Roman"/>
          <w:color w:val="000000"/>
          <w:sz w:val="24"/>
          <w:szCs w:val="24"/>
        </w:rPr>
        <w:t>в соответствии со Сметой (Приложение №2)</w:t>
      </w:r>
      <w:r w:rsidR="00FD19C6" w:rsidRPr="009C0A5D">
        <w:rPr>
          <w:rFonts w:ascii="Times New Roman" w:eastAsia="Times New Roman" w:hAnsi="Times New Roman" w:cs="Times New Roman"/>
          <w:color w:val="000000"/>
          <w:sz w:val="24"/>
          <w:szCs w:val="24"/>
        </w:rPr>
        <w:t>, в том числе НДС____.</w:t>
      </w:r>
    </w:p>
    <w:p w:rsidR="00693E15" w:rsidRPr="00A365A4" w:rsidRDefault="00FD19C6" w:rsidP="00FD19C6">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9C0A5D">
        <w:rPr>
          <w:rFonts w:ascii="Times New Roman" w:eastAsia="Times New Roman" w:hAnsi="Times New Roman" w:cs="Times New Roman"/>
          <w:color w:val="000000"/>
          <w:sz w:val="24"/>
          <w:szCs w:val="24"/>
        </w:rPr>
        <w:t>(В случае, если НДС не облагается, то указывается ссылка на статью Налогового Кодекса Российской Федерации).</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 xml:space="preserve">Заказчик обязуется выплатить 30 % от указанной суммы в течение 5 (пять) рабочих дней со дня подписания Сторонами настоящего договора, а остальную часть </w:t>
      </w:r>
      <w:r w:rsidRPr="00A30928">
        <w:rPr>
          <w:rFonts w:ascii="Times New Roman" w:eastAsia="Times New Roman" w:hAnsi="Times New Roman" w:cs="Times New Roman"/>
          <w:color w:val="000000"/>
          <w:sz w:val="24"/>
          <w:szCs w:val="24"/>
        </w:rPr>
        <w:t>— в течение 5 (пять) рабочих дней с момента принятия Работ в соответствии с Договором, но не позднее 31.12.202</w:t>
      </w:r>
      <w:r w:rsidR="00E408CB" w:rsidRPr="00A30928">
        <w:rPr>
          <w:rFonts w:ascii="Times New Roman" w:eastAsia="Times New Roman" w:hAnsi="Times New Roman" w:cs="Times New Roman"/>
          <w:color w:val="000000"/>
          <w:sz w:val="24"/>
          <w:szCs w:val="24"/>
        </w:rPr>
        <w:t>1</w:t>
      </w:r>
      <w:r w:rsidRPr="00A30928">
        <w:rPr>
          <w:rFonts w:ascii="Times New Roman" w:eastAsia="Times New Roman" w:hAnsi="Times New Roman" w:cs="Times New Roman"/>
          <w:color w:val="000000"/>
          <w:sz w:val="24"/>
          <w:szCs w:val="24"/>
        </w:rPr>
        <w:t xml:space="preserve"> г.</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4.2. </w:t>
      </w:r>
      <w:r w:rsidRPr="00A365A4">
        <w:rPr>
          <w:rFonts w:ascii="Times New Roman" w:eastAsia="Times New Roman" w:hAnsi="Times New Roman" w:cs="Times New Roman"/>
          <w:color w:val="000000"/>
          <w:sz w:val="24"/>
          <w:szCs w:val="24"/>
        </w:rPr>
        <w:t xml:space="preserve">Оплата осуществляется по мере поступления </w:t>
      </w:r>
      <w:r w:rsidRPr="00A365A4">
        <w:rPr>
          <w:rFonts w:ascii="Times New Roman" w:eastAsia="Times New Roman" w:hAnsi="Times New Roman" w:cs="Times New Roman"/>
          <w:sz w:val="24"/>
          <w:szCs w:val="24"/>
        </w:rPr>
        <w:t>бюджетных</w:t>
      </w:r>
      <w:r w:rsidRPr="00A365A4">
        <w:rPr>
          <w:rFonts w:ascii="Times New Roman" w:eastAsia="Times New Roman" w:hAnsi="Times New Roman" w:cs="Times New Roman"/>
          <w:color w:val="000000"/>
          <w:sz w:val="24"/>
          <w:szCs w:val="24"/>
        </w:rPr>
        <w:t xml:space="preserve"> средств на счет Заказчика путем перечисления денежных средств на расчетный счет Подрядчика, указанный в Договоре. При изменении банковских реквизитов Подрядчика оплата производится на расчетный счет, указанный Подрядчиком в уведомлении об изменении данных для оплаты. </w:t>
      </w:r>
    </w:p>
    <w:p w:rsidR="00693E15" w:rsidRPr="00A365A4" w:rsidRDefault="00BA4F1F">
      <w:pPr>
        <w:pStyle w:val="10"/>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4.3. </w:t>
      </w:r>
      <w:r w:rsidRPr="00A365A4">
        <w:rPr>
          <w:rFonts w:ascii="Times New Roman" w:eastAsia="Times New Roman" w:hAnsi="Times New Roman" w:cs="Times New Roman"/>
          <w:color w:val="000000"/>
          <w:sz w:val="24"/>
          <w:szCs w:val="24"/>
        </w:rPr>
        <w:t>Обязательства Заказчика по оплате считаются исполненными с момента списания с его счета полной суммы, необходимой к оплате.</w:t>
      </w:r>
    </w:p>
    <w:p w:rsidR="00693E15" w:rsidRPr="00A365A4" w:rsidRDefault="00E408CB">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r w:rsidR="00BA4F1F" w:rsidRPr="00A365A4">
        <w:rPr>
          <w:rFonts w:ascii="Times New Roman" w:eastAsia="Times New Roman" w:hAnsi="Times New Roman" w:cs="Times New Roman"/>
          <w:b/>
          <w:color w:val="000000"/>
          <w:sz w:val="24"/>
          <w:szCs w:val="24"/>
        </w:rPr>
        <w:t xml:space="preserve"> Права и обязанности Сторон</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5.1. Заказчик вправе:</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5.1.1. в любое время, в том числе, не уведомляя Подрядчика об этом заранее, проверять ход выполнения работ, не вмешиваясь при этом в хозяйственную деятельность Подрядчика и в процесс выполнения Работ;</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5.1.2. требовать от Подрядчика выполнения Работ, соответствующих условиям Договора и Техническому заданию;</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 xml:space="preserve">5.1.3. в случае отклонения Подрядчиком от условий Договора и Технического задания воспользоваться правами, приведенными в соответствии с Разделом 8 Договора. </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5.1.4.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93E15"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5.1.5. если во время выполнения Работ</w:t>
      </w:r>
      <w:r w:rsidR="00E408CB">
        <w:rPr>
          <w:rFonts w:ascii="Times New Roman" w:eastAsia="Times New Roman" w:hAnsi="Times New Roman" w:cs="Times New Roman"/>
          <w:color w:val="000000"/>
          <w:sz w:val="24"/>
          <w:szCs w:val="24"/>
        </w:rPr>
        <w:t>ы</w:t>
      </w:r>
      <w:r w:rsidRPr="00A365A4">
        <w:rPr>
          <w:rFonts w:ascii="Times New Roman" w:eastAsia="Times New Roman" w:hAnsi="Times New Roman" w:cs="Times New Roman"/>
          <w:color w:val="000000"/>
          <w:sz w:val="24"/>
          <w:szCs w:val="24"/>
        </w:rPr>
        <w:t xml:space="preserve">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w:t>
      </w:r>
    </w:p>
    <w:p w:rsidR="00FD19C6" w:rsidRPr="00A365A4" w:rsidRDefault="00FD19C6">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9C0A5D">
        <w:rPr>
          <w:rFonts w:ascii="Times New Roman" w:eastAsia="Times New Roman" w:hAnsi="Times New Roman" w:cs="Times New Roman"/>
          <w:color w:val="000000"/>
          <w:sz w:val="24"/>
          <w:szCs w:val="24"/>
        </w:rPr>
        <w:t xml:space="preserve">5.1.6. </w:t>
      </w:r>
      <w:r w:rsidR="00310CE0" w:rsidRPr="009C0A5D">
        <w:rPr>
          <w:rFonts w:ascii="Times New Roman" w:eastAsia="Times New Roman" w:hAnsi="Times New Roman" w:cs="Times New Roman"/>
          <w:color w:val="000000"/>
          <w:sz w:val="24"/>
          <w:szCs w:val="24"/>
        </w:rPr>
        <w:t>п</w:t>
      </w:r>
      <w:r w:rsidRPr="009C0A5D">
        <w:rPr>
          <w:rFonts w:ascii="Times New Roman" w:eastAsia="Times New Roman" w:hAnsi="Times New Roman" w:cs="Times New Roman"/>
          <w:color w:val="000000"/>
          <w:sz w:val="24"/>
          <w:szCs w:val="24"/>
        </w:rPr>
        <w:t>ользоваться иными установленными Договором и законодательством Российской Федерации правами.</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5.2. Заказчик обязан:</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 xml:space="preserve">5.2.1. предоставить Подрядчику документацию, информацию, необходимые для выполнения Работ в течение 5 </w:t>
      </w:r>
      <w:r w:rsidR="00E408CB">
        <w:rPr>
          <w:rFonts w:ascii="Times New Roman" w:eastAsia="Times New Roman" w:hAnsi="Times New Roman" w:cs="Times New Roman"/>
          <w:color w:val="000000"/>
          <w:sz w:val="24"/>
          <w:szCs w:val="24"/>
        </w:rPr>
        <w:t xml:space="preserve">(пяти) </w:t>
      </w:r>
      <w:r w:rsidRPr="00A365A4">
        <w:rPr>
          <w:rFonts w:ascii="Times New Roman" w:eastAsia="Times New Roman" w:hAnsi="Times New Roman" w:cs="Times New Roman"/>
          <w:color w:val="000000"/>
          <w:sz w:val="24"/>
          <w:szCs w:val="24"/>
        </w:rPr>
        <w:t>рабочих дней с момента поступления запроса от Подрядчика, если иной срок не согласован Сторонами;</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5.2.2. осуществлять приемку Работ в порядке и в сроки, предусмотренные Договором и Техническим заданием;</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lastRenderedPageBreak/>
        <w:t>5.2.3. содействовать Подрядчику в выполнении Работ в случаях, указанных в Техническом задании, а также при направлении Подрядчиком соответствующего запроса в сроки и порядке, указанном в таком запросе;</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 xml:space="preserve">5.2.4. исполнять иные обязанности, предусмотренные </w:t>
      </w:r>
      <w:r w:rsidR="00310CE0" w:rsidRPr="009C0A5D">
        <w:rPr>
          <w:rFonts w:ascii="Times New Roman" w:eastAsia="Times New Roman" w:hAnsi="Times New Roman" w:cs="Times New Roman"/>
          <w:color w:val="000000"/>
          <w:sz w:val="24"/>
          <w:szCs w:val="24"/>
        </w:rPr>
        <w:t>законодательством Российской Федерации иусловиями</w:t>
      </w:r>
      <w:r w:rsidR="009C0A5D" w:rsidRPr="009C0A5D">
        <w:rPr>
          <w:rFonts w:ascii="Times New Roman" w:eastAsia="Times New Roman" w:hAnsi="Times New Roman" w:cs="Times New Roman"/>
          <w:color w:val="000000"/>
          <w:sz w:val="24"/>
          <w:szCs w:val="24"/>
        </w:rPr>
        <w:t xml:space="preserve"> </w:t>
      </w:r>
      <w:r w:rsidRPr="009C0A5D">
        <w:rPr>
          <w:rFonts w:ascii="Times New Roman" w:eastAsia="Times New Roman" w:hAnsi="Times New Roman" w:cs="Times New Roman"/>
          <w:color w:val="000000"/>
          <w:sz w:val="24"/>
          <w:szCs w:val="24"/>
        </w:rPr>
        <w:t>Договор</w:t>
      </w:r>
      <w:r w:rsidR="00310CE0" w:rsidRPr="009C0A5D">
        <w:rPr>
          <w:rFonts w:ascii="Times New Roman" w:eastAsia="Times New Roman" w:hAnsi="Times New Roman" w:cs="Times New Roman"/>
          <w:color w:val="000000"/>
          <w:sz w:val="24"/>
          <w:szCs w:val="24"/>
        </w:rPr>
        <w:t xml:space="preserve">а, а также </w:t>
      </w:r>
      <w:r w:rsidRPr="009C0A5D">
        <w:rPr>
          <w:rFonts w:ascii="Times New Roman" w:eastAsia="Times New Roman" w:hAnsi="Times New Roman" w:cs="Times New Roman"/>
          <w:color w:val="000000"/>
          <w:sz w:val="24"/>
          <w:szCs w:val="24"/>
        </w:rPr>
        <w:t>Техническ</w:t>
      </w:r>
      <w:r w:rsidR="00310CE0" w:rsidRPr="009C0A5D">
        <w:rPr>
          <w:rFonts w:ascii="Times New Roman" w:eastAsia="Times New Roman" w:hAnsi="Times New Roman" w:cs="Times New Roman"/>
          <w:color w:val="000000"/>
          <w:sz w:val="24"/>
          <w:szCs w:val="24"/>
        </w:rPr>
        <w:t>ого</w:t>
      </w:r>
      <w:r w:rsidRPr="009C0A5D">
        <w:rPr>
          <w:rFonts w:ascii="Times New Roman" w:eastAsia="Times New Roman" w:hAnsi="Times New Roman" w:cs="Times New Roman"/>
          <w:color w:val="000000"/>
          <w:sz w:val="24"/>
          <w:szCs w:val="24"/>
        </w:rPr>
        <w:t xml:space="preserve"> задани</w:t>
      </w:r>
      <w:r w:rsidR="00310CE0" w:rsidRPr="009C0A5D">
        <w:rPr>
          <w:rFonts w:ascii="Times New Roman" w:eastAsia="Times New Roman" w:hAnsi="Times New Roman" w:cs="Times New Roman"/>
          <w:color w:val="000000"/>
          <w:sz w:val="24"/>
          <w:szCs w:val="24"/>
        </w:rPr>
        <w:t>я</w:t>
      </w:r>
      <w:r w:rsidRPr="009C0A5D">
        <w:rPr>
          <w:rFonts w:ascii="Times New Roman" w:eastAsia="Times New Roman" w:hAnsi="Times New Roman" w:cs="Times New Roman"/>
          <w:color w:val="000000"/>
          <w:sz w:val="24"/>
          <w:szCs w:val="24"/>
        </w:rPr>
        <w:t>;</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5.3. Подрядчик вправе:</w:t>
      </w:r>
    </w:p>
    <w:p w:rsidR="00A365A4"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5.3.1. не приступать к выполнению Работ, а начатую Работу приостановить в случаях нарушения Заказчиком своих обязанностей по Договору, в том числе при нарушении сроков для исполнения обязанностей, предусмотренных Договором, при этом Подрядчик вправе отказаться от исполнения Договора и потребовать возмещения убытков;</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5.3.2. привлекать третьих лиц (субподрядчиков) для выполнения Работ по Договору без уведомления и согласования с Заказчиком;</w:t>
      </w:r>
    </w:p>
    <w:p w:rsidR="00693E15"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5.3.3. самостоятельно определять методы и способы выполнения Работ без согласования с Заказчиком.</w:t>
      </w:r>
    </w:p>
    <w:p w:rsidR="00310CE0" w:rsidRPr="00A365A4" w:rsidRDefault="00310CE0">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9C0A5D">
        <w:rPr>
          <w:rFonts w:ascii="Times New Roman" w:eastAsia="Times New Roman" w:hAnsi="Times New Roman" w:cs="Times New Roman"/>
          <w:color w:val="000000"/>
          <w:sz w:val="24"/>
          <w:szCs w:val="24"/>
        </w:rPr>
        <w:t>5.3.4. пользоваться иными правами, установленными Договором и законодательством Российской Федерации.</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5.4. Подрядчик обязан:</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5.4.1. информировать Заказчика по его требованию о ходе выполнения Работ;</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5.4.2. немедленно предупредить Заказчика и до получения от него указаний приостановить Работу при обнаружении:</w:t>
      </w:r>
    </w:p>
    <w:p w:rsidR="00693E15" w:rsidRPr="00A365A4" w:rsidRDefault="00BA4F1F">
      <w:pPr>
        <w:pStyle w:val="10"/>
        <w:numPr>
          <w:ilvl w:val="0"/>
          <w:numId w:val="10"/>
        </w:numPr>
        <w:pBdr>
          <w:top w:val="nil"/>
          <w:left w:val="nil"/>
          <w:bottom w:val="nil"/>
          <w:right w:val="nil"/>
          <w:between w:val="nil"/>
        </w:pBdr>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возможных неблагоприятных для Заказчика последствий выполнения его указаний о способе исполнения Работы;</w:t>
      </w:r>
    </w:p>
    <w:p w:rsidR="00693E15" w:rsidRPr="00A365A4" w:rsidRDefault="00BA4F1F">
      <w:pPr>
        <w:pStyle w:val="10"/>
        <w:numPr>
          <w:ilvl w:val="0"/>
          <w:numId w:val="10"/>
        </w:numPr>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693E15" w:rsidRPr="00A365A4" w:rsidRDefault="00BA4F1F" w:rsidP="00310CE0">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9C0A5D">
        <w:rPr>
          <w:rFonts w:ascii="Times New Roman" w:eastAsia="Times New Roman" w:hAnsi="Times New Roman" w:cs="Times New Roman"/>
          <w:color w:val="000000"/>
          <w:sz w:val="24"/>
          <w:szCs w:val="24"/>
        </w:rPr>
        <w:t xml:space="preserve">5.4.3. исполнять иные обязанности, предусмотренные </w:t>
      </w:r>
      <w:r w:rsidR="00310CE0" w:rsidRPr="009C0A5D">
        <w:rPr>
          <w:rFonts w:ascii="Times New Roman" w:eastAsia="Times New Roman" w:hAnsi="Times New Roman" w:cs="Times New Roman"/>
          <w:color w:val="000000"/>
          <w:sz w:val="24"/>
          <w:szCs w:val="24"/>
        </w:rPr>
        <w:t>законодательством Российской Федерации и</w:t>
      </w:r>
      <w:r w:rsidR="009C0A5D">
        <w:rPr>
          <w:rFonts w:ascii="Times New Roman" w:eastAsia="Times New Roman" w:hAnsi="Times New Roman" w:cs="Times New Roman"/>
          <w:color w:val="000000"/>
          <w:sz w:val="24"/>
          <w:szCs w:val="24"/>
        </w:rPr>
        <w:t xml:space="preserve"> </w:t>
      </w:r>
      <w:r w:rsidR="00310CE0" w:rsidRPr="009C0A5D">
        <w:rPr>
          <w:rFonts w:ascii="Times New Roman" w:eastAsia="Times New Roman" w:hAnsi="Times New Roman" w:cs="Times New Roman"/>
          <w:color w:val="000000"/>
          <w:sz w:val="24"/>
          <w:szCs w:val="24"/>
        </w:rPr>
        <w:t>условиями</w:t>
      </w:r>
      <w:r w:rsidR="009C0A5D">
        <w:rPr>
          <w:rFonts w:ascii="Times New Roman" w:eastAsia="Times New Roman" w:hAnsi="Times New Roman" w:cs="Times New Roman"/>
          <w:color w:val="000000"/>
          <w:sz w:val="24"/>
          <w:szCs w:val="24"/>
        </w:rPr>
        <w:t xml:space="preserve"> </w:t>
      </w:r>
      <w:r w:rsidR="00310CE0" w:rsidRPr="009C0A5D">
        <w:rPr>
          <w:rFonts w:ascii="Times New Roman" w:eastAsia="Times New Roman" w:hAnsi="Times New Roman" w:cs="Times New Roman"/>
          <w:color w:val="000000"/>
          <w:sz w:val="24"/>
          <w:szCs w:val="24"/>
        </w:rPr>
        <w:t>Договора, а также Технического задания.</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F6868">
        <w:rPr>
          <w:rFonts w:ascii="Times New Roman" w:eastAsia="Times New Roman" w:hAnsi="Times New Roman" w:cs="Times New Roman"/>
          <w:b/>
          <w:sz w:val="24"/>
          <w:szCs w:val="24"/>
        </w:rPr>
        <w:t>6</w:t>
      </w:r>
      <w:r w:rsidRPr="00A365A4">
        <w:rPr>
          <w:rFonts w:ascii="Times New Roman" w:eastAsia="Times New Roman" w:hAnsi="Times New Roman" w:cs="Times New Roman"/>
          <w:b/>
          <w:color w:val="000000"/>
          <w:sz w:val="24"/>
          <w:szCs w:val="24"/>
        </w:rPr>
        <w:t>. Интеллектуальная собственность</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6.1. </w:t>
      </w:r>
      <w:r w:rsidRPr="00A365A4">
        <w:rPr>
          <w:rFonts w:ascii="Times New Roman" w:eastAsia="Times New Roman" w:hAnsi="Times New Roman" w:cs="Times New Roman"/>
          <w:color w:val="000000"/>
          <w:sz w:val="24"/>
          <w:szCs w:val="24"/>
        </w:rPr>
        <w:t>В случае, если выполнение Работ предполагает создание результатов интеллектуальной деятельности и (или) при выполнении Работ Подрядчиком создаются результаты интеллектуальной деятельности (объекты интеллектуальной собственности), исключительные права на такие результаты интеллектуальной деятельности Заказчику не отчуждаются.</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6.2.</w:t>
      </w:r>
      <w:r w:rsidRPr="00A365A4">
        <w:rPr>
          <w:rFonts w:ascii="Times New Roman" w:eastAsia="Times New Roman" w:hAnsi="Times New Roman" w:cs="Times New Roman"/>
          <w:color w:val="000000"/>
          <w:sz w:val="24"/>
          <w:szCs w:val="24"/>
        </w:rPr>
        <w:t xml:space="preserve"> Заказчику предоставляется право использования созданных по Договору объектов интеллектуальной собственности на срок действия исключительного права на них на территории всего мира (неисключительная лицензия).</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6.3. </w:t>
      </w:r>
      <w:r w:rsidRPr="00A365A4">
        <w:rPr>
          <w:rFonts w:ascii="Times New Roman" w:eastAsia="Times New Roman" w:hAnsi="Times New Roman" w:cs="Times New Roman"/>
          <w:color w:val="000000"/>
          <w:sz w:val="24"/>
          <w:szCs w:val="24"/>
        </w:rPr>
        <w:t xml:space="preserve">Предусмотренные Договором права Заказчика на созданные при исполнении Договора результаты интеллектуальной деятельности возникают при условии полной оплаты Заказчиком стоимости Работ в порядке, предусмотренном Договором и Техническим заданием. </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6.4.</w:t>
      </w:r>
      <w:r w:rsidRPr="00A365A4">
        <w:rPr>
          <w:rFonts w:ascii="Times New Roman" w:eastAsia="Times New Roman" w:hAnsi="Times New Roman" w:cs="Times New Roman"/>
          <w:color w:val="000000"/>
          <w:sz w:val="24"/>
          <w:szCs w:val="24"/>
        </w:rPr>
        <w:t xml:space="preserve"> Вознаграждение за предоставление прав на результаты интеллектуальной деятельности в соответствии с Договором и ТЗ включено в стоимость Работ.</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7. Конфиденциальность</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7.1.</w:t>
      </w:r>
      <w:r w:rsidRPr="00A365A4">
        <w:rPr>
          <w:rFonts w:ascii="Times New Roman" w:eastAsia="Times New Roman" w:hAnsi="Times New Roman" w:cs="Times New Roman"/>
          <w:color w:val="000000"/>
          <w:sz w:val="24"/>
          <w:szCs w:val="24"/>
        </w:rPr>
        <w:t xml:space="preserve"> Стороны, по своему усмотрению, в определяемых ими целях и устанавливаемом ими объеме предоставляют друг другу доступ к конфиденциальной информации о своей деятельности и </w:t>
      </w:r>
      <w:r w:rsidRPr="00A365A4">
        <w:rPr>
          <w:rFonts w:ascii="Times New Roman" w:eastAsia="Times New Roman" w:hAnsi="Times New Roman" w:cs="Times New Roman"/>
          <w:color w:val="000000"/>
          <w:sz w:val="24"/>
          <w:szCs w:val="24"/>
        </w:rPr>
        <w:lastRenderedPageBreak/>
        <w:t>взаимно обязуются добросовестно использовать и не разглашать указанную информацию, которая стала им известна в связи с исполнением предмета настоящего Договора, а также полученную ими любым иным способом.</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7.2.</w:t>
      </w:r>
      <w:r w:rsidRPr="00A365A4">
        <w:rPr>
          <w:rFonts w:ascii="Times New Roman" w:eastAsia="Times New Roman" w:hAnsi="Times New Roman" w:cs="Times New Roman"/>
          <w:color w:val="000000"/>
          <w:sz w:val="24"/>
          <w:szCs w:val="24"/>
        </w:rPr>
        <w:t xml:space="preserve"> Раскрывающая сторона – сторона по настоящему Договору, владеющая на законном основании конфиденциальной информацией (коммерческой тайной) и передающая (раскрывающая) другой Стороне конфиденциальную информацию.</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Принимающая сторона – сторона по настоящему Договору, получающая конфиденциальную информацию. Раскрывающей стороной, как и Принимающей стороной, может быть как Заказчик, так и Подрядчик.</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7.3.</w:t>
      </w:r>
      <w:r w:rsidRPr="00A365A4">
        <w:rPr>
          <w:rFonts w:ascii="Times New Roman" w:eastAsia="Times New Roman" w:hAnsi="Times New Roman" w:cs="Times New Roman"/>
          <w:color w:val="000000"/>
          <w:sz w:val="24"/>
          <w:szCs w:val="24"/>
        </w:rPr>
        <w:t xml:space="preserve"> Под "разглашением конфиденциальной информации" в смысле настоящего Договора следует понимать несанкционированные Раскрывающей стороной действия Принимающей стороны, в результате которых третьи лица получают возможность ознакомления с конфиденциальной информацией. </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7.4.</w:t>
      </w:r>
      <w:r w:rsidRPr="00A365A4">
        <w:rPr>
          <w:rFonts w:ascii="Times New Roman" w:eastAsia="Times New Roman" w:hAnsi="Times New Roman" w:cs="Times New Roman"/>
          <w:color w:val="000000"/>
          <w:sz w:val="24"/>
          <w:szCs w:val="24"/>
        </w:rPr>
        <w:t xml:space="preserve"> Принимающая сторона обязана обеспечить со своей стороны, со стороны своих аффилированных лиц, а также со стороны своих сотрудников, имеющих доступ к конфиденциальной информации, использование полученной конфиденциальной информации исключительно в целях, предусмотренных настоящим Договором, либо в целях, предусмотренных иными заключенными между Сторонами договорами и/или соглашениями, предусматривающими предоставление конфиденциальной информации.</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7.5.</w:t>
      </w:r>
      <w:r w:rsidRPr="00A365A4">
        <w:rPr>
          <w:rFonts w:ascii="Times New Roman" w:eastAsia="Times New Roman" w:hAnsi="Times New Roman" w:cs="Times New Roman"/>
          <w:color w:val="000000"/>
          <w:sz w:val="24"/>
          <w:szCs w:val="24"/>
        </w:rPr>
        <w:t xml:space="preserve"> Не является разглашением конфиденциальной информации раскрытие любой из Сторон конфиденциальной информации, которая:</w:t>
      </w:r>
    </w:p>
    <w:p w:rsidR="00693E15" w:rsidRPr="00A365A4" w:rsidRDefault="00E408CB">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4F1F" w:rsidRPr="00A365A4">
        <w:rPr>
          <w:rFonts w:ascii="Times New Roman" w:eastAsia="Times New Roman" w:hAnsi="Times New Roman" w:cs="Times New Roman"/>
          <w:color w:val="000000"/>
          <w:sz w:val="24"/>
          <w:szCs w:val="24"/>
        </w:rPr>
        <w:t>законно являлась или стала известна, или доступна Принимающей стороне до ее получения от Раскрывающей стороны;</w:t>
      </w:r>
    </w:p>
    <w:p w:rsidR="00693E15" w:rsidRPr="00A365A4" w:rsidRDefault="00E408CB">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4F1F" w:rsidRPr="00A365A4">
        <w:rPr>
          <w:rFonts w:ascii="Times New Roman" w:eastAsia="Times New Roman" w:hAnsi="Times New Roman" w:cs="Times New Roman"/>
          <w:color w:val="000000"/>
          <w:sz w:val="24"/>
          <w:szCs w:val="24"/>
        </w:rPr>
        <w:t>является или стала известной третьим лицам в результате правомерных деяний (действий, бездействия) Раскрывающей стороны;</w:t>
      </w:r>
    </w:p>
    <w:p w:rsidR="00693E15" w:rsidRPr="00A365A4" w:rsidRDefault="00E408CB">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4F1F" w:rsidRPr="00A365A4">
        <w:rPr>
          <w:rFonts w:ascii="Times New Roman" w:eastAsia="Times New Roman" w:hAnsi="Times New Roman" w:cs="Times New Roman"/>
          <w:color w:val="000000"/>
          <w:sz w:val="24"/>
          <w:szCs w:val="24"/>
        </w:rPr>
        <w:t>независимо подготовлена Принимающей стороной без какого-либо обращения к конфиденциальной информации, полученной от Раскрывающей стороны;</w:t>
      </w:r>
    </w:p>
    <w:p w:rsidR="00693E15" w:rsidRPr="00A365A4" w:rsidRDefault="00E408CB">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4F1F" w:rsidRPr="00A365A4">
        <w:rPr>
          <w:rFonts w:ascii="Times New Roman" w:eastAsia="Times New Roman" w:hAnsi="Times New Roman" w:cs="Times New Roman"/>
          <w:color w:val="000000"/>
          <w:sz w:val="24"/>
          <w:szCs w:val="24"/>
        </w:rPr>
        <w:t>разрешена к раскрытию письменным разрешением Раскрывающей стороны;</w:t>
      </w:r>
    </w:p>
    <w:p w:rsidR="00693E15" w:rsidRPr="00A365A4" w:rsidRDefault="00E408CB">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4F1F" w:rsidRPr="00A365A4">
        <w:rPr>
          <w:rFonts w:ascii="Times New Roman" w:eastAsia="Times New Roman" w:hAnsi="Times New Roman" w:cs="Times New Roman"/>
          <w:color w:val="000000"/>
          <w:sz w:val="24"/>
          <w:szCs w:val="24"/>
        </w:rPr>
        <w:t>является общедоступной по состоянию на дату подписания настоящего Договора или стала общедоступной после его подписания без нарушения положений настоящего Договора;</w:t>
      </w:r>
    </w:p>
    <w:p w:rsidR="00693E15" w:rsidRPr="00A365A4" w:rsidRDefault="00E408CB">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4F1F" w:rsidRPr="00A365A4">
        <w:rPr>
          <w:rFonts w:ascii="Times New Roman" w:eastAsia="Times New Roman" w:hAnsi="Times New Roman" w:cs="Times New Roman"/>
          <w:color w:val="000000"/>
          <w:sz w:val="24"/>
          <w:szCs w:val="24"/>
        </w:rPr>
        <w:t>раскрыта в соответствии с актом компетентного государственного органа или суда, вступившего в законную силу, при отсутствии возможности обжалования соответствующего акта.</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Конфиденциальная информация может быть раскрыта Принимающей стороной без согласия Раскрывающей стороны:</w:t>
      </w:r>
    </w:p>
    <w:p w:rsidR="00693E15" w:rsidRPr="00A365A4" w:rsidRDefault="00E408CB">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4F1F" w:rsidRPr="00A365A4">
        <w:rPr>
          <w:rFonts w:ascii="Times New Roman" w:eastAsia="Times New Roman" w:hAnsi="Times New Roman" w:cs="Times New Roman"/>
          <w:color w:val="000000"/>
          <w:sz w:val="24"/>
          <w:szCs w:val="24"/>
        </w:rPr>
        <w:t>судебным органам, органам предварительного следствия, органам дознания по делам, находящимся в их производстве, государственным органам, муниципальным органам, их должностным лицам, в порядке и на основаниях, которые предусмотрены законодательством Российской Федерации по их официальному письменному запросу и/или юридическим консультантам Сторон.</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В случае, если в официальном предписании или ином запросе уполномоченного органа указан объем информации, подлежащий раскрытию, Принимающая сторона обязуется не раскрывать Конфиденциальную информацию в степени большей, чем определено таким предписанием или иным запросом.</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lastRenderedPageBreak/>
        <w:t>В случае получения надлежаще оформленного мотивированного запроса уполномоченного государственного органа, на основании которого у Принимающей стороны возникнет обязанность раскрыть Конфиденциальную информацию, Принимающая сторона обязуется направить письменное уведомление, в том числе в электронной форме, об этом Раскрывающей стороне в течение 2 (Двух) рабочих дней с даты получения Принимающей стороной требования государственного или судебного органа и/или иного уполномоченного органа или наступления такого обязательства по закону, а в экстренных случаях – предпринять меры к тому, чтобы быстро проинформировать об этом Раскрывающую сторону любым доступным ей способом, таким образом, чтобы Стороны смогли совместно изыскать средство защиты и/или определить порядок исполнения настоящего Договора.</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Стороны обязуются сотрудничать друг с другом с тем, чтобы требовать от таких органов обеспечения поддержания конфиденциального статуса конфиденциальной информации.</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7.6.</w:t>
      </w:r>
      <w:r w:rsidRPr="00A365A4">
        <w:rPr>
          <w:rFonts w:ascii="Times New Roman" w:eastAsia="Times New Roman" w:hAnsi="Times New Roman" w:cs="Times New Roman"/>
          <w:color w:val="000000"/>
          <w:sz w:val="24"/>
          <w:szCs w:val="24"/>
        </w:rPr>
        <w:t xml:space="preserve"> В случае недобросовестного использования или разглашения конфиденциальной информации, потерпевшая Сторона вправе потребовать возмещения прямых доказанных убытков, причиненных ей таким недобросовестным использованием либо разглашением конфиденциальной информации.</w:t>
      </w:r>
    </w:p>
    <w:p w:rsidR="00693E15" w:rsidRPr="00A365A4" w:rsidRDefault="00BA4F1F">
      <w:pPr>
        <w:pStyle w:val="10"/>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7.7.</w:t>
      </w:r>
      <w:r w:rsidRPr="00A365A4">
        <w:rPr>
          <w:rFonts w:ascii="Times New Roman" w:eastAsia="Times New Roman" w:hAnsi="Times New Roman" w:cs="Times New Roman"/>
          <w:color w:val="000000"/>
          <w:sz w:val="24"/>
          <w:szCs w:val="24"/>
        </w:rPr>
        <w:t xml:space="preserve"> Условия настоящего раздела сохраняют юридическую силу в течение 2 (Два) лет после прекращения действия настоящего Договора.</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8. Ответственность Сторон</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8.1. </w:t>
      </w:r>
      <w:r w:rsidRPr="00A365A4">
        <w:rPr>
          <w:rFonts w:ascii="Times New Roman" w:eastAsia="Times New Roman" w:hAnsi="Times New Roman" w:cs="Times New Roman"/>
          <w:color w:val="000000"/>
          <w:sz w:val="24"/>
          <w:szCs w:val="24"/>
        </w:rPr>
        <w:t>Подрядчик вправе приостановить начатую Работу, а в случаях, если Работа выполняется по этапам, не приступать к следующему этапу выполнения Работ, когда нарушение Заказчиком своих обязанностей по Договору препятствует исполнению настоящего Договора, а именно:</w:t>
      </w:r>
    </w:p>
    <w:p w:rsidR="00693E15" w:rsidRPr="00A365A4" w:rsidRDefault="00BA4F1F">
      <w:pPr>
        <w:pStyle w:val="10"/>
        <w:numPr>
          <w:ilvl w:val="0"/>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если Заказчик уклоняется от произведения оплаты, предусмотренной Договором и Техническим заданием;</w:t>
      </w:r>
    </w:p>
    <w:p w:rsidR="00693E15" w:rsidRPr="00A365A4" w:rsidRDefault="00BA4F1F">
      <w:pPr>
        <w:pStyle w:val="10"/>
        <w:numPr>
          <w:ilvl w:val="0"/>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если Заказчик уклоняется от приемки Работ и (или) нарушает сроки приемки;</w:t>
      </w:r>
    </w:p>
    <w:p w:rsidR="00693E15" w:rsidRPr="00A365A4" w:rsidRDefault="00BA4F1F">
      <w:pPr>
        <w:pStyle w:val="10"/>
        <w:numPr>
          <w:ilvl w:val="0"/>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если Заказчик не исполняет обязательства, предусмотренные п. 5.2.1 Договора, или исполняет их в не срок;</w:t>
      </w:r>
    </w:p>
    <w:p w:rsidR="00693E15" w:rsidRDefault="00BA4F1F">
      <w:pPr>
        <w:pStyle w:val="10"/>
        <w:numPr>
          <w:ilvl w:val="0"/>
          <w:numId w:val="11"/>
        </w:numPr>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если Заказчик не исполняет иные обязательства, от которых зависит выполнения Работ Подрядчиком.</w:t>
      </w:r>
    </w:p>
    <w:p w:rsidR="00310CE0" w:rsidRDefault="00BA4F1F">
      <w:pPr>
        <w:pStyle w:val="10"/>
        <w:pBdr>
          <w:top w:val="nil"/>
          <w:left w:val="nil"/>
          <w:bottom w:val="nil"/>
          <w:right w:val="nil"/>
          <w:between w:val="nil"/>
        </w:pBdr>
        <w:spacing w:after="200"/>
        <w:jc w:val="both"/>
        <w:rPr>
          <w:rFonts w:ascii="Times New Roman" w:eastAsia="Times New Roman" w:hAnsi="Times New Roman" w:cs="Times New Roman"/>
          <w:b/>
          <w:color w:val="000000"/>
          <w:sz w:val="24"/>
          <w:szCs w:val="24"/>
        </w:rPr>
      </w:pPr>
      <w:r w:rsidRPr="009C0A5D">
        <w:rPr>
          <w:rFonts w:ascii="Times New Roman" w:eastAsia="Times New Roman" w:hAnsi="Times New Roman" w:cs="Times New Roman"/>
          <w:b/>
          <w:color w:val="000000"/>
          <w:sz w:val="24"/>
          <w:szCs w:val="24"/>
        </w:rPr>
        <w:t xml:space="preserve">8.2. </w:t>
      </w:r>
      <w:r w:rsidR="00310CE0" w:rsidRPr="009C0A5D">
        <w:rPr>
          <w:rFonts w:ascii="Times New Roman" w:eastAsia="Times New Roman" w:hAnsi="Times New Roman" w:cs="Times New Roman"/>
          <w:bCs/>
          <w:color w:val="000000"/>
          <w:sz w:val="24"/>
          <w:szCs w:val="24"/>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w:t>
      </w:r>
      <w:r w:rsidR="009C0A5D">
        <w:rPr>
          <w:rFonts w:ascii="Times New Roman" w:eastAsia="Times New Roman" w:hAnsi="Times New Roman" w:cs="Times New Roman"/>
          <w:bCs/>
          <w:color w:val="000000"/>
          <w:sz w:val="24"/>
          <w:szCs w:val="24"/>
        </w:rPr>
        <w:t xml:space="preserve"> </w:t>
      </w:r>
      <w:r w:rsidR="006D1B5B" w:rsidRPr="009C0A5D">
        <w:rPr>
          <w:rFonts w:ascii="Times New Roman" w:eastAsia="Times New Roman" w:hAnsi="Times New Roman" w:cs="Times New Roman"/>
          <w:bCs/>
          <w:color w:val="000000"/>
          <w:sz w:val="24"/>
          <w:szCs w:val="24"/>
        </w:rPr>
        <w:t>Заказчик не несет ответственности за нарушение сроков оплаты в случае не</w:t>
      </w:r>
      <w:r w:rsidR="009C0A5D">
        <w:rPr>
          <w:rFonts w:ascii="Times New Roman" w:eastAsia="Times New Roman" w:hAnsi="Times New Roman" w:cs="Times New Roman"/>
          <w:bCs/>
          <w:color w:val="000000"/>
          <w:sz w:val="24"/>
          <w:szCs w:val="24"/>
        </w:rPr>
        <w:t xml:space="preserve"> </w:t>
      </w:r>
      <w:r w:rsidR="006D1B5B" w:rsidRPr="009C0A5D">
        <w:rPr>
          <w:rFonts w:ascii="Times New Roman" w:eastAsia="Times New Roman" w:hAnsi="Times New Roman" w:cs="Times New Roman"/>
          <w:bCs/>
          <w:color w:val="000000"/>
          <w:sz w:val="24"/>
          <w:szCs w:val="24"/>
        </w:rPr>
        <w:t>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693E15" w:rsidRPr="00A365A4" w:rsidRDefault="00310CE0">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310CE0">
        <w:rPr>
          <w:rFonts w:ascii="Times New Roman" w:eastAsia="Times New Roman" w:hAnsi="Times New Roman" w:cs="Times New Roman"/>
          <w:b/>
          <w:bCs/>
          <w:color w:val="000000"/>
          <w:sz w:val="24"/>
          <w:szCs w:val="24"/>
        </w:rPr>
        <w:t>8.3.</w:t>
      </w:r>
      <w:r w:rsidR="00BA4F1F" w:rsidRPr="00A365A4">
        <w:rPr>
          <w:rFonts w:ascii="Times New Roman" w:eastAsia="Times New Roman" w:hAnsi="Times New Roman" w:cs="Times New Roman"/>
          <w:color w:val="000000"/>
          <w:sz w:val="24"/>
          <w:szCs w:val="24"/>
        </w:rPr>
        <w:t>В случае несоблюдения Подрядчиком по своей вине сроков выполнения Работ более, чем на 14 дней, Заказчик вправе требовать выплаты неустойки в размере 0,1% от стоимости неисполненного обязательства по Договору, но не более 10% от стоимости Работ Подрядчика, сроки выполнения которых были просрочены Подрядчиком.</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8.</w:t>
      </w:r>
      <w:r w:rsidR="00310CE0">
        <w:rPr>
          <w:rFonts w:ascii="Times New Roman" w:eastAsia="Times New Roman" w:hAnsi="Times New Roman" w:cs="Times New Roman"/>
          <w:b/>
          <w:color w:val="000000"/>
          <w:sz w:val="24"/>
          <w:szCs w:val="24"/>
        </w:rPr>
        <w:t>4</w:t>
      </w:r>
      <w:r w:rsidRPr="00A365A4">
        <w:rPr>
          <w:rFonts w:ascii="Times New Roman" w:eastAsia="Times New Roman" w:hAnsi="Times New Roman" w:cs="Times New Roman"/>
          <w:b/>
          <w:color w:val="000000"/>
          <w:sz w:val="24"/>
          <w:szCs w:val="24"/>
        </w:rPr>
        <w:t xml:space="preserve">. </w:t>
      </w:r>
      <w:r w:rsidRPr="00A365A4">
        <w:rPr>
          <w:rFonts w:ascii="Times New Roman" w:eastAsia="Times New Roman" w:hAnsi="Times New Roman" w:cs="Times New Roman"/>
          <w:color w:val="000000"/>
          <w:sz w:val="24"/>
          <w:szCs w:val="24"/>
        </w:rPr>
        <w:t>Подрядчик освобождается от ответственности, если докажет, что просрочка исполнения или неисполнение обязательства произошли вследствие непреодолимой силы (форс-мажор), по вине Заказчика либо по вине третьих лиц.</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8.</w:t>
      </w:r>
      <w:r w:rsidR="00310CE0">
        <w:rPr>
          <w:rFonts w:ascii="Times New Roman" w:eastAsia="Times New Roman" w:hAnsi="Times New Roman" w:cs="Times New Roman"/>
          <w:b/>
          <w:color w:val="000000"/>
          <w:sz w:val="24"/>
          <w:szCs w:val="24"/>
        </w:rPr>
        <w:t>5</w:t>
      </w:r>
      <w:r w:rsidRPr="00A365A4">
        <w:rPr>
          <w:rFonts w:ascii="Times New Roman" w:eastAsia="Times New Roman" w:hAnsi="Times New Roman" w:cs="Times New Roman"/>
          <w:b/>
          <w:color w:val="000000"/>
          <w:sz w:val="24"/>
          <w:szCs w:val="24"/>
        </w:rPr>
        <w:t xml:space="preserve">. </w:t>
      </w:r>
      <w:r w:rsidRPr="00A365A4">
        <w:rPr>
          <w:rFonts w:ascii="Times New Roman" w:eastAsia="Times New Roman" w:hAnsi="Times New Roman" w:cs="Times New Roman"/>
          <w:color w:val="000000"/>
          <w:sz w:val="24"/>
          <w:szCs w:val="24"/>
        </w:rPr>
        <w:t>За нарушение Заказчиком сроков оплаты по Договору Подрядчик вправе потребовать от Заказчика уплаты неустойки в размере 0,1% от неоплаченной суммы за каждый день просрочки обязательства, но не более 10% от полной стоимости Работ по Договору.</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8.</w:t>
      </w:r>
      <w:r w:rsidR="00310CE0">
        <w:rPr>
          <w:rFonts w:ascii="Times New Roman" w:eastAsia="Times New Roman" w:hAnsi="Times New Roman" w:cs="Times New Roman"/>
          <w:b/>
          <w:color w:val="000000"/>
          <w:sz w:val="24"/>
          <w:szCs w:val="24"/>
        </w:rPr>
        <w:t>6</w:t>
      </w:r>
      <w:r w:rsidRPr="00A365A4">
        <w:rPr>
          <w:rFonts w:ascii="Times New Roman" w:eastAsia="Times New Roman" w:hAnsi="Times New Roman" w:cs="Times New Roman"/>
          <w:b/>
          <w:color w:val="000000"/>
          <w:sz w:val="24"/>
          <w:szCs w:val="24"/>
        </w:rPr>
        <w:t>.</w:t>
      </w:r>
      <w:r w:rsidRPr="00A365A4">
        <w:rPr>
          <w:rFonts w:ascii="Times New Roman" w:eastAsia="Times New Roman" w:hAnsi="Times New Roman" w:cs="Times New Roman"/>
          <w:color w:val="000000"/>
          <w:sz w:val="24"/>
          <w:szCs w:val="24"/>
        </w:rPr>
        <w:t xml:space="preserve"> Подрядчик не несет ответственность за содержание переданных Заказчиком исходных данных, а также материалов, документации, информации. </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lastRenderedPageBreak/>
        <w:t>8.</w:t>
      </w:r>
      <w:r w:rsidR="00310CE0">
        <w:rPr>
          <w:rFonts w:ascii="Times New Roman" w:eastAsia="Times New Roman" w:hAnsi="Times New Roman" w:cs="Times New Roman"/>
          <w:b/>
          <w:color w:val="000000"/>
          <w:sz w:val="24"/>
          <w:szCs w:val="24"/>
        </w:rPr>
        <w:t>7</w:t>
      </w:r>
      <w:r w:rsidRPr="00A365A4">
        <w:rPr>
          <w:rFonts w:ascii="Times New Roman" w:eastAsia="Times New Roman" w:hAnsi="Times New Roman" w:cs="Times New Roman"/>
          <w:b/>
          <w:color w:val="000000"/>
          <w:sz w:val="24"/>
          <w:szCs w:val="24"/>
        </w:rPr>
        <w:t>.</w:t>
      </w:r>
      <w:r w:rsidRPr="00A365A4">
        <w:rPr>
          <w:rFonts w:ascii="Times New Roman" w:eastAsia="Times New Roman" w:hAnsi="Times New Roman" w:cs="Times New Roman"/>
          <w:color w:val="000000"/>
          <w:sz w:val="24"/>
          <w:szCs w:val="24"/>
        </w:rPr>
        <w:t xml:space="preserve"> Заказчик гарантирует соответствие закону передаваемых Подрядчику исходных данных, а также материалов, документации, информации и самостоятельно несет ответственность за соблюдение законодательства и прав третьих лиц. В случае предъявления требований и (-или) претензий к Подрядчику со стороны третьих лиц в отношении переданных Заказчиком материалов или данных, Заказчик обязуется возместить ущерб и убытки Подрядчику, в том числе штрафы, взысканные уполномоченными органами власти (местного самоуправления), взысканные компенсации и иные денежные требования от третьих лиц, в течение 10 календарных дней с момента получения соответствующего уведомления от Подрядчика.</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8.</w:t>
      </w:r>
      <w:r w:rsidR="00310CE0">
        <w:rPr>
          <w:rFonts w:ascii="Times New Roman" w:eastAsia="Times New Roman" w:hAnsi="Times New Roman" w:cs="Times New Roman"/>
          <w:b/>
          <w:color w:val="000000"/>
          <w:sz w:val="24"/>
          <w:szCs w:val="24"/>
        </w:rPr>
        <w:t>8</w:t>
      </w:r>
      <w:r w:rsidRPr="00A365A4">
        <w:rPr>
          <w:rFonts w:ascii="Times New Roman" w:eastAsia="Times New Roman" w:hAnsi="Times New Roman" w:cs="Times New Roman"/>
          <w:b/>
          <w:color w:val="000000"/>
          <w:sz w:val="24"/>
          <w:szCs w:val="24"/>
        </w:rPr>
        <w:t xml:space="preserve">. </w:t>
      </w:r>
      <w:r w:rsidRPr="00A365A4">
        <w:rPr>
          <w:rFonts w:ascii="Times New Roman" w:eastAsia="Times New Roman" w:hAnsi="Times New Roman" w:cs="Times New Roman"/>
          <w:color w:val="000000"/>
          <w:sz w:val="24"/>
          <w:szCs w:val="24"/>
        </w:rPr>
        <w:t>Сроки выполнения Работ отодвигаются соразмерно периоду просрочки обязательств Заказчика, предусмотренных настоящим Договором и Техническим заданием.</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8.</w:t>
      </w:r>
      <w:r w:rsidR="00310CE0">
        <w:rPr>
          <w:rFonts w:ascii="Times New Roman" w:eastAsia="Times New Roman" w:hAnsi="Times New Roman" w:cs="Times New Roman"/>
          <w:b/>
          <w:color w:val="000000"/>
          <w:sz w:val="24"/>
          <w:szCs w:val="24"/>
        </w:rPr>
        <w:t>9</w:t>
      </w:r>
      <w:r w:rsidRPr="00A365A4">
        <w:rPr>
          <w:rFonts w:ascii="Times New Roman" w:eastAsia="Times New Roman" w:hAnsi="Times New Roman" w:cs="Times New Roman"/>
          <w:b/>
          <w:color w:val="000000"/>
          <w:sz w:val="24"/>
          <w:szCs w:val="24"/>
        </w:rPr>
        <w:t xml:space="preserve">. </w:t>
      </w:r>
      <w:r w:rsidRPr="00A365A4">
        <w:rPr>
          <w:rFonts w:ascii="Times New Roman" w:eastAsia="Times New Roman" w:hAnsi="Times New Roman" w:cs="Times New Roman"/>
          <w:color w:val="000000"/>
          <w:sz w:val="24"/>
          <w:szCs w:val="24"/>
        </w:rPr>
        <w:t xml:space="preserve">Ответственность Подрядчика ограничивается стоимостью Работ в соответствии с Договором и Техническим заданием. Стороны пришли к соглашению о том, что в отношении Подрядчика может быть предусмотрено взыскание только неустойки, но не убытков. </w:t>
      </w:r>
    </w:p>
    <w:p w:rsidR="00693E15" w:rsidRPr="00A365A4" w:rsidRDefault="00BA4F1F">
      <w:pPr>
        <w:pStyle w:val="10"/>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8.</w:t>
      </w:r>
      <w:r w:rsidR="00310CE0">
        <w:rPr>
          <w:rFonts w:ascii="Times New Roman" w:eastAsia="Times New Roman" w:hAnsi="Times New Roman" w:cs="Times New Roman"/>
          <w:b/>
          <w:color w:val="000000"/>
          <w:sz w:val="24"/>
          <w:szCs w:val="24"/>
        </w:rPr>
        <w:t>10</w:t>
      </w:r>
      <w:r w:rsidRPr="00A365A4">
        <w:rPr>
          <w:rFonts w:ascii="Times New Roman" w:eastAsia="Times New Roman" w:hAnsi="Times New Roman" w:cs="Times New Roman"/>
          <w:b/>
          <w:color w:val="000000"/>
          <w:sz w:val="24"/>
          <w:szCs w:val="24"/>
        </w:rPr>
        <w:t>.</w:t>
      </w:r>
      <w:r w:rsidRPr="00310CE0">
        <w:rPr>
          <w:rFonts w:ascii="Times New Roman" w:eastAsia="Times New Roman" w:hAnsi="Times New Roman" w:cs="Times New Roman"/>
          <w:color w:val="000000"/>
          <w:sz w:val="24"/>
          <w:szCs w:val="24"/>
        </w:rPr>
        <w:t>В ТЗ могут быть предусмотрены доп. условия об ответственности Сторон.</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9. Форс-мажор</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9.1.</w:t>
      </w:r>
      <w:r w:rsidRPr="00A365A4">
        <w:rPr>
          <w:rFonts w:ascii="Times New Roman" w:eastAsia="Times New Roman" w:hAnsi="Times New Roman" w:cs="Times New Roman"/>
          <w:color w:val="000000"/>
          <w:sz w:val="24"/>
          <w:szCs w:val="24"/>
        </w:rPr>
        <w:t xml:space="preserve">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К следствиям обстоятельств непреодолимой силы, в том числе следует относить изменения в законодательстве Российской Федерации, которые предполагают исполнение условий настоящего Договора невозможным и/или незаконным.</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Обстоятельства непреодолимой силы в том числе включают: взрывы, землетрясения; забастовки, войну, восстание, политические волнения, беспорядки или военные действия на территории, в которой подлежит к исполнению настоящий Договор; федеральные законы, нормативные акты и (или) действия органов государственной власти, органов власти субъекта Российской Федерации, местного самоуправления, неблагоприятные погодные условия (если выполнение Работ предполагается вне помещений) и иные обстоятельства непреодолимой силы, возникшие после заключения Сторонами настоящего Договора и препятствующие его исполнению.</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9.2.</w:t>
      </w:r>
      <w:r w:rsidRPr="00A365A4">
        <w:rPr>
          <w:rFonts w:ascii="Times New Roman" w:eastAsia="Times New Roman" w:hAnsi="Times New Roman" w:cs="Times New Roman"/>
          <w:color w:val="000000"/>
          <w:sz w:val="24"/>
          <w:szCs w:val="24"/>
        </w:rPr>
        <w:t xml:space="preserve"> Сторона освобождается от ответственности, если докажет, что неисполнение или ненадлежащее исполнение обязательства, предусмотренного Договором, произошло вследствие обстоятельства непреодолимой силы.</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9.3.</w:t>
      </w:r>
      <w:r w:rsidRPr="00A365A4">
        <w:rPr>
          <w:rFonts w:ascii="Times New Roman" w:eastAsia="Times New Roman" w:hAnsi="Times New Roman" w:cs="Times New Roman"/>
          <w:color w:val="000000"/>
          <w:sz w:val="24"/>
          <w:szCs w:val="24"/>
        </w:rPr>
        <w:t xml:space="preserve"> При наступлении указанных в пункте 9.1 настоящего Договора обстоятельств Сторона, для которой создалась невозможность исполнения ее обязательств, должна в течение 30 дней со дня наступления этих обстоятельств уведомить о них в письменном виде другую Сторону с приложением соответствующих доказательств и документов. </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9.4.</w:t>
      </w:r>
      <w:r w:rsidRPr="00A365A4">
        <w:rPr>
          <w:rFonts w:ascii="Times New Roman" w:eastAsia="Times New Roman" w:hAnsi="Times New Roman" w:cs="Times New Roman"/>
          <w:color w:val="000000"/>
          <w:sz w:val="24"/>
          <w:szCs w:val="24"/>
        </w:rPr>
        <w:t>Неуведомление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или ненадлежащее исполнение обязательства.</w:t>
      </w:r>
    </w:p>
    <w:p w:rsidR="00693E15" w:rsidRPr="00A365A4" w:rsidRDefault="00BA4F1F">
      <w:pPr>
        <w:pStyle w:val="10"/>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9.5. </w:t>
      </w:r>
      <w:r w:rsidRPr="00A365A4">
        <w:rPr>
          <w:rFonts w:ascii="Times New Roman" w:eastAsia="Times New Roman" w:hAnsi="Times New Roman" w:cs="Times New Roman"/>
          <w:color w:val="000000"/>
          <w:sz w:val="24"/>
          <w:szCs w:val="24"/>
        </w:rPr>
        <w:t>В случае наступления обстоятельств, предусмотренных в п. 9.1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Если наступление таких обстоятельств и их последствия продолжают действовать более двух месяцев подряд, стороны проводят дополнительные переговоры для выявления приемлемых альтернативных способов исполнения настоящего Договора.</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10. Порядок разрешения споров</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lastRenderedPageBreak/>
        <w:t xml:space="preserve">10.1. </w:t>
      </w:r>
      <w:r w:rsidRPr="00A365A4">
        <w:rPr>
          <w:rFonts w:ascii="Times New Roman" w:eastAsia="Times New Roman" w:hAnsi="Times New Roman" w:cs="Times New Roman"/>
          <w:color w:val="000000"/>
          <w:sz w:val="24"/>
          <w:szCs w:val="24"/>
        </w:rPr>
        <w:t xml:space="preserve">Все споры, разногласия или требования, возникшие из настоящего Договора или касающиеся его, либо его нарушения, прекращения или недействительности, должны быть урегулированы Сторонами путем переговоров. Претензионный порядок разрешения спора обязательный. Срок рассмотрения претензии - 10 рабочих дней с даты ее получения. В случае, если Сторона, которой была направлена претензия, в течение срока, установленного почтовой службы, не забирает полученное письмо, срок рассмотрения претензии не прибавляется к сроку на получение письма в почтовой службе. </w:t>
      </w:r>
    </w:p>
    <w:p w:rsidR="00693E15" w:rsidRPr="00A365A4" w:rsidRDefault="00BA4F1F">
      <w:pPr>
        <w:pStyle w:val="10"/>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10.2.</w:t>
      </w:r>
      <w:r w:rsidRPr="00A365A4">
        <w:rPr>
          <w:rFonts w:ascii="Times New Roman" w:eastAsia="Times New Roman" w:hAnsi="Times New Roman" w:cs="Times New Roman"/>
          <w:color w:val="000000"/>
          <w:sz w:val="24"/>
          <w:szCs w:val="24"/>
        </w:rPr>
        <w:t xml:space="preserve"> При неурегулировании спора путем переговоров и в претензионном порядке, спор подлежит рассмотрению в арбитражном суде по месту нахождения истца.</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11. Действие Договора</w:t>
      </w:r>
    </w:p>
    <w:p w:rsidR="00693E15" w:rsidRPr="009C0A5D"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11.1.</w:t>
      </w:r>
      <w:r w:rsidRPr="00A365A4">
        <w:rPr>
          <w:rFonts w:ascii="Times New Roman" w:eastAsia="Times New Roman" w:hAnsi="Times New Roman" w:cs="Times New Roman"/>
          <w:color w:val="000000"/>
          <w:sz w:val="24"/>
          <w:szCs w:val="24"/>
        </w:rPr>
        <w:t xml:space="preserve"> Договор вступает в силу с момента подписания его Сторонами, действует до исполнения обязательств по Договору и Технического задания и подписания Сторонами Акта выполненных работ</w:t>
      </w:r>
      <w:r w:rsidR="006D1B5B">
        <w:rPr>
          <w:rFonts w:ascii="Times New Roman" w:eastAsia="Times New Roman" w:hAnsi="Times New Roman" w:cs="Times New Roman"/>
          <w:color w:val="000000"/>
          <w:sz w:val="24"/>
          <w:szCs w:val="24"/>
        </w:rPr>
        <w:t>,</w:t>
      </w:r>
      <w:r w:rsidR="009C0A5D">
        <w:rPr>
          <w:rFonts w:ascii="Times New Roman" w:eastAsia="Times New Roman" w:hAnsi="Times New Roman" w:cs="Times New Roman"/>
          <w:color w:val="000000"/>
          <w:sz w:val="24"/>
          <w:szCs w:val="24"/>
        </w:rPr>
        <w:t xml:space="preserve"> </w:t>
      </w:r>
      <w:r w:rsidR="006D1B5B" w:rsidRPr="009C0A5D">
        <w:rPr>
          <w:rFonts w:ascii="Times New Roman" w:eastAsia="Times New Roman" w:hAnsi="Times New Roman" w:cs="Times New Roman"/>
          <w:color w:val="000000"/>
          <w:sz w:val="24"/>
          <w:szCs w:val="24"/>
        </w:rPr>
        <w:t>а в части финансовых обязательств до полного исполнения. Окончание срока действия Договора не влечет прекращения неисполненных обязательств Сторон по Договору.</w:t>
      </w:r>
    </w:p>
    <w:p w:rsidR="006D1B5B" w:rsidRPr="00A365A4" w:rsidRDefault="006D1B5B">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9C0A5D">
        <w:rPr>
          <w:rFonts w:ascii="Times New Roman" w:eastAsia="Times New Roman" w:hAnsi="Times New Roman" w:cs="Times New Roman"/>
          <w:b/>
          <w:bCs/>
          <w:color w:val="000000"/>
          <w:sz w:val="24"/>
          <w:szCs w:val="24"/>
        </w:rPr>
        <w:t>11.2.</w:t>
      </w:r>
      <w:r w:rsidRPr="009C0A5D">
        <w:rPr>
          <w:rFonts w:ascii="Times New Roman" w:eastAsia="Times New Roman" w:hAnsi="Times New Roman" w:cs="Times New Roman"/>
          <w:color w:val="000000"/>
          <w:sz w:val="24"/>
          <w:szCs w:val="24"/>
        </w:rPr>
        <w:t>В соответствии с п. 2 ст. 425 Гражданского кодекса Российской Федерации условия настоящего договора применяются к отношениям, возникшим до заключения договора.</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11.</w:t>
      </w:r>
      <w:r w:rsidR="006D1B5B">
        <w:rPr>
          <w:rFonts w:ascii="Times New Roman" w:eastAsia="Times New Roman" w:hAnsi="Times New Roman" w:cs="Times New Roman"/>
          <w:b/>
          <w:color w:val="000000"/>
          <w:sz w:val="24"/>
          <w:szCs w:val="24"/>
        </w:rPr>
        <w:t>3</w:t>
      </w:r>
      <w:r w:rsidRPr="00A365A4">
        <w:rPr>
          <w:rFonts w:ascii="Times New Roman" w:eastAsia="Times New Roman" w:hAnsi="Times New Roman" w:cs="Times New Roman"/>
          <w:b/>
          <w:color w:val="000000"/>
          <w:sz w:val="24"/>
          <w:szCs w:val="24"/>
        </w:rPr>
        <w:t>.</w:t>
      </w:r>
      <w:r w:rsidRPr="00A365A4">
        <w:rPr>
          <w:rFonts w:ascii="Times New Roman" w:eastAsia="Times New Roman" w:hAnsi="Times New Roman" w:cs="Times New Roman"/>
          <w:color w:val="000000"/>
          <w:sz w:val="24"/>
          <w:szCs w:val="24"/>
        </w:rPr>
        <w:t xml:space="preserve"> Заказчик вправе отказаться от исполнения Договора в одностороннем внесудебном порядке, письменно уведомив об этом Подрядчика не позднее чем за 20 календарных дней до даты расторжения, указанной в уведомлении, уплатив Подрядчику часть стоимости Работ по Договору пропорционально части Работы, выполненной до получения уведомления об отказе Заказчика от исполнения Договора. При одностороннем отказе от исполнения Договора Заказчик также обязан выплатить Подрядчику денежную сумму, которая определяется в виде разницы между ценой за всю Работу по Договору, и частью цены, выплаченной за выполненную Работу.</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11.</w:t>
      </w:r>
      <w:r w:rsidR="006D1B5B">
        <w:rPr>
          <w:rFonts w:ascii="Times New Roman" w:eastAsia="Times New Roman" w:hAnsi="Times New Roman" w:cs="Times New Roman"/>
          <w:b/>
          <w:color w:val="000000"/>
          <w:sz w:val="24"/>
          <w:szCs w:val="24"/>
        </w:rPr>
        <w:t>4</w:t>
      </w:r>
      <w:r w:rsidRPr="00A365A4">
        <w:rPr>
          <w:rFonts w:ascii="Times New Roman" w:eastAsia="Times New Roman" w:hAnsi="Times New Roman" w:cs="Times New Roman"/>
          <w:b/>
          <w:color w:val="000000"/>
          <w:sz w:val="24"/>
          <w:szCs w:val="24"/>
        </w:rPr>
        <w:t>.</w:t>
      </w:r>
      <w:r w:rsidRPr="00A365A4">
        <w:rPr>
          <w:rFonts w:ascii="Times New Roman" w:eastAsia="Times New Roman" w:hAnsi="Times New Roman" w:cs="Times New Roman"/>
          <w:color w:val="000000"/>
          <w:sz w:val="24"/>
          <w:szCs w:val="24"/>
        </w:rPr>
        <w:t xml:space="preserve"> Подрядчик вправе отказаться от исполнения Договора в одностороннем внесудебном порядке, письменно уведомив об этом Заказчика не позднее чем за 20 календарных дней до даты расторжения, указанной в уведомлении, уплатив Заказчику неустойку в размере 20% от цены невыполненной части Работ. </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11.</w:t>
      </w:r>
      <w:r w:rsidR="006D1B5B">
        <w:rPr>
          <w:rFonts w:ascii="Times New Roman" w:eastAsia="Times New Roman" w:hAnsi="Times New Roman" w:cs="Times New Roman"/>
          <w:b/>
          <w:color w:val="000000"/>
          <w:sz w:val="24"/>
          <w:szCs w:val="24"/>
        </w:rPr>
        <w:t>5</w:t>
      </w:r>
      <w:r w:rsidRPr="00A365A4">
        <w:rPr>
          <w:rFonts w:ascii="Times New Roman" w:eastAsia="Times New Roman" w:hAnsi="Times New Roman" w:cs="Times New Roman"/>
          <w:b/>
          <w:color w:val="000000"/>
          <w:sz w:val="24"/>
          <w:szCs w:val="24"/>
        </w:rPr>
        <w:t>.</w:t>
      </w:r>
      <w:r w:rsidRPr="00A365A4">
        <w:rPr>
          <w:rFonts w:ascii="Times New Roman" w:eastAsia="Times New Roman" w:hAnsi="Times New Roman" w:cs="Times New Roman"/>
          <w:color w:val="000000"/>
          <w:sz w:val="24"/>
          <w:szCs w:val="24"/>
        </w:rPr>
        <w:t xml:space="preserve"> Стороны вправе не соблюдать сроки, указанные в п. 11.2 и п. 11.3 Договора, в случае возбуждения процедуры реорганизации и (или) ликвидации одной из Сторон, а также в случае предъявления в арбитражный суд заявления о признании Стороны несостоятельным (банкротом).</w:t>
      </w:r>
    </w:p>
    <w:p w:rsidR="00693E15" w:rsidRDefault="00BA4F1F">
      <w:pPr>
        <w:pStyle w:val="10"/>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11.</w:t>
      </w:r>
      <w:r w:rsidR="006D1B5B">
        <w:rPr>
          <w:rFonts w:ascii="Times New Roman" w:eastAsia="Times New Roman" w:hAnsi="Times New Roman" w:cs="Times New Roman"/>
          <w:b/>
          <w:color w:val="000000"/>
          <w:sz w:val="24"/>
          <w:szCs w:val="24"/>
        </w:rPr>
        <w:t>6</w:t>
      </w:r>
      <w:r w:rsidRPr="00A365A4">
        <w:rPr>
          <w:rFonts w:ascii="Times New Roman" w:eastAsia="Times New Roman" w:hAnsi="Times New Roman" w:cs="Times New Roman"/>
          <w:b/>
          <w:color w:val="000000"/>
          <w:sz w:val="24"/>
          <w:szCs w:val="24"/>
        </w:rPr>
        <w:t>.</w:t>
      </w:r>
      <w:r w:rsidRPr="00A365A4">
        <w:rPr>
          <w:rFonts w:ascii="Times New Roman" w:eastAsia="Times New Roman" w:hAnsi="Times New Roman" w:cs="Times New Roman"/>
          <w:color w:val="000000"/>
          <w:sz w:val="24"/>
          <w:szCs w:val="24"/>
        </w:rPr>
        <w:t xml:space="preserve"> В случае досрочного расторжения Договора окончательные взаиморасчеты между Сторонами производятся на основании Акта сдачи-приемки фактически выполненных Работ. Приемка осуществляется в </w:t>
      </w:r>
      <w:r w:rsidR="0035644A" w:rsidRPr="00A365A4">
        <w:rPr>
          <w:rFonts w:ascii="Times New Roman" w:eastAsia="Times New Roman" w:hAnsi="Times New Roman" w:cs="Times New Roman"/>
          <w:color w:val="000000"/>
          <w:sz w:val="24"/>
          <w:szCs w:val="24"/>
        </w:rPr>
        <w:t xml:space="preserve">порядке </w:t>
      </w:r>
      <w:r w:rsidR="0035644A">
        <w:rPr>
          <w:rFonts w:ascii="Times New Roman" w:eastAsia="Times New Roman" w:hAnsi="Times New Roman" w:cs="Times New Roman"/>
          <w:color w:val="000000"/>
          <w:sz w:val="24"/>
          <w:szCs w:val="24"/>
        </w:rPr>
        <w:t>Р</w:t>
      </w:r>
      <w:r w:rsidR="0035644A" w:rsidRPr="00A365A4">
        <w:rPr>
          <w:rFonts w:ascii="Times New Roman" w:eastAsia="Times New Roman" w:hAnsi="Times New Roman" w:cs="Times New Roman"/>
          <w:color w:val="000000"/>
          <w:sz w:val="24"/>
          <w:szCs w:val="24"/>
        </w:rPr>
        <w:t>аздела</w:t>
      </w:r>
      <w:r w:rsidRPr="00A365A4">
        <w:rPr>
          <w:rFonts w:ascii="Times New Roman" w:eastAsia="Times New Roman" w:hAnsi="Times New Roman" w:cs="Times New Roman"/>
          <w:color w:val="000000"/>
          <w:sz w:val="24"/>
          <w:szCs w:val="24"/>
        </w:rPr>
        <w:t xml:space="preserve"> 3 Договора. </w:t>
      </w:r>
    </w:p>
    <w:p w:rsidR="006D1B5B" w:rsidRPr="009C0A5D" w:rsidRDefault="006D1B5B" w:rsidP="006D1B5B">
      <w:pPr>
        <w:pStyle w:val="10"/>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9C0A5D">
        <w:rPr>
          <w:rFonts w:ascii="Times New Roman" w:eastAsia="Times New Roman" w:hAnsi="Times New Roman" w:cs="Times New Roman"/>
          <w:b/>
          <w:bCs/>
          <w:color w:val="000000"/>
          <w:sz w:val="24"/>
          <w:szCs w:val="24"/>
        </w:rPr>
        <w:t xml:space="preserve">11.7. </w:t>
      </w:r>
      <w:r w:rsidRPr="009C0A5D">
        <w:rPr>
          <w:rFonts w:ascii="Times New Roman" w:eastAsia="Times New Roman" w:hAnsi="Times New Roman" w:cs="Times New Roman"/>
          <w:color w:val="000000"/>
          <w:sz w:val="24"/>
          <w:szCs w:val="24"/>
        </w:rPr>
        <w:t xml:space="preserve">B части, не урегулированной настоящим Договором, отношения Сторон регулируются законодательством Российской Федерации. </w:t>
      </w:r>
    </w:p>
    <w:p w:rsidR="006D1B5B" w:rsidRPr="006D1B5B" w:rsidRDefault="006D1B5B" w:rsidP="006D1B5B">
      <w:pPr>
        <w:pStyle w:val="10"/>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9C0A5D">
        <w:rPr>
          <w:rFonts w:ascii="Times New Roman" w:eastAsia="Times New Roman" w:hAnsi="Times New Roman" w:cs="Times New Roman"/>
          <w:b/>
          <w:bCs/>
          <w:color w:val="000000"/>
          <w:sz w:val="24"/>
          <w:szCs w:val="24"/>
        </w:rPr>
        <w:t>11.8.</w:t>
      </w:r>
      <w:r w:rsidRPr="009C0A5D">
        <w:rPr>
          <w:rFonts w:ascii="Times New Roman" w:eastAsia="Times New Roman" w:hAnsi="Times New Roman" w:cs="Times New Roman"/>
          <w:color w:val="000000"/>
          <w:sz w:val="24"/>
          <w:szCs w:val="24"/>
        </w:rPr>
        <w:t xml:space="preserve"> Изменения и дополнения к Договору, предусмотренные законодательством о размещении закупок, действительны лишь в том случае, если они оформлены в письменной форме и подписаны представителями обеих Сторон по соглашению сторон.</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12. Заключительные положения</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12.1.</w:t>
      </w:r>
      <w:r w:rsidRPr="00A365A4">
        <w:rPr>
          <w:rFonts w:ascii="Times New Roman" w:eastAsia="Times New Roman" w:hAnsi="Times New Roman" w:cs="Times New Roman"/>
          <w:color w:val="000000"/>
          <w:sz w:val="24"/>
          <w:szCs w:val="24"/>
        </w:rPr>
        <w:t xml:space="preserve"> Обмен любыми документами и сообщениями в рамках Договора, в том числе запросами и уведомлениями, может осуществляться с использованием электронных средств связи (электронные сообщения). Документы и сообщения, переданные при помощи электронных средств связи, имеют юридическую </w:t>
      </w:r>
      <w:r w:rsidRPr="00310CE0">
        <w:rPr>
          <w:rFonts w:ascii="Times New Roman" w:eastAsia="Times New Roman" w:hAnsi="Times New Roman" w:cs="Times New Roman"/>
          <w:color w:val="000000"/>
          <w:sz w:val="24"/>
          <w:szCs w:val="24"/>
        </w:rPr>
        <w:t>силу</w:t>
      </w:r>
      <w:r w:rsidR="009C0A5D">
        <w:rPr>
          <w:rFonts w:ascii="Times New Roman" w:eastAsia="Times New Roman" w:hAnsi="Times New Roman" w:cs="Times New Roman"/>
          <w:color w:val="000000"/>
          <w:sz w:val="24"/>
          <w:szCs w:val="24"/>
        </w:rPr>
        <w:t xml:space="preserve"> </w:t>
      </w:r>
      <w:r w:rsidR="00310CE0" w:rsidRPr="009C0A5D">
        <w:rPr>
          <w:rFonts w:ascii="Times New Roman" w:eastAsia="Times New Roman" w:hAnsi="Times New Roman" w:cs="Times New Roman"/>
          <w:color w:val="000000"/>
          <w:sz w:val="24"/>
          <w:szCs w:val="24"/>
        </w:rPr>
        <w:t xml:space="preserve">и </w:t>
      </w:r>
      <w:r w:rsidR="00310CE0" w:rsidRPr="009C0A5D">
        <w:rPr>
          <w:rFonts w:ascii="Times New Roman" w:hAnsi="Times New Roman" w:cs="Times New Roman"/>
          <w:sz w:val="24"/>
          <w:szCs w:val="24"/>
          <w:lang w:eastAsia="ar-SA"/>
        </w:rPr>
        <w:t>считаются доставленными в соответствии со статьей 165.1 Гражданского Кодекса Российской Федерации</w:t>
      </w:r>
      <w:r w:rsidRPr="009C0A5D">
        <w:rPr>
          <w:rFonts w:ascii="Times New Roman" w:eastAsia="Times New Roman" w:hAnsi="Times New Roman" w:cs="Times New Roman"/>
          <w:color w:val="000000"/>
          <w:sz w:val="24"/>
          <w:szCs w:val="24"/>
        </w:rPr>
        <w:t>.</w:t>
      </w:r>
      <w:r w:rsidRPr="00310CE0">
        <w:rPr>
          <w:rFonts w:ascii="Times New Roman" w:eastAsia="Times New Roman" w:hAnsi="Times New Roman" w:cs="Times New Roman"/>
          <w:color w:val="000000"/>
          <w:sz w:val="24"/>
          <w:szCs w:val="24"/>
        </w:rPr>
        <w:t xml:space="preserve"> В перече</w:t>
      </w:r>
      <w:r w:rsidRPr="00A365A4">
        <w:rPr>
          <w:rFonts w:ascii="Times New Roman" w:eastAsia="Times New Roman" w:hAnsi="Times New Roman" w:cs="Times New Roman"/>
          <w:color w:val="000000"/>
          <w:sz w:val="24"/>
          <w:szCs w:val="24"/>
        </w:rPr>
        <w:t xml:space="preserve">нь электронных средств связи включается электронная почта. </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lastRenderedPageBreak/>
        <w:t xml:space="preserve">Стороны обязуются в течение 30 дней с момента направления сканированной копии Акта выполненных </w:t>
      </w:r>
      <w:r w:rsidR="00F85A85">
        <w:rPr>
          <w:rFonts w:ascii="Times New Roman" w:eastAsia="Times New Roman" w:hAnsi="Times New Roman" w:cs="Times New Roman"/>
          <w:color w:val="000000"/>
          <w:sz w:val="24"/>
          <w:szCs w:val="24"/>
        </w:rPr>
        <w:t>р</w:t>
      </w:r>
      <w:r w:rsidRPr="00A365A4">
        <w:rPr>
          <w:rFonts w:ascii="Times New Roman" w:eastAsia="Times New Roman" w:hAnsi="Times New Roman" w:cs="Times New Roman"/>
          <w:color w:val="000000"/>
          <w:sz w:val="24"/>
          <w:szCs w:val="24"/>
        </w:rPr>
        <w:t xml:space="preserve">абот или Протокола разногласий направить их оригиналы на бумажном носителе другой Стороне. </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12.2.</w:t>
      </w:r>
      <w:r w:rsidRPr="00A365A4">
        <w:rPr>
          <w:rFonts w:ascii="Times New Roman" w:eastAsia="Times New Roman" w:hAnsi="Times New Roman" w:cs="Times New Roman"/>
          <w:color w:val="000000"/>
          <w:sz w:val="24"/>
          <w:szCs w:val="24"/>
        </w:rPr>
        <w:t>Ответственность за получение сообщений и уведомлений вышеуказанным способом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 (бездействия) провайдеров или форс-мажорных обстоятельств другой Стороны.</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12.3.</w:t>
      </w:r>
      <w:r w:rsidRPr="00A365A4">
        <w:rPr>
          <w:rFonts w:ascii="Times New Roman" w:eastAsia="Times New Roman" w:hAnsi="Times New Roman" w:cs="Times New Roman"/>
          <w:color w:val="000000"/>
          <w:sz w:val="24"/>
          <w:szCs w:val="24"/>
        </w:rPr>
        <w:t xml:space="preserve"> В случае, если Сторона изменит и/или утратит доступ к своим контактным данным или заменит ответственное лицо, она обязуются уведомить другую Сторону об этом в течение 3  рабочих дней</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12.4.</w:t>
      </w:r>
      <w:r w:rsidRPr="00A365A4">
        <w:rPr>
          <w:rFonts w:ascii="Times New Roman" w:eastAsia="Times New Roman" w:hAnsi="Times New Roman" w:cs="Times New Roman"/>
          <w:color w:val="000000"/>
          <w:sz w:val="24"/>
          <w:szCs w:val="24"/>
        </w:rPr>
        <w:t xml:space="preserve"> Стороны назначают лиц, ответственных за взаимодействие в ходе выполнения Работ по настоящему Договору, и предоставляют им следующие полномочия:</w:t>
      </w:r>
    </w:p>
    <w:p w:rsidR="00693E15" w:rsidRPr="00A365A4" w:rsidRDefault="00BA4F1F">
      <w:pPr>
        <w:pStyle w:val="10"/>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прием и отправка исходных данных, а также материалов, документов, информации, необходимых для выполнения Работ;</w:t>
      </w:r>
    </w:p>
    <w:p w:rsidR="00693E15" w:rsidRPr="00A365A4" w:rsidRDefault="00BA4F1F">
      <w:pPr>
        <w:pStyle w:val="10"/>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представление интересов в согласовании рабочих вопросов, связанных с исполнением Договора;</w:t>
      </w:r>
    </w:p>
    <w:p w:rsidR="00693E15" w:rsidRPr="00A365A4" w:rsidRDefault="00BA4F1F">
      <w:pPr>
        <w:pStyle w:val="10"/>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участие в приемке выполненных Работ, подписание Акта выполненных Работ.</w:t>
      </w:r>
    </w:p>
    <w:tbl>
      <w:tblPr>
        <w:tblStyle w:val="a7"/>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250"/>
        <w:gridCol w:w="4380"/>
      </w:tblGrid>
      <w:tr w:rsidR="00693E15" w:rsidRPr="00A365A4">
        <w:tc>
          <w:tcPr>
            <w:tcW w:w="5250" w:type="dxa"/>
            <w:tcBorders>
              <w:top w:val="nil"/>
              <w:left w:val="nil"/>
              <w:bottom w:val="nil"/>
              <w:right w:val="dotted" w:sz="4" w:space="0" w:color="000000"/>
            </w:tcBorders>
            <w:tcMar>
              <w:top w:w="100" w:type="dxa"/>
              <w:left w:w="100" w:type="dxa"/>
              <w:bottom w:w="100" w:type="dxa"/>
              <w:right w:w="100" w:type="dxa"/>
            </w:tcMar>
          </w:tcPr>
          <w:p w:rsidR="00693E15" w:rsidRPr="00A365A4" w:rsidRDefault="00BA4F1F">
            <w:pPr>
              <w:pStyle w:val="10"/>
              <w:widowControl w:val="0"/>
              <w:pBdr>
                <w:top w:val="nil"/>
                <w:left w:val="nil"/>
                <w:bottom w:val="nil"/>
                <w:right w:val="nil"/>
                <w:between w:val="nil"/>
              </w:pBdr>
              <w:spacing w:after="200"/>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Ответственное лицо со стороны Заказчика</w:t>
            </w:r>
          </w:p>
        </w:tc>
        <w:tc>
          <w:tcPr>
            <w:tcW w:w="4380" w:type="dxa"/>
            <w:tcBorders>
              <w:top w:val="nil"/>
              <w:left w:val="dotted" w:sz="4" w:space="0" w:color="000000"/>
              <w:bottom w:val="nil"/>
              <w:right w:val="nil"/>
            </w:tcBorders>
            <w:tcMar>
              <w:top w:w="100" w:type="dxa"/>
              <w:left w:w="100" w:type="dxa"/>
              <w:bottom w:w="100" w:type="dxa"/>
              <w:right w:w="100" w:type="dxa"/>
            </w:tcMar>
          </w:tcPr>
          <w:p w:rsidR="00693E15" w:rsidRPr="00A365A4" w:rsidRDefault="00BA4F1F">
            <w:pPr>
              <w:pStyle w:val="10"/>
              <w:widowControl w:val="0"/>
              <w:pBdr>
                <w:top w:val="nil"/>
                <w:left w:val="nil"/>
                <w:bottom w:val="nil"/>
                <w:right w:val="nil"/>
                <w:between w:val="nil"/>
              </w:pBdr>
              <w:spacing w:after="200"/>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Ответственное лицо со стороны Подрядчика</w:t>
            </w:r>
          </w:p>
        </w:tc>
      </w:tr>
      <w:tr w:rsidR="00693E15" w:rsidRPr="00A365A4">
        <w:tc>
          <w:tcPr>
            <w:tcW w:w="5250" w:type="dxa"/>
            <w:tcBorders>
              <w:top w:val="nil"/>
              <w:left w:val="nil"/>
              <w:bottom w:val="nil"/>
              <w:right w:val="dotted" w:sz="4" w:space="0" w:color="000000"/>
            </w:tcBorders>
            <w:tcMar>
              <w:top w:w="100" w:type="dxa"/>
              <w:left w:w="100" w:type="dxa"/>
              <w:bottom w:w="100" w:type="dxa"/>
              <w:right w:w="100" w:type="dxa"/>
            </w:tcMar>
          </w:tcPr>
          <w:p w:rsidR="00693E15" w:rsidRPr="00A365A4" w:rsidRDefault="00BA4F1F">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ФИО | Хабиров ЛенарРафисович</w:t>
            </w:r>
          </w:p>
          <w:p w:rsidR="00693E15" w:rsidRPr="00A365A4" w:rsidRDefault="00BA4F1F">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моб. телефон | +7(917)736-02-58</w:t>
            </w:r>
          </w:p>
          <w:p w:rsidR="00693E15" w:rsidRPr="00A365A4" w:rsidRDefault="00BA4F1F">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эл. почта | gckult@yandex.ru</w:t>
            </w:r>
          </w:p>
        </w:tc>
        <w:tc>
          <w:tcPr>
            <w:tcW w:w="4380" w:type="dxa"/>
            <w:tcBorders>
              <w:top w:val="nil"/>
              <w:left w:val="dotted" w:sz="4" w:space="0" w:color="000000"/>
              <w:bottom w:val="nil"/>
              <w:right w:val="nil"/>
            </w:tcBorders>
            <w:tcMar>
              <w:top w:w="100" w:type="dxa"/>
              <w:left w:w="100" w:type="dxa"/>
              <w:bottom w:w="100" w:type="dxa"/>
              <w:right w:w="100" w:type="dxa"/>
            </w:tcMar>
          </w:tcPr>
          <w:p w:rsidR="00693E15" w:rsidRPr="00A365A4" w:rsidRDefault="00693E15" w:rsidP="008037E0">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r>
    </w:tbl>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 xml:space="preserve">Указанные Ответственные лица выступают от имени соответствующих Сторон в пределах предоставленных полномочий. Стороны не вправе ссылаться на то, что действия/бездействие Ответственного лица Стороны в пределах их полномочий не соответствуют воле той или иной Стороны. Срок действия предоставленных полномочий составляет 2 года. </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12.5. </w:t>
      </w:r>
      <w:r w:rsidRPr="00A365A4">
        <w:rPr>
          <w:rFonts w:ascii="Times New Roman" w:eastAsia="Times New Roman" w:hAnsi="Times New Roman" w:cs="Times New Roman"/>
          <w:color w:val="000000"/>
          <w:sz w:val="24"/>
          <w:szCs w:val="24"/>
        </w:rPr>
        <w:t>Любая документация, материалы, сообщения Подрядчика, которые исходя</w:t>
      </w:r>
      <w:r w:rsidR="008037E0" w:rsidRPr="00A365A4">
        <w:rPr>
          <w:rFonts w:ascii="Times New Roman" w:eastAsia="Times New Roman" w:hAnsi="Times New Roman" w:cs="Times New Roman"/>
          <w:color w:val="000000"/>
          <w:sz w:val="24"/>
          <w:szCs w:val="24"/>
        </w:rPr>
        <w:t xml:space="preserve">т с электронной почты </w:t>
      </w:r>
      <w:r w:rsidR="00F85A85">
        <w:rPr>
          <w:rFonts w:ascii="Times New Roman" w:eastAsia="Times New Roman" w:hAnsi="Times New Roman" w:cs="Times New Roman"/>
          <w:color w:val="000000"/>
          <w:sz w:val="24"/>
          <w:szCs w:val="24"/>
        </w:rPr>
        <w:t>____________________</w:t>
      </w:r>
      <w:r w:rsidRPr="00A365A4">
        <w:rPr>
          <w:rFonts w:ascii="Times New Roman" w:eastAsia="Times New Roman" w:hAnsi="Times New Roman" w:cs="Times New Roman"/>
          <w:color w:val="000000"/>
          <w:sz w:val="24"/>
          <w:szCs w:val="24"/>
        </w:rPr>
        <w:t xml:space="preserve">считается направленной Исполнителем и подписанной уполномоченным на то лицом. </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12.6. </w:t>
      </w:r>
      <w:r w:rsidRPr="00A365A4">
        <w:rPr>
          <w:rFonts w:ascii="Times New Roman" w:eastAsia="Times New Roman" w:hAnsi="Times New Roman" w:cs="Times New Roman"/>
          <w:color w:val="000000"/>
          <w:sz w:val="24"/>
          <w:szCs w:val="24"/>
        </w:rPr>
        <w:t xml:space="preserve">Любая документация, материалы, сообщения Заказчика, которые исходят с электронной почты </w:t>
      </w:r>
      <w:r w:rsidRPr="00A365A4">
        <w:rPr>
          <w:rFonts w:ascii="Times New Roman" w:eastAsia="Times New Roman" w:hAnsi="Times New Roman" w:cs="Times New Roman"/>
          <w:color w:val="000000"/>
          <w:sz w:val="24"/>
          <w:szCs w:val="24"/>
          <w:u w:val="single"/>
        </w:rPr>
        <w:t>gckult@yandex.ru</w:t>
      </w:r>
      <w:r w:rsidRPr="00A365A4">
        <w:rPr>
          <w:rFonts w:ascii="Times New Roman" w:eastAsia="Times New Roman" w:hAnsi="Times New Roman" w:cs="Times New Roman"/>
          <w:color w:val="000000"/>
          <w:sz w:val="24"/>
          <w:szCs w:val="24"/>
        </w:rPr>
        <w:t xml:space="preserve"> считается направленной Заказчиком и подписанной уполномоченным на то лицом. Подрядчик не несет ответственности за последствия исполнения обязательств по настоящему Договору, основанных на информации (документах), исходящих (подписанных) от неуполномоченных лиц.</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12.7. </w:t>
      </w:r>
      <w:r w:rsidRPr="00A365A4">
        <w:rPr>
          <w:rFonts w:ascii="Times New Roman" w:eastAsia="Times New Roman" w:hAnsi="Times New Roman" w:cs="Times New Roman"/>
          <w:color w:val="000000"/>
          <w:sz w:val="24"/>
          <w:szCs w:val="24"/>
        </w:rPr>
        <w:t>Использованные в Договоре понятия адрес электронной почты Заказчика и Подрядчика предполагают соответствующие адреса электронной почты, указанные в настоящем Договоре.</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12.8. </w:t>
      </w:r>
      <w:r w:rsidRPr="00A365A4">
        <w:rPr>
          <w:rFonts w:ascii="Times New Roman" w:eastAsia="Times New Roman" w:hAnsi="Times New Roman" w:cs="Times New Roman"/>
          <w:color w:val="000000"/>
          <w:sz w:val="24"/>
          <w:szCs w:val="24"/>
        </w:rPr>
        <w:t>Стороны обязуются соблюдать конфиденциальность в отношении учетных записей (логины, пароли и иных данных) электронной почты.</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12.9. </w:t>
      </w:r>
      <w:r w:rsidR="006D1B5B" w:rsidRPr="009C0A5D">
        <w:rPr>
          <w:rFonts w:ascii="Times New Roman" w:eastAsia="Times New Roman" w:hAnsi="Times New Roman" w:cs="Times New Roman"/>
          <w:color w:val="000000"/>
          <w:sz w:val="24"/>
          <w:szCs w:val="24"/>
        </w:rPr>
        <w:t>Настоящий договор составлен в электронной форме, подписан усиленными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12.10. Приложения:</w:t>
      </w:r>
    </w:p>
    <w:p w:rsidR="00693E15" w:rsidRPr="00A365A4" w:rsidRDefault="00BA4F1F">
      <w:pPr>
        <w:pStyle w:val="10"/>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Техническое задание №1 (Приложение №1);</w:t>
      </w:r>
    </w:p>
    <w:p w:rsidR="00693E15" w:rsidRPr="00A365A4" w:rsidRDefault="00BA4F1F">
      <w:pPr>
        <w:pStyle w:val="10"/>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Смета (Приложение №2);</w:t>
      </w:r>
    </w:p>
    <w:p w:rsidR="00693E15" w:rsidRPr="00A365A4" w:rsidRDefault="00BA4F1F">
      <w:pPr>
        <w:pStyle w:val="10"/>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Форма Акта выполненных Работ (Приложение №3);</w:t>
      </w:r>
    </w:p>
    <w:p w:rsidR="00693E15" w:rsidRPr="00A365A4" w:rsidRDefault="00BA4F1F">
      <w:pPr>
        <w:pStyle w:val="10"/>
        <w:numPr>
          <w:ilvl w:val="0"/>
          <w:numId w:val="3"/>
        </w:numPr>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lastRenderedPageBreak/>
        <w:t>Форма Протокола разногласий (Приложение №4).</w:t>
      </w:r>
    </w:p>
    <w:p w:rsidR="00693E15" w:rsidRPr="00A365A4" w:rsidRDefault="00BA4F1F">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13. Реквизиты Сторон</w:t>
      </w:r>
    </w:p>
    <w:tbl>
      <w:tblPr>
        <w:tblStyle w:val="a8"/>
        <w:tblW w:w="97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90"/>
        <w:gridCol w:w="4860"/>
      </w:tblGrid>
      <w:tr w:rsidR="00693E15" w:rsidRPr="00A365A4">
        <w:trPr>
          <w:trHeight w:val="1180"/>
          <w:jc w:val="center"/>
        </w:trPr>
        <w:tc>
          <w:tcPr>
            <w:tcW w:w="4890" w:type="dxa"/>
            <w:tcBorders>
              <w:top w:val="nil"/>
              <w:left w:val="nil"/>
              <w:bottom w:val="nil"/>
              <w:right w:val="nil"/>
            </w:tcBorders>
          </w:tcPr>
          <w:p w:rsidR="00A365A4" w:rsidRDefault="00A365A4">
            <w:pPr>
              <w:pStyle w:val="10"/>
              <w:widowControl w:val="0"/>
              <w:pBdr>
                <w:top w:val="nil"/>
                <w:left w:val="nil"/>
                <w:bottom w:val="nil"/>
                <w:right w:val="nil"/>
                <w:between w:val="nil"/>
              </w:pBdr>
              <w:rPr>
                <w:rFonts w:ascii="Times New Roman" w:eastAsia="Times New Roman" w:hAnsi="Times New Roman" w:cs="Times New Roman"/>
                <w:b/>
                <w:color w:val="000000"/>
                <w:sz w:val="24"/>
                <w:szCs w:val="24"/>
                <w:lang w:val="en-US"/>
              </w:rPr>
            </w:pPr>
          </w:p>
          <w:p w:rsidR="00693E15" w:rsidRPr="00D22207" w:rsidRDefault="00D22207" w:rsidP="00F85A85">
            <w:pPr>
              <w:pStyle w:val="10"/>
              <w:widowControl w:val="0"/>
              <w:pBdr>
                <w:top w:val="nil"/>
                <w:left w:val="nil"/>
                <w:bottom w:val="nil"/>
                <w:right w:val="nil"/>
                <w:between w:val="nil"/>
              </w:pBdr>
              <w:rPr>
                <w:rFonts w:ascii="Times New Roman" w:eastAsia="Times New Roman" w:hAnsi="Times New Roman" w:cs="Times New Roman"/>
                <w:b/>
                <w:color w:val="000000"/>
                <w:sz w:val="24"/>
                <w:szCs w:val="24"/>
              </w:rPr>
            </w:pPr>
            <w:r w:rsidRPr="00D22207">
              <w:rPr>
                <w:rFonts w:ascii="Times New Roman" w:eastAsia="Times New Roman" w:hAnsi="Times New Roman" w:cs="Times New Roman"/>
                <w:b/>
                <w:color w:val="000000"/>
                <w:sz w:val="24"/>
                <w:szCs w:val="24"/>
              </w:rPr>
              <w:t>Подрядчик:</w:t>
            </w:r>
          </w:p>
        </w:tc>
        <w:tc>
          <w:tcPr>
            <w:tcW w:w="4860" w:type="dxa"/>
            <w:tcBorders>
              <w:top w:val="nil"/>
              <w:left w:val="nil"/>
              <w:bottom w:val="nil"/>
              <w:right w:val="nil"/>
            </w:tcBorders>
          </w:tcPr>
          <w:p w:rsidR="00A365A4" w:rsidRPr="00F57DA6" w:rsidRDefault="00A365A4">
            <w:pPr>
              <w:pStyle w:val="10"/>
              <w:widowControl w:val="0"/>
              <w:pBdr>
                <w:top w:val="nil"/>
                <w:left w:val="nil"/>
                <w:bottom w:val="nil"/>
                <w:right w:val="nil"/>
                <w:between w:val="nil"/>
              </w:pBdr>
              <w:rPr>
                <w:rFonts w:ascii="Times New Roman" w:eastAsia="Times New Roman" w:hAnsi="Times New Roman" w:cs="Times New Roman"/>
                <w:b/>
                <w:color w:val="000000"/>
                <w:sz w:val="24"/>
                <w:szCs w:val="24"/>
              </w:rPr>
            </w:pPr>
          </w:p>
          <w:p w:rsidR="00D22207" w:rsidRPr="00A365A4" w:rsidRDefault="00D22207" w:rsidP="00D22207">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Заказчик:</w:t>
            </w:r>
          </w:p>
          <w:p w:rsidR="00D22207" w:rsidRPr="00A365A4" w:rsidRDefault="00D22207" w:rsidP="00D22207">
            <w:pPr>
              <w:pStyle w:val="10"/>
              <w:widowControl w:val="0"/>
              <w:pBdr>
                <w:top w:val="nil"/>
                <w:left w:val="nil"/>
                <w:bottom w:val="nil"/>
                <w:right w:val="nil"/>
                <w:between w:val="nil"/>
              </w:pBdr>
              <w:rPr>
                <w:rFonts w:ascii="Times New Roman" w:eastAsia="Times New Roman" w:hAnsi="Times New Roman" w:cs="Times New Roman"/>
                <w:b/>
                <w:color w:val="000000"/>
                <w:sz w:val="24"/>
                <w:szCs w:val="24"/>
              </w:rPr>
            </w:pPr>
            <w:r w:rsidRPr="00A365A4">
              <w:rPr>
                <w:rFonts w:ascii="Times New Roman" w:eastAsia="Times New Roman" w:hAnsi="Times New Roman" w:cs="Times New Roman"/>
                <w:b/>
                <w:color w:val="000000"/>
                <w:sz w:val="24"/>
                <w:szCs w:val="24"/>
              </w:rPr>
              <w:t>МАУК «Городской Центр Культуры»</w:t>
            </w:r>
          </w:p>
          <w:p w:rsidR="00D22207" w:rsidRPr="00F57DA6" w:rsidRDefault="00D22207" w:rsidP="00D22207">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p w:rsidR="00D22207" w:rsidRPr="00A365A4" w:rsidRDefault="00D22207" w:rsidP="00D22207">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Адрес: 452683 Республика Башкортостан, г. Нефтекамск, пр.Юбилейный, 17</w:t>
            </w:r>
          </w:p>
          <w:p w:rsidR="00D22207" w:rsidRPr="00A365A4" w:rsidRDefault="00D22207" w:rsidP="00D22207">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ИНН 0264062955 | КПП 026401001</w:t>
            </w:r>
          </w:p>
          <w:p w:rsidR="00D22207" w:rsidRPr="00A365A4" w:rsidRDefault="00D22207" w:rsidP="00D22207">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ОГРН 1110264002452</w:t>
            </w:r>
          </w:p>
          <w:p w:rsidR="00D22207" w:rsidRPr="00A365A4" w:rsidRDefault="00D22207" w:rsidP="00D22207">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 xml:space="preserve">Р/с 40701810080731000800  </w:t>
            </w:r>
          </w:p>
          <w:p w:rsidR="00D22207" w:rsidRPr="00A365A4" w:rsidRDefault="00D22207" w:rsidP="00D22207">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Отделение - НБ Республика Башкортостан г.Уфа</w:t>
            </w:r>
          </w:p>
          <w:p w:rsidR="00D22207" w:rsidRPr="00A365A4" w:rsidRDefault="00D22207" w:rsidP="00D22207">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БИК: 048073001</w:t>
            </w:r>
          </w:p>
          <w:p w:rsidR="00D22207" w:rsidRPr="00A365A4" w:rsidRDefault="00D22207" w:rsidP="00D22207">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Эл. почта: gckult@yandex.ru</w:t>
            </w:r>
          </w:p>
          <w:p w:rsidR="00D22207" w:rsidRPr="00A365A4" w:rsidRDefault="00D22207" w:rsidP="00D22207">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Моб. тел, WhatsApp: +7(917)736-02-58</w:t>
            </w:r>
          </w:p>
          <w:p w:rsidR="00D22207" w:rsidRPr="00A365A4" w:rsidRDefault="00D22207" w:rsidP="00D22207">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p w:rsidR="00D22207" w:rsidRPr="00F57DA6" w:rsidRDefault="00D22207" w:rsidP="00D22207">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p w:rsidR="00D22207" w:rsidRPr="00A365A4" w:rsidRDefault="00D22207" w:rsidP="00D22207">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Директор / ____________/ Хабиров Л.Р.</w:t>
            </w:r>
          </w:p>
          <w:p w:rsidR="00693E15" w:rsidRPr="00A365A4" w:rsidRDefault="00D22207" w:rsidP="00D22207">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м.п.</w:t>
            </w:r>
          </w:p>
        </w:tc>
      </w:tr>
    </w:tbl>
    <w:p w:rsidR="00693E15" w:rsidRPr="00A365A4" w:rsidRDefault="00BA4F1F">
      <w:pPr>
        <w:pStyle w:val="10"/>
        <w:pBdr>
          <w:top w:val="nil"/>
          <w:left w:val="nil"/>
          <w:bottom w:val="nil"/>
          <w:right w:val="nil"/>
          <w:between w:val="nil"/>
        </w:pBdr>
        <w:spacing w:after="200"/>
        <w:jc w:val="both"/>
        <w:rPr>
          <w:rFonts w:ascii="Times New Roman" w:eastAsia="Times New Roman" w:hAnsi="Times New Roman" w:cs="Times New Roman"/>
          <w:sz w:val="24"/>
          <w:szCs w:val="24"/>
        </w:rPr>
      </w:pPr>
      <w:r w:rsidRPr="00A365A4">
        <w:rPr>
          <w:rFonts w:ascii="Times New Roman" w:hAnsi="Times New Roman" w:cs="Times New Roman"/>
          <w:sz w:val="24"/>
          <w:szCs w:val="24"/>
        </w:rPr>
        <w:br w:type="page"/>
      </w:r>
    </w:p>
    <w:p w:rsidR="00693E15" w:rsidRPr="00A365A4" w:rsidRDefault="00693E15">
      <w:pPr>
        <w:pStyle w:val="10"/>
        <w:pBdr>
          <w:top w:val="nil"/>
          <w:left w:val="nil"/>
          <w:bottom w:val="nil"/>
          <w:right w:val="nil"/>
          <w:between w:val="nil"/>
        </w:pBdr>
        <w:spacing w:after="200"/>
        <w:jc w:val="both"/>
        <w:rPr>
          <w:rFonts w:ascii="Times New Roman" w:eastAsia="Times New Roman" w:hAnsi="Times New Roman" w:cs="Times New Roman"/>
          <w:sz w:val="24"/>
          <w:szCs w:val="24"/>
        </w:rPr>
      </w:pPr>
    </w:p>
    <w:tbl>
      <w:tblPr>
        <w:tblStyle w:val="a9"/>
        <w:tblW w:w="9633"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6135"/>
        <w:gridCol w:w="255"/>
        <w:gridCol w:w="3243"/>
      </w:tblGrid>
      <w:tr w:rsidR="00693E15" w:rsidRPr="00A365A4">
        <w:trPr>
          <w:trHeight w:val="1140"/>
        </w:trPr>
        <w:tc>
          <w:tcPr>
            <w:tcW w:w="6135" w:type="dxa"/>
            <w:tcMar>
              <w:top w:w="100" w:type="dxa"/>
              <w:left w:w="100" w:type="dxa"/>
              <w:bottom w:w="100" w:type="dxa"/>
              <w:right w:w="100" w:type="dxa"/>
            </w:tcMar>
          </w:tcPr>
          <w:p w:rsidR="00693E15" w:rsidRPr="00A365A4" w:rsidRDefault="00BA4F1F">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ПРИЛОЖЕНИЕ №1</w:t>
            </w:r>
          </w:p>
          <w:p w:rsidR="00693E15" w:rsidRPr="00A365A4" w:rsidRDefault="00BA4F1F">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к Договору №</w:t>
            </w:r>
            <w:r w:rsidR="00051592">
              <w:rPr>
                <w:rFonts w:ascii="Times New Roman" w:eastAsia="Times New Roman" w:hAnsi="Times New Roman" w:cs="Times New Roman"/>
                <w:b/>
                <w:color w:val="000000"/>
                <w:sz w:val="24"/>
                <w:szCs w:val="24"/>
              </w:rPr>
              <w:t>_</w:t>
            </w:r>
          </w:p>
          <w:p w:rsidR="00693E15" w:rsidRPr="00A365A4" w:rsidRDefault="00693E15">
            <w:pPr>
              <w:pStyle w:val="10"/>
              <w:widowControl w:val="0"/>
              <w:pBdr>
                <w:top w:val="nil"/>
                <w:left w:val="nil"/>
                <w:bottom w:val="nil"/>
                <w:right w:val="nil"/>
                <w:between w:val="nil"/>
              </w:pBdr>
              <w:rPr>
                <w:rFonts w:ascii="Times New Roman" w:eastAsia="Times New Roman" w:hAnsi="Times New Roman" w:cs="Times New Roman"/>
                <w:color w:val="FFFFFF"/>
                <w:sz w:val="24"/>
                <w:szCs w:val="24"/>
              </w:rPr>
            </w:pPr>
          </w:p>
          <w:p w:rsidR="00693E15" w:rsidRPr="00A365A4" w:rsidRDefault="00BA4F1F" w:rsidP="0005159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г. Нефтекамск</w:t>
            </w:r>
            <w:r w:rsidRPr="00A365A4">
              <w:rPr>
                <w:rFonts w:ascii="Times New Roman" w:eastAsia="Times New Roman" w:hAnsi="Times New Roman" w:cs="Times New Roman"/>
                <w:b/>
                <w:noProof/>
                <w:color w:val="000000"/>
                <w:sz w:val="24"/>
                <w:szCs w:val="24"/>
              </w:rPr>
              <w:drawing>
                <wp:inline distT="0" distB="0" distL="114300" distR="114300">
                  <wp:extent cx="127000" cy="1263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7000" cy="126365"/>
                          </a:xfrm>
                          <a:prstGeom prst="rect">
                            <a:avLst/>
                          </a:prstGeom>
                          <a:ln/>
                        </pic:spPr>
                      </pic:pic>
                    </a:graphicData>
                  </a:graphic>
                </wp:inline>
              </w:drawing>
            </w:r>
            <w:r w:rsidRPr="00A365A4">
              <w:rPr>
                <w:rFonts w:ascii="Times New Roman" w:eastAsia="Times New Roman" w:hAnsi="Times New Roman" w:cs="Times New Roman"/>
                <w:b/>
                <w:color w:val="000000"/>
                <w:sz w:val="24"/>
                <w:szCs w:val="24"/>
              </w:rPr>
              <w:t xml:space="preserve"> / </w:t>
            </w:r>
            <w:r w:rsidR="00051592">
              <w:rPr>
                <w:rFonts w:ascii="Times New Roman" w:eastAsia="Times New Roman" w:hAnsi="Times New Roman" w:cs="Times New Roman"/>
                <w:b/>
                <w:color w:val="000000"/>
                <w:sz w:val="24"/>
                <w:szCs w:val="24"/>
              </w:rPr>
              <w:t>__________</w:t>
            </w:r>
          </w:p>
        </w:tc>
        <w:tc>
          <w:tcPr>
            <w:tcW w:w="255" w:type="dxa"/>
            <w:tcMar>
              <w:top w:w="100" w:type="dxa"/>
              <w:left w:w="100" w:type="dxa"/>
              <w:bottom w:w="100" w:type="dxa"/>
              <w:right w:w="100" w:type="dxa"/>
            </w:tcMar>
          </w:tcPr>
          <w:p w:rsidR="00693E15" w:rsidRPr="00A365A4" w:rsidRDefault="00693E15">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43" w:type="dxa"/>
            <w:tcMar>
              <w:top w:w="100" w:type="dxa"/>
              <w:left w:w="100" w:type="dxa"/>
              <w:bottom w:w="100" w:type="dxa"/>
              <w:right w:w="100" w:type="dxa"/>
            </w:tcMar>
          </w:tcPr>
          <w:p w:rsidR="00693E15" w:rsidRPr="00A365A4" w:rsidRDefault="00693E15">
            <w:pPr>
              <w:pStyle w:val="10"/>
              <w:pBdr>
                <w:top w:val="nil"/>
                <w:left w:val="nil"/>
                <w:bottom w:val="nil"/>
                <w:right w:val="nil"/>
                <w:between w:val="nil"/>
              </w:pBdr>
              <w:spacing w:after="300"/>
              <w:rPr>
                <w:rFonts w:ascii="Times New Roman" w:eastAsia="Times New Roman" w:hAnsi="Times New Roman" w:cs="Times New Roman"/>
                <w:color w:val="000000"/>
                <w:sz w:val="24"/>
                <w:szCs w:val="24"/>
              </w:rPr>
            </w:pPr>
          </w:p>
        </w:tc>
      </w:tr>
    </w:tbl>
    <w:p w:rsidR="00A30928" w:rsidRPr="00A30928" w:rsidRDefault="00A30928" w:rsidP="00A30928">
      <w:pPr>
        <w:pStyle w:val="normal"/>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 xml:space="preserve">Техническое задание </w:t>
      </w:r>
    </w:p>
    <w:p w:rsidR="00A30928" w:rsidRPr="00A30928" w:rsidRDefault="00A30928" w:rsidP="00A30928">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xml:space="preserve">на оказание услуг по подготовке и проведению </w:t>
      </w:r>
      <w:r w:rsidRPr="00A30928">
        <w:rPr>
          <w:rFonts w:ascii="Times New Roman" w:eastAsia="Times New Roman" w:hAnsi="Times New Roman" w:cs="Times New Roman"/>
          <w:sz w:val="24"/>
          <w:szCs w:val="24"/>
        </w:rPr>
        <w:t xml:space="preserve">открытого городского фестиваля уличного искусства </w:t>
      </w:r>
      <w:r w:rsidRPr="00A30928">
        <w:rPr>
          <w:rFonts w:ascii="Times New Roman" w:eastAsia="Times New Roman" w:hAnsi="Times New Roman" w:cs="Times New Roman"/>
          <w:b/>
          <w:sz w:val="24"/>
          <w:szCs w:val="24"/>
          <w:lang w:val="en-US"/>
        </w:rPr>
        <w:t>NeftUrbanCamp</w:t>
      </w:r>
      <w:r w:rsidRPr="00A30928">
        <w:rPr>
          <w:rFonts w:ascii="Times New Roman" w:eastAsia="Times New Roman" w:hAnsi="Times New Roman" w:cs="Times New Roman"/>
          <w:color w:val="000000"/>
          <w:sz w:val="24"/>
          <w:szCs w:val="24"/>
        </w:rPr>
        <w:t xml:space="preserve"> на территории городского округа город Нефтекамск Республики Башкортостан в 202</w:t>
      </w:r>
      <w:r w:rsidRPr="00A30928">
        <w:rPr>
          <w:rFonts w:ascii="Times New Roman" w:eastAsia="Times New Roman" w:hAnsi="Times New Roman" w:cs="Times New Roman"/>
          <w:sz w:val="24"/>
          <w:szCs w:val="24"/>
        </w:rPr>
        <w:t>1</w:t>
      </w:r>
      <w:r w:rsidRPr="00A30928">
        <w:rPr>
          <w:rFonts w:ascii="Times New Roman" w:eastAsia="Times New Roman" w:hAnsi="Times New Roman" w:cs="Times New Roman"/>
          <w:color w:val="000000"/>
          <w:sz w:val="24"/>
          <w:szCs w:val="24"/>
        </w:rPr>
        <w:t xml:space="preserve"> году</w:t>
      </w:r>
    </w:p>
    <w:p w:rsidR="00A30928" w:rsidRPr="00A30928" w:rsidRDefault="00A30928" w:rsidP="00A30928">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A30928" w:rsidRPr="00A30928" w:rsidRDefault="00A30928" w:rsidP="00A30928">
      <w:pPr>
        <w:pStyle w:val="normal"/>
        <w:numPr>
          <w:ilvl w:val="0"/>
          <w:numId w:val="25"/>
        </w:numPr>
        <w:pBdr>
          <w:top w:val="nil"/>
          <w:left w:val="nil"/>
          <w:bottom w:val="nil"/>
          <w:right w:val="nil"/>
          <w:between w:val="nil"/>
        </w:pBdr>
        <w:spacing w:after="200"/>
        <w:jc w:val="both"/>
        <w:rPr>
          <w:rFonts w:ascii="Times New Roman" w:eastAsia="Times New Roman" w:hAnsi="Times New Roman" w:cs="Times New Roman"/>
          <w:b/>
          <w:color w:val="000000"/>
          <w:sz w:val="24"/>
          <w:szCs w:val="24"/>
        </w:rPr>
      </w:pPr>
      <w:r w:rsidRPr="00A30928">
        <w:rPr>
          <w:rFonts w:ascii="Times New Roman" w:eastAsia="Times New Roman" w:hAnsi="Times New Roman" w:cs="Times New Roman"/>
          <w:b/>
          <w:color w:val="000000"/>
          <w:sz w:val="24"/>
          <w:szCs w:val="24"/>
        </w:rPr>
        <w:t>Предмет договора:</w:t>
      </w:r>
    </w:p>
    <w:p w:rsidR="00A30928" w:rsidRPr="00A30928" w:rsidRDefault="00A30928" w:rsidP="00A30928">
      <w:pPr>
        <w:pStyle w:val="normal"/>
        <w:pBdr>
          <w:top w:val="nil"/>
          <w:left w:val="nil"/>
          <w:bottom w:val="nil"/>
          <w:right w:val="nil"/>
          <w:between w:val="nil"/>
        </w:pBdr>
        <w:spacing w:after="200"/>
        <w:ind w:left="72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xml:space="preserve"> оказание услуг по подготовке и проведению </w:t>
      </w:r>
      <w:r w:rsidRPr="00A30928">
        <w:rPr>
          <w:rFonts w:ascii="Times New Roman" w:eastAsia="Times New Roman" w:hAnsi="Times New Roman" w:cs="Times New Roman"/>
          <w:sz w:val="24"/>
          <w:szCs w:val="24"/>
        </w:rPr>
        <w:t xml:space="preserve">открытого городского фестиваля уличного искусства </w:t>
      </w:r>
      <w:r w:rsidRPr="00A30928">
        <w:rPr>
          <w:rFonts w:ascii="Times New Roman" w:eastAsia="Times New Roman" w:hAnsi="Times New Roman" w:cs="Times New Roman"/>
          <w:b/>
          <w:sz w:val="24"/>
          <w:szCs w:val="24"/>
          <w:lang w:val="en-US"/>
        </w:rPr>
        <w:t>NeftUrbanCamp</w:t>
      </w:r>
      <w:r w:rsidRPr="00A30928">
        <w:rPr>
          <w:rFonts w:ascii="Times New Roman" w:eastAsia="Times New Roman" w:hAnsi="Times New Roman" w:cs="Times New Roman"/>
          <w:color w:val="000000"/>
          <w:sz w:val="24"/>
          <w:szCs w:val="24"/>
        </w:rPr>
        <w:t xml:space="preserve"> на территории городского округа город Нефтекамск Республики Башкортостан в 202</w:t>
      </w:r>
      <w:r w:rsidRPr="00A30928">
        <w:rPr>
          <w:rFonts w:ascii="Times New Roman" w:eastAsia="Times New Roman" w:hAnsi="Times New Roman" w:cs="Times New Roman"/>
          <w:sz w:val="24"/>
          <w:szCs w:val="24"/>
        </w:rPr>
        <w:t>1</w:t>
      </w:r>
      <w:r w:rsidRPr="00A30928">
        <w:rPr>
          <w:rFonts w:ascii="Times New Roman" w:eastAsia="Times New Roman" w:hAnsi="Times New Roman" w:cs="Times New Roman"/>
          <w:color w:val="000000"/>
          <w:sz w:val="24"/>
          <w:szCs w:val="24"/>
        </w:rPr>
        <w:t xml:space="preserve"> году. В том числе:</w:t>
      </w:r>
    </w:p>
    <w:p w:rsidR="00A30928" w:rsidRPr="00A30928" w:rsidRDefault="00A30928" w:rsidP="00A30928">
      <w:pPr>
        <w:pStyle w:val="normal"/>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прием, обработка и отбор заявок на рассмотрение экспертной комиссии.</w:t>
      </w:r>
    </w:p>
    <w:p w:rsidR="00A30928" w:rsidRPr="00A30928" w:rsidRDefault="00A30928" w:rsidP="00A30928">
      <w:pPr>
        <w:pStyle w:val="normal"/>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создание арт-объектов</w:t>
      </w:r>
      <w:r w:rsidRPr="00A30928">
        <w:rPr>
          <w:rFonts w:ascii="Times New Roman" w:eastAsia="Times New Roman" w:hAnsi="Times New Roman" w:cs="Times New Roman"/>
          <w:sz w:val="24"/>
          <w:szCs w:val="24"/>
        </w:rPr>
        <w:t xml:space="preserve"> выполненных в виде инсталляции, </w:t>
      </w:r>
      <w:r w:rsidRPr="00A30928">
        <w:rPr>
          <w:rFonts w:ascii="Times New Roman" w:eastAsia="Times New Roman" w:hAnsi="Times New Roman" w:cs="Times New Roman"/>
          <w:color w:val="000000"/>
          <w:sz w:val="24"/>
          <w:szCs w:val="24"/>
        </w:rPr>
        <w:t xml:space="preserve">рисунка на </w:t>
      </w:r>
      <w:r w:rsidRPr="00A30928">
        <w:rPr>
          <w:rFonts w:ascii="Times New Roman" w:eastAsia="Times New Roman" w:hAnsi="Times New Roman" w:cs="Times New Roman"/>
          <w:sz w:val="24"/>
          <w:szCs w:val="24"/>
        </w:rPr>
        <w:t>поверхностях</w:t>
      </w:r>
      <w:r w:rsidRPr="00A30928">
        <w:rPr>
          <w:rFonts w:ascii="Times New Roman" w:eastAsia="Times New Roman" w:hAnsi="Times New Roman" w:cs="Times New Roman"/>
          <w:color w:val="000000"/>
          <w:sz w:val="24"/>
          <w:szCs w:val="24"/>
        </w:rPr>
        <w:t xml:space="preserve"> зданий, </w:t>
      </w:r>
      <w:r w:rsidRPr="00A30928">
        <w:rPr>
          <w:rFonts w:ascii="Times New Roman" w:eastAsia="Times New Roman" w:hAnsi="Times New Roman" w:cs="Times New Roman"/>
          <w:sz w:val="24"/>
          <w:szCs w:val="24"/>
        </w:rPr>
        <w:t xml:space="preserve">малых архитектурных форм и других категорий по усмотрению автора </w:t>
      </w:r>
      <w:r w:rsidRPr="00A30928">
        <w:rPr>
          <w:rFonts w:ascii="Times New Roman" w:eastAsia="Times New Roman" w:hAnsi="Times New Roman" w:cs="Times New Roman"/>
          <w:color w:val="000000"/>
          <w:sz w:val="24"/>
          <w:szCs w:val="24"/>
        </w:rPr>
        <w:t xml:space="preserve">(далее - </w:t>
      </w:r>
      <w:r w:rsidRPr="00A30928">
        <w:rPr>
          <w:rFonts w:ascii="Times New Roman" w:eastAsia="Times New Roman" w:hAnsi="Times New Roman" w:cs="Times New Roman"/>
          <w:sz w:val="24"/>
          <w:szCs w:val="24"/>
        </w:rPr>
        <w:t>Арт-объект</w:t>
      </w:r>
      <w:r w:rsidRPr="00A30928">
        <w:rPr>
          <w:rFonts w:ascii="Times New Roman" w:eastAsia="Times New Roman" w:hAnsi="Times New Roman" w:cs="Times New Roman"/>
          <w:color w:val="000000"/>
          <w:sz w:val="24"/>
          <w:szCs w:val="24"/>
        </w:rPr>
        <w:t>);</w:t>
      </w:r>
    </w:p>
    <w:p w:rsidR="00A30928" w:rsidRPr="00A30928" w:rsidRDefault="00A30928" w:rsidP="00A30928">
      <w:pPr>
        <w:pStyle w:val="normal"/>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подготовка</w:t>
      </w:r>
      <w:r w:rsidRPr="00A30928">
        <w:rPr>
          <w:rFonts w:ascii="Times New Roman" w:eastAsia="Times New Roman" w:hAnsi="Times New Roman" w:cs="Times New Roman"/>
          <w:sz w:val="24"/>
          <w:szCs w:val="24"/>
        </w:rPr>
        <w:t xml:space="preserve"> площадки </w:t>
      </w:r>
      <w:r w:rsidRPr="00A30928">
        <w:rPr>
          <w:rFonts w:ascii="Times New Roman" w:eastAsia="Times New Roman" w:hAnsi="Times New Roman" w:cs="Times New Roman"/>
          <w:color w:val="000000"/>
          <w:sz w:val="24"/>
          <w:szCs w:val="24"/>
        </w:rPr>
        <w:t xml:space="preserve">к </w:t>
      </w:r>
      <w:r w:rsidRPr="00A30928">
        <w:rPr>
          <w:rFonts w:ascii="Times New Roman" w:eastAsia="Times New Roman" w:hAnsi="Times New Roman" w:cs="Times New Roman"/>
          <w:sz w:val="24"/>
          <w:szCs w:val="24"/>
        </w:rPr>
        <w:t>созданию Арт-объекта</w:t>
      </w:r>
      <w:r w:rsidRPr="00A30928">
        <w:rPr>
          <w:rFonts w:ascii="Times New Roman" w:eastAsia="Times New Roman" w:hAnsi="Times New Roman" w:cs="Times New Roman"/>
          <w:color w:val="000000"/>
          <w:sz w:val="24"/>
          <w:szCs w:val="24"/>
        </w:rPr>
        <w:t xml:space="preserve">, а именно: </w:t>
      </w:r>
      <w:r w:rsidRPr="00A30928">
        <w:rPr>
          <w:rFonts w:ascii="Times New Roman" w:eastAsia="Times New Roman" w:hAnsi="Times New Roman" w:cs="Times New Roman"/>
          <w:sz w:val="24"/>
          <w:szCs w:val="24"/>
        </w:rPr>
        <w:t xml:space="preserve">выбор площадок, их подготовка, </w:t>
      </w:r>
      <w:r w:rsidRPr="00A30928">
        <w:rPr>
          <w:rFonts w:ascii="Times New Roman" w:eastAsia="Times New Roman" w:hAnsi="Times New Roman" w:cs="Times New Roman"/>
          <w:color w:val="000000"/>
          <w:sz w:val="24"/>
          <w:szCs w:val="24"/>
        </w:rPr>
        <w:t>чистка, демонтаж необходимых элементов и конструкций, обеспыливание, грунтование, покраска фасадной краской основного фона рисунка, покраска аэрозольной краской неосновных слоев и друг</w:t>
      </w:r>
      <w:r w:rsidRPr="00A30928">
        <w:rPr>
          <w:rFonts w:ascii="Times New Roman" w:eastAsia="Times New Roman" w:hAnsi="Times New Roman" w:cs="Times New Roman"/>
          <w:sz w:val="24"/>
          <w:szCs w:val="24"/>
        </w:rPr>
        <w:t>ие функции</w:t>
      </w:r>
      <w:r w:rsidRPr="00A30928">
        <w:rPr>
          <w:rFonts w:ascii="Times New Roman" w:eastAsia="Times New Roman" w:hAnsi="Times New Roman" w:cs="Times New Roman"/>
          <w:color w:val="000000"/>
          <w:sz w:val="24"/>
          <w:szCs w:val="24"/>
        </w:rPr>
        <w:t xml:space="preserve"> в зависимости от задачи;</w:t>
      </w:r>
    </w:p>
    <w:p w:rsidR="00A30928" w:rsidRPr="00A30928" w:rsidRDefault="00A30928" w:rsidP="00A30928">
      <w:pPr>
        <w:pStyle w:val="normal"/>
        <w:numPr>
          <w:ilvl w:val="0"/>
          <w:numId w:val="21"/>
        </w:numPr>
        <w:pBdr>
          <w:top w:val="nil"/>
          <w:left w:val="nil"/>
          <w:bottom w:val="nil"/>
          <w:right w:val="nil"/>
          <w:between w:val="nil"/>
        </w:pBdr>
        <w:jc w:val="both"/>
        <w:rPr>
          <w:rFonts w:ascii="Times New Roman" w:eastAsia="Times New Roman" w:hAnsi="Times New Roman" w:cs="Times New Roman"/>
          <w:sz w:val="24"/>
          <w:szCs w:val="24"/>
        </w:rPr>
      </w:pPr>
      <w:r w:rsidRPr="00A30928">
        <w:rPr>
          <w:rFonts w:ascii="Times New Roman" w:eastAsia="Times New Roman" w:hAnsi="Times New Roman" w:cs="Times New Roman"/>
          <w:sz w:val="24"/>
          <w:szCs w:val="24"/>
        </w:rPr>
        <w:t>Формирование технического задания на отдельно взятый Арт-объект, прошедший отбор экспертной комиссией;</w:t>
      </w:r>
    </w:p>
    <w:p w:rsidR="00A30928" w:rsidRPr="00A30928" w:rsidRDefault="00A30928" w:rsidP="00A30928">
      <w:pPr>
        <w:pStyle w:val="normal"/>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закуп необходимых материалов, инструментов и других комплектующих, необходимых для реализации Арт-объектов согласно техническому заданию отдельно взятой авторской работы;</w:t>
      </w:r>
    </w:p>
    <w:p w:rsidR="00A30928" w:rsidRPr="00A30928" w:rsidRDefault="00A30928" w:rsidP="00A30928">
      <w:pPr>
        <w:pStyle w:val="normal"/>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xml:space="preserve">оснащение </w:t>
      </w:r>
      <w:r w:rsidRPr="00A30928">
        <w:rPr>
          <w:rFonts w:ascii="Times New Roman" w:eastAsia="Times New Roman" w:hAnsi="Times New Roman" w:cs="Times New Roman"/>
          <w:sz w:val="24"/>
          <w:szCs w:val="24"/>
        </w:rPr>
        <w:t>площадки</w:t>
      </w:r>
      <w:r w:rsidRPr="00A30928">
        <w:rPr>
          <w:rFonts w:ascii="Times New Roman" w:eastAsia="Times New Roman" w:hAnsi="Times New Roman" w:cs="Times New Roman"/>
          <w:color w:val="000000"/>
          <w:sz w:val="24"/>
          <w:szCs w:val="24"/>
        </w:rPr>
        <w:t xml:space="preserve"> необходимой подъемной спецтехник</w:t>
      </w:r>
      <w:r w:rsidRPr="00A30928">
        <w:rPr>
          <w:rFonts w:ascii="Times New Roman" w:eastAsia="Times New Roman" w:hAnsi="Times New Roman" w:cs="Times New Roman"/>
          <w:sz w:val="24"/>
          <w:szCs w:val="24"/>
        </w:rPr>
        <w:t>ой</w:t>
      </w:r>
      <w:r w:rsidRPr="00A30928">
        <w:rPr>
          <w:rFonts w:ascii="Times New Roman" w:eastAsia="Times New Roman" w:hAnsi="Times New Roman" w:cs="Times New Roman"/>
          <w:color w:val="000000"/>
          <w:sz w:val="24"/>
          <w:szCs w:val="24"/>
        </w:rPr>
        <w:t xml:space="preserve"> и материалов для организации и реализации, включая доставку до места проведения Работ;</w:t>
      </w:r>
    </w:p>
    <w:p w:rsidR="00A30928" w:rsidRPr="00A30928" w:rsidRDefault="00A30928" w:rsidP="00A30928">
      <w:pPr>
        <w:pStyle w:val="normal"/>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xml:space="preserve">услуга по организации участия приглашенных </w:t>
      </w:r>
      <w:r w:rsidRPr="00A30928">
        <w:rPr>
          <w:rFonts w:ascii="Times New Roman" w:eastAsia="Times New Roman" w:hAnsi="Times New Roman" w:cs="Times New Roman"/>
          <w:sz w:val="24"/>
          <w:szCs w:val="24"/>
        </w:rPr>
        <w:t>авторов: художников, скульпторов и других</w:t>
      </w:r>
      <w:r w:rsidRPr="00A30928">
        <w:rPr>
          <w:rFonts w:ascii="Times New Roman" w:eastAsia="Times New Roman" w:hAnsi="Times New Roman" w:cs="Times New Roman"/>
          <w:color w:val="000000"/>
          <w:sz w:val="24"/>
          <w:szCs w:val="24"/>
        </w:rPr>
        <w:t xml:space="preserve"> специалистов;</w:t>
      </w:r>
    </w:p>
    <w:p w:rsidR="00A30928" w:rsidRPr="00A30928" w:rsidRDefault="00A30928" w:rsidP="00A30928">
      <w:pPr>
        <w:pStyle w:val="normal"/>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xml:space="preserve">услуги по фото, видео сопровождению </w:t>
      </w:r>
      <w:r w:rsidRPr="00A30928">
        <w:rPr>
          <w:rFonts w:ascii="Times New Roman" w:eastAsia="Times New Roman" w:hAnsi="Times New Roman" w:cs="Times New Roman"/>
          <w:sz w:val="24"/>
          <w:szCs w:val="24"/>
        </w:rPr>
        <w:t xml:space="preserve">открытого городского фестиваля уличного искусства </w:t>
      </w:r>
      <w:r w:rsidRPr="00A30928">
        <w:rPr>
          <w:rFonts w:ascii="Times New Roman" w:eastAsia="Times New Roman" w:hAnsi="Times New Roman" w:cs="Times New Roman"/>
          <w:b/>
          <w:sz w:val="24"/>
          <w:szCs w:val="24"/>
          <w:lang w:val="en-US"/>
        </w:rPr>
        <w:t>NeftUrbanCamp</w:t>
      </w:r>
      <w:r w:rsidRPr="00A30928">
        <w:rPr>
          <w:rFonts w:ascii="Times New Roman" w:eastAsia="Times New Roman" w:hAnsi="Times New Roman" w:cs="Times New Roman"/>
          <w:color w:val="000000"/>
          <w:sz w:val="24"/>
          <w:szCs w:val="24"/>
        </w:rPr>
        <w:t>;</w:t>
      </w:r>
    </w:p>
    <w:p w:rsidR="00A30928" w:rsidRPr="00A30928" w:rsidRDefault="00A30928" w:rsidP="00A30928">
      <w:pPr>
        <w:pStyle w:val="normal"/>
        <w:numPr>
          <w:ilvl w:val="0"/>
          <w:numId w:val="21"/>
        </w:numPr>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проведение культурно фестивальных мероприятий уличного искусства.</w:t>
      </w:r>
    </w:p>
    <w:p w:rsidR="00A30928" w:rsidRPr="00A30928" w:rsidRDefault="00A30928" w:rsidP="00A30928">
      <w:pPr>
        <w:pStyle w:val="normal"/>
        <w:pBdr>
          <w:top w:val="nil"/>
          <w:left w:val="nil"/>
          <w:bottom w:val="nil"/>
          <w:right w:val="nil"/>
          <w:between w:val="nil"/>
        </w:pBdr>
        <w:jc w:val="both"/>
        <w:rPr>
          <w:rFonts w:ascii="Times New Roman" w:eastAsia="Times New Roman" w:hAnsi="Times New Roman" w:cs="Times New Roman"/>
          <w:color w:val="000000"/>
          <w:sz w:val="24"/>
          <w:szCs w:val="24"/>
          <w:shd w:val="clear" w:color="auto" w:fill="FF9900"/>
        </w:rPr>
      </w:pPr>
    </w:p>
    <w:p w:rsidR="00A30928" w:rsidRPr="00A30928" w:rsidRDefault="00A30928" w:rsidP="00A30928">
      <w:pPr>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 xml:space="preserve">2. Сроки оказания услуги: </w:t>
      </w:r>
      <w:r w:rsidRPr="00A30928">
        <w:rPr>
          <w:rFonts w:ascii="Times New Roman" w:eastAsia="Times New Roman" w:hAnsi="Times New Roman" w:cs="Times New Roman"/>
          <w:sz w:val="24"/>
          <w:szCs w:val="24"/>
        </w:rPr>
        <w:t>Август</w:t>
      </w:r>
      <w:r w:rsidRPr="00A30928">
        <w:rPr>
          <w:rFonts w:ascii="Times New Roman" w:eastAsia="Times New Roman" w:hAnsi="Times New Roman" w:cs="Times New Roman"/>
          <w:color w:val="000000"/>
          <w:sz w:val="24"/>
          <w:szCs w:val="24"/>
        </w:rPr>
        <w:t>-Сентябрь 202</w:t>
      </w:r>
      <w:r w:rsidRPr="00A30928">
        <w:rPr>
          <w:rFonts w:ascii="Times New Roman" w:eastAsia="Times New Roman" w:hAnsi="Times New Roman" w:cs="Times New Roman"/>
          <w:sz w:val="24"/>
          <w:szCs w:val="24"/>
        </w:rPr>
        <w:t>1</w:t>
      </w:r>
      <w:r w:rsidRPr="00A30928">
        <w:rPr>
          <w:rFonts w:ascii="Times New Roman" w:eastAsia="Times New Roman" w:hAnsi="Times New Roman" w:cs="Times New Roman"/>
          <w:color w:val="000000"/>
          <w:sz w:val="24"/>
          <w:szCs w:val="24"/>
        </w:rPr>
        <w:t xml:space="preserve"> г. </w:t>
      </w:r>
      <w:r w:rsidRPr="00A30928">
        <w:rPr>
          <w:rFonts w:ascii="Times New Roman" w:eastAsia="Times New Roman" w:hAnsi="Times New Roman" w:cs="Times New Roman"/>
          <w:sz w:val="24"/>
          <w:szCs w:val="24"/>
        </w:rPr>
        <w:t xml:space="preserve">но не позднее чем в течении 20 рабочих дней </w:t>
      </w:r>
      <w:bookmarkStart w:id="1" w:name="_Hlk78278463"/>
      <w:r w:rsidRPr="00A30928">
        <w:rPr>
          <w:rFonts w:ascii="Times New Roman" w:eastAsia="Times New Roman" w:hAnsi="Times New Roman" w:cs="Times New Roman"/>
          <w:sz w:val="24"/>
          <w:szCs w:val="24"/>
        </w:rPr>
        <w:t>с даты подписания договора</w:t>
      </w:r>
      <w:bookmarkEnd w:id="1"/>
      <w:r w:rsidRPr="00A30928">
        <w:rPr>
          <w:rFonts w:ascii="Times New Roman" w:eastAsia="Times New Roman" w:hAnsi="Times New Roman" w:cs="Times New Roman"/>
          <w:sz w:val="24"/>
          <w:szCs w:val="24"/>
        </w:rPr>
        <w:t>. В срок выполнения работ входит приемка работ Заказчиком.</w:t>
      </w:r>
    </w:p>
    <w:p w:rsidR="00A30928" w:rsidRPr="00A30928" w:rsidRDefault="00A30928" w:rsidP="00A30928">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 xml:space="preserve">3. Начальная (максимальная) цена Договора: </w:t>
      </w:r>
      <w:r w:rsidRPr="00A30928">
        <w:rPr>
          <w:rFonts w:ascii="Times New Roman" w:eastAsia="Times New Roman" w:hAnsi="Times New Roman" w:cs="Times New Roman"/>
          <w:sz w:val="24"/>
          <w:szCs w:val="24"/>
        </w:rPr>
        <w:t>2 004 276,19</w:t>
      </w:r>
      <w:r w:rsidRPr="00A30928">
        <w:rPr>
          <w:rFonts w:ascii="Times New Roman" w:eastAsia="Times New Roman" w:hAnsi="Times New Roman" w:cs="Times New Roman"/>
          <w:color w:val="000000"/>
          <w:sz w:val="24"/>
          <w:szCs w:val="24"/>
        </w:rPr>
        <w:t xml:space="preserve"> </w:t>
      </w:r>
      <w:r w:rsidRPr="00A30928">
        <w:rPr>
          <w:rFonts w:ascii="Times New Roman" w:eastAsia="Times New Roman" w:hAnsi="Times New Roman" w:cs="Times New Roman"/>
          <w:b/>
          <w:color w:val="000000"/>
          <w:sz w:val="24"/>
          <w:szCs w:val="24"/>
        </w:rPr>
        <w:t>(</w:t>
      </w:r>
      <w:r w:rsidRPr="00A30928">
        <w:rPr>
          <w:rFonts w:ascii="Times New Roman" w:eastAsia="Times New Roman" w:hAnsi="Times New Roman" w:cs="Times New Roman"/>
          <w:b/>
          <w:sz w:val="24"/>
          <w:szCs w:val="24"/>
        </w:rPr>
        <w:t>Два</w:t>
      </w:r>
      <w:r w:rsidRPr="00A30928">
        <w:rPr>
          <w:rFonts w:ascii="Times New Roman" w:eastAsia="Times New Roman" w:hAnsi="Times New Roman" w:cs="Times New Roman"/>
          <w:b/>
          <w:color w:val="000000"/>
          <w:sz w:val="24"/>
          <w:szCs w:val="24"/>
        </w:rPr>
        <w:t xml:space="preserve"> миллион</w:t>
      </w:r>
      <w:r w:rsidRPr="00A30928">
        <w:rPr>
          <w:rFonts w:ascii="Times New Roman" w:eastAsia="Times New Roman" w:hAnsi="Times New Roman" w:cs="Times New Roman"/>
          <w:b/>
          <w:sz w:val="24"/>
          <w:szCs w:val="24"/>
        </w:rPr>
        <w:t>а четыре тысячи двести семьдесят шесть</w:t>
      </w:r>
      <w:r w:rsidRPr="00A30928">
        <w:rPr>
          <w:rFonts w:ascii="Times New Roman" w:eastAsia="Times New Roman" w:hAnsi="Times New Roman" w:cs="Times New Roman"/>
          <w:b/>
          <w:color w:val="000000"/>
          <w:sz w:val="24"/>
          <w:szCs w:val="24"/>
        </w:rPr>
        <w:t xml:space="preserve"> рублей 19 коп), </w:t>
      </w:r>
      <w:r w:rsidRPr="00A30928">
        <w:rPr>
          <w:rFonts w:ascii="Times New Roman" w:eastAsia="Times New Roman" w:hAnsi="Times New Roman" w:cs="Times New Roman"/>
          <w:color w:val="000000"/>
          <w:sz w:val="24"/>
          <w:szCs w:val="24"/>
        </w:rPr>
        <w:t xml:space="preserve">в том числе расходы на оказание услуг по подготовке и </w:t>
      </w:r>
      <w:r w:rsidRPr="00A30928">
        <w:rPr>
          <w:rFonts w:ascii="Times New Roman" w:eastAsia="Times New Roman" w:hAnsi="Times New Roman" w:cs="Times New Roman"/>
          <w:sz w:val="24"/>
          <w:szCs w:val="24"/>
        </w:rPr>
        <w:t>созданию Арт-объектов</w:t>
      </w:r>
      <w:r w:rsidRPr="00A30928">
        <w:rPr>
          <w:rFonts w:ascii="Times New Roman" w:eastAsia="Times New Roman" w:hAnsi="Times New Roman" w:cs="Times New Roman"/>
          <w:color w:val="000000"/>
          <w:sz w:val="24"/>
          <w:szCs w:val="24"/>
        </w:rPr>
        <w:t xml:space="preserve"> в рамках </w:t>
      </w:r>
      <w:r w:rsidRPr="00A30928">
        <w:rPr>
          <w:rFonts w:ascii="Times New Roman" w:eastAsia="Times New Roman" w:hAnsi="Times New Roman" w:cs="Times New Roman"/>
          <w:sz w:val="24"/>
          <w:szCs w:val="24"/>
        </w:rPr>
        <w:t xml:space="preserve">открытого городского фестиваля уличного искусства </w:t>
      </w:r>
      <w:r w:rsidRPr="00A30928">
        <w:rPr>
          <w:rFonts w:ascii="Times New Roman" w:eastAsia="Times New Roman" w:hAnsi="Times New Roman" w:cs="Times New Roman"/>
          <w:b/>
          <w:sz w:val="24"/>
          <w:szCs w:val="24"/>
          <w:lang w:val="en-US"/>
        </w:rPr>
        <w:t>NeftUrbanCamp</w:t>
      </w:r>
      <w:r w:rsidRPr="00A30928">
        <w:rPr>
          <w:rFonts w:ascii="Times New Roman" w:eastAsia="Times New Roman" w:hAnsi="Times New Roman" w:cs="Times New Roman"/>
          <w:color w:val="000000"/>
          <w:sz w:val="24"/>
          <w:szCs w:val="24"/>
        </w:rPr>
        <w:t xml:space="preserve"> на территории городского округа город Нефтекамск Республики Башкортостан в 202</w:t>
      </w:r>
      <w:r w:rsidRPr="00A30928">
        <w:rPr>
          <w:rFonts w:ascii="Times New Roman" w:eastAsia="Times New Roman" w:hAnsi="Times New Roman" w:cs="Times New Roman"/>
          <w:sz w:val="24"/>
          <w:szCs w:val="24"/>
        </w:rPr>
        <w:t>1</w:t>
      </w:r>
      <w:r w:rsidRPr="00A30928">
        <w:rPr>
          <w:rFonts w:ascii="Times New Roman" w:eastAsia="Times New Roman" w:hAnsi="Times New Roman" w:cs="Times New Roman"/>
          <w:color w:val="000000"/>
          <w:sz w:val="24"/>
          <w:szCs w:val="24"/>
        </w:rPr>
        <w:t xml:space="preserve"> году.</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 xml:space="preserve">4. Место оказания услуги: </w:t>
      </w:r>
      <w:r w:rsidRPr="00A30928">
        <w:rPr>
          <w:rFonts w:ascii="Times New Roman" w:eastAsia="Times New Roman" w:hAnsi="Times New Roman" w:cs="Times New Roman"/>
          <w:sz w:val="24"/>
          <w:szCs w:val="24"/>
        </w:rPr>
        <w:t>452680, Российская Федерация, Республика Башкортостан, городской округ город Нефтекамск.</w:t>
      </w:r>
    </w:p>
    <w:p w:rsidR="00A30928" w:rsidRPr="00A30928" w:rsidRDefault="00A30928" w:rsidP="00A30928">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 xml:space="preserve">5. Цели и задачи оказания услуги, </w:t>
      </w:r>
      <w:r w:rsidRPr="00A30928">
        <w:rPr>
          <w:rFonts w:ascii="Times New Roman" w:eastAsia="Times New Roman" w:hAnsi="Times New Roman" w:cs="Times New Roman"/>
          <w:color w:val="000000"/>
          <w:sz w:val="24"/>
          <w:szCs w:val="24"/>
        </w:rPr>
        <w:t xml:space="preserve">согласно Постановлению от 26 июля 2021 г. № 1632 «О подготовке и проведению в 2021 году в городском округе город Нефтекамск Республике Башкортостан открытого городского фестиваля уличного искусства </w:t>
      </w:r>
      <w:r w:rsidRPr="00A30928">
        <w:rPr>
          <w:rFonts w:ascii="Times New Roman" w:eastAsia="Times New Roman" w:hAnsi="Times New Roman" w:cs="Times New Roman"/>
          <w:sz w:val="24"/>
          <w:szCs w:val="24"/>
          <w:lang w:val="en-US"/>
        </w:rPr>
        <w:t>NeftUrbanCamp</w:t>
      </w:r>
      <w:r w:rsidRPr="00A30928">
        <w:rPr>
          <w:rFonts w:ascii="Times New Roman" w:eastAsia="Times New Roman" w:hAnsi="Times New Roman" w:cs="Times New Roman"/>
          <w:sz w:val="24"/>
          <w:szCs w:val="24"/>
        </w:rPr>
        <w:t>:</w:t>
      </w:r>
      <w:r w:rsidRPr="00A30928">
        <w:rPr>
          <w:rFonts w:ascii="Times New Roman" w:eastAsia="Times New Roman" w:hAnsi="Times New Roman" w:cs="Times New Roman"/>
          <w:color w:val="000000"/>
          <w:sz w:val="24"/>
          <w:szCs w:val="24"/>
        </w:rPr>
        <w:t xml:space="preserve"> формирование положительного образа Республики Башкортостан, повышение качества городского дизайна и визуальных культур, создание туристической привлекательности как города, </w:t>
      </w:r>
      <w:r w:rsidRPr="00A30928">
        <w:rPr>
          <w:rFonts w:ascii="Times New Roman" w:eastAsia="Times New Roman" w:hAnsi="Times New Roman" w:cs="Times New Roman"/>
          <w:color w:val="000000"/>
          <w:sz w:val="24"/>
          <w:szCs w:val="24"/>
        </w:rPr>
        <w:lastRenderedPageBreak/>
        <w:t xml:space="preserve">так и республики в целом, пропаганда творческого и креативного мышления, вовлечение молодежи и населения в процессы преобразования городской среды. </w:t>
      </w:r>
    </w:p>
    <w:p w:rsidR="00A30928" w:rsidRPr="00A30928" w:rsidRDefault="00A30928" w:rsidP="00A30928">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A30928" w:rsidRPr="00A30928" w:rsidRDefault="00A30928" w:rsidP="00A30928">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6. Участники проекта:</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b/>
          <w:color w:val="000000"/>
          <w:sz w:val="24"/>
          <w:szCs w:val="24"/>
        </w:rPr>
      </w:pPr>
      <w:r w:rsidRPr="00A30928">
        <w:rPr>
          <w:rFonts w:ascii="Times New Roman" w:eastAsia="Times New Roman" w:hAnsi="Times New Roman" w:cs="Times New Roman"/>
          <w:color w:val="000000"/>
          <w:sz w:val="24"/>
          <w:szCs w:val="24"/>
        </w:rPr>
        <w:t xml:space="preserve">Для реализации программы фестиваля необходимо обеспечить участие в мероприятиях проекта  </w:t>
      </w:r>
      <w:r w:rsidRPr="00A30928">
        <w:rPr>
          <w:rFonts w:ascii="Times New Roman" w:eastAsia="Times New Roman" w:hAnsi="Times New Roman" w:cs="Times New Roman"/>
          <w:sz w:val="24"/>
          <w:szCs w:val="24"/>
        </w:rPr>
        <w:t>людей творческих профессий</w:t>
      </w:r>
      <w:r w:rsidRPr="00A30928">
        <w:rPr>
          <w:rFonts w:ascii="Times New Roman" w:eastAsia="Times New Roman" w:hAnsi="Times New Roman" w:cs="Times New Roman"/>
          <w:color w:val="000000"/>
          <w:sz w:val="24"/>
          <w:szCs w:val="24"/>
        </w:rPr>
        <w:t>, имеющих опыт участия во всероссийских и международных конкурсах и фестивалях из субъектов РФ, ближнего и дальнего зарубежья. Участники должны представить Подрядчику портфолио, которое должно содержать не менее 5 (пяти) работ автора.</w:t>
      </w:r>
    </w:p>
    <w:p w:rsidR="00A30928" w:rsidRPr="00A30928" w:rsidRDefault="00A30928" w:rsidP="00A30928">
      <w:pPr>
        <w:pStyle w:val="normal"/>
        <w:pBdr>
          <w:top w:val="nil"/>
          <w:left w:val="nil"/>
          <w:bottom w:val="nil"/>
          <w:right w:val="nil"/>
          <w:between w:val="nil"/>
        </w:pBdr>
        <w:tabs>
          <w:tab w:val="left" w:pos="142"/>
          <w:tab w:val="left" w:pos="708"/>
        </w:tabs>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xml:space="preserve"> Общее количество участников фестиваля - от </w:t>
      </w:r>
      <w:r w:rsidRPr="00A30928">
        <w:rPr>
          <w:rFonts w:ascii="Times New Roman" w:eastAsia="Times New Roman" w:hAnsi="Times New Roman" w:cs="Times New Roman"/>
          <w:sz w:val="24"/>
          <w:szCs w:val="24"/>
        </w:rPr>
        <w:t>10</w:t>
      </w:r>
      <w:r w:rsidRPr="00A30928">
        <w:rPr>
          <w:rFonts w:ascii="Times New Roman" w:eastAsia="Times New Roman" w:hAnsi="Times New Roman" w:cs="Times New Roman"/>
          <w:color w:val="000000"/>
          <w:sz w:val="24"/>
          <w:szCs w:val="24"/>
        </w:rPr>
        <w:t xml:space="preserve"> человек. </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sz w:val="24"/>
          <w:szCs w:val="24"/>
        </w:rPr>
      </w:pPr>
      <w:r w:rsidRPr="00A30928">
        <w:rPr>
          <w:rFonts w:ascii="Times New Roman" w:eastAsia="Times New Roman" w:hAnsi="Times New Roman" w:cs="Times New Roman"/>
          <w:b/>
          <w:color w:val="000000"/>
          <w:sz w:val="24"/>
          <w:szCs w:val="24"/>
        </w:rPr>
        <w:t xml:space="preserve">7. </w:t>
      </w:r>
      <w:r w:rsidRPr="00A30928">
        <w:rPr>
          <w:rFonts w:ascii="Times New Roman" w:eastAsia="Times New Roman" w:hAnsi="Times New Roman" w:cs="Times New Roman"/>
          <w:b/>
          <w:sz w:val="24"/>
          <w:szCs w:val="24"/>
        </w:rPr>
        <w:t>Терминология</w:t>
      </w:r>
      <w:r w:rsidRPr="00A30928">
        <w:rPr>
          <w:rFonts w:ascii="Times New Roman" w:eastAsia="Times New Roman" w:hAnsi="Times New Roman" w:cs="Times New Roman"/>
          <w:b/>
          <w:color w:val="000000"/>
          <w:sz w:val="24"/>
          <w:szCs w:val="24"/>
        </w:rPr>
        <w:t>:</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sz w:val="24"/>
          <w:szCs w:val="24"/>
        </w:rPr>
      </w:pPr>
      <w:r w:rsidRPr="00A30928">
        <w:rPr>
          <w:rFonts w:ascii="Times New Roman" w:eastAsia="Times New Roman" w:hAnsi="Times New Roman" w:cs="Times New Roman"/>
          <w:sz w:val="24"/>
          <w:szCs w:val="24"/>
        </w:rPr>
        <w:t>Арт-объект - это какой-либо необычный предмет. Основной, отличительной функцией арт-объектов является привлечение внимания и визуальное взаимодействие со зрителем. Арт-объектом можно назвать произведение искусства, вещь (объект), которая представляет собой художественную и материальную ценность. Арт-объекты, в отличие от других художественных форм, не подчиняются точным правилам. Работа с окружением, контекстом места, спонтанность, адаптивность являются их основой. Арт-объекты призваны вызывать различные эмоциональные реакции зрителя, заставлять его задуматься, под новым углом взглянуть на что-то обыденное.</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sz w:val="24"/>
          <w:szCs w:val="24"/>
        </w:rPr>
      </w:pPr>
      <w:r w:rsidRPr="00A30928">
        <w:rPr>
          <w:rFonts w:ascii="Times New Roman" w:eastAsia="Times New Roman" w:hAnsi="Times New Roman" w:cs="Times New Roman"/>
          <w:sz w:val="24"/>
          <w:szCs w:val="24"/>
        </w:rPr>
        <w:t>Арт-объектом могут выступать объемные фигуры, инсталляции, ассамбляжи, коллажи, реди-мэйд, стрит-арт, художественные произведения и другие формы искусства, имеющие художественную и/или материальную ценность.</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 xml:space="preserve">Заказчиком предлагается следующий список общественных площадок и поверхностей для размещение Арт-объектов </w:t>
      </w:r>
      <w:r w:rsidRPr="00A30928">
        <w:rPr>
          <w:rFonts w:ascii="Times New Roman" w:eastAsia="Times New Roman" w:hAnsi="Times New Roman" w:cs="Times New Roman"/>
          <w:color w:val="000000"/>
          <w:sz w:val="24"/>
          <w:szCs w:val="24"/>
        </w:rPr>
        <w:t>в городе Нефтекамск, Республик</w:t>
      </w:r>
      <w:r w:rsidRPr="00A30928">
        <w:rPr>
          <w:rFonts w:ascii="Times New Roman" w:eastAsia="Times New Roman" w:hAnsi="Times New Roman" w:cs="Times New Roman"/>
          <w:sz w:val="24"/>
          <w:szCs w:val="24"/>
        </w:rPr>
        <w:t>а</w:t>
      </w:r>
      <w:r w:rsidRPr="00A30928">
        <w:rPr>
          <w:rFonts w:ascii="Times New Roman" w:eastAsia="Times New Roman" w:hAnsi="Times New Roman" w:cs="Times New Roman"/>
          <w:color w:val="000000"/>
          <w:sz w:val="24"/>
          <w:szCs w:val="24"/>
        </w:rPr>
        <w:t xml:space="preserve"> Башкортостан: </w:t>
      </w: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6870"/>
        <w:gridCol w:w="1515"/>
        <w:gridCol w:w="1245"/>
      </w:tblGrid>
      <w:tr w:rsidR="00A30928" w:rsidRPr="00A30928" w:rsidTr="00176B94">
        <w:tc>
          <w:tcPr>
            <w:tcW w:w="687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Адрес</w:t>
            </w:r>
          </w:p>
        </w:tc>
        <w:tc>
          <w:tcPr>
            <w:tcW w:w="151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Площадь, кв.м.</w:t>
            </w:r>
          </w:p>
        </w:tc>
        <w:tc>
          <w:tcPr>
            <w:tcW w:w="124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Высота, м</w:t>
            </w:r>
          </w:p>
        </w:tc>
      </w:tr>
      <w:tr w:rsidR="00A30928" w:rsidRPr="00A30928" w:rsidTr="00176B94">
        <w:tc>
          <w:tcPr>
            <w:tcW w:w="687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30928">
              <w:rPr>
                <w:rFonts w:ascii="Times New Roman" w:eastAsia="Times New Roman" w:hAnsi="Times New Roman" w:cs="Times New Roman"/>
                <w:sz w:val="24"/>
                <w:szCs w:val="24"/>
              </w:rPr>
              <w:t xml:space="preserve">Арка-переход между домами по улице Ленина д.15 и Комсомольский проспект д.38 </w:t>
            </w:r>
          </w:p>
          <w:p w:rsidR="00A30928" w:rsidRPr="00A30928" w:rsidRDefault="00A30928" w:rsidP="00176B94">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30928">
              <w:rPr>
                <w:rFonts w:ascii="Times New Roman" w:hAnsi="Times New Roman" w:cs="Times New Roman"/>
                <w:sz w:val="24"/>
                <w:szCs w:val="24"/>
                <w:shd w:val="clear" w:color="auto" w:fill="FFFFFF"/>
              </w:rPr>
              <w:t>452680, Республика Башкортостан, г. Нефтекамск,</w:t>
            </w:r>
          </w:p>
          <w:p w:rsidR="00A30928" w:rsidRPr="00A30928" w:rsidRDefault="00A30928" w:rsidP="00176B94">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30928">
              <w:rPr>
                <w:rFonts w:ascii="Times New Roman" w:eastAsia="Times New Roman" w:hAnsi="Times New Roman" w:cs="Times New Roman"/>
                <w:sz w:val="24"/>
                <w:szCs w:val="24"/>
              </w:rPr>
              <w:t>(Художественное оформление)</w:t>
            </w:r>
          </w:p>
        </w:tc>
        <w:tc>
          <w:tcPr>
            <w:tcW w:w="151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90</w:t>
            </w:r>
          </w:p>
        </w:tc>
        <w:tc>
          <w:tcPr>
            <w:tcW w:w="124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3</w:t>
            </w:r>
          </w:p>
        </w:tc>
      </w:tr>
      <w:tr w:rsidR="00A30928" w:rsidRPr="00A30928" w:rsidTr="00176B94">
        <w:tc>
          <w:tcPr>
            <w:tcW w:w="6870" w:type="dxa"/>
            <w:tcMar>
              <w:top w:w="100" w:type="dxa"/>
              <w:left w:w="100" w:type="dxa"/>
              <w:bottom w:w="100" w:type="dxa"/>
              <w:right w:w="100" w:type="dxa"/>
            </w:tcMar>
          </w:tcPr>
          <w:p w:rsidR="00A30928" w:rsidRPr="00A30928" w:rsidRDefault="00A30928" w:rsidP="00176B94">
            <w:pPr>
              <w:pStyle w:val="normal"/>
              <w:widowControl w:val="0"/>
              <w:rPr>
                <w:rFonts w:ascii="Times New Roman" w:eastAsia="Times New Roman" w:hAnsi="Times New Roman" w:cs="Times New Roman"/>
                <w:sz w:val="24"/>
                <w:szCs w:val="24"/>
              </w:rPr>
            </w:pPr>
            <w:r w:rsidRPr="00A30928">
              <w:rPr>
                <w:rFonts w:ascii="Times New Roman" w:eastAsia="Times New Roman" w:hAnsi="Times New Roman" w:cs="Times New Roman"/>
                <w:sz w:val="24"/>
                <w:szCs w:val="24"/>
              </w:rPr>
              <w:t xml:space="preserve">Арка-переход между домами Комсомольский проспект д. 38 и  Комсомольский проспект д. 40 </w:t>
            </w:r>
          </w:p>
          <w:p w:rsidR="00A30928" w:rsidRPr="00A30928" w:rsidRDefault="00A30928" w:rsidP="00176B94">
            <w:pPr>
              <w:pStyle w:val="normal"/>
              <w:widowControl w:val="0"/>
              <w:rPr>
                <w:rFonts w:ascii="Times New Roman" w:hAnsi="Times New Roman" w:cs="Times New Roman"/>
                <w:sz w:val="24"/>
                <w:szCs w:val="24"/>
                <w:shd w:val="clear" w:color="auto" w:fill="FFFFFF"/>
              </w:rPr>
            </w:pPr>
            <w:r w:rsidRPr="00A30928">
              <w:rPr>
                <w:rFonts w:ascii="Times New Roman" w:hAnsi="Times New Roman" w:cs="Times New Roman"/>
                <w:sz w:val="24"/>
                <w:szCs w:val="24"/>
                <w:shd w:val="clear" w:color="auto" w:fill="FFFFFF"/>
              </w:rPr>
              <w:t>452680, Республика Башкортостан, г. Нефтекамск.</w:t>
            </w:r>
          </w:p>
          <w:p w:rsidR="00A30928" w:rsidRPr="00A30928" w:rsidRDefault="00A30928" w:rsidP="00176B94">
            <w:pPr>
              <w:pStyle w:val="normal"/>
              <w:widowControl w:val="0"/>
              <w:rPr>
                <w:rFonts w:ascii="Times New Roman" w:eastAsia="Times New Roman" w:hAnsi="Times New Roman" w:cs="Times New Roman"/>
                <w:sz w:val="24"/>
                <w:szCs w:val="24"/>
              </w:rPr>
            </w:pPr>
            <w:r w:rsidRPr="00A30928">
              <w:rPr>
                <w:rFonts w:ascii="Times New Roman" w:eastAsia="Times New Roman" w:hAnsi="Times New Roman" w:cs="Times New Roman"/>
                <w:sz w:val="24"/>
                <w:szCs w:val="24"/>
              </w:rPr>
              <w:t>(Художественное оформление)</w:t>
            </w:r>
          </w:p>
        </w:tc>
        <w:tc>
          <w:tcPr>
            <w:tcW w:w="151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90</w:t>
            </w:r>
          </w:p>
        </w:tc>
        <w:tc>
          <w:tcPr>
            <w:tcW w:w="124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3</w:t>
            </w:r>
          </w:p>
        </w:tc>
      </w:tr>
      <w:tr w:rsidR="00A30928" w:rsidRPr="00A30928" w:rsidTr="00176B94">
        <w:tc>
          <w:tcPr>
            <w:tcW w:w="6870" w:type="dxa"/>
            <w:tcMar>
              <w:top w:w="100" w:type="dxa"/>
              <w:left w:w="100" w:type="dxa"/>
              <w:bottom w:w="100" w:type="dxa"/>
              <w:right w:w="100" w:type="dxa"/>
            </w:tcMar>
          </w:tcPr>
          <w:p w:rsidR="00A30928" w:rsidRPr="00A30928" w:rsidRDefault="00A30928" w:rsidP="00176B94">
            <w:pPr>
              <w:pStyle w:val="normal"/>
              <w:widowControl w:val="0"/>
              <w:rPr>
                <w:rFonts w:ascii="Times New Roman" w:eastAsia="Times New Roman" w:hAnsi="Times New Roman" w:cs="Times New Roman"/>
                <w:sz w:val="24"/>
                <w:szCs w:val="24"/>
              </w:rPr>
            </w:pPr>
            <w:r w:rsidRPr="00A30928">
              <w:rPr>
                <w:rFonts w:ascii="Times New Roman" w:eastAsia="Times New Roman" w:hAnsi="Times New Roman" w:cs="Times New Roman"/>
                <w:sz w:val="24"/>
                <w:szCs w:val="24"/>
              </w:rPr>
              <w:t xml:space="preserve">Арка-переход между домами Комсомольский проспект д. 40 и  Комсомольский проспект д. 42 </w:t>
            </w:r>
          </w:p>
          <w:p w:rsidR="00A30928" w:rsidRPr="00A30928" w:rsidRDefault="00A30928" w:rsidP="00176B94">
            <w:pPr>
              <w:pStyle w:val="normal"/>
              <w:widowControl w:val="0"/>
              <w:rPr>
                <w:rFonts w:ascii="Times New Roman" w:hAnsi="Times New Roman" w:cs="Times New Roman"/>
                <w:sz w:val="24"/>
                <w:szCs w:val="24"/>
                <w:shd w:val="clear" w:color="auto" w:fill="FFFFFF"/>
              </w:rPr>
            </w:pPr>
            <w:r w:rsidRPr="00A30928">
              <w:rPr>
                <w:rFonts w:ascii="Times New Roman" w:hAnsi="Times New Roman" w:cs="Times New Roman"/>
                <w:sz w:val="24"/>
                <w:szCs w:val="24"/>
                <w:shd w:val="clear" w:color="auto" w:fill="FFFFFF"/>
              </w:rPr>
              <w:t>452680, Республика Башкортостан, г. Нефтекамск</w:t>
            </w:r>
          </w:p>
          <w:p w:rsidR="00A30928" w:rsidRPr="00A30928" w:rsidRDefault="00A30928" w:rsidP="00176B94">
            <w:pPr>
              <w:pStyle w:val="normal"/>
              <w:widowControl w:val="0"/>
              <w:rPr>
                <w:rFonts w:ascii="Times New Roman" w:eastAsia="Times New Roman" w:hAnsi="Times New Roman" w:cs="Times New Roman"/>
                <w:sz w:val="24"/>
                <w:szCs w:val="24"/>
              </w:rPr>
            </w:pPr>
            <w:r w:rsidRPr="00A30928">
              <w:rPr>
                <w:rFonts w:ascii="Times New Roman" w:eastAsia="Times New Roman" w:hAnsi="Times New Roman" w:cs="Times New Roman"/>
                <w:sz w:val="24"/>
                <w:szCs w:val="24"/>
              </w:rPr>
              <w:t>(Художественное оформление)</w:t>
            </w:r>
          </w:p>
        </w:tc>
        <w:tc>
          <w:tcPr>
            <w:tcW w:w="151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90</w:t>
            </w:r>
          </w:p>
        </w:tc>
        <w:tc>
          <w:tcPr>
            <w:tcW w:w="124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3</w:t>
            </w:r>
          </w:p>
        </w:tc>
      </w:tr>
      <w:tr w:rsidR="00A30928" w:rsidRPr="00A30928" w:rsidTr="00176B94">
        <w:tc>
          <w:tcPr>
            <w:tcW w:w="687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Дворец Молодежи (Стена здания)</w:t>
            </w:r>
            <w:r w:rsidRPr="00A30928">
              <w:rPr>
                <w:rFonts w:ascii="Times New Roman" w:hAnsi="Times New Roman" w:cs="Times New Roman"/>
                <w:color w:val="35383B"/>
                <w:sz w:val="24"/>
                <w:szCs w:val="24"/>
                <w:shd w:val="clear" w:color="auto" w:fill="FFFFFF"/>
              </w:rPr>
              <w:t xml:space="preserve"> </w:t>
            </w:r>
            <w:r w:rsidRPr="00A30928">
              <w:rPr>
                <w:rFonts w:ascii="Times New Roman" w:hAnsi="Times New Roman" w:cs="Times New Roman"/>
                <w:sz w:val="24"/>
                <w:szCs w:val="24"/>
                <w:shd w:val="clear" w:color="auto" w:fill="FFFFFF"/>
              </w:rPr>
              <w:t>452680, Республика Башкортостан, г. Нефтекамск, ул. Победы 11.</w:t>
            </w:r>
          </w:p>
        </w:tc>
        <w:tc>
          <w:tcPr>
            <w:tcW w:w="151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32,5</w:t>
            </w:r>
          </w:p>
        </w:tc>
        <w:tc>
          <w:tcPr>
            <w:tcW w:w="124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18</w:t>
            </w:r>
          </w:p>
        </w:tc>
      </w:tr>
      <w:tr w:rsidR="00A30928" w:rsidRPr="00A30928" w:rsidTr="00176B94">
        <w:tc>
          <w:tcPr>
            <w:tcW w:w="6870" w:type="dxa"/>
            <w:tcMar>
              <w:top w:w="100" w:type="dxa"/>
              <w:left w:w="100" w:type="dxa"/>
              <w:bottom w:w="100" w:type="dxa"/>
              <w:right w:w="100" w:type="dxa"/>
            </w:tcMar>
          </w:tcPr>
          <w:p w:rsidR="00A30928" w:rsidRPr="00A30928" w:rsidRDefault="00A30928" w:rsidP="00176B94">
            <w:pPr>
              <w:pStyle w:val="normal"/>
              <w:widowControl w:val="0"/>
              <w:rPr>
                <w:rFonts w:ascii="Times New Roman" w:eastAsia="Times New Roman" w:hAnsi="Times New Roman" w:cs="Times New Roman"/>
                <w:sz w:val="24"/>
                <w:szCs w:val="24"/>
              </w:rPr>
            </w:pPr>
            <w:r w:rsidRPr="00A30928">
              <w:rPr>
                <w:rFonts w:ascii="Times New Roman" w:eastAsia="Times New Roman" w:hAnsi="Times New Roman" w:cs="Times New Roman"/>
                <w:sz w:val="24"/>
                <w:szCs w:val="24"/>
              </w:rPr>
              <w:t xml:space="preserve">озеро Светлое </w:t>
            </w:r>
          </w:p>
          <w:p w:rsidR="00A30928" w:rsidRPr="00A30928" w:rsidRDefault="00A30928" w:rsidP="00176B94">
            <w:pPr>
              <w:pStyle w:val="normal"/>
              <w:widowControl w:val="0"/>
              <w:rPr>
                <w:rFonts w:ascii="Times New Roman" w:hAnsi="Times New Roman" w:cs="Times New Roman"/>
                <w:sz w:val="24"/>
                <w:szCs w:val="24"/>
                <w:shd w:val="clear" w:color="auto" w:fill="FFFFFF"/>
              </w:rPr>
            </w:pPr>
            <w:r w:rsidRPr="00A30928">
              <w:rPr>
                <w:rFonts w:ascii="Times New Roman" w:hAnsi="Times New Roman" w:cs="Times New Roman"/>
                <w:sz w:val="24"/>
                <w:szCs w:val="24"/>
                <w:shd w:val="clear" w:color="auto" w:fill="FFFFFF"/>
              </w:rPr>
              <w:t>452680, Республика Башкортостан, г. Нефтекамск</w:t>
            </w:r>
          </w:p>
          <w:p w:rsidR="00A30928" w:rsidRPr="00A30928" w:rsidRDefault="00A30928" w:rsidP="00176B94">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 xml:space="preserve"> (Арт-объект)</w:t>
            </w:r>
          </w:p>
        </w:tc>
        <w:tc>
          <w:tcPr>
            <w:tcW w:w="1515" w:type="dxa"/>
            <w:tcMar>
              <w:top w:w="100" w:type="dxa"/>
              <w:left w:w="100" w:type="dxa"/>
              <w:bottom w:w="100" w:type="dxa"/>
              <w:right w:w="100" w:type="dxa"/>
            </w:tcMar>
          </w:tcPr>
          <w:p w:rsidR="00A30928" w:rsidRPr="00A30928" w:rsidRDefault="00A30928" w:rsidP="00176B94">
            <w:pPr>
              <w:pStyle w:val="normal"/>
              <w:widowControl w:val="0"/>
              <w:jc w:val="center"/>
              <w:rPr>
                <w:rFonts w:ascii="Times New Roman" w:eastAsia="Times New Roman" w:hAnsi="Times New Roman" w:cs="Times New Roman"/>
                <w:sz w:val="24"/>
                <w:szCs w:val="24"/>
              </w:rPr>
            </w:pPr>
            <w:r w:rsidRPr="00A30928">
              <w:rPr>
                <w:rFonts w:ascii="Times New Roman" w:eastAsia="Times New Roman" w:hAnsi="Times New Roman" w:cs="Times New Roman"/>
                <w:sz w:val="24"/>
                <w:szCs w:val="24"/>
              </w:rPr>
              <w:t>32,5</w:t>
            </w:r>
          </w:p>
        </w:tc>
        <w:tc>
          <w:tcPr>
            <w:tcW w:w="124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10</w:t>
            </w:r>
          </w:p>
        </w:tc>
      </w:tr>
      <w:tr w:rsidR="00A30928" w:rsidRPr="00A30928" w:rsidTr="00176B94">
        <w:tc>
          <w:tcPr>
            <w:tcW w:w="6870" w:type="dxa"/>
            <w:tcMar>
              <w:top w:w="100" w:type="dxa"/>
              <w:left w:w="100" w:type="dxa"/>
              <w:bottom w:w="100" w:type="dxa"/>
              <w:right w:w="100" w:type="dxa"/>
            </w:tcMar>
          </w:tcPr>
          <w:p w:rsidR="00A30928" w:rsidRPr="00A30928" w:rsidRDefault="00A30928" w:rsidP="00176B94">
            <w:pPr>
              <w:pStyle w:val="normal"/>
              <w:widowControl w:val="0"/>
              <w:rPr>
                <w:rFonts w:ascii="Times New Roman" w:eastAsia="Times New Roman" w:hAnsi="Times New Roman" w:cs="Times New Roman"/>
                <w:sz w:val="24"/>
                <w:szCs w:val="24"/>
              </w:rPr>
            </w:pPr>
            <w:r w:rsidRPr="00A30928">
              <w:rPr>
                <w:rFonts w:ascii="Times New Roman" w:eastAsia="Times New Roman" w:hAnsi="Times New Roman" w:cs="Times New Roman"/>
                <w:sz w:val="24"/>
                <w:szCs w:val="24"/>
              </w:rPr>
              <w:t>озеро Полуденка</w:t>
            </w:r>
          </w:p>
          <w:p w:rsidR="00A30928" w:rsidRPr="00A30928" w:rsidRDefault="00A30928" w:rsidP="00176B94">
            <w:pPr>
              <w:pStyle w:val="normal"/>
              <w:widowControl w:val="0"/>
              <w:rPr>
                <w:rFonts w:ascii="Times New Roman" w:hAnsi="Times New Roman" w:cs="Times New Roman"/>
                <w:sz w:val="24"/>
                <w:szCs w:val="24"/>
                <w:shd w:val="clear" w:color="auto" w:fill="FFFFFF"/>
              </w:rPr>
            </w:pPr>
            <w:r w:rsidRPr="00A30928">
              <w:rPr>
                <w:rFonts w:ascii="Times New Roman" w:eastAsia="Times New Roman" w:hAnsi="Times New Roman" w:cs="Times New Roman"/>
                <w:sz w:val="24"/>
                <w:szCs w:val="24"/>
              </w:rPr>
              <w:t xml:space="preserve"> </w:t>
            </w:r>
            <w:r w:rsidRPr="00A30928">
              <w:rPr>
                <w:rFonts w:ascii="Times New Roman" w:hAnsi="Times New Roman" w:cs="Times New Roman"/>
                <w:sz w:val="24"/>
                <w:szCs w:val="24"/>
                <w:shd w:val="clear" w:color="auto" w:fill="FFFFFF"/>
              </w:rPr>
              <w:t>452680, Республика Башкортостан, г. Нефтекамск</w:t>
            </w:r>
          </w:p>
          <w:p w:rsidR="00A30928" w:rsidRPr="00A30928" w:rsidRDefault="00A30928" w:rsidP="00176B94">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 xml:space="preserve"> (Арт-объект)</w:t>
            </w:r>
          </w:p>
        </w:tc>
        <w:tc>
          <w:tcPr>
            <w:tcW w:w="1515" w:type="dxa"/>
            <w:tcMar>
              <w:top w:w="100" w:type="dxa"/>
              <w:left w:w="100" w:type="dxa"/>
              <w:bottom w:w="100" w:type="dxa"/>
              <w:right w:w="100" w:type="dxa"/>
            </w:tcMar>
          </w:tcPr>
          <w:p w:rsidR="00A30928" w:rsidRPr="00A30928" w:rsidRDefault="00A30928" w:rsidP="00176B94">
            <w:pPr>
              <w:pStyle w:val="normal"/>
              <w:widowControl w:val="0"/>
              <w:jc w:val="center"/>
              <w:rPr>
                <w:rFonts w:ascii="Times New Roman" w:eastAsia="Times New Roman" w:hAnsi="Times New Roman" w:cs="Times New Roman"/>
                <w:sz w:val="24"/>
                <w:szCs w:val="24"/>
              </w:rPr>
            </w:pPr>
            <w:r w:rsidRPr="00A30928">
              <w:rPr>
                <w:rFonts w:ascii="Times New Roman" w:eastAsia="Times New Roman" w:hAnsi="Times New Roman" w:cs="Times New Roman"/>
                <w:sz w:val="24"/>
                <w:szCs w:val="24"/>
              </w:rPr>
              <w:t>32,5</w:t>
            </w:r>
          </w:p>
        </w:tc>
        <w:tc>
          <w:tcPr>
            <w:tcW w:w="124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10</w:t>
            </w:r>
          </w:p>
        </w:tc>
      </w:tr>
    </w:tbl>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b/>
          <w:color w:val="000000"/>
          <w:sz w:val="24"/>
          <w:szCs w:val="24"/>
        </w:rPr>
      </w:pPr>
      <w:r w:rsidRPr="00A30928">
        <w:rPr>
          <w:rFonts w:ascii="Times New Roman" w:eastAsia="Times New Roman" w:hAnsi="Times New Roman" w:cs="Times New Roman"/>
          <w:b/>
          <w:color w:val="000000"/>
          <w:sz w:val="24"/>
          <w:szCs w:val="24"/>
        </w:rPr>
        <w:lastRenderedPageBreak/>
        <w:t xml:space="preserve">Общая площадь всех объектов составляет </w:t>
      </w:r>
      <w:r w:rsidRPr="00A30928">
        <w:rPr>
          <w:rFonts w:ascii="Times New Roman" w:eastAsia="Times New Roman" w:hAnsi="Times New Roman" w:cs="Times New Roman"/>
          <w:b/>
          <w:sz w:val="24"/>
          <w:szCs w:val="24"/>
        </w:rPr>
        <w:t xml:space="preserve">400 </w:t>
      </w:r>
      <w:r w:rsidRPr="00A30928">
        <w:rPr>
          <w:rFonts w:ascii="Times New Roman" w:eastAsia="Times New Roman" w:hAnsi="Times New Roman" w:cs="Times New Roman"/>
          <w:b/>
          <w:color w:val="000000"/>
          <w:sz w:val="24"/>
          <w:szCs w:val="24"/>
        </w:rPr>
        <w:t>кв.м.</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sz w:val="24"/>
          <w:szCs w:val="24"/>
        </w:rPr>
      </w:pPr>
      <w:r w:rsidRPr="00A30928">
        <w:rPr>
          <w:rFonts w:ascii="Times New Roman" w:eastAsia="Times New Roman" w:hAnsi="Times New Roman" w:cs="Times New Roman"/>
          <w:sz w:val="24"/>
          <w:szCs w:val="24"/>
        </w:rPr>
        <w:t>Данный список площадок является приоритетным для рассмотрения, но не ограничивает авторов в предложениях альтернативных площадок и поверхностей согласно их художественной задумке, если будут учтены комментарии и мнения экспертной комиссии.</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 xml:space="preserve">8. Требования к </w:t>
      </w:r>
      <w:r w:rsidRPr="00A30928">
        <w:rPr>
          <w:rFonts w:ascii="Times New Roman" w:eastAsia="Times New Roman" w:hAnsi="Times New Roman" w:cs="Times New Roman"/>
          <w:b/>
          <w:sz w:val="24"/>
          <w:szCs w:val="24"/>
        </w:rPr>
        <w:t>Арт-объекту</w:t>
      </w:r>
      <w:r w:rsidRPr="00A30928">
        <w:rPr>
          <w:rFonts w:ascii="Times New Roman" w:eastAsia="Times New Roman" w:hAnsi="Times New Roman" w:cs="Times New Roman"/>
          <w:b/>
          <w:color w:val="000000"/>
          <w:sz w:val="24"/>
          <w:szCs w:val="24"/>
        </w:rPr>
        <w:t>:</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8.1. Эскиз или эскизный набросок</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sz w:val="24"/>
          <w:szCs w:val="24"/>
        </w:rPr>
      </w:pPr>
      <w:r w:rsidRPr="00A30928">
        <w:rPr>
          <w:rFonts w:ascii="Times New Roman" w:eastAsia="Times New Roman" w:hAnsi="Times New Roman" w:cs="Times New Roman"/>
          <w:sz w:val="24"/>
          <w:szCs w:val="24"/>
        </w:rPr>
        <w:t>Арт-объект</w:t>
      </w:r>
      <w:r w:rsidRPr="00A30928">
        <w:rPr>
          <w:rFonts w:ascii="Times New Roman" w:eastAsia="Times New Roman" w:hAnsi="Times New Roman" w:cs="Times New Roman"/>
          <w:color w:val="000000"/>
          <w:sz w:val="24"/>
          <w:szCs w:val="24"/>
        </w:rPr>
        <w:t xml:space="preserve"> выполняется в соответствии с предварительными набросками автора, фиксирующими художественный замысел конечного варианта </w:t>
      </w:r>
      <w:r w:rsidRPr="00A30928">
        <w:rPr>
          <w:rFonts w:ascii="Times New Roman" w:eastAsia="Times New Roman" w:hAnsi="Times New Roman" w:cs="Times New Roman"/>
          <w:sz w:val="24"/>
          <w:szCs w:val="24"/>
        </w:rPr>
        <w:t>Арт-объекта</w:t>
      </w:r>
      <w:r w:rsidRPr="00A30928">
        <w:rPr>
          <w:rFonts w:ascii="Times New Roman" w:eastAsia="Times New Roman" w:hAnsi="Times New Roman" w:cs="Times New Roman"/>
          <w:color w:val="000000"/>
          <w:sz w:val="24"/>
          <w:szCs w:val="24"/>
        </w:rPr>
        <w:t xml:space="preserve"> (далее - Эскиз).</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 xml:space="preserve">8.2. Элементы </w:t>
      </w:r>
      <w:r w:rsidRPr="00A30928">
        <w:rPr>
          <w:rFonts w:ascii="Times New Roman" w:eastAsia="Times New Roman" w:hAnsi="Times New Roman" w:cs="Times New Roman"/>
          <w:b/>
          <w:sz w:val="24"/>
          <w:szCs w:val="24"/>
        </w:rPr>
        <w:t>Арт-объекта</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Арт-объект</w:t>
      </w:r>
      <w:r w:rsidRPr="00A30928">
        <w:rPr>
          <w:rFonts w:ascii="Times New Roman" w:eastAsia="Times New Roman" w:hAnsi="Times New Roman" w:cs="Times New Roman"/>
          <w:color w:val="000000"/>
          <w:sz w:val="24"/>
          <w:szCs w:val="24"/>
        </w:rPr>
        <w:t xml:space="preserve"> долж</w:t>
      </w:r>
      <w:r w:rsidRPr="00A30928">
        <w:rPr>
          <w:rFonts w:ascii="Times New Roman" w:eastAsia="Times New Roman" w:hAnsi="Times New Roman" w:cs="Times New Roman"/>
          <w:sz w:val="24"/>
          <w:szCs w:val="24"/>
        </w:rPr>
        <w:t>ен</w:t>
      </w:r>
      <w:r w:rsidRPr="00A30928">
        <w:rPr>
          <w:rFonts w:ascii="Times New Roman" w:eastAsia="Times New Roman" w:hAnsi="Times New Roman" w:cs="Times New Roman"/>
          <w:color w:val="000000"/>
          <w:sz w:val="24"/>
          <w:szCs w:val="24"/>
        </w:rPr>
        <w:t xml:space="preserve"> содержать элементы и тематики </w:t>
      </w:r>
      <w:r w:rsidRPr="00A30928">
        <w:rPr>
          <w:rFonts w:ascii="Times New Roman" w:eastAsia="Times New Roman" w:hAnsi="Times New Roman" w:cs="Times New Roman"/>
          <w:sz w:val="24"/>
          <w:szCs w:val="24"/>
        </w:rPr>
        <w:t xml:space="preserve">в </w:t>
      </w:r>
      <w:r w:rsidRPr="00A30928">
        <w:rPr>
          <w:rFonts w:ascii="Times New Roman" w:eastAsia="Times New Roman" w:hAnsi="Times New Roman" w:cs="Times New Roman"/>
          <w:color w:val="000000"/>
          <w:sz w:val="24"/>
          <w:szCs w:val="24"/>
        </w:rPr>
        <w:t xml:space="preserve"> </w:t>
      </w:r>
      <w:r w:rsidRPr="00A30928">
        <w:rPr>
          <w:rFonts w:ascii="Times New Roman" w:eastAsia="Times New Roman" w:hAnsi="Times New Roman" w:cs="Times New Roman"/>
          <w:sz w:val="24"/>
          <w:szCs w:val="24"/>
        </w:rPr>
        <w:t>соответствии с Положением фестиваля. Материалы и требуемые ресурсы для реализации Арт-объектов не должны выходить за рамки согласованного бюджета, быть безопасными для людей и окружающей среды, быть доступными в территории города или региона для дальнейшего обслуживания и ремонта.</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 xml:space="preserve">8.3. Разрешения на </w:t>
      </w:r>
      <w:r w:rsidRPr="00A30928">
        <w:rPr>
          <w:rFonts w:ascii="Times New Roman" w:eastAsia="Times New Roman" w:hAnsi="Times New Roman" w:cs="Times New Roman"/>
          <w:b/>
          <w:sz w:val="24"/>
          <w:szCs w:val="24"/>
        </w:rPr>
        <w:t>реализацию Арт-объекта</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xml:space="preserve">Заказчик гарантирует наличие полномочий и необходимых разрешений (согласований и иных актов) от органов местного самоуправления, от собственников зданий на реализацию/нанесение/монтаж </w:t>
      </w:r>
      <w:r w:rsidRPr="00A30928">
        <w:rPr>
          <w:rFonts w:ascii="Times New Roman" w:eastAsia="Times New Roman" w:hAnsi="Times New Roman" w:cs="Times New Roman"/>
          <w:sz w:val="24"/>
          <w:szCs w:val="24"/>
        </w:rPr>
        <w:t>Арт-объектов</w:t>
      </w:r>
      <w:r w:rsidRPr="00A30928">
        <w:rPr>
          <w:rFonts w:ascii="Times New Roman" w:eastAsia="Times New Roman" w:hAnsi="Times New Roman" w:cs="Times New Roman"/>
          <w:color w:val="000000"/>
          <w:sz w:val="24"/>
          <w:szCs w:val="24"/>
        </w:rPr>
        <w:t xml:space="preserve"> на общественной территории городского округа, указанных в п.7 настоящего ТЗ. </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9. Подготовка Арт-</w:t>
      </w:r>
      <w:r w:rsidRPr="00A30928">
        <w:rPr>
          <w:rFonts w:ascii="Times New Roman" w:eastAsia="Times New Roman" w:hAnsi="Times New Roman" w:cs="Times New Roman"/>
          <w:b/>
          <w:sz w:val="24"/>
          <w:szCs w:val="24"/>
        </w:rPr>
        <w:t>о</w:t>
      </w:r>
      <w:r w:rsidRPr="00A30928">
        <w:rPr>
          <w:rFonts w:ascii="Times New Roman" w:eastAsia="Times New Roman" w:hAnsi="Times New Roman" w:cs="Times New Roman"/>
          <w:b/>
          <w:color w:val="000000"/>
          <w:sz w:val="24"/>
          <w:szCs w:val="24"/>
        </w:rPr>
        <w:t>бъектов:</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shd w:val="clear" w:color="auto" w:fill="FCE5CD"/>
        </w:rPr>
      </w:pPr>
      <w:r w:rsidRPr="00A30928">
        <w:rPr>
          <w:rFonts w:ascii="Times New Roman" w:eastAsia="Times New Roman" w:hAnsi="Times New Roman" w:cs="Times New Roman"/>
          <w:color w:val="000000"/>
          <w:sz w:val="24"/>
          <w:szCs w:val="24"/>
        </w:rPr>
        <w:t xml:space="preserve">Подрядчик обязан подготовить </w:t>
      </w:r>
      <w:r w:rsidRPr="00A30928">
        <w:rPr>
          <w:rFonts w:ascii="Times New Roman" w:eastAsia="Times New Roman" w:hAnsi="Times New Roman" w:cs="Times New Roman"/>
          <w:sz w:val="24"/>
          <w:szCs w:val="24"/>
        </w:rPr>
        <w:t>все необходимое для создания</w:t>
      </w:r>
      <w:r w:rsidRPr="00A30928">
        <w:rPr>
          <w:rFonts w:ascii="Times New Roman" w:eastAsia="Times New Roman" w:hAnsi="Times New Roman" w:cs="Times New Roman"/>
          <w:color w:val="000000"/>
          <w:sz w:val="24"/>
          <w:szCs w:val="24"/>
        </w:rPr>
        <w:t xml:space="preserve"> Арт-</w:t>
      </w:r>
      <w:r w:rsidRPr="00A30928">
        <w:rPr>
          <w:rFonts w:ascii="Times New Roman" w:eastAsia="Times New Roman" w:hAnsi="Times New Roman" w:cs="Times New Roman"/>
          <w:sz w:val="24"/>
          <w:szCs w:val="24"/>
        </w:rPr>
        <w:t>о</w:t>
      </w:r>
      <w:r w:rsidRPr="00A30928">
        <w:rPr>
          <w:rFonts w:ascii="Times New Roman" w:eastAsia="Times New Roman" w:hAnsi="Times New Roman" w:cs="Times New Roman"/>
          <w:color w:val="000000"/>
          <w:sz w:val="24"/>
          <w:szCs w:val="24"/>
        </w:rPr>
        <w:t>бъектов, с соблюдением правил Техники Безопасности</w:t>
      </w:r>
      <w:r w:rsidRPr="00A30928">
        <w:rPr>
          <w:rFonts w:ascii="Times New Roman" w:eastAsia="Times New Roman" w:hAnsi="Times New Roman" w:cs="Times New Roman"/>
          <w:sz w:val="24"/>
          <w:szCs w:val="24"/>
        </w:rPr>
        <w:t>.</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 xml:space="preserve">10. Техника </w:t>
      </w:r>
      <w:r w:rsidRPr="00A30928">
        <w:rPr>
          <w:rFonts w:ascii="Times New Roman" w:eastAsia="Times New Roman" w:hAnsi="Times New Roman" w:cs="Times New Roman"/>
          <w:b/>
          <w:sz w:val="24"/>
          <w:szCs w:val="24"/>
        </w:rPr>
        <w:t>производства Арт-объектов</w:t>
      </w:r>
      <w:r w:rsidRPr="00A30928">
        <w:rPr>
          <w:rFonts w:ascii="Times New Roman" w:eastAsia="Times New Roman" w:hAnsi="Times New Roman" w:cs="Times New Roman"/>
          <w:b/>
          <w:color w:val="000000"/>
          <w:sz w:val="24"/>
          <w:szCs w:val="24"/>
        </w:rPr>
        <w:t>:</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10.1.</w:t>
      </w:r>
      <w:r w:rsidRPr="00A30928">
        <w:rPr>
          <w:rFonts w:ascii="Times New Roman" w:eastAsia="Times New Roman" w:hAnsi="Times New Roman" w:cs="Times New Roman"/>
          <w:color w:val="000000"/>
          <w:sz w:val="24"/>
          <w:szCs w:val="24"/>
        </w:rPr>
        <w:t xml:space="preserve"> </w:t>
      </w:r>
      <w:r w:rsidRPr="00A30928">
        <w:rPr>
          <w:rFonts w:ascii="Times New Roman" w:eastAsia="Times New Roman" w:hAnsi="Times New Roman" w:cs="Times New Roman"/>
          <w:sz w:val="24"/>
          <w:szCs w:val="24"/>
        </w:rPr>
        <w:t>Арт-объект</w:t>
      </w:r>
      <w:r w:rsidRPr="00A30928">
        <w:rPr>
          <w:rFonts w:ascii="Times New Roman" w:eastAsia="Times New Roman" w:hAnsi="Times New Roman" w:cs="Times New Roman"/>
          <w:color w:val="000000"/>
          <w:sz w:val="24"/>
          <w:szCs w:val="24"/>
        </w:rPr>
        <w:t xml:space="preserve"> выполняется в соответствии с Эскизом на заранее подготовленную под покраску поверхность или на согласованной Сторонами площадке.</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10.2.</w:t>
      </w:r>
      <w:r w:rsidRPr="00A30928">
        <w:rPr>
          <w:rFonts w:ascii="Times New Roman" w:eastAsia="Times New Roman" w:hAnsi="Times New Roman" w:cs="Times New Roman"/>
          <w:color w:val="000000"/>
          <w:sz w:val="24"/>
          <w:szCs w:val="24"/>
        </w:rPr>
        <w:t xml:space="preserve"> Заказчик обязан предоставить помещение для хранения материалов</w:t>
      </w:r>
      <w:r w:rsidRPr="00A30928">
        <w:rPr>
          <w:rFonts w:ascii="Times New Roman" w:eastAsia="Times New Roman" w:hAnsi="Times New Roman" w:cs="Times New Roman"/>
          <w:sz w:val="24"/>
          <w:szCs w:val="24"/>
        </w:rPr>
        <w:t xml:space="preserve"> и площадку для проведения строительных работ, не ущемляющих интересы и права Собственников помещения или площадки, а также прилегающих зданий, помещений и общественных пространств.</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sz w:val="24"/>
          <w:szCs w:val="24"/>
        </w:rPr>
        <w:t>10.3.</w:t>
      </w:r>
      <w:r w:rsidRPr="00A30928">
        <w:rPr>
          <w:rFonts w:ascii="Times New Roman" w:eastAsia="Times New Roman" w:hAnsi="Times New Roman" w:cs="Times New Roman"/>
          <w:sz w:val="24"/>
          <w:szCs w:val="24"/>
        </w:rPr>
        <w:t xml:space="preserve"> </w:t>
      </w:r>
      <w:r w:rsidRPr="00A30928">
        <w:rPr>
          <w:rFonts w:ascii="Times New Roman" w:eastAsia="Times New Roman" w:hAnsi="Times New Roman" w:cs="Times New Roman"/>
          <w:color w:val="000000"/>
          <w:sz w:val="24"/>
          <w:szCs w:val="24"/>
        </w:rPr>
        <w:t>Нанесение неосновных слоев Произведения производится при помощи фасадной краски для наружных работ, валиков, кистей, ванночек и аэрозольной краски с применением технических средств защиты и средств персональной защиты, таких как респираторы, перчатки и прочее.</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10.</w:t>
      </w:r>
      <w:r w:rsidRPr="00A30928">
        <w:rPr>
          <w:rFonts w:ascii="Times New Roman" w:eastAsia="Times New Roman" w:hAnsi="Times New Roman" w:cs="Times New Roman"/>
          <w:b/>
          <w:sz w:val="24"/>
          <w:szCs w:val="24"/>
        </w:rPr>
        <w:t>4</w:t>
      </w:r>
      <w:r w:rsidRPr="00A30928">
        <w:rPr>
          <w:rFonts w:ascii="Times New Roman" w:eastAsia="Times New Roman" w:hAnsi="Times New Roman" w:cs="Times New Roman"/>
          <w:b/>
          <w:color w:val="000000"/>
          <w:sz w:val="24"/>
          <w:szCs w:val="24"/>
        </w:rPr>
        <w:t xml:space="preserve">. </w:t>
      </w:r>
      <w:r w:rsidRPr="00A30928">
        <w:rPr>
          <w:rFonts w:ascii="Times New Roman" w:eastAsia="Times New Roman" w:hAnsi="Times New Roman" w:cs="Times New Roman"/>
          <w:color w:val="000000"/>
          <w:sz w:val="24"/>
          <w:szCs w:val="24"/>
        </w:rPr>
        <w:t>Прорисовка деталей Произведения производится при помощи аэрозольной краски, валиков, кистей, ванночек с применением технических средств защиты и средств персональной защиты.</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11. Требования к материалам:</w:t>
      </w:r>
    </w:p>
    <w:p w:rsidR="00A30928" w:rsidRPr="00A30928" w:rsidRDefault="00A30928" w:rsidP="00A30928">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11.1</w:t>
      </w:r>
      <w:r w:rsidRPr="00A30928">
        <w:rPr>
          <w:rFonts w:ascii="Times New Roman" w:eastAsia="Times New Roman" w:hAnsi="Times New Roman" w:cs="Times New Roman"/>
          <w:color w:val="000000"/>
          <w:sz w:val="24"/>
          <w:szCs w:val="24"/>
        </w:rPr>
        <w:t xml:space="preserve"> Для создания Арт-объектов может использоваться</w:t>
      </w:r>
      <w:r w:rsidRPr="00A30928">
        <w:rPr>
          <w:color w:val="333333"/>
          <w:sz w:val="24"/>
          <w:szCs w:val="24"/>
          <w:shd w:val="clear" w:color="auto" w:fill="FFFFFF"/>
        </w:rPr>
        <w:t> </w:t>
      </w:r>
      <w:r w:rsidRPr="00A30928">
        <w:rPr>
          <w:rFonts w:ascii="Times New Roman" w:hAnsi="Times New Roman" w:cs="Times New Roman"/>
          <w:color w:val="333333"/>
          <w:sz w:val="24"/>
          <w:szCs w:val="24"/>
          <w:shd w:val="clear" w:color="auto" w:fill="FFFFFF"/>
        </w:rPr>
        <w:t>пластик, дерево, металл, стекло, проволока, фанера, бумага, пенопласт, текстиль, гипс, камень.</w:t>
      </w:r>
    </w:p>
    <w:p w:rsidR="00A30928" w:rsidRPr="00A30928" w:rsidRDefault="00A30928" w:rsidP="00A30928">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xml:space="preserve">Материалы, с помощью которых выполняется </w:t>
      </w:r>
      <w:r w:rsidRPr="00A30928">
        <w:rPr>
          <w:rFonts w:ascii="Times New Roman" w:eastAsia="Times New Roman" w:hAnsi="Times New Roman" w:cs="Times New Roman"/>
          <w:sz w:val="24"/>
          <w:szCs w:val="24"/>
        </w:rPr>
        <w:t>Арт-объект</w:t>
      </w:r>
      <w:r w:rsidRPr="00A30928">
        <w:rPr>
          <w:rFonts w:ascii="Times New Roman" w:eastAsia="Times New Roman" w:hAnsi="Times New Roman" w:cs="Times New Roman"/>
          <w:color w:val="000000"/>
          <w:sz w:val="24"/>
          <w:szCs w:val="24"/>
        </w:rPr>
        <w:t>, должны отвечать следующим требованиям:</w:t>
      </w:r>
    </w:p>
    <w:p w:rsidR="00A30928" w:rsidRPr="00A30928" w:rsidRDefault="00A30928" w:rsidP="00A30928">
      <w:pPr>
        <w:pStyle w:val="normal"/>
        <w:numPr>
          <w:ilvl w:val="0"/>
          <w:numId w:val="23"/>
        </w:numPr>
        <w:pBdr>
          <w:top w:val="nil"/>
          <w:left w:val="nil"/>
          <w:bottom w:val="nil"/>
          <w:right w:val="nil"/>
          <w:between w:val="nil"/>
        </w:pBdr>
        <w:ind w:left="357" w:hanging="357"/>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противопожарная безопасность (невоспламеняемость);</w:t>
      </w:r>
    </w:p>
    <w:p w:rsidR="00A30928" w:rsidRPr="00A30928" w:rsidRDefault="00A30928" w:rsidP="00A30928">
      <w:pPr>
        <w:pStyle w:val="normal"/>
        <w:numPr>
          <w:ilvl w:val="0"/>
          <w:numId w:val="23"/>
        </w:numPr>
        <w:pBdr>
          <w:top w:val="nil"/>
          <w:left w:val="nil"/>
          <w:bottom w:val="nil"/>
          <w:right w:val="nil"/>
          <w:between w:val="nil"/>
        </w:pBdr>
        <w:ind w:left="357" w:hanging="357"/>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устойчивость к воздействию внешней среды (не должны выгорать, тускнеть, осыпаться, краситься при прикосновении) с учетом гарантийного срока материалов;</w:t>
      </w:r>
    </w:p>
    <w:p w:rsidR="00A30928" w:rsidRPr="00A30928" w:rsidRDefault="00A30928" w:rsidP="00A30928">
      <w:pPr>
        <w:pStyle w:val="normal"/>
        <w:numPr>
          <w:ilvl w:val="0"/>
          <w:numId w:val="23"/>
        </w:numPr>
        <w:pBdr>
          <w:top w:val="nil"/>
          <w:left w:val="nil"/>
          <w:bottom w:val="nil"/>
          <w:right w:val="nil"/>
          <w:between w:val="nil"/>
        </w:pBdr>
        <w:ind w:left="357" w:hanging="357"/>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иметь возможность ремонта или замены части конструкции для дальнейшего обслуживания</w:t>
      </w:r>
      <w:r w:rsidRPr="00A30928">
        <w:rPr>
          <w:rFonts w:ascii="Times New Roman" w:eastAsia="Times New Roman" w:hAnsi="Times New Roman" w:cs="Times New Roman"/>
          <w:color w:val="000000"/>
          <w:sz w:val="24"/>
          <w:szCs w:val="24"/>
        </w:rPr>
        <w:t>.</w:t>
      </w:r>
    </w:p>
    <w:p w:rsidR="00A30928" w:rsidRPr="00A30928" w:rsidRDefault="00A30928" w:rsidP="00A30928">
      <w:pPr>
        <w:pStyle w:val="normal"/>
        <w:numPr>
          <w:ilvl w:val="0"/>
          <w:numId w:val="23"/>
        </w:numPr>
        <w:pBdr>
          <w:top w:val="nil"/>
          <w:left w:val="nil"/>
          <w:bottom w:val="nil"/>
          <w:right w:val="nil"/>
          <w:between w:val="nil"/>
        </w:pBdr>
        <w:ind w:left="357" w:hanging="357"/>
        <w:jc w:val="both"/>
        <w:rPr>
          <w:rFonts w:ascii="Times New Roman" w:eastAsia="Times New Roman" w:hAnsi="Times New Roman" w:cs="Times New Roman"/>
          <w:sz w:val="24"/>
          <w:szCs w:val="24"/>
        </w:rPr>
      </w:pPr>
      <w:r w:rsidRPr="00A30928">
        <w:rPr>
          <w:rFonts w:ascii="Times New Roman" w:eastAsia="Times New Roman" w:hAnsi="Times New Roman" w:cs="Times New Roman"/>
          <w:sz w:val="24"/>
          <w:szCs w:val="24"/>
        </w:rPr>
        <w:lastRenderedPageBreak/>
        <w:t>Утилизация и/или вторичное использование частей по истечению срока пользования и эксплуатации.</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Характеристика аэрозольной акриловой краски: высокая укрывающая способность, моментальное высыхание, высокое давление, матовая, цвета соответствуют палитре CMYK, полное перекрытие цвета на 2 слоя, морозоустойчивая.</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Характеристика грунтовки: акриловая грунтовка глубокого проникновения для наружных и внутренних работ, имеющая в составе антисептик.</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Характеристика краски для фасадов и цоколей: акриловая краска для наружных работ на водной основе, матовая с возможностью  колеровки машинным способом в необходимый цвет согласно цветовой палитре Эскиза.</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xml:space="preserve">Материалы, с помощью которых выполняется </w:t>
      </w:r>
      <w:r w:rsidRPr="00A30928">
        <w:rPr>
          <w:rFonts w:ascii="Times New Roman" w:eastAsia="Times New Roman" w:hAnsi="Times New Roman" w:cs="Times New Roman"/>
          <w:sz w:val="24"/>
          <w:szCs w:val="24"/>
        </w:rPr>
        <w:t>Арт-объект</w:t>
      </w:r>
      <w:r w:rsidRPr="00A30928">
        <w:rPr>
          <w:rFonts w:ascii="Times New Roman" w:eastAsia="Times New Roman" w:hAnsi="Times New Roman" w:cs="Times New Roman"/>
          <w:color w:val="000000"/>
          <w:sz w:val="24"/>
          <w:szCs w:val="24"/>
        </w:rPr>
        <w:t>, предоставляются Подрядчиком. Материалы, используемые для проведения работ, должны быть новыми, не бывшими в употреблении и разрешены для применения.</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11.2.</w:t>
      </w:r>
      <w:r w:rsidRPr="00A30928">
        <w:rPr>
          <w:rFonts w:ascii="Times New Roman" w:eastAsia="Times New Roman" w:hAnsi="Times New Roman" w:cs="Times New Roman"/>
          <w:color w:val="000000"/>
          <w:sz w:val="24"/>
          <w:szCs w:val="24"/>
        </w:rPr>
        <w:t xml:space="preserve"> Подрядчик обязан организовать закупку всех необходимых материалов и красок, заказать все необходимое техническое оборудование для качественного и своевременного выполнения работ. Стоимость доставки до места проведения работ также должна быть включена в стоимость всех работ.</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12. Погодные условия для выполнения Работ</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12.1.</w:t>
      </w:r>
      <w:r w:rsidRPr="00A30928">
        <w:rPr>
          <w:rFonts w:ascii="Times New Roman" w:eastAsia="Times New Roman" w:hAnsi="Times New Roman" w:cs="Times New Roman"/>
          <w:color w:val="000000"/>
          <w:sz w:val="24"/>
          <w:szCs w:val="24"/>
        </w:rPr>
        <w:t xml:space="preserve"> Работа по </w:t>
      </w:r>
      <w:r w:rsidRPr="00A30928">
        <w:rPr>
          <w:rFonts w:ascii="Times New Roman" w:eastAsia="Times New Roman" w:hAnsi="Times New Roman" w:cs="Times New Roman"/>
          <w:sz w:val="24"/>
          <w:szCs w:val="24"/>
        </w:rPr>
        <w:t>созданию</w:t>
      </w:r>
      <w:r w:rsidRPr="00A30928">
        <w:rPr>
          <w:rFonts w:ascii="Times New Roman" w:eastAsia="Times New Roman" w:hAnsi="Times New Roman" w:cs="Times New Roman"/>
          <w:color w:val="000000"/>
          <w:sz w:val="24"/>
          <w:szCs w:val="24"/>
        </w:rPr>
        <w:t xml:space="preserve"> </w:t>
      </w:r>
      <w:r w:rsidRPr="00A30928">
        <w:rPr>
          <w:rFonts w:ascii="Times New Roman" w:eastAsia="Times New Roman" w:hAnsi="Times New Roman" w:cs="Times New Roman"/>
          <w:sz w:val="24"/>
          <w:szCs w:val="24"/>
        </w:rPr>
        <w:t>Арт-объекта</w:t>
      </w:r>
      <w:r w:rsidRPr="00A30928">
        <w:rPr>
          <w:rFonts w:ascii="Times New Roman" w:eastAsia="Times New Roman" w:hAnsi="Times New Roman" w:cs="Times New Roman"/>
          <w:color w:val="000000"/>
          <w:sz w:val="24"/>
          <w:szCs w:val="24"/>
        </w:rPr>
        <w:t xml:space="preserve"> выполняется при следующих погодных условиях: температура не ниже +10 градусов по Цельсию и не выше +30 градусов по Цельсию; скорость ветра не выше 15 м/с; отсутствие осадков.</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12.2.</w:t>
      </w:r>
      <w:r w:rsidRPr="00A30928">
        <w:rPr>
          <w:rFonts w:ascii="Times New Roman" w:eastAsia="Times New Roman" w:hAnsi="Times New Roman" w:cs="Times New Roman"/>
          <w:color w:val="000000"/>
          <w:sz w:val="24"/>
          <w:szCs w:val="24"/>
        </w:rPr>
        <w:t xml:space="preserve"> Погодные условия, не соответствующие указанным выше параметрам, признаются Сторонами неблагоприятными. Работа приостанавливается на срок действия неблагоприятных погодных условий, а срок сдачи Работ переносится на количество дней, в течение которых действовали неблагоприятные погодные условия.</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13. Техническое обслуживание и ответственность Подрядчика:</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13.1.</w:t>
      </w:r>
      <w:r w:rsidRPr="00A30928">
        <w:rPr>
          <w:rFonts w:ascii="Times New Roman" w:eastAsia="Times New Roman" w:hAnsi="Times New Roman" w:cs="Times New Roman"/>
          <w:color w:val="000000"/>
          <w:sz w:val="24"/>
          <w:szCs w:val="24"/>
        </w:rPr>
        <w:t xml:space="preserve"> Подрядчик оказывает услуги по техническому обслуживанию выполненных Работ в течение </w:t>
      </w:r>
      <w:r w:rsidRPr="00A30928">
        <w:rPr>
          <w:rFonts w:ascii="Times New Roman" w:eastAsia="Times New Roman" w:hAnsi="Times New Roman" w:cs="Times New Roman"/>
          <w:b/>
          <w:color w:val="000000"/>
          <w:sz w:val="24"/>
          <w:szCs w:val="24"/>
        </w:rPr>
        <w:t>3 (трех) лет.</w:t>
      </w:r>
      <w:r w:rsidRPr="00A30928">
        <w:rPr>
          <w:rFonts w:ascii="Times New Roman" w:eastAsia="Times New Roman" w:hAnsi="Times New Roman" w:cs="Times New Roman"/>
          <w:color w:val="000000"/>
          <w:sz w:val="24"/>
          <w:szCs w:val="24"/>
        </w:rPr>
        <w:t xml:space="preserve"> Указанный срок исчисляется со дня принятия Работ Заказчиком в соответствии с Договором и не подлежит приостановке и продлению по любым причинам. Стоимость услуг по техническому обслуживанию входит в стоимость договора.</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13.2.</w:t>
      </w:r>
      <w:r w:rsidRPr="00A30928">
        <w:rPr>
          <w:rFonts w:ascii="Times New Roman" w:eastAsia="Times New Roman" w:hAnsi="Times New Roman" w:cs="Times New Roman"/>
          <w:color w:val="000000"/>
          <w:sz w:val="24"/>
          <w:szCs w:val="24"/>
        </w:rPr>
        <w:t xml:space="preserve"> В течение срока технического обслуживания Подрядчик обязуется устранить возникшие недостатки на </w:t>
      </w:r>
      <w:r w:rsidRPr="00A30928">
        <w:rPr>
          <w:rFonts w:ascii="Times New Roman" w:eastAsia="Times New Roman" w:hAnsi="Times New Roman" w:cs="Times New Roman"/>
          <w:sz w:val="24"/>
          <w:szCs w:val="24"/>
        </w:rPr>
        <w:t>Арт-объектах</w:t>
      </w:r>
      <w:r w:rsidRPr="00A30928">
        <w:rPr>
          <w:rFonts w:ascii="Times New Roman" w:eastAsia="Times New Roman" w:hAnsi="Times New Roman" w:cs="Times New Roman"/>
          <w:color w:val="000000"/>
          <w:sz w:val="24"/>
          <w:szCs w:val="24"/>
        </w:rPr>
        <w:t xml:space="preserve"> по заявкам Заказчика, если такие недостатки возникли по вине Подрядчика до принятия Заказчиком результатов Работ. Заказчик имеет право направить заявку на техническое обслуживание не более 3 (три) раз в течение установленного п.13.1 срока. Работы по техническому обслуживанию осуществляются при обязательном  соблюдении погодных условий согласно п.12 настоящего Технического задания.</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13.3.</w:t>
      </w:r>
      <w:r w:rsidRPr="00A30928">
        <w:rPr>
          <w:rFonts w:ascii="Times New Roman" w:eastAsia="Times New Roman" w:hAnsi="Times New Roman" w:cs="Times New Roman"/>
          <w:color w:val="000000"/>
          <w:sz w:val="24"/>
          <w:szCs w:val="24"/>
        </w:rPr>
        <w:t xml:space="preserve"> Риск случайной гибели результата Работ несет Заказчик с момента их принятия. Подрядчик не несет ответственность за порчу (уничтожение) результата Работ после приемки Работ Заказчиком.</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sz w:val="24"/>
          <w:szCs w:val="24"/>
        </w:rPr>
      </w:pPr>
      <w:r w:rsidRPr="00A30928">
        <w:rPr>
          <w:rFonts w:ascii="Times New Roman" w:eastAsia="Times New Roman" w:hAnsi="Times New Roman" w:cs="Times New Roman"/>
          <w:b/>
          <w:color w:val="000000"/>
          <w:sz w:val="24"/>
          <w:szCs w:val="24"/>
        </w:rPr>
        <w:t>13.4.</w:t>
      </w:r>
      <w:r w:rsidRPr="00A30928">
        <w:rPr>
          <w:rFonts w:ascii="Times New Roman" w:eastAsia="Times New Roman" w:hAnsi="Times New Roman" w:cs="Times New Roman"/>
          <w:color w:val="000000"/>
          <w:sz w:val="24"/>
          <w:szCs w:val="24"/>
        </w:rPr>
        <w:t xml:space="preserve"> Подрядчик не несет ответственность при порче (уничтожения) результата Работ в результате действий (бездействия) Заказчика и (или) третьих лиц.</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sz w:val="24"/>
          <w:szCs w:val="24"/>
        </w:rPr>
      </w:pP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14. Требования к Подрядчику:</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lastRenderedPageBreak/>
        <w:t xml:space="preserve">14.1. </w:t>
      </w:r>
      <w:r w:rsidRPr="00A30928">
        <w:rPr>
          <w:rFonts w:ascii="Times New Roman" w:eastAsia="Times New Roman" w:hAnsi="Times New Roman" w:cs="Times New Roman"/>
          <w:color w:val="000000"/>
          <w:sz w:val="24"/>
          <w:szCs w:val="24"/>
        </w:rPr>
        <w:t>Допуски и разрешения для выполнения Работ.</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xml:space="preserve">Для выполнения работ </w:t>
      </w:r>
      <w:r w:rsidRPr="00A30928">
        <w:rPr>
          <w:rFonts w:ascii="Times New Roman" w:eastAsia="Times New Roman" w:hAnsi="Times New Roman" w:cs="Times New Roman"/>
          <w:b/>
          <w:color w:val="000000"/>
          <w:sz w:val="24"/>
          <w:szCs w:val="24"/>
        </w:rPr>
        <w:t xml:space="preserve">Подрядчик привлекает сотрудников с соответствующими допусками для высотных работ </w:t>
      </w:r>
      <w:r w:rsidRPr="00A30928">
        <w:rPr>
          <w:rFonts w:ascii="Times New Roman" w:eastAsia="Times New Roman" w:hAnsi="Times New Roman" w:cs="Times New Roman"/>
          <w:color w:val="000000"/>
          <w:sz w:val="24"/>
          <w:szCs w:val="24"/>
        </w:rPr>
        <w:t>с датой выпуска не менее полугода от даты начала проведения работ.</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 xml:space="preserve">14.2. </w:t>
      </w:r>
      <w:r w:rsidRPr="00A30928">
        <w:rPr>
          <w:rFonts w:ascii="Times New Roman" w:eastAsia="Times New Roman" w:hAnsi="Times New Roman" w:cs="Times New Roman"/>
          <w:color w:val="000000"/>
          <w:sz w:val="24"/>
          <w:szCs w:val="24"/>
        </w:rPr>
        <w:t>Подрядчик обязан соблюдать Технику Безопасности оказания услуг и ТБ результата оказанных услуг в соответствии с законодательством РФ.</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14.3.</w:t>
      </w:r>
      <w:r w:rsidRPr="00A30928">
        <w:rPr>
          <w:rFonts w:ascii="Times New Roman" w:eastAsia="Times New Roman" w:hAnsi="Times New Roman" w:cs="Times New Roman"/>
          <w:color w:val="000000"/>
          <w:sz w:val="24"/>
          <w:szCs w:val="24"/>
        </w:rPr>
        <w:t xml:space="preserve"> Обязательное наличие сертификата соответствия профессиональных навыков международного уровня (образца)</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14.4.</w:t>
      </w:r>
      <w:r w:rsidRPr="00A30928">
        <w:rPr>
          <w:rFonts w:ascii="Times New Roman" w:eastAsia="Times New Roman" w:hAnsi="Times New Roman" w:cs="Times New Roman"/>
          <w:color w:val="000000"/>
          <w:sz w:val="24"/>
          <w:szCs w:val="24"/>
        </w:rPr>
        <w:t xml:space="preserve"> Участие художников и организаторов в международных и всероссийских фестивалях и конкурсах (наличие сертификатов участника, дипломов,</w:t>
      </w:r>
      <w:r w:rsidR="00034304">
        <w:rPr>
          <w:rFonts w:ascii="Times New Roman" w:eastAsia="Times New Roman" w:hAnsi="Times New Roman" w:cs="Times New Roman"/>
          <w:color w:val="000000"/>
          <w:sz w:val="24"/>
          <w:szCs w:val="24"/>
        </w:rPr>
        <w:t xml:space="preserve"> </w:t>
      </w:r>
      <w:r w:rsidRPr="00A30928">
        <w:rPr>
          <w:rFonts w:ascii="Times New Roman" w:eastAsia="Times New Roman" w:hAnsi="Times New Roman" w:cs="Times New Roman"/>
          <w:color w:val="000000"/>
          <w:sz w:val="24"/>
          <w:szCs w:val="24"/>
        </w:rPr>
        <w:t>упоминание в международных СМИ).</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15. Оснащение Объектов необходимой подъемной спецтехникой и материалами:</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15.1.</w:t>
      </w:r>
      <w:r w:rsidRPr="00A30928">
        <w:rPr>
          <w:rFonts w:ascii="Times New Roman" w:eastAsia="Times New Roman" w:hAnsi="Times New Roman" w:cs="Times New Roman"/>
          <w:color w:val="000000"/>
          <w:sz w:val="24"/>
          <w:szCs w:val="24"/>
        </w:rPr>
        <w:t xml:space="preserve"> Подрядчик обязан организовать оснащение всех Объектов необходимой подъемной спецтехникой и материалами, включая доставку до места проведения Работ.</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15.2.</w:t>
      </w:r>
      <w:r w:rsidRPr="00A30928">
        <w:rPr>
          <w:rFonts w:ascii="Times New Roman" w:eastAsia="Times New Roman" w:hAnsi="Times New Roman" w:cs="Times New Roman"/>
          <w:color w:val="000000"/>
          <w:sz w:val="24"/>
          <w:szCs w:val="24"/>
        </w:rPr>
        <w:t xml:space="preserve"> Предоставляемый Заказчику автомобильный транспорт (спецтехника) должен находиться в исправном состоянии, отвечающем требованиям, предъявляемым к эксплуатируемым транспортным средствам, используемым для производственных, потребительских, коммерческих и иных целей в соответствии с конструктивным назначением предоставленного транспортного средства. </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15.3.</w:t>
      </w:r>
      <w:r w:rsidRPr="00A30928">
        <w:rPr>
          <w:rFonts w:ascii="Times New Roman" w:eastAsia="Times New Roman" w:hAnsi="Times New Roman" w:cs="Times New Roman"/>
          <w:color w:val="000000"/>
          <w:sz w:val="24"/>
          <w:szCs w:val="24"/>
        </w:rPr>
        <w:t xml:space="preserve"> Подрядчик обязан произвести контроль за проведением работ спецтехники.</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 xml:space="preserve">16. Райдер </w:t>
      </w:r>
      <w:r w:rsidRPr="00A30928">
        <w:rPr>
          <w:rFonts w:ascii="Times New Roman" w:eastAsia="Times New Roman" w:hAnsi="Times New Roman" w:cs="Times New Roman"/>
          <w:b/>
          <w:sz w:val="24"/>
          <w:szCs w:val="24"/>
        </w:rPr>
        <w:t>авторов Арт-объектов</w:t>
      </w:r>
      <w:r w:rsidRPr="00A30928">
        <w:rPr>
          <w:rFonts w:ascii="Times New Roman" w:eastAsia="Times New Roman" w:hAnsi="Times New Roman" w:cs="Times New Roman"/>
          <w:b/>
          <w:color w:val="000000"/>
          <w:sz w:val="24"/>
          <w:szCs w:val="24"/>
        </w:rPr>
        <w:t>:</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xml:space="preserve">Подрядчик обязан обеспечить перечень условий и требований, предъявляемых </w:t>
      </w:r>
      <w:r w:rsidRPr="00A30928">
        <w:rPr>
          <w:rFonts w:ascii="Times New Roman" w:eastAsia="Times New Roman" w:hAnsi="Times New Roman" w:cs="Times New Roman"/>
          <w:sz w:val="24"/>
          <w:szCs w:val="24"/>
        </w:rPr>
        <w:t>Авторами, прошедших отбор экспертной комиссии</w:t>
      </w:r>
      <w:r w:rsidRPr="00A30928">
        <w:rPr>
          <w:rFonts w:ascii="Times New Roman" w:eastAsia="Times New Roman" w:hAnsi="Times New Roman" w:cs="Times New Roman"/>
          <w:color w:val="000000"/>
          <w:sz w:val="24"/>
          <w:szCs w:val="24"/>
        </w:rPr>
        <w:t xml:space="preserve"> к организаторам фестиваля. Произвести организацию и контроль соответствующего питания и условий проживания, трансфера, организации передвижения от места проживания до проведения Работ, организация  туалетов на площадке,  произвести закупку материалов в соответствии с перечнем полученным от автора </w:t>
      </w:r>
      <w:r w:rsidRPr="00A30928">
        <w:rPr>
          <w:rFonts w:ascii="Times New Roman" w:eastAsia="Times New Roman" w:hAnsi="Times New Roman" w:cs="Times New Roman"/>
          <w:sz w:val="24"/>
          <w:szCs w:val="24"/>
        </w:rPr>
        <w:t>Арт-объекта</w:t>
      </w:r>
      <w:r w:rsidRPr="00A30928">
        <w:rPr>
          <w:rFonts w:ascii="Times New Roman" w:eastAsia="Times New Roman" w:hAnsi="Times New Roman" w:cs="Times New Roman"/>
          <w:color w:val="000000"/>
          <w:sz w:val="24"/>
          <w:szCs w:val="24"/>
        </w:rPr>
        <w:t>.</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17. Дополнительные активации:</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Подрядчик обязан провести ряд дополнительных активаций с жителями города</w:t>
      </w:r>
      <w:r w:rsidRPr="00A30928">
        <w:rPr>
          <w:rFonts w:ascii="Times New Roman" w:eastAsia="Times New Roman" w:hAnsi="Times New Roman" w:cs="Times New Roman"/>
          <w:sz w:val="24"/>
          <w:szCs w:val="24"/>
        </w:rPr>
        <w:t xml:space="preserve"> </w:t>
      </w:r>
      <w:r w:rsidRPr="00A30928">
        <w:rPr>
          <w:rFonts w:ascii="Times New Roman" w:eastAsia="Times New Roman" w:hAnsi="Times New Roman" w:cs="Times New Roman"/>
          <w:color w:val="000000"/>
          <w:sz w:val="24"/>
          <w:szCs w:val="24"/>
        </w:rPr>
        <w:t>в соответствующем ситуации режиме и формате (онлайн/оффлайн): конкурсы, лекции и/или мастер-классы.</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18. Интеллектуальная собственность:</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xml:space="preserve">Подрядчик обязан производить авторский надзор за исполнением создания  </w:t>
      </w:r>
      <w:r w:rsidRPr="00A30928">
        <w:rPr>
          <w:rFonts w:ascii="Times New Roman" w:eastAsia="Times New Roman" w:hAnsi="Times New Roman" w:cs="Times New Roman"/>
          <w:sz w:val="24"/>
          <w:szCs w:val="24"/>
        </w:rPr>
        <w:t>Арт-объектов и соблюдать требования действующего законодательства по защите авторских прав.</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b/>
          <w:sz w:val="24"/>
          <w:szCs w:val="24"/>
        </w:rPr>
      </w:pPr>
      <w:r w:rsidRPr="00A30928">
        <w:rPr>
          <w:rFonts w:ascii="Times New Roman" w:eastAsia="Times New Roman" w:hAnsi="Times New Roman" w:cs="Times New Roman"/>
          <w:b/>
          <w:sz w:val="24"/>
          <w:szCs w:val="24"/>
        </w:rPr>
        <w:t>19. Экспертная комиссия</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sz w:val="24"/>
          <w:szCs w:val="24"/>
        </w:rPr>
      </w:pPr>
      <w:r w:rsidRPr="00A30928">
        <w:rPr>
          <w:rFonts w:ascii="Times New Roman" w:eastAsia="Times New Roman" w:hAnsi="Times New Roman" w:cs="Times New Roman"/>
          <w:sz w:val="24"/>
          <w:szCs w:val="24"/>
        </w:rPr>
        <w:t>Состав экспертной комиссии определяется оргкомитетом фестиваля в соответствующем Положении. Состав экспертной комиссии может меняться по причинам невозможности исполнения обязанностей её отдельного члена или по решению большинства членов экспертной комиссии и оргкомитета.</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20. Требования к фото и видео сопровождению фестиваля:</w:t>
      </w:r>
    </w:p>
    <w:p w:rsidR="00A30928" w:rsidRPr="00A30928" w:rsidRDefault="00A30928" w:rsidP="00A30928">
      <w:pPr>
        <w:pStyle w:val="normal"/>
        <w:numPr>
          <w:ilvl w:val="0"/>
          <w:numId w:val="24"/>
        </w:numPr>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lastRenderedPageBreak/>
        <w:t>Подготовка пресс-релиза. Итоговый текст пресс-релиза должен быть направлен Заказчику за три дня до начала фестиваля. Рассылка пресс-релиза в СМИ. Подготовка презентационного ролика о предстоящем мероприятии, хронометраж - не более 1 мин (по согласованию с Заказчиком).</w:t>
      </w:r>
    </w:p>
    <w:p w:rsidR="00A30928" w:rsidRPr="00A30928" w:rsidRDefault="00A30928" w:rsidP="00A30928">
      <w:pPr>
        <w:pStyle w:val="normal"/>
        <w:numPr>
          <w:ilvl w:val="0"/>
          <w:numId w:val="24"/>
        </w:numPr>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Исполнитель обеспечивает участие журналистов на мероприятиях (не менее 3-х). Готовит пост-релиз.</w:t>
      </w:r>
    </w:p>
    <w:p w:rsidR="00A30928" w:rsidRPr="00A30928" w:rsidRDefault="00A30928" w:rsidP="00A30928">
      <w:pPr>
        <w:pStyle w:val="normal"/>
        <w:numPr>
          <w:ilvl w:val="0"/>
          <w:numId w:val="24"/>
        </w:numPr>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Подрядчик обязан изготовить репортажные съемки с процесса реализации проекта, проведение пресс-конференций в онлайн - режиме, формирование фото и видео контента для освещения в СМИ, производства и монтаж видеороликов о проводимом мероприятии (фестивале).</w:t>
      </w:r>
    </w:p>
    <w:p w:rsidR="00A30928" w:rsidRPr="00A30928" w:rsidRDefault="00A30928" w:rsidP="00A30928">
      <w:pPr>
        <w:pStyle w:val="normal"/>
        <w:numPr>
          <w:ilvl w:val="0"/>
          <w:numId w:val="24"/>
        </w:numPr>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xml:space="preserve"> Подрядчик обязан производить аэро-фото и видео съемку во время проведения всего фестиваля профессиональным оборудованием.</w:t>
      </w:r>
    </w:p>
    <w:p w:rsidR="00A30928" w:rsidRPr="00A30928" w:rsidRDefault="00A30928" w:rsidP="00A30928">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Видео и фотосъемка должна иметь следующие характеристики:</w:t>
      </w:r>
    </w:p>
    <w:p w:rsidR="00A30928" w:rsidRPr="00A30928" w:rsidRDefault="00A30928" w:rsidP="00A30928">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без эффекта красных глаз</w:t>
      </w:r>
    </w:p>
    <w:p w:rsidR="00A30928" w:rsidRPr="00A30928" w:rsidRDefault="00A30928" w:rsidP="00A30928">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xml:space="preserve">Проводиться оборудованием, имеющим не менее 25 млн. пикселей, глубина цвета не менее 42 бит, скорость съемки не менее 10 кадров в секунду. </w:t>
      </w:r>
    </w:p>
    <w:p w:rsidR="00A30928" w:rsidRPr="00A30928" w:rsidRDefault="00A30928" w:rsidP="00A30928">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Должны быть соблюдены приемы портретной, панорамной и репортажной фотосъемки и видеосъемки.</w:t>
      </w:r>
    </w:p>
    <w:p w:rsidR="00A30928" w:rsidRPr="00A30928" w:rsidRDefault="00A30928" w:rsidP="00A30928">
      <w:pPr>
        <w:pStyle w:val="normal"/>
        <w:pBdr>
          <w:top w:val="nil"/>
          <w:left w:val="nil"/>
          <w:bottom w:val="nil"/>
          <w:right w:val="nil"/>
          <w:between w:val="nil"/>
        </w:pBdr>
        <w:ind w:left="360"/>
        <w:jc w:val="both"/>
        <w:rPr>
          <w:rFonts w:ascii="Times New Roman" w:eastAsia="Times New Roman" w:hAnsi="Times New Roman" w:cs="Times New Roman"/>
          <w:color w:val="000000"/>
          <w:sz w:val="24"/>
          <w:szCs w:val="24"/>
        </w:rPr>
      </w:pP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21. Результат выполненных работ:</w:t>
      </w:r>
    </w:p>
    <w:p w:rsidR="00A30928" w:rsidRPr="00A30928" w:rsidRDefault="00A30928" w:rsidP="00A30928">
      <w:pPr>
        <w:pStyle w:val="normal"/>
        <w:numPr>
          <w:ilvl w:val="0"/>
          <w:numId w:val="22"/>
        </w:numPr>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sz w:val="24"/>
          <w:szCs w:val="24"/>
        </w:rPr>
        <w:t>Созданные</w:t>
      </w:r>
      <w:r w:rsidRPr="00A30928">
        <w:rPr>
          <w:rFonts w:ascii="Times New Roman" w:eastAsia="Times New Roman" w:hAnsi="Times New Roman" w:cs="Times New Roman"/>
          <w:color w:val="000000"/>
          <w:sz w:val="24"/>
          <w:szCs w:val="24"/>
        </w:rPr>
        <w:t xml:space="preserve"> </w:t>
      </w:r>
      <w:r w:rsidRPr="00A30928">
        <w:rPr>
          <w:rFonts w:ascii="Times New Roman" w:eastAsia="Times New Roman" w:hAnsi="Times New Roman" w:cs="Times New Roman"/>
          <w:sz w:val="24"/>
          <w:szCs w:val="24"/>
        </w:rPr>
        <w:t>А</w:t>
      </w:r>
      <w:r w:rsidRPr="00A30928">
        <w:rPr>
          <w:rFonts w:ascii="Times New Roman" w:eastAsia="Times New Roman" w:hAnsi="Times New Roman" w:cs="Times New Roman"/>
          <w:color w:val="000000"/>
          <w:sz w:val="24"/>
          <w:szCs w:val="24"/>
        </w:rPr>
        <w:t xml:space="preserve">рт-объекты на </w:t>
      </w:r>
      <w:r w:rsidRPr="00A30928">
        <w:rPr>
          <w:rFonts w:ascii="Times New Roman" w:eastAsia="Times New Roman" w:hAnsi="Times New Roman" w:cs="Times New Roman"/>
          <w:sz w:val="24"/>
          <w:szCs w:val="24"/>
        </w:rPr>
        <w:t>общественных площадках</w:t>
      </w:r>
      <w:r w:rsidRPr="00A30928">
        <w:rPr>
          <w:rFonts w:ascii="Times New Roman" w:eastAsia="Times New Roman" w:hAnsi="Times New Roman" w:cs="Times New Roman"/>
          <w:color w:val="000000"/>
          <w:sz w:val="24"/>
          <w:szCs w:val="24"/>
        </w:rPr>
        <w:t xml:space="preserve"> согласно условиям п.7 данного технического задания;</w:t>
      </w:r>
    </w:p>
    <w:p w:rsidR="00A30928" w:rsidRPr="00A30928" w:rsidRDefault="00A30928" w:rsidP="00A30928">
      <w:pPr>
        <w:pStyle w:val="normal"/>
        <w:numPr>
          <w:ilvl w:val="0"/>
          <w:numId w:val="22"/>
        </w:numPr>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Фото и видео отчет, согласно п. 20 настоящего Технического Задания.</w:t>
      </w:r>
    </w:p>
    <w:p w:rsidR="00A30928" w:rsidRPr="00A30928" w:rsidRDefault="00A30928" w:rsidP="00A30928">
      <w:pPr>
        <w:pStyle w:val="normal"/>
        <w:numPr>
          <w:ilvl w:val="0"/>
          <w:numId w:val="22"/>
        </w:numPr>
        <w:pBdr>
          <w:top w:val="nil"/>
          <w:left w:val="nil"/>
          <w:bottom w:val="nil"/>
          <w:right w:val="nil"/>
          <w:between w:val="nil"/>
        </w:pBdr>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Проведение фестивальных мероприятий с участием жителей и гостей города.</w:t>
      </w:r>
    </w:p>
    <w:p w:rsidR="00A30928" w:rsidRPr="00A30928" w:rsidRDefault="00A30928" w:rsidP="00A30928">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shd w:val="clear" w:color="auto" w:fill="FF9900"/>
        </w:rPr>
      </w:pP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22. Дополнительные обязанности Заказчика:</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Обеспечить Подрядчику, его работникам и субподрядчикам круглосуточный доступ к Арт-</w:t>
      </w:r>
      <w:r w:rsidRPr="00A30928">
        <w:rPr>
          <w:rFonts w:ascii="Times New Roman" w:eastAsia="Times New Roman" w:hAnsi="Times New Roman" w:cs="Times New Roman"/>
          <w:sz w:val="24"/>
          <w:szCs w:val="24"/>
        </w:rPr>
        <w:t>о</w:t>
      </w:r>
      <w:r w:rsidRPr="00A30928">
        <w:rPr>
          <w:rFonts w:ascii="Times New Roman" w:eastAsia="Times New Roman" w:hAnsi="Times New Roman" w:cs="Times New Roman"/>
          <w:color w:val="000000"/>
          <w:sz w:val="24"/>
          <w:szCs w:val="24"/>
        </w:rPr>
        <w:t>бъекту, обеспечить безопасность Арт-</w:t>
      </w:r>
      <w:r w:rsidRPr="00A30928">
        <w:rPr>
          <w:rFonts w:ascii="Times New Roman" w:eastAsia="Times New Roman" w:hAnsi="Times New Roman" w:cs="Times New Roman"/>
          <w:sz w:val="24"/>
          <w:szCs w:val="24"/>
        </w:rPr>
        <w:t>о</w:t>
      </w:r>
      <w:r w:rsidRPr="00A30928">
        <w:rPr>
          <w:rFonts w:ascii="Times New Roman" w:eastAsia="Times New Roman" w:hAnsi="Times New Roman" w:cs="Times New Roman"/>
          <w:color w:val="000000"/>
          <w:sz w:val="24"/>
          <w:szCs w:val="24"/>
        </w:rPr>
        <w:t xml:space="preserve">бъекта, площадки и/или поверхности, на которой выполняются Работы. </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23.</w:t>
      </w:r>
      <w:r w:rsidRPr="00A30928">
        <w:rPr>
          <w:rFonts w:ascii="Times New Roman" w:eastAsia="Times New Roman" w:hAnsi="Times New Roman" w:cs="Times New Roman"/>
          <w:color w:val="000000"/>
          <w:sz w:val="24"/>
          <w:szCs w:val="24"/>
        </w:rPr>
        <w:t xml:space="preserve"> </w:t>
      </w:r>
      <w:r w:rsidRPr="00A30928">
        <w:rPr>
          <w:rFonts w:ascii="Times New Roman" w:eastAsia="Times New Roman" w:hAnsi="Times New Roman" w:cs="Times New Roman"/>
          <w:b/>
          <w:color w:val="000000"/>
          <w:sz w:val="24"/>
          <w:szCs w:val="24"/>
        </w:rPr>
        <w:t>Срок выполнения Работ:</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xml:space="preserve">Срок выполнения Работ </w:t>
      </w:r>
      <w:r w:rsidRPr="00A30928">
        <w:rPr>
          <w:rFonts w:ascii="Times New Roman" w:eastAsia="Times New Roman" w:hAnsi="Times New Roman" w:cs="Times New Roman"/>
          <w:sz w:val="24"/>
          <w:szCs w:val="24"/>
        </w:rPr>
        <w:t>20</w:t>
      </w:r>
      <w:r w:rsidRPr="00A30928">
        <w:rPr>
          <w:rFonts w:ascii="Times New Roman" w:eastAsia="Times New Roman" w:hAnsi="Times New Roman" w:cs="Times New Roman"/>
          <w:color w:val="000000"/>
          <w:sz w:val="24"/>
          <w:szCs w:val="24"/>
        </w:rPr>
        <w:t xml:space="preserve"> (</w:t>
      </w:r>
      <w:r w:rsidRPr="00A30928">
        <w:rPr>
          <w:rFonts w:ascii="Times New Roman" w:eastAsia="Times New Roman" w:hAnsi="Times New Roman" w:cs="Times New Roman"/>
          <w:sz w:val="24"/>
          <w:szCs w:val="24"/>
        </w:rPr>
        <w:t>двадцать</w:t>
      </w:r>
      <w:r w:rsidRPr="00A30928">
        <w:rPr>
          <w:rFonts w:ascii="Times New Roman" w:eastAsia="Times New Roman" w:hAnsi="Times New Roman" w:cs="Times New Roman"/>
          <w:color w:val="000000"/>
          <w:sz w:val="24"/>
          <w:szCs w:val="24"/>
        </w:rPr>
        <w:t>) рабочих дней со дня подписания Сторонами настоящего ТЗ, Договора и получения Подрядчиком оплаты.</w:t>
      </w:r>
    </w:p>
    <w:p w:rsidR="00A30928" w:rsidRPr="00A30928" w:rsidRDefault="00A30928" w:rsidP="00A30928">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24.</w:t>
      </w:r>
      <w:r w:rsidRPr="00A30928">
        <w:rPr>
          <w:rFonts w:ascii="Times New Roman" w:eastAsia="Times New Roman" w:hAnsi="Times New Roman" w:cs="Times New Roman"/>
          <w:color w:val="000000"/>
          <w:sz w:val="24"/>
          <w:szCs w:val="24"/>
        </w:rPr>
        <w:t xml:space="preserve"> </w:t>
      </w:r>
      <w:r w:rsidRPr="00A30928">
        <w:rPr>
          <w:rFonts w:ascii="Times New Roman" w:eastAsia="Times New Roman" w:hAnsi="Times New Roman" w:cs="Times New Roman"/>
          <w:b/>
          <w:color w:val="000000"/>
          <w:sz w:val="24"/>
          <w:szCs w:val="24"/>
        </w:rPr>
        <w:t>Стоимость Работ:</w:t>
      </w:r>
    </w:p>
    <w:p w:rsidR="00A30928" w:rsidRPr="00A30928" w:rsidRDefault="00A30928" w:rsidP="00A30928">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xml:space="preserve">Стоимость Работ предоставляется Подрядчиком в соответствии со Сметой по каждому виду работ: </w:t>
      </w:r>
    </w:p>
    <w:p w:rsidR="00A30928" w:rsidRPr="00A30928" w:rsidRDefault="00A30928" w:rsidP="00A30928">
      <w:pPr>
        <w:pStyle w:val="normal"/>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b/>
          <w:sz w:val="24"/>
          <w:szCs w:val="24"/>
        </w:rPr>
        <w:t xml:space="preserve">Форма </w:t>
      </w:r>
      <w:r w:rsidRPr="00A30928">
        <w:rPr>
          <w:rFonts w:ascii="Times New Roman" w:eastAsia="Times New Roman" w:hAnsi="Times New Roman" w:cs="Times New Roman"/>
          <w:b/>
          <w:color w:val="000000"/>
          <w:sz w:val="24"/>
          <w:szCs w:val="24"/>
        </w:rPr>
        <w:t>Смет</w:t>
      </w:r>
      <w:r w:rsidRPr="00A30928">
        <w:rPr>
          <w:rFonts w:ascii="Times New Roman" w:eastAsia="Times New Roman" w:hAnsi="Times New Roman" w:cs="Times New Roman"/>
          <w:b/>
          <w:sz w:val="24"/>
          <w:szCs w:val="24"/>
        </w:rPr>
        <w:t>ы</w:t>
      </w:r>
      <w:r w:rsidRPr="00A30928">
        <w:rPr>
          <w:rFonts w:ascii="Times New Roman" w:eastAsia="Times New Roman" w:hAnsi="Times New Roman" w:cs="Times New Roman"/>
          <w:b/>
          <w:color w:val="000000"/>
          <w:sz w:val="24"/>
          <w:szCs w:val="24"/>
        </w:rPr>
        <w:t xml:space="preserve"> по созданию и подготовке </w:t>
      </w:r>
      <w:r w:rsidRPr="00A30928">
        <w:rPr>
          <w:rFonts w:ascii="Times New Roman" w:eastAsia="Times New Roman" w:hAnsi="Times New Roman" w:cs="Times New Roman"/>
          <w:b/>
          <w:sz w:val="24"/>
          <w:szCs w:val="24"/>
        </w:rPr>
        <w:t>Арт-объектов</w:t>
      </w: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4755"/>
        <w:gridCol w:w="1140"/>
        <w:gridCol w:w="1965"/>
        <w:gridCol w:w="1770"/>
      </w:tblGrid>
      <w:tr w:rsidR="00A30928" w:rsidRPr="00A30928" w:rsidTr="00176B94">
        <w:trPr>
          <w:trHeight w:val="739"/>
        </w:trPr>
        <w:tc>
          <w:tcPr>
            <w:tcW w:w="475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 xml:space="preserve">Наименование </w:t>
            </w:r>
          </w:p>
        </w:tc>
        <w:tc>
          <w:tcPr>
            <w:tcW w:w="114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Ставка (руб.)</w:t>
            </w:r>
          </w:p>
        </w:tc>
        <w:tc>
          <w:tcPr>
            <w:tcW w:w="196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Кол-во и</w:t>
            </w:r>
          </w:p>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ед.измерения</w:t>
            </w:r>
          </w:p>
        </w:tc>
        <w:tc>
          <w:tcPr>
            <w:tcW w:w="177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Стоимость (руб.)</w:t>
            </w:r>
          </w:p>
        </w:tc>
      </w:tr>
      <w:tr w:rsidR="00A30928" w:rsidRPr="00A30928" w:rsidTr="00176B94">
        <w:trPr>
          <w:trHeight w:val="555"/>
        </w:trPr>
        <w:tc>
          <w:tcPr>
            <w:tcW w:w="4755" w:type="dxa"/>
            <w:tcMar>
              <w:top w:w="100" w:type="dxa"/>
              <w:left w:w="100" w:type="dxa"/>
              <w:bottom w:w="100" w:type="dxa"/>
              <w:right w:w="100" w:type="dxa"/>
            </w:tcMar>
          </w:tcPr>
          <w:p w:rsidR="00A30928" w:rsidRPr="00A30928" w:rsidRDefault="00A30928" w:rsidP="00176B94">
            <w:pPr>
              <w:pStyle w:val="normal"/>
              <w:pBdr>
                <w:top w:val="nil"/>
                <w:left w:val="nil"/>
                <w:bottom w:val="nil"/>
                <w:right w:val="nil"/>
                <w:between w:val="nil"/>
              </w:pBdr>
              <w:spacing w:after="200"/>
              <w:ind w:right="-51"/>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xml:space="preserve">Создание </w:t>
            </w:r>
            <w:r w:rsidRPr="00A30928">
              <w:rPr>
                <w:rFonts w:ascii="Times New Roman" w:eastAsia="Times New Roman" w:hAnsi="Times New Roman" w:cs="Times New Roman"/>
                <w:sz w:val="24"/>
                <w:szCs w:val="24"/>
              </w:rPr>
              <w:t>Арт-объекта</w:t>
            </w:r>
          </w:p>
        </w:tc>
        <w:tc>
          <w:tcPr>
            <w:tcW w:w="114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6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___ кв.м.</w:t>
            </w:r>
          </w:p>
        </w:tc>
        <w:tc>
          <w:tcPr>
            <w:tcW w:w="177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A30928" w:rsidRPr="00A30928" w:rsidTr="00176B94">
        <w:trPr>
          <w:trHeight w:val="1035"/>
        </w:trPr>
        <w:tc>
          <w:tcPr>
            <w:tcW w:w="475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ind w:right="-51"/>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 xml:space="preserve">Подготовка </w:t>
            </w:r>
            <w:r w:rsidRPr="00A30928">
              <w:rPr>
                <w:rFonts w:ascii="Times New Roman" w:eastAsia="Times New Roman" w:hAnsi="Times New Roman" w:cs="Times New Roman"/>
                <w:sz w:val="24"/>
                <w:szCs w:val="24"/>
              </w:rPr>
              <w:t>площадки</w:t>
            </w:r>
            <w:r w:rsidRPr="00A30928">
              <w:rPr>
                <w:rFonts w:ascii="Times New Roman" w:eastAsia="Times New Roman" w:hAnsi="Times New Roman" w:cs="Times New Roman"/>
                <w:color w:val="000000"/>
                <w:sz w:val="24"/>
                <w:szCs w:val="24"/>
              </w:rPr>
              <w:t xml:space="preserve"> к </w:t>
            </w:r>
            <w:r w:rsidRPr="00A30928">
              <w:rPr>
                <w:rFonts w:ascii="Times New Roman" w:eastAsia="Times New Roman" w:hAnsi="Times New Roman" w:cs="Times New Roman"/>
                <w:sz w:val="24"/>
                <w:szCs w:val="24"/>
              </w:rPr>
              <w:t>созданию</w:t>
            </w:r>
            <w:r w:rsidRPr="00A30928">
              <w:rPr>
                <w:rFonts w:ascii="Times New Roman" w:eastAsia="Times New Roman" w:hAnsi="Times New Roman" w:cs="Times New Roman"/>
                <w:color w:val="000000"/>
                <w:sz w:val="24"/>
                <w:szCs w:val="24"/>
              </w:rPr>
              <w:t xml:space="preserve"> </w:t>
            </w:r>
            <w:r w:rsidRPr="00A30928">
              <w:rPr>
                <w:rFonts w:ascii="Times New Roman" w:eastAsia="Times New Roman" w:hAnsi="Times New Roman" w:cs="Times New Roman"/>
                <w:sz w:val="24"/>
                <w:szCs w:val="24"/>
              </w:rPr>
              <w:t>Арт-объекта</w:t>
            </w:r>
          </w:p>
          <w:p w:rsidR="00A30928" w:rsidRPr="00A30928" w:rsidRDefault="00A30928" w:rsidP="00176B94">
            <w:pPr>
              <w:pStyle w:val="normal"/>
              <w:widowControl w:val="0"/>
              <w:pBdr>
                <w:top w:val="nil"/>
                <w:left w:val="nil"/>
                <w:bottom w:val="nil"/>
                <w:right w:val="nil"/>
                <w:between w:val="nil"/>
              </w:pBdr>
              <w:ind w:right="-51"/>
              <w:rPr>
                <w:rFonts w:ascii="Times New Roman" w:eastAsia="Times New Roman" w:hAnsi="Times New Roman" w:cs="Times New Roman"/>
                <w:color w:val="000000"/>
                <w:sz w:val="24"/>
                <w:szCs w:val="24"/>
              </w:rPr>
            </w:pPr>
          </w:p>
        </w:tc>
        <w:tc>
          <w:tcPr>
            <w:tcW w:w="114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6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___ кв.м.</w:t>
            </w:r>
          </w:p>
        </w:tc>
        <w:tc>
          <w:tcPr>
            <w:tcW w:w="177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A30928" w:rsidRPr="00A30928" w:rsidTr="00176B94">
        <w:trPr>
          <w:trHeight w:val="779"/>
        </w:trPr>
        <w:tc>
          <w:tcPr>
            <w:tcW w:w="4755" w:type="dxa"/>
            <w:tcMar>
              <w:top w:w="100" w:type="dxa"/>
              <w:left w:w="100" w:type="dxa"/>
              <w:bottom w:w="100" w:type="dxa"/>
              <w:right w:w="100" w:type="dxa"/>
            </w:tcMar>
          </w:tcPr>
          <w:p w:rsidR="00A30928" w:rsidRPr="00A30928" w:rsidRDefault="00A30928" w:rsidP="00176B94">
            <w:pPr>
              <w:pStyle w:val="normal"/>
              <w:pBdr>
                <w:top w:val="nil"/>
                <w:left w:val="nil"/>
                <w:bottom w:val="nil"/>
                <w:right w:val="nil"/>
                <w:between w:val="nil"/>
              </w:pBdr>
              <w:spacing w:after="200"/>
              <w:ind w:right="-51"/>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lastRenderedPageBreak/>
              <w:t>Оснащение Арт-</w:t>
            </w:r>
            <w:r w:rsidRPr="00A30928">
              <w:rPr>
                <w:rFonts w:ascii="Times New Roman" w:eastAsia="Times New Roman" w:hAnsi="Times New Roman" w:cs="Times New Roman"/>
                <w:sz w:val="24"/>
                <w:szCs w:val="24"/>
              </w:rPr>
              <w:t>о</w:t>
            </w:r>
            <w:r w:rsidRPr="00A30928">
              <w:rPr>
                <w:rFonts w:ascii="Times New Roman" w:eastAsia="Times New Roman" w:hAnsi="Times New Roman" w:cs="Times New Roman"/>
                <w:color w:val="000000"/>
                <w:sz w:val="24"/>
                <w:szCs w:val="24"/>
              </w:rPr>
              <w:t>бъекта необходимой подъемной спецтехник</w:t>
            </w:r>
            <w:r w:rsidRPr="00A30928">
              <w:rPr>
                <w:rFonts w:ascii="Times New Roman" w:eastAsia="Times New Roman" w:hAnsi="Times New Roman" w:cs="Times New Roman"/>
                <w:sz w:val="24"/>
                <w:szCs w:val="24"/>
              </w:rPr>
              <w:t>ой</w:t>
            </w:r>
            <w:r w:rsidRPr="00A30928">
              <w:rPr>
                <w:rFonts w:ascii="Times New Roman" w:eastAsia="Times New Roman" w:hAnsi="Times New Roman" w:cs="Times New Roman"/>
                <w:color w:val="000000"/>
                <w:sz w:val="24"/>
                <w:szCs w:val="24"/>
              </w:rPr>
              <w:t xml:space="preserve"> и материалов</w:t>
            </w:r>
          </w:p>
        </w:tc>
        <w:tc>
          <w:tcPr>
            <w:tcW w:w="114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6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___ маш.час</w:t>
            </w:r>
          </w:p>
        </w:tc>
        <w:tc>
          <w:tcPr>
            <w:tcW w:w="177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A30928" w:rsidRPr="00A30928" w:rsidTr="00176B94">
        <w:trPr>
          <w:trHeight w:val="400"/>
        </w:trPr>
        <w:tc>
          <w:tcPr>
            <w:tcW w:w="7860" w:type="dxa"/>
            <w:gridSpan w:val="3"/>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right"/>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Итого:</w:t>
            </w:r>
          </w:p>
        </w:tc>
        <w:tc>
          <w:tcPr>
            <w:tcW w:w="177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A30928" w:rsidRPr="00A30928" w:rsidRDefault="00A30928" w:rsidP="00A30928">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p>
    <w:p w:rsidR="00A30928" w:rsidRPr="00A30928" w:rsidRDefault="00A30928" w:rsidP="00A30928">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p>
    <w:p w:rsidR="00A30928" w:rsidRPr="00A30928" w:rsidRDefault="00A30928" w:rsidP="00A30928">
      <w:pPr>
        <w:pStyle w:val="normal"/>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b/>
          <w:sz w:val="24"/>
          <w:szCs w:val="24"/>
        </w:rPr>
        <w:t xml:space="preserve">Форма </w:t>
      </w:r>
      <w:r w:rsidRPr="00A30928">
        <w:rPr>
          <w:rFonts w:ascii="Times New Roman" w:eastAsia="Times New Roman" w:hAnsi="Times New Roman" w:cs="Times New Roman"/>
          <w:b/>
          <w:color w:val="000000"/>
          <w:sz w:val="24"/>
          <w:szCs w:val="24"/>
        </w:rPr>
        <w:t>Смет</w:t>
      </w:r>
      <w:r w:rsidRPr="00A30928">
        <w:rPr>
          <w:rFonts w:ascii="Times New Roman" w:eastAsia="Times New Roman" w:hAnsi="Times New Roman" w:cs="Times New Roman"/>
          <w:b/>
          <w:sz w:val="24"/>
          <w:szCs w:val="24"/>
        </w:rPr>
        <w:t>ы</w:t>
      </w:r>
      <w:r w:rsidRPr="00A30928">
        <w:rPr>
          <w:rFonts w:ascii="Times New Roman" w:eastAsia="Times New Roman" w:hAnsi="Times New Roman" w:cs="Times New Roman"/>
          <w:b/>
          <w:color w:val="000000"/>
          <w:sz w:val="24"/>
          <w:szCs w:val="24"/>
        </w:rPr>
        <w:t xml:space="preserve"> по фото и видео сопровождению фестиваля</w:t>
      </w: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4755"/>
        <w:gridCol w:w="1140"/>
        <w:gridCol w:w="1965"/>
        <w:gridCol w:w="1770"/>
      </w:tblGrid>
      <w:tr w:rsidR="00A30928" w:rsidRPr="00A30928" w:rsidTr="00176B94">
        <w:trPr>
          <w:trHeight w:val="915"/>
        </w:trPr>
        <w:tc>
          <w:tcPr>
            <w:tcW w:w="475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 xml:space="preserve">Наименование </w:t>
            </w:r>
          </w:p>
        </w:tc>
        <w:tc>
          <w:tcPr>
            <w:tcW w:w="114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Ставка (руб.)</w:t>
            </w:r>
          </w:p>
        </w:tc>
        <w:tc>
          <w:tcPr>
            <w:tcW w:w="196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Кол-во и</w:t>
            </w:r>
          </w:p>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ед.измерения</w:t>
            </w:r>
          </w:p>
        </w:tc>
        <w:tc>
          <w:tcPr>
            <w:tcW w:w="177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Стоимость (руб.)</w:t>
            </w:r>
          </w:p>
        </w:tc>
      </w:tr>
      <w:tr w:rsidR="00A30928" w:rsidRPr="00A30928" w:rsidTr="00176B94">
        <w:trPr>
          <w:trHeight w:val="509"/>
        </w:trPr>
        <w:tc>
          <w:tcPr>
            <w:tcW w:w="475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Фото сопровождение фестиваля</w:t>
            </w:r>
          </w:p>
        </w:tc>
        <w:tc>
          <w:tcPr>
            <w:tcW w:w="114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6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__ (срок)</w:t>
            </w:r>
          </w:p>
        </w:tc>
        <w:tc>
          <w:tcPr>
            <w:tcW w:w="177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A30928" w:rsidRPr="00A30928" w:rsidTr="00176B94">
        <w:tc>
          <w:tcPr>
            <w:tcW w:w="475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Видео сопровождение фестиваля</w:t>
            </w:r>
          </w:p>
        </w:tc>
        <w:tc>
          <w:tcPr>
            <w:tcW w:w="114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65"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__ (срок)</w:t>
            </w:r>
          </w:p>
        </w:tc>
        <w:tc>
          <w:tcPr>
            <w:tcW w:w="177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A30928" w:rsidRPr="00A30928" w:rsidTr="00176B94">
        <w:trPr>
          <w:trHeight w:val="400"/>
        </w:trPr>
        <w:tc>
          <w:tcPr>
            <w:tcW w:w="7860" w:type="dxa"/>
            <w:gridSpan w:val="3"/>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right"/>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Итого:</w:t>
            </w:r>
          </w:p>
        </w:tc>
        <w:tc>
          <w:tcPr>
            <w:tcW w:w="1770" w:type="dxa"/>
            <w:tcMar>
              <w:top w:w="100" w:type="dxa"/>
              <w:left w:w="100" w:type="dxa"/>
              <w:bottom w:w="100" w:type="dxa"/>
              <w:right w:w="100" w:type="dxa"/>
            </w:tcMar>
          </w:tcPr>
          <w:p w:rsidR="00A30928" w:rsidRPr="00A30928" w:rsidRDefault="00A30928" w:rsidP="00176B94">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A30928" w:rsidRPr="00A30928" w:rsidRDefault="00A30928" w:rsidP="00A30928">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Итого общая стоимость работ составляет __________ (цифра прописью) рублей __ коп.</w:t>
      </w:r>
    </w:p>
    <w:p w:rsidR="00A30928" w:rsidRPr="00A30928" w:rsidRDefault="00A30928" w:rsidP="00A30928">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25. План мероприятий:</w:t>
      </w:r>
    </w:p>
    <w:p w:rsidR="00A30928" w:rsidRPr="00A30928" w:rsidRDefault="00A30928" w:rsidP="00A30928">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План мероприятий предоставляется Подрядчиком в соответствии с графиком:</w:t>
      </w:r>
    </w:p>
    <w:tbl>
      <w:tblPr>
        <w:tblW w:w="9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8"/>
        <w:gridCol w:w="1778"/>
        <w:gridCol w:w="3283"/>
      </w:tblGrid>
      <w:tr w:rsidR="00A30928" w:rsidRPr="00A30928" w:rsidTr="00176B94">
        <w:tc>
          <w:tcPr>
            <w:tcW w:w="4788" w:type="dxa"/>
          </w:tcPr>
          <w:p w:rsidR="00A30928" w:rsidRPr="00A30928" w:rsidRDefault="00A30928" w:rsidP="00176B94">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Наименование события/действия</w:t>
            </w:r>
          </w:p>
        </w:tc>
        <w:tc>
          <w:tcPr>
            <w:tcW w:w="1778" w:type="dxa"/>
          </w:tcPr>
          <w:p w:rsidR="00A30928" w:rsidRPr="00A30928" w:rsidRDefault="00A30928" w:rsidP="00176B94">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Дата</w:t>
            </w:r>
          </w:p>
        </w:tc>
        <w:tc>
          <w:tcPr>
            <w:tcW w:w="3283" w:type="dxa"/>
          </w:tcPr>
          <w:p w:rsidR="00A30928" w:rsidRPr="00A30928" w:rsidRDefault="00A30928" w:rsidP="00176B94">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A30928">
              <w:rPr>
                <w:rFonts w:ascii="Times New Roman" w:eastAsia="Times New Roman" w:hAnsi="Times New Roman" w:cs="Times New Roman"/>
                <w:b/>
                <w:color w:val="000000"/>
                <w:sz w:val="24"/>
                <w:szCs w:val="24"/>
              </w:rPr>
              <w:t xml:space="preserve">Продолжительность </w:t>
            </w:r>
          </w:p>
        </w:tc>
      </w:tr>
      <w:tr w:rsidR="00A30928" w:rsidRPr="00A30928" w:rsidTr="00176B94">
        <w:tc>
          <w:tcPr>
            <w:tcW w:w="4788" w:type="dxa"/>
          </w:tcPr>
          <w:p w:rsidR="00A30928" w:rsidRPr="00A30928" w:rsidRDefault="00A30928" w:rsidP="00176B94">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p>
        </w:tc>
        <w:tc>
          <w:tcPr>
            <w:tcW w:w="1778" w:type="dxa"/>
          </w:tcPr>
          <w:p w:rsidR="00A30928" w:rsidRPr="00A30928" w:rsidRDefault="00A30928" w:rsidP="00176B94">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___ (день)</w:t>
            </w:r>
          </w:p>
        </w:tc>
        <w:tc>
          <w:tcPr>
            <w:tcW w:w="3283" w:type="dxa"/>
          </w:tcPr>
          <w:p w:rsidR="00A30928" w:rsidRPr="00A30928" w:rsidRDefault="00A30928" w:rsidP="00176B94">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____ (срок)</w:t>
            </w:r>
          </w:p>
        </w:tc>
      </w:tr>
      <w:tr w:rsidR="00A30928" w:rsidRPr="00A30928" w:rsidTr="00176B94">
        <w:tc>
          <w:tcPr>
            <w:tcW w:w="4788" w:type="dxa"/>
          </w:tcPr>
          <w:p w:rsidR="00A30928" w:rsidRPr="00A30928" w:rsidRDefault="00A30928" w:rsidP="00176B94">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p>
        </w:tc>
        <w:tc>
          <w:tcPr>
            <w:tcW w:w="1778" w:type="dxa"/>
          </w:tcPr>
          <w:p w:rsidR="00A30928" w:rsidRPr="00A30928" w:rsidRDefault="00A30928" w:rsidP="00176B94">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___ (день)</w:t>
            </w:r>
          </w:p>
        </w:tc>
        <w:tc>
          <w:tcPr>
            <w:tcW w:w="3283" w:type="dxa"/>
          </w:tcPr>
          <w:p w:rsidR="00A30928" w:rsidRPr="00A30928" w:rsidRDefault="00A30928" w:rsidP="00176B94">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A30928">
              <w:rPr>
                <w:rFonts w:ascii="Times New Roman" w:eastAsia="Times New Roman" w:hAnsi="Times New Roman" w:cs="Times New Roman"/>
                <w:color w:val="000000"/>
                <w:sz w:val="24"/>
                <w:szCs w:val="24"/>
              </w:rPr>
              <w:t>____ (срок)</w:t>
            </w:r>
          </w:p>
        </w:tc>
      </w:tr>
    </w:tbl>
    <w:p w:rsidR="00A30928" w:rsidRPr="00A30928" w:rsidRDefault="00A30928" w:rsidP="00A30928">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p>
    <w:p w:rsidR="00693E15" w:rsidRDefault="00693E15">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tbl>
      <w:tblPr>
        <w:tblW w:w="96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5880"/>
        <w:gridCol w:w="510"/>
        <w:gridCol w:w="3243"/>
      </w:tblGrid>
      <w:tr w:rsidR="00034304" w:rsidRPr="00A365A4" w:rsidTr="00CA2DC9">
        <w:trPr>
          <w:trHeight w:val="1140"/>
        </w:trPr>
        <w:tc>
          <w:tcPr>
            <w:tcW w:w="5880" w:type="dxa"/>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lastRenderedPageBreak/>
              <w:t>ПРИЛОЖЕНИЕ №2</w:t>
            </w: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к Договору №</w:t>
            </w:r>
            <w:r>
              <w:rPr>
                <w:rFonts w:ascii="Times New Roman" w:eastAsia="Times New Roman" w:hAnsi="Times New Roman" w:cs="Times New Roman"/>
                <w:b/>
                <w:color w:val="000000"/>
                <w:sz w:val="24"/>
                <w:szCs w:val="24"/>
              </w:rPr>
              <w:t xml:space="preserve"> ______________________</w:t>
            </w: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г. Нефтекамск</w:t>
            </w:r>
            <w:r w:rsidRPr="00A365A4">
              <w:rPr>
                <w:rFonts w:ascii="Times New Roman" w:eastAsia="Times New Roman" w:hAnsi="Times New Roman" w:cs="Times New Roman"/>
                <w:b/>
                <w:noProof/>
                <w:color w:val="000000"/>
                <w:sz w:val="24"/>
                <w:szCs w:val="24"/>
              </w:rPr>
              <w:drawing>
                <wp:inline distT="0" distB="0" distL="114300" distR="114300">
                  <wp:extent cx="127000" cy="12636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7000" cy="126365"/>
                          </a:xfrm>
                          <a:prstGeom prst="rect">
                            <a:avLst/>
                          </a:prstGeom>
                          <a:ln/>
                        </pic:spPr>
                      </pic:pic>
                    </a:graphicData>
                  </a:graphic>
                </wp:inline>
              </w:drawing>
            </w:r>
            <w:r w:rsidRPr="00A365A4">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
                <w:color w:val="000000"/>
                <w:sz w:val="24"/>
                <w:szCs w:val="24"/>
              </w:rPr>
              <w:t>____________</w:t>
            </w:r>
          </w:p>
        </w:tc>
        <w:tc>
          <w:tcPr>
            <w:tcW w:w="510" w:type="dxa"/>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43" w:type="dxa"/>
            <w:tcMar>
              <w:top w:w="100" w:type="dxa"/>
              <w:left w:w="100" w:type="dxa"/>
              <w:bottom w:w="100" w:type="dxa"/>
              <w:right w:w="100" w:type="dxa"/>
            </w:tcMar>
          </w:tcPr>
          <w:p w:rsidR="00034304" w:rsidRPr="00A365A4" w:rsidRDefault="00034304" w:rsidP="00CA2DC9">
            <w:pPr>
              <w:pStyle w:val="normal"/>
              <w:pBdr>
                <w:top w:val="nil"/>
                <w:left w:val="nil"/>
                <w:bottom w:val="nil"/>
                <w:right w:val="nil"/>
                <w:between w:val="nil"/>
              </w:pBdr>
              <w:spacing w:after="300"/>
              <w:rPr>
                <w:rFonts w:ascii="Times New Roman" w:eastAsia="Times New Roman" w:hAnsi="Times New Roman" w:cs="Times New Roman"/>
                <w:color w:val="000000"/>
                <w:sz w:val="24"/>
                <w:szCs w:val="24"/>
              </w:rPr>
            </w:pPr>
          </w:p>
        </w:tc>
      </w:tr>
      <w:tr w:rsidR="00034304" w:rsidRPr="00A365A4" w:rsidTr="00CA2DC9">
        <w:trPr>
          <w:trHeight w:val="315"/>
        </w:trPr>
        <w:tc>
          <w:tcPr>
            <w:tcW w:w="5880" w:type="dxa"/>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10" w:type="dxa"/>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43" w:type="dxa"/>
            <w:tcMar>
              <w:top w:w="100" w:type="dxa"/>
              <w:left w:w="100" w:type="dxa"/>
              <w:bottom w:w="100" w:type="dxa"/>
              <w:right w:w="100" w:type="dxa"/>
            </w:tcMar>
          </w:tcPr>
          <w:p w:rsidR="00034304" w:rsidRPr="00A365A4" w:rsidRDefault="00034304" w:rsidP="00CA2DC9">
            <w:pPr>
              <w:pStyle w:val="normal"/>
              <w:pBdr>
                <w:top w:val="nil"/>
                <w:left w:val="nil"/>
                <w:bottom w:val="nil"/>
                <w:right w:val="nil"/>
                <w:between w:val="nil"/>
              </w:pBdr>
              <w:spacing w:after="300"/>
              <w:rPr>
                <w:rFonts w:ascii="Times New Roman" w:eastAsia="Times New Roman" w:hAnsi="Times New Roman" w:cs="Times New Roman"/>
                <w:color w:val="000000"/>
                <w:sz w:val="24"/>
                <w:szCs w:val="24"/>
              </w:rPr>
            </w:pPr>
          </w:p>
        </w:tc>
      </w:tr>
    </w:tbl>
    <w:p w:rsidR="00034304" w:rsidRPr="00966D43" w:rsidRDefault="00034304" w:rsidP="00034304">
      <w:pPr>
        <w:pStyle w:val="normal"/>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b/>
          <w:sz w:val="24"/>
          <w:szCs w:val="24"/>
        </w:rPr>
        <w:t xml:space="preserve">Форма </w:t>
      </w:r>
      <w:r w:rsidRPr="00966D43">
        <w:rPr>
          <w:rFonts w:ascii="Times New Roman" w:eastAsia="Times New Roman" w:hAnsi="Times New Roman" w:cs="Times New Roman"/>
          <w:b/>
          <w:color w:val="000000"/>
          <w:sz w:val="24"/>
          <w:szCs w:val="24"/>
        </w:rPr>
        <w:t>Смет</w:t>
      </w:r>
      <w:r w:rsidRPr="00966D43">
        <w:rPr>
          <w:rFonts w:ascii="Times New Roman" w:eastAsia="Times New Roman" w:hAnsi="Times New Roman" w:cs="Times New Roman"/>
          <w:b/>
          <w:sz w:val="24"/>
          <w:szCs w:val="24"/>
        </w:rPr>
        <w:t>ы</w:t>
      </w:r>
      <w:r w:rsidRPr="00966D43">
        <w:rPr>
          <w:rFonts w:ascii="Times New Roman" w:eastAsia="Times New Roman" w:hAnsi="Times New Roman" w:cs="Times New Roman"/>
          <w:b/>
          <w:color w:val="000000"/>
          <w:sz w:val="24"/>
          <w:szCs w:val="24"/>
        </w:rPr>
        <w:t xml:space="preserve"> по созданию и подготовке </w:t>
      </w:r>
      <w:r w:rsidRPr="00966D43">
        <w:rPr>
          <w:rFonts w:ascii="Times New Roman" w:eastAsia="Times New Roman" w:hAnsi="Times New Roman" w:cs="Times New Roman"/>
          <w:b/>
          <w:sz w:val="24"/>
          <w:szCs w:val="24"/>
        </w:rPr>
        <w:t>Арт-объектов</w:t>
      </w: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4755"/>
        <w:gridCol w:w="1140"/>
        <w:gridCol w:w="1965"/>
        <w:gridCol w:w="1770"/>
      </w:tblGrid>
      <w:tr w:rsidR="00034304" w:rsidRPr="00966D43" w:rsidTr="00CA2DC9">
        <w:trPr>
          <w:trHeight w:val="739"/>
        </w:trPr>
        <w:tc>
          <w:tcPr>
            <w:tcW w:w="4755"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b/>
                <w:color w:val="000000"/>
                <w:sz w:val="24"/>
                <w:szCs w:val="24"/>
              </w:rPr>
              <w:t xml:space="preserve">Наименование </w:t>
            </w:r>
          </w:p>
        </w:tc>
        <w:tc>
          <w:tcPr>
            <w:tcW w:w="1140"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b/>
                <w:color w:val="000000"/>
                <w:sz w:val="24"/>
                <w:szCs w:val="24"/>
              </w:rPr>
              <w:t>Ставка (руб.)</w:t>
            </w:r>
          </w:p>
        </w:tc>
        <w:tc>
          <w:tcPr>
            <w:tcW w:w="1965"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b/>
                <w:color w:val="000000"/>
                <w:sz w:val="24"/>
                <w:szCs w:val="24"/>
              </w:rPr>
              <w:t>Кол-во и</w:t>
            </w:r>
          </w:p>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b/>
                <w:color w:val="000000"/>
                <w:sz w:val="24"/>
                <w:szCs w:val="24"/>
              </w:rPr>
              <w:t>ед.измерения</w:t>
            </w:r>
          </w:p>
        </w:tc>
        <w:tc>
          <w:tcPr>
            <w:tcW w:w="1770"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b/>
                <w:color w:val="000000"/>
                <w:sz w:val="24"/>
                <w:szCs w:val="24"/>
              </w:rPr>
              <w:t>Стоимость (руб.)</w:t>
            </w:r>
          </w:p>
        </w:tc>
      </w:tr>
      <w:tr w:rsidR="00034304" w:rsidRPr="00966D43" w:rsidTr="00CA2DC9">
        <w:trPr>
          <w:trHeight w:val="555"/>
        </w:trPr>
        <w:tc>
          <w:tcPr>
            <w:tcW w:w="4755" w:type="dxa"/>
            <w:tcMar>
              <w:top w:w="100" w:type="dxa"/>
              <w:left w:w="100" w:type="dxa"/>
              <w:bottom w:w="100" w:type="dxa"/>
              <w:right w:w="100" w:type="dxa"/>
            </w:tcMar>
          </w:tcPr>
          <w:p w:rsidR="00034304" w:rsidRPr="00966D43" w:rsidRDefault="00034304" w:rsidP="00CA2DC9">
            <w:pPr>
              <w:pStyle w:val="normal"/>
              <w:pBdr>
                <w:top w:val="nil"/>
                <w:left w:val="nil"/>
                <w:bottom w:val="nil"/>
                <w:right w:val="nil"/>
                <w:between w:val="nil"/>
              </w:pBdr>
              <w:spacing w:after="200"/>
              <w:ind w:right="-51"/>
              <w:rPr>
                <w:rFonts w:ascii="Times New Roman" w:eastAsia="Times New Roman" w:hAnsi="Times New Roman" w:cs="Times New Roman"/>
                <w:color w:val="000000"/>
                <w:sz w:val="24"/>
                <w:szCs w:val="24"/>
              </w:rPr>
            </w:pPr>
            <w:r w:rsidRPr="00966D43">
              <w:rPr>
                <w:rFonts w:ascii="Times New Roman" w:eastAsia="Times New Roman" w:hAnsi="Times New Roman" w:cs="Times New Roman"/>
                <w:color w:val="000000"/>
                <w:sz w:val="24"/>
                <w:szCs w:val="24"/>
              </w:rPr>
              <w:t xml:space="preserve">Создание </w:t>
            </w:r>
            <w:r w:rsidRPr="00966D43">
              <w:rPr>
                <w:rFonts w:ascii="Times New Roman" w:eastAsia="Times New Roman" w:hAnsi="Times New Roman" w:cs="Times New Roman"/>
                <w:sz w:val="24"/>
                <w:szCs w:val="24"/>
              </w:rPr>
              <w:t>Арт-объекта</w:t>
            </w:r>
          </w:p>
        </w:tc>
        <w:tc>
          <w:tcPr>
            <w:tcW w:w="1140"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65"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color w:val="000000"/>
                <w:sz w:val="24"/>
                <w:szCs w:val="24"/>
              </w:rPr>
              <w:t>___ кв.м.</w:t>
            </w:r>
          </w:p>
        </w:tc>
        <w:tc>
          <w:tcPr>
            <w:tcW w:w="1770"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34304" w:rsidRPr="00966D43" w:rsidTr="00CA2DC9">
        <w:trPr>
          <w:trHeight w:val="1035"/>
        </w:trPr>
        <w:tc>
          <w:tcPr>
            <w:tcW w:w="4755"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ind w:right="-51"/>
              <w:rPr>
                <w:rFonts w:ascii="Times New Roman" w:eastAsia="Times New Roman" w:hAnsi="Times New Roman" w:cs="Times New Roman"/>
                <w:color w:val="000000"/>
                <w:sz w:val="24"/>
                <w:szCs w:val="24"/>
              </w:rPr>
            </w:pPr>
            <w:r w:rsidRPr="00966D43">
              <w:rPr>
                <w:rFonts w:ascii="Times New Roman" w:eastAsia="Times New Roman" w:hAnsi="Times New Roman" w:cs="Times New Roman"/>
                <w:color w:val="000000"/>
                <w:sz w:val="24"/>
                <w:szCs w:val="24"/>
              </w:rPr>
              <w:t xml:space="preserve">Подготовка </w:t>
            </w:r>
            <w:r w:rsidRPr="00966D43">
              <w:rPr>
                <w:rFonts w:ascii="Times New Roman" w:eastAsia="Times New Roman" w:hAnsi="Times New Roman" w:cs="Times New Roman"/>
                <w:sz w:val="24"/>
                <w:szCs w:val="24"/>
              </w:rPr>
              <w:t>площадки</w:t>
            </w:r>
            <w:r w:rsidRPr="00966D43">
              <w:rPr>
                <w:rFonts w:ascii="Times New Roman" w:eastAsia="Times New Roman" w:hAnsi="Times New Roman" w:cs="Times New Roman"/>
                <w:color w:val="000000"/>
                <w:sz w:val="24"/>
                <w:szCs w:val="24"/>
              </w:rPr>
              <w:t xml:space="preserve"> к </w:t>
            </w:r>
            <w:r w:rsidRPr="00966D43">
              <w:rPr>
                <w:rFonts w:ascii="Times New Roman" w:eastAsia="Times New Roman" w:hAnsi="Times New Roman" w:cs="Times New Roman"/>
                <w:sz w:val="24"/>
                <w:szCs w:val="24"/>
              </w:rPr>
              <w:t>созданию</w:t>
            </w:r>
            <w:r w:rsidRPr="00966D43">
              <w:rPr>
                <w:rFonts w:ascii="Times New Roman" w:eastAsia="Times New Roman" w:hAnsi="Times New Roman" w:cs="Times New Roman"/>
                <w:color w:val="000000"/>
                <w:sz w:val="24"/>
                <w:szCs w:val="24"/>
              </w:rPr>
              <w:t xml:space="preserve"> </w:t>
            </w:r>
            <w:r w:rsidRPr="00966D43">
              <w:rPr>
                <w:rFonts w:ascii="Times New Roman" w:eastAsia="Times New Roman" w:hAnsi="Times New Roman" w:cs="Times New Roman"/>
                <w:sz w:val="24"/>
                <w:szCs w:val="24"/>
              </w:rPr>
              <w:t>Арт-объекта</w:t>
            </w:r>
          </w:p>
          <w:p w:rsidR="00034304" w:rsidRPr="00966D43" w:rsidRDefault="00034304" w:rsidP="00CA2DC9">
            <w:pPr>
              <w:pStyle w:val="normal"/>
              <w:widowControl w:val="0"/>
              <w:pBdr>
                <w:top w:val="nil"/>
                <w:left w:val="nil"/>
                <w:bottom w:val="nil"/>
                <w:right w:val="nil"/>
                <w:between w:val="nil"/>
              </w:pBdr>
              <w:ind w:right="-51"/>
              <w:rPr>
                <w:rFonts w:ascii="Times New Roman" w:eastAsia="Times New Roman" w:hAnsi="Times New Roman" w:cs="Times New Roman"/>
                <w:color w:val="000000"/>
                <w:sz w:val="24"/>
                <w:szCs w:val="24"/>
              </w:rPr>
            </w:pPr>
          </w:p>
        </w:tc>
        <w:tc>
          <w:tcPr>
            <w:tcW w:w="1140"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65"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color w:val="000000"/>
                <w:sz w:val="24"/>
                <w:szCs w:val="24"/>
              </w:rPr>
              <w:t>___ кв.м.</w:t>
            </w:r>
          </w:p>
        </w:tc>
        <w:tc>
          <w:tcPr>
            <w:tcW w:w="1770"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34304" w:rsidRPr="00966D43" w:rsidTr="00CA2DC9">
        <w:trPr>
          <w:trHeight w:val="779"/>
        </w:trPr>
        <w:tc>
          <w:tcPr>
            <w:tcW w:w="4755" w:type="dxa"/>
            <w:tcMar>
              <w:top w:w="100" w:type="dxa"/>
              <w:left w:w="100" w:type="dxa"/>
              <w:bottom w:w="100" w:type="dxa"/>
              <w:right w:w="100" w:type="dxa"/>
            </w:tcMar>
          </w:tcPr>
          <w:p w:rsidR="00034304" w:rsidRPr="00966D43" w:rsidRDefault="00034304" w:rsidP="00CA2DC9">
            <w:pPr>
              <w:pStyle w:val="normal"/>
              <w:pBdr>
                <w:top w:val="nil"/>
                <w:left w:val="nil"/>
                <w:bottom w:val="nil"/>
                <w:right w:val="nil"/>
                <w:between w:val="nil"/>
              </w:pBdr>
              <w:spacing w:after="200"/>
              <w:ind w:right="-51"/>
              <w:rPr>
                <w:rFonts w:ascii="Times New Roman" w:eastAsia="Times New Roman" w:hAnsi="Times New Roman" w:cs="Times New Roman"/>
                <w:color w:val="000000"/>
                <w:sz w:val="24"/>
                <w:szCs w:val="24"/>
              </w:rPr>
            </w:pPr>
            <w:r w:rsidRPr="00966D43">
              <w:rPr>
                <w:rFonts w:ascii="Times New Roman" w:eastAsia="Times New Roman" w:hAnsi="Times New Roman" w:cs="Times New Roman"/>
                <w:color w:val="000000"/>
                <w:sz w:val="24"/>
                <w:szCs w:val="24"/>
              </w:rPr>
              <w:t>Оснащение Арт-</w:t>
            </w:r>
            <w:r w:rsidRPr="00966D43">
              <w:rPr>
                <w:rFonts w:ascii="Times New Roman" w:eastAsia="Times New Roman" w:hAnsi="Times New Roman" w:cs="Times New Roman"/>
                <w:sz w:val="24"/>
                <w:szCs w:val="24"/>
              </w:rPr>
              <w:t>о</w:t>
            </w:r>
            <w:r w:rsidRPr="00966D43">
              <w:rPr>
                <w:rFonts w:ascii="Times New Roman" w:eastAsia="Times New Roman" w:hAnsi="Times New Roman" w:cs="Times New Roman"/>
                <w:color w:val="000000"/>
                <w:sz w:val="24"/>
                <w:szCs w:val="24"/>
              </w:rPr>
              <w:t>бъекта необходимой подъемной спецтехник</w:t>
            </w:r>
            <w:r w:rsidRPr="00966D43">
              <w:rPr>
                <w:rFonts w:ascii="Times New Roman" w:eastAsia="Times New Roman" w:hAnsi="Times New Roman" w:cs="Times New Roman"/>
                <w:sz w:val="24"/>
                <w:szCs w:val="24"/>
              </w:rPr>
              <w:t>ой</w:t>
            </w:r>
            <w:r w:rsidRPr="00966D43">
              <w:rPr>
                <w:rFonts w:ascii="Times New Roman" w:eastAsia="Times New Roman" w:hAnsi="Times New Roman" w:cs="Times New Roman"/>
                <w:color w:val="000000"/>
                <w:sz w:val="24"/>
                <w:szCs w:val="24"/>
              </w:rPr>
              <w:t xml:space="preserve"> и материалов</w:t>
            </w:r>
          </w:p>
        </w:tc>
        <w:tc>
          <w:tcPr>
            <w:tcW w:w="1140"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65"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color w:val="000000"/>
                <w:sz w:val="24"/>
                <w:szCs w:val="24"/>
              </w:rPr>
              <w:t>___ маш.час</w:t>
            </w:r>
          </w:p>
        </w:tc>
        <w:tc>
          <w:tcPr>
            <w:tcW w:w="1770"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34304" w:rsidRPr="00966D43" w:rsidTr="00CA2DC9">
        <w:trPr>
          <w:trHeight w:val="400"/>
        </w:trPr>
        <w:tc>
          <w:tcPr>
            <w:tcW w:w="7860" w:type="dxa"/>
            <w:gridSpan w:val="3"/>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right"/>
              <w:rPr>
                <w:rFonts w:ascii="Times New Roman" w:eastAsia="Times New Roman" w:hAnsi="Times New Roman" w:cs="Times New Roman"/>
                <w:color w:val="000000"/>
                <w:sz w:val="24"/>
                <w:szCs w:val="24"/>
              </w:rPr>
            </w:pPr>
            <w:r w:rsidRPr="00966D43">
              <w:rPr>
                <w:rFonts w:ascii="Times New Roman" w:eastAsia="Times New Roman" w:hAnsi="Times New Roman" w:cs="Times New Roman"/>
                <w:b/>
                <w:color w:val="000000"/>
                <w:sz w:val="24"/>
                <w:szCs w:val="24"/>
              </w:rPr>
              <w:t>Итого:</w:t>
            </w:r>
          </w:p>
        </w:tc>
        <w:tc>
          <w:tcPr>
            <w:tcW w:w="1770"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034304" w:rsidRPr="00966D43" w:rsidRDefault="00034304" w:rsidP="00034304">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p>
    <w:p w:rsidR="00034304" w:rsidRPr="00966D43" w:rsidRDefault="00034304" w:rsidP="00034304">
      <w:pPr>
        <w:pStyle w:val="normal"/>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b/>
          <w:sz w:val="24"/>
          <w:szCs w:val="24"/>
        </w:rPr>
        <w:t xml:space="preserve">Форма </w:t>
      </w:r>
      <w:r w:rsidRPr="00966D43">
        <w:rPr>
          <w:rFonts w:ascii="Times New Roman" w:eastAsia="Times New Roman" w:hAnsi="Times New Roman" w:cs="Times New Roman"/>
          <w:b/>
          <w:color w:val="000000"/>
          <w:sz w:val="24"/>
          <w:szCs w:val="24"/>
        </w:rPr>
        <w:t>Смет</w:t>
      </w:r>
      <w:r w:rsidRPr="00966D43">
        <w:rPr>
          <w:rFonts w:ascii="Times New Roman" w:eastAsia="Times New Roman" w:hAnsi="Times New Roman" w:cs="Times New Roman"/>
          <w:b/>
          <w:sz w:val="24"/>
          <w:szCs w:val="24"/>
        </w:rPr>
        <w:t>ы</w:t>
      </w:r>
      <w:r w:rsidRPr="00966D43">
        <w:rPr>
          <w:rFonts w:ascii="Times New Roman" w:eastAsia="Times New Roman" w:hAnsi="Times New Roman" w:cs="Times New Roman"/>
          <w:b/>
          <w:color w:val="000000"/>
          <w:sz w:val="24"/>
          <w:szCs w:val="24"/>
        </w:rPr>
        <w:t xml:space="preserve"> по фото и видео сопровождению фестиваля</w:t>
      </w: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4755"/>
        <w:gridCol w:w="1140"/>
        <w:gridCol w:w="1965"/>
        <w:gridCol w:w="1770"/>
      </w:tblGrid>
      <w:tr w:rsidR="00034304" w:rsidRPr="00966D43" w:rsidTr="00CA2DC9">
        <w:trPr>
          <w:trHeight w:val="915"/>
        </w:trPr>
        <w:tc>
          <w:tcPr>
            <w:tcW w:w="4755"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b/>
                <w:color w:val="000000"/>
                <w:sz w:val="24"/>
                <w:szCs w:val="24"/>
              </w:rPr>
              <w:t xml:space="preserve">Наименование </w:t>
            </w:r>
          </w:p>
        </w:tc>
        <w:tc>
          <w:tcPr>
            <w:tcW w:w="1140"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b/>
                <w:color w:val="000000"/>
                <w:sz w:val="24"/>
                <w:szCs w:val="24"/>
              </w:rPr>
              <w:t>Ставка (руб.)</w:t>
            </w:r>
          </w:p>
        </w:tc>
        <w:tc>
          <w:tcPr>
            <w:tcW w:w="1965"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b/>
                <w:color w:val="000000"/>
                <w:sz w:val="24"/>
                <w:szCs w:val="24"/>
              </w:rPr>
              <w:t>Кол-во и</w:t>
            </w:r>
          </w:p>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b/>
                <w:color w:val="000000"/>
                <w:sz w:val="24"/>
                <w:szCs w:val="24"/>
              </w:rPr>
              <w:t>ед.измерения</w:t>
            </w:r>
          </w:p>
        </w:tc>
        <w:tc>
          <w:tcPr>
            <w:tcW w:w="1770"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b/>
                <w:color w:val="000000"/>
                <w:sz w:val="24"/>
                <w:szCs w:val="24"/>
              </w:rPr>
              <w:t>Стоимость (руб.)</w:t>
            </w:r>
          </w:p>
        </w:tc>
      </w:tr>
      <w:tr w:rsidR="00034304" w:rsidRPr="00966D43" w:rsidTr="00CA2DC9">
        <w:trPr>
          <w:trHeight w:val="509"/>
        </w:trPr>
        <w:tc>
          <w:tcPr>
            <w:tcW w:w="4755"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color w:val="000000"/>
                <w:sz w:val="24"/>
                <w:szCs w:val="24"/>
              </w:rPr>
              <w:t>Фото сопровождение фестиваля</w:t>
            </w:r>
          </w:p>
        </w:tc>
        <w:tc>
          <w:tcPr>
            <w:tcW w:w="1140"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65"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color w:val="000000"/>
                <w:sz w:val="24"/>
                <w:szCs w:val="24"/>
              </w:rPr>
              <w:t>__ (срок)</w:t>
            </w:r>
          </w:p>
        </w:tc>
        <w:tc>
          <w:tcPr>
            <w:tcW w:w="1770"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34304" w:rsidRPr="00966D43" w:rsidTr="00CA2DC9">
        <w:tc>
          <w:tcPr>
            <w:tcW w:w="4755"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color w:val="000000"/>
                <w:sz w:val="24"/>
                <w:szCs w:val="24"/>
              </w:rPr>
              <w:t>Видео сопровождение фестиваля</w:t>
            </w:r>
          </w:p>
        </w:tc>
        <w:tc>
          <w:tcPr>
            <w:tcW w:w="1140"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65"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66D43">
              <w:rPr>
                <w:rFonts w:ascii="Times New Roman" w:eastAsia="Times New Roman" w:hAnsi="Times New Roman" w:cs="Times New Roman"/>
                <w:color w:val="000000"/>
                <w:sz w:val="24"/>
                <w:szCs w:val="24"/>
              </w:rPr>
              <w:t>__ (срок)</w:t>
            </w:r>
          </w:p>
        </w:tc>
        <w:tc>
          <w:tcPr>
            <w:tcW w:w="1770"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34304" w:rsidRPr="00966D43" w:rsidTr="00CA2DC9">
        <w:trPr>
          <w:trHeight w:val="400"/>
        </w:trPr>
        <w:tc>
          <w:tcPr>
            <w:tcW w:w="7860" w:type="dxa"/>
            <w:gridSpan w:val="3"/>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right"/>
              <w:rPr>
                <w:rFonts w:ascii="Times New Roman" w:eastAsia="Times New Roman" w:hAnsi="Times New Roman" w:cs="Times New Roman"/>
                <w:color w:val="000000"/>
                <w:sz w:val="24"/>
                <w:szCs w:val="24"/>
              </w:rPr>
            </w:pPr>
            <w:r w:rsidRPr="00966D43">
              <w:rPr>
                <w:rFonts w:ascii="Times New Roman" w:eastAsia="Times New Roman" w:hAnsi="Times New Roman" w:cs="Times New Roman"/>
                <w:b/>
                <w:color w:val="000000"/>
                <w:sz w:val="24"/>
                <w:szCs w:val="24"/>
              </w:rPr>
              <w:t>Итого:</w:t>
            </w:r>
          </w:p>
        </w:tc>
        <w:tc>
          <w:tcPr>
            <w:tcW w:w="1770" w:type="dxa"/>
            <w:tcMar>
              <w:top w:w="100" w:type="dxa"/>
              <w:left w:w="100" w:type="dxa"/>
              <w:bottom w:w="100" w:type="dxa"/>
              <w:right w:w="100" w:type="dxa"/>
            </w:tcMar>
          </w:tcPr>
          <w:p w:rsidR="00034304" w:rsidRPr="00966D43"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034304" w:rsidRDefault="00034304" w:rsidP="00034304">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p>
    <w:p w:rsidR="00034304" w:rsidRPr="00966D43" w:rsidRDefault="00034304" w:rsidP="00034304">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966D43">
        <w:rPr>
          <w:rFonts w:ascii="Times New Roman" w:eastAsia="Times New Roman" w:hAnsi="Times New Roman" w:cs="Times New Roman"/>
          <w:color w:val="000000"/>
          <w:sz w:val="24"/>
          <w:szCs w:val="24"/>
        </w:rPr>
        <w:t>Итого общая стоимость работ составляет __________ (цифра прописью) рублей __ коп.</w:t>
      </w:r>
    </w:p>
    <w:p w:rsidR="00034304" w:rsidRDefault="00034304" w:rsidP="00034304">
      <w:pPr>
        <w:pStyle w:val="normal"/>
        <w:pBdr>
          <w:top w:val="nil"/>
          <w:left w:val="nil"/>
          <w:bottom w:val="nil"/>
          <w:right w:val="nil"/>
          <w:between w:val="nil"/>
        </w:pBdr>
        <w:spacing w:after="200"/>
        <w:rPr>
          <w:rFonts w:ascii="Times New Roman" w:eastAsia="Times New Roman" w:hAnsi="Times New Roman" w:cs="Times New Roman"/>
          <w:b/>
          <w:color w:val="000000"/>
          <w:sz w:val="24"/>
          <w:szCs w:val="24"/>
        </w:rPr>
      </w:pPr>
    </w:p>
    <w:p w:rsidR="00034304" w:rsidRPr="00966D43" w:rsidRDefault="00034304" w:rsidP="00034304">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966D43">
        <w:rPr>
          <w:rFonts w:ascii="Times New Roman" w:eastAsia="Times New Roman" w:hAnsi="Times New Roman" w:cs="Times New Roman"/>
          <w:b/>
          <w:color w:val="000000"/>
          <w:sz w:val="24"/>
          <w:szCs w:val="24"/>
        </w:rPr>
        <w:t>25. План мероприятий:</w:t>
      </w:r>
    </w:p>
    <w:p w:rsidR="00034304" w:rsidRPr="00966D43" w:rsidRDefault="00034304" w:rsidP="00034304">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966D43">
        <w:rPr>
          <w:rFonts w:ascii="Times New Roman" w:eastAsia="Times New Roman" w:hAnsi="Times New Roman" w:cs="Times New Roman"/>
          <w:color w:val="000000"/>
          <w:sz w:val="24"/>
          <w:szCs w:val="24"/>
        </w:rPr>
        <w:t>План мероприятий предоставляется Подрядчиком в соответствии с графиком:</w:t>
      </w:r>
    </w:p>
    <w:tbl>
      <w:tblPr>
        <w:tblW w:w="9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8"/>
        <w:gridCol w:w="1778"/>
        <w:gridCol w:w="3283"/>
      </w:tblGrid>
      <w:tr w:rsidR="00034304" w:rsidRPr="00966D43" w:rsidTr="00CA2DC9">
        <w:tc>
          <w:tcPr>
            <w:tcW w:w="4788" w:type="dxa"/>
          </w:tcPr>
          <w:p w:rsidR="00034304" w:rsidRPr="00966D43" w:rsidRDefault="00034304" w:rsidP="00CA2DC9">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966D43">
              <w:rPr>
                <w:rFonts w:ascii="Times New Roman" w:eastAsia="Times New Roman" w:hAnsi="Times New Roman" w:cs="Times New Roman"/>
                <w:b/>
                <w:color w:val="000000"/>
                <w:sz w:val="24"/>
                <w:szCs w:val="24"/>
              </w:rPr>
              <w:t>Наименование события/действия</w:t>
            </w:r>
          </w:p>
        </w:tc>
        <w:tc>
          <w:tcPr>
            <w:tcW w:w="1778" w:type="dxa"/>
          </w:tcPr>
          <w:p w:rsidR="00034304" w:rsidRPr="00966D43" w:rsidRDefault="00034304" w:rsidP="00CA2DC9">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966D43">
              <w:rPr>
                <w:rFonts w:ascii="Times New Roman" w:eastAsia="Times New Roman" w:hAnsi="Times New Roman" w:cs="Times New Roman"/>
                <w:b/>
                <w:color w:val="000000"/>
                <w:sz w:val="24"/>
                <w:szCs w:val="24"/>
              </w:rPr>
              <w:t>Дата</w:t>
            </w:r>
          </w:p>
        </w:tc>
        <w:tc>
          <w:tcPr>
            <w:tcW w:w="3283" w:type="dxa"/>
          </w:tcPr>
          <w:p w:rsidR="00034304" w:rsidRPr="00966D43" w:rsidRDefault="00034304" w:rsidP="00CA2DC9">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966D43">
              <w:rPr>
                <w:rFonts w:ascii="Times New Roman" w:eastAsia="Times New Roman" w:hAnsi="Times New Roman" w:cs="Times New Roman"/>
                <w:b/>
                <w:color w:val="000000"/>
                <w:sz w:val="24"/>
                <w:szCs w:val="24"/>
              </w:rPr>
              <w:t xml:space="preserve">Продолжительность </w:t>
            </w:r>
          </w:p>
        </w:tc>
      </w:tr>
      <w:tr w:rsidR="00034304" w:rsidRPr="00966D43" w:rsidTr="00CA2DC9">
        <w:tc>
          <w:tcPr>
            <w:tcW w:w="4788" w:type="dxa"/>
          </w:tcPr>
          <w:p w:rsidR="00034304" w:rsidRPr="00966D43" w:rsidRDefault="00034304" w:rsidP="00CA2DC9">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p>
        </w:tc>
        <w:tc>
          <w:tcPr>
            <w:tcW w:w="1778" w:type="dxa"/>
          </w:tcPr>
          <w:p w:rsidR="00034304" w:rsidRPr="00966D43" w:rsidRDefault="00034304" w:rsidP="00CA2DC9">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966D43">
              <w:rPr>
                <w:rFonts w:ascii="Times New Roman" w:eastAsia="Times New Roman" w:hAnsi="Times New Roman" w:cs="Times New Roman"/>
                <w:color w:val="000000"/>
                <w:sz w:val="24"/>
                <w:szCs w:val="24"/>
              </w:rPr>
              <w:t>___ (день)</w:t>
            </w:r>
          </w:p>
        </w:tc>
        <w:tc>
          <w:tcPr>
            <w:tcW w:w="3283" w:type="dxa"/>
          </w:tcPr>
          <w:p w:rsidR="00034304" w:rsidRPr="00966D43" w:rsidRDefault="00034304" w:rsidP="00CA2DC9">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966D43">
              <w:rPr>
                <w:rFonts w:ascii="Times New Roman" w:eastAsia="Times New Roman" w:hAnsi="Times New Roman" w:cs="Times New Roman"/>
                <w:color w:val="000000"/>
                <w:sz w:val="24"/>
                <w:szCs w:val="24"/>
              </w:rPr>
              <w:t>____ (срок)</w:t>
            </w:r>
          </w:p>
        </w:tc>
      </w:tr>
      <w:tr w:rsidR="00034304" w:rsidRPr="00966D43" w:rsidTr="00CA2DC9">
        <w:tc>
          <w:tcPr>
            <w:tcW w:w="4788" w:type="dxa"/>
          </w:tcPr>
          <w:p w:rsidR="00034304" w:rsidRPr="00966D43" w:rsidRDefault="00034304" w:rsidP="00CA2DC9">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p>
        </w:tc>
        <w:tc>
          <w:tcPr>
            <w:tcW w:w="1778" w:type="dxa"/>
          </w:tcPr>
          <w:p w:rsidR="00034304" w:rsidRPr="00966D43" w:rsidRDefault="00034304" w:rsidP="00CA2DC9">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966D43">
              <w:rPr>
                <w:rFonts w:ascii="Times New Roman" w:eastAsia="Times New Roman" w:hAnsi="Times New Roman" w:cs="Times New Roman"/>
                <w:color w:val="000000"/>
                <w:sz w:val="24"/>
                <w:szCs w:val="24"/>
              </w:rPr>
              <w:t>___ (день)</w:t>
            </w:r>
          </w:p>
        </w:tc>
        <w:tc>
          <w:tcPr>
            <w:tcW w:w="3283" w:type="dxa"/>
          </w:tcPr>
          <w:p w:rsidR="00034304" w:rsidRPr="00966D43" w:rsidRDefault="00034304" w:rsidP="00CA2DC9">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r w:rsidRPr="00966D43">
              <w:rPr>
                <w:rFonts w:ascii="Times New Roman" w:eastAsia="Times New Roman" w:hAnsi="Times New Roman" w:cs="Times New Roman"/>
                <w:color w:val="000000"/>
                <w:sz w:val="24"/>
                <w:szCs w:val="24"/>
              </w:rPr>
              <w:t>____ (срок)</w:t>
            </w:r>
          </w:p>
        </w:tc>
      </w:tr>
    </w:tbl>
    <w:p w:rsidR="00034304" w:rsidRDefault="00034304" w:rsidP="00034304">
      <w:pPr>
        <w:pStyle w:val="normal"/>
        <w:pBdr>
          <w:top w:val="nil"/>
          <w:left w:val="nil"/>
          <w:bottom w:val="nil"/>
          <w:right w:val="nil"/>
          <w:between w:val="nil"/>
        </w:pBdr>
        <w:spacing w:after="200"/>
        <w:ind w:firstLine="720"/>
        <w:jc w:val="both"/>
        <w:rPr>
          <w:rFonts w:ascii="Times New Roman" w:eastAsia="Times New Roman" w:hAnsi="Times New Roman" w:cs="Times New Roman"/>
          <w:color w:val="000000"/>
          <w:sz w:val="24"/>
          <w:szCs w:val="24"/>
        </w:rPr>
      </w:pPr>
    </w:p>
    <w:p w:rsidR="00034304" w:rsidRPr="00A365A4" w:rsidRDefault="00034304" w:rsidP="00034304">
      <w:pPr>
        <w:pStyle w:val="normal"/>
        <w:spacing w:after="200"/>
        <w:rPr>
          <w:rFonts w:ascii="Times New Roman" w:eastAsia="Times New Roman" w:hAnsi="Times New Roman" w:cs="Times New Roman"/>
          <w:sz w:val="24"/>
          <w:szCs w:val="24"/>
        </w:rPr>
      </w:pPr>
    </w:p>
    <w:tbl>
      <w:tblPr>
        <w:tblW w:w="5775" w:type="dxa"/>
        <w:tblInd w:w="1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775"/>
      </w:tblGrid>
      <w:tr w:rsidR="00034304" w:rsidRPr="00A365A4" w:rsidTr="00CA2DC9">
        <w:tc>
          <w:tcPr>
            <w:tcW w:w="577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СМЕТА</w:t>
            </w:r>
          </w:p>
          <w:p w:rsidR="00034304" w:rsidRPr="00A365A4"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 СТОРОНАМИ СОГЛАСОВАНА</w:t>
            </w:r>
          </w:p>
        </w:tc>
      </w:tr>
    </w:tbl>
    <w:p w:rsidR="00034304" w:rsidRPr="00A365A4" w:rsidRDefault="00034304" w:rsidP="00034304">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4530"/>
        <w:gridCol w:w="5100"/>
      </w:tblGrid>
      <w:tr w:rsidR="00034304" w:rsidRPr="00A365A4" w:rsidTr="00CA2DC9">
        <w:tc>
          <w:tcPr>
            <w:tcW w:w="4530" w:type="dxa"/>
            <w:tcBorders>
              <w:top w:val="nil"/>
              <w:left w:val="nil"/>
              <w:bottom w:val="nil"/>
              <w:right w:val="nil"/>
            </w:tcBorders>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Подрядчик </w:t>
            </w:r>
          </w:p>
        </w:tc>
        <w:tc>
          <w:tcPr>
            <w:tcW w:w="5100" w:type="dxa"/>
            <w:tcBorders>
              <w:top w:val="nil"/>
              <w:left w:val="nil"/>
              <w:bottom w:val="nil"/>
              <w:right w:val="nil"/>
            </w:tcBorders>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Заказчик </w:t>
            </w:r>
            <w:r w:rsidRPr="00A365A4">
              <w:rPr>
                <w:rFonts w:ascii="Times New Roman" w:eastAsia="Times New Roman" w:hAnsi="Times New Roman" w:cs="Times New Roman"/>
                <w:color w:val="000000"/>
                <w:sz w:val="24"/>
                <w:szCs w:val="24"/>
              </w:rPr>
              <w:t xml:space="preserve">МАУК «Городской Центр </w:t>
            </w: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Культуры»</w:t>
            </w: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Директор / ____________/ Хабиров Л.Р.</w:t>
            </w: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 xml:space="preserve">                                   м.п.</w:t>
            </w:r>
          </w:p>
        </w:tc>
      </w:tr>
    </w:tbl>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tbl>
      <w:tblPr>
        <w:tblW w:w="96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5790"/>
        <w:gridCol w:w="600"/>
        <w:gridCol w:w="3243"/>
      </w:tblGrid>
      <w:tr w:rsidR="00034304" w:rsidRPr="00A365A4" w:rsidTr="00CA2DC9">
        <w:trPr>
          <w:trHeight w:val="1140"/>
        </w:trPr>
        <w:tc>
          <w:tcPr>
            <w:tcW w:w="5790" w:type="dxa"/>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lastRenderedPageBreak/>
              <w:t>ПРИЛОЖЕНИЕ №3</w:t>
            </w:r>
          </w:p>
          <w:p w:rsidR="00034304" w:rsidRDefault="00034304" w:rsidP="00CA2DC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rPr>
            </w:pPr>
            <w:r w:rsidRPr="00A365A4">
              <w:rPr>
                <w:rFonts w:ascii="Times New Roman" w:eastAsia="Times New Roman" w:hAnsi="Times New Roman" w:cs="Times New Roman"/>
                <w:b/>
                <w:color w:val="000000"/>
                <w:sz w:val="24"/>
                <w:szCs w:val="24"/>
              </w:rPr>
              <w:t xml:space="preserve">к Договору </w:t>
            </w:r>
            <w:r>
              <w:rPr>
                <w:rFonts w:ascii="Times New Roman" w:eastAsia="Times New Roman" w:hAnsi="Times New Roman" w:cs="Times New Roman"/>
                <w:b/>
                <w:color w:val="000000"/>
                <w:sz w:val="24"/>
                <w:szCs w:val="24"/>
              </w:rPr>
              <w:t>___________</w:t>
            </w:r>
            <w:r w:rsidRPr="00A365A4">
              <w:rPr>
                <w:rFonts w:ascii="Times New Roman" w:eastAsia="Times New Roman" w:hAnsi="Times New Roman" w:cs="Times New Roman"/>
                <w:b/>
                <w:color w:val="000000"/>
                <w:sz w:val="24"/>
                <w:szCs w:val="24"/>
              </w:rPr>
              <w:t xml:space="preserve"> г.</w:t>
            </w:r>
          </w:p>
          <w:p w:rsidR="00034304" w:rsidRDefault="00034304" w:rsidP="00CA2DC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rPr>
            </w:pP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_______________________</w:t>
            </w:r>
          </w:p>
        </w:tc>
        <w:tc>
          <w:tcPr>
            <w:tcW w:w="600" w:type="dxa"/>
            <w:tcMar>
              <w:top w:w="100" w:type="dxa"/>
              <w:left w:w="100" w:type="dxa"/>
              <w:bottom w:w="100" w:type="dxa"/>
              <w:right w:w="100" w:type="dxa"/>
            </w:tcMar>
          </w:tcPr>
          <w:p w:rsidR="0003430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43" w:type="dxa"/>
            <w:tcMar>
              <w:top w:w="100" w:type="dxa"/>
              <w:left w:w="100" w:type="dxa"/>
              <w:bottom w:w="100" w:type="dxa"/>
              <w:right w:w="100" w:type="dxa"/>
            </w:tcMar>
          </w:tcPr>
          <w:p w:rsidR="00034304" w:rsidRPr="00A365A4" w:rsidRDefault="00034304" w:rsidP="00CA2DC9">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ФОРМА</w:t>
            </w:r>
          </w:p>
        </w:tc>
      </w:tr>
    </w:tbl>
    <w:p w:rsidR="00034304" w:rsidRPr="00A365A4" w:rsidRDefault="00034304" w:rsidP="00034304">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Pr="00A365A4" w:rsidRDefault="00034304" w:rsidP="00034304">
      <w:pPr>
        <w:pStyle w:val="normal"/>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Акт выполненных Работ №_</w:t>
      </w:r>
    </w:p>
    <w:p w:rsidR="00034304" w:rsidRPr="00A365A4" w:rsidRDefault="00034304" w:rsidP="00034304">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__________________________________</w:t>
      </w:r>
      <w:r w:rsidRPr="001A0EE9">
        <w:rPr>
          <w:rFonts w:ascii="Times New Roman" w:eastAsia="Times New Roman" w:hAnsi="Times New Roman" w:cs="Times New Roman"/>
          <w:color w:val="000000"/>
          <w:sz w:val="24"/>
          <w:szCs w:val="24"/>
        </w:rPr>
        <w:t xml:space="preserve"> именуем</w:t>
      </w:r>
      <w:r>
        <w:rPr>
          <w:rFonts w:ascii="Times New Roman" w:eastAsia="Times New Roman" w:hAnsi="Times New Roman" w:cs="Times New Roman"/>
          <w:color w:val="000000"/>
          <w:sz w:val="24"/>
          <w:szCs w:val="24"/>
        </w:rPr>
        <w:t xml:space="preserve">ый </w:t>
      </w:r>
      <w:r w:rsidRPr="001A0EE9">
        <w:rPr>
          <w:rFonts w:ascii="Times New Roman" w:eastAsia="Times New Roman" w:hAnsi="Times New Roman" w:cs="Times New Roman"/>
          <w:color w:val="000000"/>
          <w:sz w:val="24"/>
          <w:szCs w:val="24"/>
        </w:rPr>
        <w:t xml:space="preserve">далее </w:t>
      </w:r>
      <w:r w:rsidRPr="001A0EE9">
        <w:rPr>
          <w:rFonts w:ascii="Times New Roman" w:eastAsia="Times New Roman" w:hAnsi="Times New Roman" w:cs="Times New Roman"/>
          <w:b/>
          <w:sz w:val="24"/>
          <w:szCs w:val="24"/>
        </w:rPr>
        <w:t>«</w:t>
      </w:r>
      <w:r w:rsidRPr="001A0EE9">
        <w:rPr>
          <w:rFonts w:ascii="Times New Roman" w:eastAsia="Times New Roman" w:hAnsi="Times New Roman" w:cs="Times New Roman"/>
          <w:b/>
          <w:color w:val="000000"/>
          <w:sz w:val="24"/>
          <w:szCs w:val="24"/>
        </w:rPr>
        <w:t>Подрядчик</w:t>
      </w:r>
      <w:r w:rsidRPr="001A0EE9">
        <w:rPr>
          <w:rFonts w:ascii="Times New Roman" w:eastAsia="Times New Roman" w:hAnsi="Times New Roman" w:cs="Times New Roman"/>
          <w:b/>
          <w:sz w:val="24"/>
          <w:szCs w:val="24"/>
        </w:rPr>
        <w:t>»</w:t>
      </w:r>
      <w:r w:rsidRPr="00A365A4">
        <w:rPr>
          <w:rFonts w:ascii="Times New Roman" w:eastAsia="Times New Roman" w:hAnsi="Times New Roman" w:cs="Times New Roman"/>
          <w:color w:val="000000"/>
          <w:sz w:val="24"/>
          <w:szCs w:val="24"/>
        </w:rPr>
        <w:t xml:space="preserve">, с одной стороны, </w:t>
      </w:r>
      <w:r w:rsidRPr="00A365A4">
        <w:rPr>
          <w:rFonts w:ascii="Times New Roman" w:eastAsia="Times New Roman" w:hAnsi="Times New Roman" w:cs="Times New Roman"/>
          <w:b/>
          <w:color w:val="000000"/>
          <w:sz w:val="24"/>
          <w:szCs w:val="24"/>
        </w:rPr>
        <w:t>МАУК «Городской Центр Культуры»</w:t>
      </w:r>
      <w:r w:rsidRPr="00A365A4">
        <w:rPr>
          <w:rFonts w:ascii="Times New Roman" w:eastAsia="Times New Roman" w:hAnsi="Times New Roman" w:cs="Times New Roman"/>
          <w:color w:val="000000"/>
          <w:sz w:val="24"/>
          <w:szCs w:val="24"/>
        </w:rPr>
        <w:t xml:space="preserve">, в лице Директора Хабирова Ленара Рафисовича, действующего на основании Устава, именуемое далее </w:t>
      </w:r>
      <w:r w:rsidRPr="00A365A4">
        <w:rPr>
          <w:rFonts w:ascii="Times New Roman" w:eastAsia="Times New Roman" w:hAnsi="Times New Roman" w:cs="Times New Roman"/>
          <w:b/>
          <w:color w:val="000000"/>
          <w:sz w:val="24"/>
          <w:szCs w:val="24"/>
        </w:rPr>
        <w:t>«Заказчик»</w:t>
      </w:r>
      <w:r w:rsidRPr="00A365A4">
        <w:rPr>
          <w:rFonts w:ascii="Times New Roman" w:eastAsia="Times New Roman" w:hAnsi="Times New Roman" w:cs="Times New Roman"/>
          <w:color w:val="000000"/>
          <w:sz w:val="24"/>
          <w:szCs w:val="24"/>
        </w:rPr>
        <w:t>, с другой стороны,  вместе именуемые «Стороны», составили настоящий Акт выполненных Работ №_ по Договору №</w:t>
      </w:r>
      <w:r>
        <w:rPr>
          <w:rFonts w:ascii="Times New Roman" w:eastAsia="Times New Roman" w:hAnsi="Times New Roman" w:cs="Times New Roman"/>
          <w:color w:val="000000"/>
          <w:sz w:val="24"/>
          <w:szCs w:val="24"/>
        </w:rPr>
        <w:t xml:space="preserve"> __________</w:t>
      </w:r>
      <w:r w:rsidRPr="00A365A4">
        <w:rPr>
          <w:rFonts w:ascii="Times New Roman" w:eastAsia="Times New Roman" w:hAnsi="Times New Roman" w:cs="Times New Roman"/>
          <w:color w:val="000000"/>
          <w:sz w:val="24"/>
          <w:szCs w:val="24"/>
        </w:rPr>
        <w:t xml:space="preserve"> (Договор) и Техническому заданию №1 к нему о нижеследующем:</w:t>
      </w:r>
    </w:p>
    <w:p w:rsidR="00034304" w:rsidRPr="00A365A4" w:rsidRDefault="00034304" w:rsidP="00034304">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1. </w:t>
      </w:r>
      <w:r w:rsidRPr="00A365A4">
        <w:rPr>
          <w:rFonts w:ascii="Times New Roman" w:eastAsia="Times New Roman" w:hAnsi="Times New Roman" w:cs="Times New Roman"/>
          <w:color w:val="000000"/>
          <w:sz w:val="24"/>
          <w:szCs w:val="24"/>
        </w:rPr>
        <w:t>Подрядчик в соответствии с Договором и Техническим заданием №1 к нему выполнил следующие Работы:</w:t>
      </w:r>
    </w:p>
    <w:p w:rsidR="00034304" w:rsidRPr="00A365A4" w:rsidRDefault="00034304" w:rsidP="00034304">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W w:w="9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417"/>
        <w:gridCol w:w="1995"/>
        <w:gridCol w:w="2805"/>
        <w:gridCol w:w="2416"/>
      </w:tblGrid>
      <w:tr w:rsidR="00034304" w:rsidRPr="00A365A4" w:rsidTr="00CA2DC9">
        <w:trPr>
          <w:trHeight w:val="915"/>
        </w:trPr>
        <w:tc>
          <w:tcPr>
            <w:tcW w:w="2417" w:type="dxa"/>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Наименование </w:t>
            </w:r>
          </w:p>
        </w:tc>
        <w:tc>
          <w:tcPr>
            <w:tcW w:w="1995" w:type="dxa"/>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Ставка (руб.)</w:t>
            </w:r>
          </w:p>
        </w:tc>
        <w:tc>
          <w:tcPr>
            <w:tcW w:w="2805" w:type="dxa"/>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Количество и</w:t>
            </w:r>
          </w:p>
          <w:p w:rsidR="00034304" w:rsidRPr="00A365A4"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ед. измерения</w:t>
            </w:r>
          </w:p>
        </w:tc>
        <w:tc>
          <w:tcPr>
            <w:tcW w:w="2416" w:type="dxa"/>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Стоимость (руб.)</w:t>
            </w:r>
          </w:p>
        </w:tc>
      </w:tr>
      <w:tr w:rsidR="00034304" w:rsidRPr="00A365A4" w:rsidTr="00CA2DC9">
        <w:tc>
          <w:tcPr>
            <w:tcW w:w="2417" w:type="dxa"/>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95" w:type="dxa"/>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805" w:type="dxa"/>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416" w:type="dxa"/>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34304" w:rsidRPr="00A365A4" w:rsidTr="00CA2DC9">
        <w:trPr>
          <w:trHeight w:val="400"/>
        </w:trPr>
        <w:tc>
          <w:tcPr>
            <w:tcW w:w="7217" w:type="dxa"/>
            <w:gridSpan w:val="3"/>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jc w:val="right"/>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Итого:</w:t>
            </w:r>
          </w:p>
        </w:tc>
        <w:tc>
          <w:tcPr>
            <w:tcW w:w="2416" w:type="dxa"/>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034304" w:rsidRPr="00A365A4" w:rsidRDefault="00034304" w:rsidP="00034304">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rsidR="00034304" w:rsidRDefault="00034304" w:rsidP="00034304">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2. </w:t>
      </w:r>
      <w:r w:rsidRPr="00A365A4">
        <w:rPr>
          <w:rFonts w:ascii="Times New Roman" w:eastAsia="Times New Roman" w:hAnsi="Times New Roman" w:cs="Times New Roman"/>
          <w:color w:val="000000"/>
          <w:sz w:val="24"/>
          <w:szCs w:val="24"/>
        </w:rPr>
        <w:t>Заказчик подтверждает, что Подрядчик выполнил указанные выше Работы в полном объеме, в надлежащем качестве и в сроки, установленные Договором и Техническим заданием, претензий к Подрядчику и к выполненным Работам не имеет.</w:t>
      </w:r>
    </w:p>
    <w:p w:rsidR="00034304" w:rsidRPr="00A365A4" w:rsidRDefault="00034304" w:rsidP="00034304">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W w:w="5475" w:type="dxa"/>
        <w:tblInd w:w="2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75"/>
      </w:tblGrid>
      <w:tr w:rsidR="00034304" w:rsidRPr="00A365A4" w:rsidTr="00CA2DC9">
        <w:tc>
          <w:tcPr>
            <w:tcW w:w="547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b/>
                <w:sz w:val="24"/>
                <w:szCs w:val="24"/>
              </w:rPr>
            </w:pPr>
            <w:r w:rsidRPr="00A365A4">
              <w:rPr>
                <w:rFonts w:ascii="Times New Roman" w:eastAsia="Times New Roman" w:hAnsi="Times New Roman" w:cs="Times New Roman"/>
                <w:b/>
                <w:color w:val="000000"/>
                <w:sz w:val="24"/>
                <w:szCs w:val="24"/>
              </w:rPr>
              <w:t>ФОРМА</w:t>
            </w:r>
          </w:p>
          <w:p w:rsidR="00034304" w:rsidRPr="00A365A4"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 СТОРОНАМИ СОГЛАСОВАНА</w:t>
            </w:r>
          </w:p>
        </w:tc>
      </w:tr>
    </w:tbl>
    <w:p w:rsidR="00034304" w:rsidRPr="00A365A4" w:rsidRDefault="00034304" w:rsidP="00034304">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p>
    <w:tbl>
      <w:tblPr>
        <w:tblW w:w="10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4816"/>
        <w:gridCol w:w="5364"/>
      </w:tblGrid>
      <w:tr w:rsidR="00034304" w:rsidRPr="00A365A4" w:rsidTr="00CA2DC9">
        <w:tc>
          <w:tcPr>
            <w:tcW w:w="4816" w:type="dxa"/>
            <w:tcBorders>
              <w:top w:val="nil"/>
              <w:left w:val="nil"/>
              <w:bottom w:val="nil"/>
              <w:right w:val="nil"/>
            </w:tcBorders>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Подрядчик </w:t>
            </w:r>
            <w:r w:rsidRPr="00A365A4">
              <w:rPr>
                <w:rFonts w:ascii="Times New Roman" w:eastAsia="Times New Roman" w:hAnsi="Times New Roman" w:cs="Times New Roman"/>
                <w:color w:val="000000"/>
                <w:sz w:val="24"/>
                <w:szCs w:val="24"/>
              </w:rPr>
              <w:t xml:space="preserve"> </w:t>
            </w: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5364" w:type="dxa"/>
            <w:tcBorders>
              <w:top w:val="nil"/>
              <w:left w:val="nil"/>
              <w:bottom w:val="nil"/>
              <w:right w:val="nil"/>
            </w:tcBorders>
            <w:tcMar>
              <w:top w:w="100" w:type="dxa"/>
              <w:left w:w="100" w:type="dxa"/>
              <w:bottom w:w="100" w:type="dxa"/>
              <w:right w:w="100" w:type="dxa"/>
            </w:tcMar>
          </w:tcPr>
          <w:p w:rsidR="0003430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Заказчик </w:t>
            </w:r>
            <w:r w:rsidRPr="00A365A4">
              <w:rPr>
                <w:rFonts w:ascii="Times New Roman" w:eastAsia="Times New Roman" w:hAnsi="Times New Roman" w:cs="Times New Roman"/>
                <w:color w:val="000000"/>
                <w:sz w:val="24"/>
                <w:szCs w:val="24"/>
              </w:rPr>
              <w:t xml:space="preserve"> </w:t>
            </w: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МАУК «Городской Центр Культуры»</w:t>
            </w:r>
          </w:p>
          <w:p w:rsidR="0003430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Директор / ___________/ Хабиров Л.Р.</w:t>
            </w: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 xml:space="preserve">                                   м.п.</w:t>
            </w:r>
          </w:p>
        </w:tc>
      </w:tr>
    </w:tbl>
    <w:p w:rsidR="00034304" w:rsidRPr="00A365A4" w:rsidRDefault="00034304" w:rsidP="00034304">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Pr="00A365A4" w:rsidRDefault="00034304" w:rsidP="00034304">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rsidP="00034304">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Default="00034304" w:rsidP="00034304">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Pr="00A365A4" w:rsidRDefault="00034304" w:rsidP="00034304">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p>
    <w:tbl>
      <w:tblPr>
        <w:tblW w:w="96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5880"/>
        <w:gridCol w:w="510"/>
        <w:gridCol w:w="3243"/>
      </w:tblGrid>
      <w:tr w:rsidR="00034304" w:rsidRPr="00A365A4" w:rsidTr="00CA2DC9">
        <w:trPr>
          <w:trHeight w:val="1140"/>
        </w:trPr>
        <w:tc>
          <w:tcPr>
            <w:tcW w:w="5880" w:type="dxa"/>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lastRenderedPageBreak/>
              <w:t>ПРИЛОЖЕНИЕ №4</w:t>
            </w: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к Договору №</w:t>
            </w:r>
            <w:r>
              <w:rPr>
                <w:rFonts w:ascii="Times New Roman" w:eastAsia="Times New Roman" w:hAnsi="Times New Roman" w:cs="Times New Roman"/>
                <w:b/>
                <w:color w:val="000000"/>
                <w:sz w:val="24"/>
                <w:szCs w:val="24"/>
              </w:rPr>
              <w:t>_____________</w:t>
            </w:r>
            <w:r w:rsidRPr="00A365A4">
              <w:rPr>
                <w:rFonts w:ascii="Times New Roman" w:eastAsia="Times New Roman" w:hAnsi="Times New Roman" w:cs="Times New Roman"/>
                <w:b/>
                <w:color w:val="000000"/>
                <w:sz w:val="24"/>
                <w:szCs w:val="24"/>
              </w:rPr>
              <w:t>г.</w:t>
            </w: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г. Нефтекамск</w:t>
            </w:r>
            <w:r w:rsidRPr="00A365A4">
              <w:rPr>
                <w:rFonts w:ascii="Times New Roman" w:eastAsia="Times New Roman" w:hAnsi="Times New Roman" w:cs="Times New Roman"/>
                <w:b/>
                <w:noProof/>
                <w:color w:val="000000"/>
                <w:sz w:val="24"/>
                <w:szCs w:val="24"/>
              </w:rPr>
              <w:drawing>
                <wp:inline distT="0" distB="0" distL="114300" distR="114300">
                  <wp:extent cx="127000" cy="12636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7000" cy="126365"/>
                          </a:xfrm>
                          <a:prstGeom prst="rect">
                            <a:avLst/>
                          </a:prstGeom>
                          <a:ln/>
                        </pic:spPr>
                      </pic:pic>
                    </a:graphicData>
                  </a:graphic>
                </wp:inline>
              </w:drawing>
            </w:r>
            <w:r w:rsidRPr="00A365A4">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
                <w:color w:val="000000"/>
                <w:sz w:val="24"/>
                <w:szCs w:val="24"/>
              </w:rPr>
              <w:t>__________</w:t>
            </w:r>
            <w:r w:rsidRPr="00A365A4">
              <w:rPr>
                <w:rFonts w:ascii="Times New Roman" w:eastAsia="Times New Roman" w:hAnsi="Times New Roman" w:cs="Times New Roman"/>
                <w:b/>
                <w:color w:val="000000"/>
                <w:sz w:val="24"/>
                <w:szCs w:val="24"/>
              </w:rPr>
              <w:t>г.</w:t>
            </w:r>
          </w:p>
        </w:tc>
        <w:tc>
          <w:tcPr>
            <w:tcW w:w="510" w:type="dxa"/>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43" w:type="dxa"/>
            <w:tcMar>
              <w:top w:w="100" w:type="dxa"/>
              <w:left w:w="100" w:type="dxa"/>
              <w:bottom w:w="100" w:type="dxa"/>
              <w:right w:w="100" w:type="dxa"/>
            </w:tcMar>
          </w:tcPr>
          <w:p w:rsidR="00034304" w:rsidRPr="00A365A4" w:rsidRDefault="00034304" w:rsidP="00CA2DC9">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ФОРМА</w:t>
            </w:r>
          </w:p>
        </w:tc>
      </w:tr>
    </w:tbl>
    <w:p w:rsidR="00034304" w:rsidRPr="00A365A4" w:rsidRDefault="00034304" w:rsidP="00034304">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p>
    <w:p w:rsidR="00034304" w:rsidRPr="00A365A4" w:rsidRDefault="00034304" w:rsidP="00034304">
      <w:pPr>
        <w:pStyle w:val="normal"/>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Протокол разногласий к Акту выполненных Работ №_</w:t>
      </w:r>
    </w:p>
    <w:p w:rsidR="00034304" w:rsidRPr="00A365A4" w:rsidRDefault="00034304" w:rsidP="00034304">
      <w:pPr>
        <w:pStyle w:val="normal"/>
        <w:pBdr>
          <w:top w:val="nil"/>
          <w:left w:val="nil"/>
          <w:bottom w:val="nil"/>
          <w:right w:val="nil"/>
          <w:between w:val="nil"/>
        </w:pBdr>
        <w:spacing w:after="3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_______________________________</w:t>
      </w:r>
      <w:r w:rsidRPr="001A0EE9">
        <w:rPr>
          <w:rFonts w:ascii="Times New Roman" w:eastAsia="Times New Roman" w:hAnsi="Times New Roman" w:cs="Times New Roman"/>
          <w:color w:val="000000"/>
          <w:sz w:val="24"/>
          <w:szCs w:val="24"/>
        </w:rPr>
        <w:t xml:space="preserve">, действующий на основании </w:t>
      </w:r>
      <w:r>
        <w:rPr>
          <w:rFonts w:ascii="Times New Roman" w:eastAsia="Times New Roman" w:hAnsi="Times New Roman" w:cs="Times New Roman"/>
          <w:color w:val="000000"/>
          <w:sz w:val="24"/>
          <w:szCs w:val="24"/>
        </w:rPr>
        <w:t>______________________________</w:t>
      </w:r>
      <w:r>
        <w:rPr>
          <w:rFonts w:ascii="Times New Roman" w:eastAsia="Times New Roman" w:hAnsi="Times New Roman" w:cs="Times New Roman"/>
          <w:color w:val="000000"/>
          <w:sz w:val="28"/>
          <w:szCs w:val="28"/>
        </w:rPr>
        <w:t xml:space="preserve">, </w:t>
      </w:r>
      <w:r w:rsidRPr="00A365A4">
        <w:rPr>
          <w:rFonts w:ascii="Times New Roman" w:eastAsia="Times New Roman" w:hAnsi="Times New Roman" w:cs="Times New Roman"/>
          <w:color w:val="000000"/>
          <w:sz w:val="24"/>
          <w:szCs w:val="24"/>
        </w:rPr>
        <w:t>именуем</w:t>
      </w:r>
      <w:r>
        <w:rPr>
          <w:rFonts w:ascii="Times New Roman" w:eastAsia="Times New Roman" w:hAnsi="Times New Roman" w:cs="Times New Roman"/>
          <w:color w:val="000000"/>
          <w:sz w:val="24"/>
          <w:szCs w:val="24"/>
        </w:rPr>
        <w:t>ый</w:t>
      </w:r>
      <w:r w:rsidRPr="00A365A4">
        <w:rPr>
          <w:rFonts w:ascii="Times New Roman" w:eastAsia="Times New Roman" w:hAnsi="Times New Roman" w:cs="Times New Roman"/>
          <w:color w:val="000000"/>
          <w:sz w:val="24"/>
          <w:szCs w:val="24"/>
        </w:rPr>
        <w:t xml:space="preserve"> далее </w:t>
      </w:r>
      <w:r w:rsidRPr="00A365A4">
        <w:rPr>
          <w:rFonts w:ascii="Times New Roman" w:eastAsia="Times New Roman" w:hAnsi="Times New Roman" w:cs="Times New Roman"/>
          <w:b/>
          <w:color w:val="000000"/>
          <w:sz w:val="24"/>
          <w:szCs w:val="24"/>
        </w:rPr>
        <w:t>«Подрядчик»</w:t>
      </w:r>
      <w:r w:rsidRPr="00A365A4">
        <w:rPr>
          <w:rFonts w:ascii="Times New Roman" w:eastAsia="Times New Roman" w:hAnsi="Times New Roman" w:cs="Times New Roman"/>
          <w:color w:val="000000"/>
          <w:sz w:val="24"/>
          <w:szCs w:val="24"/>
        </w:rPr>
        <w:t xml:space="preserve">, с одной стороны, </w:t>
      </w:r>
      <w:r w:rsidRPr="00A365A4">
        <w:rPr>
          <w:rFonts w:ascii="Times New Roman" w:eastAsia="Times New Roman" w:hAnsi="Times New Roman" w:cs="Times New Roman"/>
          <w:b/>
          <w:color w:val="000000"/>
          <w:sz w:val="24"/>
          <w:szCs w:val="24"/>
        </w:rPr>
        <w:t>МАУК «Городской Центр Культуры»</w:t>
      </w:r>
      <w:r w:rsidRPr="00A365A4">
        <w:rPr>
          <w:rFonts w:ascii="Times New Roman" w:eastAsia="Times New Roman" w:hAnsi="Times New Roman" w:cs="Times New Roman"/>
          <w:color w:val="000000"/>
          <w:sz w:val="24"/>
          <w:szCs w:val="24"/>
        </w:rPr>
        <w:t xml:space="preserve">, в лице Директора Хабирова Ленара Рафисовича, действующего на основании Устава, именуемое далее </w:t>
      </w:r>
      <w:r w:rsidRPr="00A365A4">
        <w:rPr>
          <w:rFonts w:ascii="Times New Roman" w:eastAsia="Times New Roman" w:hAnsi="Times New Roman" w:cs="Times New Roman"/>
          <w:b/>
          <w:color w:val="000000"/>
          <w:sz w:val="24"/>
          <w:szCs w:val="24"/>
        </w:rPr>
        <w:t>«Заказчик»</w:t>
      </w:r>
      <w:r w:rsidRPr="00A365A4">
        <w:rPr>
          <w:rFonts w:ascii="Times New Roman" w:eastAsia="Times New Roman" w:hAnsi="Times New Roman" w:cs="Times New Roman"/>
          <w:color w:val="000000"/>
          <w:sz w:val="24"/>
          <w:szCs w:val="24"/>
        </w:rPr>
        <w:t>, с другой стороны,  вместе именуемые «Стороны», составили настоящий Протокол разногласий к Акту выпо</w:t>
      </w:r>
      <w:r>
        <w:rPr>
          <w:rFonts w:ascii="Times New Roman" w:eastAsia="Times New Roman" w:hAnsi="Times New Roman" w:cs="Times New Roman"/>
          <w:color w:val="000000"/>
          <w:sz w:val="24"/>
          <w:szCs w:val="24"/>
        </w:rPr>
        <w:t>лненных Работ №_ по Договору № _______________________</w:t>
      </w:r>
      <w:r w:rsidRPr="00A365A4">
        <w:rPr>
          <w:rFonts w:ascii="Times New Roman" w:eastAsia="Times New Roman" w:hAnsi="Times New Roman" w:cs="Times New Roman"/>
          <w:color w:val="000000"/>
          <w:sz w:val="24"/>
          <w:szCs w:val="24"/>
        </w:rPr>
        <w:t>г. (Договор) и Техническому заданию №1 к нему о нижеследующем:</w:t>
      </w:r>
    </w:p>
    <w:tbl>
      <w:tblPr>
        <w:tblW w:w="98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5"/>
        <w:gridCol w:w="2490"/>
        <w:gridCol w:w="1905"/>
        <w:gridCol w:w="2307"/>
      </w:tblGrid>
      <w:tr w:rsidR="00034304" w:rsidRPr="00A365A4" w:rsidTr="00CA2DC9">
        <w:tc>
          <w:tcPr>
            <w:tcW w:w="3135" w:type="dxa"/>
            <w:tcBorders>
              <w:top w:val="single" w:sz="8" w:space="0" w:color="000000"/>
            </w:tcBorders>
          </w:tcPr>
          <w:p w:rsidR="00034304" w:rsidRPr="00A365A4" w:rsidRDefault="00034304" w:rsidP="00CA2DC9">
            <w:pPr>
              <w:pStyle w:val="normal"/>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Заполняется Заказчиком</w:t>
            </w:r>
          </w:p>
        </w:tc>
        <w:tc>
          <w:tcPr>
            <w:tcW w:w="2490" w:type="dxa"/>
            <w:tcBorders>
              <w:top w:val="single" w:sz="8" w:space="0" w:color="000000"/>
            </w:tcBorders>
          </w:tcPr>
          <w:p w:rsidR="00034304" w:rsidRPr="00A365A4" w:rsidRDefault="00034304" w:rsidP="00CA2DC9">
            <w:pPr>
              <w:pStyle w:val="normal"/>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Заполняется Подрядчиком</w:t>
            </w:r>
          </w:p>
        </w:tc>
        <w:tc>
          <w:tcPr>
            <w:tcW w:w="1905" w:type="dxa"/>
            <w:tcBorders>
              <w:top w:val="single" w:sz="8" w:space="0" w:color="000000"/>
            </w:tcBorders>
          </w:tcPr>
          <w:p w:rsidR="00034304" w:rsidRPr="00A365A4" w:rsidRDefault="00034304" w:rsidP="00CA2DC9">
            <w:pPr>
              <w:pStyle w:val="normal"/>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Заполняется Заказчиком</w:t>
            </w:r>
          </w:p>
        </w:tc>
        <w:tc>
          <w:tcPr>
            <w:tcW w:w="2307" w:type="dxa"/>
            <w:tcBorders>
              <w:top w:val="single" w:sz="8" w:space="0" w:color="000000"/>
            </w:tcBorders>
          </w:tcPr>
          <w:p w:rsidR="00034304" w:rsidRPr="00A365A4" w:rsidRDefault="00034304" w:rsidP="00CA2DC9">
            <w:pPr>
              <w:pStyle w:val="normal"/>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Заполняется Подрядчиком</w:t>
            </w:r>
          </w:p>
        </w:tc>
      </w:tr>
      <w:tr w:rsidR="00034304" w:rsidRPr="00A365A4" w:rsidTr="00CA2DC9">
        <w:tc>
          <w:tcPr>
            <w:tcW w:w="3135" w:type="dxa"/>
          </w:tcPr>
          <w:p w:rsidR="00034304" w:rsidRPr="00A365A4" w:rsidRDefault="00034304" w:rsidP="00CA2DC9">
            <w:pPr>
              <w:pStyle w:val="normal"/>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Описание замечания (недостатка)</w:t>
            </w:r>
          </w:p>
        </w:tc>
        <w:tc>
          <w:tcPr>
            <w:tcW w:w="2490" w:type="dxa"/>
          </w:tcPr>
          <w:p w:rsidR="00034304" w:rsidRPr="00A365A4" w:rsidRDefault="00034304" w:rsidP="00CA2DC9">
            <w:pPr>
              <w:pStyle w:val="normal"/>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Комментарии Исполнителя</w:t>
            </w:r>
          </w:p>
        </w:tc>
        <w:tc>
          <w:tcPr>
            <w:tcW w:w="1905" w:type="dxa"/>
          </w:tcPr>
          <w:p w:rsidR="00034304" w:rsidRPr="00A365A4" w:rsidRDefault="00034304" w:rsidP="00CA2DC9">
            <w:pPr>
              <w:pStyle w:val="normal"/>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Срок устранения недостатка</w:t>
            </w:r>
          </w:p>
        </w:tc>
        <w:tc>
          <w:tcPr>
            <w:tcW w:w="2307" w:type="dxa"/>
          </w:tcPr>
          <w:p w:rsidR="00034304" w:rsidRPr="00A365A4" w:rsidRDefault="00034304" w:rsidP="00CA2DC9">
            <w:pPr>
              <w:pStyle w:val="normal"/>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Комментарии Исполнителя</w:t>
            </w:r>
          </w:p>
        </w:tc>
      </w:tr>
      <w:tr w:rsidR="00034304" w:rsidRPr="00A365A4" w:rsidTr="00CA2DC9">
        <w:trPr>
          <w:trHeight w:val="546"/>
        </w:trPr>
        <w:tc>
          <w:tcPr>
            <w:tcW w:w="3135" w:type="dxa"/>
          </w:tcPr>
          <w:p w:rsidR="00034304" w:rsidRPr="00A365A4" w:rsidRDefault="00034304" w:rsidP="00CA2DC9">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2490" w:type="dxa"/>
          </w:tcPr>
          <w:p w:rsidR="00034304" w:rsidRPr="00A365A4" w:rsidRDefault="00034304" w:rsidP="00CA2DC9">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1905" w:type="dxa"/>
          </w:tcPr>
          <w:p w:rsidR="00034304" w:rsidRPr="00A365A4" w:rsidRDefault="00034304" w:rsidP="00CA2DC9">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2307" w:type="dxa"/>
          </w:tcPr>
          <w:p w:rsidR="00034304" w:rsidRPr="00A365A4" w:rsidRDefault="00034304" w:rsidP="00CA2DC9">
            <w:pPr>
              <w:pStyle w:val="normal"/>
              <w:pBdr>
                <w:top w:val="nil"/>
                <w:left w:val="nil"/>
                <w:bottom w:val="nil"/>
                <w:right w:val="nil"/>
                <w:between w:val="nil"/>
              </w:pBdr>
              <w:rPr>
                <w:rFonts w:ascii="Times New Roman" w:eastAsia="Times New Roman" w:hAnsi="Times New Roman" w:cs="Times New Roman"/>
                <w:color w:val="000000"/>
                <w:sz w:val="24"/>
                <w:szCs w:val="24"/>
              </w:rPr>
            </w:pPr>
          </w:p>
        </w:tc>
      </w:tr>
      <w:tr w:rsidR="00034304" w:rsidRPr="00A365A4" w:rsidTr="00CA2DC9">
        <w:trPr>
          <w:trHeight w:val="553"/>
        </w:trPr>
        <w:tc>
          <w:tcPr>
            <w:tcW w:w="3135" w:type="dxa"/>
          </w:tcPr>
          <w:p w:rsidR="00034304" w:rsidRPr="00A365A4" w:rsidRDefault="00034304" w:rsidP="00CA2DC9">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2490" w:type="dxa"/>
          </w:tcPr>
          <w:p w:rsidR="00034304" w:rsidRPr="00A365A4" w:rsidRDefault="00034304" w:rsidP="00CA2DC9">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1905" w:type="dxa"/>
          </w:tcPr>
          <w:p w:rsidR="00034304" w:rsidRPr="00A365A4" w:rsidRDefault="00034304" w:rsidP="00CA2DC9">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2307" w:type="dxa"/>
          </w:tcPr>
          <w:p w:rsidR="00034304" w:rsidRPr="00A365A4" w:rsidRDefault="00034304" w:rsidP="00CA2DC9">
            <w:pPr>
              <w:pStyle w:val="normal"/>
              <w:pBdr>
                <w:top w:val="nil"/>
                <w:left w:val="nil"/>
                <w:bottom w:val="nil"/>
                <w:right w:val="nil"/>
                <w:between w:val="nil"/>
              </w:pBdr>
              <w:rPr>
                <w:rFonts w:ascii="Times New Roman" w:eastAsia="Times New Roman" w:hAnsi="Times New Roman" w:cs="Times New Roman"/>
                <w:color w:val="000000"/>
                <w:sz w:val="24"/>
                <w:szCs w:val="24"/>
              </w:rPr>
            </w:pPr>
          </w:p>
        </w:tc>
      </w:tr>
    </w:tbl>
    <w:p w:rsidR="00034304" w:rsidRPr="00A365A4" w:rsidRDefault="00034304" w:rsidP="00034304">
      <w:pPr>
        <w:pStyle w:val="normal"/>
        <w:pBdr>
          <w:top w:val="nil"/>
          <w:left w:val="nil"/>
          <w:bottom w:val="nil"/>
          <w:right w:val="nil"/>
          <w:between w:val="nil"/>
        </w:pBdr>
        <w:spacing w:after="200"/>
        <w:rPr>
          <w:rFonts w:ascii="Times New Roman" w:eastAsia="Times New Roman" w:hAnsi="Times New Roman" w:cs="Times New Roman"/>
          <w:color w:val="000000"/>
          <w:sz w:val="24"/>
          <w:szCs w:val="24"/>
        </w:rPr>
      </w:pPr>
    </w:p>
    <w:tbl>
      <w:tblPr>
        <w:tblW w:w="5475" w:type="dxa"/>
        <w:tblInd w:w="2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75"/>
      </w:tblGrid>
      <w:tr w:rsidR="00034304" w:rsidRPr="00A365A4" w:rsidTr="00CA2DC9">
        <w:tc>
          <w:tcPr>
            <w:tcW w:w="547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ФОРМА</w:t>
            </w:r>
          </w:p>
          <w:p w:rsidR="00034304" w:rsidRPr="00A365A4" w:rsidRDefault="00034304" w:rsidP="00CA2DC9">
            <w:pPr>
              <w:pStyle w:val="normal"/>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 СТОРОНАМИ СОГЛАСОВАНА</w:t>
            </w:r>
          </w:p>
        </w:tc>
      </w:tr>
    </w:tbl>
    <w:p w:rsidR="00034304" w:rsidRPr="00A365A4" w:rsidRDefault="00034304" w:rsidP="00034304">
      <w:pPr>
        <w:pStyle w:val="normal"/>
        <w:pBdr>
          <w:top w:val="nil"/>
          <w:left w:val="nil"/>
          <w:bottom w:val="nil"/>
          <w:right w:val="nil"/>
          <w:between w:val="nil"/>
        </w:pBdr>
        <w:spacing w:after="200"/>
        <w:jc w:val="both"/>
        <w:rPr>
          <w:rFonts w:ascii="Times New Roman" w:eastAsia="Times New Roman" w:hAnsi="Times New Roman" w:cs="Times New Roman"/>
          <w:color w:val="000000"/>
          <w:sz w:val="24"/>
          <w:szCs w:val="24"/>
        </w:rPr>
      </w:pPr>
    </w:p>
    <w:tbl>
      <w:tblPr>
        <w:tblW w:w="9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4816"/>
        <w:gridCol w:w="4817"/>
      </w:tblGrid>
      <w:tr w:rsidR="00034304" w:rsidRPr="00A365A4" w:rsidTr="00CA2DC9">
        <w:tc>
          <w:tcPr>
            <w:tcW w:w="4816" w:type="dxa"/>
            <w:tcBorders>
              <w:top w:val="nil"/>
              <w:left w:val="nil"/>
              <w:bottom w:val="nil"/>
              <w:right w:val="nil"/>
            </w:tcBorders>
            <w:tcMar>
              <w:top w:w="100" w:type="dxa"/>
              <w:left w:w="100" w:type="dxa"/>
              <w:bottom w:w="100" w:type="dxa"/>
              <w:right w:w="100" w:type="dxa"/>
            </w:tcMar>
          </w:tcPr>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Подрядчик </w:t>
            </w:r>
            <w:r w:rsidRPr="00A365A4">
              <w:rPr>
                <w:rFonts w:ascii="Times New Roman" w:eastAsia="Times New Roman" w:hAnsi="Times New Roman" w:cs="Times New Roman"/>
                <w:color w:val="000000"/>
                <w:sz w:val="24"/>
                <w:szCs w:val="24"/>
              </w:rPr>
              <w:t xml:space="preserve"> </w:t>
            </w: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817" w:type="dxa"/>
            <w:tcBorders>
              <w:top w:val="nil"/>
              <w:left w:val="nil"/>
              <w:bottom w:val="nil"/>
              <w:right w:val="nil"/>
            </w:tcBorders>
            <w:tcMar>
              <w:top w:w="100" w:type="dxa"/>
              <w:left w:w="100" w:type="dxa"/>
              <w:bottom w:w="100" w:type="dxa"/>
              <w:right w:w="100" w:type="dxa"/>
            </w:tcMar>
          </w:tcPr>
          <w:p w:rsidR="0003430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b/>
                <w:color w:val="000000"/>
                <w:sz w:val="24"/>
                <w:szCs w:val="24"/>
              </w:rPr>
              <w:t xml:space="preserve">Заказчик </w:t>
            </w:r>
            <w:r w:rsidRPr="00A365A4">
              <w:rPr>
                <w:rFonts w:ascii="Times New Roman" w:eastAsia="Times New Roman" w:hAnsi="Times New Roman" w:cs="Times New Roman"/>
                <w:color w:val="000000"/>
                <w:sz w:val="24"/>
                <w:szCs w:val="24"/>
              </w:rPr>
              <w:t xml:space="preserve"> </w:t>
            </w: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365A4">
              <w:rPr>
                <w:rFonts w:ascii="Times New Roman" w:eastAsia="Times New Roman" w:hAnsi="Times New Roman" w:cs="Times New Roman"/>
                <w:color w:val="000000"/>
                <w:sz w:val="24"/>
                <w:szCs w:val="24"/>
              </w:rPr>
              <w:t>МАУК «Городской Центр</w:t>
            </w:r>
            <w:r w:rsidRPr="00A365A4">
              <w:rPr>
                <w:rFonts w:ascii="Times New Roman" w:eastAsia="Times New Roman" w:hAnsi="Times New Roman" w:cs="Times New Roman"/>
                <w:sz w:val="24"/>
                <w:szCs w:val="24"/>
              </w:rPr>
              <w:t xml:space="preserve"> </w:t>
            </w: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Культуры»</w:t>
            </w:r>
          </w:p>
          <w:p w:rsidR="0003430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Директор / ___________/ Хабиров Л.Р.</w:t>
            </w:r>
          </w:p>
          <w:p w:rsidR="00034304" w:rsidRPr="00A365A4" w:rsidRDefault="00034304" w:rsidP="00CA2DC9">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sidRPr="00A365A4">
              <w:rPr>
                <w:rFonts w:ascii="Times New Roman" w:eastAsia="Times New Roman" w:hAnsi="Times New Roman" w:cs="Times New Roman"/>
                <w:color w:val="000000"/>
                <w:sz w:val="24"/>
                <w:szCs w:val="24"/>
              </w:rPr>
              <w:t xml:space="preserve">                                   м.п.</w:t>
            </w:r>
          </w:p>
        </w:tc>
      </w:tr>
    </w:tbl>
    <w:p w:rsidR="00034304" w:rsidRPr="00A365A4" w:rsidRDefault="00034304" w:rsidP="00034304">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rsidR="00034304" w:rsidRPr="00A30928" w:rsidRDefault="00034304">
      <w:pPr>
        <w:pStyle w:val="10"/>
        <w:pBdr>
          <w:top w:val="nil"/>
          <w:left w:val="nil"/>
          <w:bottom w:val="nil"/>
          <w:right w:val="nil"/>
          <w:between w:val="nil"/>
        </w:pBdr>
        <w:spacing w:after="200"/>
        <w:jc w:val="both"/>
        <w:rPr>
          <w:rFonts w:ascii="Times New Roman" w:eastAsia="Times New Roman" w:hAnsi="Times New Roman" w:cs="Times New Roman"/>
          <w:color w:val="000000"/>
          <w:sz w:val="24"/>
          <w:szCs w:val="24"/>
        </w:rPr>
      </w:pPr>
    </w:p>
    <w:sectPr w:rsidR="00034304" w:rsidRPr="00A30928" w:rsidSect="00A365A4">
      <w:footerReference w:type="default" r:id="rId8"/>
      <w:pgSz w:w="11906" w:h="16838"/>
      <w:pgMar w:top="425" w:right="567"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81E" w:rsidRDefault="0009281E" w:rsidP="00693E15">
      <w:r>
        <w:separator/>
      </w:r>
    </w:p>
  </w:endnote>
  <w:endnote w:type="continuationSeparator" w:id="1">
    <w:p w:rsidR="0009281E" w:rsidRDefault="0009281E" w:rsidP="00693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7EF" w:rsidRDefault="001D37EF">
    <w:pPr>
      <w:pStyle w:val="10"/>
      <w:pBdr>
        <w:top w:val="nil"/>
        <w:left w:val="nil"/>
        <w:bottom w:val="nil"/>
        <w:right w:val="nil"/>
        <w:between w:val="nil"/>
      </w:pBdr>
      <w:spacing w:line="276" w:lineRule="auto"/>
      <w:rPr>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81E" w:rsidRDefault="0009281E" w:rsidP="00693E15">
      <w:r>
        <w:separator/>
      </w:r>
    </w:p>
  </w:footnote>
  <w:footnote w:type="continuationSeparator" w:id="1">
    <w:p w:rsidR="0009281E" w:rsidRDefault="0009281E" w:rsidP="00693E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8F3"/>
    <w:multiLevelType w:val="hybridMultilevel"/>
    <w:tmpl w:val="2F9CE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25673"/>
    <w:multiLevelType w:val="multilevel"/>
    <w:tmpl w:val="8B445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9955F4"/>
    <w:multiLevelType w:val="multilevel"/>
    <w:tmpl w:val="E3003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ABE5BD4"/>
    <w:multiLevelType w:val="multilevel"/>
    <w:tmpl w:val="703E9A5A"/>
    <w:lvl w:ilvl="0">
      <w:start w:val="1"/>
      <w:numFmt w:val="decimal"/>
      <w:lvlText w:val="%1."/>
      <w:lvlJc w:val="left"/>
      <w:pPr>
        <w:ind w:left="720" w:hanging="360"/>
      </w:pPr>
      <w:rPr>
        <w:vertAlign w:val="baseline"/>
      </w:rPr>
    </w:lvl>
    <w:lvl w:ilvl="1">
      <w:start w:val="1"/>
      <w:numFmt w:val="decimal"/>
      <w:lvlText w:val="%1.%2"/>
      <w:lvlJc w:val="left"/>
      <w:pPr>
        <w:ind w:left="1230" w:hanging="870"/>
      </w:pPr>
      <w:rPr>
        <w:b/>
        <w:i w:val="0"/>
        <w:vertAlign w:val="baseline"/>
      </w:rPr>
    </w:lvl>
    <w:lvl w:ilvl="2">
      <w:start w:val="1"/>
      <w:numFmt w:val="decimal"/>
      <w:lvlText w:val="%1.%2.%3"/>
      <w:lvlJc w:val="left"/>
      <w:pPr>
        <w:ind w:left="1230" w:hanging="870"/>
      </w:pPr>
      <w:rPr>
        <w:vertAlign w:val="baseline"/>
      </w:rPr>
    </w:lvl>
    <w:lvl w:ilvl="3">
      <w:start w:val="1"/>
      <w:numFmt w:val="decimal"/>
      <w:lvlText w:val="%1.%2.%3.%4"/>
      <w:lvlJc w:val="left"/>
      <w:pPr>
        <w:ind w:left="1230" w:hanging="870"/>
      </w:pPr>
      <w:rPr>
        <w:vertAlign w:val="baseline"/>
      </w:rPr>
    </w:lvl>
    <w:lvl w:ilvl="4">
      <w:start w:val="1"/>
      <w:numFmt w:val="decimal"/>
      <w:lvlText w:val="%1.%2.%3.%4.%5"/>
      <w:lvlJc w:val="left"/>
      <w:pPr>
        <w:ind w:left="1230" w:hanging="87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440" w:hanging="108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abstractNum w:abstractNumId="4">
    <w:nsid w:val="0DFA6E85"/>
    <w:multiLevelType w:val="multilevel"/>
    <w:tmpl w:val="4AB21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4E0A10"/>
    <w:multiLevelType w:val="multilevel"/>
    <w:tmpl w:val="6D42E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033A07"/>
    <w:multiLevelType w:val="multilevel"/>
    <w:tmpl w:val="A748EBA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7">
    <w:nsid w:val="300860B9"/>
    <w:multiLevelType w:val="multilevel"/>
    <w:tmpl w:val="D8164FF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8">
    <w:nsid w:val="396E66C1"/>
    <w:multiLevelType w:val="multilevel"/>
    <w:tmpl w:val="8FC62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DE833B4"/>
    <w:multiLevelType w:val="multilevel"/>
    <w:tmpl w:val="69009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E16088B"/>
    <w:multiLevelType w:val="multilevel"/>
    <w:tmpl w:val="FF423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6CC4E24"/>
    <w:multiLevelType w:val="multilevel"/>
    <w:tmpl w:val="0DB43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9494031"/>
    <w:multiLevelType w:val="multilevel"/>
    <w:tmpl w:val="90EC296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3">
    <w:nsid w:val="569C5984"/>
    <w:multiLevelType w:val="multilevel"/>
    <w:tmpl w:val="B6C05E8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4">
    <w:nsid w:val="56A4080B"/>
    <w:multiLevelType w:val="hybridMultilevel"/>
    <w:tmpl w:val="18188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8332E5"/>
    <w:multiLevelType w:val="multilevel"/>
    <w:tmpl w:val="7F901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71E482F"/>
    <w:multiLevelType w:val="multilevel"/>
    <w:tmpl w:val="E48A240A"/>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7">
    <w:nsid w:val="6AC9758B"/>
    <w:multiLevelType w:val="multilevel"/>
    <w:tmpl w:val="510EE47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8">
    <w:nsid w:val="6FFF4888"/>
    <w:multiLevelType w:val="multilevel"/>
    <w:tmpl w:val="98B62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15341C8"/>
    <w:multiLevelType w:val="multilevel"/>
    <w:tmpl w:val="942CDD0A"/>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0">
    <w:nsid w:val="72DC4503"/>
    <w:multiLevelType w:val="multilevel"/>
    <w:tmpl w:val="97621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3346C8A"/>
    <w:multiLevelType w:val="multilevel"/>
    <w:tmpl w:val="3E86E44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2">
    <w:nsid w:val="741F2614"/>
    <w:multiLevelType w:val="multilevel"/>
    <w:tmpl w:val="2FE0F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A711717"/>
    <w:multiLevelType w:val="multilevel"/>
    <w:tmpl w:val="066E1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C1C0857"/>
    <w:multiLevelType w:val="multilevel"/>
    <w:tmpl w:val="41AAA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9"/>
  </w:num>
  <w:num w:numId="4">
    <w:abstractNumId w:val="10"/>
  </w:num>
  <w:num w:numId="5">
    <w:abstractNumId w:val="23"/>
  </w:num>
  <w:num w:numId="6">
    <w:abstractNumId w:val="18"/>
  </w:num>
  <w:num w:numId="7">
    <w:abstractNumId w:val="20"/>
  </w:num>
  <w:num w:numId="8">
    <w:abstractNumId w:val="8"/>
  </w:num>
  <w:num w:numId="9">
    <w:abstractNumId w:val="3"/>
  </w:num>
  <w:num w:numId="10">
    <w:abstractNumId w:val="22"/>
  </w:num>
  <w:num w:numId="11">
    <w:abstractNumId w:val="11"/>
  </w:num>
  <w:num w:numId="12">
    <w:abstractNumId w:val="0"/>
  </w:num>
  <w:num w:numId="13">
    <w:abstractNumId w:val="21"/>
  </w:num>
  <w:num w:numId="14">
    <w:abstractNumId w:val="24"/>
  </w:num>
  <w:num w:numId="15">
    <w:abstractNumId w:val="7"/>
  </w:num>
  <w:num w:numId="16">
    <w:abstractNumId w:val="1"/>
  </w:num>
  <w:num w:numId="17">
    <w:abstractNumId w:val="9"/>
  </w:num>
  <w:num w:numId="18">
    <w:abstractNumId w:val="5"/>
  </w:num>
  <w:num w:numId="19">
    <w:abstractNumId w:val="17"/>
  </w:num>
  <w:num w:numId="20">
    <w:abstractNumId w:val="15"/>
  </w:num>
  <w:num w:numId="21">
    <w:abstractNumId w:val="12"/>
  </w:num>
  <w:num w:numId="22">
    <w:abstractNumId w:val="6"/>
  </w:num>
  <w:num w:numId="23">
    <w:abstractNumId w:val="13"/>
  </w:num>
  <w:num w:numId="24">
    <w:abstractNumId w:val="16"/>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93E15"/>
    <w:rsid w:val="00034304"/>
    <w:rsid w:val="000360BC"/>
    <w:rsid w:val="00051592"/>
    <w:rsid w:val="00073AAD"/>
    <w:rsid w:val="0009281E"/>
    <w:rsid w:val="000F45D7"/>
    <w:rsid w:val="00124355"/>
    <w:rsid w:val="001865E0"/>
    <w:rsid w:val="00197A22"/>
    <w:rsid w:val="001A0EE9"/>
    <w:rsid w:val="001A4D93"/>
    <w:rsid w:val="001B6565"/>
    <w:rsid w:val="001D37EF"/>
    <w:rsid w:val="001F4319"/>
    <w:rsid w:val="00211EB5"/>
    <w:rsid w:val="002315A9"/>
    <w:rsid w:val="00257F69"/>
    <w:rsid w:val="00281460"/>
    <w:rsid w:val="002A4404"/>
    <w:rsid w:val="002D39A2"/>
    <w:rsid w:val="002F5908"/>
    <w:rsid w:val="00306B4A"/>
    <w:rsid w:val="00310CE0"/>
    <w:rsid w:val="003409A6"/>
    <w:rsid w:val="003540F3"/>
    <w:rsid w:val="0035644A"/>
    <w:rsid w:val="00367DA5"/>
    <w:rsid w:val="003A289B"/>
    <w:rsid w:val="003C1C86"/>
    <w:rsid w:val="003E7A6D"/>
    <w:rsid w:val="00456342"/>
    <w:rsid w:val="004863CB"/>
    <w:rsid w:val="00490700"/>
    <w:rsid w:val="00521ABE"/>
    <w:rsid w:val="00546CAF"/>
    <w:rsid w:val="005546AD"/>
    <w:rsid w:val="005703A9"/>
    <w:rsid w:val="005A248B"/>
    <w:rsid w:val="005A7221"/>
    <w:rsid w:val="005A7B0A"/>
    <w:rsid w:val="005C13D9"/>
    <w:rsid w:val="005E2F27"/>
    <w:rsid w:val="00616922"/>
    <w:rsid w:val="006343B9"/>
    <w:rsid w:val="00646640"/>
    <w:rsid w:val="00647BE5"/>
    <w:rsid w:val="0065139B"/>
    <w:rsid w:val="00676A85"/>
    <w:rsid w:val="00693E15"/>
    <w:rsid w:val="006A524F"/>
    <w:rsid w:val="006D1B5B"/>
    <w:rsid w:val="006F75C7"/>
    <w:rsid w:val="006F796E"/>
    <w:rsid w:val="00724296"/>
    <w:rsid w:val="00747B82"/>
    <w:rsid w:val="0076704D"/>
    <w:rsid w:val="007A3B84"/>
    <w:rsid w:val="008037E0"/>
    <w:rsid w:val="00861536"/>
    <w:rsid w:val="00883652"/>
    <w:rsid w:val="008E2DDF"/>
    <w:rsid w:val="008E3F09"/>
    <w:rsid w:val="00943385"/>
    <w:rsid w:val="00953324"/>
    <w:rsid w:val="00966D43"/>
    <w:rsid w:val="009B3DA9"/>
    <w:rsid w:val="009B5DEF"/>
    <w:rsid w:val="009B7216"/>
    <w:rsid w:val="009C0A5D"/>
    <w:rsid w:val="009C3437"/>
    <w:rsid w:val="009D6D16"/>
    <w:rsid w:val="00A2199A"/>
    <w:rsid w:val="00A30928"/>
    <w:rsid w:val="00A365A4"/>
    <w:rsid w:val="00A502B6"/>
    <w:rsid w:val="00A65ED1"/>
    <w:rsid w:val="00A66F08"/>
    <w:rsid w:val="00A8384F"/>
    <w:rsid w:val="00AE2804"/>
    <w:rsid w:val="00AE72CC"/>
    <w:rsid w:val="00AF6868"/>
    <w:rsid w:val="00B062AD"/>
    <w:rsid w:val="00B323C2"/>
    <w:rsid w:val="00B540F3"/>
    <w:rsid w:val="00B5641B"/>
    <w:rsid w:val="00B90C89"/>
    <w:rsid w:val="00BA4F1F"/>
    <w:rsid w:val="00BB418E"/>
    <w:rsid w:val="00C25705"/>
    <w:rsid w:val="00C36D79"/>
    <w:rsid w:val="00C837A7"/>
    <w:rsid w:val="00CA102F"/>
    <w:rsid w:val="00CC1000"/>
    <w:rsid w:val="00CD067E"/>
    <w:rsid w:val="00D22207"/>
    <w:rsid w:val="00D54673"/>
    <w:rsid w:val="00DC20E5"/>
    <w:rsid w:val="00DD77C0"/>
    <w:rsid w:val="00DF577B"/>
    <w:rsid w:val="00E20CAA"/>
    <w:rsid w:val="00E408CB"/>
    <w:rsid w:val="00E72CDC"/>
    <w:rsid w:val="00E84206"/>
    <w:rsid w:val="00E854C0"/>
    <w:rsid w:val="00ED010D"/>
    <w:rsid w:val="00F57DA6"/>
    <w:rsid w:val="00F85A85"/>
    <w:rsid w:val="00FD19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355"/>
  </w:style>
  <w:style w:type="paragraph" w:styleId="1">
    <w:name w:val="heading 1"/>
    <w:basedOn w:val="10"/>
    <w:next w:val="10"/>
    <w:rsid w:val="00693E15"/>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10"/>
    <w:next w:val="10"/>
    <w:rsid w:val="00693E15"/>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10"/>
    <w:next w:val="10"/>
    <w:rsid w:val="00693E15"/>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10"/>
    <w:next w:val="10"/>
    <w:rsid w:val="00693E15"/>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10"/>
    <w:next w:val="10"/>
    <w:rsid w:val="00693E15"/>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10"/>
    <w:next w:val="10"/>
    <w:rsid w:val="00693E15"/>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93E15"/>
  </w:style>
  <w:style w:type="table" w:customStyle="1" w:styleId="TableNormal">
    <w:name w:val="Table Normal"/>
    <w:rsid w:val="00693E15"/>
    <w:tblPr>
      <w:tblCellMar>
        <w:top w:w="0" w:type="dxa"/>
        <w:left w:w="0" w:type="dxa"/>
        <w:bottom w:w="0" w:type="dxa"/>
        <w:right w:w="0" w:type="dxa"/>
      </w:tblCellMar>
    </w:tblPr>
  </w:style>
  <w:style w:type="paragraph" w:styleId="a3">
    <w:name w:val="Title"/>
    <w:basedOn w:val="10"/>
    <w:next w:val="10"/>
    <w:rsid w:val="00693E15"/>
    <w:pPr>
      <w:keepNext/>
      <w:keepLines/>
      <w:pBdr>
        <w:top w:val="nil"/>
        <w:left w:val="nil"/>
        <w:bottom w:val="nil"/>
        <w:right w:val="nil"/>
        <w:between w:val="nil"/>
      </w:pBdr>
      <w:spacing w:before="480" w:after="120"/>
    </w:pPr>
    <w:rPr>
      <w:b/>
      <w:color w:val="000000"/>
      <w:sz w:val="72"/>
      <w:szCs w:val="72"/>
    </w:rPr>
  </w:style>
  <w:style w:type="paragraph" w:styleId="a4">
    <w:name w:val="Subtitle"/>
    <w:basedOn w:val="10"/>
    <w:next w:val="10"/>
    <w:rsid w:val="00693E1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rsid w:val="00693E15"/>
    <w:tblPr>
      <w:tblStyleRowBandSize w:val="1"/>
      <w:tblStyleColBandSize w:val="1"/>
      <w:tblCellMar>
        <w:top w:w="100" w:type="dxa"/>
        <w:left w:w="100" w:type="dxa"/>
        <w:bottom w:w="100" w:type="dxa"/>
        <w:right w:w="100" w:type="dxa"/>
      </w:tblCellMar>
    </w:tblPr>
  </w:style>
  <w:style w:type="table" w:customStyle="1" w:styleId="a6">
    <w:basedOn w:val="TableNormal"/>
    <w:rsid w:val="00693E15"/>
    <w:tblPr>
      <w:tblStyleRowBandSize w:val="1"/>
      <w:tblStyleColBandSize w:val="1"/>
      <w:tblCellMar>
        <w:top w:w="100" w:type="dxa"/>
        <w:left w:w="100" w:type="dxa"/>
        <w:bottom w:w="100" w:type="dxa"/>
        <w:right w:w="100" w:type="dxa"/>
      </w:tblCellMar>
    </w:tblPr>
  </w:style>
  <w:style w:type="table" w:customStyle="1" w:styleId="a7">
    <w:basedOn w:val="TableNormal"/>
    <w:rsid w:val="00693E15"/>
    <w:tblPr>
      <w:tblStyleRowBandSize w:val="1"/>
      <w:tblStyleColBandSize w:val="1"/>
      <w:tblCellMar>
        <w:top w:w="100" w:type="dxa"/>
        <w:left w:w="100" w:type="dxa"/>
        <w:bottom w:w="100" w:type="dxa"/>
        <w:right w:w="100" w:type="dxa"/>
      </w:tblCellMar>
    </w:tblPr>
  </w:style>
  <w:style w:type="table" w:customStyle="1" w:styleId="a8">
    <w:basedOn w:val="TableNormal"/>
    <w:rsid w:val="00693E15"/>
    <w:tblPr>
      <w:tblStyleRowBandSize w:val="1"/>
      <w:tblStyleColBandSize w:val="1"/>
      <w:tblCellMar>
        <w:top w:w="100" w:type="dxa"/>
        <w:left w:w="100" w:type="dxa"/>
        <w:bottom w:w="100" w:type="dxa"/>
        <w:right w:w="100" w:type="dxa"/>
      </w:tblCellMar>
    </w:tblPr>
  </w:style>
  <w:style w:type="table" w:customStyle="1" w:styleId="a9">
    <w:basedOn w:val="TableNormal"/>
    <w:rsid w:val="00693E15"/>
    <w:tblPr>
      <w:tblStyleRowBandSize w:val="1"/>
      <w:tblStyleColBandSize w:val="1"/>
      <w:tblCellMar>
        <w:top w:w="100" w:type="dxa"/>
        <w:left w:w="100" w:type="dxa"/>
        <w:bottom w:w="100" w:type="dxa"/>
        <w:right w:w="100" w:type="dxa"/>
      </w:tblCellMar>
    </w:tblPr>
  </w:style>
  <w:style w:type="table" w:customStyle="1" w:styleId="aa">
    <w:basedOn w:val="TableNormal"/>
    <w:rsid w:val="00693E15"/>
    <w:tblPr>
      <w:tblStyleRowBandSize w:val="1"/>
      <w:tblStyleColBandSize w:val="1"/>
      <w:tblCellMar>
        <w:top w:w="100" w:type="dxa"/>
        <w:left w:w="100" w:type="dxa"/>
        <w:bottom w:w="100" w:type="dxa"/>
        <w:right w:w="100" w:type="dxa"/>
      </w:tblCellMar>
    </w:tblPr>
  </w:style>
  <w:style w:type="table" w:customStyle="1" w:styleId="ab">
    <w:basedOn w:val="TableNormal"/>
    <w:rsid w:val="00693E15"/>
    <w:tblPr>
      <w:tblStyleRowBandSize w:val="1"/>
      <w:tblStyleColBandSize w:val="1"/>
      <w:tblCellMar>
        <w:top w:w="100" w:type="dxa"/>
        <w:left w:w="100" w:type="dxa"/>
        <w:bottom w:w="100" w:type="dxa"/>
        <w:right w:w="100" w:type="dxa"/>
      </w:tblCellMar>
    </w:tblPr>
  </w:style>
  <w:style w:type="table" w:customStyle="1" w:styleId="ac">
    <w:basedOn w:val="TableNormal"/>
    <w:rsid w:val="00693E15"/>
    <w:tblPr>
      <w:tblStyleRowBandSize w:val="1"/>
      <w:tblStyleColBandSize w:val="1"/>
      <w:tblCellMar>
        <w:top w:w="100" w:type="dxa"/>
        <w:left w:w="100" w:type="dxa"/>
        <w:bottom w:w="100" w:type="dxa"/>
        <w:right w:w="100" w:type="dxa"/>
      </w:tblCellMar>
    </w:tblPr>
  </w:style>
  <w:style w:type="table" w:customStyle="1" w:styleId="ad">
    <w:basedOn w:val="TableNormal"/>
    <w:rsid w:val="00693E15"/>
    <w:tblPr>
      <w:tblStyleRowBandSize w:val="1"/>
      <w:tblStyleColBandSize w:val="1"/>
      <w:tblCellMar>
        <w:top w:w="100" w:type="dxa"/>
        <w:left w:w="100" w:type="dxa"/>
        <w:bottom w:w="100" w:type="dxa"/>
        <w:right w:w="100" w:type="dxa"/>
      </w:tblCellMar>
    </w:tblPr>
  </w:style>
  <w:style w:type="table" w:customStyle="1" w:styleId="ae">
    <w:basedOn w:val="TableNormal"/>
    <w:rsid w:val="00693E15"/>
    <w:tblPr>
      <w:tblStyleRowBandSize w:val="1"/>
      <w:tblStyleColBandSize w:val="1"/>
      <w:tblCellMar>
        <w:top w:w="100" w:type="dxa"/>
        <w:left w:w="100" w:type="dxa"/>
        <w:bottom w:w="100" w:type="dxa"/>
        <w:right w:w="100" w:type="dxa"/>
      </w:tblCellMar>
    </w:tblPr>
  </w:style>
  <w:style w:type="table" w:customStyle="1" w:styleId="af">
    <w:basedOn w:val="TableNormal"/>
    <w:rsid w:val="00693E15"/>
    <w:tblPr>
      <w:tblStyleRowBandSize w:val="1"/>
      <w:tblStyleColBandSize w:val="1"/>
      <w:tblCellMar>
        <w:top w:w="100" w:type="dxa"/>
        <w:left w:w="100" w:type="dxa"/>
        <w:bottom w:w="100" w:type="dxa"/>
        <w:right w:w="100" w:type="dxa"/>
      </w:tblCellMar>
    </w:tblPr>
  </w:style>
  <w:style w:type="table" w:customStyle="1" w:styleId="af0">
    <w:basedOn w:val="TableNormal"/>
    <w:rsid w:val="00693E15"/>
    <w:tblPr>
      <w:tblStyleRowBandSize w:val="1"/>
      <w:tblStyleColBandSize w:val="1"/>
      <w:tblCellMar>
        <w:top w:w="100" w:type="dxa"/>
        <w:left w:w="100" w:type="dxa"/>
        <w:bottom w:w="100" w:type="dxa"/>
        <w:right w:w="100" w:type="dxa"/>
      </w:tblCellMar>
    </w:tblPr>
  </w:style>
  <w:style w:type="table" w:customStyle="1" w:styleId="af1">
    <w:basedOn w:val="TableNormal"/>
    <w:rsid w:val="00693E15"/>
    <w:tblPr>
      <w:tblStyleRowBandSize w:val="1"/>
      <w:tblStyleColBandSize w:val="1"/>
      <w:tblCellMar>
        <w:top w:w="100" w:type="dxa"/>
        <w:left w:w="100" w:type="dxa"/>
        <w:bottom w:w="100" w:type="dxa"/>
        <w:right w:w="100" w:type="dxa"/>
      </w:tblCellMar>
    </w:tblPr>
  </w:style>
  <w:style w:type="table" w:customStyle="1" w:styleId="af2">
    <w:basedOn w:val="TableNormal"/>
    <w:rsid w:val="00693E15"/>
    <w:tblPr>
      <w:tblStyleRowBandSize w:val="1"/>
      <w:tblStyleColBandSize w:val="1"/>
      <w:tblCellMar>
        <w:top w:w="100" w:type="dxa"/>
        <w:left w:w="100" w:type="dxa"/>
        <w:bottom w:w="100" w:type="dxa"/>
        <w:right w:w="100" w:type="dxa"/>
      </w:tblCellMar>
    </w:tblPr>
  </w:style>
  <w:style w:type="table" w:customStyle="1" w:styleId="af3">
    <w:basedOn w:val="TableNormal"/>
    <w:rsid w:val="00693E15"/>
    <w:tblPr>
      <w:tblStyleRowBandSize w:val="1"/>
      <w:tblStyleColBandSize w:val="1"/>
      <w:tblCellMar>
        <w:top w:w="100" w:type="dxa"/>
        <w:left w:w="100" w:type="dxa"/>
        <w:bottom w:w="100" w:type="dxa"/>
        <w:right w:w="100" w:type="dxa"/>
      </w:tblCellMar>
    </w:tblPr>
  </w:style>
  <w:style w:type="table" w:customStyle="1" w:styleId="af4">
    <w:basedOn w:val="TableNormal"/>
    <w:rsid w:val="00693E15"/>
    <w:tblPr>
      <w:tblStyleRowBandSize w:val="1"/>
      <w:tblStyleColBandSize w:val="1"/>
      <w:tblCellMar>
        <w:top w:w="100" w:type="dxa"/>
        <w:left w:w="100" w:type="dxa"/>
        <w:bottom w:w="100" w:type="dxa"/>
        <w:right w:w="100" w:type="dxa"/>
      </w:tblCellMar>
    </w:tblPr>
  </w:style>
  <w:style w:type="table" w:customStyle="1" w:styleId="af5">
    <w:basedOn w:val="TableNormal"/>
    <w:rsid w:val="00693E15"/>
    <w:tblPr>
      <w:tblStyleRowBandSize w:val="1"/>
      <w:tblStyleColBandSize w:val="1"/>
      <w:tblCellMar>
        <w:top w:w="100" w:type="dxa"/>
        <w:left w:w="100" w:type="dxa"/>
        <w:bottom w:w="100" w:type="dxa"/>
        <w:right w:w="100" w:type="dxa"/>
      </w:tblCellMar>
    </w:tblPr>
  </w:style>
  <w:style w:type="table" w:customStyle="1" w:styleId="af6">
    <w:basedOn w:val="TableNormal"/>
    <w:rsid w:val="00693E15"/>
    <w:tblPr>
      <w:tblStyleRowBandSize w:val="1"/>
      <w:tblStyleColBandSize w:val="1"/>
      <w:tblCellMar>
        <w:top w:w="100" w:type="dxa"/>
        <w:left w:w="100" w:type="dxa"/>
        <w:bottom w:w="100" w:type="dxa"/>
        <w:right w:w="100" w:type="dxa"/>
      </w:tblCellMar>
    </w:tblPr>
  </w:style>
  <w:style w:type="table" w:customStyle="1" w:styleId="af7">
    <w:basedOn w:val="TableNormal"/>
    <w:rsid w:val="00693E15"/>
    <w:tblPr>
      <w:tblStyleRowBandSize w:val="1"/>
      <w:tblStyleColBandSize w:val="1"/>
      <w:tblCellMar>
        <w:top w:w="100" w:type="dxa"/>
        <w:left w:w="100" w:type="dxa"/>
        <w:bottom w:w="100" w:type="dxa"/>
        <w:right w:w="100" w:type="dxa"/>
      </w:tblCellMar>
    </w:tblPr>
  </w:style>
  <w:style w:type="table" w:customStyle="1" w:styleId="af8">
    <w:basedOn w:val="TableNormal"/>
    <w:rsid w:val="00693E15"/>
    <w:tblPr>
      <w:tblStyleRowBandSize w:val="1"/>
      <w:tblStyleColBandSize w:val="1"/>
      <w:tblCellMar>
        <w:top w:w="100" w:type="dxa"/>
        <w:left w:w="100" w:type="dxa"/>
        <w:bottom w:w="100" w:type="dxa"/>
        <w:right w:w="100" w:type="dxa"/>
      </w:tblCellMar>
    </w:tblPr>
  </w:style>
  <w:style w:type="table" w:customStyle="1" w:styleId="af9">
    <w:basedOn w:val="TableNormal"/>
    <w:rsid w:val="00693E15"/>
    <w:tblPr>
      <w:tblStyleRowBandSize w:val="1"/>
      <w:tblStyleColBandSize w:val="1"/>
      <w:tblCellMar>
        <w:top w:w="100" w:type="dxa"/>
        <w:left w:w="100" w:type="dxa"/>
        <w:bottom w:w="100" w:type="dxa"/>
        <w:right w:w="100" w:type="dxa"/>
      </w:tblCellMar>
    </w:tblPr>
  </w:style>
  <w:style w:type="table" w:customStyle="1" w:styleId="afa">
    <w:basedOn w:val="TableNormal"/>
    <w:rsid w:val="00693E15"/>
    <w:tblPr>
      <w:tblStyleRowBandSize w:val="1"/>
      <w:tblStyleColBandSize w:val="1"/>
      <w:tblCellMar>
        <w:top w:w="100" w:type="dxa"/>
        <w:left w:w="100" w:type="dxa"/>
        <w:bottom w:w="100" w:type="dxa"/>
        <w:right w:w="100" w:type="dxa"/>
      </w:tblCellMar>
    </w:tblPr>
  </w:style>
  <w:style w:type="table" w:customStyle="1" w:styleId="afb">
    <w:basedOn w:val="TableNormal"/>
    <w:rsid w:val="00693E15"/>
    <w:tblPr>
      <w:tblStyleRowBandSize w:val="1"/>
      <w:tblStyleColBandSize w:val="1"/>
      <w:tblCellMar>
        <w:top w:w="100" w:type="dxa"/>
        <w:left w:w="100" w:type="dxa"/>
        <w:bottom w:w="100" w:type="dxa"/>
        <w:right w:w="100" w:type="dxa"/>
      </w:tblCellMar>
    </w:tblPr>
  </w:style>
  <w:style w:type="paragraph" w:styleId="afc">
    <w:name w:val="Balloon Text"/>
    <w:basedOn w:val="a"/>
    <w:link w:val="afd"/>
    <w:uiPriority w:val="99"/>
    <w:semiHidden/>
    <w:unhideWhenUsed/>
    <w:rsid w:val="00BA4F1F"/>
    <w:rPr>
      <w:rFonts w:ascii="Tahoma" w:hAnsi="Tahoma" w:cs="Tahoma"/>
      <w:sz w:val="16"/>
      <w:szCs w:val="16"/>
    </w:rPr>
  </w:style>
  <w:style w:type="character" w:customStyle="1" w:styleId="afd">
    <w:name w:val="Текст выноски Знак"/>
    <w:basedOn w:val="a0"/>
    <w:link w:val="afc"/>
    <w:uiPriority w:val="99"/>
    <w:semiHidden/>
    <w:rsid w:val="00BA4F1F"/>
    <w:rPr>
      <w:rFonts w:ascii="Tahoma" w:hAnsi="Tahoma" w:cs="Tahoma"/>
      <w:sz w:val="16"/>
      <w:szCs w:val="16"/>
    </w:rPr>
  </w:style>
  <w:style w:type="paragraph" w:styleId="afe">
    <w:name w:val="List Paragraph"/>
    <w:basedOn w:val="a"/>
    <w:uiPriority w:val="34"/>
    <w:qFormat/>
    <w:rsid w:val="00FD19C6"/>
    <w:pPr>
      <w:ind w:left="720"/>
      <w:contextualSpacing/>
    </w:pPr>
  </w:style>
  <w:style w:type="paragraph" w:customStyle="1" w:styleId="normal">
    <w:name w:val="normal"/>
    <w:rsid w:val="00A3092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7141</Words>
  <Characters>40708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Aigul</dc:creator>
  <cp:lastModifiedBy>Aigul</cp:lastModifiedBy>
  <cp:revision>6</cp:revision>
  <cp:lastPrinted>2021-07-26T12:51:00Z</cp:lastPrinted>
  <dcterms:created xsi:type="dcterms:W3CDTF">2021-07-27T07:44:00Z</dcterms:created>
  <dcterms:modified xsi:type="dcterms:W3CDTF">2021-07-27T09:58:00Z</dcterms:modified>
</cp:coreProperties>
</file>