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BB" w:rsidRDefault="00D03AB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«УТВЕРЖДАЮ»</w:t>
      </w:r>
    </w:p>
    <w:p w:rsidR="00482DC0" w:rsidRDefault="00A633C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Муниципального автономного учреждения культуры </w:t>
      </w:r>
    </w:p>
    <w:p w:rsidR="00482DC0" w:rsidRDefault="00A633C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 город Нефтекамск Республики Башкортостан</w:t>
      </w:r>
    </w:p>
    <w:p w:rsidR="00482DC0" w:rsidRDefault="00A633C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«Городской Центр Культуры»</w:t>
      </w:r>
    </w:p>
    <w:p w:rsidR="00482DC0" w:rsidRDefault="00482DC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DC0" w:rsidRDefault="00A633C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Хабиров Л.Р.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«</w:t>
      </w:r>
      <w:r w:rsidR="00A41A24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41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Техническое задание 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оказание услуг по подготовке и проведению </w:t>
      </w:r>
      <w:r w:rsidR="00093346">
        <w:rPr>
          <w:rFonts w:ascii="Times New Roman" w:eastAsia="Times New Roman" w:hAnsi="Times New Roman" w:cs="Times New Roman"/>
          <w:sz w:val="28"/>
          <w:szCs w:val="28"/>
        </w:rPr>
        <w:t xml:space="preserve">открытого </w:t>
      </w:r>
      <w:r w:rsidR="00EF466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ородского фестиваля уличного искусства </w:t>
      </w:r>
      <w:r w:rsidR="00964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NeftUrbanCamp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городского округа город Нефтекамск Республики Башкортостан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</w:p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ABB" w:rsidRDefault="00A633C5" w:rsidP="00D03ABB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договора:</w:t>
      </w:r>
    </w:p>
    <w:p w:rsidR="00482DC0" w:rsidRDefault="00A633C5" w:rsidP="00D03AB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услуг по подготовке и проведению </w:t>
      </w:r>
      <w:r w:rsidR="00093346">
        <w:rPr>
          <w:rFonts w:ascii="Times New Roman" w:eastAsia="Times New Roman" w:hAnsi="Times New Roman" w:cs="Times New Roman"/>
          <w:sz w:val="28"/>
          <w:szCs w:val="28"/>
        </w:rPr>
        <w:t xml:space="preserve">открытого </w:t>
      </w:r>
      <w:r w:rsidR="00EF466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ородского фестиваля уличного искусства </w:t>
      </w:r>
      <w:r w:rsidR="00964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NeftUrbanCamp</w:t>
      </w:r>
      <w:r w:rsidR="00964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городского округа город Нефтекамск Республики Башкортостан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 В том числе:</w:t>
      </w:r>
    </w:p>
    <w:p w:rsidR="00482DC0" w:rsidRDefault="00A633C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прием, обработка и отбор заявок на рассмотрение экспертной комиссии.</w:t>
      </w:r>
    </w:p>
    <w:p w:rsidR="00482DC0" w:rsidRDefault="00A633C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арт-объектов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выполненных в виде инсталляции,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рисунка на </w:t>
      </w:r>
      <w:r>
        <w:rPr>
          <w:rFonts w:ascii="Times New Roman" w:eastAsia="Times New Roman" w:hAnsi="Times New Roman" w:cs="Times New Roman"/>
          <w:sz w:val="28"/>
          <w:szCs w:val="28"/>
        </w:rPr>
        <w:t>поверхностях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малых архитектурных форм и других категорий по усмотрению автора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eastAsia="Times New Roman" w:hAnsi="Times New Roman" w:cs="Times New Roman"/>
          <w:sz w:val="28"/>
          <w:szCs w:val="28"/>
        </w:rPr>
        <w:t>Арт-объект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2DC0" w:rsidRDefault="00A633C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созданию Арт-объекта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площадок, их подготовка,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чистка, демонтаж необходимых элементов и конструкций, обеспыливание, грунтование, покраска фасадной краской основного фона рисунка, покраска аэрозольной краской неосновных слоев и друг</w:t>
      </w:r>
      <w:r>
        <w:rPr>
          <w:rFonts w:ascii="Times New Roman" w:eastAsia="Times New Roman" w:hAnsi="Times New Roman" w:cs="Times New Roman"/>
          <w:sz w:val="28"/>
          <w:szCs w:val="28"/>
        </w:rPr>
        <w:t>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задачи;</w:t>
      </w:r>
    </w:p>
    <w:p w:rsidR="00482DC0" w:rsidRDefault="00A633C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технического задания на отдельно взятый Арт-объект, прошедший отбор экспертной комиссией;</w:t>
      </w:r>
    </w:p>
    <w:p w:rsidR="00482DC0" w:rsidRDefault="00A633C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закуп необходимых материалов, инструментов и других комплектующих, необходимых для реализации Арт-объектов согласно техническому заданию отдельно взятой авторской работы;</w:t>
      </w:r>
    </w:p>
    <w:p w:rsidR="00482DC0" w:rsidRDefault="00A633C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оснащение </w:t>
      </w:r>
      <w:r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необходимой подъемной спецтехник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материалов для организации и реализации, включая доставку до места проведения Работ;</w:t>
      </w:r>
    </w:p>
    <w:p w:rsidR="00482DC0" w:rsidRDefault="00A633C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услуга по организации участия приглашенных </w:t>
      </w:r>
      <w:r>
        <w:rPr>
          <w:rFonts w:ascii="Times New Roman" w:eastAsia="Times New Roman" w:hAnsi="Times New Roman" w:cs="Times New Roman"/>
          <w:sz w:val="28"/>
          <w:szCs w:val="28"/>
        </w:rPr>
        <w:t>авторов: художников, скульпторов и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специалистов;</w:t>
      </w:r>
    </w:p>
    <w:p w:rsidR="00482DC0" w:rsidRDefault="00A633C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по фото, видео сопровождению </w:t>
      </w:r>
      <w:r w:rsidR="00093346">
        <w:rPr>
          <w:rFonts w:ascii="Times New Roman" w:eastAsia="Times New Roman" w:hAnsi="Times New Roman" w:cs="Times New Roman"/>
          <w:sz w:val="28"/>
          <w:szCs w:val="28"/>
        </w:rPr>
        <w:t xml:space="preserve">открытого </w:t>
      </w:r>
      <w:r w:rsidR="00EF466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ородского</w:t>
      </w:r>
      <w:r w:rsidR="00EF4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фестиваля уличного искусства </w:t>
      </w:r>
      <w:r w:rsidR="00964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NeftUrbanCamp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2DC0" w:rsidRDefault="00A633C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культурно фестивальных мероприятий уличного искусства.</w:t>
      </w:r>
    </w:p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9900"/>
        </w:rPr>
      </w:pP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 Сроки оказания услуги: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837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-Сентябрь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момента подписания договора в течении </w:t>
      </w:r>
      <w:r w:rsidR="0083760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Начальная (максимальная) цена Договора: </w:t>
      </w:r>
      <w:r w:rsidR="00C16149">
        <w:rPr>
          <w:rFonts w:ascii="Times New Roman" w:eastAsia="Times New Roman" w:hAnsi="Times New Roman" w:cs="Times New Roman"/>
          <w:sz w:val="28"/>
          <w:szCs w:val="28"/>
        </w:rPr>
        <w:t>2 004 276,19</w:t>
      </w:r>
      <w:r w:rsidRPr="00964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61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C16149"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Pr="00C161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миллион</w:t>
      </w:r>
      <w:r w:rsidRPr="00C1614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16149" w:rsidRPr="00C16149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четыре тысячи двести семьдесят шесть</w:t>
      </w:r>
      <w:r w:rsidRPr="00C161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</w:t>
      </w:r>
      <w:r w:rsidR="00C16149" w:rsidRPr="00C161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</w:t>
      </w:r>
      <w:r w:rsidRPr="00C161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коп</w:t>
      </w:r>
      <w:r w:rsidR="00C16149" w:rsidRPr="00C161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C161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C161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расходы на оказание услуг по подготовке и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созданию Арт-объектов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</w:t>
      </w:r>
      <w:r w:rsidR="00093346">
        <w:rPr>
          <w:rFonts w:ascii="Times New Roman" w:eastAsia="Times New Roman" w:hAnsi="Times New Roman" w:cs="Times New Roman"/>
          <w:sz w:val="28"/>
          <w:szCs w:val="28"/>
        </w:rPr>
        <w:t xml:space="preserve">открытого </w:t>
      </w:r>
      <w:r w:rsidR="00EF466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ородского фестиваля уличного искусства </w:t>
      </w:r>
      <w:r w:rsidR="00964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NeftUrbanCamp</w:t>
      </w:r>
      <w:r w:rsidR="00964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городского округа город Нефтекамск Республики Башкортостан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Место оказания услуги: </w:t>
      </w:r>
      <w:r w:rsidR="000E3933">
        <w:rPr>
          <w:rFonts w:ascii="Times New Roman" w:eastAsia="Times New Roman" w:hAnsi="Times New Roman" w:cs="Times New Roman"/>
          <w:sz w:val="28"/>
          <w:szCs w:val="28"/>
        </w:rPr>
        <w:t>452680, Российская Федерация, Республика Башкортостан, городской округ город Нефтекамск.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Цели и задачи оказания услуги</w:t>
      </w:r>
      <w:r w:rsidR="00624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240AB" w:rsidRPr="00624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Постановлению от 26 июля 2021 г. № 1632 «О </w:t>
      </w:r>
      <w:r w:rsidR="00145D2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240AB" w:rsidRPr="00624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одготовке и проведению в 2021 году в городском округе город Нефтекамск Республике Башкортостан открытого городского фестиваля уличного искусства </w:t>
      </w:r>
      <w:r w:rsidR="006240AB" w:rsidRPr="006240AB">
        <w:rPr>
          <w:rFonts w:ascii="Times New Roman" w:eastAsia="Times New Roman" w:hAnsi="Times New Roman" w:cs="Times New Roman"/>
          <w:sz w:val="28"/>
          <w:szCs w:val="28"/>
          <w:lang w:val="en-US"/>
        </w:rPr>
        <w:t>NeftUrbanCamp</w:t>
      </w:r>
      <w:r w:rsidR="006240AB">
        <w:rPr>
          <w:rFonts w:ascii="Times New Roman" w:eastAsia="Times New Roman" w:hAnsi="Times New Roman" w:cs="Times New Roman"/>
          <w:sz w:val="28"/>
          <w:szCs w:val="28"/>
        </w:rPr>
        <w:t>:</w:t>
      </w:r>
      <w:r w:rsidR="006240AB" w:rsidRPr="00624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положительного образа Республики Башкортостан, повышение качества городского дизайна и визуальных культур, создание туристической привлекательности как города, так и республики в целом, пропаганда творческого и креативного мышления, вовлечение молодежи и населения в процессы преобразования городской среды.</w:t>
      </w:r>
      <w:r w:rsidR="00624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Участники проекта:</w:t>
      </w:r>
    </w:p>
    <w:p w:rsidR="00950BB5" w:rsidRPr="00B271A5" w:rsidRDefault="00A633C5" w:rsidP="00950BB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фестиваля необходимо обеспечить участие в мероприятиях проекта  </w:t>
      </w:r>
      <w:r>
        <w:rPr>
          <w:rFonts w:ascii="Times New Roman" w:eastAsia="Times New Roman" w:hAnsi="Times New Roman" w:cs="Times New Roman"/>
          <w:sz w:val="28"/>
          <w:szCs w:val="28"/>
        </w:rPr>
        <w:t>людей творческих профессий</w:t>
      </w:r>
      <w:r w:rsidR="00800AE9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имеющих опыт участия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всероссийских и международных конкурсах и фестивалях из субъектов РФ, ближнего и дальнего зарубежья. Участники должны п</w:t>
      </w:r>
      <w:r w:rsidR="00950BB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редставить Подрядчику портфолио, к</w:t>
      </w:r>
      <w:r w:rsidR="00950BB5" w:rsidRPr="00B271A5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оторое должно содержать не менее 5 (пяти) работ автора.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 количество участников фестиваля -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</w:t>
      </w:r>
      <w:r w:rsidR="00AE0F1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минология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Арт-объект - это какой-либо необычный предмет. Основной, отличительной функцией арт-объектов является привлечение внимания и визуальное взаимодействие со зрителем. Арт-объектом можно назвать произведение искусства, вещь (объект), которая представляет собой художественную и материальную ценность. Арт-объекты, в отличие от других художественных форм, не подчиняются точным правилам. Работа с окружением, контекстом места, спонтанность, адаптивность являются их основой. Арт-объекты призваны вызывать различные эмоциональные реакции зрителя, заставлять его задуматься, под новым углом взглянуть на что-то обыденное.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Арт-объектом могут выступать объемные фигуры, инсталляции, ассамбляжи, коллажи, реди-мэйд, стрит-арт, художественные произведения и другие формы искусства, имеющие художественную и/или материальную ценность.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Заказчиком предлагается следующий список общественных площадок и поверхностей для размещение Арт-объектов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Нефтекамск,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Башкортостан</w:t>
      </w:r>
      <w:r w:rsidR="00AE0F1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870"/>
        <w:gridCol w:w="1515"/>
        <w:gridCol w:w="1245"/>
      </w:tblGrid>
      <w:tr w:rsidR="00482DC0"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Площадь, кв.м.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Высота, м</w:t>
            </w:r>
          </w:p>
        </w:tc>
      </w:tr>
      <w:tr w:rsidR="00853537"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Арка-переход между домами по улице Ленина д.15 и Комсомольский проспект д.38 </w:t>
            </w:r>
          </w:p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452680, Республика Башкортостан, г. Нефтекамск,</w:t>
            </w:r>
          </w:p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(Художественное оформление)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537"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Арка-переход между домами Комсомольский проспект д. 38 и  Комсомольский проспект д. 40 </w:t>
            </w:r>
          </w:p>
          <w:p w:rsidR="00853537" w:rsidRPr="00853537" w:rsidRDefault="00853537" w:rsidP="001226F6">
            <w:pPr>
              <w:pStyle w:val="normal"/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3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452680, Республика Башкортостан, г. Нефтекамск.</w:t>
            </w:r>
          </w:p>
          <w:p w:rsidR="00853537" w:rsidRPr="00853537" w:rsidRDefault="00853537" w:rsidP="001226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(Художественное оформление)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537"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Арка-переход между домами Комсомольский проспект д. 40 и  Комсомольский проспект д. 42 </w:t>
            </w:r>
          </w:p>
          <w:p w:rsidR="00853537" w:rsidRPr="00853537" w:rsidRDefault="00853537" w:rsidP="001226F6">
            <w:pPr>
              <w:pStyle w:val="normal"/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3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452680, Республика Башкортостан, г. Нефтекамск</w:t>
            </w:r>
          </w:p>
          <w:p w:rsidR="00853537" w:rsidRPr="00853537" w:rsidRDefault="00853537" w:rsidP="001226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(Художественное оформление)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537"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Дворец Молодежи (Стена здания)</w:t>
            </w:r>
            <w:r w:rsidRPr="00853537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 </w:t>
            </w:r>
            <w:r w:rsidRPr="00853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452680, Республика Башкортостан, г. Нефтекамск, ул. Победы 11.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53537"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озеро Светлое </w:t>
            </w:r>
          </w:p>
          <w:p w:rsidR="00853537" w:rsidRPr="00853537" w:rsidRDefault="00853537" w:rsidP="001226F6">
            <w:pPr>
              <w:pStyle w:val="normal"/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3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452680, Республика Башкортостан, г. Нефтекамск</w:t>
            </w:r>
          </w:p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(Арт-объект)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3537">
        <w:tc>
          <w:tcPr>
            <w:tcW w:w="6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 Полуденка</w:t>
            </w:r>
          </w:p>
          <w:p w:rsidR="00853537" w:rsidRPr="00853537" w:rsidRDefault="00853537" w:rsidP="001226F6">
            <w:pPr>
              <w:pStyle w:val="normal"/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3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452680, Республика Башкортостан, г. Нефтекамск</w:t>
            </w:r>
          </w:p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(Арт-объект)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37" w:rsidRPr="00853537" w:rsidRDefault="00853537" w:rsidP="001226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п</w:t>
      </w:r>
      <w:r w:rsidR="00063A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лощадь всех объектов составляет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400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кв.м.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список площадок является приоритетным для рассмотрения, но не ограничивает авторов в предложениях альтернативных площадок и поверхностей согласно их художественной задумке, если будут учтены комментарии и мнения экспертной комиссии.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Требования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Арт-объекту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8.1. Эскиз или эскизный набросок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Арт-объект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выполняется в соответствии с предварительными набросками автора, фиксирующими художественный замысел конечного варианта </w:t>
      </w:r>
      <w:r>
        <w:rPr>
          <w:rFonts w:ascii="Times New Roman" w:eastAsia="Times New Roman" w:hAnsi="Times New Roman" w:cs="Times New Roman"/>
          <w:sz w:val="28"/>
          <w:szCs w:val="28"/>
        </w:rPr>
        <w:t>Арт-объекта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Эскиз).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8.2. Элементы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Арт-объекта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Арт-объект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содержать элементы и тематики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Положением фестиваля. Материалы и </w:t>
      </w:r>
      <w:r w:rsidR="00D36E95">
        <w:rPr>
          <w:rFonts w:ascii="Times New Roman" w:eastAsia="Times New Roman" w:hAnsi="Times New Roman" w:cs="Times New Roman"/>
          <w:sz w:val="28"/>
          <w:szCs w:val="28"/>
        </w:rPr>
        <w:t>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ресурсы для реализации Арт-объектов не должны выходить за рамки согласованного бюджета, быть безопасными для людей и окружающей среды, быть доступными в территории города или региона для дальнейшего обслуживания и ремонта.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8.3. Разрешения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реализацию Арт-объекта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 гарантирует наличи</w:t>
      </w:r>
      <w:r w:rsidR="008962B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и необходимых разрешений (согласований и иных актов) от органов местного самоупра</w:t>
      </w:r>
      <w:r w:rsidR="00EF4661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вления, от собственников 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реализацию/нанесение/монтаж </w:t>
      </w:r>
      <w:r>
        <w:rPr>
          <w:rFonts w:ascii="Times New Roman" w:eastAsia="Times New Roman" w:hAnsi="Times New Roman" w:cs="Times New Roman"/>
          <w:sz w:val="28"/>
          <w:szCs w:val="28"/>
        </w:rPr>
        <w:t>Арт-объектов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общественной территории городского округа, указанных в п.7 настоящего ТЗ. 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Подготовка Арт-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бъектов: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E5CD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Подрядчик обязан подготовить </w:t>
      </w:r>
      <w:r>
        <w:rPr>
          <w:rFonts w:ascii="Times New Roman" w:eastAsia="Times New Roman" w:hAnsi="Times New Roman" w:cs="Times New Roman"/>
          <w:sz w:val="28"/>
          <w:szCs w:val="28"/>
        </w:rPr>
        <w:t>все необходимое для создания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бъектов, с соблюдением правил Техники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DC0" w:rsidRPr="00BB7707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Техника </w:t>
      </w:r>
      <w:r w:rsidRPr="00BB7707">
        <w:rPr>
          <w:rFonts w:ascii="Times New Roman" w:eastAsia="Times New Roman" w:hAnsi="Times New Roman" w:cs="Times New Roman"/>
          <w:b/>
          <w:sz w:val="28"/>
          <w:szCs w:val="28"/>
        </w:rPr>
        <w:t>производства Арт-объектов</w:t>
      </w:r>
      <w:r w:rsidRPr="00BB7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82DC0" w:rsidRPr="00BB7707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10.1.</w:t>
      </w:r>
      <w:r w:rsidRPr="00BB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707">
        <w:rPr>
          <w:rFonts w:ascii="Times New Roman" w:eastAsia="Times New Roman" w:hAnsi="Times New Roman" w:cs="Times New Roman"/>
          <w:sz w:val="28"/>
          <w:szCs w:val="28"/>
        </w:rPr>
        <w:t>Арт-объект</w:t>
      </w:r>
      <w:r w:rsidRPr="00BB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выполняется в соответствии с Эскизом на заранее подготовленную под покраску поверхность или на согласованной Сторонами площадке.</w:t>
      </w:r>
    </w:p>
    <w:p w:rsidR="00482DC0" w:rsidRPr="00964A31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10.2.</w:t>
      </w:r>
      <w:r w:rsidRPr="00964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Заказчик обязан предоставить помещение для хранения материалов</w:t>
      </w:r>
      <w:r w:rsidRPr="00964A31">
        <w:rPr>
          <w:rFonts w:ascii="Times New Roman" w:eastAsia="Times New Roman" w:hAnsi="Times New Roman" w:cs="Times New Roman"/>
          <w:sz w:val="28"/>
          <w:szCs w:val="28"/>
        </w:rPr>
        <w:t xml:space="preserve"> и площадку для проведения строительных работ, не ущемляющих интересы и права Собственников помещения или площадки, а также прилегающих зданий, помещений и общественных пространств.</w:t>
      </w:r>
    </w:p>
    <w:p w:rsidR="00482DC0" w:rsidRPr="00964A31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A31">
        <w:rPr>
          <w:rFonts w:ascii="Times New Roman" w:eastAsia="Times New Roman" w:hAnsi="Times New Roman" w:cs="Times New Roman"/>
          <w:b/>
          <w:sz w:val="28"/>
          <w:szCs w:val="28"/>
        </w:rPr>
        <w:t>10.3.</w:t>
      </w:r>
      <w:r w:rsidRPr="00964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A31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Нанесение неосновных слоев Произведения производится при помощи фасадной краски для наружных работ, валиков, кистей, ванночек и аэрозольной краски с применением технических средств защиты и средств персональной защиты, таких как респираторы, перчатки и прочее.</w:t>
      </w:r>
    </w:p>
    <w:p w:rsidR="00482DC0" w:rsidRPr="00964A31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Pr="00964A3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64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64A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Прорисовка деталей Произведения производится при помощи аэрозольной краски, валиков, кистей, ванночек с применением технических средств защиты и средств персональной защиты.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Требования к материалам:</w:t>
      </w:r>
    </w:p>
    <w:p w:rsidR="00AE0F1D" w:rsidRDefault="00A633C5" w:rsidP="00AE0F1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0F1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Арт-объектов может использоваться</w:t>
      </w:r>
      <w:r w:rsidR="00AE0F1D">
        <w:rPr>
          <w:color w:val="333333"/>
          <w:sz w:val="22"/>
          <w:szCs w:val="22"/>
          <w:shd w:val="clear" w:color="auto" w:fill="FFFFFF"/>
        </w:rPr>
        <w:t> </w:t>
      </w:r>
      <w:r w:rsidR="00AE0F1D" w:rsidRPr="00AE0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пластик, дерево, металл, стекло, пр</w:t>
      </w:r>
      <w:r w:rsidR="006632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оволока, фанера, бумага, </w:t>
      </w:r>
      <w:r w:rsidR="00AE0F1D" w:rsidRPr="00AE0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пенопласт, текстиль, гипс, камень</w:t>
      </w:r>
      <w:r w:rsidR="00AE0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82DC0" w:rsidRDefault="00A633C5" w:rsidP="00AE0F1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Материалы, с помощью которых выполняется </w:t>
      </w:r>
      <w:r>
        <w:rPr>
          <w:rFonts w:ascii="Times New Roman" w:eastAsia="Times New Roman" w:hAnsi="Times New Roman" w:cs="Times New Roman"/>
          <w:sz w:val="28"/>
          <w:szCs w:val="28"/>
        </w:rPr>
        <w:t>Арт-объект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должны отвечать следующим требованиям:</w:t>
      </w:r>
    </w:p>
    <w:p w:rsidR="00482DC0" w:rsidRDefault="00A633C5" w:rsidP="00620B5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противопожарная безопасность (невоспламеняемость);</w:t>
      </w:r>
    </w:p>
    <w:p w:rsidR="00482DC0" w:rsidRDefault="00A633C5" w:rsidP="00620B5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устойчивость к воздействию внешней среды (не должны выгорать, тускнеть, осыпаться, краситься при прикосновении) с учетом гарантийного срока материалов;</w:t>
      </w:r>
    </w:p>
    <w:p w:rsidR="00482DC0" w:rsidRDefault="00A633C5" w:rsidP="00620B5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возможность ремонта или замены части конструкции для дальнейшего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2DC0" w:rsidRDefault="00A633C5" w:rsidP="00620B5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Утилизация и/или вторичное использование частей по истечению срока пользования и эксплуатации.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аэрозольной акриловой краски: высокая укрывающая способность, моментальное высыхание, высокое давление, матовая, цвета соответствуют палитре CMYK, полное перекрытие цве</w:t>
      </w:r>
      <w:r w:rsidR="006332E5">
        <w:rPr>
          <w:rFonts w:ascii="Times New Roman" w:eastAsia="Times New Roman" w:hAnsi="Times New Roman" w:cs="Times New Roman"/>
          <w:color w:val="000000"/>
          <w:sz w:val="28"/>
          <w:szCs w:val="28"/>
        </w:rPr>
        <w:t>та на 2 слоя, морозоустойчивая.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грунтовки: акриловая грунтовка глубокого проникновения для наружных и внутренних работ, имеющая в составе антисептик.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краски для фасадов и цоколей: акриловая краска для наружных работ на водной основе, матовая с возможностью  колеровки машинным способом в необходимый цвет согласно цветовой палитре Эскиза.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Материалы, с помощью которых выполняется </w:t>
      </w:r>
      <w:r>
        <w:rPr>
          <w:rFonts w:ascii="Times New Roman" w:eastAsia="Times New Roman" w:hAnsi="Times New Roman" w:cs="Times New Roman"/>
          <w:sz w:val="28"/>
          <w:szCs w:val="28"/>
        </w:rPr>
        <w:t>Арт-объект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предоставляются Подрядчиком. 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Подрядчик обязан организовать закупку всех необходимых материалов и красок, заказать все необходимое техническое оборудование для качественного и своевременного выполнения работ. Стоимость доставки до места проведения работ также должна быть включена в стоимость всех работ.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Погодные условия для выполнения Работ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по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Арт-объекта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выполняется при следующих погодных условиях: температура не ниже +10 градусов по Цельсию и не выше +30 градусов по Цельсию; скорость ветра не выше 15 м/с; отсутствие осадков.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Погодные условия, не соответствующие указанным выше параметрам, признаются Сторонами неблагоприятными. Работа приостанавливается на срок действия неблагоприятных погодных условий, а срок сдачи Работ переносится на количество дней, в течение которых действовали неблагоприятные погодные условия.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Техническое обслуживание и ответственность Подрядчика: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Подрядчик оказывает услуги по техническому обслуживанию выполненных Работ в течение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(тр</w:t>
      </w:r>
      <w:r w:rsidR="00BF05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Указанный срок исчисляется со дня принятия Работ Заказчиком в соответствии с Договором и не подлежит приостановке и продлению по любым причинам. Стоимость услуг по техническому обслуживанию входит в стоимость договора.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срока технического обслуживания Подрядчик обязуется устранить возникшие недостатки на </w:t>
      </w:r>
      <w:r>
        <w:rPr>
          <w:rFonts w:ascii="Times New Roman" w:eastAsia="Times New Roman" w:hAnsi="Times New Roman" w:cs="Times New Roman"/>
          <w:sz w:val="28"/>
          <w:szCs w:val="28"/>
        </w:rPr>
        <w:t>Арт-объектах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заявкам Заказчика, если такие недостатки возникли по вине Подрядчика до принятия Заказчиком результатов Работ. Заказчик имеет право направить заявку на техническое обслуживание не более 3 (три) раз в течение установленного п.13.1 срока. Работы по техническому обслуживанию осуществляются при обязательном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соблюдении погодных условий согласно п.12 настоящего Технического задания.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 случайной гибели результата Работ несет Заказчик с момента их принятия. Подрядчик не несет ответственность за порчу (уничтожение) результата Работ после приемки Работ Заказчиком.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Подрядчик не несет ответственность при порче (уничтожения) результата Работ в результате действий (бездействия) Заказчика и (или) третьих лиц.</w:t>
      </w:r>
    </w:p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 Требования к Подрядчику: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Допуски и разрешения для выполнения Работ.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выполнения работ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Подрядчик привлекает сотрудников с соответствующими допусками для высотных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датой выпуска не менее полугода от даты начала проведения работ.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 соблюдать Технику Безопасности оказания услуг и ТБ результата оказанных услуг в соответствии с законодательством РФ.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Обязательное наличие сертификата соответствия профессиональных навыков международного уровня (образца)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художников и организаторов в международных и всероссийских фестивалях и конкурсах (наличие сертификатов участника, дипломов,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99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упоминание в международных СМИ).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Оснащение Объектов необходимой подъемной спецтехникой и материалами: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Подрядчик обязан организовать оснащение всех Объектов необходимой подъемной спецтехникой и материалами, включая доставку до места проведения Работ.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Предоставляемый Заказчику автомобильный транспорт (спецтехника) должен находиться в исправном состоянии, отвечающем требованиям, предъявляемым к эксплуатируемым транспортным средствам, используемым для производственных, потребительских, коммерческих и иных целей в соответствии с конструктивным назначением предоставленного транспортного средства. 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Подрядчик обязан произвести контроль за проведением работ спецтехники.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16. Райдер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авторов Арт-объектов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Подрядчик обязан обеспечить перечень условий и требований, предъявляемых </w:t>
      </w:r>
      <w:r>
        <w:rPr>
          <w:rFonts w:ascii="Times New Roman" w:eastAsia="Times New Roman" w:hAnsi="Times New Roman" w:cs="Times New Roman"/>
          <w:sz w:val="28"/>
          <w:szCs w:val="28"/>
        </w:rPr>
        <w:t>Авторами, прошедших отбор экспертной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организаторам фестиваля. Произвести организацию и контроль соответствующего питания и условий проживания, трансфера, организации передвижения от места проживания до проведения Работ, организация  туалетов на площадке,  произвести закупку материалов в соответствии с перечнем полученным от автора </w:t>
      </w:r>
      <w:r>
        <w:rPr>
          <w:rFonts w:ascii="Times New Roman" w:eastAsia="Times New Roman" w:hAnsi="Times New Roman" w:cs="Times New Roman"/>
          <w:sz w:val="28"/>
          <w:szCs w:val="28"/>
        </w:rPr>
        <w:t>Арт-объекта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 Дополнительные активации: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 провести ряд дополнительных активаций с жителями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соответствующем ситуации режиме и формате (онлайн/оффлайн): конкурсы, лекции и/или мастер-классы.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18. Интеллектуальная собственность: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Подрядчик обязан производить авторский надзор за исполнением создания  </w:t>
      </w:r>
      <w:r>
        <w:rPr>
          <w:rFonts w:ascii="Times New Roman" w:eastAsia="Times New Roman" w:hAnsi="Times New Roman" w:cs="Times New Roman"/>
          <w:sz w:val="28"/>
          <w:szCs w:val="28"/>
        </w:rPr>
        <w:t>Арт-объектов и соблюдать требования действующего законодательства по защите авторских прав.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 Экспертная комиссия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экспертной комиссии определяется оргкомитетом фестиваля в соответствующем Положении. Состав экспертной комиссии может меняться по причинам невозможности исполнения обязанностей её отдельного члена или по решению большинства членов экспертной комиссии и оргкомитета.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 Требования к фото и видео сопровождению фестиваля:</w:t>
      </w:r>
    </w:p>
    <w:p w:rsidR="00482DC0" w:rsidRDefault="00A633C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пресс-релиза. Итоговый текст пресс-релиза должен быть направлен Заказчику за три дня до начала фестиваля. Рассылка пресс-релиза в СМИ. Подготовка презентационного ролика о предстоящем мероприятии, хронометраж - не более 1 мин (по согласованию с Заказчиком).</w:t>
      </w:r>
    </w:p>
    <w:p w:rsidR="00482DC0" w:rsidRDefault="00A633C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обеспечивает участие журналистов на мероприятиях (не менее 3-х). Готовит пост-релиз.</w:t>
      </w:r>
    </w:p>
    <w:p w:rsidR="00482DC0" w:rsidRDefault="00A633C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 изготовить репортажные съемки с процесса реализации проекта, проведение пресс-конференций в онлайн - режиме, формирование фото и видео контента для освещения в СМИ, производства и монтаж видеороликов о проводимом мероприятии (фестивале).</w:t>
      </w:r>
    </w:p>
    <w:p w:rsidR="00482DC0" w:rsidRDefault="00A633C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Подрядчик обязан производить аэро-фото и видео съемку во время проведения всего фестиваля профессиональным оборудованием.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и фотосъемка должна иметь следующие характеристики: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без эффекта красных глаз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Проводиться оборудованием, имеющим не менее 25 млн. пикселей, глубина цвета не менее 42 бит, скорость съемки не менее 10 кадров в секунду. 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Должны быть соблюдены приемы портретной, панорамной и репортажной фотосъемки и видеосъемки.</w:t>
      </w:r>
    </w:p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 Результат выполненных работ:</w:t>
      </w:r>
    </w:p>
    <w:p w:rsidR="00482DC0" w:rsidRDefault="00A633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рт-объекты на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площадках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условиям п.7 данного технического задания;</w:t>
      </w:r>
    </w:p>
    <w:p w:rsidR="00482DC0" w:rsidRDefault="00A633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и видео отчет, согласно п. 20 настоящего Технического Задания.</w:t>
      </w:r>
    </w:p>
    <w:p w:rsidR="00482DC0" w:rsidRDefault="00A633C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фестивальных мероприятий с участием жителей и гостей города.</w:t>
      </w:r>
    </w:p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9900"/>
        </w:rPr>
      </w:pP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22. Дополнительные обязанности Заказчика: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Подрядчику, его работникам и субподрядчикам круглосуточный доступ к Арт-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бъекту, обеспечить безопасность Арт-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бъекта, площадки и/или поверхности, на которой выполняются Работы. 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выполнения Работ: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Работ </w:t>
      </w:r>
      <w:r w:rsidR="00620B5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20B57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рабочих дней со дня подписания Сторонами настоящего ТЗ, Договора и получения Подрядчиком оплаты.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Стоимость Работ: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Стоимость Работ предоставляется Подрядчиком в соответствии со Сметой по каждому виду работ: 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созданию и подготовке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Арт-объектов</w:t>
      </w:r>
    </w:p>
    <w:tbl>
      <w:tblPr>
        <w:tblStyle w:val="a6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755"/>
        <w:gridCol w:w="1140"/>
        <w:gridCol w:w="1965"/>
        <w:gridCol w:w="1770"/>
      </w:tblGrid>
      <w:tr w:rsidR="00482DC0">
        <w:trPr>
          <w:trHeight w:val="739"/>
        </w:trPr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Ставка (руб.)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и</w:t>
            </w:r>
          </w:p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ед.измерения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 (руб.)</w:t>
            </w:r>
          </w:p>
        </w:tc>
      </w:tr>
      <w:tr w:rsidR="00482DC0">
        <w:trPr>
          <w:trHeight w:val="555"/>
        </w:trPr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Арт-объекта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 кв.м.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DC0">
        <w:trPr>
          <w:trHeight w:val="1035"/>
        </w:trPr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Арт-объекта</w:t>
            </w:r>
          </w:p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 кв.м.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DC0">
        <w:trPr>
          <w:trHeight w:val="779"/>
        </w:trPr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Оснащение Арт-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бъекта необходимой подъемной спецтехник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материалов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 маш.час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DC0">
        <w:trPr>
          <w:trHeight w:val="400"/>
        </w:trPr>
        <w:tc>
          <w:tcPr>
            <w:tcW w:w="78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438" w:rsidRDefault="002C043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фото и видео сопровождению фестиваля</w:t>
      </w:r>
    </w:p>
    <w:tbl>
      <w:tblPr>
        <w:tblStyle w:val="a7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755"/>
        <w:gridCol w:w="1140"/>
        <w:gridCol w:w="1965"/>
        <w:gridCol w:w="1770"/>
      </w:tblGrid>
      <w:tr w:rsidR="00482DC0">
        <w:trPr>
          <w:trHeight w:val="915"/>
        </w:trPr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Ставка (руб.)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и</w:t>
            </w:r>
          </w:p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ед.измерения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 (руб.)</w:t>
            </w:r>
          </w:p>
        </w:tc>
      </w:tr>
      <w:tr w:rsidR="00482DC0">
        <w:trPr>
          <w:trHeight w:val="509"/>
        </w:trPr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 сопровождение фестиваля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 (срок)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DC0"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сопровождение фестиваля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 (срок)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DC0">
        <w:trPr>
          <w:trHeight w:val="400"/>
        </w:trPr>
        <w:tc>
          <w:tcPr>
            <w:tcW w:w="78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A633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DC0" w:rsidRDefault="00482D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 общая стоимость работ составляет __________ (цифра прописью) рублей __ коп.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25. План мероприятий:</w:t>
      </w:r>
    </w:p>
    <w:p w:rsidR="00482DC0" w:rsidRDefault="00A63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предоставляется Подрядчиком в соответствии с графиком:</w:t>
      </w:r>
    </w:p>
    <w:tbl>
      <w:tblPr>
        <w:tblStyle w:val="a8"/>
        <w:tblW w:w="9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8"/>
        <w:gridCol w:w="1778"/>
        <w:gridCol w:w="3283"/>
      </w:tblGrid>
      <w:tr w:rsidR="00482DC0">
        <w:tc>
          <w:tcPr>
            <w:tcW w:w="4788" w:type="dxa"/>
          </w:tcPr>
          <w:p w:rsidR="00482DC0" w:rsidRDefault="00A633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события/действия</w:t>
            </w:r>
          </w:p>
        </w:tc>
        <w:tc>
          <w:tcPr>
            <w:tcW w:w="1778" w:type="dxa"/>
          </w:tcPr>
          <w:p w:rsidR="00482DC0" w:rsidRDefault="00A633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283" w:type="dxa"/>
          </w:tcPr>
          <w:p w:rsidR="00482DC0" w:rsidRDefault="00A633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Продолжительность </w:t>
            </w:r>
          </w:p>
        </w:tc>
      </w:tr>
      <w:tr w:rsidR="00482DC0">
        <w:tc>
          <w:tcPr>
            <w:tcW w:w="4788" w:type="dxa"/>
          </w:tcPr>
          <w:p w:rsidR="00482DC0" w:rsidRDefault="00482D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</w:tcPr>
          <w:p w:rsidR="00482DC0" w:rsidRDefault="00A633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 (день)</w:t>
            </w:r>
          </w:p>
        </w:tc>
        <w:tc>
          <w:tcPr>
            <w:tcW w:w="3283" w:type="dxa"/>
          </w:tcPr>
          <w:p w:rsidR="00482DC0" w:rsidRDefault="00A633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(срок)</w:t>
            </w:r>
          </w:p>
        </w:tc>
      </w:tr>
      <w:tr w:rsidR="00482DC0">
        <w:tc>
          <w:tcPr>
            <w:tcW w:w="4788" w:type="dxa"/>
          </w:tcPr>
          <w:p w:rsidR="00482DC0" w:rsidRDefault="00482D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</w:tcPr>
          <w:p w:rsidR="00482DC0" w:rsidRDefault="00A633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 (день)</w:t>
            </w:r>
          </w:p>
        </w:tc>
        <w:tc>
          <w:tcPr>
            <w:tcW w:w="3283" w:type="dxa"/>
          </w:tcPr>
          <w:p w:rsidR="00482DC0" w:rsidRDefault="00A633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(срок)</w:t>
            </w:r>
          </w:p>
        </w:tc>
      </w:tr>
    </w:tbl>
    <w:p w:rsidR="00482DC0" w:rsidRDefault="00482DC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82DC0" w:rsidSect="00482DC0">
      <w:footerReference w:type="default" r:id="rId7"/>
      <w:pgSz w:w="11906" w:h="16838"/>
      <w:pgMar w:top="425" w:right="833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71" w:rsidRDefault="003D2571" w:rsidP="00482DC0">
      <w:r>
        <w:separator/>
      </w:r>
    </w:p>
  </w:endnote>
  <w:endnote w:type="continuationSeparator" w:id="1">
    <w:p w:rsidR="003D2571" w:rsidRDefault="003D2571" w:rsidP="0048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C0" w:rsidRDefault="00482DC0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71" w:rsidRDefault="003D2571" w:rsidP="00482DC0">
      <w:r>
        <w:separator/>
      </w:r>
    </w:p>
  </w:footnote>
  <w:footnote w:type="continuationSeparator" w:id="1">
    <w:p w:rsidR="003D2571" w:rsidRDefault="003D2571" w:rsidP="00482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3A07"/>
    <w:multiLevelType w:val="multilevel"/>
    <w:tmpl w:val="A748EBA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49494031"/>
    <w:multiLevelType w:val="multilevel"/>
    <w:tmpl w:val="90EC296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">
    <w:nsid w:val="569C5984"/>
    <w:multiLevelType w:val="multilevel"/>
    <w:tmpl w:val="B6C05E8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nsid w:val="56A4080B"/>
    <w:multiLevelType w:val="hybridMultilevel"/>
    <w:tmpl w:val="1818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E482F"/>
    <w:multiLevelType w:val="multilevel"/>
    <w:tmpl w:val="E48A240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DC0"/>
    <w:rsid w:val="00063A20"/>
    <w:rsid w:val="00093346"/>
    <w:rsid w:val="000E3933"/>
    <w:rsid w:val="000F453C"/>
    <w:rsid w:val="00145D2C"/>
    <w:rsid w:val="00196235"/>
    <w:rsid w:val="001A21E9"/>
    <w:rsid w:val="001E14F8"/>
    <w:rsid w:val="002B55B6"/>
    <w:rsid w:val="002C0438"/>
    <w:rsid w:val="002D1EE3"/>
    <w:rsid w:val="00323FEB"/>
    <w:rsid w:val="0032620F"/>
    <w:rsid w:val="003B46EC"/>
    <w:rsid w:val="003D2571"/>
    <w:rsid w:val="003D4974"/>
    <w:rsid w:val="00416D0D"/>
    <w:rsid w:val="00482DC0"/>
    <w:rsid w:val="00543B65"/>
    <w:rsid w:val="0059136F"/>
    <w:rsid w:val="005E2B7A"/>
    <w:rsid w:val="005E4C58"/>
    <w:rsid w:val="005F52B6"/>
    <w:rsid w:val="00620B57"/>
    <w:rsid w:val="006240AB"/>
    <w:rsid w:val="006332E5"/>
    <w:rsid w:val="0066329C"/>
    <w:rsid w:val="007A5982"/>
    <w:rsid w:val="007E5213"/>
    <w:rsid w:val="00800AE9"/>
    <w:rsid w:val="00837602"/>
    <w:rsid w:val="00853537"/>
    <w:rsid w:val="008962B5"/>
    <w:rsid w:val="009102BB"/>
    <w:rsid w:val="00946768"/>
    <w:rsid w:val="00950BB5"/>
    <w:rsid w:val="00964A31"/>
    <w:rsid w:val="009777D5"/>
    <w:rsid w:val="009912B6"/>
    <w:rsid w:val="009A7C04"/>
    <w:rsid w:val="00A41A24"/>
    <w:rsid w:val="00A633C5"/>
    <w:rsid w:val="00A64401"/>
    <w:rsid w:val="00A8088E"/>
    <w:rsid w:val="00A82A3C"/>
    <w:rsid w:val="00AE0F1D"/>
    <w:rsid w:val="00AF2C83"/>
    <w:rsid w:val="00B271A5"/>
    <w:rsid w:val="00BB7707"/>
    <w:rsid w:val="00BD5E11"/>
    <w:rsid w:val="00BE6103"/>
    <w:rsid w:val="00BF05D4"/>
    <w:rsid w:val="00C16149"/>
    <w:rsid w:val="00C201AF"/>
    <w:rsid w:val="00C52981"/>
    <w:rsid w:val="00C965C3"/>
    <w:rsid w:val="00D03ABB"/>
    <w:rsid w:val="00D33FDE"/>
    <w:rsid w:val="00D36E95"/>
    <w:rsid w:val="00D7369F"/>
    <w:rsid w:val="00DB254C"/>
    <w:rsid w:val="00E460B2"/>
    <w:rsid w:val="00E61EC5"/>
    <w:rsid w:val="00E67AC2"/>
    <w:rsid w:val="00EC0DAB"/>
    <w:rsid w:val="00EE524A"/>
    <w:rsid w:val="00EF4661"/>
    <w:rsid w:val="00FF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E9"/>
  </w:style>
  <w:style w:type="paragraph" w:styleId="1">
    <w:name w:val="heading 1"/>
    <w:basedOn w:val="normal"/>
    <w:next w:val="normal"/>
    <w:rsid w:val="00482D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82D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82D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82D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82D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82DC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82DC0"/>
  </w:style>
  <w:style w:type="table" w:customStyle="1" w:styleId="TableNormal">
    <w:name w:val="Table Normal"/>
    <w:rsid w:val="00482D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82D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82D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82D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82D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82D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82D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6E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139</cp:revision>
  <cp:lastPrinted>2021-07-26T05:06:00Z</cp:lastPrinted>
  <dcterms:created xsi:type="dcterms:W3CDTF">2021-07-09T06:21:00Z</dcterms:created>
  <dcterms:modified xsi:type="dcterms:W3CDTF">2021-07-27T07:29:00Z</dcterms:modified>
</cp:coreProperties>
</file>