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9" w:rsidRDefault="006C4EF9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Акционерное общество</w:t>
      </w: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«Башкиравтодор»</w:t>
      </w:r>
    </w:p>
    <w:p w:rsidR="00875D08" w:rsidRDefault="00875D08" w:rsidP="004772E2">
      <w:pPr>
        <w:ind w:left="4395" w:hanging="11"/>
        <w:rPr>
          <w:szCs w:val="28"/>
        </w:rPr>
      </w:pPr>
    </w:p>
    <w:p w:rsidR="00767991" w:rsidRPr="00767991" w:rsidRDefault="00767991" w:rsidP="0076799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767991">
        <w:rPr>
          <w:b/>
          <w:bCs/>
          <w:sz w:val="24"/>
          <w:szCs w:val="24"/>
          <w:lang w:eastAsia="x-none"/>
        </w:rPr>
        <w:t>«УТВЕРЖДАЮ»</w:t>
      </w:r>
    </w:p>
    <w:p w:rsidR="00767991" w:rsidRPr="00767991" w:rsidRDefault="00767991" w:rsidP="0076799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767991">
        <w:rPr>
          <w:b/>
          <w:bCs/>
          <w:sz w:val="24"/>
          <w:szCs w:val="24"/>
          <w:lang w:eastAsia="x-none"/>
        </w:rPr>
        <w:t>Начальник управления договорной работы</w:t>
      </w:r>
    </w:p>
    <w:p w:rsidR="00767991" w:rsidRPr="00767991" w:rsidRDefault="00767991" w:rsidP="0076799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</w:p>
    <w:p w:rsidR="00767991" w:rsidRPr="00767991" w:rsidRDefault="00767991" w:rsidP="0076799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767991">
        <w:rPr>
          <w:b/>
          <w:bCs/>
          <w:sz w:val="24"/>
          <w:szCs w:val="24"/>
          <w:lang w:eastAsia="x-none"/>
        </w:rPr>
        <w:t>______________________Асанов Р.Ф.</w:t>
      </w:r>
    </w:p>
    <w:p w:rsidR="00767991" w:rsidRPr="00767991" w:rsidRDefault="00767991" w:rsidP="00767991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767991">
        <w:rPr>
          <w:b/>
          <w:bCs/>
          <w:sz w:val="24"/>
          <w:szCs w:val="24"/>
          <w:lang w:eastAsia="x-none"/>
        </w:rPr>
        <w:t>«___»_____________________ 2022г.</w:t>
      </w:r>
    </w:p>
    <w:p w:rsidR="004772E2" w:rsidRPr="00455184" w:rsidRDefault="004772E2" w:rsidP="004772E2">
      <w:pPr>
        <w:ind w:left="4395" w:hanging="11"/>
        <w:rPr>
          <w:b/>
          <w:szCs w:val="28"/>
        </w:rPr>
      </w:pPr>
    </w:p>
    <w:p w:rsidR="00455184" w:rsidRDefault="004772E2" w:rsidP="00F5102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>Извещение</w:t>
      </w:r>
    </w:p>
    <w:p w:rsidR="00592356" w:rsidRDefault="004772E2" w:rsidP="00D2340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 о проведении </w:t>
      </w:r>
      <w:r w:rsidR="003B0569" w:rsidRPr="003B0569">
        <w:rPr>
          <w:b/>
          <w:sz w:val="36"/>
        </w:rPr>
        <w:t>запроса предложений в электронной форме</w:t>
      </w:r>
    </w:p>
    <w:p w:rsidR="00767991" w:rsidRPr="00767991" w:rsidRDefault="00D0103F" w:rsidP="00767991">
      <w:pPr>
        <w:spacing w:before="480" w:after="360"/>
        <w:jc w:val="center"/>
        <w:outlineLvl w:val="4"/>
        <w:rPr>
          <w:sz w:val="24"/>
          <w:szCs w:val="24"/>
        </w:rPr>
      </w:pPr>
      <w:r w:rsidRPr="00D0103F">
        <w:rPr>
          <w:sz w:val="24"/>
          <w:szCs w:val="24"/>
        </w:rPr>
        <w:t xml:space="preserve">на «право заключения договора поставки термопластика белого цвета и </w:t>
      </w:r>
      <w:proofErr w:type="spellStart"/>
      <w:r w:rsidRPr="00D0103F">
        <w:rPr>
          <w:sz w:val="24"/>
          <w:szCs w:val="24"/>
        </w:rPr>
        <w:t>микростеклошариков</w:t>
      </w:r>
      <w:proofErr w:type="spellEnd"/>
      <w:r w:rsidRPr="00D0103F">
        <w:rPr>
          <w:sz w:val="24"/>
          <w:szCs w:val="24"/>
        </w:rPr>
        <w:t xml:space="preserve"> для нужд АО «Башкиравтодор».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41"/>
        <w:gridCol w:w="10"/>
        <w:gridCol w:w="2373"/>
        <w:gridCol w:w="6699"/>
      </w:tblGrid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A263C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EA263C">
              <w:rPr>
                <w:bCs/>
                <w:sz w:val="24"/>
                <w:szCs w:val="24"/>
              </w:rPr>
              <w:t>№№</w:t>
            </w:r>
          </w:p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A263C">
              <w:rPr>
                <w:bCs/>
                <w:sz w:val="24"/>
                <w:szCs w:val="24"/>
              </w:rPr>
              <w:t>п</w:t>
            </w:r>
            <w:proofErr w:type="gramEnd"/>
            <w:r w:rsidRPr="00EA263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Содержание пункта Извещения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E4412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A112EA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3B0569" w:rsidP="005B61F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0569">
              <w:rPr>
                <w:sz w:val="24"/>
                <w:szCs w:val="24"/>
              </w:rPr>
              <w:t>Запрос предложений в электронной форме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(полное и сокращенное): Акционерное общество «Башкиравтодор»</w:t>
            </w:r>
            <w:r w:rsidR="00740304">
              <w:rPr>
                <w:sz w:val="24"/>
                <w:szCs w:val="24"/>
              </w:rPr>
              <w:t xml:space="preserve"> (АО «Башкиравтодор»)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65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740304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3F4ACF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73B25" w:rsidRPr="003B73BE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zakup</w:t>
              </w:r>
              <w:r w:rsidR="00F73B25" w:rsidRPr="003B73B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@avtodor.rbinfo.ru</w:t>
              </w:r>
            </w:hyperlink>
          </w:p>
        </w:tc>
      </w:tr>
      <w:tr w:rsidR="00EA263C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E4412">
              <w:rPr>
                <w:sz w:val="24"/>
                <w:szCs w:val="24"/>
              </w:rPr>
              <w:t xml:space="preserve">8 (347) 262-51-00 – </w:t>
            </w:r>
            <w:r w:rsidR="00B60BF8">
              <w:rPr>
                <w:sz w:val="24"/>
                <w:szCs w:val="24"/>
              </w:rPr>
              <w:t xml:space="preserve">Отдел </w:t>
            </w:r>
            <w:r w:rsidRPr="00EE4412">
              <w:rPr>
                <w:sz w:val="24"/>
                <w:szCs w:val="24"/>
              </w:rPr>
              <w:t>управления закупками</w:t>
            </w:r>
            <w:r w:rsidR="00FD23FA">
              <w:rPr>
                <w:sz w:val="24"/>
                <w:szCs w:val="24"/>
              </w:rPr>
              <w:t>.</w:t>
            </w:r>
          </w:p>
          <w:p w:rsidR="00EE4412" w:rsidRPr="00EE4412" w:rsidRDefault="00546B83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(347) 262-51-13</w:t>
            </w:r>
            <w:r w:rsidR="00455184" w:rsidRPr="00455184">
              <w:rPr>
                <w:sz w:val="24"/>
                <w:szCs w:val="24"/>
              </w:rPr>
              <w:t xml:space="preserve"> – </w:t>
            </w:r>
            <w:r w:rsidR="00767991" w:rsidRPr="00767991">
              <w:rPr>
                <w:sz w:val="24"/>
                <w:szCs w:val="24"/>
              </w:rPr>
              <w:t>Отдел снабжения Управления договорной работы.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49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498"/>
            </w:tblGrid>
            <w:tr w:rsidR="00F73B25" w:rsidRPr="003B73BE" w:rsidTr="007F751C">
              <w:trPr>
                <w:trHeight w:val="129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00CD" w:rsidRPr="00C300CD" w:rsidRDefault="00C300CD" w:rsidP="00C300CD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C300CD">
                    <w:rPr>
                      <w:sz w:val="24"/>
                      <w:szCs w:val="24"/>
                    </w:rPr>
                    <w:t xml:space="preserve">По вопросам документации </w:t>
                  </w:r>
                  <w:proofErr w:type="gramStart"/>
                  <w:r w:rsidRPr="00C300CD">
                    <w:rPr>
                      <w:sz w:val="24"/>
                      <w:szCs w:val="24"/>
                    </w:rPr>
                    <w:t>–Н</w:t>
                  </w:r>
                  <w:proofErr w:type="gramEnd"/>
                  <w:r w:rsidRPr="00C300CD">
                    <w:rPr>
                      <w:sz w:val="24"/>
                      <w:szCs w:val="24"/>
                    </w:rPr>
                    <w:t>ачальник отдела</w:t>
                  </w:r>
                </w:p>
                <w:p w:rsidR="00C300CD" w:rsidRPr="00C300CD" w:rsidRDefault="00C300CD" w:rsidP="00C300CD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C300CD">
                    <w:rPr>
                      <w:sz w:val="24"/>
                      <w:szCs w:val="24"/>
                    </w:rPr>
                    <w:t xml:space="preserve">управления закупками – </w:t>
                  </w:r>
                  <w:r w:rsidR="00767991" w:rsidRPr="00767991">
                    <w:rPr>
                      <w:sz w:val="24"/>
                      <w:szCs w:val="24"/>
                    </w:rPr>
                    <w:t>Ахметова Татьяна Анатольевна.</w:t>
                  </w:r>
                </w:p>
                <w:p w:rsidR="00F73B25" w:rsidRPr="00EE4412" w:rsidRDefault="00C300CD" w:rsidP="00C300CD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C300CD">
                    <w:rPr>
                      <w:sz w:val="24"/>
                      <w:szCs w:val="24"/>
                    </w:rPr>
                    <w:t xml:space="preserve">По техническим вопросам — </w:t>
                  </w:r>
                  <w:r w:rsidR="00D0103F" w:rsidRPr="00D0103F">
                    <w:rPr>
                      <w:sz w:val="24"/>
                      <w:szCs w:val="24"/>
                    </w:rPr>
                    <w:t xml:space="preserve">Ведущий инженер отдела снабжения Управления договорной работы – </w:t>
                  </w:r>
                  <w:proofErr w:type="spellStart"/>
                  <w:r w:rsidR="00D0103F" w:rsidRPr="00D0103F">
                    <w:rPr>
                      <w:sz w:val="24"/>
                      <w:szCs w:val="24"/>
                    </w:rPr>
                    <w:t>Гиндуллин</w:t>
                  </w:r>
                  <w:proofErr w:type="spellEnd"/>
                  <w:r w:rsidR="00D0103F" w:rsidRPr="00D0103F">
                    <w:rPr>
                      <w:sz w:val="24"/>
                      <w:szCs w:val="24"/>
                    </w:rPr>
                    <w:t xml:space="preserve"> Данил </w:t>
                  </w:r>
                  <w:proofErr w:type="spellStart"/>
                  <w:r w:rsidR="00D0103F" w:rsidRPr="00D0103F">
                    <w:rPr>
                      <w:sz w:val="24"/>
                      <w:szCs w:val="24"/>
                    </w:rPr>
                    <w:t>Ульфатович</w:t>
                  </w:r>
                  <w:proofErr w:type="spellEnd"/>
                  <w:r w:rsidR="00D0103F" w:rsidRPr="00D0103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73B25" w:rsidRPr="003B73BE" w:rsidTr="007F751C">
              <w:trPr>
                <w:trHeight w:val="72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3B25" w:rsidRPr="003B73BE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3B25" w:rsidRPr="003B73BE" w:rsidRDefault="00F73B2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B140A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B140AA">
              <w:rPr>
                <w:sz w:val="24"/>
                <w:szCs w:val="24"/>
              </w:rPr>
              <w:t>Электронная</w:t>
            </w:r>
            <w:proofErr w:type="gramEnd"/>
            <w:r w:rsidRPr="00B140AA">
              <w:rPr>
                <w:sz w:val="24"/>
                <w:szCs w:val="24"/>
              </w:rPr>
              <w:t xml:space="preserve"> - с использованием функционала Электронной Торговой Площадки ООО «</w:t>
            </w:r>
            <w:proofErr w:type="spellStart"/>
            <w:r w:rsidRPr="00B140AA">
              <w:rPr>
                <w:sz w:val="24"/>
                <w:szCs w:val="24"/>
              </w:rPr>
              <w:t>БашЗаказ</w:t>
            </w:r>
            <w:proofErr w:type="spellEnd"/>
            <w:r w:rsidRPr="00B140AA">
              <w:rPr>
                <w:sz w:val="24"/>
                <w:szCs w:val="24"/>
              </w:rPr>
              <w:t>» www.bashzakaz.ru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8B2E4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49224B" w:rsidRDefault="00D0103F" w:rsidP="00DB36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D0103F">
              <w:rPr>
                <w:sz w:val="24"/>
                <w:szCs w:val="24"/>
              </w:rPr>
              <w:t xml:space="preserve">Поставка термопластика белого цвета и </w:t>
            </w:r>
            <w:proofErr w:type="spellStart"/>
            <w:r w:rsidRPr="00D0103F">
              <w:rPr>
                <w:sz w:val="24"/>
                <w:szCs w:val="24"/>
              </w:rPr>
              <w:t>микростеклошариков</w:t>
            </w:r>
            <w:proofErr w:type="spellEnd"/>
            <w:r w:rsidRPr="00D0103F">
              <w:rPr>
                <w:sz w:val="24"/>
                <w:szCs w:val="24"/>
              </w:rPr>
              <w:t xml:space="preserve"> для нужд АО «Башкиравтодор».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A112EA" w:rsidP="008B2E4C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 xml:space="preserve">Краткое описание предмета </w:t>
            </w:r>
            <w:r w:rsidR="008B2E4C" w:rsidRPr="002B00E0">
              <w:rPr>
                <w:sz w:val="24"/>
                <w:szCs w:val="24"/>
              </w:rPr>
              <w:t>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908E7" w:rsidRDefault="00A112E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Описание предмета закупки соде</w:t>
            </w:r>
            <w:r w:rsidR="00416E1C">
              <w:rPr>
                <w:sz w:val="24"/>
                <w:szCs w:val="24"/>
              </w:rPr>
              <w:t>ржится в Документации о закупке и Техническом задании (Приложено отдельным файлом)</w:t>
            </w:r>
            <w:r w:rsidR="005823C0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4503A3" w:rsidRDefault="00EA263C" w:rsidP="004503A3">
            <w:pPr>
              <w:snapToGrid/>
              <w:spacing w:before="0"/>
              <w:jc w:val="center"/>
              <w:rPr>
                <w:bCs/>
                <w:sz w:val="24"/>
                <w:szCs w:val="24"/>
                <w:lang w:val="en-US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 xml:space="preserve">Количество поставляемого </w:t>
            </w:r>
            <w:r w:rsidRPr="003B73BE">
              <w:rPr>
                <w:sz w:val="24"/>
                <w:szCs w:val="24"/>
              </w:rPr>
              <w:lastRenderedPageBreak/>
              <w:t>товара, объема выполняемых работ, оказываемых услуг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lastRenderedPageBreak/>
              <w:t>В соответствии с Документацией о закупке.</w:t>
            </w:r>
          </w:p>
        </w:tc>
      </w:tr>
      <w:tr w:rsidR="003B73BE" w:rsidRPr="00EA263C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lastRenderedPageBreak/>
              <w:t>1</w:t>
            </w:r>
            <w:r w:rsidR="000A2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5D" w:rsidRPr="004B7B5D" w:rsidRDefault="004B7B5D" w:rsidP="004B7B5D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4B7B5D">
              <w:rPr>
                <w:sz w:val="24"/>
                <w:szCs w:val="24"/>
              </w:rPr>
              <w:t xml:space="preserve">Начальная (максимальная) цена договора: </w:t>
            </w:r>
            <w:r w:rsidR="00D0103F" w:rsidRPr="00D0103F">
              <w:rPr>
                <w:b/>
                <w:sz w:val="24"/>
                <w:szCs w:val="24"/>
              </w:rPr>
              <w:t xml:space="preserve">24 619 250,00 </w:t>
            </w:r>
            <w:r w:rsidRPr="004B7B5D">
              <w:rPr>
                <w:sz w:val="24"/>
                <w:szCs w:val="24"/>
              </w:rPr>
              <w:t>рублей, с учетом НДС (в соответствии действующим законодательством).</w:t>
            </w:r>
          </w:p>
          <w:p w:rsidR="003B73BE" w:rsidRPr="00EE4412" w:rsidRDefault="004B7B5D" w:rsidP="00E75491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4B7B5D">
              <w:rPr>
                <w:sz w:val="24"/>
                <w:szCs w:val="24"/>
              </w:rPr>
              <w:t xml:space="preserve">Начальная (максимальная) цена договора:  </w:t>
            </w:r>
            <w:r w:rsidR="00D0103F" w:rsidRPr="00D0103F">
              <w:rPr>
                <w:b/>
                <w:sz w:val="24"/>
                <w:szCs w:val="24"/>
              </w:rPr>
              <w:t xml:space="preserve">20 516 041,67 </w:t>
            </w:r>
            <w:r w:rsidRPr="004B7B5D">
              <w:rPr>
                <w:sz w:val="24"/>
                <w:szCs w:val="24"/>
              </w:rPr>
              <w:t>рублей, без НДС.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2F5ED4">
            <w:pPr>
              <w:snapToGrid/>
              <w:spacing w:before="0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Документация о закупке официально размещена в ЕИС по адресу www.zakupki.gov.ru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Не взимается</w:t>
            </w:r>
          </w:p>
        </w:tc>
      </w:tr>
      <w:tr w:rsidR="003B73BE" w:rsidRPr="00EA263C" w:rsidTr="002F5F19">
        <w:trPr>
          <w:trHeight w:val="41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5204B4" w:rsidRDefault="005204B4" w:rsidP="005204B4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заявки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704D75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B73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5204B4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204B4">
              <w:rPr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767991" w:rsidP="00767991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Не т</w:t>
            </w:r>
            <w:r w:rsidR="00CD5A2A" w:rsidRPr="00CD5A2A">
              <w:rPr>
                <w:sz w:val="24"/>
              </w:rPr>
              <w:t xml:space="preserve">ребуется. </w:t>
            </w:r>
          </w:p>
        </w:tc>
      </w:tr>
      <w:tr w:rsidR="006D5B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BE" w:rsidRPr="003B73BE" w:rsidRDefault="00A96B8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2B00E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 д</w:t>
            </w:r>
            <w:r w:rsidR="00A112EA" w:rsidRPr="002B00E0">
              <w:rPr>
                <w:bCs/>
                <w:sz w:val="24"/>
                <w:szCs w:val="24"/>
              </w:rPr>
              <w:t>ата</w:t>
            </w:r>
            <w:r w:rsidRPr="002B00E0">
              <w:rPr>
                <w:bCs/>
                <w:sz w:val="24"/>
                <w:szCs w:val="24"/>
              </w:rPr>
              <w:t xml:space="preserve"> и время  начала </w:t>
            </w:r>
            <w:r w:rsidR="002B00E0">
              <w:rPr>
                <w:bCs/>
                <w:sz w:val="24"/>
                <w:szCs w:val="24"/>
              </w:rPr>
              <w:t>приема заявок</w:t>
            </w:r>
          </w:p>
          <w:p w:rsidR="006D5BBE" w:rsidRPr="005204B4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</w:t>
            </w:r>
            <w:r w:rsidR="00A112EA" w:rsidRPr="002B00E0">
              <w:rPr>
                <w:bCs/>
                <w:sz w:val="24"/>
                <w:szCs w:val="24"/>
              </w:rPr>
              <w:t xml:space="preserve"> дата и время окончания срока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AA" w:rsidRDefault="00B140AA" w:rsidP="00A112EA">
            <w:pPr>
              <w:pStyle w:val="Tabletext"/>
              <w:rPr>
                <w:sz w:val="24"/>
              </w:rPr>
            </w:pPr>
            <w:r w:rsidRPr="00B140AA">
              <w:rPr>
                <w:sz w:val="24"/>
              </w:rPr>
              <w:t>Электронная Торговая Площадк</w:t>
            </w:r>
            <w:proofErr w:type="gramStart"/>
            <w:r w:rsidRPr="00B140AA">
              <w:rPr>
                <w:sz w:val="24"/>
              </w:rPr>
              <w:t>а ООО</w:t>
            </w:r>
            <w:proofErr w:type="gramEnd"/>
            <w:r w:rsidRPr="00B140AA">
              <w:rPr>
                <w:sz w:val="24"/>
              </w:rPr>
              <w:t xml:space="preserve"> «</w:t>
            </w:r>
            <w:proofErr w:type="spellStart"/>
            <w:r w:rsidRPr="00B140AA">
              <w:rPr>
                <w:sz w:val="24"/>
              </w:rPr>
              <w:t>БашЗаказ</w:t>
            </w:r>
            <w:proofErr w:type="spellEnd"/>
            <w:r w:rsidRPr="00B140AA">
              <w:rPr>
                <w:sz w:val="24"/>
              </w:rPr>
              <w:t xml:space="preserve">» </w:t>
            </w:r>
            <w:hyperlink r:id="rId9" w:history="1">
              <w:r w:rsidRPr="00EA424D">
                <w:rPr>
                  <w:rStyle w:val="a3"/>
                  <w:sz w:val="24"/>
                </w:rPr>
                <w:t>www.bashzakaz.ru</w:t>
              </w:r>
            </w:hyperlink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начала подачи заявок:</w:t>
            </w:r>
          </w:p>
          <w:p w:rsidR="00A112EA" w:rsidRPr="00A112EA" w:rsidRDefault="00CD5A2A" w:rsidP="00A112EA">
            <w:pPr>
              <w:pStyle w:val="Tabletext"/>
              <w:rPr>
                <w:sz w:val="24"/>
              </w:rPr>
            </w:pPr>
            <w:r w:rsidRPr="00CD5A2A">
              <w:rPr>
                <w:sz w:val="24"/>
              </w:rPr>
              <w:t>«</w:t>
            </w:r>
            <w:r w:rsidR="00D0103F">
              <w:rPr>
                <w:sz w:val="24"/>
              </w:rPr>
              <w:t>04</w:t>
            </w:r>
            <w:r w:rsidR="00767991">
              <w:rPr>
                <w:sz w:val="24"/>
              </w:rPr>
              <w:t>» февраля</w:t>
            </w:r>
            <w:r w:rsidRPr="00CD5A2A">
              <w:rPr>
                <w:sz w:val="24"/>
              </w:rPr>
              <w:t xml:space="preserve"> </w:t>
            </w:r>
            <w:r w:rsidR="00A112EA" w:rsidRPr="00A112EA">
              <w:rPr>
                <w:sz w:val="24"/>
              </w:rPr>
              <w:t>20</w:t>
            </w:r>
            <w:r w:rsidR="00A6204E">
              <w:rPr>
                <w:sz w:val="24"/>
              </w:rPr>
              <w:t>2</w:t>
            </w:r>
            <w:r w:rsidR="00767991">
              <w:rPr>
                <w:sz w:val="24"/>
              </w:rPr>
              <w:t>2</w:t>
            </w:r>
            <w:r w:rsidR="00A112EA" w:rsidRPr="00A112EA">
              <w:rPr>
                <w:sz w:val="24"/>
              </w:rPr>
              <w:t xml:space="preserve">г.  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и время окончания срока подачи заявок:</w:t>
            </w:r>
          </w:p>
          <w:p w:rsidR="006D5BBE" w:rsidRPr="003B73BE" w:rsidRDefault="00CD5A2A" w:rsidP="00D0103F">
            <w:pPr>
              <w:pStyle w:val="Tabletext"/>
              <w:snapToGrid w:val="0"/>
              <w:rPr>
                <w:sz w:val="24"/>
              </w:rPr>
            </w:pPr>
            <w:r w:rsidRPr="00CD5A2A">
              <w:rPr>
                <w:sz w:val="24"/>
              </w:rPr>
              <w:t>«</w:t>
            </w:r>
            <w:r w:rsidR="00D0103F">
              <w:rPr>
                <w:sz w:val="24"/>
              </w:rPr>
              <w:t>16</w:t>
            </w:r>
            <w:r w:rsidRPr="00CD5A2A">
              <w:rPr>
                <w:sz w:val="24"/>
              </w:rPr>
              <w:t xml:space="preserve">» </w:t>
            </w:r>
            <w:r w:rsidR="00767991">
              <w:rPr>
                <w:sz w:val="24"/>
              </w:rPr>
              <w:t>февраля</w:t>
            </w:r>
            <w:r w:rsidRPr="00CD5A2A">
              <w:rPr>
                <w:sz w:val="24"/>
              </w:rPr>
              <w:t xml:space="preserve"> </w:t>
            </w:r>
            <w:r w:rsidR="00A6204E" w:rsidRPr="00A6204E">
              <w:rPr>
                <w:sz w:val="24"/>
              </w:rPr>
              <w:t>202</w:t>
            </w:r>
            <w:r w:rsidR="00767991">
              <w:rPr>
                <w:sz w:val="24"/>
              </w:rPr>
              <w:t>2</w:t>
            </w:r>
            <w:r w:rsidR="00A6204E">
              <w:rPr>
                <w:sz w:val="24"/>
              </w:rPr>
              <w:t xml:space="preserve"> </w:t>
            </w:r>
            <w:r w:rsidR="00AA61C5">
              <w:rPr>
                <w:sz w:val="24"/>
              </w:rPr>
              <w:t xml:space="preserve">года, </w:t>
            </w:r>
            <w:r w:rsidR="00F5461A">
              <w:rPr>
                <w:sz w:val="24"/>
              </w:rPr>
              <w:t>1</w:t>
            </w:r>
            <w:r w:rsidR="00A75931">
              <w:rPr>
                <w:sz w:val="24"/>
              </w:rPr>
              <w:t>5</w:t>
            </w:r>
            <w:r w:rsidR="00AA61C5" w:rsidRPr="00AA61C5">
              <w:rPr>
                <w:sz w:val="24"/>
              </w:rPr>
              <w:t xml:space="preserve">:00 (время </w:t>
            </w:r>
            <w:proofErr w:type="gramStart"/>
            <w:r w:rsidR="00AA61C5" w:rsidRPr="00AA61C5">
              <w:rPr>
                <w:sz w:val="24"/>
              </w:rPr>
              <w:t>МСК</w:t>
            </w:r>
            <w:proofErr w:type="gramEnd"/>
            <w:r w:rsidR="00AA61C5" w:rsidRPr="00AA61C5">
              <w:rPr>
                <w:sz w:val="24"/>
              </w:rPr>
              <w:t>)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Default="00480377" w:rsidP="00A112EA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963A2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Заявки подаются по адресу ЭТП, указанному в пункте </w:t>
            </w:r>
            <w:r w:rsidR="00DE4025">
              <w:rPr>
                <w:sz w:val="24"/>
              </w:rPr>
              <w:t>8</w:t>
            </w:r>
            <w:r w:rsidRPr="00A112EA">
              <w:rPr>
                <w:sz w:val="24"/>
              </w:rPr>
              <w:t xml:space="preserve"> настоящего Извещения.</w:t>
            </w:r>
          </w:p>
          <w:p w:rsidR="00480377" w:rsidRDefault="00480377" w:rsidP="00963A2E">
            <w:pPr>
              <w:pStyle w:val="Tabletext"/>
              <w:spacing w:before="0"/>
              <w:rPr>
                <w:sz w:val="24"/>
              </w:rPr>
            </w:pPr>
            <w:r w:rsidRPr="00480377">
              <w:rPr>
                <w:sz w:val="24"/>
              </w:rPr>
              <w:t>Заявка должна состоять из общей и коммерческой части (ценовое предложение).</w:t>
            </w:r>
          </w:p>
          <w:p w:rsidR="00A112EA" w:rsidRPr="00A112EA" w:rsidRDefault="00A112EA" w:rsidP="00480377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Требования к содержанию и оформлению </w:t>
            </w:r>
            <w:r w:rsidR="00AD26B5">
              <w:rPr>
                <w:sz w:val="24"/>
              </w:rPr>
              <w:t>заявки, а также порядок</w:t>
            </w:r>
            <w:r w:rsidRPr="00A112EA">
              <w:rPr>
                <w:sz w:val="24"/>
              </w:rPr>
              <w:t xml:space="preserve"> подачи ценового предложения в рамках проведения процедуры </w:t>
            </w:r>
            <w:r w:rsidR="003B0569">
              <w:rPr>
                <w:sz w:val="24"/>
              </w:rPr>
              <w:t>запроса предложений</w:t>
            </w:r>
            <w:r w:rsidRPr="00A112EA">
              <w:rPr>
                <w:sz w:val="24"/>
              </w:rPr>
              <w:t xml:space="preserve"> </w:t>
            </w:r>
            <w:r w:rsidR="00AE6A4C">
              <w:rPr>
                <w:sz w:val="24"/>
              </w:rPr>
              <w:t xml:space="preserve">в электронной форме </w:t>
            </w:r>
            <w:r w:rsidRPr="00A112EA">
              <w:rPr>
                <w:sz w:val="24"/>
              </w:rPr>
              <w:t>приведены в Документации о закупке.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jc w:val="left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рассмотрения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 xml:space="preserve"> 450078, г. Уфа, ул. Кирова, д. 128А</w:t>
            </w:r>
          </w:p>
          <w:p w:rsidR="002B00E0" w:rsidRPr="00973266" w:rsidRDefault="00CD5A2A" w:rsidP="00D0103F">
            <w:pPr>
              <w:rPr>
                <w:sz w:val="24"/>
                <w:szCs w:val="24"/>
              </w:rPr>
            </w:pPr>
            <w:r w:rsidRPr="00CD5A2A">
              <w:rPr>
                <w:sz w:val="24"/>
                <w:szCs w:val="24"/>
              </w:rPr>
              <w:t>«</w:t>
            </w:r>
            <w:r w:rsidR="00D0103F">
              <w:rPr>
                <w:sz w:val="24"/>
                <w:szCs w:val="24"/>
              </w:rPr>
              <w:t>17</w:t>
            </w:r>
            <w:r w:rsidRPr="00CD5A2A">
              <w:rPr>
                <w:sz w:val="24"/>
                <w:szCs w:val="24"/>
              </w:rPr>
              <w:t xml:space="preserve">» </w:t>
            </w:r>
            <w:r w:rsidR="00767991">
              <w:rPr>
                <w:sz w:val="24"/>
                <w:szCs w:val="24"/>
              </w:rPr>
              <w:t>февраля</w:t>
            </w:r>
            <w:r w:rsidRPr="00CD5A2A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2B00E0" w:rsidRPr="00973266">
              <w:rPr>
                <w:sz w:val="24"/>
                <w:szCs w:val="24"/>
              </w:rPr>
              <w:t xml:space="preserve"> года, </w:t>
            </w:r>
            <w:r w:rsidR="009C386D">
              <w:rPr>
                <w:sz w:val="24"/>
                <w:szCs w:val="24"/>
              </w:rPr>
              <w:t>10</w:t>
            </w:r>
            <w:r w:rsidR="002B00E0" w:rsidRPr="00973266">
              <w:rPr>
                <w:sz w:val="24"/>
                <w:szCs w:val="24"/>
              </w:rPr>
              <w:t xml:space="preserve">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подведения итогов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450078, г. Уфа, ул. Кирова, д. 128А</w:t>
            </w:r>
          </w:p>
          <w:p w:rsidR="002B00E0" w:rsidRPr="00973266" w:rsidRDefault="00CD5A2A" w:rsidP="009F7CD4">
            <w:pPr>
              <w:rPr>
                <w:sz w:val="24"/>
                <w:szCs w:val="24"/>
              </w:rPr>
            </w:pPr>
            <w:r w:rsidRPr="00CD5A2A">
              <w:rPr>
                <w:sz w:val="24"/>
                <w:szCs w:val="24"/>
              </w:rPr>
              <w:t>«</w:t>
            </w:r>
            <w:r w:rsidR="00D0103F">
              <w:rPr>
                <w:sz w:val="24"/>
                <w:szCs w:val="24"/>
              </w:rPr>
              <w:t>18</w:t>
            </w:r>
            <w:r w:rsidRPr="00CD5A2A">
              <w:rPr>
                <w:sz w:val="24"/>
                <w:szCs w:val="24"/>
              </w:rPr>
              <w:t xml:space="preserve">» </w:t>
            </w:r>
            <w:r w:rsidR="00767991">
              <w:rPr>
                <w:sz w:val="24"/>
                <w:szCs w:val="24"/>
              </w:rPr>
              <w:t>февраля</w:t>
            </w:r>
            <w:r w:rsidRPr="00CD5A2A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2B00E0" w:rsidRPr="00973266">
              <w:rPr>
                <w:sz w:val="24"/>
                <w:szCs w:val="24"/>
              </w:rPr>
              <w:t xml:space="preserve"> года, 10:00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  <w:p w:rsidR="002B00E0" w:rsidRPr="00973266" w:rsidRDefault="002B00E0" w:rsidP="009F7CD4">
            <w:pPr>
              <w:rPr>
                <w:sz w:val="24"/>
                <w:szCs w:val="24"/>
              </w:rPr>
            </w:pPr>
          </w:p>
        </w:tc>
      </w:tr>
      <w:tr w:rsidR="006A714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bCs/>
                <w:sz w:val="24"/>
                <w:szCs w:val="24"/>
              </w:rPr>
              <w:lastRenderedPageBreak/>
              <w:t>2</w:t>
            </w:r>
            <w:r w:rsidR="004803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D5768C" w:rsidRDefault="00D5768C" w:rsidP="00F464F3">
            <w:pPr>
              <w:snapToGrid/>
              <w:spacing w:befor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Дата начала и окончания срока предоставления разъяснений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767991">
            <w:pPr>
              <w:snapToGrid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Потенциальные участники вправе обращаться за получением разъясне</w:t>
            </w:r>
            <w:r>
              <w:rPr>
                <w:sz w:val="24"/>
                <w:szCs w:val="24"/>
              </w:rPr>
              <w:t>ний</w:t>
            </w:r>
            <w:r w:rsidR="00081F8E">
              <w:rPr>
                <w:sz w:val="24"/>
                <w:szCs w:val="24"/>
              </w:rPr>
              <w:t xml:space="preserve"> закупочной документации с </w:t>
            </w:r>
            <w:r w:rsidR="00CD5A2A" w:rsidRPr="00CD5A2A">
              <w:rPr>
                <w:sz w:val="24"/>
                <w:szCs w:val="24"/>
              </w:rPr>
              <w:t>«</w:t>
            </w:r>
            <w:r w:rsidR="00D0103F">
              <w:rPr>
                <w:sz w:val="24"/>
                <w:szCs w:val="24"/>
              </w:rPr>
              <w:t>04</w:t>
            </w:r>
            <w:r w:rsidR="00CD5A2A" w:rsidRPr="00CD5A2A">
              <w:rPr>
                <w:sz w:val="24"/>
                <w:szCs w:val="24"/>
              </w:rPr>
              <w:t xml:space="preserve">» </w:t>
            </w:r>
            <w:r w:rsidR="00767991">
              <w:rPr>
                <w:sz w:val="24"/>
                <w:szCs w:val="24"/>
              </w:rPr>
              <w:t>феврал</w:t>
            </w:r>
            <w:r w:rsidR="00CD5A2A" w:rsidRPr="00CD5A2A">
              <w:rPr>
                <w:sz w:val="24"/>
                <w:szCs w:val="24"/>
              </w:rPr>
              <w:t xml:space="preserve">я </w:t>
            </w:r>
            <w:r w:rsidR="00A6204E" w:rsidRPr="00A6204E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A6204E">
              <w:rPr>
                <w:sz w:val="24"/>
                <w:szCs w:val="24"/>
              </w:rPr>
              <w:t>г</w:t>
            </w:r>
            <w:r w:rsidRPr="00D5768C">
              <w:rPr>
                <w:sz w:val="24"/>
                <w:szCs w:val="24"/>
              </w:rPr>
              <w:t xml:space="preserve">. Окончание срока приема обращений за разъяснением – 15:00 ч. (время </w:t>
            </w:r>
            <w:proofErr w:type="gramStart"/>
            <w:r w:rsidRPr="00D5768C">
              <w:rPr>
                <w:sz w:val="24"/>
                <w:szCs w:val="24"/>
              </w:rPr>
              <w:t>МСК</w:t>
            </w:r>
            <w:proofErr w:type="gramEnd"/>
            <w:r w:rsidRPr="00D5768C">
              <w:rPr>
                <w:sz w:val="24"/>
                <w:szCs w:val="24"/>
              </w:rPr>
              <w:t xml:space="preserve">) </w:t>
            </w:r>
            <w:r w:rsidR="00CD5A2A" w:rsidRPr="00CD5A2A">
              <w:rPr>
                <w:sz w:val="24"/>
                <w:szCs w:val="24"/>
              </w:rPr>
              <w:t>«</w:t>
            </w:r>
            <w:r w:rsidR="00D0103F"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767991">
              <w:rPr>
                <w:sz w:val="24"/>
                <w:szCs w:val="24"/>
              </w:rPr>
              <w:t>» феврал</w:t>
            </w:r>
            <w:r w:rsidR="00CD5A2A" w:rsidRPr="00CD5A2A">
              <w:rPr>
                <w:sz w:val="24"/>
                <w:szCs w:val="24"/>
              </w:rPr>
              <w:t xml:space="preserve">я </w:t>
            </w:r>
            <w:r w:rsidR="00A6204E" w:rsidRPr="00A6204E">
              <w:rPr>
                <w:sz w:val="24"/>
                <w:szCs w:val="24"/>
              </w:rPr>
              <w:t>202</w:t>
            </w:r>
            <w:r w:rsidR="00767991">
              <w:rPr>
                <w:sz w:val="24"/>
                <w:szCs w:val="24"/>
              </w:rPr>
              <w:t>2</w:t>
            </w:r>
            <w:r w:rsidR="00A6204E">
              <w:rPr>
                <w:sz w:val="24"/>
                <w:szCs w:val="24"/>
              </w:rPr>
              <w:t>г.</w:t>
            </w:r>
            <w:r w:rsidR="00A6204E" w:rsidRPr="00A6204E">
              <w:rPr>
                <w:sz w:val="24"/>
                <w:szCs w:val="24"/>
              </w:rPr>
              <w:t xml:space="preserve"> </w:t>
            </w:r>
            <w:r w:rsidRPr="00D5768C">
              <w:rPr>
                <w:sz w:val="24"/>
                <w:szCs w:val="24"/>
              </w:rPr>
              <w:t>(включительно).</w:t>
            </w:r>
          </w:p>
        </w:tc>
      </w:tr>
      <w:tr w:rsidR="00547C7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547C70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 xml:space="preserve">Дополнительный этап: </w:t>
            </w:r>
          </w:p>
          <w:p w:rsidR="00547C70" w:rsidRPr="003908E7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3908E7" w:rsidRDefault="00547C70" w:rsidP="003908E7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47C70">
              <w:rPr>
                <w:sz w:val="24"/>
                <w:szCs w:val="24"/>
              </w:rPr>
              <w:t>Не предусмотрено</w:t>
            </w:r>
          </w:p>
        </w:tc>
      </w:tr>
      <w:tr w:rsidR="008B2E4C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Default="008B2E4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8B2E4C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8B2E4C">
              <w:rPr>
                <w:bCs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</w:t>
            </w:r>
            <w:proofErr w:type="gramEnd"/>
          </w:p>
          <w:p w:rsidR="008B2E4C" w:rsidRPr="00547C7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8B2E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B2E4C">
              <w:rPr>
                <w:bCs/>
                <w:sz w:val="24"/>
                <w:szCs w:val="24"/>
              </w:rPr>
              <w:t>оказываемым</w:t>
            </w:r>
            <w:proofErr w:type="gramEnd"/>
            <w:r w:rsidRPr="008B2E4C">
              <w:rPr>
                <w:bCs/>
                <w:sz w:val="24"/>
                <w:szCs w:val="24"/>
              </w:rPr>
              <w:t xml:space="preserve"> иностранными лицами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547C70" w:rsidRDefault="00675794" w:rsidP="002B00E0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Предоставляется.</w:t>
            </w:r>
          </w:p>
        </w:tc>
      </w:tr>
      <w:tr w:rsidR="00547C70" w:rsidRPr="00547C70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851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rPr>
                <w:snapToGrid w:val="0"/>
                <w:sz w:val="22"/>
                <w:szCs w:val="22"/>
              </w:rPr>
            </w:pPr>
            <w:r w:rsidRPr="00547C70">
              <w:rPr>
                <w:snapToGrid w:val="0"/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</w:t>
            </w:r>
            <w:r w:rsidR="004D3260">
              <w:rPr>
                <w:snapToGrid w:val="0"/>
                <w:sz w:val="22"/>
                <w:szCs w:val="22"/>
              </w:rPr>
              <w:t>ржится в Документации о закупке и Техническом задании</w:t>
            </w:r>
          </w:p>
        </w:tc>
      </w:tr>
    </w:tbl>
    <w:p w:rsidR="00941B4E" w:rsidRDefault="00941B4E" w:rsidP="003908E7"/>
    <w:sectPr w:rsidR="00941B4E" w:rsidSect="00A6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CF" w:rsidRDefault="003F4ACF" w:rsidP="00875D08">
      <w:pPr>
        <w:spacing w:before="0"/>
      </w:pPr>
      <w:r>
        <w:separator/>
      </w:r>
    </w:p>
  </w:endnote>
  <w:endnote w:type="continuationSeparator" w:id="0">
    <w:p w:rsidR="003F4ACF" w:rsidRDefault="003F4ACF" w:rsidP="00875D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CF" w:rsidRDefault="003F4ACF" w:rsidP="00875D08">
      <w:pPr>
        <w:spacing w:before="0"/>
      </w:pPr>
      <w:r>
        <w:separator/>
      </w:r>
    </w:p>
  </w:footnote>
  <w:footnote w:type="continuationSeparator" w:id="0">
    <w:p w:rsidR="003F4ACF" w:rsidRDefault="003F4ACF" w:rsidP="00875D0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A"/>
    <w:rsid w:val="00000796"/>
    <w:rsid w:val="00001F9D"/>
    <w:rsid w:val="00004A44"/>
    <w:rsid w:val="000069C7"/>
    <w:rsid w:val="00025BA1"/>
    <w:rsid w:val="0002605F"/>
    <w:rsid w:val="0004040A"/>
    <w:rsid w:val="00043E71"/>
    <w:rsid w:val="0004410F"/>
    <w:rsid w:val="00050668"/>
    <w:rsid w:val="000523D0"/>
    <w:rsid w:val="00054DD2"/>
    <w:rsid w:val="000713AD"/>
    <w:rsid w:val="00081F8E"/>
    <w:rsid w:val="00082893"/>
    <w:rsid w:val="00085E41"/>
    <w:rsid w:val="000A2607"/>
    <w:rsid w:val="000A65E6"/>
    <w:rsid w:val="000B1AF7"/>
    <w:rsid w:val="000B63BE"/>
    <w:rsid w:val="000C26C2"/>
    <w:rsid w:val="000E2DDC"/>
    <w:rsid w:val="000E3DEA"/>
    <w:rsid w:val="000E7963"/>
    <w:rsid w:val="000F5435"/>
    <w:rsid w:val="000F577E"/>
    <w:rsid w:val="000F66B9"/>
    <w:rsid w:val="00101E40"/>
    <w:rsid w:val="0013250A"/>
    <w:rsid w:val="001445A9"/>
    <w:rsid w:val="00152F57"/>
    <w:rsid w:val="00153B28"/>
    <w:rsid w:val="0015441D"/>
    <w:rsid w:val="001677BC"/>
    <w:rsid w:val="001753E9"/>
    <w:rsid w:val="00194942"/>
    <w:rsid w:val="00194FB0"/>
    <w:rsid w:val="001966B8"/>
    <w:rsid w:val="001A084B"/>
    <w:rsid w:val="001A10F3"/>
    <w:rsid w:val="001A44D1"/>
    <w:rsid w:val="001C16A1"/>
    <w:rsid w:val="001D06C1"/>
    <w:rsid w:val="001D158D"/>
    <w:rsid w:val="001F5069"/>
    <w:rsid w:val="002116B1"/>
    <w:rsid w:val="00220425"/>
    <w:rsid w:val="00223F9D"/>
    <w:rsid w:val="00244327"/>
    <w:rsid w:val="00257667"/>
    <w:rsid w:val="002738C9"/>
    <w:rsid w:val="00282952"/>
    <w:rsid w:val="00291234"/>
    <w:rsid w:val="002A0979"/>
    <w:rsid w:val="002A2732"/>
    <w:rsid w:val="002A6B32"/>
    <w:rsid w:val="002B00E0"/>
    <w:rsid w:val="002B0D5B"/>
    <w:rsid w:val="002B675F"/>
    <w:rsid w:val="002C20BB"/>
    <w:rsid w:val="002E1BB8"/>
    <w:rsid w:val="002F2514"/>
    <w:rsid w:val="002F5ED4"/>
    <w:rsid w:val="002F5F19"/>
    <w:rsid w:val="003050F3"/>
    <w:rsid w:val="00310233"/>
    <w:rsid w:val="00311080"/>
    <w:rsid w:val="00311818"/>
    <w:rsid w:val="003132F2"/>
    <w:rsid w:val="00315A17"/>
    <w:rsid w:val="00316462"/>
    <w:rsid w:val="003258D0"/>
    <w:rsid w:val="00326F8A"/>
    <w:rsid w:val="003272AD"/>
    <w:rsid w:val="00332827"/>
    <w:rsid w:val="003353F0"/>
    <w:rsid w:val="00352A6C"/>
    <w:rsid w:val="003542DE"/>
    <w:rsid w:val="00354AD7"/>
    <w:rsid w:val="00362EB4"/>
    <w:rsid w:val="00364C09"/>
    <w:rsid w:val="00364DB1"/>
    <w:rsid w:val="00375FA9"/>
    <w:rsid w:val="003772D7"/>
    <w:rsid w:val="00381B46"/>
    <w:rsid w:val="00384D41"/>
    <w:rsid w:val="0039071F"/>
    <w:rsid w:val="003908E7"/>
    <w:rsid w:val="003917BB"/>
    <w:rsid w:val="00396379"/>
    <w:rsid w:val="00397BB2"/>
    <w:rsid w:val="003A1772"/>
    <w:rsid w:val="003B0569"/>
    <w:rsid w:val="003B71BF"/>
    <w:rsid w:val="003B73BE"/>
    <w:rsid w:val="003D0A6A"/>
    <w:rsid w:val="003E16B4"/>
    <w:rsid w:val="003F4ACF"/>
    <w:rsid w:val="003F4C68"/>
    <w:rsid w:val="00402EEB"/>
    <w:rsid w:val="00405740"/>
    <w:rsid w:val="00407085"/>
    <w:rsid w:val="00412EDF"/>
    <w:rsid w:val="00414A2E"/>
    <w:rsid w:val="00416E1C"/>
    <w:rsid w:val="00417E00"/>
    <w:rsid w:val="00426B17"/>
    <w:rsid w:val="00427BA3"/>
    <w:rsid w:val="004407A3"/>
    <w:rsid w:val="004458E0"/>
    <w:rsid w:val="004477FA"/>
    <w:rsid w:val="004503A3"/>
    <w:rsid w:val="00452CBC"/>
    <w:rsid w:val="00455184"/>
    <w:rsid w:val="0045730A"/>
    <w:rsid w:val="00460813"/>
    <w:rsid w:val="00461371"/>
    <w:rsid w:val="00462BC2"/>
    <w:rsid w:val="0047281B"/>
    <w:rsid w:val="00475F77"/>
    <w:rsid w:val="004772E2"/>
    <w:rsid w:val="00480377"/>
    <w:rsid w:val="0048176B"/>
    <w:rsid w:val="0049224B"/>
    <w:rsid w:val="0049347E"/>
    <w:rsid w:val="004A1367"/>
    <w:rsid w:val="004A1FA8"/>
    <w:rsid w:val="004A5B3A"/>
    <w:rsid w:val="004A7922"/>
    <w:rsid w:val="004B2C6F"/>
    <w:rsid w:val="004B3AA5"/>
    <w:rsid w:val="004B7B5D"/>
    <w:rsid w:val="004C34E2"/>
    <w:rsid w:val="004C3D67"/>
    <w:rsid w:val="004C746B"/>
    <w:rsid w:val="004D3260"/>
    <w:rsid w:val="004F7E84"/>
    <w:rsid w:val="00510982"/>
    <w:rsid w:val="00514512"/>
    <w:rsid w:val="005204B4"/>
    <w:rsid w:val="005253CE"/>
    <w:rsid w:val="00530E5E"/>
    <w:rsid w:val="005345B0"/>
    <w:rsid w:val="005449D3"/>
    <w:rsid w:val="00546B83"/>
    <w:rsid w:val="00547C70"/>
    <w:rsid w:val="00552278"/>
    <w:rsid w:val="005533F3"/>
    <w:rsid w:val="00556467"/>
    <w:rsid w:val="00562009"/>
    <w:rsid w:val="00564CD0"/>
    <w:rsid w:val="005823C0"/>
    <w:rsid w:val="00586B33"/>
    <w:rsid w:val="00592351"/>
    <w:rsid w:val="00592356"/>
    <w:rsid w:val="00597A4F"/>
    <w:rsid w:val="005B61F3"/>
    <w:rsid w:val="005E5F58"/>
    <w:rsid w:val="005F078A"/>
    <w:rsid w:val="005F53FB"/>
    <w:rsid w:val="005F7A26"/>
    <w:rsid w:val="00613B2E"/>
    <w:rsid w:val="00614059"/>
    <w:rsid w:val="00614A34"/>
    <w:rsid w:val="006220CD"/>
    <w:rsid w:val="006221F3"/>
    <w:rsid w:val="00627766"/>
    <w:rsid w:val="00660FF9"/>
    <w:rsid w:val="006624B0"/>
    <w:rsid w:val="00662B4B"/>
    <w:rsid w:val="00671AE4"/>
    <w:rsid w:val="00673AA1"/>
    <w:rsid w:val="00675794"/>
    <w:rsid w:val="006863D7"/>
    <w:rsid w:val="006964E1"/>
    <w:rsid w:val="006A7140"/>
    <w:rsid w:val="006A7DEA"/>
    <w:rsid w:val="006C4EF9"/>
    <w:rsid w:val="006D420B"/>
    <w:rsid w:val="006D5BBE"/>
    <w:rsid w:val="006E2928"/>
    <w:rsid w:val="006E4C05"/>
    <w:rsid w:val="006F0E98"/>
    <w:rsid w:val="006F1CEA"/>
    <w:rsid w:val="00703A86"/>
    <w:rsid w:val="00704D75"/>
    <w:rsid w:val="00714919"/>
    <w:rsid w:val="00726097"/>
    <w:rsid w:val="00727A50"/>
    <w:rsid w:val="00740304"/>
    <w:rsid w:val="00740DA8"/>
    <w:rsid w:val="0074100B"/>
    <w:rsid w:val="007455E2"/>
    <w:rsid w:val="00750242"/>
    <w:rsid w:val="007507B3"/>
    <w:rsid w:val="00751D1E"/>
    <w:rsid w:val="00752390"/>
    <w:rsid w:val="00754D25"/>
    <w:rsid w:val="00767991"/>
    <w:rsid w:val="00767A17"/>
    <w:rsid w:val="00771D9E"/>
    <w:rsid w:val="007720B4"/>
    <w:rsid w:val="00785A0C"/>
    <w:rsid w:val="007A50AF"/>
    <w:rsid w:val="007A57B2"/>
    <w:rsid w:val="007A7E61"/>
    <w:rsid w:val="007B229B"/>
    <w:rsid w:val="007B429C"/>
    <w:rsid w:val="007C227C"/>
    <w:rsid w:val="007D2EEA"/>
    <w:rsid w:val="007D5A12"/>
    <w:rsid w:val="007E3459"/>
    <w:rsid w:val="007E3767"/>
    <w:rsid w:val="007E3C23"/>
    <w:rsid w:val="007E6BCE"/>
    <w:rsid w:val="007F2890"/>
    <w:rsid w:val="007F54C8"/>
    <w:rsid w:val="007F751C"/>
    <w:rsid w:val="00801833"/>
    <w:rsid w:val="0080781E"/>
    <w:rsid w:val="008148E0"/>
    <w:rsid w:val="00826C91"/>
    <w:rsid w:val="0084107C"/>
    <w:rsid w:val="008440D2"/>
    <w:rsid w:val="00844AA0"/>
    <w:rsid w:val="00844BA8"/>
    <w:rsid w:val="0084746F"/>
    <w:rsid w:val="00860888"/>
    <w:rsid w:val="00862BCD"/>
    <w:rsid w:val="00875D08"/>
    <w:rsid w:val="00875F5A"/>
    <w:rsid w:val="0088352F"/>
    <w:rsid w:val="00891A0B"/>
    <w:rsid w:val="008A24C0"/>
    <w:rsid w:val="008B01C3"/>
    <w:rsid w:val="008B2E4C"/>
    <w:rsid w:val="008B3AAC"/>
    <w:rsid w:val="008B40BA"/>
    <w:rsid w:val="008B7E60"/>
    <w:rsid w:val="008C31AD"/>
    <w:rsid w:val="008C57DA"/>
    <w:rsid w:val="008D119B"/>
    <w:rsid w:val="008E7F7A"/>
    <w:rsid w:val="008F76A9"/>
    <w:rsid w:val="009007FE"/>
    <w:rsid w:val="00904DA8"/>
    <w:rsid w:val="00907075"/>
    <w:rsid w:val="0091003E"/>
    <w:rsid w:val="00914D7D"/>
    <w:rsid w:val="00917A9E"/>
    <w:rsid w:val="0093677B"/>
    <w:rsid w:val="00941B4E"/>
    <w:rsid w:val="00943DC5"/>
    <w:rsid w:val="009526F3"/>
    <w:rsid w:val="009564A2"/>
    <w:rsid w:val="0095745A"/>
    <w:rsid w:val="00961523"/>
    <w:rsid w:val="0096288A"/>
    <w:rsid w:val="00963A2E"/>
    <w:rsid w:val="0096660E"/>
    <w:rsid w:val="00966A09"/>
    <w:rsid w:val="00967C11"/>
    <w:rsid w:val="00973266"/>
    <w:rsid w:val="00976BD8"/>
    <w:rsid w:val="009810F4"/>
    <w:rsid w:val="00992EA6"/>
    <w:rsid w:val="009975D5"/>
    <w:rsid w:val="009A553D"/>
    <w:rsid w:val="009B26FF"/>
    <w:rsid w:val="009B365F"/>
    <w:rsid w:val="009B3A03"/>
    <w:rsid w:val="009B7C0B"/>
    <w:rsid w:val="009C2C2E"/>
    <w:rsid w:val="009C386D"/>
    <w:rsid w:val="009D4F89"/>
    <w:rsid w:val="009D63AA"/>
    <w:rsid w:val="009E0013"/>
    <w:rsid w:val="009E0F82"/>
    <w:rsid w:val="009E1C70"/>
    <w:rsid w:val="009E684D"/>
    <w:rsid w:val="009F732F"/>
    <w:rsid w:val="00A05130"/>
    <w:rsid w:val="00A112EA"/>
    <w:rsid w:val="00A30745"/>
    <w:rsid w:val="00A323CD"/>
    <w:rsid w:val="00A3717F"/>
    <w:rsid w:val="00A50CA1"/>
    <w:rsid w:val="00A5432C"/>
    <w:rsid w:val="00A61524"/>
    <w:rsid w:val="00A6204E"/>
    <w:rsid w:val="00A63DB4"/>
    <w:rsid w:val="00A664FF"/>
    <w:rsid w:val="00A71CC3"/>
    <w:rsid w:val="00A727CD"/>
    <w:rsid w:val="00A75931"/>
    <w:rsid w:val="00A83DF1"/>
    <w:rsid w:val="00A96B8E"/>
    <w:rsid w:val="00A976A6"/>
    <w:rsid w:val="00A97B6A"/>
    <w:rsid w:val="00AA3CF2"/>
    <w:rsid w:val="00AA61C5"/>
    <w:rsid w:val="00AB0CEE"/>
    <w:rsid w:val="00AB0F84"/>
    <w:rsid w:val="00AB27BF"/>
    <w:rsid w:val="00AB3FF5"/>
    <w:rsid w:val="00AC2D22"/>
    <w:rsid w:val="00AC5603"/>
    <w:rsid w:val="00AD2491"/>
    <w:rsid w:val="00AD26B5"/>
    <w:rsid w:val="00AD4722"/>
    <w:rsid w:val="00AE30BB"/>
    <w:rsid w:val="00AE6A4C"/>
    <w:rsid w:val="00AF52C7"/>
    <w:rsid w:val="00B063C0"/>
    <w:rsid w:val="00B140AA"/>
    <w:rsid w:val="00B141F7"/>
    <w:rsid w:val="00B31CB7"/>
    <w:rsid w:val="00B41041"/>
    <w:rsid w:val="00B432CF"/>
    <w:rsid w:val="00B54E21"/>
    <w:rsid w:val="00B555E6"/>
    <w:rsid w:val="00B60BF8"/>
    <w:rsid w:val="00B664A9"/>
    <w:rsid w:val="00B70276"/>
    <w:rsid w:val="00B72810"/>
    <w:rsid w:val="00B73F7A"/>
    <w:rsid w:val="00B809A8"/>
    <w:rsid w:val="00B854C4"/>
    <w:rsid w:val="00B976D5"/>
    <w:rsid w:val="00BA0249"/>
    <w:rsid w:val="00BB4E91"/>
    <w:rsid w:val="00BB629E"/>
    <w:rsid w:val="00BC4BAF"/>
    <w:rsid w:val="00BC64A2"/>
    <w:rsid w:val="00BC6E4F"/>
    <w:rsid w:val="00BD6EA3"/>
    <w:rsid w:val="00BF3149"/>
    <w:rsid w:val="00BF60DE"/>
    <w:rsid w:val="00C0297D"/>
    <w:rsid w:val="00C14856"/>
    <w:rsid w:val="00C20DD0"/>
    <w:rsid w:val="00C24FF2"/>
    <w:rsid w:val="00C27224"/>
    <w:rsid w:val="00C27A08"/>
    <w:rsid w:val="00C300CD"/>
    <w:rsid w:val="00C3307B"/>
    <w:rsid w:val="00C349CB"/>
    <w:rsid w:val="00C40D2B"/>
    <w:rsid w:val="00C4400F"/>
    <w:rsid w:val="00C475F5"/>
    <w:rsid w:val="00C56B03"/>
    <w:rsid w:val="00C61129"/>
    <w:rsid w:val="00C67309"/>
    <w:rsid w:val="00C71A43"/>
    <w:rsid w:val="00C75CDE"/>
    <w:rsid w:val="00C93969"/>
    <w:rsid w:val="00CD5A2A"/>
    <w:rsid w:val="00CD66B2"/>
    <w:rsid w:val="00CF06DE"/>
    <w:rsid w:val="00D0103F"/>
    <w:rsid w:val="00D23402"/>
    <w:rsid w:val="00D25B5C"/>
    <w:rsid w:val="00D26797"/>
    <w:rsid w:val="00D33909"/>
    <w:rsid w:val="00D37E9D"/>
    <w:rsid w:val="00D438DA"/>
    <w:rsid w:val="00D542D6"/>
    <w:rsid w:val="00D5768C"/>
    <w:rsid w:val="00D61924"/>
    <w:rsid w:val="00D84CB0"/>
    <w:rsid w:val="00D95144"/>
    <w:rsid w:val="00D97E2A"/>
    <w:rsid w:val="00DA24A7"/>
    <w:rsid w:val="00DA2C96"/>
    <w:rsid w:val="00DB3688"/>
    <w:rsid w:val="00DC1598"/>
    <w:rsid w:val="00DC1E3B"/>
    <w:rsid w:val="00DE4025"/>
    <w:rsid w:val="00DE56D2"/>
    <w:rsid w:val="00DF28B8"/>
    <w:rsid w:val="00DF58F0"/>
    <w:rsid w:val="00E0248E"/>
    <w:rsid w:val="00E02D38"/>
    <w:rsid w:val="00E061BC"/>
    <w:rsid w:val="00E1396A"/>
    <w:rsid w:val="00E1472C"/>
    <w:rsid w:val="00E30094"/>
    <w:rsid w:val="00E34686"/>
    <w:rsid w:val="00E350C1"/>
    <w:rsid w:val="00E45E32"/>
    <w:rsid w:val="00E46B78"/>
    <w:rsid w:val="00E64658"/>
    <w:rsid w:val="00E75491"/>
    <w:rsid w:val="00E812AC"/>
    <w:rsid w:val="00E85EBE"/>
    <w:rsid w:val="00E97DCF"/>
    <w:rsid w:val="00EA0377"/>
    <w:rsid w:val="00EA263C"/>
    <w:rsid w:val="00EC08F6"/>
    <w:rsid w:val="00EC6D62"/>
    <w:rsid w:val="00EC6FCB"/>
    <w:rsid w:val="00ED3315"/>
    <w:rsid w:val="00ED42E4"/>
    <w:rsid w:val="00ED623A"/>
    <w:rsid w:val="00EE00F8"/>
    <w:rsid w:val="00EE37A8"/>
    <w:rsid w:val="00EE4412"/>
    <w:rsid w:val="00EF5010"/>
    <w:rsid w:val="00F0341B"/>
    <w:rsid w:val="00F050D3"/>
    <w:rsid w:val="00F1410E"/>
    <w:rsid w:val="00F1464D"/>
    <w:rsid w:val="00F1783C"/>
    <w:rsid w:val="00F300CB"/>
    <w:rsid w:val="00F33910"/>
    <w:rsid w:val="00F3733C"/>
    <w:rsid w:val="00F43EC6"/>
    <w:rsid w:val="00F464F3"/>
    <w:rsid w:val="00F51022"/>
    <w:rsid w:val="00F5461A"/>
    <w:rsid w:val="00F55E09"/>
    <w:rsid w:val="00F57DB9"/>
    <w:rsid w:val="00F60260"/>
    <w:rsid w:val="00F67318"/>
    <w:rsid w:val="00F73973"/>
    <w:rsid w:val="00F73B25"/>
    <w:rsid w:val="00F749E4"/>
    <w:rsid w:val="00F8108C"/>
    <w:rsid w:val="00F86ADD"/>
    <w:rsid w:val="00F90E7E"/>
    <w:rsid w:val="00F929A8"/>
    <w:rsid w:val="00F94B13"/>
    <w:rsid w:val="00FB55F0"/>
    <w:rsid w:val="00FD23FA"/>
    <w:rsid w:val="00FE40C0"/>
    <w:rsid w:val="00FE676A"/>
    <w:rsid w:val="00FE6C77"/>
    <w:rsid w:val="00FF1D37"/>
    <w:rsid w:val="00FF303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avtodor.rb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shzak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</dc:creator>
  <cp:lastModifiedBy>Бикмухаметов</cp:lastModifiedBy>
  <cp:revision>8</cp:revision>
  <dcterms:created xsi:type="dcterms:W3CDTF">2021-12-15T11:18:00Z</dcterms:created>
  <dcterms:modified xsi:type="dcterms:W3CDTF">2022-02-04T06:58:00Z</dcterms:modified>
</cp:coreProperties>
</file>