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35FE2" w14:textId="77777777" w:rsidR="00A3471B" w:rsidRPr="003129AB" w:rsidRDefault="00A3471B" w:rsidP="00A3471B">
      <w:pPr>
        <w:ind w:firstLine="567"/>
        <w:jc w:val="both"/>
        <w:rPr>
          <w:sz w:val="28"/>
          <w:szCs w:val="28"/>
        </w:rPr>
      </w:pPr>
    </w:p>
    <w:p w14:paraId="53F2383E" w14:textId="77777777" w:rsidR="001633E9" w:rsidRPr="001633E9" w:rsidRDefault="001633E9" w:rsidP="001633E9">
      <w:pPr>
        <w:ind w:firstLine="7371"/>
      </w:pPr>
      <w:r w:rsidRPr="001633E9">
        <w:t>УТВЕРЖДАЮ</w:t>
      </w:r>
    </w:p>
    <w:p w14:paraId="0E6485E2" w14:textId="77777777" w:rsidR="001633E9" w:rsidRPr="001633E9" w:rsidRDefault="001633E9" w:rsidP="001633E9">
      <w:pPr>
        <w:ind w:left="7371"/>
      </w:pPr>
      <w:r w:rsidRPr="001633E9">
        <w:t>Директор АО «Учалинские электрические сети»</w:t>
      </w:r>
    </w:p>
    <w:p w14:paraId="4170DD08" w14:textId="77777777" w:rsidR="001633E9" w:rsidRPr="001633E9" w:rsidRDefault="001633E9" w:rsidP="001633E9">
      <w:pPr>
        <w:ind w:firstLine="567"/>
        <w:jc w:val="right"/>
      </w:pPr>
    </w:p>
    <w:p w14:paraId="21DC6302" w14:textId="77777777" w:rsidR="001633E9" w:rsidRPr="001633E9" w:rsidRDefault="001633E9" w:rsidP="001633E9">
      <w:pPr>
        <w:ind w:firstLine="567"/>
        <w:jc w:val="right"/>
      </w:pPr>
      <w:r w:rsidRPr="001633E9">
        <w:t xml:space="preserve">__________ Ф.Ф. </w:t>
      </w:r>
      <w:proofErr w:type="spellStart"/>
      <w:r w:rsidRPr="001633E9">
        <w:t>Давлетгареев</w:t>
      </w:r>
      <w:proofErr w:type="spellEnd"/>
    </w:p>
    <w:p w14:paraId="1ECF1B2C" w14:textId="77777777" w:rsidR="001633E9" w:rsidRPr="001633E9" w:rsidRDefault="001633E9" w:rsidP="001633E9">
      <w:pPr>
        <w:keepNext/>
        <w:keepLines/>
        <w:widowControl w:val="0"/>
        <w:suppressLineNumbers/>
        <w:suppressAutoHyphens/>
        <w:ind w:firstLine="567"/>
        <w:jc w:val="right"/>
        <w:rPr>
          <w:b/>
          <w:bCs/>
        </w:rPr>
      </w:pPr>
      <w:r w:rsidRPr="001633E9">
        <w:t>«___» ________ 20</w:t>
      </w:r>
      <w:r w:rsidR="00C24300">
        <w:t>2</w:t>
      </w:r>
      <w:r w:rsidR="0005635F">
        <w:t>2</w:t>
      </w:r>
      <w:r w:rsidRPr="001633E9">
        <w:t xml:space="preserve"> г.</w:t>
      </w:r>
    </w:p>
    <w:p w14:paraId="0A52197D" w14:textId="77777777" w:rsidR="001633E9" w:rsidRPr="001633E9" w:rsidRDefault="001633E9" w:rsidP="001633E9">
      <w:pPr>
        <w:keepNext/>
        <w:keepLines/>
        <w:widowControl w:val="0"/>
        <w:suppressLineNumbers/>
        <w:suppressAutoHyphens/>
        <w:ind w:firstLine="567"/>
        <w:jc w:val="both"/>
        <w:rPr>
          <w:b/>
          <w:bCs/>
        </w:rPr>
      </w:pPr>
    </w:p>
    <w:p w14:paraId="0AA89439" w14:textId="77777777" w:rsidR="001633E9" w:rsidRPr="001633E9" w:rsidRDefault="001633E9" w:rsidP="001633E9">
      <w:pPr>
        <w:keepNext/>
        <w:keepLines/>
        <w:widowControl w:val="0"/>
        <w:suppressLineNumbers/>
        <w:suppressAutoHyphens/>
        <w:rPr>
          <w:b/>
          <w:bCs/>
          <w:color w:val="FF0000"/>
          <w:sz w:val="28"/>
          <w:szCs w:val="28"/>
        </w:rPr>
      </w:pPr>
    </w:p>
    <w:p w14:paraId="004B10F3" w14:textId="77777777" w:rsidR="001633E9" w:rsidRPr="001633E9" w:rsidRDefault="001633E9" w:rsidP="001633E9">
      <w:pPr>
        <w:keepNext/>
        <w:keepLines/>
        <w:widowControl w:val="0"/>
        <w:suppressLineNumbers/>
        <w:suppressAutoHyphens/>
        <w:rPr>
          <w:b/>
          <w:bCs/>
          <w:color w:val="FF0000"/>
          <w:sz w:val="28"/>
          <w:szCs w:val="28"/>
        </w:rPr>
      </w:pPr>
    </w:p>
    <w:p w14:paraId="5AD5DD44" w14:textId="77777777" w:rsidR="001633E9" w:rsidRPr="001633E9" w:rsidRDefault="001633E9" w:rsidP="001633E9">
      <w:pPr>
        <w:keepNext/>
        <w:keepLines/>
        <w:widowControl w:val="0"/>
        <w:suppressLineNumbers/>
        <w:suppressAutoHyphens/>
        <w:rPr>
          <w:b/>
          <w:bCs/>
          <w:color w:val="FF0000"/>
          <w:sz w:val="28"/>
          <w:szCs w:val="28"/>
        </w:rPr>
      </w:pPr>
    </w:p>
    <w:p w14:paraId="5996733D" w14:textId="77777777" w:rsidR="001633E9" w:rsidRPr="001633E9" w:rsidRDefault="001633E9" w:rsidP="001633E9">
      <w:pPr>
        <w:keepNext/>
        <w:keepLines/>
        <w:widowControl w:val="0"/>
        <w:suppressLineNumbers/>
        <w:suppressAutoHyphens/>
        <w:rPr>
          <w:b/>
          <w:bCs/>
          <w:color w:val="FF0000"/>
          <w:sz w:val="28"/>
          <w:szCs w:val="28"/>
        </w:rPr>
      </w:pPr>
    </w:p>
    <w:p w14:paraId="7BCFC4D9" w14:textId="77777777" w:rsidR="001633E9" w:rsidRPr="001633E9" w:rsidRDefault="001633E9" w:rsidP="001633E9">
      <w:pPr>
        <w:keepNext/>
        <w:keepLines/>
        <w:widowControl w:val="0"/>
        <w:suppressLineNumbers/>
        <w:suppressAutoHyphens/>
        <w:rPr>
          <w:b/>
          <w:bCs/>
          <w:color w:val="FF0000"/>
          <w:sz w:val="28"/>
          <w:szCs w:val="28"/>
        </w:rPr>
      </w:pPr>
    </w:p>
    <w:p w14:paraId="6CBFA2EE" w14:textId="77777777" w:rsidR="001633E9" w:rsidRPr="001633E9" w:rsidRDefault="001633E9" w:rsidP="001633E9">
      <w:pPr>
        <w:keepNext/>
        <w:keepLines/>
        <w:widowControl w:val="0"/>
        <w:suppressLineNumbers/>
        <w:suppressAutoHyphens/>
        <w:rPr>
          <w:b/>
          <w:bCs/>
          <w:color w:val="FF0000"/>
          <w:sz w:val="28"/>
          <w:szCs w:val="28"/>
        </w:rPr>
      </w:pPr>
    </w:p>
    <w:p w14:paraId="0EDA6619" w14:textId="77777777" w:rsidR="001633E9" w:rsidRPr="001633E9" w:rsidRDefault="001633E9" w:rsidP="001633E9">
      <w:pPr>
        <w:keepNext/>
        <w:keepLines/>
        <w:widowControl w:val="0"/>
        <w:suppressLineNumbers/>
        <w:suppressAutoHyphens/>
        <w:jc w:val="center"/>
        <w:rPr>
          <w:b/>
          <w:bCs/>
        </w:rPr>
      </w:pPr>
      <w:r w:rsidRPr="001633E9">
        <w:rPr>
          <w:b/>
          <w:bCs/>
        </w:rPr>
        <w:t xml:space="preserve">ИЗВЕЩЕНИЕ О ПРОВЕДЕНИИ </w:t>
      </w:r>
    </w:p>
    <w:p w14:paraId="6B8B7444" w14:textId="77777777" w:rsidR="001633E9" w:rsidRPr="001633E9" w:rsidRDefault="001633E9" w:rsidP="001633E9">
      <w:pPr>
        <w:keepNext/>
        <w:keepLines/>
        <w:widowControl w:val="0"/>
        <w:suppressLineNumbers/>
        <w:suppressAutoHyphens/>
        <w:jc w:val="center"/>
        <w:rPr>
          <w:b/>
          <w:bCs/>
        </w:rPr>
      </w:pPr>
      <w:r w:rsidRPr="001633E9">
        <w:rPr>
          <w:b/>
          <w:bCs/>
        </w:rPr>
        <w:t xml:space="preserve">ЗАПРОСА КОТИРОВОК В ЭЛЕКТРОННОЙ ФОРМЕ  </w:t>
      </w:r>
    </w:p>
    <w:p w14:paraId="5FF854D4" w14:textId="77777777" w:rsidR="001633E9" w:rsidRPr="001633E9" w:rsidRDefault="001633E9" w:rsidP="001633E9">
      <w:pPr>
        <w:jc w:val="center"/>
        <w:rPr>
          <w:b/>
          <w:bCs/>
          <w:color w:val="FF0000"/>
        </w:rPr>
      </w:pPr>
      <w:r w:rsidRPr="001633E9">
        <w:rPr>
          <w:b/>
          <w:bCs/>
        </w:rPr>
        <w:t xml:space="preserve">на поставку </w:t>
      </w:r>
      <w:r w:rsidR="001245F4">
        <w:rPr>
          <w:b/>
          <w:bCs/>
        </w:rPr>
        <w:t>ка</w:t>
      </w:r>
      <w:r w:rsidR="006137EB">
        <w:rPr>
          <w:b/>
          <w:bCs/>
        </w:rPr>
        <w:t>бельной продукции</w:t>
      </w:r>
    </w:p>
    <w:p w14:paraId="54DB3A3B" w14:textId="77777777" w:rsidR="001633E9" w:rsidRPr="001633E9" w:rsidRDefault="001633E9" w:rsidP="001633E9">
      <w:pPr>
        <w:autoSpaceDE w:val="0"/>
        <w:autoSpaceDN w:val="0"/>
        <w:adjustRightInd w:val="0"/>
        <w:jc w:val="center"/>
        <w:outlineLvl w:val="0"/>
        <w:rPr>
          <w:b/>
          <w:bCs/>
          <w:color w:val="FF0000"/>
        </w:rPr>
      </w:pPr>
    </w:p>
    <w:p w14:paraId="7955D4E1" w14:textId="77777777" w:rsidR="001633E9" w:rsidRPr="001633E9" w:rsidRDefault="001633E9" w:rsidP="001633E9">
      <w:pPr>
        <w:autoSpaceDE w:val="0"/>
        <w:autoSpaceDN w:val="0"/>
        <w:adjustRightInd w:val="0"/>
        <w:jc w:val="center"/>
        <w:outlineLvl w:val="0"/>
        <w:rPr>
          <w:b/>
          <w:bCs/>
          <w:color w:val="FF0000"/>
        </w:rPr>
      </w:pPr>
    </w:p>
    <w:p w14:paraId="6CD4A7B5" w14:textId="77777777" w:rsidR="001633E9" w:rsidRPr="001633E9" w:rsidRDefault="001633E9" w:rsidP="001633E9">
      <w:pPr>
        <w:autoSpaceDE w:val="0"/>
        <w:autoSpaceDN w:val="0"/>
        <w:adjustRightInd w:val="0"/>
        <w:jc w:val="center"/>
        <w:outlineLvl w:val="0"/>
        <w:rPr>
          <w:b/>
          <w:bCs/>
          <w:color w:val="FF0000"/>
        </w:rPr>
      </w:pPr>
    </w:p>
    <w:p w14:paraId="3532C137" w14:textId="77777777" w:rsidR="001633E9" w:rsidRPr="001633E9" w:rsidRDefault="001633E9" w:rsidP="001633E9">
      <w:pPr>
        <w:jc w:val="center"/>
        <w:rPr>
          <w:b/>
          <w:color w:val="000000"/>
        </w:rPr>
      </w:pPr>
    </w:p>
    <w:p w14:paraId="772B3B8F" w14:textId="77777777" w:rsidR="001633E9" w:rsidRPr="001633E9" w:rsidRDefault="001633E9" w:rsidP="001633E9"/>
    <w:p w14:paraId="5098E252" w14:textId="77777777" w:rsidR="001633E9" w:rsidRPr="001633E9" w:rsidRDefault="001633E9" w:rsidP="001633E9"/>
    <w:p w14:paraId="142F49EB" w14:textId="77777777" w:rsidR="001633E9" w:rsidRPr="001633E9" w:rsidRDefault="001633E9" w:rsidP="001633E9"/>
    <w:p w14:paraId="753385F3" w14:textId="77777777" w:rsidR="001633E9" w:rsidRPr="001633E9" w:rsidRDefault="001633E9" w:rsidP="001633E9"/>
    <w:p w14:paraId="54A6A35A" w14:textId="77777777" w:rsidR="001633E9" w:rsidRPr="001633E9" w:rsidRDefault="001633E9" w:rsidP="001633E9"/>
    <w:p w14:paraId="17D59913" w14:textId="77777777" w:rsidR="001633E9" w:rsidRPr="001633E9" w:rsidRDefault="001633E9" w:rsidP="001633E9"/>
    <w:p w14:paraId="785E3E86" w14:textId="77777777" w:rsidR="001633E9" w:rsidRPr="001633E9" w:rsidRDefault="001633E9" w:rsidP="001633E9"/>
    <w:p w14:paraId="5291859A" w14:textId="77777777" w:rsidR="001633E9" w:rsidRPr="001633E9" w:rsidRDefault="001633E9" w:rsidP="001633E9"/>
    <w:p w14:paraId="33BF4694" w14:textId="77777777" w:rsidR="001633E9" w:rsidRPr="001633E9" w:rsidRDefault="001633E9" w:rsidP="001633E9">
      <w:pPr>
        <w:outlineLvl w:val="0"/>
        <w:rPr>
          <w:bCs/>
          <w:color w:val="000000"/>
          <w:sz w:val="22"/>
          <w:szCs w:val="22"/>
        </w:rPr>
      </w:pPr>
    </w:p>
    <w:p w14:paraId="4C03693E" w14:textId="77777777" w:rsidR="001633E9" w:rsidRPr="001633E9" w:rsidRDefault="001633E9" w:rsidP="001633E9">
      <w:pPr>
        <w:autoSpaceDE w:val="0"/>
        <w:autoSpaceDN w:val="0"/>
        <w:adjustRightInd w:val="0"/>
        <w:jc w:val="both"/>
        <w:outlineLvl w:val="0"/>
        <w:rPr>
          <w:b/>
          <w:bCs/>
          <w:color w:val="000000"/>
        </w:rPr>
      </w:pPr>
    </w:p>
    <w:p w14:paraId="39E94252" w14:textId="77777777" w:rsidR="001633E9" w:rsidRPr="001633E9" w:rsidRDefault="001633E9" w:rsidP="001633E9">
      <w:pPr>
        <w:autoSpaceDE w:val="0"/>
        <w:autoSpaceDN w:val="0"/>
        <w:adjustRightInd w:val="0"/>
        <w:jc w:val="both"/>
        <w:outlineLvl w:val="0"/>
        <w:rPr>
          <w:b/>
          <w:bCs/>
          <w:color w:val="000000"/>
        </w:rPr>
      </w:pPr>
    </w:p>
    <w:p w14:paraId="44A2129D" w14:textId="77777777" w:rsidR="001633E9" w:rsidRPr="001633E9" w:rsidRDefault="001633E9" w:rsidP="001633E9">
      <w:pPr>
        <w:autoSpaceDE w:val="0"/>
        <w:autoSpaceDN w:val="0"/>
        <w:adjustRightInd w:val="0"/>
        <w:jc w:val="both"/>
        <w:outlineLvl w:val="0"/>
        <w:rPr>
          <w:b/>
          <w:bCs/>
          <w:color w:val="000000"/>
        </w:rPr>
      </w:pPr>
    </w:p>
    <w:p w14:paraId="18B0EE2C" w14:textId="77777777" w:rsidR="001633E9" w:rsidRPr="001633E9" w:rsidRDefault="001633E9" w:rsidP="001633E9">
      <w:pPr>
        <w:autoSpaceDE w:val="0"/>
        <w:autoSpaceDN w:val="0"/>
        <w:adjustRightInd w:val="0"/>
        <w:jc w:val="both"/>
        <w:outlineLvl w:val="0"/>
        <w:rPr>
          <w:b/>
          <w:bCs/>
          <w:color w:val="000000"/>
        </w:rPr>
      </w:pPr>
    </w:p>
    <w:p w14:paraId="56ADDF5B" w14:textId="77777777" w:rsidR="001633E9" w:rsidRPr="001633E9" w:rsidRDefault="001633E9" w:rsidP="001633E9">
      <w:pPr>
        <w:autoSpaceDE w:val="0"/>
        <w:autoSpaceDN w:val="0"/>
        <w:adjustRightInd w:val="0"/>
        <w:jc w:val="both"/>
        <w:outlineLvl w:val="0"/>
        <w:rPr>
          <w:b/>
          <w:bCs/>
          <w:color w:val="000000"/>
        </w:rPr>
      </w:pPr>
    </w:p>
    <w:p w14:paraId="675E89F0" w14:textId="77777777" w:rsidR="001633E9" w:rsidRPr="001633E9" w:rsidRDefault="001633E9" w:rsidP="001633E9">
      <w:pPr>
        <w:autoSpaceDE w:val="0"/>
        <w:autoSpaceDN w:val="0"/>
        <w:adjustRightInd w:val="0"/>
        <w:jc w:val="both"/>
        <w:outlineLvl w:val="0"/>
        <w:rPr>
          <w:b/>
          <w:bCs/>
          <w:color w:val="000000"/>
        </w:rPr>
      </w:pPr>
    </w:p>
    <w:p w14:paraId="66E933CE" w14:textId="77777777" w:rsidR="001633E9" w:rsidRPr="001633E9" w:rsidRDefault="001633E9" w:rsidP="001633E9">
      <w:pPr>
        <w:autoSpaceDE w:val="0"/>
        <w:autoSpaceDN w:val="0"/>
        <w:adjustRightInd w:val="0"/>
        <w:jc w:val="both"/>
        <w:outlineLvl w:val="0"/>
        <w:rPr>
          <w:b/>
          <w:bCs/>
          <w:color w:val="000000"/>
        </w:rPr>
      </w:pPr>
    </w:p>
    <w:p w14:paraId="1B756644" w14:textId="77777777" w:rsidR="001633E9" w:rsidRPr="001633E9" w:rsidRDefault="001633E9" w:rsidP="001633E9">
      <w:pPr>
        <w:autoSpaceDE w:val="0"/>
        <w:autoSpaceDN w:val="0"/>
        <w:adjustRightInd w:val="0"/>
        <w:jc w:val="both"/>
        <w:outlineLvl w:val="0"/>
        <w:rPr>
          <w:b/>
          <w:bCs/>
          <w:color w:val="000000"/>
        </w:rPr>
      </w:pPr>
    </w:p>
    <w:p w14:paraId="01E0FEEC" w14:textId="77777777" w:rsidR="001633E9" w:rsidRPr="001633E9" w:rsidRDefault="001633E9" w:rsidP="001633E9">
      <w:pPr>
        <w:autoSpaceDE w:val="0"/>
        <w:autoSpaceDN w:val="0"/>
        <w:adjustRightInd w:val="0"/>
        <w:jc w:val="both"/>
        <w:outlineLvl w:val="0"/>
        <w:rPr>
          <w:b/>
          <w:bCs/>
          <w:color w:val="000000"/>
        </w:rPr>
      </w:pPr>
    </w:p>
    <w:p w14:paraId="2FA04A66" w14:textId="77777777" w:rsidR="001633E9" w:rsidRPr="001633E9" w:rsidRDefault="001633E9" w:rsidP="001633E9">
      <w:pPr>
        <w:autoSpaceDE w:val="0"/>
        <w:autoSpaceDN w:val="0"/>
        <w:adjustRightInd w:val="0"/>
        <w:jc w:val="both"/>
        <w:outlineLvl w:val="0"/>
        <w:rPr>
          <w:b/>
          <w:bCs/>
          <w:color w:val="000000"/>
        </w:rPr>
      </w:pPr>
    </w:p>
    <w:p w14:paraId="3352FA68" w14:textId="77777777" w:rsidR="001633E9" w:rsidRPr="001633E9" w:rsidRDefault="001633E9" w:rsidP="001633E9">
      <w:pPr>
        <w:autoSpaceDE w:val="0"/>
        <w:autoSpaceDN w:val="0"/>
        <w:adjustRightInd w:val="0"/>
        <w:jc w:val="both"/>
        <w:outlineLvl w:val="0"/>
        <w:rPr>
          <w:b/>
          <w:bCs/>
          <w:color w:val="000000"/>
        </w:rPr>
      </w:pPr>
    </w:p>
    <w:p w14:paraId="115D3FFA" w14:textId="77777777" w:rsidR="001633E9" w:rsidRPr="001633E9" w:rsidRDefault="001633E9" w:rsidP="001633E9">
      <w:pPr>
        <w:autoSpaceDE w:val="0"/>
        <w:autoSpaceDN w:val="0"/>
        <w:adjustRightInd w:val="0"/>
        <w:jc w:val="both"/>
        <w:outlineLvl w:val="0"/>
        <w:rPr>
          <w:b/>
          <w:bCs/>
          <w:color w:val="000000"/>
        </w:rPr>
      </w:pPr>
    </w:p>
    <w:p w14:paraId="416C0547" w14:textId="77777777" w:rsidR="001633E9" w:rsidRPr="001633E9" w:rsidRDefault="001633E9" w:rsidP="001633E9">
      <w:pPr>
        <w:autoSpaceDE w:val="0"/>
        <w:autoSpaceDN w:val="0"/>
        <w:adjustRightInd w:val="0"/>
        <w:jc w:val="both"/>
        <w:outlineLvl w:val="0"/>
        <w:rPr>
          <w:b/>
          <w:bCs/>
          <w:color w:val="000000"/>
        </w:rPr>
      </w:pPr>
    </w:p>
    <w:p w14:paraId="68135C1E" w14:textId="77777777" w:rsidR="001633E9" w:rsidRPr="001633E9" w:rsidRDefault="001633E9" w:rsidP="001633E9">
      <w:pPr>
        <w:autoSpaceDE w:val="0"/>
        <w:autoSpaceDN w:val="0"/>
        <w:adjustRightInd w:val="0"/>
        <w:jc w:val="both"/>
        <w:outlineLvl w:val="0"/>
        <w:rPr>
          <w:b/>
          <w:bCs/>
          <w:color w:val="000000"/>
        </w:rPr>
      </w:pPr>
    </w:p>
    <w:p w14:paraId="49C1D73F" w14:textId="77777777" w:rsidR="001633E9" w:rsidRPr="001633E9" w:rsidRDefault="001633E9" w:rsidP="001633E9">
      <w:pPr>
        <w:autoSpaceDE w:val="0"/>
        <w:autoSpaceDN w:val="0"/>
        <w:adjustRightInd w:val="0"/>
        <w:jc w:val="both"/>
        <w:outlineLvl w:val="0"/>
        <w:rPr>
          <w:b/>
          <w:bCs/>
          <w:color w:val="000000"/>
        </w:rPr>
      </w:pPr>
    </w:p>
    <w:p w14:paraId="2C6B5864" w14:textId="77777777" w:rsidR="001633E9" w:rsidRPr="001633E9" w:rsidRDefault="001633E9" w:rsidP="001633E9">
      <w:pPr>
        <w:autoSpaceDE w:val="0"/>
        <w:autoSpaceDN w:val="0"/>
        <w:adjustRightInd w:val="0"/>
        <w:jc w:val="both"/>
        <w:outlineLvl w:val="0"/>
        <w:rPr>
          <w:b/>
          <w:bCs/>
          <w:color w:val="000000"/>
        </w:rPr>
      </w:pPr>
    </w:p>
    <w:p w14:paraId="2D2AB943" w14:textId="77777777" w:rsidR="001633E9" w:rsidRDefault="001633E9" w:rsidP="001633E9">
      <w:pPr>
        <w:autoSpaceDE w:val="0"/>
        <w:autoSpaceDN w:val="0"/>
        <w:adjustRightInd w:val="0"/>
        <w:jc w:val="both"/>
        <w:outlineLvl w:val="0"/>
        <w:rPr>
          <w:b/>
          <w:bCs/>
          <w:color w:val="000000"/>
        </w:rPr>
      </w:pPr>
    </w:p>
    <w:p w14:paraId="4191EB16" w14:textId="77777777" w:rsidR="00450FFE" w:rsidRDefault="00450FFE" w:rsidP="001633E9">
      <w:pPr>
        <w:autoSpaceDE w:val="0"/>
        <w:autoSpaceDN w:val="0"/>
        <w:adjustRightInd w:val="0"/>
        <w:jc w:val="both"/>
        <w:outlineLvl w:val="0"/>
        <w:rPr>
          <w:b/>
          <w:bCs/>
          <w:color w:val="000000"/>
        </w:rPr>
      </w:pPr>
    </w:p>
    <w:p w14:paraId="15F46F68" w14:textId="77777777" w:rsidR="00450FFE" w:rsidRPr="001633E9" w:rsidRDefault="00450FFE" w:rsidP="001633E9">
      <w:pPr>
        <w:autoSpaceDE w:val="0"/>
        <w:autoSpaceDN w:val="0"/>
        <w:adjustRightInd w:val="0"/>
        <w:jc w:val="both"/>
        <w:outlineLvl w:val="0"/>
        <w:rPr>
          <w:b/>
          <w:bCs/>
          <w:color w:val="000000"/>
        </w:rPr>
      </w:pPr>
    </w:p>
    <w:p w14:paraId="5B121D60" w14:textId="77777777" w:rsidR="001633E9" w:rsidRPr="001633E9" w:rsidRDefault="001633E9" w:rsidP="001633E9">
      <w:pPr>
        <w:autoSpaceDE w:val="0"/>
        <w:autoSpaceDN w:val="0"/>
        <w:adjustRightInd w:val="0"/>
        <w:jc w:val="both"/>
        <w:outlineLvl w:val="0"/>
        <w:rPr>
          <w:b/>
          <w:bCs/>
          <w:color w:val="000000"/>
        </w:rPr>
      </w:pPr>
    </w:p>
    <w:p w14:paraId="60FDC424" w14:textId="77777777" w:rsidR="001633E9" w:rsidRPr="001633E9" w:rsidRDefault="001633E9" w:rsidP="001633E9">
      <w:pPr>
        <w:autoSpaceDE w:val="0"/>
        <w:autoSpaceDN w:val="0"/>
        <w:adjustRightInd w:val="0"/>
        <w:jc w:val="both"/>
        <w:outlineLvl w:val="0"/>
        <w:rPr>
          <w:b/>
          <w:bCs/>
          <w:color w:val="000000"/>
        </w:rPr>
      </w:pPr>
    </w:p>
    <w:p w14:paraId="025A71DF" w14:textId="77777777" w:rsidR="001633E9" w:rsidRDefault="001633E9" w:rsidP="001633E9">
      <w:pPr>
        <w:autoSpaceDE w:val="0"/>
        <w:autoSpaceDN w:val="0"/>
        <w:adjustRightInd w:val="0"/>
        <w:jc w:val="both"/>
        <w:outlineLvl w:val="0"/>
        <w:rPr>
          <w:b/>
          <w:bCs/>
          <w:color w:val="000000"/>
        </w:rPr>
      </w:pPr>
    </w:p>
    <w:p w14:paraId="62CF34DA" w14:textId="77777777" w:rsidR="001245F4" w:rsidRPr="001633E9" w:rsidRDefault="001245F4" w:rsidP="001633E9">
      <w:pPr>
        <w:autoSpaceDE w:val="0"/>
        <w:autoSpaceDN w:val="0"/>
        <w:adjustRightInd w:val="0"/>
        <w:jc w:val="both"/>
        <w:outlineLvl w:val="0"/>
        <w:rPr>
          <w:b/>
          <w:bCs/>
          <w:color w:val="000000"/>
        </w:rPr>
      </w:pPr>
    </w:p>
    <w:p w14:paraId="422B7BEB" w14:textId="77777777" w:rsidR="001633E9" w:rsidRPr="001633E9" w:rsidRDefault="001633E9" w:rsidP="001633E9">
      <w:pPr>
        <w:autoSpaceDE w:val="0"/>
        <w:autoSpaceDN w:val="0"/>
        <w:adjustRightInd w:val="0"/>
        <w:jc w:val="both"/>
        <w:outlineLvl w:val="0"/>
        <w:rPr>
          <w:b/>
          <w:bCs/>
          <w:color w:val="000000"/>
        </w:rPr>
      </w:pPr>
    </w:p>
    <w:p w14:paraId="193DC65B" w14:textId="7658C009" w:rsidR="001633E9" w:rsidRPr="001633E9" w:rsidRDefault="001633E9" w:rsidP="001633E9">
      <w:pPr>
        <w:jc w:val="center"/>
        <w:rPr>
          <w:b/>
          <w:sz w:val="22"/>
          <w:szCs w:val="22"/>
        </w:rPr>
      </w:pPr>
      <w:r w:rsidRPr="001633E9">
        <w:rPr>
          <w:b/>
          <w:bCs/>
          <w:color w:val="000000"/>
        </w:rPr>
        <w:t>Учалы – 20</w:t>
      </w:r>
      <w:r w:rsidR="00C24300">
        <w:rPr>
          <w:b/>
          <w:bCs/>
          <w:color w:val="000000"/>
        </w:rPr>
        <w:t>2</w:t>
      </w:r>
      <w:r w:rsidR="00CC5B6C">
        <w:rPr>
          <w:b/>
          <w:bCs/>
          <w:color w:val="000000"/>
        </w:rPr>
        <w:t>2</w:t>
      </w:r>
      <w:r w:rsidR="00C76049">
        <w:rPr>
          <w:b/>
          <w:bCs/>
          <w:color w:val="000000"/>
        </w:rPr>
        <w:t xml:space="preserve"> </w:t>
      </w:r>
      <w:r w:rsidRPr="001633E9">
        <w:rPr>
          <w:b/>
          <w:bCs/>
          <w:color w:val="000000"/>
        </w:rPr>
        <w:t>г.</w:t>
      </w:r>
      <w:r w:rsidRPr="001633E9">
        <w:rPr>
          <w:b/>
          <w:sz w:val="22"/>
          <w:szCs w:val="22"/>
        </w:rPr>
        <w:t xml:space="preserve">  </w:t>
      </w:r>
    </w:p>
    <w:p w14:paraId="71EF5EAE" w14:textId="77777777" w:rsidR="00A3471B" w:rsidRPr="003129AB" w:rsidRDefault="00A3471B" w:rsidP="00A3471B">
      <w:pPr>
        <w:ind w:firstLine="567"/>
        <w:jc w:val="both"/>
        <w:rPr>
          <w:sz w:val="28"/>
          <w:szCs w:val="28"/>
        </w:rPr>
      </w:pPr>
    </w:p>
    <w:p w14:paraId="0710404F" w14:textId="77777777" w:rsidR="00F912D4" w:rsidRDefault="00F912D4" w:rsidP="00DF3F43">
      <w:pPr>
        <w:jc w:val="center"/>
        <w:rPr>
          <w:b/>
          <w:sz w:val="22"/>
          <w:szCs w:val="22"/>
        </w:rPr>
      </w:pPr>
    </w:p>
    <w:p w14:paraId="157FDD5C" w14:textId="77777777" w:rsidR="00F912D4" w:rsidRDefault="00F912D4" w:rsidP="00DF3F43">
      <w:pPr>
        <w:jc w:val="center"/>
        <w:rPr>
          <w:b/>
          <w:sz w:val="22"/>
          <w:szCs w:val="22"/>
        </w:rPr>
      </w:pPr>
    </w:p>
    <w:p w14:paraId="655BD0E9" w14:textId="77777777" w:rsidR="001633E9" w:rsidRDefault="001633E9" w:rsidP="00DF3F43">
      <w:pPr>
        <w:jc w:val="center"/>
        <w:rPr>
          <w:b/>
          <w:sz w:val="22"/>
          <w:szCs w:val="22"/>
        </w:rPr>
      </w:pPr>
    </w:p>
    <w:p w14:paraId="0E6A6738" w14:textId="77777777" w:rsidR="001633E9" w:rsidRDefault="001633E9" w:rsidP="00DF3F43">
      <w:pPr>
        <w:jc w:val="center"/>
        <w:rPr>
          <w:b/>
          <w:sz w:val="22"/>
          <w:szCs w:val="22"/>
        </w:rPr>
      </w:pPr>
    </w:p>
    <w:p w14:paraId="23068A64" w14:textId="77777777" w:rsidR="001633E9" w:rsidRDefault="001633E9" w:rsidP="00DF3F43">
      <w:pPr>
        <w:jc w:val="center"/>
        <w:rPr>
          <w:b/>
          <w:sz w:val="22"/>
          <w:szCs w:val="22"/>
        </w:rPr>
      </w:pPr>
    </w:p>
    <w:tbl>
      <w:tblPr>
        <w:tblpPr w:leftFromText="180" w:rightFromText="180" w:vertAnchor="text" w:horzAnchor="margin" w:tblpXSpec="center" w:tblpY="170"/>
        <w:tblW w:w="11052" w:type="dxa"/>
        <w:tblLayout w:type="fixed"/>
        <w:tblLook w:val="0000" w:firstRow="0" w:lastRow="0" w:firstColumn="0" w:lastColumn="0" w:noHBand="0" w:noVBand="0"/>
      </w:tblPr>
      <w:tblGrid>
        <w:gridCol w:w="10"/>
        <w:gridCol w:w="665"/>
        <w:gridCol w:w="3686"/>
        <w:gridCol w:w="6691"/>
      </w:tblGrid>
      <w:tr w:rsidR="00DC0142" w:rsidRPr="00C9617A" w14:paraId="67FC9269" w14:textId="77777777" w:rsidTr="00450FFE">
        <w:trPr>
          <w:trHeight w:val="279"/>
        </w:trPr>
        <w:tc>
          <w:tcPr>
            <w:tcW w:w="675" w:type="dxa"/>
            <w:gridSpan w:val="2"/>
            <w:tcBorders>
              <w:top w:val="single" w:sz="4" w:space="0" w:color="auto"/>
              <w:left w:val="single" w:sz="4" w:space="0" w:color="auto"/>
              <w:bottom w:val="single" w:sz="4" w:space="0" w:color="auto"/>
              <w:right w:val="single" w:sz="4" w:space="0" w:color="auto"/>
            </w:tcBorders>
          </w:tcPr>
          <w:p w14:paraId="4CF7D6E6" w14:textId="77777777" w:rsidR="00DC0142" w:rsidRPr="00C9617A" w:rsidRDefault="00DC0142" w:rsidP="00444CA3">
            <w:pPr>
              <w:numPr>
                <w:ilvl w:val="0"/>
                <w:numId w:val="2"/>
              </w:numPr>
              <w:ind w:left="454"/>
              <w:rPr>
                <w:sz w:val="20"/>
                <w:szCs w:val="20"/>
              </w:rPr>
            </w:pPr>
          </w:p>
        </w:tc>
        <w:tc>
          <w:tcPr>
            <w:tcW w:w="3686" w:type="dxa"/>
            <w:tcBorders>
              <w:top w:val="single" w:sz="4" w:space="0" w:color="auto"/>
              <w:left w:val="single" w:sz="4" w:space="0" w:color="auto"/>
              <w:bottom w:val="single" w:sz="4" w:space="0" w:color="auto"/>
              <w:right w:val="single" w:sz="4" w:space="0" w:color="auto"/>
            </w:tcBorders>
          </w:tcPr>
          <w:p w14:paraId="5AFC14B6" w14:textId="77777777" w:rsidR="00DC0142" w:rsidRPr="00C9617A" w:rsidRDefault="00DC0142" w:rsidP="00444CA3">
            <w:pPr>
              <w:rPr>
                <w:sz w:val="20"/>
                <w:szCs w:val="20"/>
              </w:rPr>
            </w:pPr>
            <w:r w:rsidRPr="00C9617A">
              <w:rPr>
                <w:sz w:val="20"/>
                <w:szCs w:val="20"/>
              </w:rPr>
              <w:t>Наименование заказчика</w:t>
            </w:r>
          </w:p>
        </w:tc>
        <w:tc>
          <w:tcPr>
            <w:tcW w:w="6691" w:type="dxa"/>
            <w:tcBorders>
              <w:top w:val="single" w:sz="4" w:space="0" w:color="auto"/>
              <w:left w:val="nil"/>
              <w:bottom w:val="single" w:sz="4" w:space="0" w:color="auto"/>
              <w:right w:val="single" w:sz="4" w:space="0" w:color="auto"/>
            </w:tcBorders>
            <w:noWrap/>
          </w:tcPr>
          <w:p w14:paraId="13B37E2F" w14:textId="77777777" w:rsidR="00DC0142" w:rsidRPr="00C9617A" w:rsidRDefault="00867280" w:rsidP="00444CA3">
            <w:pPr>
              <w:rPr>
                <w:sz w:val="20"/>
                <w:szCs w:val="20"/>
              </w:rPr>
            </w:pPr>
            <w:r w:rsidRPr="00C9617A">
              <w:rPr>
                <w:sz w:val="20"/>
                <w:szCs w:val="20"/>
              </w:rPr>
              <w:t>Акционерное общество «Учалинские электрические сети»</w:t>
            </w:r>
          </w:p>
        </w:tc>
      </w:tr>
      <w:tr w:rsidR="00DC0142" w:rsidRPr="00C9617A" w14:paraId="792CE412" w14:textId="77777777" w:rsidTr="00450FFE">
        <w:trPr>
          <w:trHeight w:val="243"/>
        </w:trPr>
        <w:tc>
          <w:tcPr>
            <w:tcW w:w="675" w:type="dxa"/>
            <w:gridSpan w:val="2"/>
            <w:tcBorders>
              <w:top w:val="single" w:sz="4" w:space="0" w:color="auto"/>
              <w:left w:val="single" w:sz="4" w:space="0" w:color="auto"/>
              <w:bottom w:val="single" w:sz="4" w:space="0" w:color="auto"/>
              <w:right w:val="single" w:sz="4" w:space="0" w:color="auto"/>
            </w:tcBorders>
          </w:tcPr>
          <w:p w14:paraId="5F89AEF8" w14:textId="77777777" w:rsidR="00DC0142" w:rsidRPr="00C9617A" w:rsidRDefault="00DC0142" w:rsidP="00444CA3">
            <w:pPr>
              <w:numPr>
                <w:ilvl w:val="0"/>
                <w:numId w:val="2"/>
              </w:numPr>
              <w:ind w:left="454"/>
              <w:rPr>
                <w:sz w:val="20"/>
                <w:szCs w:val="20"/>
              </w:rPr>
            </w:pPr>
          </w:p>
        </w:tc>
        <w:tc>
          <w:tcPr>
            <w:tcW w:w="3686" w:type="dxa"/>
            <w:tcBorders>
              <w:top w:val="single" w:sz="4" w:space="0" w:color="auto"/>
              <w:left w:val="single" w:sz="4" w:space="0" w:color="auto"/>
              <w:bottom w:val="single" w:sz="4" w:space="0" w:color="auto"/>
              <w:right w:val="single" w:sz="4" w:space="0" w:color="auto"/>
            </w:tcBorders>
          </w:tcPr>
          <w:p w14:paraId="400A3E5B" w14:textId="77777777" w:rsidR="00DC0142" w:rsidRPr="00C9617A" w:rsidRDefault="00DC0142" w:rsidP="00444CA3">
            <w:pPr>
              <w:snapToGrid w:val="0"/>
              <w:rPr>
                <w:sz w:val="20"/>
                <w:szCs w:val="20"/>
              </w:rPr>
            </w:pPr>
            <w:r w:rsidRPr="00C9617A">
              <w:rPr>
                <w:sz w:val="20"/>
                <w:szCs w:val="20"/>
              </w:rPr>
              <w:t>Почтовый адрес заказчика</w:t>
            </w:r>
          </w:p>
        </w:tc>
        <w:tc>
          <w:tcPr>
            <w:tcW w:w="6691" w:type="dxa"/>
            <w:tcBorders>
              <w:top w:val="single" w:sz="4" w:space="0" w:color="auto"/>
              <w:left w:val="nil"/>
              <w:bottom w:val="single" w:sz="4" w:space="0" w:color="auto"/>
              <w:right w:val="single" w:sz="4" w:space="0" w:color="auto"/>
            </w:tcBorders>
            <w:noWrap/>
            <w:vAlign w:val="center"/>
          </w:tcPr>
          <w:p w14:paraId="6406EFDD" w14:textId="77777777" w:rsidR="00DC0142" w:rsidRPr="00C9617A" w:rsidRDefault="00867280" w:rsidP="00444CA3">
            <w:pPr>
              <w:jc w:val="both"/>
              <w:rPr>
                <w:color w:val="0000FF"/>
                <w:sz w:val="20"/>
                <w:szCs w:val="20"/>
              </w:rPr>
            </w:pPr>
            <w:r w:rsidRPr="00C9617A">
              <w:rPr>
                <w:sz w:val="20"/>
                <w:szCs w:val="20"/>
              </w:rPr>
              <w:t>453700</w:t>
            </w:r>
            <w:r w:rsidR="00DC0142" w:rsidRPr="00C9617A">
              <w:rPr>
                <w:sz w:val="20"/>
                <w:szCs w:val="20"/>
              </w:rPr>
              <w:t xml:space="preserve">, Республика Башкортостан, г. Учалы, </w:t>
            </w:r>
            <w:r w:rsidRPr="00C9617A">
              <w:rPr>
                <w:sz w:val="20"/>
                <w:szCs w:val="20"/>
              </w:rPr>
              <w:t>ул. Энергетиков</w:t>
            </w:r>
            <w:r w:rsidR="00DC0142" w:rsidRPr="00C9617A">
              <w:rPr>
                <w:sz w:val="20"/>
                <w:szCs w:val="20"/>
              </w:rPr>
              <w:t xml:space="preserve">, </w:t>
            </w:r>
            <w:r w:rsidRPr="00C9617A">
              <w:rPr>
                <w:sz w:val="20"/>
                <w:szCs w:val="20"/>
              </w:rPr>
              <w:t>дом 1</w:t>
            </w:r>
          </w:p>
        </w:tc>
      </w:tr>
      <w:tr w:rsidR="00DC0142" w:rsidRPr="00C9617A" w14:paraId="151E9398" w14:textId="77777777" w:rsidTr="00450FFE">
        <w:trPr>
          <w:trHeight w:val="243"/>
        </w:trPr>
        <w:tc>
          <w:tcPr>
            <w:tcW w:w="675" w:type="dxa"/>
            <w:gridSpan w:val="2"/>
            <w:tcBorders>
              <w:top w:val="single" w:sz="4" w:space="0" w:color="auto"/>
              <w:left w:val="single" w:sz="4" w:space="0" w:color="auto"/>
              <w:bottom w:val="single" w:sz="4" w:space="0" w:color="auto"/>
              <w:right w:val="single" w:sz="4" w:space="0" w:color="auto"/>
            </w:tcBorders>
          </w:tcPr>
          <w:p w14:paraId="4A36913B" w14:textId="77777777" w:rsidR="00DC0142" w:rsidRPr="00C9617A" w:rsidRDefault="00DC0142" w:rsidP="00444CA3">
            <w:pPr>
              <w:numPr>
                <w:ilvl w:val="0"/>
                <w:numId w:val="2"/>
              </w:numPr>
              <w:ind w:left="454"/>
              <w:rPr>
                <w:sz w:val="20"/>
                <w:szCs w:val="20"/>
              </w:rPr>
            </w:pPr>
          </w:p>
        </w:tc>
        <w:tc>
          <w:tcPr>
            <w:tcW w:w="3686" w:type="dxa"/>
            <w:tcBorders>
              <w:top w:val="single" w:sz="4" w:space="0" w:color="auto"/>
              <w:left w:val="single" w:sz="4" w:space="0" w:color="auto"/>
              <w:bottom w:val="single" w:sz="4" w:space="0" w:color="auto"/>
              <w:right w:val="single" w:sz="4" w:space="0" w:color="auto"/>
            </w:tcBorders>
          </w:tcPr>
          <w:p w14:paraId="2A6E66AB" w14:textId="77777777" w:rsidR="00DC0142" w:rsidRPr="00C9617A" w:rsidRDefault="00DC0142" w:rsidP="00444CA3">
            <w:pPr>
              <w:snapToGrid w:val="0"/>
              <w:rPr>
                <w:sz w:val="20"/>
                <w:szCs w:val="20"/>
              </w:rPr>
            </w:pPr>
            <w:r w:rsidRPr="00C9617A">
              <w:rPr>
                <w:sz w:val="20"/>
                <w:szCs w:val="20"/>
              </w:rPr>
              <w:t>Место нахождения</w:t>
            </w:r>
          </w:p>
        </w:tc>
        <w:tc>
          <w:tcPr>
            <w:tcW w:w="6691" w:type="dxa"/>
            <w:tcBorders>
              <w:top w:val="single" w:sz="4" w:space="0" w:color="auto"/>
              <w:left w:val="nil"/>
              <w:bottom w:val="single" w:sz="4" w:space="0" w:color="auto"/>
              <w:right w:val="single" w:sz="4" w:space="0" w:color="auto"/>
            </w:tcBorders>
            <w:noWrap/>
            <w:vAlign w:val="center"/>
          </w:tcPr>
          <w:p w14:paraId="6865669D" w14:textId="77777777" w:rsidR="00DC0142" w:rsidRPr="00C9617A" w:rsidRDefault="00867280" w:rsidP="00444CA3">
            <w:pPr>
              <w:jc w:val="both"/>
              <w:rPr>
                <w:color w:val="0000FF"/>
                <w:spacing w:val="-3"/>
                <w:sz w:val="20"/>
                <w:szCs w:val="20"/>
              </w:rPr>
            </w:pPr>
            <w:r w:rsidRPr="00C9617A">
              <w:rPr>
                <w:sz w:val="20"/>
                <w:szCs w:val="20"/>
              </w:rPr>
              <w:t>453700</w:t>
            </w:r>
            <w:r w:rsidR="00DC0142" w:rsidRPr="00C9617A">
              <w:rPr>
                <w:sz w:val="20"/>
                <w:szCs w:val="20"/>
              </w:rPr>
              <w:t xml:space="preserve">, Республика Башкортостан, г. Учалы, ул. </w:t>
            </w:r>
            <w:r w:rsidRPr="00C9617A">
              <w:rPr>
                <w:sz w:val="20"/>
                <w:szCs w:val="20"/>
              </w:rPr>
              <w:t xml:space="preserve"> Энергетиков, дом 1</w:t>
            </w:r>
          </w:p>
        </w:tc>
      </w:tr>
      <w:tr w:rsidR="00177E32" w:rsidRPr="00C9617A" w14:paraId="18A52E62" w14:textId="77777777" w:rsidTr="00450FFE">
        <w:trPr>
          <w:trHeight w:val="243"/>
        </w:trPr>
        <w:tc>
          <w:tcPr>
            <w:tcW w:w="675" w:type="dxa"/>
            <w:gridSpan w:val="2"/>
            <w:tcBorders>
              <w:top w:val="single" w:sz="4" w:space="0" w:color="auto"/>
              <w:left w:val="single" w:sz="4" w:space="0" w:color="auto"/>
              <w:bottom w:val="single" w:sz="4" w:space="0" w:color="auto"/>
              <w:right w:val="single" w:sz="4" w:space="0" w:color="auto"/>
            </w:tcBorders>
          </w:tcPr>
          <w:p w14:paraId="5110D9AD" w14:textId="77777777" w:rsidR="00177E32" w:rsidRPr="00C9617A" w:rsidRDefault="00177E32" w:rsidP="00177E32">
            <w:pPr>
              <w:numPr>
                <w:ilvl w:val="0"/>
                <w:numId w:val="2"/>
              </w:numPr>
              <w:ind w:left="454"/>
              <w:rPr>
                <w:sz w:val="20"/>
                <w:szCs w:val="20"/>
              </w:rPr>
            </w:pPr>
          </w:p>
        </w:tc>
        <w:tc>
          <w:tcPr>
            <w:tcW w:w="3686" w:type="dxa"/>
            <w:tcBorders>
              <w:top w:val="single" w:sz="4" w:space="0" w:color="auto"/>
              <w:left w:val="single" w:sz="4" w:space="0" w:color="auto"/>
              <w:bottom w:val="single" w:sz="4" w:space="0" w:color="auto"/>
              <w:right w:val="single" w:sz="4" w:space="0" w:color="auto"/>
            </w:tcBorders>
          </w:tcPr>
          <w:p w14:paraId="0E7BA92D" w14:textId="77777777" w:rsidR="00177E32" w:rsidRPr="00C9617A" w:rsidRDefault="00177E32" w:rsidP="00177E32">
            <w:pPr>
              <w:rPr>
                <w:sz w:val="20"/>
                <w:szCs w:val="20"/>
              </w:rPr>
            </w:pPr>
            <w:r w:rsidRPr="00C9617A">
              <w:rPr>
                <w:sz w:val="20"/>
                <w:szCs w:val="20"/>
              </w:rPr>
              <w:t>Ответственный исполнитель</w:t>
            </w:r>
          </w:p>
        </w:tc>
        <w:tc>
          <w:tcPr>
            <w:tcW w:w="6691" w:type="dxa"/>
            <w:tcBorders>
              <w:top w:val="single" w:sz="4" w:space="0" w:color="auto"/>
              <w:left w:val="nil"/>
              <w:bottom w:val="single" w:sz="4" w:space="0" w:color="auto"/>
              <w:right w:val="single" w:sz="4" w:space="0" w:color="auto"/>
            </w:tcBorders>
            <w:noWrap/>
          </w:tcPr>
          <w:p w14:paraId="3915E955" w14:textId="77777777" w:rsidR="00177E32" w:rsidRPr="00C9617A" w:rsidRDefault="00867280" w:rsidP="00177E32">
            <w:pPr>
              <w:rPr>
                <w:sz w:val="20"/>
                <w:szCs w:val="20"/>
              </w:rPr>
            </w:pPr>
            <w:proofErr w:type="spellStart"/>
            <w:r w:rsidRPr="00C9617A">
              <w:rPr>
                <w:sz w:val="20"/>
                <w:szCs w:val="20"/>
              </w:rPr>
              <w:t>Мадъяров</w:t>
            </w:r>
            <w:proofErr w:type="spellEnd"/>
            <w:r w:rsidRPr="00C9617A">
              <w:rPr>
                <w:sz w:val="20"/>
                <w:szCs w:val="20"/>
              </w:rPr>
              <w:t xml:space="preserve"> Марат </w:t>
            </w:r>
            <w:proofErr w:type="spellStart"/>
            <w:r w:rsidRPr="00C9617A">
              <w:rPr>
                <w:sz w:val="20"/>
                <w:szCs w:val="20"/>
              </w:rPr>
              <w:t>Юсупович</w:t>
            </w:r>
            <w:proofErr w:type="spellEnd"/>
            <w:r w:rsidR="00177E32" w:rsidRPr="00C9617A">
              <w:rPr>
                <w:sz w:val="20"/>
                <w:szCs w:val="20"/>
              </w:rPr>
              <w:t xml:space="preserve">  </w:t>
            </w:r>
          </w:p>
        </w:tc>
      </w:tr>
      <w:tr w:rsidR="00177E32" w:rsidRPr="00C9617A" w14:paraId="316B583D" w14:textId="77777777" w:rsidTr="00450FFE">
        <w:trPr>
          <w:trHeight w:val="243"/>
        </w:trPr>
        <w:tc>
          <w:tcPr>
            <w:tcW w:w="675" w:type="dxa"/>
            <w:gridSpan w:val="2"/>
            <w:tcBorders>
              <w:top w:val="single" w:sz="4" w:space="0" w:color="auto"/>
              <w:left w:val="single" w:sz="4" w:space="0" w:color="auto"/>
              <w:bottom w:val="single" w:sz="4" w:space="0" w:color="auto"/>
              <w:right w:val="single" w:sz="4" w:space="0" w:color="auto"/>
            </w:tcBorders>
          </w:tcPr>
          <w:p w14:paraId="13F12A8A" w14:textId="77777777" w:rsidR="00177E32" w:rsidRPr="00C9617A" w:rsidRDefault="00177E32" w:rsidP="00177E32">
            <w:pPr>
              <w:numPr>
                <w:ilvl w:val="0"/>
                <w:numId w:val="2"/>
              </w:numPr>
              <w:ind w:left="454"/>
              <w:rPr>
                <w:sz w:val="20"/>
                <w:szCs w:val="20"/>
              </w:rPr>
            </w:pPr>
          </w:p>
        </w:tc>
        <w:tc>
          <w:tcPr>
            <w:tcW w:w="3686" w:type="dxa"/>
            <w:tcBorders>
              <w:top w:val="single" w:sz="4" w:space="0" w:color="auto"/>
              <w:left w:val="single" w:sz="4" w:space="0" w:color="auto"/>
              <w:bottom w:val="single" w:sz="4" w:space="0" w:color="auto"/>
              <w:right w:val="single" w:sz="4" w:space="0" w:color="auto"/>
            </w:tcBorders>
          </w:tcPr>
          <w:p w14:paraId="25F9A7CE" w14:textId="77777777" w:rsidR="00177E32" w:rsidRPr="00C9617A" w:rsidRDefault="00177E32" w:rsidP="00177E32">
            <w:pPr>
              <w:snapToGrid w:val="0"/>
              <w:rPr>
                <w:sz w:val="20"/>
                <w:szCs w:val="20"/>
              </w:rPr>
            </w:pPr>
            <w:r w:rsidRPr="00C9617A">
              <w:rPr>
                <w:sz w:val="20"/>
                <w:szCs w:val="20"/>
              </w:rPr>
              <w:t>Номер контактного телефона</w:t>
            </w:r>
          </w:p>
        </w:tc>
        <w:tc>
          <w:tcPr>
            <w:tcW w:w="6691" w:type="dxa"/>
            <w:tcBorders>
              <w:top w:val="single" w:sz="4" w:space="0" w:color="auto"/>
              <w:left w:val="nil"/>
              <w:bottom w:val="single" w:sz="4" w:space="0" w:color="auto"/>
              <w:right w:val="single" w:sz="4" w:space="0" w:color="auto"/>
            </w:tcBorders>
            <w:noWrap/>
            <w:vAlign w:val="center"/>
          </w:tcPr>
          <w:p w14:paraId="75A76219" w14:textId="77777777" w:rsidR="00177E32" w:rsidRPr="00C9617A" w:rsidRDefault="00177E32" w:rsidP="00C76049">
            <w:pPr>
              <w:jc w:val="both"/>
              <w:rPr>
                <w:sz w:val="20"/>
                <w:szCs w:val="20"/>
              </w:rPr>
            </w:pPr>
            <w:r w:rsidRPr="00C9617A">
              <w:rPr>
                <w:sz w:val="20"/>
                <w:szCs w:val="20"/>
              </w:rPr>
              <w:t>8 (34791)</w:t>
            </w:r>
            <w:r w:rsidR="00867280" w:rsidRPr="00C9617A">
              <w:rPr>
                <w:sz w:val="20"/>
                <w:szCs w:val="20"/>
              </w:rPr>
              <w:t xml:space="preserve"> </w:t>
            </w:r>
            <w:r w:rsidR="00C76049">
              <w:rPr>
                <w:sz w:val="20"/>
                <w:szCs w:val="20"/>
              </w:rPr>
              <w:t>21948 доб.802</w:t>
            </w:r>
          </w:p>
        </w:tc>
      </w:tr>
      <w:tr w:rsidR="00177E32" w:rsidRPr="00C9617A" w14:paraId="76051B54" w14:textId="77777777" w:rsidTr="00450FFE">
        <w:trPr>
          <w:trHeight w:val="313"/>
        </w:trPr>
        <w:tc>
          <w:tcPr>
            <w:tcW w:w="675" w:type="dxa"/>
            <w:gridSpan w:val="2"/>
            <w:tcBorders>
              <w:top w:val="nil"/>
              <w:left w:val="single" w:sz="4" w:space="0" w:color="auto"/>
              <w:bottom w:val="single" w:sz="4" w:space="0" w:color="auto"/>
              <w:right w:val="single" w:sz="4" w:space="0" w:color="auto"/>
            </w:tcBorders>
          </w:tcPr>
          <w:p w14:paraId="7E24D913" w14:textId="77777777" w:rsidR="00177E32" w:rsidRPr="00C9617A" w:rsidRDefault="00177E32" w:rsidP="00177E32">
            <w:pPr>
              <w:numPr>
                <w:ilvl w:val="0"/>
                <w:numId w:val="2"/>
              </w:numPr>
              <w:ind w:left="454"/>
              <w:rPr>
                <w:sz w:val="20"/>
                <w:szCs w:val="20"/>
              </w:rPr>
            </w:pPr>
          </w:p>
        </w:tc>
        <w:tc>
          <w:tcPr>
            <w:tcW w:w="3686" w:type="dxa"/>
            <w:tcBorders>
              <w:top w:val="nil"/>
              <w:left w:val="single" w:sz="4" w:space="0" w:color="auto"/>
              <w:bottom w:val="single" w:sz="4" w:space="0" w:color="auto"/>
              <w:right w:val="single" w:sz="4" w:space="0" w:color="auto"/>
            </w:tcBorders>
            <w:vAlign w:val="center"/>
          </w:tcPr>
          <w:p w14:paraId="66A8A197" w14:textId="77777777" w:rsidR="00177E32" w:rsidRPr="00C9617A" w:rsidRDefault="00177E32" w:rsidP="00177E32">
            <w:pPr>
              <w:rPr>
                <w:sz w:val="20"/>
                <w:szCs w:val="20"/>
              </w:rPr>
            </w:pPr>
            <w:r w:rsidRPr="00C9617A">
              <w:rPr>
                <w:sz w:val="20"/>
                <w:szCs w:val="20"/>
              </w:rPr>
              <w:t>Адрес электронной почты заказчика</w:t>
            </w:r>
          </w:p>
        </w:tc>
        <w:tc>
          <w:tcPr>
            <w:tcW w:w="6691" w:type="dxa"/>
            <w:tcBorders>
              <w:top w:val="nil"/>
              <w:left w:val="nil"/>
              <w:bottom w:val="single" w:sz="4" w:space="0" w:color="auto"/>
              <w:right w:val="single" w:sz="4" w:space="0" w:color="auto"/>
            </w:tcBorders>
            <w:noWrap/>
            <w:vAlign w:val="center"/>
          </w:tcPr>
          <w:p w14:paraId="6E4C0913" w14:textId="77777777" w:rsidR="00177E32" w:rsidRPr="00C9617A" w:rsidRDefault="00480FB2" w:rsidP="00177E32">
            <w:pPr>
              <w:jc w:val="both"/>
              <w:rPr>
                <w:color w:val="0000FF"/>
                <w:sz w:val="20"/>
                <w:szCs w:val="20"/>
              </w:rPr>
            </w:pPr>
            <w:hyperlink r:id="rId7" w:history="1">
              <w:r w:rsidR="00F643CF" w:rsidRPr="00F4234F">
                <w:rPr>
                  <w:rStyle w:val="a5"/>
                  <w:spacing w:val="-3"/>
                  <w:sz w:val="20"/>
                  <w:szCs w:val="20"/>
                  <w:lang w:val="en-US"/>
                </w:rPr>
                <w:t>ueszakupki</w:t>
              </w:r>
              <w:r w:rsidR="00F643CF" w:rsidRPr="00F4234F">
                <w:rPr>
                  <w:rStyle w:val="a5"/>
                  <w:spacing w:val="-3"/>
                  <w:sz w:val="20"/>
                  <w:szCs w:val="20"/>
                </w:rPr>
                <w:t>@</w:t>
              </w:r>
              <w:r w:rsidR="00F643CF" w:rsidRPr="00F4234F">
                <w:rPr>
                  <w:rStyle w:val="a5"/>
                  <w:spacing w:val="-3"/>
                  <w:sz w:val="20"/>
                  <w:szCs w:val="20"/>
                  <w:lang w:val="en-US"/>
                </w:rPr>
                <w:t>mail</w:t>
              </w:r>
              <w:r w:rsidR="00F643CF" w:rsidRPr="00F4234F">
                <w:rPr>
                  <w:rStyle w:val="a5"/>
                  <w:spacing w:val="-3"/>
                  <w:sz w:val="20"/>
                  <w:szCs w:val="20"/>
                </w:rPr>
                <w:t>.</w:t>
              </w:r>
              <w:r w:rsidR="00F643CF" w:rsidRPr="00F4234F">
                <w:rPr>
                  <w:rStyle w:val="a5"/>
                  <w:spacing w:val="-3"/>
                  <w:sz w:val="20"/>
                  <w:szCs w:val="20"/>
                  <w:lang w:val="en-US"/>
                </w:rPr>
                <w:t>ru</w:t>
              </w:r>
            </w:hyperlink>
          </w:p>
        </w:tc>
      </w:tr>
      <w:tr w:rsidR="00177E32" w:rsidRPr="00C9617A" w14:paraId="621EA962" w14:textId="77777777" w:rsidTr="00450FFE">
        <w:trPr>
          <w:trHeight w:val="313"/>
        </w:trPr>
        <w:tc>
          <w:tcPr>
            <w:tcW w:w="675" w:type="dxa"/>
            <w:gridSpan w:val="2"/>
            <w:tcBorders>
              <w:top w:val="nil"/>
              <w:left w:val="single" w:sz="4" w:space="0" w:color="auto"/>
              <w:bottom w:val="single" w:sz="4" w:space="0" w:color="auto"/>
              <w:right w:val="single" w:sz="4" w:space="0" w:color="auto"/>
            </w:tcBorders>
          </w:tcPr>
          <w:p w14:paraId="3CF6686A" w14:textId="77777777" w:rsidR="00177E32" w:rsidRPr="00C9617A" w:rsidRDefault="00177E32" w:rsidP="00177E32">
            <w:pPr>
              <w:numPr>
                <w:ilvl w:val="0"/>
                <w:numId w:val="2"/>
              </w:numPr>
              <w:ind w:left="454"/>
              <w:rPr>
                <w:sz w:val="20"/>
                <w:szCs w:val="20"/>
              </w:rPr>
            </w:pPr>
          </w:p>
        </w:tc>
        <w:tc>
          <w:tcPr>
            <w:tcW w:w="3686" w:type="dxa"/>
            <w:tcBorders>
              <w:top w:val="nil"/>
              <w:left w:val="single" w:sz="4" w:space="0" w:color="auto"/>
              <w:bottom w:val="single" w:sz="4" w:space="0" w:color="auto"/>
              <w:right w:val="single" w:sz="4" w:space="0" w:color="auto"/>
            </w:tcBorders>
            <w:vAlign w:val="center"/>
          </w:tcPr>
          <w:p w14:paraId="541090EF" w14:textId="77777777" w:rsidR="00177E32" w:rsidRPr="00C9617A" w:rsidRDefault="00177E32" w:rsidP="00177E32">
            <w:pPr>
              <w:rPr>
                <w:sz w:val="20"/>
                <w:szCs w:val="20"/>
              </w:rPr>
            </w:pPr>
            <w:r w:rsidRPr="00C9617A">
              <w:rPr>
                <w:sz w:val="20"/>
                <w:szCs w:val="20"/>
              </w:rPr>
              <w:t>Адрес электронной торговой площадки</w:t>
            </w:r>
          </w:p>
        </w:tc>
        <w:tc>
          <w:tcPr>
            <w:tcW w:w="6691" w:type="dxa"/>
            <w:tcBorders>
              <w:top w:val="nil"/>
              <w:left w:val="nil"/>
              <w:bottom w:val="single" w:sz="4" w:space="0" w:color="auto"/>
              <w:right w:val="single" w:sz="4" w:space="0" w:color="auto"/>
            </w:tcBorders>
            <w:noWrap/>
            <w:vAlign w:val="center"/>
          </w:tcPr>
          <w:p w14:paraId="1A950648" w14:textId="5B068B34" w:rsidR="00177E32" w:rsidRPr="00C9617A" w:rsidRDefault="005A1D2C" w:rsidP="00177E32">
            <w:pPr>
              <w:jc w:val="both"/>
              <w:rPr>
                <w:bCs/>
                <w:color w:val="0000FF"/>
                <w:sz w:val="20"/>
                <w:szCs w:val="20"/>
              </w:rPr>
            </w:pPr>
            <w:r w:rsidRPr="005A1D2C">
              <w:rPr>
                <w:color w:val="0000FF"/>
                <w:spacing w:val="-3"/>
                <w:sz w:val="20"/>
                <w:szCs w:val="20"/>
                <w:lang w:val="en-US"/>
              </w:rPr>
              <w:t>https://bashzakaz.ru/</w:t>
            </w:r>
          </w:p>
        </w:tc>
      </w:tr>
      <w:tr w:rsidR="00177E32" w:rsidRPr="00C9617A" w14:paraId="40D35EE3" w14:textId="77777777" w:rsidTr="00450FFE">
        <w:trPr>
          <w:trHeight w:val="248"/>
        </w:trPr>
        <w:tc>
          <w:tcPr>
            <w:tcW w:w="675" w:type="dxa"/>
            <w:gridSpan w:val="2"/>
            <w:tcBorders>
              <w:top w:val="nil"/>
              <w:left w:val="single" w:sz="4" w:space="0" w:color="auto"/>
              <w:bottom w:val="single" w:sz="4" w:space="0" w:color="auto"/>
              <w:right w:val="single" w:sz="4" w:space="0" w:color="auto"/>
            </w:tcBorders>
          </w:tcPr>
          <w:p w14:paraId="4D54FB67" w14:textId="77777777" w:rsidR="00177E32" w:rsidRPr="00C9617A" w:rsidRDefault="00177E32" w:rsidP="00177E32">
            <w:pPr>
              <w:numPr>
                <w:ilvl w:val="0"/>
                <w:numId w:val="2"/>
              </w:numPr>
              <w:ind w:left="454"/>
              <w:rPr>
                <w:sz w:val="20"/>
                <w:szCs w:val="20"/>
              </w:rPr>
            </w:pPr>
          </w:p>
        </w:tc>
        <w:tc>
          <w:tcPr>
            <w:tcW w:w="3686" w:type="dxa"/>
            <w:tcBorders>
              <w:top w:val="nil"/>
              <w:left w:val="single" w:sz="4" w:space="0" w:color="auto"/>
              <w:bottom w:val="single" w:sz="4" w:space="0" w:color="auto"/>
              <w:right w:val="single" w:sz="4" w:space="0" w:color="auto"/>
            </w:tcBorders>
            <w:vAlign w:val="center"/>
          </w:tcPr>
          <w:p w14:paraId="503D8059" w14:textId="77777777" w:rsidR="00177E32" w:rsidRPr="00C9617A" w:rsidRDefault="00177E32" w:rsidP="00177E32">
            <w:pPr>
              <w:rPr>
                <w:sz w:val="20"/>
                <w:szCs w:val="20"/>
              </w:rPr>
            </w:pPr>
            <w:r w:rsidRPr="00C9617A">
              <w:rPr>
                <w:sz w:val="20"/>
                <w:szCs w:val="20"/>
              </w:rPr>
              <w:t>Форма котировочной заявки</w:t>
            </w:r>
          </w:p>
        </w:tc>
        <w:tc>
          <w:tcPr>
            <w:tcW w:w="6691" w:type="dxa"/>
            <w:tcBorders>
              <w:top w:val="nil"/>
              <w:left w:val="nil"/>
              <w:bottom w:val="single" w:sz="4" w:space="0" w:color="auto"/>
              <w:right w:val="single" w:sz="4" w:space="0" w:color="auto"/>
            </w:tcBorders>
            <w:noWrap/>
            <w:vAlign w:val="center"/>
          </w:tcPr>
          <w:p w14:paraId="6271BFAE" w14:textId="77777777" w:rsidR="00177E32" w:rsidRPr="00C9617A" w:rsidRDefault="00177E32" w:rsidP="00177E32">
            <w:pPr>
              <w:jc w:val="both"/>
              <w:rPr>
                <w:sz w:val="20"/>
                <w:szCs w:val="20"/>
              </w:rPr>
            </w:pPr>
            <w:r w:rsidRPr="00C9617A">
              <w:rPr>
                <w:sz w:val="20"/>
                <w:szCs w:val="20"/>
              </w:rPr>
              <w:t>Приложение № 2 к извещению.</w:t>
            </w:r>
          </w:p>
        </w:tc>
      </w:tr>
      <w:tr w:rsidR="00463DC6" w:rsidRPr="00C9617A" w14:paraId="44B47385" w14:textId="77777777" w:rsidTr="00450FFE">
        <w:trPr>
          <w:trHeight w:val="248"/>
        </w:trPr>
        <w:tc>
          <w:tcPr>
            <w:tcW w:w="675" w:type="dxa"/>
            <w:gridSpan w:val="2"/>
            <w:tcBorders>
              <w:top w:val="nil"/>
              <w:left w:val="single" w:sz="4" w:space="0" w:color="auto"/>
              <w:bottom w:val="single" w:sz="4" w:space="0" w:color="auto"/>
              <w:right w:val="single" w:sz="4" w:space="0" w:color="auto"/>
            </w:tcBorders>
          </w:tcPr>
          <w:p w14:paraId="07EBFACB" w14:textId="77777777" w:rsidR="00463DC6" w:rsidRPr="00C9617A" w:rsidRDefault="00463DC6" w:rsidP="00463DC6">
            <w:pPr>
              <w:numPr>
                <w:ilvl w:val="0"/>
                <w:numId w:val="2"/>
              </w:numPr>
              <w:ind w:left="454"/>
              <w:rPr>
                <w:sz w:val="20"/>
                <w:szCs w:val="20"/>
              </w:rPr>
            </w:pPr>
          </w:p>
        </w:tc>
        <w:tc>
          <w:tcPr>
            <w:tcW w:w="3686" w:type="dxa"/>
            <w:tcBorders>
              <w:top w:val="nil"/>
              <w:left w:val="single" w:sz="4" w:space="0" w:color="auto"/>
              <w:bottom w:val="single" w:sz="4" w:space="0" w:color="auto"/>
              <w:right w:val="single" w:sz="4" w:space="0" w:color="auto"/>
            </w:tcBorders>
          </w:tcPr>
          <w:p w14:paraId="0300E670" w14:textId="71418025" w:rsidR="00463DC6" w:rsidRPr="00C9617A" w:rsidRDefault="005A1D2C" w:rsidP="00463DC6">
            <w:pPr>
              <w:rPr>
                <w:sz w:val="20"/>
                <w:szCs w:val="20"/>
              </w:rPr>
            </w:pPr>
            <w:r w:rsidRPr="00C9617A">
              <w:rPr>
                <w:sz w:val="20"/>
                <w:szCs w:val="20"/>
              </w:rPr>
              <w:t>Место подачи</w:t>
            </w:r>
            <w:r w:rsidR="00463DC6" w:rsidRPr="00C9617A">
              <w:rPr>
                <w:sz w:val="20"/>
                <w:szCs w:val="20"/>
              </w:rPr>
              <w:t xml:space="preserve"> котировочных заявок</w:t>
            </w:r>
          </w:p>
        </w:tc>
        <w:tc>
          <w:tcPr>
            <w:tcW w:w="6691" w:type="dxa"/>
            <w:tcBorders>
              <w:top w:val="nil"/>
              <w:left w:val="nil"/>
              <w:bottom w:val="single" w:sz="4" w:space="0" w:color="auto"/>
              <w:right w:val="single" w:sz="4" w:space="0" w:color="auto"/>
            </w:tcBorders>
            <w:noWrap/>
          </w:tcPr>
          <w:p w14:paraId="5494FC00" w14:textId="77777777" w:rsidR="00463DC6" w:rsidRPr="00C9617A" w:rsidRDefault="00463DC6" w:rsidP="00463DC6">
            <w:pPr>
              <w:jc w:val="both"/>
              <w:rPr>
                <w:bCs/>
                <w:sz w:val="20"/>
                <w:szCs w:val="20"/>
              </w:rPr>
            </w:pPr>
            <w:r w:rsidRPr="00C9617A">
              <w:rPr>
                <w:sz w:val="20"/>
                <w:szCs w:val="20"/>
              </w:rPr>
              <w:t xml:space="preserve">Электронная торговая площадка </w:t>
            </w:r>
          </w:p>
          <w:p w14:paraId="7294775F" w14:textId="3B60061C" w:rsidR="00463DC6" w:rsidRPr="00C9617A" w:rsidRDefault="005A1D2C" w:rsidP="00463DC6">
            <w:pPr>
              <w:jc w:val="both"/>
              <w:rPr>
                <w:sz w:val="20"/>
                <w:szCs w:val="20"/>
              </w:rPr>
            </w:pPr>
            <w:r w:rsidRPr="005A1D2C">
              <w:rPr>
                <w:color w:val="0000FF"/>
                <w:spacing w:val="-3"/>
                <w:sz w:val="20"/>
                <w:szCs w:val="20"/>
                <w:lang w:val="en-US"/>
              </w:rPr>
              <w:t>https</w:t>
            </w:r>
            <w:r w:rsidRPr="00CC5B6C">
              <w:rPr>
                <w:color w:val="0000FF"/>
                <w:spacing w:val="-3"/>
                <w:sz w:val="20"/>
                <w:szCs w:val="20"/>
              </w:rPr>
              <w:t>://</w:t>
            </w:r>
            <w:proofErr w:type="spellStart"/>
            <w:r w:rsidRPr="005A1D2C">
              <w:rPr>
                <w:color w:val="0000FF"/>
                <w:spacing w:val="-3"/>
                <w:sz w:val="20"/>
                <w:szCs w:val="20"/>
                <w:lang w:val="en-US"/>
              </w:rPr>
              <w:t>bashzakaz</w:t>
            </w:r>
            <w:proofErr w:type="spellEnd"/>
            <w:r w:rsidRPr="00CC5B6C">
              <w:rPr>
                <w:color w:val="0000FF"/>
                <w:spacing w:val="-3"/>
                <w:sz w:val="20"/>
                <w:szCs w:val="20"/>
              </w:rPr>
              <w:t>.</w:t>
            </w:r>
            <w:proofErr w:type="spellStart"/>
            <w:r w:rsidRPr="005A1D2C">
              <w:rPr>
                <w:color w:val="0000FF"/>
                <w:spacing w:val="-3"/>
                <w:sz w:val="20"/>
                <w:szCs w:val="20"/>
                <w:lang w:val="en-US"/>
              </w:rPr>
              <w:t>ru</w:t>
            </w:r>
            <w:proofErr w:type="spellEnd"/>
            <w:r w:rsidRPr="00CC5B6C">
              <w:rPr>
                <w:color w:val="0000FF"/>
                <w:spacing w:val="-3"/>
                <w:sz w:val="20"/>
                <w:szCs w:val="20"/>
              </w:rPr>
              <w:t>/</w:t>
            </w:r>
          </w:p>
        </w:tc>
      </w:tr>
      <w:tr w:rsidR="00463DC6" w:rsidRPr="00C9617A" w14:paraId="5E51DFA3" w14:textId="77777777" w:rsidTr="00450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345"/>
        </w:trPr>
        <w:tc>
          <w:tcPr>
            <w:tcW w:w="665" w:type="dxa"/>
            <w:tcBorders>
              <w:top w:val="single" w:sz="4" w:space="0" w:color="auto"/>
              <w:left w:val="single" w:sz="4" w:space="0" w:color="auto"/>
              <w:bottom w:val="single" w:sz="4" w:space="0" w:color="auto"/>
              <w:right w:val="single" w:sz="4" w:space="0" w:color="auto"/>
            </w:tcBorders>
          </w:tcPr>
          <w:p w14:paraId="59C08078" w14:textId="77777777" w:rsidR="00463DC6" w:rsidRPr="00C9617A" w:rsidRDefault="00463DC6" w:rsidP="00463DC6">
            <w:pPr>
              <w:numPr>
                <w:ilvl w:val="0"/>
                <w:numId w:val="2"/>
              </w:numPr>
              <w:ind w:left="454"/>
              <w:rPr>
                <w:sz w:val="20"/>
                <w:szCs w:val="20"/>
              </w:rPr>
            </w:pPr>
          </w:p>
        </w:tc>
        <w:tc>
          <w:tcPr>
            <w:tcW w:w="3686" w:type="dxa"/>
            <w:tcBorders>
              <w:top w:val="single" w:sz="4" w:space="0" w:color="auto"/>
              <w:left w:val="single" w:sz="4" w:space="0" w:color="auto"/>
              <w:bottom w:val="single" w:sz="4" w:space="0" w:color="auto"/>
              <w:right w:val="single" w:sz="4" w:space="0" w:color="auto"/>
            </w:tcBorders>
          </w:tcPr>
          <w:p w14:paraId="490D5C8D" w14:textId="77777777" w:rsidR="00463DC6" w:rsidRPr="00C9617A" w:rsidRDefault="00463DC6" w:rsidP="00F912D4">
            <w:pPr>
              <w:rPr>
                <w:sz w:val="20"/>
                <w:szCs w:val="20"/>
              </w:rPr>
            </w:pPr>
            <w:r w:rsidRPr="00C9617A">
              <w:rPr>
                <w:sz w:val="20"/>
                <w:szCs w:val="20"/>
              </w:rPr>
              <w:t xml:space="preserve">Наименование, функциональные характеристики и количество (объем) </w:t>
            </w:r>
            <w:r w:rsidR="00F912D4" w:rsidRPr="00C9617A">
              <w:rPr>
                <w:sz w:val="20"/>
                <w:szCs w:val="20"/>
              </w:rPr>
              <w:t>поставляемых товаров</w:t>
            </w:r>
          </w:p>
        </w:tc>
        <w:tc>
          <w:tcPr>
            <w:tcW w:w="6691" w:type="dxa"/>
            <w:tcBorders>
              <w:top w:val="single" w:sz="4" w:space="0" w:color="auto"/>
              <w:left w:val="single" w:sz="4" w:space="0" w:color="auto"/>
              <w:bottom w:val="single" w:sz="4" w:space="0" w:color="auto"/>
              <w:right w:val="single" w:sz="4" w:space="0" w:color="auto"/>
            </w:tcBorders>
          </w:tcPr>
          <w:p w14:paraId="20A468B6" w14:textId="77777777" w:rsidR="00463DC6" w:rsidRPr="00C9617A" w:rsidRDefault="00463DC6" w:rsidP="00463DC6">
            <w:pPr>
              <w:rPr>
                <w:sz w:val="20"/>
                <w:szCs w:val="20"/>
              </w:rPr>
            </w:pPr>
            <w:r w:rsidRPr="00C9617A">
              <w:rPr>
                <w:sz w:val="20"/>
                <w:szCs w:val="20"/>
              </w:rPr>
              <w:t>В соответствии техническим заданием (Приложение № 1 к извещению)</w:t>
            </w:r>
          </w:p>
        </w:tc>
      </w:tr>
      <w:tr w:rsidR="00463DC6" w:rsidRPr="00C9617A" w14:paraId="26E8DEC3" w14:textId="77777777" w:rsidTr="00450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289"/>
        </w:trPr>
        <w:tc>
          <w:tcPr>
            <w:tcW w:w="665" w:type="dxa"/>
            <w:tcBorders>
              <w:top w:val="single" w:sz="4" w:space="0" w:color="auto"/>
              <w:left w:val="single" w:sz="4" w:space="0" w:color="auto"/>
              <w:right w:val="single" w:sz="4" w:space="0" w:color="auto"/>
            </w:tcBorders>
          </w:tcPr>
          <w:p w14:paraId="05FD6209" w14:textId="77777777" w:rsidR="00463DC6" w:rsidRPr="00C9617A" w:rsidRDefault="00463DC6" w:rsidP="00463DC6">
            <w:pPr>
              <w:numPr>
                <w:ilvl w:val="0"/>
                <w:numId w:val="2"/>
              </w:numPr>
              <w:ind w:left="454"/>
              <w:rPr>
                <w:sz w:val="20"/>
                <w:szCs w:val="20"/>
              </w:rPr>
            </w:pPr>
          </w:p>
        </w:tc>
        <w:tc>
          <w:tcPr>
            <w:tcW w:w="3686" w:type="dxa"/>
            <w:tcBorders>
              <w:top w:val="single" w:sz="4" w:space="0" w:color="auto"/>
              <w:left w:val="single" w:sz="4" w:space="0" w:color="auto"/>
              <w:right w:val="single" w:sz="4" w:space="0" w:color="auto"/>
            </w:tcBorders>
          </w:tcPr>
          <w:p w14:paraId="64A6A35F" w14:textId="77777777" w:rsidR="00463DC6" w:rsidRPr="00C9617A" w:rsidRDefault="00463DC6" w:rsidP="00F912D4">
            <w:pPr>
              <w:rPr>
                <w:sz w:val="20"/>
                <w:szCs w:val="20"/>
              </w:rPr>
            </w:pPr>
            <w:r w:rsidRPr="00C9617A">
              <w:rPr>
                <w:sz w:val="20"/>
                <w:szCs w:val="20"/>
              </w:rPr>
              <w:t xml:space="preserve">Место </w:t>
            </w:r>
            <w:r w:rsidR="00F912D4" w:rsidRPr="00C9617A">
              <w:rPr>
                <w:sz w:val="20"/>
                <w:szCs w:val="20"/>
              </w:rPr>
              <w:t>поставки товаров</w:t>
            </w:r>
          </w:p>
        </w:tc>
        <w:tc>
          <w:tcPr>
            <w:tcW w:w="6691" w:type="dxa"/>
            <w:tcBorders>
              <w:top w:val="single" w:sz="4" w:space="0" w:color="auto"/>
              <w:left w:val="single" w:sz="4" w:space="0" w:color="auto"/>
              <w:right w:val="single" w:sz="4" w:space="0" w:color="auto"/>
            </w:tcBorders>
          </w:tcPr>
          <w:p w14:paraId="67D664E0" w14:textId="77777777" w:rsidR="00463DC6" w:rsidRPr="00C9617A" w:rsidRDefault="00867280" w:rsidP="00F912D4">
            <w:pPr>
              <w:jc w:val="both"/>
              <w:rPr>
                <w:sz w:val="20"/>
                <w:szCs w:val="20"/>
              </w:rPr>
            </w:pPr>
            <w:r w:rsidRPr="00C9617A">
              <w:rPr>
                <w:sz w:val="20"/>
                <w:szCs w:val="20"/>
              </w:rPr>
              <w:t>Республика Башкортостан, г. Учалы, ул. Энергетиков, дом 1</w:t>
            </w:r>
          </w:p>
        </w:tc>
      </w:tr>
      <w:tr w:rsidR="00463DC6" w:rsidRPr="00C9617A" w14:paraId="1A29B9F3" w14:textId="77777777" w:rsidTr="00450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289"/>
        </w:trPr>
        <w:tc>
          <w:tcPr>
            <w:tcW w:w="665" w:type="dxa"/>
            <w:tcBorders>
              <w:top w:val="single" w:sz="4" w:space="0" w:color="auto"/>
              <w:left w:val="single" w:sz="4" w:space="0" w:color="auto"/>
              <w:right w:val="single" w:sz="4" w:space="0" w:color="auto"/>
            </w:tcBorders>
          </w:tcPr>
          <w:p w14:paraId="4EB69C35" w14:textId="77777777" w:rsidR="00463DC6" w:rsidRPr="00C9617A" w:rsidRDefault="00463DC6" w:rsidP="00463DC6">
            <w:pPr>
              <w:numPr>
                <w:ilvl w:val="0"/>
                <w:numId w:val="2"/>
              </w:numPr>
              <w:ind w:left="454"/>
              <w:rPr>
                <w:sz w:val="20"/>
                <w:szCs w:val="20"/>
              </w:rPr>
            </w:pPr>
          </w:p>
        </w:tc>
        <w:tc>
          <w:tcPr>
            <w:tcW w:w="3686" w:type="dxa"/>
            <w:tcBorders>
              <w:top w:val="single" w:sz="4" w:space="0" w:color="auto"/>
              <w:left w:val="single" w:sz="4" w:space="0" w:color="auto"/>
              <w:right w:val="single" w:sz="4" w:space="0" w:color="auto"/>
            </w:tcBorders>
          </w:tcPr>
          <w:p w14:paraId="4E936E07" w14:textId="77777777" w:rsidR="00463DC6" w:rsidRPr="00C9617A" w:rsidRDefault="00463DC6" w:rsidP="00F912D4">
            <w:pPr>
              <w:rPr>
                <w:sz w:val="20"/>
                <w:szCs w:val="20"/>
              </w:rPr>
            </w:pPr>
            <w:r w:rsidRPr="00C9617A">
              <w:rPr>
                <w:sz w:val="20"/>
                <w:szCs w:val="20"/>
              </w:rPr>
              <w:t xml:space="preserve">Условия </w:t>
            </w:r>
            <w:r w:rsidR="00F912D4" w:rsidRPr="00C9617A">
              <w:rPr>
                <w:sz w:val="20"/>
                <w:szCs w:val="20"/>
              </w:rPr>
              <w:t>поставки товаров</w:t>
            </w:r>
          </w:p>
        </w:tc>
        <w:tc>
          <w:tcPr>
            <w:tcW w:w="6691" w:type="dxa"/>
            <w:tcBorders>
              <w:top w:val="single" w:sz="4" w:space="0" w:color="auto"/>
              <w:left w:val="single" w:sz="4" w:space="0" w:color="auto"/>
              <w:right w:val="single" w:sz="4" w:space="0" w:color="auto"/>
            </w:tcBorders>
          </w:tcPr>
          <w:p w14:paraId="08F0D50B" w14:textId="77777777" w:rsidR="00463DC6" w:rsidRPr="00C9617A" w:rsidRDefault="00867280" w:rsidP="00463DC6">
            <w:pPr>
              <w:jc w:val="both"/>
              <w:rPr>
                <w:sz w:val="20"/>
                <w:szCs w:val="20"/>
              </w:rPr>
            </w:pPr>
            <w:r w:rsidRPr="00C9617A">
              <w:rPr>
                <w:sz w:val="20"/>
                <w:szCs w:val="20"/>
              </w:rPr>
              <w:t>В соответствии с условиями проекта договора (</w:t>
            </w:r>
            <w:r w:rsidR="00301E79" w:rsidRPr="00C9617A">
              <w:rPr>
                <w:sz w:val="20"/>
                <w:szCs w:val="20"/>
              </w:rPr>
              <w:t>Приложение № 3 к извещению</w:t>
            </w:r>
            <w:r w:rsidRPr="00C9617A">
              <w:rPr>
                <w:sz w:val="20"/>
                <w:szCs w:val="20"/>
              </w:rPr>
              <w:t>)</w:t>
            </w:r>
            <w:r w:rsidR="005B2BC9" w:rsidRPr="00C9617A">
              <w:rPr>
                <w:sz w:val="20"/>
                <w:szCs w:val="20"/>
              </w:rPr>
              <w:t>.</w:t>
            </w:r>
          </w:p>
        </w:tc>
      </w:tr>
      <w:tr w:rsidR="00463DC6" w:rsidRPr="00C9617A" w14:paraId="7BA656E6" w14:textId="77777777" w:rsidTr="00450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289"/>
        </w:trPr>
        <w:tc>
          <w:tcPr>
            <w:tcW w:w="665" w:type="dxa"/>
            <w:tcBorders>
              <w:top w:val="single" w:sz="4" w:space="0" w:color="auto"/>
              <w:left w:val="single" w:sz="4" w:space="0" w:color="auto"/>
              <w:right w:val="single" w:sz="4" w:space="0" w:color="auto"/>
            </w:tcBorders>
          </w:tcPr>
          <w:p w14:paraId="4DCF6689" w14:textId="77777777" w:rsidR="00463DC6" w:rsidRPr="00C9617A" w:rsidRDefault="00463DC6" w:rsidP="00463DC6">
            <w:pPr>
              <w:pStyle w:val="a6"/>
              <w:widowControl w:val="0"/>
              <w:numPr>
                <w:ilvl w:val="0"/>
                <w:numId w:val="2"/>
              </w:numPr>
              <w:tabs>
                <w:tab w:val="clear" w:pos="4677"/>
                <w:tab w:val="clear" w:pos="9355"/>
              </w:tabs>
              <w:ind w:left="454"/>
              <w:rPr>
                <w:sz w:val="20"/>
                <w:szCs w:val="20"/>
              </w:rPr>
            </w:pPr>
          </w:p>
        </w:tc>
        <w:tc>
          <w:tcPr>
            <w:tcW w:w="3686" w:type="dxa"/>
            <w:tcBorders>
              <w:top w:val="single" w:sz="4" w:space="0" w:color="auto"/>
              <w:left w:val="single" w:sz="4" w:space="0" w:color="auto"/>
              <w:right w:val="single" w:sz="4" w:space="0" w:color="auto"/>
            </w:tcBorders>
          </w:tcPr>
          <w:p w14:paraId="289D65A5" w14:textId="77777777" w:rsidR="00463DC6" w:rsidRPr="00C9617A" w:rsidRDefault="00463DC6" w:rsidP="00C569B1">
            <w:pPr>
              <w:pStyle w:val="a6"/>
              <w:widowControl w:val="0"/>
              <w:tabs>
                <w:tab w:val="clear" w:pos="4677"/>
                <w:tab w:val="clear" w:pos="9355"/>
              </w:tabs>
              <w:rPr>
                <w:sz w:val="20"/>
                <w:szCs w:val="20"/>
              </w:rPr>
            </w:pPr>
            <w:r w:rsidRPr="00C9617A">
              <w:rPr>
                <w:sz w:val="20"/>
                <w:szCs w:val="20"/>
              </w:rPr>
              <w:t xml:space="preserve">Сроки </w:t>
            </w:r>
            <w:r w:rsidR="00C569B1">
              <w:rPr>
                <w:sz w:val="20"/>
                <w:szCs w:val="20"/>
              </w:rPr>
              <w:t>поставки товаров</w:t>
            </w:r>
          </w:p>
        </w:tc>
        <w:tc>
          <w:tcPr>
            <w:tcW w:w="6691" w:type="dxa"/>
            <w:tcBorders>
              <w:top w:val="single" w:sz="4" w:space="0" w:color="auto"/>
              <w:left w:val="single" w:sz="4" w:space="0" w:color="auto"/>
              <w:right w:val="single" w:sz="4" w:space="0" w:color="auto"/>
            </w:tcBorders>
          </w:tcPr>
          <w:p w14:paraId="3951368B" w14:textId="77777777" w:rsidR="00463DC6" w:rsidRPr="00C9617A" w:rsidRDefault="00C569B1" w:rsidP="00165434">
            <w:pPr>
              <w:jc w:val="both"/>
              <w:rPr>
                <w:sz w:val="20"/>
                <w:szCs w:val="20"/>
              </w:rPr>
            </w:pPr>
            <w:r w:rsidRPr="00C9617A">
              <w:rPr>
                <w:sz w:val="20"/>
                <w:szCs w:val="20"/>
              </w:rPr>
              <w:t>В соответствии с условиями проекта договора (Приложение № 3 к извещению).</w:t>
            </w:r>
            <w:r>
              <w:rPr>
                <w:sz w:val="20"/>
                <w:szCs w:val="20"/>
              </w:rPr>
              <w:t xml:space="preserve"> </w:t>
            </w:r>
          </w:p>
        </w:tc>
      </w:tr>
      <w:tr w:rsidR="00463DC6" w:rsidRPr="00C9617A" w14:paraId="566C43D4" w14:textId="77777777" w:rsidTr="00450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289"/>
        </w:trPr>
        <w:tc>
          <w:tcPr>
            <w:tcW w:w="665" w:type="dxa"/>
            <w:tcBorders>
              <w:top w:val="single" w:sz="4" w:space="0" w:color="auto"/>
              <w:left w:val="single" w:sz="4" w:space="0" w:color="auto"/>
              <w:right w:val="single" w:sz="4" w:space="0" w:color="auto"/>
            </w:tcBorders>
          </w:tcPr>
          <w:p w14:paraId="37609EAE" w14:textId="77777777" w:rsidR="00463DC6" w:rsidRPr="00C9617A" w:rsidRDefault="00463DC6" w:rsidP="00463DC6">
            <w:pPr>
              <w:pStyle w:val="a6"/>
              <w:widowControl w:val="0"/>
              <w:numPr>
                <w:ilvl w:val="0"/>
                <w:numId w:val="2"/>
              </w:numPr>
              <w:tabs>
                <w:tab w:val="clear" w:pos="4677"/>
                <w:tab w:val="clear" w:pos="9355"/>
              </w:tabs>
              <w:ind w:left="454"/>
              <w:rPr>
                <w:sz w:val="20"/>
                <w:szCs w:val="20"/>
              </w:rPr>
            </w:pPr>
          </w:p>
        </w:tc>
        <w:tc>
          <w:tcPr>
            <w:tcW w:w="3686" w:type="dxa"/>
            <w:tcBorders>
              <w:top w:val="single" w:sz="4" w:space="0" w:color="auto"/>
              <w:left w:val="single" w:sz="4" w:space="0" w:color="auto"/>
              <w:right w:val="single" w:sz="4" w:space="0" w:color="auto"/>
            </w:tcBorders>
          </w:tcPr>
          <w:p w14:paraId="10B44D0F" w14:textId="77777777" w:rsidR="00463DC6" w:rsidRPr="00C9617A" w:rsidRDefault="00F10B19" w:rsidP="00463DC6">
            <w:pPr>
              <w:rPr>
                <w:b/>
                <w:sz w:val="20"/>
                <w:szCs w:val="20"/>
              </w:rPr>
            </w:pPr>
            <w:r w:rsidRPr="00C9617A">
              <w:rPr>
                <w:sz w:val="20"/>
                <w:szCs w:val="20"/>
              </w:rPr>
              <w:t>Максимальное значение цены договора</w:t>
            </w:r>
            <w:r w:rsidR="00507206" w:rsidRPr="00C9617A">
              <w:rPr>
                <w:sz w:val="20"/>
                <w:szCs w:val="20"/>
              </w:rPr>
              <w:t xml:space="preserve"> </w:t>
            </w:r>
          </w:p>
        </w:tc>
        <w:tc>
          <w:tcPr>
            <w:tcW w:w="6691" w:type="dxa"/>
            <w:tcBorders>
              <w:top w:val="single" w:sz="4" w:space="0" w:color="auto"/>
              <w:left w:val="single" w:sz="4" w:space="0" w:color="auto"/>
              <w:right w:val="single" w:sz="4" w:space="0" w:color="auto"/>
            </w:tcBorders>
          </w:tcPr>
          <w:p w14:paraId="6FFCF5BD" w14:textId="77777777" w:rsidR="00463DC6" w:rsidRPr="003501AD" w:rsidRDefault="0005635F" w:rsidP="0005635F">
            <w:pPr>
              <w:jc w:val="both"/>
              <w:rPr>
                <w:rFonts w:ascii="Arial" w:hAnsi="Arial" w:cs="Arial"/>
                <w:b/>
                <w:bCs/>
                <w:sz w:val="20"/>
                <w:szCs w:val="20"/>
              </w:rPr>
            </w:pPr>
            <w:r>
              <w:rPr>
                <w:b/>
                <w:bCs/>
                <w:color w:val="000000"/>
                <w:sz w:val="20"/>
                <w:szCs w:val="20"/>
              </w:rPr>
              <w:t>1 968 343,80</w:t>
            </w:r>
            <w:r w:rsidR="00A87E81" w:rsidRPr="00A87E81">
              <w:rPr>
                <w:b/>
                <w:bCs/>
                <w:color w:val="000000"/>
                <w:sz w:val="20"/>
                <w:szCs w:val="20"/>
              </w:rPr>
              <w:t xml:space="preserve"> </w:t>
            </w:r>
            <w:r w:rsidR="00812A2B" w:rsidRPr="003501AD">
              <w:rPr>
                <w:sz w:val="20"/>
                <w:szCs w:val="20"/>
              </w:rPr>
              <w:t>(</w:t>
            </w:r>
            <w:r>
              <w:rPr>
                <w:sz w:val="20"/>
                <w:szCs w:val="20"/>
              </w:rPr>
              <w:t>один миллион девятьсот шестьдесят восемь тысяч триста сорок три</w:t>
            </w:r>
            <w:r w:rsidR="00C569B1" w:rsidRPr="003501AD">
              <w:rPr>
                <w:sz w:val="20"/>
                <w:szCs w:val="20"/>
              </w:rPr>
              <w:t>) рубл</w:t>
            </w:r>
            <w:r>
              <w:rPr>
                <w:sz w:val="20"/>
                <w:szCs w:val="20"/>
              </w:rPr>
              <w:t>я 8</w:t>
            </w:r>
            <w:r w:rsidR="004E5AC3">
              <w:rPr>
                <w:sz w:val="20"/>
                <w:szCs w:val="20"/>
              </w:rPr>
              <w:t>0 копее</w:t>
            </w:r>
            <w:r w:rsidR="006E694F" w:rsidRPr="003501AD">
              <w:rPr>
                <w:sz w:val="20"/>
                <w:szCs w:val="20"/>
              </w:rPr>
              <w:t>к</w:t>
            </w:r>
            <w:r w:rsidR="001B3579" w:rsidRPr="003501AD">
              <w:rPr>
                <w:sz w:val="20"/>
                <w:szCs w:val="20"/>
              </w:rPr>
              <w:t>, в т.ч. НДС</w:t>
            </w:r>
            <w:r w:rsidR="00463DC6" w:rsidRPr="00C323DE">
              <w:rPr>
                <w:color w:val="FF0000"/>
                <w:sz w:val="20"/>
                <w:szCs w:val="20"/>
              </w:rPr>
              <w:t xml:space="preserve"> </w:t>
            </w:r>
          </w:p>
        </w:tc>
      </w:tr>
      <w:tr w:rsidR="00463DC6" w:rsidRPr="00C9617A" w14:paraId="5F7AF85C" w14:textId="77777777" w:rsidTr="00450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289"/>
        </w:trPr>
        <w:tc>
          <w:tcPr>
            <w:tcW w:w="665" w:type="dxa"/>
            <w:tcBorders>
              <w:top w:val="single" w:sz="4" w:space="0" w:color="auto"/>
              <w:left w:val="single" w:sz="4" w:space="0" w:color="auto"/>
              <w:right w:val="single" w:sz="4" w:space="0" w:color="auto"/>
            </w:tcBorders>
          </w:tcPr>
          <w:p w14:paraId="1272F2B6" w14:textId="77777777" w:rsidR="00463DC6" w:rsidRPr="00C9617A" w:rsidRDefault="00463DC6" w:rsidP="00463DC6">
            <w:pPr>
              <w:numPr>
                <w:ilvl w:val="0"/>
                <w:numId w:val="2"/>
              </w:numPr>
              <w:autoSpaceDE w:val="0"/>
              <w:autoSpaceDN w:val="0"/>
              <w:adjustRightInd w:val="0"/>
              <w:ind w:left="454"/>
              <w:rPr>
                <w:sz w:val="20"/>
                <w:szCs w:val="20"/>
              </w:rPr>
            </w:pPr>
          </w:p>
        </w:tc>
        <w:tc>
          <w:tcPr>
            <w:tcW w:w="3686" w:type="dxa"/>
            <w:tcBorders>
              <w:top w:val="single" w:sz="4" w:space="0" w:color="auto"/>
              <w:left w:val="single" w:sz="4" w:space="0" w:color="auto"/>
              <w:right w:val="single" w:sz="4" w:space="0" w:color="auto"/>
            </w:tcBorders>
          </w:tcPr>
          <w:p w14:paraId="5ED5E9A9" w14:textId="77777777" w:rsidR="00463DC6" w:rsidRPr="00C9617A" w:rsidRDefault="00463DC6" w:rsidP="00463DC6">
            <w:pPr>
              <w:autoSpaceDE w:val="0"/>
              <w:autoSpaceDN w:val="0"/>
              <w:adjustRightInd w:val="0"/>
              <w:rPr>
                <w:sz w:val="20"/>
                <w:szCs w:val="20"/>
              </w:rPr>
            </w:pPr>
            <w:r w:rsidRPr="00C9617A">
              <w:rPr>
                <w:sz w:val="20"/>
                <w:szCs w:val="20"/>
              </w:rPr>
              <w:t xml:space="preserve">Форма оплаты </w:t>
            </w:r>
          </w:p>
        </w:tc>
        <w:tc>
          <w:tcPr>
            <w:tcW w:w="6691" w:type="dxa"/>
            <w:tcBorders>
              <w:top w:val="single" w:sz="4" w:space="0" w:color="auto"/>
              <w:left w:val="single" w:sz="4" w:space="0" w:color="auto"/>
              <w:right w:val="single" w:sz="4" w:space="0" w:color="auto"/>
            </w:tcBorders>
          </w:tcPr>
          <w:p w14:paraId="4F71E56A" w14:textId="77777777" w:rsidR="00463DC6" w:rsidRPr="00C9617A" w:rsidRDefault="00463DC6" w:rsidP="00463DC6">
            <w:pPr>
              <w:jc w:val="both"/>
              <w:rPr>
                <w:sz w:val="20"/>
                <w:szCs w:val="20"/>
              </w:rPr>
            </w:pPr>
            <w:r w:rsidRPr="00C9617A">
              <w:rPr>
                <w:color w:val="000000"/>
                <w:sz w:val="20"/>
                <w:szCs w:val="20"/>
              </w:rPr>
              <w:t>Безналичный расчет</w:t>
            </w:r>
          </w:p>
        </w:tc>
      </w:tr>
      <w:tr w:rsidR="00463DC6" w:rsidRPr="00C9617A" w14:paraId="072A8E9B" w14:textId="77777777" w:rsidTr="00450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289"/>
        </w:trPr>
        <w:tc>
          <w:tcPr>
            <w:tcW w:w="665" w:type="dxa"/>
            <w:tcBorders>
              <w:top w:val="single" w:sz="4" w:space="0" w:color="auto"/>
              <w:left w:val="single" w:sz="4" w:space="0" w:color="auto"/>
              <w:right w:val="single" w:sz="4" w:space="0" w:color="auto"/>
            </w:tcBorders>
          </w:tcPr>
          <w:p w14:paraId="0B96CDFF" w14:textId="77777777" w:rsidR="00463DC6" w:rsidRPr="00C9617A" w:rsidRDefault="00463DC6" w:rsidP="00463DC6">
            <w:pPr>
              <w:numPr>
                <w:ilvl w:val="0"/>
                <w:numId w:val="2"/>
              </w:numPr>
              <w:autoSpaceDE w:val="0"/>
              <w:autoSpaceDN w:val="0"/>
              <w:adjustRightInd w:val="0"/>
              <w:ind w:left="454"/>
              <w:rPr>
                <w:sz w:val="20"/>
                <w:szCs w:val="20"/>
              </w:rPr>
            </w:pPr>
          </w:p>
        </w:tc>
        <w:tc>
          <w:tcPr>
            <w:tcW w:w="3686" w:type="dxa"/>
            <w:tcBorders>
              <w:top w:val="single" w:sz="4" w:space="0" w:color="auto"/>
              <w:left w:val="single" w:sz="4" w:space="0" w:color="auto"/>
              <w:right w:val="single" w:sz="4" w:space="0" w:color="auto"/>
            </w:tcBorders>
          </w:tcPr>
          <w:p w14:paraId="33696AAE" w14:textId="75CE3496" w:rsidR="00463DC6" w:rsidRPr="00C9617A" w:rsidRDefault="00463DC6" w:rsidP="00463DC6">
            <w:pPr>
              <w:rPr>
                <w:sz w:val="20"/>
                <w:szCs w:val="20"/>
              </w:rPr>
            </w:pPr>
            <w:r w:rsidRPr="00C9617A">
              <w:rPr>
                <w:sz w:val="20"/>
                <w:szCs w:val="20"/>
              </w:rPr>
              <w:t xml:space="preserve">Сроки оплаты товара, </w:t>
            </w:r>
            <w:r w:rsidR="005A1D2C" w:rsidRPr="00C9617A">
              <w:rPr>
                <w:sz w:val="20"/>
                <w:szCs w:val="20"/>
              </w:rPr>
              <w:t>работ, услуг</w:t>
            </w:r>
          </w:p>
        </w:tc>
        <w:tc>
          <w:tcPr>
            <w:tcW w:w="6691" w:type="dxa"/>
            <w:tcBorders>
              <w:top w:val="single" w:sz="4" w:space="0" w:color="auto"/>
              <w:left w:val="single" w:sz="4" w:space="0" w:color="auto"/>
              <w:right w:val="single" w:sz="4" w:space="0" w:color="auto"/>
            </w:tcBorders>
          </w:tcPr>
          <w:p w14:paraId="6E2E7425" w14:textId="4D6B5637" w:rsidR="00463DC6" w:rsidRPr="00C323DE" w:rsidRDefault="00C323DE" w:rsidP="00CC5B6C">
            <w:pPr>
              <w:pStyle w:val="ConsPlusNormal"/>
              <w:ind w:firstLine="34"/>
              <w:jc w:val="both"/>
              <w:rPr>
                <w:rFonts w:ascii="Times New Roman" w:hAnsi="Times New Roman" w:cs="Times New Roman"/>
                <w:szCs w:val="22"/>
              </w:rPr>
            </w:pPr>
            <w:r w:rsidRPr="00DE27B3">
              <w:rPr>
                <w:rFonts w:ascii="Times New Roman" w:hAnsi="Times New Roman" w:cs="Times New Roman"/>
                <w:szCs w:val="22"/>
              </w:rPr>
              <w:t>Цена за партию товара уплачивается после передачи Товара Покупателю, не п</w:t>
            </w:r>
            <w:r w:rsidR="0005635F">
              <w:rPr>
                <w:rFonts w:ascii="Times New Roman" w:hAnsi="Times New Roman" w:cs="Times New Roman"/>
                <w:szCs w:val="22"/>
              </w:rPr>
              <w:t xml:space="preserve">озднее </w:t>
            </w:r>
            <w:r w:rsidR="0005635F" w:rsidRPr="00CC5B6C">
              <w:rPr>
                <w:rFonts w:ascii="Times New Roman" w:hAnsi="Times New Roman" w:cs="Times New Roman"/>
                <w:szCs w:val="22"/>
              </w:rPr>
              <w:t>2</w:t>
            </w:r>
            <w:r w:rsidR="00C569B1" w:rsidRPr="00CC5B6C">
              <w:rPr>
                <w:rFonts w:ascii="Times New Roman" w:hAnsi="Times New Roman" w:cs="Times New Roman"/>
                <w:szCs w:val="22"/>
              </w:rPr>
              <w:t>0 (</w:t>
            </w:r>
            <w:r w:rsidR="0005635F" w:rsidRPr="00CC5B6C">
              <w:rPr>
                <w:rFonts w:ascii="Times New Roman" w:hAnsi="Times New Roman" w:cs="Times New Roman"/>
                <w:szCs w:val="22"/>
              </w:rPr>
              <w:t>двадцати</w:t>
            </w:r>
            <w:r w:rsidR="00C569B1" w:rsidRPr="00CC5B6C">
              <w:rPr>
                <w:rFonts w:ascii="Times New Roman" w:hAnsi="Times New Roman" w:cs="Times New Roman"/>
                <w:szCs w:val="22"/>
              </w:rPr>
              <w:t>) банковских</w:t>
            </w:r>
            <w:r w:rsidRPr="00CC5B6C">
              <w:rPr>
                <w:rFonts w:ascii="Times New Roman" w:hAnsi="Times New Roman" w:cs="Times New Roman"/>
                <w:szCs w:val="22"/>
              </w:rPr>
              <w:t xml:space="preserve"> дней</w:t>
            </w:r>
            <w:r w:rsidRPr="00DE27B3">
              <w:rPr>
                <w:rFonts w:ascii="Times New Roman" w:hAnsi="Times New Roman" w:cs="Times New Roman"/>
                <w:szCs w:val="22"/>
              </w:rPr>
              <w:t xml:space="preserve"> со дня подписания Сторонами товарной накладной и выставления Поставщиком счета. </w:t>
            </w:r>
          </w:p>
        </w:tc>
      </w:tr>
      <w:tr w:rsidR="00463DC6" w:rsidRPr="00C9617A" w14:paraId="017EB616" w14:textId="77777777" w:rsidTr="00450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289"/>
        </w:trPr>
        <w:tc>
          <w:tcPr>
            <w:tcW w:w="665" w:type="dxa"/>
            <w:tcBorders>
              <w:top w:val="single" w:sz="4" w:space="0" w:color="auto"/>
              <w:left w:val="single" w:sz="4" w:space="0" w:color="auto"/>
              <w:right w:val="single" w:sz="4" w:space="0" w:color="auto"/>
            </w:tcBorders>
          </w:tcPr>
          <w:p w14:paraId="06AD77CD" w14:textId="77777777" w:rsidR="00463DC6" w:rsidRPr="00C9617A" w:rsidRDefault="00463DC6" w:rsidP="00463DC6">
            <w:pPr>
              <w:numPr>
                <w:ilvl w:val="0"/>
                <w:numId w:val="2"/>
              </w:numPr>
              <w:autoSpaceDE w:val="0"/>
              <w:autoSpaceDN w:val="0"/>
              <w:adjustRightInd w:val="0"/>
              <w:ind w:left="454"/>
              <w:rPr>
                <w:sz w:val="20"/>
                <w:szCs w:val="20"/>
              </w:rPr>
            </w:pPr>
          </w:p>
        </w:tc>
        <w:tc>
          <w:tcPr>
            <w:tcW w:w="3686" w:type="dxa"/>
            <w:tcBorders>
              <w:top w:val="single" w:sz="4" w:space="0" w:color="auto"/>
              <w:left w:val="single" w:sz="4" w:space="0" w:color="auto"/>
              <w:right w:val="single" w:sz="4" w:space="0" w:color="auto"/>
            </w:tcBorders>
          </w:tcPr>
          <w:p w14:paraId="47D99C62" w14:textId="1D8F061B" w:rsidR="00463DC6" w:rsidRPr="00C9617A" w:rsidRDefault="00463DC6" w:rsidP="00463DC6">
            <w:pPr>
              <w:rPr>
                <w:sz w:val="20"/>
                <w:szCs w:val="20"/>
              </w:rPr>
            </w:pPr>
            <w:r w:rsidRPr="00C9617A">
              <w:rPr>
                <w:sz w:val="20"/>
                <w:szCs w:val="20"/>
              </w:rPr>
              <w:t xml:space="preserve">Условия оплаты товара, </w:t>
            </w:r>
            <w:r w:rsidR="005A1D2C" w:rsidRPr="00C9617A">
              <w:rPr>
                <w:sz w:val="20"/>
                <w:szCs w:val="20"/>
              </w:rPr>
              <w:t>работ, услуг</w:t>
            </w:r>
          </w:p>
        </w:tc>
        <w:tc>
          <w:tcPr>
            <w:tcW w:w="6691" w:type="dxa"/>
            <w:tcBorders>
              <w:top w:val="single" w:sz="4" w:space="0" w:color="auto"/>
              <w:left w:val="single" w:sz="4" w:space="0" w:color="auto"/>
              <w:right w:val="single" w:sz="4" w:space="0" w:color="auto"/>
            </w:tcBorders>
          </w:tcPr>
          <w:p w14:paraId="02513C30" w14:textId="77777777" w:rsidR="00463DC6" w:rsidRPr="00C9617A" w:rsidRDefault="00463DC6" w:rsidP="00463DC6">
            <w:pPr>
              <w:jc w:val="both"/>
              <w:rPr>
                <w:sz w:val="20"/>
                <w:szCs w:val="20"/>
              </w:rPr>
            </w:pPr>
            <w:r w:rsidRPr="00C9617A">
              <w:rPr>
                <w:color w:val="000000"/>
                <w:sz w:val="20"/>
                <w:szCs w:val="20"/>
              </w:rPr>
              <w:t>Оплата производится в российских рублях.</w:t>
            </w:r>
          </w:p>
        </w:tc>
      </w:tr>
      <w:tr w:rsidR="00463DC6" w:rsidRPr="00C9617A" w14:paraId="535F2FD3" w14:textId="77777777" w:rsidTr="00450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 w:type="dxa"/>
          <w:trHeight w:val="289"/>
        </w:trPr>
        <w:tc>
          <w:tcPr>
            <w:tcW w:w="665" w:type="dxa"/>
            <w:tcBorders>
              <w:top w:val="single" w:sz="4" w:space="0" w:color="auto"/>
              <w:left w:val="single" w:sz="4" w:space="0" w:color="auto"/>
              <w:right w:val="single" w:sz="4" w:space="0" w:color="auto"/>
            </w:tcBorders>
          </w:tcPr>
          <w:p w14:paraId="751C29C1" w14:textId="77777777" w:rsidR="00463DC6" w:rsidRPr="00C9617A" w:rsidRDefault="00463DC6" w:rsidP="00463DC6">
            <w:pPr>
              <w:numPr>
                <w:ilvl w:val="0"/>
                <w:numId w:val="2"/>
              </w:numPr>
              <w:autoSpaceDE w:val="0"/>
              <w:autoSpaceDN w:val="0"/>
              <w:adjustRightInd w:val="0"/>
              <w:ind w:left="454"/>
              <w:rPr>
                <w:sz w:val="20"/>
                <w:szCs w:val="20"/>
              </w:rPr>
            </w:pPr>
          </w:p>
        </w:tc>
        <w:tc>
          <w:tcPr>
            <w:tcW w:w="3686" w:type="dxa"/>
            <w:tcBorders>
              <w:top w:val="single" w:sz="4" w:space="0" w:color="auto"/>
              <w:left w:val="single" w:sz="4" w:space="0" w:color="auto"/>
              <w:right w:val="single" w:sz="4" w:space="0" w:color="auto"/>
            </w:tcBorders>
          </w:tcPr>
          <w:p w14:paraId="547AD80D" w14:textId="77777777" w:rsidR="00463DC6" w:rsidRPr="00C9617A" w:rsidRDefault="00463DC6" w:rsidP="00C569B1">
            <w:pPr>
              <w:autoSpaceDE w:val="0"/>
              <w:autoSpaceDN w:val="0"/>
              <w:adjustRightInd w:val="0"/>
              <w:rPr>
                <w:sz w:val="20"/>
                <w:szCs w:val="20"/>
              </w:rPr>
            </w:pPr>
            <w:r w:rsidRPr="00C9617A">
              <w:rPr>
                <w:sz w:val="20"/>
                <w:szCs w:val="20"/>
              </w:rPr>
              <w:t>Сведения о включенных в цену товаров, работ, услуг расходах</w:t>
            </w:r>
          </w:p>
        </w:tc>
        <w:tc>
          <w:tcPr>
            <w:tcW w:w="6691" w:type="dxa"/>
            <w:tcBorders>
              <w:top w:val="single" w:sz="4" w:space="0" w:color="auto"/>
              <w:left w:val="single" w:sz="4" w:space="0" w:color="auto"/>
              <w:right w:val="single" w:sz="4" w:space="0" w:color="auto"/>
            </w:tcBorders>
          </w:tcPr>
          <w:p w14:paraId="07BF5CFE" w14:textId="77777777" w:rsidR="00463DC6" w:rsidRPr="00C9617A" w:rsidRDefault="00C569B1" w:rsidP="00865D87">
            <w:pPr>
              <w:jc w:val="both"/>
              <w:rPr>
                <w:sz w:val="20"/>
                <w:szCs w:val="20"/>
              </w:rPr>
            </w:pPr>
            <w:r w:rsidRPr="00C569B1">
              <w:rPr>
                <w:sz w:val="20"/>
                <w:szCs w:val="22"/>
              </w:rPr>
              <w:t>Цена товаров включает в себя все транспортные расходы по доставке</w:t>
            </w:r>
            <w:r w:rsidR="00766ED3">
              <w:rPr>
                <w:sz w:val="20"/>
                <w:szCs w:val="22"/>
              </w:rPr>
              <w:t xml:space="preserve"> до адреса местонахождения покупателя</w:t>
            </w:r>
            <w:r w:rsidRPr="00C569B1">
              <w:rPr>
                <w:sz w:val="20"/>
                <w:szCs w:val="22"/>
              </w:rPr>
              <w:t>, страховку, таможенные пошлины, сборы, налоги и другие обязательные платежи</w:t>
            </w:r>
          </w:p>
        </w:tc>
      </w:tr>
      <w:tr w:rsidR="00463DC6" w:rsidRPr="00C9617A" w14:paraId="5BE161D1" w14:textId="77777777" w:rsidTr="00450FFE">
        <w:trPr>
          <w:gridBefore w:val="1"/>
          <w:wBefore w:w="10" w:type="dxa"/>
          <w:trHeight w:val="510"/>
        </w:trPr>
        <w:tc>
          <w:tcPr>
            <w:tcW w:w="665" w:type="dxa"/>
            <w:tcBorders>
              <w:top w:val="nil"/>
              <w:left w:val="single" w:sz="4" w:space="0" w:color="auto"/>
              <w:bottom w:val="single" w:sz="4" w:space="0" w:color="auto"/>
              <w:right w:val="single" w:sz="4" w:space="0" w:color="auto"/>
            </w:tcBorders>
          </w:tcPr>
          <w:p w14:paraId="05BA8A4C" w14:textId="77777777" w:rsidR="00463DC6" w:rsidRPr="00C9617A" w:rsidRDefault="00463DC6" w:rsidP="00463DC6">
            <w:pPr>
              <w:numPr>
                <w:ilvl w:val="0"/>
                <w:numId w:val="2"/>
              </w:numPr>
              <w:ind w:left="454"/>
              <w:rPr>
                <w:sz w:val="20"/>
                <w:szCs w:val="20"/>
              </w:rPr>
            </w:pPr>
          </w:p>
        </w:tc>
        <w:tc>
          <w:tcPr>
            <w:tcW w:w="3686" w:type="dxa"/>
            <w:tcBorders>
              <w:top w:val="nil"/>
              <w:left w:val="single" w:sz="4" w:space="0" w:color="auto"/>
              <w:bottom w:val="single" w:sz="4" w:space="0" w:color="auto"/>
              <w:right w:val="single" w:sz="4" w:space="0" w:color="auto"/>
            </w:tcBorders>
          </w:tcPr>
          <w:p w14:paraId="60583483" w14:textId="77777777" w:rsidR="00463DC6" w:rsidRPr="00C9617A" w:rsidRDefault="00463DC6" w:rsidP="00463DC6">
            <w:pPr>
              <w:rPr>
                <w:sz w:val="20"/>
                <w:szCs w:val="20"/>
              </w:rPr>
            </w:pPr>
            <w:r w:rsidRPr="00C9617A">
              <w:rPr>
                <w:sz w:val="20"/>
                <w:szCs w:val="20"/>
              </w:rPr>
              <w:t>Дата начала подачи заявок на участие в запросе котировок</w:t>
            </w:r>
          </w:p>
        </w:tc>
        <w:tc>
          <w:tcPr>
            <w:tcW w:w="6691" w:type="dxa"/>
            <w:tcBorders>
              <w:top w:val="nil"/>
              <w:left w:val="nil"/>
              <w:bottom w:val="single" w:sz="4" w:space="0" w:color="auto"/>
              <w:right w:val="single" w:sz="4" w:space="0" w:color="auto"/>
            </w:tcBorders>
            <w:noWrap/>
          </w:tcPr>
          <w:p w14:paraId="32E37A8E" w14:textId="6C07AA78" w:rsidR="00463DC6" w:rsidRPr="00CC5B6C" w:rsidRDefault="00CC5B6C" w:rsidP="006137EB">
            <w:pPr>
              <w:jc w:val="both"/>
              <w:rPr>
                <w:sz w:val="20"/>
                <w:szCs w:val="22"/>
              </w:rPr>
            </w:pPr>
            <w:r w:rsidRPr="00CC5B6C">
              <w:rPr>
                <w:sz w:val="20"/>
                <w:szCs w:val="22"/>
              </w:rPr>
              <w:t>0</w:t>
            </w:r>
            <w:r w:rsidR="001A11B0" w:rsidRPr="00CC5B6C">
              <w:rPr>
                <w:sz w:val="20"/>
                <w:szCs w:val="22"/>
              </w:rPr>
              <w:t>9</w:t>
            </w:r>
            <w:r w:rsidR="00463DC6" w:rsidRPr="00CC5B6C">
              <w:rPr>
                <w:sz w:val="20"/>
                <w:szCs w:val="22"/>
              </w:rPr>
              <w:t>.</w:t>
            </w:r>
            <w:r w:rsidR="00787DD3" w:rsidRPr="00CC5B6C">
              <w:rPr>
                <w:sz w:val="20"/>
                <w:szCs w:val="22"/>
              </w:rPr>
              <w:t>0</w:t>
            </w:r>
            <w:r w:rsidR="0005635F" w:rsidRPr="00CC5B6C">
              <w:rPr>
                <w:sz w:val="20"/>
                <w:szCs w:val="22"/>
              </w:rPr>
              <w:t>6.2022</w:t>
            </w:r>
            <w:r w:rsidR="001B3579" w:rsidRPr="00CC5B6C">
              <w:rPr>
                <w:sz w:val="20"/>
                <w:szCs w:val="22"/>
              </w:rPr>
              <w:t xml:space="preserve"> г., </w:t>
            </w:r>
            <w:r w:rsidR="009932BD" w:rsidRPr="00CC5B6C">
              <w:rPr>
                <w:sz w:val="20"/>
                <w:szCs w:val="22"/>
              </w:rPr>
              <w:t>08</w:t>
            </w:r>
            <w:r w:rsidR="00463DC6" w:rsidRPr="00CC5B6C">
              <w:rPr>
                <w:sz w:val="20"/>
                <w:szCs w:val="22"/>
              </w:rPr>
              <w:t>-00 часов (время местное)</w:t>
            </w:r>
          </w:p>
        </w:tc>
      </w:tr>
      <w:tr w:rsidR="00463DC6" w:rsidRPr="00C9617A" w14:paraId="1F5471CA" w14:textId="77777777" w:rsidTr="00450FFE">
        <w:trPr>
          <w:gridBefore w:val="1"/>
          <w:wBefore w:w="10" w:type="dxa"/>
          <w:trHeight w:val="183"/>
        </w:trPr>
        <w:tc>
          <w:tcPr>
            <w:tcW w:w="665" w:type="dxa"/>
            <w:tcBorders>
              <w:top w:val="nil"/>
              <w:left w:val="single" w:sz="4" w:space="0" w:color="auto"/>
              <w:bottom w:val="single" w:sz="4" w:space="0" w:color="auto"/>
              <w:right w:val="single" w:sz="4" w:space="0" w:color="auto"/>
            </w:tcBorders>
          </w:tcPr>
          <w:p w14:paraId="70726CA9" w14:textId="77777777" w:rsidR="00463DC6" w:rsidRPr="00C9617A" w:rsidRDefault="00463DC6" w:rsidP="00463DC6">
            <w:pPr>
              <w:numPr>
                <w:ilvl w:val="0"/>
                <w:numId w:val="2"/>
              </w:numPr>
              <w:ind w:left="454"/>
              <w:rPr>
                <w:sz w:val="20"/>
                <w:szCs w:val="20"/>
              </w:rPr>
            </w:pPr>
          </w:p>
        </w:tc>
        <w:tc>
          <w:tcPr>
            <w:tcW w:w="3686" w:type="dxa"/>
            <w:tcBorders>
              <w:top w:val="nil"/>
              <w:left w:val="single" w:sz="4" w:space="0" w:color="auto"/>
              <w:bottom w:val="single" w:sz="4" w:space="0" w:color="auto"/>
              <w:right w:val="single" w:sz="4" w:space="0" w:color="auto"/>
            </w:tcBorders>
          </w:tcPr>
          <w:p w14:paraId="70BF7226" w14:textId="77777777" w:rsidR="00463DC6" w:rsidRPr="00C9617A" w:rsidRDefault="00463DC6" w:rsidP="00463DC6">
            <w:pPr>
              <w:rPr>
                <w:sz w:val="20"/>
                <w:szCs w:val="20"/>
              </w:rPr>
            </w:pPr>
            <w:r w:rsidRPr="00C9617A">
              <w:rPr>
                <w:sz w:val="20"/>
                <w:szCs w:val="20"/>
              </w:rPr>
              <w:t xml:space="preserve">Дата и время окончания подачи котировочных заявок </w:t>
            </w:r>
          </w:p>
        </w:tc>
        <w:tc>
          <w:tcPr>
            <w:tcW w:w="6691" w:type="dxa"/>
            <w:tcBorders>
              <w:top w:val="nil"/>
              <w:left w:val="nil"/>
              <w:bottom w:val="single" w:sz="4" w:space="0" w:color="auto"/>
              <w:right w:val="single" w:sz="4" w:space="0" w:color="auto"/>
            </w:tcBorders>
            <w:noWrap/>
          </w:tcPr>
          <w:p w14:paraId="7B8B053A" w14:textId="5B6F384F" w:rsidR="00463DC6" w:rsidRPr="00CC5B6C" w:rsidRDefault="001A11B0" w:rsidP="0005635F">
            <w:pPr>
              <w:jc w:val="both"/>
              <w:rPr>
                <w:sz w:val="20"/>
                <w:szCs w:val="22"/>
              </w:rPr>
            </w:pPr>
            <w:r w:rsidRPr="00CC5B6C">
              <w:rPr>
                <w:sz w:val="20"/>
                <w:szCs w:val="22"/>
              </w:rPr>
              <w:t>20</w:t>
            </w:r>
            <w:r w:rsidR="00463DC6" w:rsidRPr="00CC5B6C">
              <w:rPr>
                <w:sz w:val="20"/>
                <w:szCs w:val="22"/>
              </w:rPr>
              <w:t>.</w:t>
            </w:r>
            <w:r w:rsidR="0005635F" w:rsidRPr="00CC5B6C">
              <w:rPr>
                <w:sz w:val="20"/>
                <w:szCs w:val="22"/>
              </w:rPr>
              <w:t>06.2022</w:t>
            </w:r>
            <w:r w:rsidR="00463DC6" w:rsidRPr="00CC5B6C">
              <w:rPr>
                <w:sz w:val="20"/>
                <w:szCs w:val="22"/>
              </w:rPr>
              <w:t xml:space="preserve"> г., </w:t>
            </w:r>
            <w:r w:rsidR="00C323DE" w:rsidRPr="00CC5B6C">
              <w:rPr>
                <w:sz w:val="20"/>
                <w:szCs w:val="22"/>
              </w:rPr>
              <w:t>0</w:t>
            </w:r>
            <w:r w:rsidR="00517FC0" w:rsidRPr="00CC5B6C">
              <w:rPr>
                <w:sz w:val="20"/>
                <w:szCs w:val="22"/>
              </w:rPr>
              <w:t>8</w:t>
            </w:r>
            <w:r w:rsidR="00463DC6" w:rsidRPr="00CC5B6C">
              <w:rPr>
                <w:sz w:val="20"/>
                <w:szCs w:val="22"/>
              </w:rPr>
              <w:t>-00 часов (время местное)</w:t>
            </w:r>
          </w:p>
        </w:tc>
      </w:tr>
      <w:tr w:rsidR="00A66EBC" w:rsidRPr="00C9617A" w14:paraId="0E974FC4" w14:textId="77777777" w:rsidTr="00450FFE">
        <w:trPr>
          <w:gridBefore w:val="1"/>
          <w:wBefore w:w="10" w:type="dxa"/>
          <w:trHeight w:val="183"/>
        </w:trPr>
        <w:tc>
          <w:tcPr>
            <w:tcW w:w="665" w:type="dxa"/>
            <w:tcBorders>
              <w:top w:val="nil"/>
              <w:left w:val="single" w:sz="4" w:space="0" w:color="auto"/>
              <w:bottom w:val="single" w:sz="4" w:space="0" w:color="auto"/>
              <w:right w:val="single" w:sz="4" w:space="0" w:color="auto"/>
            </w:tcBorders>
          </w:tcPr>
          <w:p w14:paraId="059E25A2" w14:textId="77777777" w:rsidR="00A66EBC" w:rsidRPr="00C9617A" w:rsidRDefault="00A66EBC" w:rsidP="00463DC6">
            <w:pPr>
              <w:numPr>
                <w:ilvl w:val="0"/>
                <w:numId w:val="2"/>
              </w:numPr>
              <w:ind w:left="454"/>
              <w:rPr>
                <w:sz w:val="20"/>
                <w:szCs w:val="20"/>
              </w:rPr>
            </w:pPr>
          </w:p>
        </w:tc>
        <w:tc>
          <w:tcPr>
            <w:tcW w:w="3686" w:type="dxa"/>
            <w:tcBorders>
              <w:top w:val="nil"/>
              <w:left w:val="single" w:sz="4" w:space="0" w:color="auto"/>
              <w:bottom w:val="single" w:sz="4" w:space="0" w:color="auto"/>
              <w:right w:val="single" w:sz="4" w:space="0" w:color="auto"/>
            </w:tcBorders>
          </w:tcPr>
          <w:p w14:paraId="1F1663C3" w14:textId="77777777" w:rsidR="00A66EBC" w:rsidRPr="00C9617A" w:rsidRDefault="00A205C6" w:rsidP="00A205C6">
            <w:pPr>
              <w:rPr>
                <w:color w:val="000000"/>
                <w:sz w:val="20"/>
                <w:szCs w:val="20"/>
              </w:rPr>
            </w:pPr>
            <w:r w:rsidRPr="00C9617A">
              <w:rPr>
                <w:color w:val="000000"/>
                <w:sz w:val="20"/>
                <w:szCs w:val="20"/>
              </w:rPr>
              <w:t>Дата, время и м</w:t>
            </w:r>
            <w:r w:rsidR="00A66EBC" w:rsidRPr="00C9617A">
              <w:rPr>
                <w:color w:val="000000"/>
                <w:sz w:val="20"/>
                <w:szCs w:val="20"/>
              </w:rPr>
              <w:t>есто р</w:t>
            </w:r>
            <w:r w:rsidR="00A66EBC" w:rsidRPr="00C9617A">
              <w:rPr>
                <w:bCs/>
                <w:color w:val="000000"/>
                <w:sz w:val="20"/>
                <w:szCs w:val="20"/>
              </w:rPr>
              <w:t xml:space="preserve">ассмотрения заявок и подведения итогов </w:t>
            </w:r>
          </w:p>
        </w:tc>
        <w:tc>
          <w:tcPr>
            <w:tcW w:w="6691" w:type="dxa"/>
            <w:tcBorders>
              <w:top w:val="nil"/>
              <w:left w:val="nil"/>
              <w:bottom w:val="single" w:sz="4" w:space="0" w:color="auto"/>
              <w:right w:val="single" w:sz="4" w:space="0" w:color="auto"/>
            </w:tcBorders>
            <w:noWrap/>
          </w:tcPr>
          <w:p w14:paraId="38FDF440" w14:textId="54D012BA" w:rsidR="00C40D20" w:rsidRPr="00CC5B6C" w:rsidRDefault="001A11B0" w:rsidP="00463DC6">
            <w:pPr>
              <w:jc w:val="both"/>
              <w:rPr>
                <w:sz w:val="20"/>
                <w:szCs w:val="22"/>
              </w:rPr>
            </w:pPr>
            <w:r w:rsidRPr="00CC5B6C">
              <w:rPr>
                <w:sz w:val="20"/>
                <w:szCs w:val="22"/>
              </w:rPr>
              <w:t>20</w:t>
            </w:r>
            <w:r w:rsidR="00787DD3" w:rsidRPr="00CC5B6C">
              <w:rPr>
                <w:sz w:val="20"/>
                <w:szCs w:val="22"/>
              </w:rPr>
              <w:t>.0</w:t>
            </w:r>
            <w:r w:rsidR="0005635F" w:rsidRPr="00CC5B6C">
              <w:rPr>
                <w:sz w:val="20"/>
                <w:szCs w:val="22"/>
              </w:rPr>
              <w:t>6.2022</w:t>
            </w:r>
            <w:r w:rsidR="00C40D20" w:rsidRPr="00CC5B6C">
              <w:rPr>
                <w:sz w:val="20"/>
                <w:szCs w:val="22"/>
              </w:rPr>
              <w:t xml:space="preserve"> г., </w:t>
            </w:r>
            <w:r w:rsidR="00C323DE" w:rsidRPr="00CC5B6C">
              <w:rPr>
                <w:sz w:val="20"/>
                <w:szCs w:val="22"/>
              </w:rPr>
              <w:t>10</w:t>
            </w:r>
            <w:r w:rsidR="00115031" w:rsidRPr="00CC5B6C">
              <w:rPr>
                <w:sz w:val="20"/>
                <w:szCs w:val="22"/>
              </w:rPr>
              <w:t>-00</w:t>
            </w:r>
            <w:r w:rsidR="00C40D20" w:rsidRPr="00CC5B6C">
              <w:rPr>
                <w:sz w:val="20"/>
                <w:szCs w:val="22"/>
              </w:rPr>
              <w:t xml:space="preserve"> часов (время местное)</w:t>
            </w:r>
          </w:p>
          <w:p w14:paraId="01900EE0" w14:textId="77777777" w:rsidR="00A66EBC" w:rsidRPr="00CC5B6C" w:rsidRDefault="00A66EBC" w:rsidP="001B3579">
            <w:pPr>
              <w:jc w:val="both"/>
              <w:rPr>
                <w:sz w:val="20"/>
                <w:szCs w:val="22"/>
              </w:rPr>
            </w:pPr>
            <w:r w:rsidRPr="00CC5B6C">
              <w:rPr>
                <w:sz w:val="20"/>
                <w:szCs w:val="22"/>
              </w:rPr>
              <w:t>45370</w:t>
            </w:r>
            <w:r w:rsidR="001B3579" w:rsidRPr="00CC5B6C">
              <w:rPr>
                <w:sz w:val="20"/>
                <w:szCs w:val="22"/>
              </w:rPr>
              <w:t>0</w:t>
            </w:r>
            <w:r w:rsidRPr="00CC5B6C">
              <w:rPr>
                <w:sz w:val="20"/>
                <w:szCs w:val="22"/>
              </w:rPr>
              <w:t xml:space="preserve">, Республика Башкортостан, г. Учалы, ул. </w:t>
            </w:r>
            <w:r w:rsidR="001B3579" w:rsidRPr="00CC5B6C">
              <w:rPr>
                <w:sz w:val="20"/>
                <w:szCs w:val="22"/>
              </w:rPr>
              <w:t>Энергетиков, 1</w:t>
            </w:r>
            <w:r w:rsidRPr="00CC5B6C">
              <w:rPr>
                <w:sz w:val="20"/>
                <w:szCs w:val="22"/>
              </w:rPr>
              <w:t xml:space="preserve">, </w:t>
            </w:r>
            <w:proofErr w:type="spellStart"/>
            <w:r w:rsidR="001B3579" w:rsidRPr="00CC5B6C">
              <w:rPr>
                <w:sz w:val="20"/>
                <w:szCs w:val="22"/>
              </w:rPr>
              <w:t>каб</w:t>
            </w:r>
            <w:proofErr w:type="spellEnd"/>
            <w:r w:rsidR="001B3579" w:rsidRPr="00CC5B6C">
              <w:rPr>
                <w:sz w:val="20"/>
                <w:szCs w:val="22"/>
              </w:rPr>
              <w:t>. 10</w:t>
            </w:r>
          </w:p>
        </w:tc>
      </w:tr>
      <w:tr w:rsidR="00463DC6" w:rsidRPr="00C9617A" w14:paraId="7A0F9459" w14:textId="77777777" w:rsidTr="00450FFE">
        <w:trPr>
          <w:gridBefore w:val="1"/>
          <w:wBefore w:w="10" w:type="dxa"/>
          <w:trHeight w:val="183"/>
        </w:trPr>
        <w:tc>
          <w:tcPr>
            <w:tcW w:w="665" w:type="dxa"/>
            <w:tcBorders>
              <w:top w:val="nil"/>
              <w:left w:val="single" w:sz="4" w:space="0" w:color="auto"/>
              <w:bottom w:val="single" w:sz="4" w:space="0" w:color="auto"/>
              <w:right w:val="single" w:sz="4" w:space="0" w:color="auto"/>
            </w:tcBorders>
          </w:tcPr>
          <w:p w14:paraId="5DDBC202" w14:textId="77777777" w:rsidR="00463DC6" w:rsidRPr="00C9617A" w:rsidRDefault="00463DC6" w:rsidP="00463DC6">
            <w:pPr>
              <w:numPr>
                <w:ilvl w:val="0"/>
                <w:numId w:val="2"/>
              </w:numPr>
              <w:ind w:left="454"/>
              <w:rPr>
                <w:sz w:val="20"/>
                <w:szCs w:val="20"/>
              </w:rPr>
            </w:pPr>
          </w:p>
        </w:tc>
        <w:tc>
          <w:tcPr>
            <w:tcW w:w="3686" w:type="dxa"/>
            <w:tcBorders>
              <w:top w:val="nil"/>
              <w:left w:val="single" w:sz="4" w:space="0" w:color="auto"/>
              <w:bottom w:val="single" w:sz="4" w:space="0" w:color="auto"/>
              <w:right w:val="single" w:sz="4" w:space="0" w:color="auto"/>
            </w:tcBorders>
          </w:tcPr>
          <w:p w14:paraId="52AEA7B8" w14:textId="77777777" w:rsidR="00463DC6" w:rsidRPr="00C9617A" w:rsidRDefault="00463DC6" w:rsidP="00463DC6">
            <w:pPr>
              <w:rPr>
                <w:sz w:val="20"/>
                <w:szCs w:val="20"/>
              </w:rPr>
            </w:pPr>
            <w:r w:rsidRPr="00C9617A">
              <w:rPr>
                <w:spacing w:val="-1"/>
                <w:sz w:val="20"/>
                <w:szCs w:val="20"/>
              </w:rPr>
              <w:t>Требования к участникам закупки</w:t>
            </w:r>
          </w:p>
        </w:tc>
        <w:tc>
          <w:tcPr>
            <w:tcW w:w="6691" w:type="dxa"/>
            <w:tcBorders>
              <w:top w:val="nil"/>
              <w:left w:val="nil"/>
              <w:bottom w:val="single" w:sz="4" w:space="0" w:color="auto"/>
              <w:right w:val="single" w:sz="4" w:space="0" w:color="auto"/>
            </w:tcBorders>
            <w:noWrap/>
          </w:tcPr>
          <w:p w14:paraId="1165300A" w14:textId="77777777" w:rsidR="0005635F" w:rsidRPr="0005635F" w:rsidRDefault="0005635F" w:rsidP="0005635F">
            <w:pPr>
              <w:spacing w:before="120" w:after="120"/>
              <w:jc w:val="both"/>
              <w:rPr>
                <w:bCs/>
                <w:sz w:val="20"/>
                <w:szCs w:val="20"/>
              </w:rPr>
            </w:pPr>
            <w:r w:rsidRPr="0005635F">
              <w:rPr>
                <w:bCs/>
                <w:sz w:val="20"/>
                <w:szCs w:val="20"/>
              </w:rPr>
              <w:t>1) участник закупки не находится в процессе ликвидации (для участника - юридического лица), не признан по решению арбитражного суда несостоятельны (банкротом) (для участника - как юридического, так и физического лица), отсутствуют основания для прекращения деятельности (для ИП). Участник закупки - физическое лицо не ограничен судом в дееспособности;</w:t>
            </w:r>
          </w:p>
          <w:p w14:paraId="71F09C36" w14:textId="77777777" w:rsidR="0005635F" w:rsidRPr="0005635F" w:rsidRDefault="0005635F" w:rsidP="0005635F">
            <w:pPr>
              <w:spacing w:before="120" w:after="120"/>
              <w:jc w:val="both"/>
              <w:rPr>
                <w:bCs/>
                <w:sz w:val="20"/>
                <w:szCs w:val="20"/>
              </w:rPr>
            </w:pPr>
            <w:r w:rsidRPr="0005635F">
              <w:rPr>
                <w:bCs/>
                <w:sz w:val="20"/>
                <w:szCs w:val="20"/>
              </w:rPr>
              <w:t>2)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 Участник закупки декларирует свое соответствие такому требованию;</w:t>
            </w:r>
          </w:p>
          <w:p w14:paraId="36A5C6BE" w14:textId="77777777" w:rsidR="0005635F" w:rsidRPr="0005635F" w:rsidRDefault="0005635F" w:rsidP="0005635F">
            <w:pPr>
              <w:spacing w:before="120" w:after="120"/>
              <w:jc w:val="both"/>
              <w:rPr>
                <w:bCs/>
                <w:sz w:val="20"/>
                <w:szCs w:val="20"/>
              </w:rPr>
            </w:pPr>
            <w:r w:rsidRPr="0005635F">
              <w:rPr>
                <w:bCs/>
                <w:sz w:val="20"/>
                <w:szCs w:val="20"/>
              </w:rPr>
              <w:t>3)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10C63C12" w14:textId="77777777" w:rsidR="0005635F" w:rsidRPr="0005635F" w:rsidRDefault="0005635F" w:rsidP="0005635F">
            <w:pPr>
              <w:spacing w:before="120" w:after="120"/>
              <w:jc w:val="both"/>
              <w:rPr>
                <w:bCs/>
                <w:sz w:val="20"/>
                <w:szCs w:val="20"/>
              </w:rPr>
            </w:pPr>
            <w:r w:rsidRPr="0005635F">
              <w:rPr>
                <w:bCs/>
                <w:sz w:val="20"/>
                <w:szCs w:val="20"/>
              </w:rPr>
              <w:t>4)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1FFB383C" w14:textId="77777777" w:rsidR="0005635F" w:rsidRPr="0005635F" w:rsidRDefault="0005635F" w:rsidP="0005635F">
            <w:pPr>
              <w:spacing w:before="120" w:after="120"/>
              <w:jc w:val="both"/>
              <w:rPr>
                <w:bCs/>
                <w:sz w:val="20"/>
                <w:szCs w:val="20"/>
              </w:rPr>
            </w:pPr>
            <w:r w:rsidRPr="0005635F">
              <w:rPr>
                <w:bCs/>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05635F">
              <w:rPr>
                <w:bCs/>
                <w:sz w:val="20"/>
                <w:szCs w:val="20"/>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3A92A65" w14:textId="77777777" w:rsidR="0005635F" w:rsidRPr="0005635F" w:rsidRDefault="0005635F" w:rsidP="0005635F">
            <w:pPr>
              <w:spacing w:before="120" w:after="120"/>
              <w:jc w:val="both"/>
              <w:rPr>
                <w:bCs/>
                <w:sz w:val="20"/>
                <w:szCs w:val="20"/>
              </w:rPr>
            </w:pPr>
            <w:r w:rsidRPr="0005635F">
              <w:rPr>
                <w:bCs/>
                <w:sz w:val="20"/>
                <w:szCs w:val="20"/>
              </w:rPr>
              <w:t>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CC1AF1" w14:textId="77777777" w:rsidR="0005635F" w:rsidRPr="0005635F" w:rsidRDefault="0005635F" w:rsidP="0005635F">
            <w:pPr>
              <w:spacing w:before="120" w:after="120"/>
              <w:jc w:val="both"/>
              <w:rPr>
                <w:bCs/>
                <w:sz w:val="20"/>
                <w:szCs w:val="20"/>
              </w:rPr>
            </w:pPr>
            <w:r w:rsidRPr="0005635F">
              <w:rPr>
                <w:bCs/>
                <w:sz w:val="20"/>
                <w:szCs w:val="20"/>
              </w:rPr>
              <w:t>6)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30325682" w14:textId="77777777" w:rsidR="0005635F" w:rsidRPr="0005635F" w:rsidRDefault="0005635F" w:rsidP="0005635F">
            <w:pPr>
              <w:spacing w:before="120" w:after="120"/>
              <w:jc w:val="both"/>
              <w:rPr>
                <w:bCs/>
                <w:sz w:val="20"/>
                <w:szCs w:val="20"/>
              </w:rPr>
            </w:pPr>
            <w:r w:rsidRPr="0005635F">
              <w:rPr>
                <w:bCs/>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62D9398" w14:textId="77777777" w:rsidR="0005635F" w:rsidRPr="0005635F" w:rsidRDefault="0005635F" w:rsidP="0005635F">
            <w:pPr>
              <w:tabs>
                <w:tab w:val="left" w:pos="709"/>
              </w:tabs>
              <w:jc w:val="both"/>
              <w:rPr>
                <w:bCs/>
                <w:sz w:val="20"/>
                <w:szCs w:val="20"/>
              </w:rPr>
            </w:pPr>
            <w:r w:rsidRPr="0005635F">
              <w:rPr>
                <w:bCs/>
                <w:sz w:val="20"/>
                <w:szCs w:val="20"/>
              </w:rPr>
              <w:t>8) участник закупки не является офшорной компанией.</w:t>
            </w:r>
          </w:p>
          <w:p w14:paraId="6D83E3F1" w14:textId="77777777" w:rsidR="0005635F" w:rsidRPr="0005635F" w:rsidRDefault="0005635F" w:rsidP="0005635F">
            <w:pPr>
              <w:tabs>
                <w:tab w:val="left" w:pos="709"/>
              </w:tabs>
              <w:jc w:val="both"/>
              <w:rPr>
                <w:bCs/>
                <w:sz w:val="20"/>
                <w:szCs w:val="20"/>
              </w:rPr>
            </w:pPr>
          </w:p>
          <w:p w14:paraId="77CC7774" w14:textId="77777777" w:rsidR="00463DC6" w:rsidRPr="00C9617A" w:rsidRDefault="0005635F" w:rsidP="0005635F">
            <w:pPr>
              <w:contextualSpacing/>
              <w:jc w:val="both"/>
              <w:rPr>
                <w:b/>
                <w:sz w:val="20"/>
                <w:szCs w:val="20"/>
              </w:rPr>
            </w:pPr>
            <w:r w:rsidRPr="0005635F">
              <w:rPr>
                <w:sz w:val="20"/>
                <w:szCs w:val="20"/>
              </w:rPr>
              <w:t xml:space="preserve">Участник закупки декларирует свое соответствие вышеуказанным требованиям. </w:t>
            </w:r>
          </w:p>
        </w:tc>
      </w:tr>
      <w:tr w:rsidR="00463DC6" w:rsidRPr="00C9617A" w14:paraId="4335ED94" w14:textId="77777777" w:rsidTr="00450FFE">
        <w:trPr>
          <w:gridBefore w:val="1"/>
          <w:wBefore w:w="10" w:type="dxa"/>
          <w:trHeight w:val="183"/>
        </w:trPr>
        <w:tc>
          <w:tcPr>
            <w:tcW w:w="665" w:type="dxa"/>
            <w:tcBorders>
              <w:top w:val="nil"/>
              <w:left w:val="single" w:sz="4" w:space="0" w:color="auto"/>
              <w:bottom w:val="single" w:sz="4" w:space="0" w:color="auto"/>
              <w:right w:val="single" w:sz="4" w:space="0" w:color="auto"/>
            </w:tcBorders>
          </w:tcPr>
          <w:p w14:paraId="42BB1A3C" w14:textId="77777777" w:rsidR="00463DC6" w:rsidRPr="00C9617A" w:rsidRDefault="00463DC6" w:rsidP="00463DC6">
            <w:pPr>
              <w:numPr>
                <w:ilvl w:val="0"/>
                <w:numId w:val="2"/>
              </w:numPr>
              <w:ind w:left="454"/>
              <w:rPr>
                <w:sz w:val="20"/>
                <w:szCs w:val="20"/>
              </w:rPr>
            </w:pPr>
          </w:p>
        </w:tc>
        <w:tc>
          <w:tcPr>
            <w:tcW w:w="3686" w:type="dxa"/>
            <w:tcBorders>
              <w:top w:val="nil"/>
              <w:left w:val="single" w:sz="4" w:space="0" w:color="auto"/>
              <w:bottom w:val="single" w:sz="4" w:space="0" w:color="auto"/>
              <w:right w:val="single" w:sz="4" w:space="0" w:color="auto"/>
            </w:tcBorders>
          </w:tcPr>
          <w:p w14:paraId="1EEA4C09" w14:textId="77777777" w:rsidR="00463DC6" w:rsidRPr="00C9617A" w:rsidRDefault="00463DC6" w:rsidP="00463DC6">
            <w:pPr>
              <w:rPr>
                <w:sz w:val="20"/>
                <w:szCs w:val="20"/>
              </w:rPr>
            </w:pPr>
            <w:r w:rsidRPr="00C9617A">
              <w:rPr>
                <w:sz w:val="20"/>
                <w:szCs w:val="20"/>
              </w:rPr>
              <w:t xml:space="preserve">Порядок </w:t>
            </w:r>
            <w:r w:rsidR="00D45353" w:rsidRPr="00C9617A">
              <w:rPr>
                <w:sz w:val="20"/>
                <w:szCs w:val="20"/>
              </w:rPr>
              <w:t>предоставления разъяснений положений извещения о закуп</w:t>
            </w:r>
            <w:r w:rsidR="004B1E4F" w:rsidRPr="00C9617A">
              <w:rPr>
                <w:sz w:val="20"/>
                <w:szCs w:val="20"/>
              </w:rPr>
              <w:t>к</w:t>
            </w:r>
            <w:r w:rsidR="00D45353" w:rsidRPr="00C9617A">
              <w:rPr>
                <w:sz w:val="20"/>
                <w:szCs w:val="20"/>
              </w:rPr>
              <w:t>е</w:t>
            </w:r>
          </w:p>
        </w:tc>
        <w:tc>
          <w:tcPr>
            <w:tcW w:w="6691" w:type="dxa"/>
            <w:tcBorders>
              <w:top w:val="nil"/>
              <w:left w:val="nil"/>
              <w:bottom w:val="single" w:sz="4" w:space="0" w:color="auto"/>
              <w:right w:val="single" w:sz="4" w:space="0" w:color="auto"/>
            </w:tcBorders>
            <w:noWrap/>
          </w:tcPr>
          <w:p w14:paraId="1D73BFC0" w14:textId="77777777" w:rsidR="001B3579" w:rsidRPr="00C9617A" w:rsidRDefault="001B3579" w:rsidP="001A11B0">
            <w:pPr>
              <w:spacing w:before="120" w:after="120"/>
              <w:jc w:val="both"/>
              <w:rPr>
                <w:sz w:val="20"/>
                <w:szCs w:val="20"/>
              </w:rPr>
            </w:pPr>
            <w:r w:rsidRPr="00C9617A">
              <w:rPr>
                <w:sz w:val="20"/>
                <w:szCs w:val="20"/>
              </w:rPr>
              <w:t xml:space="preserve">Любой участник закупки вправе направить Заказчику запрос о даче разъяснений положений извещения о закупке. Заказчик размещает в ЕИС разъяснения с указанием предмета запроса, но без указания участника закупки, от которого поступил запрос в сроки. </w:t>
            </w:r>
          </w:p>
          <w:p w14:paraId="7C8FF15A" w14:textId="77777777" w:rsidR="001B3579" w:rsidRPr="00C9617A" w:rsidRDefault="00F643CF" w:rsidP="001B3579">
            <w:pPr>
              <w:spacing w:before="120" w:after="120"/>
              <w:ind w:firstLine="34"/>
              <w:jc w:val="both"/>
              <w:rPr>
                <w:sz w:val="20"/>
                <w:szCs w:val="20"/>
              </w:rPr>
            </w:pPr>
            <w:r>
              <w:rPr>
                <w:sz w:val="20"/>
                <w:szCs w:val="20"/>
              </w:rPr>
              <w:t>В рамках разъяснений</w:t>
            </w:r>
            <w:r w:rsidR="001B3579" w:rsidRPr="00C9617A">
              <w:rPr>
                <w:sz w:val="20"/>
                <w:szCs w:val="20"/>
              </w:rPr>
              <w:t xml:space="preserve"> извещения о закупке, документации о закупке Заказчик не может изменять предмет закупки и существенные условия проекта договора.</w:t>
            </w:r>
          </w:p>
          <w:p w14:paraId="392B0A46" w14:textId="77777777" w:rsidR="00463DC6" w:rsidRPr="00C9617A" w:rsidRDefault="001B3579" w:rsidP="001B3579">
            <w:pPr>
              <w:tabs>
                <w:tab w:val="left" w:pos="709"/>
              </w:tabs>
              <w:spacing w:before="120" w:after="120"/>
              <w:ind w:firstLine="34"/>
              <w:jc w:val="both"/>
              <w:rPr>
                <w:sz w:val="20"/>
                <w:szCs w:val="20"/>
              </w:rPr>
            </w:pPr>
            <w:r w:rsidRPr="00C9617A">
              <w:rPr>
                <w:bCs/>
                <w:sz w:val="20"/>
                <w:szCs w:val="20"/>
              </w:rPr>
              <w:t>Заказчик вправе не давать разъяснений извещения и (или) документации о закупке, если запрос поступил позднее, чем за три рабочих дня до даты окончания срока подачи заявок на участие в закупке.</w:t>
            </w:r>
          </w:p>
        </w:tc>
      </w:tr>
      <w:tr w:rsidR="00D45353" w:rsidRPr="00C9617A" w14:paraId="6FCC5577" w14:textId="77777777" w:rsidTr="00450FFE">
        <w:trPr>
          <w:gridBefore w:val="1"/>
          <w:wBefore w:w="10" w:type="dxa"/>
          <w:trHeight w:val="911"/>
        </w:trPr>
        <w:tc>
          <w:tcPr>
            <w:tcW w:w="665" w:type="dxa"/>
            <w:tcBorders>
              <w:top w:val="single" w:sz="4" w:space="0" w:color="auto"/>
              <w:left w:val="single" w:sz="4" w:space="0" w:color="auto"/>
              <w:bottom w:val="single" w:sz="4" w:space="0" w:color="auto"/>
              <w:right w:val="single" w:sz="4" w:space="0" w:color="auto"/>
            </w:tcBorders>
          </w:tcPr>
          <w:p w14:paraId="06E831EB" w14:textId="77777777" w:rsidR="00D45353" w:rsidRPr="00C9617A" w:rsidRDefault="00D45353" w:rsidP="00463DC6">
            <w:pPr>
              <w:numPr>
                <w:ilvl w:val="0"/>
                <w:numId w:val="2"/>
              </w:numPr>
              <w:ind w:left="454"/>
              <w:rPr>
                <w:sz w:val="20"/>
                <w:szCs w:val="20"/>
              </w:rPr>
            </w:pPr>
          </w:p>
        </w:tc>
        <w:tc>
          <w:tcPr>
            <w:tcW w:w="3686" w:type="dxa"/>
            <w:tcBorders>
              <w:top w:val="single" w:sz="4" w:space="0" w:color="auto"/>
              <w:left w:val="single" w:sz="4" w:space="0" w:color="auto"/>
              <w:bottom w:val="single" w:sz="4" w:space="0" w:color="auto"/>
              <w:right w:val="single" w:sz="4" w:space="0" w:color="auto"/>
            </w:tcBorders>
          </w:tcPr>
          <w:p w14:paraId="14CFAE1C" w14:textId="77777777" w:rsidR="00D45353" w:rsidRPr="00C9617A" w:rsidRDefault="00D45353" w:rsidP="00463DC6">
            <w:pPr>
              <w:rPr>
                <w:sz w:val="20"/>
                <w:szCs w:val="20"/>
              </w:rPr>
            </w:pPr>
            <w:r w:rsidRPr="00C9617A">
              <w:rPr>
                <w:sz w:val="20"/>
                <w:szCs w:val="20"/>
              </w:rPr>
              <w:t>Внесение изменений в извещение о запросе котировок в электронной форме</w:t>
            </w:r>
          </w:p>
        </w:tc>
        <w:tc>
          <w:tcPr>
            <w:tcW w:w="6691" w:type="dxa"/>
            <w:tcBorders>
              <w:top w:val="single" w:sz="4" w:space="0" w:color="auto"/>
              <w:left w:val="nil"/>
              <w:bottom w:val="single" w:sz="4" w:space="0" w:color="auto"/>
              <w:right w:val="single" w:sz="4" w:space="0" w:color="auto"/>
            </w:tcBorders>
            <w:noWrap/>
          </w:tcPr>
          <w:p w14:paraId="47B1F1DB" w14:textId="3C1A02D2" w:rsidR="00A90502" w:rsidRPr="00CC5B6C" w:rsidRDefault="00D45353" w:rsidP="00A90502">
            <w:pPr>
              <w:pStyle w:val="HTML"/>
              <w:jc w:val="both"/>
              <w:rPr>
                <w:rFonts w:ascii="Times New Roman" w:hAnsi="Times New Roman"/>
                <w:spacing w:val="-3"/>
              </w:rPr>
            </w:pPr>
            <w:r w:rsidRPr="00CC5B6C">
              <w:rPr>
                <w:rFonts w:ascii="Times New Roman" w:hAnsi="Times New Roman"/>
                <w:spacing w:val="-3"/>
              </w:rPr>
              <w:t>Заказчик вправе принять решение о внесении изменений в из</w:t>
            </w:r>
            <w:r w:rsidRPr="00C9617A">
              <w:rPr>
                <w:rFonts w:ascii="Times New Roman" w:hAnsi="Times New Roman"/>
                <w:spacing w:val="-3"/>
              </w:rPr>
              <w:t xml:space="preserve">вещение о проведении запроса котировок в электронной форме не позднее </w:t>
            </w:r>
            <w:r w:rsidRPr="00CC5B6C">
              <w:rPr>
                <w:rFonts w:ascii="Times New Roman" w:hAnsi="Times New Roman"/>
                <w:spacing w:val="-3"/>
              </w:rPr>
              <w:t xml:space="preserve">даты окончания срока подачи заявок на участие в закупке. Изменение предмета закупки не допускается. </w:t>
            </w:r>
            <w:r w:rsidR="00A90502" w:rsidRPr="00CC5B6C">
              <w:rPr>
                <w:rFonts w:ascii="Times New Roman" w:hAnsi="Times New Roman"/>
                <w:spacing w:val="-3"/>
              </w:rPr>
              <w:t xml:space="preserve"> Официальному размещению подлежит обновленная редакция извещения о закупке в течение трех дней со дня утверждения таких изменений в ЕИС.</w:t>
            </w:r>
          </w:p>
          <w:p w14:paraId="7E572250" w14:textId="1098419E" w:rsidR="00D45353" w:rsidRPr="00CC5B6C" w:rsidRDefault="00A90502" w:rsidP="00A90502">
            <w:pPr>
              <w:pStyle w:val="HTML"/>
              <w:jc w:val="both"/>
              <w:rPr>
                <w:rFonts w:ascii="Times New Roman" w:hAnsi="Times New Roman"/>
                <w:spacing w:val="-3"/>
              </w:rPr>
            </w:pPr>
            <w:r w:rsidRPr="00CC5B6C">
              <w:rPr>
                <w:rFonts w:ascii="Times New Roman" w:hAnsi="Times New Roman"/>
                <w:spacing w:val="-3"/>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D45353" w:rsidRPr="00C9617A" w14:paraId="422D90C6" w14:textId="77777777" w:rsidTr="00450FFE">
        <w:trPr>
          <w:gridBefore w:val="1"/>
          <w:wBefore w:w="10" w:type="dxa"/>
          <w:trHeight w:val="1817"/>
        </w:trPr>
        <w:tc>
          <w:tcPr>
            <w:tcW w:w="665" w:type="dxa"/>
            <w:tcBorders>
              <w:top w:val="nil"/>
              <w:left w:val="single" w:sz="4" w:space="0" w:color="auto"/>
              <w:bottom w:val="single" w:sz="4" w:space="0" w:color="auto"/>
              <w:right w:val="single" w:sz="4" w:space="0" w:color="auto"/>
            </w:tcBorders>
          </w:tcPr>
          <w:p w14:paraId="0CF7A08F" w14:textId="77777777" w:rsidR="00D45353" w:rsidRPr="00C9617A" w:rsidRDefault="00D45353" w:rsidP="00463DC6">
            <w:pPr>
              <w:numPr>
                <w:ilvl w:val="0"/>
                <w:numId w:val="2"/>
              </w:numPr>
              <w:ind w:left="454"/>
              <w:rPr>
                <w:sz w:val="20"/>
                <w:szCs w:val="20"/>
              </w:rPr>
            </w:pPr>
          </w:p>
        </w:tc>
        <w:tc>
          <w:tcPr>
            <w:tcW w:w="3686" w:type="dxa"/>
            <w:tcBorders>
              <w:top w:val="nil"/>
              <w:left w:val="single" w:sz="4" w:space="0" w:color="auto"/>
              <w:bottom w:val="single" w:sz="4" w:space="0" w:color="auto"/>
              <w:right w:val="single" w:sz="4" w:space="0" w:color="auto"/>
            </w:tcBorders>
          </w:tcPr>
          <w:p w14:paraId="12D737D6" w14:textId="77777777" w:rsidR="00D45353" w:rsidRPr="00C9617A" w:rsidRDefault="00D45353" w:rsidP="00463DC6">
            <w:pPr>
              <w:rPr>
                <w:sz w:val="20"/>
                <w:szCs w:val="20"/>
              </w:rPr>
            </w:pPr>
            <w:bookmarkStart w:id="0" w:name="_Toc521490374"/>
            <w:bookmarkStart w:id="1" w:name="_Toc527297008"/>
            <w:r w:rsidRPr="00C9617A">
              <w:rPr>
                <w:sz w:val="20"/>
                <w:szCs w:val="20"/>
              </w:rPr>
              <w:t>Отказ от проведения запроса котировок</w:t>
            </w:r>
            <w:bookmarkEnd w:id="0"/>
            <w:r w:rsidRPr="00C9617A">
              <w:rPr>
                <w:sz w:val="20"/>
                <w:szCs w:val="20"/>
              </w:rPr>
              <w:t xml:space="preserve"> в электронной форме</w:t>
            </w:r>
            <w:bookmarkEnd w:id="1"/>
          </w:p>
        </w:tc>
        <w:tc>
          <w:tcPr>
            <w:tcW w:w="6691" w:type="dxa"/>
            <w:tcBorders>
              <w:top w:val="nil"/>
              <w:left w:val="nil"/>
              <w:bottom w:val="single" w:sz="4" w:space="0" w:color="auto"/>
              <w:right w:val="single" w:sz="4" w:space="0" w:color="auto"/>
            </w:tcBorders>
            <w:noWrap/>
          </w:tcPr>
          <w:p w14:paraId="6585D4D2" w14:textId="77777777" w:rsidR="00EB3A14" w:rsidRPr="00C9617A" w:rsidRDefault="00EB3A14" w:rsidP="00EB3A14">
            <w:pPr>
              <w:spacing w:before="120" w:after="120"/>
              <w:jc w:val="both"/>
              <w:rPr>
                <w:sz w:val="20"/>
                <w:szCs w:val="20"/>
              </w:rPr>
            </w:pPr>
            <w:r w:rsidRPr="00C9617A">
              <w:rPr>
                <w:sz w:val="20"/>
                <w:szCs w:val="20"/>
              </w:rPr>
              <w:t xml:space="preserve">Заказчик вправе отменить проведение запроса котировок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5A427273" w14:textId="77777777" w:rsidR="00D45353" w:rsidRPr="00C9617A" w:rsidRDefault="00EB3A14" w:rsidP="00EB3A14">
            <w:pPr>
              <w:spacing w:before="120" w:after="120"/>
              <w:jc w:val="both"/>
              <w:rPr>
                <w:sz w:val="20"/>
                <w:szCs w:val="20"/>
              </w:rPr>
            </w:pPr>
            <w:r w:rsidRPr="00C9617A">
              <w:rPr>
                <w:sz w:val="20"/>
                <w:szCs w:val="20"/>
              </w:rPr>
              <w:t>После окончания срока подачи заявок на участие в запросе котировок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463DC6" w:rsidRPr="00C9617A" w14:paraId="7672B830" w14:textId="77777777" w:rsidTr="00450FFE">
        <w:trPr>
          <w:gridBefore w:val="1"/>
          <w:wBefore w:w="10" w:type="dxa"/>
          <w:trHeight w:val="183"/>
        </w:trPr>
        <w:tc>
          <w:tcPr>
            <w:tcW w:w="665" w:type="dxa"/>
            <w:tcBorders>
              <w:top w:val="nil"/>
              <w:left w:val="single" w:sz="4" w:space="0" w:color="auto"/>
              <w:bottom w:val="single" w:sz="4" w:space="0" w:color="auto"/>
              <w:right w:val="single" w:sz="4" w:space="0" w:color="auto"/>
            </w:tcBorders>
          </w:tcPr>
          <w:p w14:paraId="6917E474" w14:textId="77777777" w:rsidR="00463DC6" w:rsidRPr="00C9617A" w:rsidRDefault="00463DC6" w:rsidP="00463DC6">
            <w:pPr>
              <w:numPr>
                <w:ilvl w:val="0"/>
                <w:numId w:val="2"/>
              </w:numPr>
              <w:ind w:left="454"/>
              <w:rPr>
                <w:sz w:val="20"/>
                <w:szCs w:val="20"/>
              </w:rPr>
            </w:pPr>
          </w:p>
        </w:tc>
        <w:tc>
          <w:tcPr>
            <w:tcW w:w="3686" w:type="dxa"/>
            <w:tcBorders>
              <w:top w:val="nil"/>
              <w:left w:val="single" w:sz="4" w:space="0" w:color="auto"/>
              <w:bottom w:val="single" w:sz="4" w:space="0" w:color="auto"/>
              <w:right w:val="single" w:sz="4" w:space="0" w:color="auto"/>
            </w:tcBorders>
          </w:tcPr>
          <w:p w14:paraId="54A41EE4" w14:textId="77777777" w:rsidR="00463DC6" w:rsidRPr="00C9617A" w:rsidRDefault="00463DC6" w:rsidP="00463DC6">
            <w:pPr>
              <w:rPr>
                <w:sz w:val="20"/>
                <w:szCs w:val="20"/>
              </w:rPr>
            </w:pPr>
            <w:r w:rsidRPr="00C9617A">
              <w:rPr>
                <w:sz w:val="20"/>
                <w:szCs w:val="20"/>
              </w:rPr>
              <w:t>Обеспечение заявки на участие в запросе котировок цен в электронной форме</w:t>
            </w:r>
          </w:p>
        </w:tc>
        <w:tc>
          <w:tcPr>
            <w:tcW w:w="6691" w:type="dxa"/>
            <w:tcBorders>
              <w:top w:val="nil"/>
              <w:left w:val="nil"/>
              <w:bottom w:val="single" w:sz="4" w:space="0" w:color="auto"/>
              <w:right w:val="single" w:sz="4" w:space="0" w:color="auto"/>
            </w:tcBorders>
            <w:noWrap/>
          </w:tcPr>
          <w:p w14:paraId="3741E81F" w14:textId="77777777" w:rsidR="00463DC6" w:rsidRPr="00C9617A" w:rsidRDefault="00463DC6" w:rsidP="00463DC6">
            <w:pPr>
              <w:jc w:val="both"/>
              <w:rPr>
                <w:rFonts w:eastAsia="Calibri"/>
                <w:sz w:val="20"/>
                <w:szCs w:val="20"/>
              </w:rPr>
            </w:pPr>
            <w:r w:rsidRPr="00C9617A">
              <w:rPr>
                <w:color w:val="000000"/>
                <w:sz w:val="20"/>
                <w:szCs w:val="20"/>
              </w:rPr>
              <w:t>Не предусмотрено</w:t>
            </w:r>
          </w:p>
        </w:tc>
      </w:tr>
      <w:tr w:rsidR="00463DC6" w:rsidRPr="00C9617A" w14:paraId="499E8423" w14:textId="77777777" w:rsidTr="00450FFE">
        <w:trPr>
          <w:gridBefore w:val="1"/>
          <w:wBefore w:w="10" w:type="dxa"/>
          <w:trHeight w:val="1537"/>
        </w:trPr>
        <w:tc>
          <w:tcPr>
            <w:tcW w:w="665" w:type="dxa"/>
            <w:tcBorders>
              <w:top w:val="nil"/>
              <w:left w:val="single" w:sz="4" w:space="0" w:color="auto"/>
              <w:bottom w:val="single" w:sz="4" w:space="0" w:color="auto"/>
              <w:right w:val="single" w:sz="4" w:space="0" w:color="auto"/>
            </w:tcBorders>
          </w:tcPr>
          <w:p w14:paraId="2A10FBDB" w14:textId="77777777" w:rsidR="00463DC6" w:rsidRPr="00C9617A" w:rsidRDefault="00463DC6" w:rsidP="00463DC6">
            <w:pPr>
              <w:numPr>
                <w:ilvl w:val="0"/>
                <w:numId w:val="2"/>
              </w:numPr>
              <w:ind w:left="454"/>
              <w:rPr>
                <w:sz w:val="20"/>
                <w:szCs w:val="20"/>
              </w:rPr>
            </w:pPr>
          </w:p>
        </w:tc>
        <w:tc>
          <w:tcPr>
            <w:tcW w:w="3686" w:type="dxa"/>
            <w:tcBorders>
              <w:top w:val="nil"/>
              <w:left w:val="single" w:sz="4" w:space="0" w:color="auto"/>
              <w:bottom w:val="single" w:sz="4" w:space="0" w:color="auto"/>
              <w:right w:val="single" w:sz="4" w:space="0" w:color="auto"/>
            </w:tcBorders>
          </w:tcPr>
          <w:p w14:paraId="689AC21E" w14:textId="77777777" w:rsidR="00463DC6" w:rsidRPr="00C9617A" w:rsidRDefault="00463DC6" w:rsidP="00463DC6">
            <w:pPr>
              <w:rPr>
                <w:sz w:val="20"/>
                <w:szCs w:val="20"/>
              </w:rPr>
            </w:pPr>
            <w:r w:rsidRPr="00C9617A">
              <w:rPr>
                <w:sz w:val="20"/>
                <w:szCs w:val="20"/>
              </w:rPr>
              <w:t xml:space="preserve">Порядок подачи заявок на участие </w:t>
            </w:r>
          </w:p>
        </w:tc>
        <w:tc>
          <w:tcPr>
            <w:tcW w:w="6691" w:type="dxa"/>
            <w:tcBorders>
              <w:top w:val="nil"/>
              <w:left w:val="nil"/>
              <w:bottom w:val="single" w:sz="4" w:space="0" w:color="auto"/>
              <w:right w:val="single" w:sz="4" w:space="0" w:color="auto"/>
            </w:tcBorders>
            <w:noWrap/>
          </w:tcPr>
          <w:p w14:paraId="1415F6A2" w14:textId="77777777" w:rsidR="0005635F" w:rsidRPr="0005635F" w:rsidRDefault="0005635F" w:rsidP="0005635F">
            <w:pPr>
              <w:jc w:val="both"/>
              <w:rPr>
                <w:sz w:val="20"/>
                <w:szCs w:val="20"/>
              </w:rPr>
            </w:pPr>
            <w:r w:rsidRPr="0005635F">
              <w:rPr>
                <w:sz w:val="20"/>
                <w:szCs w:val="20"/>
              </w:rPr>
              <w:t>1. Подача заявок на участие в запросе котировок в электронной форме осуществляется только лицами, аккредитованными на электронной площадке.</w:t>
            </w:r>
          </w:p>
          <w:p w14:paraId="29A35063" w14:textId="77777777" w:rsidR="0005635F" w:rsidRPr="0005635F" w:rsidRDefault="0005635F" w:rsidP="0005635F">
            <w:pPr>
              <w:jc w:val="both"/>
              <w:rPr>
                <w:sz w:val="20"/>
                <w:szCs w:val="20"/>
              </w:rPr>
            </w:pPr>
            <w:r w:rsidRPr="0005635F">
              <w:rPr>
                <w:sz w:val="20"/>
                <w:szCs w:val="20"/>
              </w:rP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оператору электронной площадки.</w:t>
            </w:r>
          </w:p>
          <w:p w14:paraId="794FADE5" w14:textId="77777777" w:rsidR="0005635F" w:rsidRPr="0005635F" w:rsidRDefault="0005635F" w:rsidP="0005635F">
            <w:pPr>
              <w:jc w:val="both"/>
              <w:rPr>
                <w:sz w:val="20"/>
                <w:szCs w:val="20"/>
              </w:rPr>
            </w:pPr>
            <w:r w:rsidRPr="0005635F">
              <w:rPr>
                <w:sz w:val="20"/>
                <w:szCs w:val="20"/>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00CF126C" w14:textId="77777777" w:rsidR="0005635F" w:rsidRPr="0005635F" w:rsidRDefault="0005635F" w:rsidP="0005635F">
            <w:pPr>
              <w:jc w:val="both"/>
              <w:rPr>
                <w:sz w:val="20"/>
                <w:szCs w:val="20"/>
              </w:rPr>
            </w:pPr>
            <w:r w:rsidRPr="0005635F">
              <w:rPr>
                <w:sz w:val="20"/>
                <w:szCs w:val="20"/>
              </w:rPr>
              <w:t>4. Участник запроса котировок в электронной форме вправе подать только одну заявку на участие в таком запросе.</w:t>
            </w:r>
          </w:p>
          <w:p w14:paraId="23025FD3" w14:textId="77777777" w:rsidR="0005635F" w:rsidRPr="0005635F" w:rsidRDefault="0005635F" w:rsidP="0005635F">
            <w:pPr>
              <w:jc w:val="both"/>
              <w:rPr>
                <w:sz w:val="20"/>
                <w:szCs w:val="20"/>
              </w:rPr>
            </w:pPr>
            <w:r w:rsidRPr="0005635F">
              <w:rPr>
                <w:sz w:val="20"/>
                <w:szCs w:val="20"/>
              </w:rPr>
              <w:t>5. Заявка на участие в такой закупке должна содержать следующие документы и информацию:</w:t>
            </w:r>
          </w:p>
          <w:p w14:paraId="2D22EA09" w14:textId="77777777" w:rsidR="0005635F" w:rsidRPr="0005635F" w:rsidRDefault="0005635F" w:rsidP="0005635F">
            <w:pPr>
              <w:jc w:val="both"/>
              <w:rPr>
                <w:sz w:val="20"/>
                <w:szCs w:val="20"/>
              </w:rPr>
            </w:pPr>
            <w:r w:rsidRPr="0005635F">
              <w:rPr>
                <w:sz w:val="20"/>
                <w:szCs w:val="20"/>
              </w:rPr>
              <w:t>-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2F792C15" w14:textId="77777777" w:rsidR="0005635F" w:rsidRPr="0005635F" w:rsidRDefault="0005635F" w:rsidP="0005635F">
            <w:pPr>
              <w:jc w:val="both"/>
              <w:rPr>
                <w:sz w:val="20"/>
                <w:szCs w:val="20"/>
              </w:rPr>
            </w:pPr>
            <w:r w:rsidRPr="0005635F">
              <w:rPr>
                <w:sz w:val="20"/>
                <w:szCs w:val="20"/>
              </w:rPr>
              <w:t>- копии учредительных документов участника закупки (для юридических лиц);</w:t>
            </w:r>
          </w:p>
          <w:p w14:paraId="569CE46D" w14:textId="77777777" w:rsidR="0005635F" w:rsidRPr="0005635F" w:rsidRDefault="0005635F" w:rsidP="0005635F">
            <w:pPr>
              <w:jc w:val="both"/>
              <w:rPr>
                <w:sz w:val="20"/>
                <w:szCs w:val="20"/>
              </w:rPr>
            </w:pPr>
            <w:r w:rsidRPr="0005635F">
              <w:rPr>
                <w:sz w:val="20"/>
                <w:szCs w:val="20"/>
              </w:rPr>
              <w:t>- копии документов, удостоверяющих личность (для физических лиц);</w:t>
            </w:r>
          </w:p>
          <w:p w14:paraId="5BF41408" w14:textId="77777777" w:rsidR="0005635F" w:rsidRPr="0005635F" w:rsidRDefault="0005635F" w:rsidP="0005635F">
            <w:pPr>
              <w:jc w:val="both"/>
              <w:rPr>
                <w:sz w:val="20"/>
                <w:szCs w:val="20"/>
              </w:rPr>
            </w:pPr>
            <w:r w:rsidRPr="0005635F">
              <w:rPr>
                <w:sz w:val="20"/>
                <w:szCs w:val="20"/>
              </w:rPr>
              <w:t>-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ИП), полученную не ранее чем за 1 месяц до дня размещения в ЕИС извещения о проведении запроса котировок. Допускается предоставление указанных выписок, сформированных с помощью сайта http://egrul.nalog.ru;</w:t>
            </w:r>
          </w:p>
          <w:p w14:paraId="3DB164C0" w14:textId="77777777" w:rsidR="0005635F" w:rsidRPr="0005635F" w:rsidRDefault="0005635F" w:rsidP="0005635F">
            <w:pPr>
              <w:jc w:val="both"/>
              <w:rPr>
                <w:sz w:val="20"/>
                <w:szCs w:val="20"/>
              </w:rPr>
            </w:pPr>
            <w:r w:rsidRPr="0005635F">
              <w:rPr>
                <w:sz w:val="20"/>
                <w:szCs w:val="20"/>
              </w:rPr>
              <w:t>- надлежащим образом заверенный перевод на русский язык документов о государственной регистрации юридического лица или ИП согласно законодательству соответствующего государства (для иностранных лиц). Документы должны быть получены не ранее чем за 6 месяцев до дня размещения в ЕИС извещения о проведении запроса котировок;</w:t>
            </w:r>
          </w:p>
          <w:p w14:paraId="5972FE87" w14:textId="77777777" w:rsidR="0005635F" w:rsidRPr="0005635F" w:rsidRDefault="0005635F" w:rsidP="0005635F">
            <w:pPr>
              <w:jc w:val="both"/>
              <w:rPr>
                <w:sz w:val="20"/>
                <w:szCs w:val="20"/>
              </w:rPr>
            </w:pPr>
            <w:r w:rsidRPr="0005635F">
              <w:rPr>
                <w:sz w:val="20"/>
                <w:szCs w:val="20"/>
              </w:rPr>
              <w:t>-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закупки, заверенную печатью (при наличии) участника закупки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B9B66A6" w14:textId="77777777" w:rsidR="0005635F" w:rsidRPr="0005635F" w:rsidRDefault="0005635F" w:rsidP="0005635F">
            <w:pPr>
              <w:jc w:val="both"/>
              <w:rPr>
                <w:sz w:val="20"/>
                <w:szCs w:val="20"/>
              </w:rPr>
            </w:pPr>
            <w:r>
              <w:rPr>
                <w:sz w:val="20"/>
                <w:szCs w:val="20"/>
              </w:rPr>
              <w:t>-</w:t>
            </w:r>
            <w:r w:rsidRPr="0005635F">
              <w:rPr>
                <w:sz w:val="20"/>
                <w:szCs w:val="20"/>
              </w:rPr>
              <w:t xml:space="preserve"> согласие участника запроса котировок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14:paraId="03BDAD79" w14:textId="77777777" w:rsidR="0005635F" w:rsidRPr="0005635F" w:rsidRDefault="0005635F" w:rsidP="0005635F">
            <w:pPr>
              <w:jc w:val="both"/>
              <w:rPr>
                <w:sz w:val="20"/>
                <w:szCs w:val="20"/>
              </w:rPr>
            </w:pPr>
            <w:r>
              <w:rPr>
                <w:sz w:val="20"/>
                <w:szCs w:val="20"/>
              </w:rPr>
              <w:t>-</w:t>
            </w:r>
            <w:r w:rsidRPr="0005635F">
              <w:rPr>
                <w:sz w:val="20"/>
                <w:szCs w:val="20"/>
              </w:rPr>
              <w:t xml:space="preserve"> предложение участника запроса котировок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14:paraId="1EB4B328" w14:textId="77777777" w:rsidR="0005635F" w:rsidRDefault="0005635F" w:rsidP="0005635F">
            <w:pPr>
              <w:jc w:val="both"/>
              <w:rPr>
                <w:sz w:val="20"/>
                <w:szCs w:val="20"/>
              </w:rPr>
            </w:pPr>
            <w:r>
              <w:rPr>
                <w:sz w:val="20"/>
                <w:szCs w:val="20"/>
              </w:rPr>
              <w:t>-</w:t>
            </w:r>
            <w:r w:rsidRPr="0005635F">
              <w:rPr>
                <w:sz w:val="20"/>
                <w:szCs w:val="20"/>
              </w:rPr>
              <w:t xml:space="preserve"> предложение о цене договора, цене единицы товара, работы, услуги и сумме цен единиц товара, работы, услуги;</w:t>
            </w:r>
          </w:p>
          <w:p w14:paraId="6EF28E88" w14:textId="77777777" w:rsidR="00463DC6" w:rsidRDefault="0005635F" w:rsidP="0005635F">
            <w:pPr>
              <w:jc w:val="both"/>
              <w:rPr>
                <w:sz w:val="20"/>
                <w:szCs w:val="20"/>
              </w:rPr>
            </w:pPr>
            <w:r>
              <w:rPr>
                <w:sz w:val="20"/>
                <w:szCs w:val="20"/>
              </w:rPr>
              <w:lastRenderedPageBreak/>
              <w:t>-</w:t>
            </w:r>
            <w:r w:rsidRPr="0005635F">
              <w:rPr>
                <w:sz w:val="20"/>
                <w:szCs w:val="20"/>
              </w:rPr>
              <w:t xml:space="preserve"> декларация о соответствии участника запроса котировок требованиям, установленным в соответствии с пунктом 22 настоящего извещения;</w:t>
            </w:r>
          </w:p>
          <w:p w14:paraId="1549C1DA" w14:textId="494A4D3A" w:rsidR="00A90502" w:rsidRPr="00C9617A" w:rsidRDefault="00A90502" w:rsidP="0005635F">
            <w:pPr>
              <w:jc w:val="both"/>
              <w:rPr>
                <w:sz w:val="20"/>
                <w:szCs w:val="20"/>
              </w:rPr>
            </w:pPr>
            <w:r w:rsidRPr="00CC5B6C">
              <w:rPr>
                <w:sz w:val="20"/>
                <w:szCs w:val="20"/>
              </w:rPr>
              <w:t>-  наименование страны происхождения товара (в соответствующей части заявки, содержащей предложение о поставке товара), при этом отсутствие в заявке декларативного подтверждения страны происхождения поставляемого товара не является основанием для отклонения заявки на участие в закупке.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tc>
      </w:tr>
      <w:tr w:rsidR="00133E54" w:rsidRPr="00C9617A" w14:paraId="3BC43561" w14:textId="77777777" w:rsidTr="00450FFE">
        <w:trPr>
          <w:gridBefore w:val="1"/>
          <w:wBefore w:w="10" w:type="dxa"/>
          <w:trHeight w:val="347"/>
        </w:trPr>
        <w:tc>
          <w:tcPr>
            <w:tcW w:w="665" w:type="dxa"/>
            <w:tcBorders>
              <w:top w:val="nil"/>
              <w:left w:val="single" w:sz="4" w:space="0" w:color="auto"/>
              <w:bottom w:val="single" w:sz="4" w:space="0" w:color="auto"/>
              <w:right w:val="single" w:sz="4" w:space="0" w:color="auto"/>
            </w:tcBorders>
          </w:tcPr>
          <w:p w14:paraId="3BBBB971" w14:textId="77777777" w:rsidR="00133E54" w:rsidRPr="00C9617A" w:rsidRDefault="00133E54" w:rsidP="00463DC6">
            <w:pPr>
              <w:numPr>
                <w:ilvl w:val="0"/>
                <w:numId w:val="2"/>
              </w:numPr>
              <w:autoSpaceDE w:val="0"/>
              <w:autoSpaceDN w:val="0"/>
              <w:adjustRightInd w:val="0"/>
              <w:ind w:left="454"/>
              <w:rPr>
                <w:sz w:val="20"/>
                <w:szCs w:val="20"/>
              </w:rPr>
            </w:pPr>
          </w:p>
        </w:tc>
        <w:tc>
          <w:tcPr>
            <w:tcW w:w="3686" w:type="dxa"/>
            <w:tcBorders>
              <w:top w:val="nil"/>
              <w:left w:val="single" w:sz="4" w:space="0" w:color="auto"/>
              <w:bottom w:val="single" w:sz="4" w:space="0" w:color="auto"/>
              <w:right w:val="single" w:sz="4" w:space="0" w:color="auto"/>
            </w:tcBorders>
          </w:tcPr>
          <w:p w14:paraId="2BC60469" w14:textId="030CB281" w:rsidR="00133E54" w:rsidRPr="004B5624" w:rsidRDefault="004B5624" w:rsidP="00463DC6">
            <w:pPr>
              <w:autoSpaceDE w:val="0"/>
              <w:autoSpaceDN w:val="0"/>
              <w:adjustRightInd w:val="0"/>
              <w:rPr>
                <w:sz w:val="20"/>
                <w:szCs w:val="20"/>
                <w:highlight w:val="yellow"/>
              </w:rPr>
            </w:pPr>
            <w:r w:rsidRPr="00CC5B6C">
              <w:rPr>
                <w:sz w:val="20"/>
                <w:szCs w:val="20"/>
              </w:rPr>
              <w:t>Порядок оценки и сопоставления заявок на участие в закупке</w:t>
            </w:r>
          </w:p>
        </w:tc>
        <w:tc>
          <w:tcPr>
            <w:tcW w:w="6691" w:type="dxa"/>
            <w:tcBorders>
              <w:top w:val="nil"/>
              <w:left w:val="nil"/>
              <w:bottom w:val="single" w:sz="4" w:space="0" w:color="auto"/>
              <w:right w:val="single" w:sz="4" w:space="0" w:color="auto"/>
            </w:tcBorders>
            <w:noWrap/>
          </w:tcPr>
          <w:p w14:paraId="303C6B56" w14:textId="62A94E43" w:rsidR="004B5624" w:rsidRPr="00CC5B6C" w:rsidRDefault="004B5624" w:rsidP="00CC5B6C">
            <w:pPr>
              <w:jc w:val="both"/>
              <w:rPr>
                <w:sz w:val="20"/>
                <w:szCs w:val="20"/>
              </w:rPr>
            </w:pPr>
            <w:r w:rsidRPr="00CC5B6C">
              <w:rPr>
                <w:sz w:val="20"/>
                <w:szCs w:val="20"/>
              </w:rPr>
              <w:t>Комиссия по осуществлению закупок 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Закупочная комиссия отклоняет котировочные заявки по основаниям, установленным пунктом 29 настоящего извещения о закупке.</w:t>
            </w:r>
          </w:p>
          <w:p w14:paraId="18EE80BC" w14:textId="77777777" w:rsidR="004B5624" w:rsidRPr="00CC5B6C" w:rsidRDefault="004B5624" w:rsidP="00CC5B6C">
            <w:pPr>
              <w:jc w:val="both"/>
              <w:rPr>
                <w:sz w:val="20"/>
                <w:szCs w:val="20"/>
              </w:rPr>
            </w:pPr>
            <w:r w:rsidRPr="00CC5B6C">
              <w:rPr>
                <w:sz w:val="20"/>
                <w:szCs w:val="20"/>
              </w:rPr>
              <w:t>Оценка заявок осуществляется с использованием критерия «Цена Договора». К оценке и сопоставлению допускаются только заявки участников, которые не были отклонены ранее (были допущены до дальнейшего участия в закупке).</w:t>
            </w:r>
          </w:p>
          <w:p w14:paraId="10CD7282" w14:textId="42B40F84" w:rsidR="004B5624" w:rsidRPr="00CC5B6C" w:rsidRDefault="004B5624" w:rsidP="00CC5B6C">
            <w:pPr>
              <w:jc w:val="both"/>
              <w:rPr>
                <w:sz w:val="20"/>
                <w:szCs w:val="20"/>
              </w:rPr>
            </w:pPr>
            <w:r w:rsidRPr="00CC5B6C">
              <w:rPr>
                <w:sz w:val="20"/>
                <w:szCs w:val="20"/>
              </w:rPr>
              <w:t>Результаты рассмотрения и оценки котировочных заявок (единственной заявки) оформляются протоколом рассмотрения и оценки заявок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66A3FA3F" w14:textId="34AEA045" w:rsidR="00133E54" w:rsidRPr="00CC5B6C" w:rsidRDefault="004B5624" w:rsidP="00CC5B6C">
            <w:pPr>
              <w:jc w:val="both"/>
              <w:rPr>
                <w:sz w:val="20"/>
                <w:szCs w:val="20"/>
              </w:rPr>
            </w:pPr>
            <w:r w:rsidRPr="00CC5B6C">
              <w:rPr>
                <w:sz w:val="20"/>
                <w:szCs w:val="20"/>
              </w:rPr>
              <w:t>Протокол размещается заказчиком не позднее 3 (трех) дней со дня его подписания в единой информационной системе и на электронной площадке в соответствии с регламентом электронной площадки.</w:t>
            </w:r>
          </w:p>
        </w:tc>
      </w:tr>
      <w:tr w:rsidR="00133E54" w:rsidRPr="00C9617A" w14:paraId="714AD91A" w14:textId="77777777" w:rsidTr="00450FFE">
        <w:trPr>
          <w:gridBefore w:val="1"/>
          <w:wBefore w:w="10" w:type="dxa"/>
          <w:trHeight w:val="347"/>
        </w:trPr>
        <w:tc>
          <w:tcPr>
            <w:tcW w:w="665" w:type="dxa"/>
            <w:tcBorders>
              <w:top w:val="nil"/>
              <w:left w:val="single" w:sz="4" w:space="0" w:color="auto"/>
              <w:bottom w:val="single" w:sz="4" w:space="0" w:color="auto"/>
              <w:right w:val="single" w:sz="4" w:space="0" w:color="auto"/>
            </w:tcBorders>
          </w:tcPr>
          <w:p w14:paraId="3BF920B1" w14:textId="77777777" w:rsidR="00133E54" w:rsidRPr="00C9617A" w:rsidRDefault="00133E54" w:rsidP="00463DC6">
            <w:pPr>
              <w:numPr>
                <w:ilvl w:val="0"/>
                <w:numId w:val="2"/>
              </w:numPr>
              <w:autoSpaceDE w:val="0"/>
              <w:autoSpaceDN w:val="0"/>
              <w:adjustRightInd w:val="0"/>
              <w:ind w:left="454"/>
              <w:rPr>
                <w:sz w:val="20"/>
                <w:szCs w:val="20"/>
              </w:rPr>
            </w:pPr>
          </w:p>
        </w:tc>
        <w:tc>
          <w:tcPr>
            <w:tcW w:w="3686" w:type="dxa"/>
            <w:tcBorders>
              <w:top w:val="nil"/>
              <w:left w:val="single" w:sz="4" w:space="0" w:color="auto"/>
              <w:bottom w:val="single" w:sz="4" w:space="0" w:color="auto"/>
              <w:right w:val="single" w:sz="4" w:space="0" w:color="auto"/>
            </w:tcBorders>
          </w:tcPr>
          <w:p w14:paraId="5F67F533" w14:textId="49C22159" w:rsidR="00133E54" w:rsidRPr="004B5624" w:rsidRDefault="004B5624" w:rsidP="00463DC6">
            <w:pPr>
              <w:autoSpaceDE w:val="0"/>
              <w:autoSpaceDN w:val="0"/>
              <w:adjustRightInd w:val="0"/>
              <w:rPr>
                <w:sz w:val="20"/>
                <w:szCs w:val="20"/>
                <w:highlight w:val="yellow"/>
              </w:rPr>
            </w:pPr>
            <w:r w:rsidRPr="00CC5B6C">
              <w:rPr>
                <w:sz w:val="20"/>
                <w:szCs w:val="20"/>
              </w:rPr>
              <w:t>Отказ в допуске к участию</w:t>
            </w:r>
          </w:p>
        </w:tc>
        <w:tc>
          <w:tcPr>
            <w:tcW w:w="6691" w:type="dxa"/>
            <w:tcBorders>
              <w:top w:val="nil"/>
              <w:left w:val="nil"/>
              <w:bottom w:val="single" w:sz="4" w:space="0" w:color="auto"/>
              <w:right w:val="single" w:sz="4" w:space="0" w:color="auto"/>
            </w:tcBorders>
            <w:noWrap/>
          </w:tcPr>
          <w:p w14:paraId="56661530" w14:textId="77777777" w:rsidR="004B5624" w:rsidRPr="00CC5B6C" w:rsidRDefault="004B5624" w:rsidP="004B5624">
            <w:pPr>
              <w:spacing w:before="120" w:after="120"/>
              <w:jc w:val="both"/>
              <w:rPr>
                <w:sz w:val="20"/>
                <w:szCs w:val="20"/>
              </w:rPr>
            </w:pPr>
            <w:r w:rsidRPr="00CC5B6C">
              <w:rPr>
                <w:sz w:val="20"/>
                <w:szCs w:val="20"/>
              </w:rPr>
              <w:t>Закупочная комиссия отказывает участнику закупки в допуске к участию в процедуре закупки в следующих случаях:</w:t>
            </w:r>
          </w:p>
          <w:p w14:paraId="6EFF6A24" w14:textId="5EDF1910" w:rsidR="00F73C0B" w:rsidRPr="00CC5B6C" w:rsidRDefault="00F73C0B" w:rsidP="00F73C0B">
            <w:pPr>
              <w:spacing w:before="120" w:after="120"/>
              <w:jc w:val="both"/>
              <w:rPr>
                <w:sz w:val="20"/>
                <w:szCs w:val="20"/>
              </w:rPr>
            </w:pPr>
            <w:r w:rsidRPr="00CC5B6C">
              <w:rPr>
                <w:sz w:val="20"/>
                <w:szCs w:val="20"/>
              </w:rPr>
              <w:t>1)</w:t>
            </w:r>
            <w:r w:rsidRPr="00CC5B6C">
              <w:rPr>
                <w:sz w:val="20"/>
                <w:szCs w:val="20"/>
              </w:rPr>
              <w:tab/>
              <w:t>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пунктом 22 извещения о закупке;</w:t>
            </w:r>
          </w:p>
          <w:p w14:paraId="2FD16A75" w14:textId="186C4605" w:rsidR="00F73C0B" w:rsidRPr="00CC5B6C" w:rsidRDefault="00F73C0B" w:rsidP="00F73C0B">
            <w:pPr>
              <w:spacing w:before="120" w:after="120"/>
              <w:jc w:val="both"/>
              <w:rPr>
                <w:sz w:val="20"/>
                <w:szCs w:val="20"/>
              </w:rPr>
            </w:pPr>
            <w:r w:rsidRPr="00CC5B6C">
              <w:rPr>
                <w:sz w:val="20"/>
                <w:szCs w:val="20"/>
              </w:rPr>
              <w:t>2) в случае несоответствия участника закупки и (или) его заявки на участие иным требованиям извещения о закупке;</w:t>
            </w:r>
          </w:p>
          <w:p w14:paraId="2547A922" w14:textId="281DF205" w:rsidR="004B5624" w:rsidRPr="00CC5B6C" w:rsidRDefault="00F73C0B" w:rsidP="004B5624">
            <w:pPr>
              <w:spacing w:before="120" w:after="120"/>
              <w:jc w:val="both"/>
              <w:rPr>
                <w:sz w:val="20"/>
                <w:szCs w:val="20"/>
              </w:rPr>
            </w:pPr>
            <w:r w:rsidRPr="00CC5B6C">
              <w:rPr>
                <w:sz w:val="20"/>
                <w:szCs w:val="20"/>
              </w:rPr>
              <w:t>3</w:t>
            </w:r>
            <w:r w:rsidR="004B5624" w:rsidRPr="00CC5B6C">
              <w:rPr>
                <w:sz w:val="20"/>
                <w:szCs w:val="20"/>
              </w:rPr>
              <w:t>) непредставления в составе заявки обязательных для предоставления документов и сведений, предусмотренных пунктом 2</w:t>
            </w:r>
            <w:r w:rsidRPr="00CC5B6C">
              <w:rPr>
                <w:sz w:val="20"/>
                <w:szCs w:val="20"/>
              </w:rPr>
              <w:t>7</w:t>
            </w:r>
            <w:r w:rsidR="004B5624" w:rsidRPr="00CC5B6C">
              <w:rPr>
                <w:sz w:val="20"/>
                <w:szCs w:val="20"/>
              </w:rPr>
              <w:t xml:space="preserve"> извещения о закупке, либо наличия в таких документах недостоверных сведений</w:t>
            </w:r>
            <w:r w:rsidRPr="00CC5B6C">
              <w:rPr>
                <w:sz w:val="20"/>
                <w:szCs w:val="20"/>
              </w:rPr>
              <w:t>;</w:t>
            </w:r>
          </w:p>
          <w:p w14:paraId="1FDA7439" w14:textId="263AC3C4" w:rsidR="00F73C0B" w:rsidRPr="00CC5B6C" w:rsidRDefault="00F73C0B" w:rsidP="004B5624">
            <w:pPr>
              <w:spacing w:before="120" w:after="120"/>
              <w:jc w:val="both"/>
              <w:rPr>
                <w:sz w:val="20"/>
                <w:szCs w:val="20"/>
              </w:rPr>
            </w:pPr>
            <w:r w:rsidRPr="00CC5B6C">
              <w:rPr>
                <w:sz w:val="20"/>
                <w:szCs w:val="20"/>
              </w:rPr>
              <w:t>4)  в представленных документах или в заявке указаны недостоверные сведения об участнике закупки и (или) о товарах, работах, услугах;</w:t>
            </w:r>
          </w:p>
          <w:p w14:paraId="59B6DC36" w14:textId="48E6DFAF" w:rsidR="004B5624" w:rsidRPr="00CC5B6C" w:rsidRDefault="00F73C0B" w:rsidP="004B5624">
            <w:pPr>
              <w:spacing w:before="120" w:after="120"/>
              <w:jc w:val="both"/>
              <w:rPr>
                <w:sz w:val="20"/>
                <w:szCs w:val="20"/>
              </w:rPr>
            </w:pPr>
            <w:r w:rsidRPr="00CC5B6C">
              <w:rPr>
                <w:sz w:val="20"/>
                <w:szCs w:val="20"/>
              </w:rPr>
              <w:t>5</w:t>
            </w:r>
            <w:r w:rsidR="004B5624" w:rsidRPr="00CC5B6C">
              <w:rPr>
                <w:sz w:val="20"/>
                <w:szCs w:val="20"/>
              </w:rPr>
              <w:t>)</w:t>
            </w:r>
            <w:r w:rsidR="004B5624" w:rsidRPr="00CC5B6C">
              <w:rPr>
                <w:sz w:val="20"/>
                <w:szCs w:val="20"/>
              </w:rPr>
              <w:tab/>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извещении о закупке;</w:t>
            </w:r>
          </w:p>
          <w:p w14:paraId="323689A2" w14:textId="6F4804B0" w:rsidR="00133E54" w:rsidRPr="00345382" w:rsidRDefault="004B5624" w:rsidP="004B5624">
            <w:pPr>
              <w:spacing w:before="120" w:after="120"/>
              <w:jc w:val="both"/>
              <w:rPr>
                <w:sz w:val="20"/>
                <w:szCs w:val="20"/>
                <w:highlight w:val="yellow"/>
              </w:rPr>
            </w:pPr>
            <w:r w:rsidRPr="00CC5B6C">
              <w:rPr>
                <w:sz w:val="20"/>
                <w:szCs w:val="20"/>
              </w:rPr>
              <w:t>Если выявлен хотя бы один из фактов, указанных в настоящем пункте, закупочная комиссия обязана отстранить участника от процедуры закупки на любом этапе ее проведения до момента заключения договора.</w:t>
            </w:r>
          </w:p>
        </w:tc>
      </w:tr>
      <w:tr w:rsidR="00463DC6" w:rsidRPr="00C9617A" w14:paraId="2DE1B6D4" w14:textId="77777777" w:rsidTr="00450FFE">
        <w:trPr>
          <w:gridBefore w:val="1"/>
          <w:wBefore w:w="10" w:type="dxa"/>
          <w:trHeight w:val="347"/>
        </w:trPr>
        <w:tc>
          <w:tcPr>
            <w:tcW w:w="665" w:type="dxa"/>
            <w:tcBorders>
              <w:top w:val="nil"/>
              <w:left w:val="single" w:sz="4" w:space="0" w:color="auto"/>
              <w:bottom w:val="single" w:sz="4" w:space="0" w:color="auto"/>
              <w:right w:val="single" w:sz="4" w:space="0" w:color="auto"/>
            </w:tcBorders>
          </w:tcPr>
          <w:p w14:paraId="6140188A" w14:textId="77777777" w:rsidR="00463DC6" w:rsidRPr="00C9617A" w:rsidRDefault="00463DC6" w:rsidP="00463DC6">
            <w:pPr>
              <w:numPr>
                <w:ilvl w:val="0"/>
                <w:numId w:val="2"/>
              </w:numPr>
              <w:autoSpaceDE w:val="0"/>
              <w:autoSpaceDN w:val="0"/>
              <w:adjustRightInd w:val="0"/>
              <w:ind w:left="454"/>
              <w:rPr>
                <w:sz w:val="20"/>
                <w:szCs w:val="20"/>
              </w:rPr>
            </w:pPr>
          </w:p>
        </w:tc>
        <w:tc>
          <w:tcPr>
            <w:tcW w:w="3686" w:type="dxa"/>
            <w:tcBorders>
              <w:top w:val="nil"/>
              <w:left w:val="single" w:sz="4" w:space="0" w:color="auto"/>
              <w:bottom w:val="single" w:sz="4" w:space="0" w:color="auto"/>
              <w:right w:val="single" w:sz="4" w:space="0" w:color="auto"/>
            </w:tcBorders>
          </w:tcPr>
          <w:p w14:paraId="72FA6090" w14:textId="77777777" w:rsidR="00463DC6" w:rsidRPr="00C9617A" w:rsidRDefault="004B1E4F" w:rsidP="00463DC6">
            <w:pPr>
              <w:autoSpaceDE w:val="0"/>
              <w:autoSpaceDN w:val="0"/>
              <w:adjustRightInd w:val="0"/>
              <w:rPr>
                <w:sz w:val="20"/>
                <w:szCs w:val="20"/>
              </w:rPr>
            </w:pPr>
            <w:r w:rsidRPr="00C9617A">
              <w:rPr>
                <w:sz w:val="20"/>
                <w:szCs w:val="20"/>
              </w:rPr>
              <w:t xml:space="preserve">Порядок заключения договора с победителем запроса котировок </w:t>
            </w:r>
          </w:p>
          <w:p w14:paraId="0A576CE0" w14:textId="77777777" w:rsidR="00463DC6" w:rsidRPr="00C9617A" w:rsidRDefault="00463DC6" w:rsidP="00463DC6">
            <w:pPr>
              <w:rPr>
                <w:sz w:val="20"/>
                <w:szCs w:val="20"/>
              </w:rPr>
            </w:pPr>
          </w:p>
        </w:tc>
        <w:tc>
          <w:tcPr>
            <w:tcW w:w="6691" w:type="dxa"/>
            <w:tcBorders>
              <w:top w:val="nil"/>
              <w:left w:val="nil"/>
              <w:bottom w:val="single" w:sz="4" w:space="0" w:color="auto"/>
              <w:right w:val="single" w:sz="4" w:space="0" w:color="auto"/>
            </w:tcBorders>
            <w:noWrap/>
          </w:tcPr>
          <w:p w14:paraId="56F88AE4" w14:textId="62FE7813" w:rsidR="00A46187" w:rsidRPr="00C9617A" w:rsidRDefault="00A46187" w:rsidP="00A46187">
            <w:pPr>
              <w:spacing w:before="120" w:after="120"/>
              <w:jc w:val="both"/>
              <w:rPr>
                <w:sz w:val="20"/>
                <w:szCs w:val="20"/>
              </w:rPr>
            </w:pPr>
            <w:r w:rsidRPr="00C9617A">
              <w:rPr>
                <w:sz w:val="20"/>
                <w:szCs w:val="20"/>
              </w:rPr>
              <w:t>Договор по результатам открытого запроса котировок заключается не ранее чем через 10 дней и не позднее чем через 20 дней с даты размещения в ЕИС итогового протокола, составленного по результатам закупки</w:t>
            </w:r>
            <w:r w:rsidR="00320578">
              <w:rPr>
                <w:sz w:val="20"/>
                <w:szCs w:val="20"/>
              </w:rPr>
              <w:t>,</w:t>
            </w:r>
            <w:r w:rsidR="00320578" w:rsidRPr="00CC5B6C">
              <w:rPr>
                <w:sz w:val="20"/>
                <w:szCs w:val="20"/>
              </w:rPr>
              <w:t xml:space="preserve"> или с даты признания победителя такой процедуры уклонившимся от заключения договора в случае, определённым пунктом 30 извещения о закупке.</w:t>
            </w:r>
          </w:p>
          <w:p w14:paraId="17F52B8A" w14:textId="77777777" w:rsidR="00A46187" w:rsidRPr="00C9617A" w:rsidRDefault="00A46187" w:rsidP="00A46187">
            <w:pPr>
              <w:spacing w:before="120" w:after="120"/>
              <w:jc w:val="both"/>
              <w:rPr>
                <w:sz w:val="20"/>
                <w:szCs w:val="20"/>
              </w:rPr>
            </w:pPr>
            <w:r w:rsidRPr="00C9617A">
              <w:rPr>
                <w:sz w:val="20"/>
                <w:szCs w:val="20"/>
              </w:rPr>
              <w:t>Договор заключается в соответствии с условиями, установленными в извещении, (документации) о закупке, проекте договора, путем включения в него условий исполнения договора, предложенных участником закупки, с которым заключается договор.</w:t>
            </w:r>
          </w:p>
          <w:p w14:paraId="33941763" w14:textId="77777777" w:rsidR="00A46187" w:rsidRPr="00C9617A" w:rsidRDefault="00A46187" w:rsidP="00A46187">
            <w:pPr>
              <w:spacing w:before="120" w:after="120"/>
              <w:jc w:val="both"/>
              <w:rPr>
                <w:sz w:val="20"/>
                <w:szCs w:val="20"/>
              </w:rPr>
            </w:pPr>
            <w:r w:rsidRPr="00C9617A">
              <w:rPr>
                <w:sz w:val="20"/>
                <w:szCs w:val="20"/>
              </w:rPr>
              <w:t>Участник закупки признается уклонившимся от заключения договора в случае, когда:</w:t>
            </w:r>
          </w:p>
          <w:p w14:paraId="205E6528" w14:textId="64E037C6" w:rsidR="00345382" w:rsidRPr="00C9617A" w:rsidRDefault="00345382" w:rsidP="00A46187">
            <w:pPr>
              <w:spacing w:before="120" w:after="120"/>
              <w:jc w:val="both"/>
              <w:rPr>
                <w:sz w:val="20"/>
                <w:szCs w:val="20"/>
              </w:rPr>
            </w:pPr>
            <w:r w:rsidRPr="00CC5B6C">
              <w:rPr>
                <w:sz w:val="20"/>
                <w:szCs w:val="20"/>
              </w:rPr>
              <w:lastRenderedPageBreak/>
              <w:t>не предоставил подписанный договор (отказался от заключения договора) в редакции Заказчика в срок, определенный Законом № 223-ФЗ;</w:t>
            </w:r>
          </w:p>
          <w:p w14:paraId="0D7DF220" w14:textId="77777777" w:rsidR="00A46187" w:rsidRPr="00C9617A" w:rsidRDefault="00A46187" w:rsidP="00A46187">
            <w:pPr>
              <w:spacing w:before="120" w:after="120"/>
              <w:jc w:val="both"/>
              <w:rPr>
                <w:sz w:val="20"/>
                <w:szCs w:val="20"/>
              </w:rPr>
            </w:pPr>
            <w:r w:rsidRPr="00C9617A">
              <w:rPr>
                <w:sz w:val="20"/>
                <w:szCs w:val="20"/>
              </w:rPr>
              <w:t>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(извещением) о закупке и проектом договора;</w:t>
            </w:r>
          </w:p>
          <w:p w14:paraId="33BE5C4A" w14:textId="57B0B594" w:rsidR="00A46187" w:rsidRPr="00C9617A" w:rsidRDefault="00A46187" w:rsidP="00A46187">
            <w:pPr>
              <w:spacing w:before="120" w:after="120"/>
              <w:jc w:val="both"/>
              <w:rPr>
                <w:sz w:val="20"/>
                <w:szCs w:val="20"/>
              </w:rPr>
            </w:pPr>
            <w:r w:rsidRPr="00C9617A">
              <w:rPr>
                <w:sz w:val="20"/>
                <w:szCs w:val="20"/>
              </w:rPr>
              <w:t>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w:t>
            </w:r>
            <w:r w:rsidR="005A1D2C" w:rsidRPr="00C9617A">
              <w:rPr>
                <w:sz w:val="20"/>
                <w:szCs w:val="20"/>
              </w:rPr>
              <w:t>извещением) о</w:t>
            </w:r>
            <w:r w:rsidRPr="00C9617A">
              <w:rPr>
                <w:sz w:val="20"/>
                <w:szCs w:val="20"/>
              </w:rPr>
              <w:t xml:space="preserve"> закупке и проектом договора.</w:t>
            </w:r>
          </w:p>
          <w:p w14:paraId="28E7523C" w14:textId="69FC47DA" w:rsidR="00A46187" w:rsidRPr="00C9617A" w:rsidRDefault="00A46187" w:rsidP="00A46187">
            <w:pPr>
              <w:spacing w:before="120" w:after="120"/>
              <w:jc w:val="both"/>
              <w:rPr>
                <w:sz w:val="20"/>
                <w:szCs w:val="20"/>
              </w:rPr>
            </w:pPr>
            <w:r w:rsidRPr="00C9617A">
              <w:rPr>
                <w:sz w:val="20"/>
                <w:szCs w:val="20"/>
              </w:rPr>
              <w:t xml:space="preserve">В случае, когда участник закупки признан победителем закупки, но отстранен от участия в ней, признан уклонившимся или отказался от заключения договора, </w:t>
            </w:r>
            <w:r w:rsidR="00320578">
              <w:t xml:space="preserve"> </w:t>
            </w:r>
            <w:r w:rsidR="00320578" w:rsidRPr="00CC5B6C">
              <w:rPr>
                <w:sz w:val="20"/>
                <w:szCs w:val="20"/>
              </w:rPr>
              <w:t>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320578" w:rsidRPr="00320578">
              <w:rPr>
                <w:sz w:val="20"/>
                <w:szCs w:val="20"/>
              </w:rPr>
              <w:t xml:space="preserve"> </w:t>
            </w:r>
            <w:r w:rsidR="00320578">
              <w:rPr>
                <w:sz w:val="20"/>
                <w:szCs w:val="20"/>
              </w:rPr>
              <w:t>Д</w:t>
            </w:r>
            <w:r w:rsidRPr="00C9617A">
              <w:rPr>
                <w:sz w:val="20"/>
                <w:szCs w:val="20"/>
              </w:rPr>
              <w:t xml:space="preserve">оговор с </w:t>
            </w:r>
            <w:r w:rsidR="00320578" w:rsidRPr="00CC5B6C">
              <w:rPr>
                <w:sz w:val="20"/>
                <w:szCs w:val="20"/>
              </w:rPr>
              <w:t>таким</w:t>
            </w:r>
            <w:r w:rsidR="00320578">
              <w:rPr>
                <w:sz w:val="20"/>
                <w:szCs w:val="20"/>
              </w:rPr>
              <w:t xml:space="preserve"> </w:t>
            </w:r>
            <w:r w:rsidRPr="00C9617A">
              <w:rPr>
                <w:sz w:val="20"/>
                <w:szCs w:val="20"/>
              </w:rPr>
              <w:t>участником запроса котировок, заключается в те же сроки и в том же порядке</w:t>
            </w:r>
            <w:r w:rsidR="00320578">
              <w:rPr>
                <w:sz w:val="20"/>
                <w:szCs w:val="20"/>
              </w:rPr>
              <w:t xml:space="preserve">, </w:t>
            </w:r>
            <w:r w:rsidR="00320578" w:rsidRPr="00CC5B6C">
              <w:rPr>
                <w:sz w:val="20"/>
                <w:szCs w:val="20"/>
              </w:rPr>
              <w:t>предусмотренным настоящим пунктом.</w:t>
            </w:r>
          </w:p>
          <w:p w14:paraId="4D4A88FC" w14:textId="28F53DD9" w:rsidR="004B1E4F" w:rsidRPr="00C9617A" w:rsidRDefault="00CC5B6C" w:rsidP="00230523">
            <w:pPr>
              <w:shd w:val="clear" w:color="auto" w:fill="FFFFFF"/>
              <w:tabs>
                <w:tab w:val="left" w:pos="845"/>
              </w:tabs>
              <w:contextualSpacing/>
              <w:jc w:val="both"/>
              <w:rPr>
                <w:sz w:val="20"/>
                <w:szCs w:val="20"/>
              </w:rPr>
            </w:pPr>
            <w:r>
              <w:rPr>
                <w:sz w:val="20"/>
                <w:szCs w:val="20"/>
              </w:rPr>
              <w:t>Заключение договора</w:t>
            </w:r>
            <w:r w:rsidR="004B1E4F" w:rsidRPr="00320578">
              <w:rPr>
                <w:sz w:val="20"/>
                <w:szCs w:val="20"/>
              </w:rPr>
              <w:t xml:space="preserve"> </w:t>
            </w:r>
            <w:r w:rsidR="00320578" w:rsidRPr="00CC5B6C">
              <w:rPr>
                <w:sz w:val="20"/>
                <w:szCs w:val="20"/>
              </w:rPr>
              <w:t>осуществляется</w:t>
            </w:r>
            <w:r w:rsidR="00320578">
              <w:rPr>
                <w:sz w:val="20"/>
                <w:szCs w:val="20"/>
              </w:rPr>
              <w:t xml:space="preserve"> </w:t>
            </w:r>
            <w:r w:rsidR="004B1E4F" w:rsidRPr="00320578">
              <w:rPr>
                <w:sz w:val="20"/>
                <w:szCs w:val="20"/>
              </w:rPr>
              <w:t xml:space="preserve">на электронной торговой площадке с учетом </w:t>
            </w:r>
            <w:r w:rsidR="00320578" w:rsidRPr="00320578">
              <w:rPr>
                <w:sz w:val="20"/>
                <w:szCs w:val="20"/>
              </w:rPr>
              <w:t>процессуальных сроков,</w:t>
            </w:r>
            <w:r w:rsidR="004B1E4F" w:rsidRPr="00320578">
              <w:rPr>
                <w:sz w:val="20"/>
                <w:szCs w:val="20"/>
              </w:rPr>
              <w:t xml:space="preserve"> установленных в настоящем подразделе и с учетом требований, установленных регламентом электронной торговой площадки.</w:t>
            </w:r>
          </w:p>
          <w:p w14:paraId="3F76066F" w14:textId="77777777" w:rsidR="00463DC6" w:rsidRPr="00C9617A" w:rsidRDefault="00463DC6" w:rsidP="00463DC6">
            <w:pPr>
              <w:jc w:val="both"/>
              <w:rPr>
                <w:sz w:val="20"/>
                <w:szCs w:val="20"/>
              </w:rPr>
            </w:pPr>
          </w:p>
        </w:tc>
      </w:tr>
      <w:tr w:rsidR="002E2453" w:rsidRPr="00C9617A" w14:paraId="528DB61A" w14:textId="77777777" w:rsidTr="00450FFE">
        <w:trPr>
          <w:gridBefore w:val="1"/>
          <w:wBefore w:w="10" w:type="dxa"/>
          <w:trHeight w:val="347"/>
        </w:trPr>
        <w:tc>
          <w:tcPr>
            <w:tcW w:w="665" w:type="dxa"/>
            <w:tcBorders>
              <w:top w:val="nil"/>
              <w:left w:val="single" w:sz="4" w:space="0" w:color="auto"/>
              <w:bottom w:val="single" w:sz="4" w:space="0" w:color="auto"/>
              <w:right w:val="single" w:sz="4" w:space="0" w:color="auto"/>
            </w:tcBorders>
          </w:tcPr>
          <w:p w14:paraId="472FA913" w14:textId="77777777" w:rsidR="002E2453" w:rsidRPr="00C9617A" w:rsidRDefault="002E2453" w:rsidP="00463DC6">
            <w:pPr>
              <w:numPr>
                <w:ilvl w:val="0"/>
                <w:numId w:val="2"/>
              </w:numPr>
              <w:autoSpaceDE w:val="0"/>
              <w:autoSpaceDN w:val="0"/>
              <w:adjustRightInd w:val="0"/>
              <w:ind w:left="454"/>
              <w:rPr>
                <w:sz w:val="20"/>
                <w:szCs w:val="20"/>
              </w:rPr>
            </w:pPr>
          </w:p>
        </w:tc>
        <w:tc>
          <w:tcPr>
            <w:tcW w:w="3686" w:type="dxa"/>
            <w:tcBorders>
              <w:top w:val="nil"/>
              <w:left w:val="single" w:sz="4" w:space="0" w:color="auto"/>
              <w:bottom w:val="single" w:sz="4" w:space="0" w:color="auto"/>
              <w:right w:val="single" w:sz="4" w:space="0" w:color="auto"/>
            </w:tcBorders>
          </w:tcPr>
          <w:p w14:paraId="0A761160" w14:textId="77777777" w:rsidR="002E2453" w:rsidRPr="00C9617A" w:rsidRDefault="002E2453" w:rsidP="002E2453">
            <w:pPr>
              <w:autoSpaceDE w:val="0"/>
              <w:autoSpaceDN w:val="0"/>
              <w:adjustRightInd w:val="0"/>
              <w:rPr>
                <w:sz w:val="20"/>
                <w:szCs w:val="20"/>
              </w:rPr>
            </w:pPr>
            <w:r w:rsidRPr="00C9617A">
              <w:rPr>
                <w:sz w:val="20"/>
                <w:szCs w:val="20"/>
              </w:rPr>
              <w:t xml:space="preserve">В случае, если запрос котировок в электронной форме признан несостоявшимся и только </w:t>
            </w:r>
            <w:r w:rsidRPr="00C9617A">
              <w:rPr>
                <w:spacing w:val="-1"/>
                <w:sz w:val="20"/>
                <w:szCs w:val="20"/>
              </w:rPr>
              <w:t xml:space="preserve">один участник закупки, подавший заявку на участие в запросе </w:t>
            </w:r>
            <w:r w:rsidRPr="00C9617A">
              <w:rPr>
                <w:sz w:val="20"/>
                <w:szCs w:val="20"/>
              </w:rPr>
              <w:t>котировок в электронной форме</w:t>
            </w:r>
            <w:r w:rsidRPr="00C9617A">
              <w:rPr>
                <w:spacing w:val="-1"/>
                <w:sz w:val="20"/>
                <w:szCs w:val="20"/>
              </w:rPr>
              <w:t>, при</w:t>
            </w:r>
            <w:r w:rsidRPr="00C9617A">
              <w:rPr>
                <w:sz w:val="20"/>
                <w:szCs w:val="20"/>
              </w:rPr>
              <w:t>знан участником запроса котировок в электронной форме</w:t>
            </w:r>
          </w:p>
        </w:tc>
        <w:tc>
          <w:tcPr>
            <w:tcW w:w="6691" w:type="dxa"/>
            <w:tcBorders>
              <w:top w:val="nil"/>
              <w:left w:val="nil"/>
              <w:bottom w:val="single" w:sz="4" w:space="0" w:color="auto"/>
              <w:right w:val="single" w:sz="4" w:space="0" w:color="auto"/>
            </w:tcBorders>
            <w:noWrap/>
          </w:tcPr>
          <w:p w14:paraId="6E8550AF" w14:textId="33EB0B3B" w:rsidR="002E2453" w:rsidRPr="00450FFE" w:rsidRDefault="002E2453" w:rsidP="00230523">
            <w:pPr>
              <w:shd w:val="clear" w:color="auto" w:fill="FFFFFF"/>
              <w:tabs>
                <w:tab w:val="left" w:pos="850"/>
              </w:tabs>
              <w:contextualSpacing/>
              <w:jc w:val="both"/>
              <w:rPr>
                <w:color w:val="000000"/>
                <w:sz w:val="20"/>
                <w:szCs w:val="20"/>
              </w:rPr>
            </w:pPr>
            <w:r w:rsidRPr="00C9617A">
              <w:rPr>
                <w:color w:val="000000"/>
                <w:sz w:val="20"/>
                <w:szCs w:val="20"/>
              </w:rPr>
              <w:t xml:space="preserve">1. В случае, если запрос котировок в электронной форме признан несостоявшимся и только </w:t>
            </w:r>
            <w:r w:rsidRPr="00C9617A">
              <w:rPr>
                <w:color w:val="000000"/>
                <w:spacing w:val="-1"/>
                <w:sz w:val="20"/>
                <w:szCs w:val="20"/>
              </w:rPr>
              <w:t>один участник закупки, подавший заявку на участие в запросе</w:t>
            </w:r>
            <w:r w:rsidRPr="00450FFE">
              <w:rPr>
                <w:color w:val="000000"/>
                <w:sz w:val="20"/>
                <w:szCs w:val="20"/>
              </w:rPr>
              <w:t xml:space="preserve"> </w:t>
            </w:r>
            <w:r w:rsidRPr="00C9617A">
              <w:rPr>
                <w:color w:val="000000"/>
                <w:sz w:val="20"/>
                <w:szCs w:val="20"/>
              </w:rPr>
              <w:t>котировок в электронной форме</w:t>
            </w:r>
            <w:r w:rsidRPr="00450FFE">
              <w:rPr>
                <w:color w:val="000000"/>
                <w:sz w:val="20"/>
                <w:szCs w:val="20"/>
              </w:rPr>
              <w:t>, при</w:t>
            </w:r>
            <w:r w:rsidRPr="00C9617A">
              <w:rPr>
                <w:color w:val="000000"/>
                <w:sz w:val="20"/>
                <w:szCs w:val="20"/>
              </w:rPr>
              <w:t xml:space="preserve">знан участником запроса котировок в электронной форме, заказчик в течение </w:t>
            </w:r>
            <w:r w:rsidR="00A90502">
              <w:rPr>
                <w:color w:val="000000"/>
                <w:sz w:val="20"/>
                <w:szCs w:val="20"/>
              </w:rPr>
              <w:t xml:space="preserve"> </w:t>
            </w:r>
            <w:r w:rsidR="00A90502" w:rsidRPr="00450FFE">
              <w:rPr>
                <w:color w:val="000000"/>
                <w:sz w:val="20"/>
                <w:szCs w:val="20"/>
              </w:rPr>
              <w:t>5</w:t>
            </w:r>
            <w:r w:rsidRPr="00C9617A">
              <w:rPr>
                <w:color w:val="000000"/>
                <w:sz w:val="20"/>
                <w:szCs w:val="20"/>
              </w:rPr>
              <w:t> (</w:t>
            </w:r>
            <w:r w:rsidR="00A90502" w:rsidRPr="00450FFE">
              <w:rPr>
                <w:color w:val="000000"/>
                <w:sz w:val="20"/>
                <w:szCs w:val="20"/>
              </w:rPr>
              <w:t>пяти</w:t>
            </w:r>
            <w:r w:rsidRPr="00C9617A">
              <w:rPr>
                <w:color w:val="000000"/>
                <w:sz w:val="20"/>
                <w:szCs w:val="20"/>
              </w:rPr>
              <w:t xml:space="preserve">) дней со </w:t>
            </w:r>
            <w:r w:rsidRPr="00450FFE">
              <w:rPr>
                <w:color w:val="000000"/>
                <w:sz w:val="20"/>
                <w:szCs w:val="20"/>
              </w:rPr>
              <w:t xml:space="preserve">дня подписания протокола рассмотрения и оценки заявок на участие в запросе </w:t>
            </w:r>
            <w:r w:rsidRPr="00C9617A">
              <w:rPr>
                <w:color w:val="000000"/>
                <w:sz w:val="20"/>
                <w:szCs w:val="20"/>
              </w:rPr>
              <w:t>котировок в электронной форме</w:t>
            </w:r>
            <w:r w:rsidRPr="00450FFE">
              <w:rPr>
                <w:color w:val="000000"/>
                <w:sz w:val="20"/>
                <w:szCs w:val="20"/>
              </w:rPr>
              <w:t xml:space="preserve">, в обязательном </w:t>
            </w:r>
            <w:r w:rsidR="00CC5B6C" w:rsidRPr="00450FFE">
              <w:rPr>
                <w:color w:val="000000"/>
                <w:sz w:val="20"/>
                <w:szCs w:val="20"/>
              </w:rPr>
              <w:t>порядке</w:t>
            </w:r>
            <w:r w:rsidRPr="00450FFE">
              <w:rPr>
                <w:color w:val="000000"/>
                <w:sz w:val="20"/>
                <w:szCs w:val="20"/>
              </w:rPr>
              <w:t xml:space="preserve"> </w:t>
            </w:r>
            <w:r w:rsidR="00FD22BD" w:rsidRPr="00450FFE">
              <w:rPr>
                <w:color w:val="000000"/>
                <w:sz w:val="20"/>
                <w:szCs w:val="20"/>
              </w:rPr>
              <w:t xml:space="preserve">направляет </w:t>
            </w:r>
            <w:r w:rsidRPr="00450FFE">
              <w:rPr>
                <w:color w:val="000000"/>
                <w:sz w:val="20"/>
                <w:szCs w:val="20"/>
              </w:rPr>
              <w:t xml:space="preserve">такому участнику запроса </w:t>
            </w:r>
            <w:r w:rsidRPr="00C9617A">
              <w:rPr>
                <w:color w:val="000000"/>
                <w:sz w:val="20"/>
                <w:szCs w:val="20"/>
              </w:rPr>
              <w:t>котировок в электронной форме</w:t>
            </w:r>
            <w:r w:rsidR="00CC5B6C" w:rsidRPr="00450FFE">
              <w:rPr>
                <w:color w:val="000000"/>
                <w:sz w:val="20"/>
                <w:szCs w:val="20"/>
              </w:rPr>
              <w:t xml:space="preserve"> проект договора</w:t>
            </w:r>
            <w:r w:rsidR="00FD22BD" w:rsidRPr="00450FFE">
              <w:rPr>
                <w:color w:val="000000"/>
                <w:sz w:val="20"/>
                <w:szCs w:val="20"/>
              </w:rPr>
              <w:t xml:space="preserve"> без электронной цифровой подписи лица, имеющего право действовать от имени Заказчика.</w:t>
            </w:r>
          </w:p>
          <w:p w14:paraId="0B754E5A" w14:textId="77777777" w:rsidR="002E2453" w:rsidRPr="00C9617A" w:rsidRDefault="002E2453" w:rsidP="00230523">
            <w:pPr>
              <w:shd w:val="clear" w:color="auto" w:fill="FFFFFF"/>
              <w:tabs>
                <w:tab w:val="left" w:pos="850"/>
              </w:tabs>
              <w:contextualSpacing/>
              <w:jc w:val="both"/>
              <w:rPr>
                <w:color w:val="000000"/>
                <w:sz w:val="20"/>
                <w:szCs w:val="20"/>
              </w:rPr>
            </w:pPr>
            <w:r w:rsidRPr="00C9617A">
              <w:rPr>
                <w:color w:val="000000"/>
                <w:sz w:val="20"/>
                <w:szCs w:val="20"/>
              </w:rPr>
              <w:t>2. Проект договора составляется путем включения условий исполнения договора, указанных в заявке на участие в запросе котировок в электронной форме, поданной участником запроса котировок в электронной форме, с которым заключается договор, и в извещении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котировок в электронной форме.</w:t>
            </w:r>
          </w:p>
          <w:p w14:paraId="2E4B8114" w14:textId="77777777" w:rsidR="002E2453" w:rsidRPr="00C9617A" w:rsidRDefault="002E2453" w:rsidP="00230523">
            <w:pPr>
              <w:shd w:val="clear" w:color="auto" w:fill="FFFFFF"/>
              <w:tabs>
                <w:tab w:val="left" w:pos="840"/>
              </w:tabs>
              <w:contextualSpacing/>
              <w:jc w:val="both"/>
              <w:rPr>
                <w:color w:val="000000"/>
                <w:sz w:val="20"/>
                <w:szCs w:val="20"/>
              </w:rPr>
            </w:pPr>
            <w:r w:rsidRPr="00C9617A">
              <w:rPr>
                <w:color w:val="000000"/>
                <w:sz w:val="20"/>
                <w:szCs w:val="20"/>
              </w:rPr>
              <w:t>3. Заключение договора для такого участника запроса котировок в электронной форме является обязательным.</w:t>
            </w:r>
          </w:p>
          <w:p w14:paraId="21A3A074" w14:textId="27959F5E" w:rsidR="002E2453" w:rsidRPr="00C9617A" w:rsidRDefault="002E2453" w:rsidP="00230523">
            <w:pPr>
              <w:shd w:val="clear" w:color="auto" w:fill="FFFFFF"/>
              <w:tabs>
                <w:tab w:val="left" w:pos="840"/>
              </w:tabs>
              <w:contextualSpacing/>
              <w:jc w:val="both"/>
              <w:rPr>
                <w:color w:val="000000"/>
                <w:sz w:val="20"/>
                <w:szCs w:val="20"/>
              </w:rPr>
            </w:pPr>
            <w:r w:rsidRPr="00C9617A">
              <w:rPr>
                <w:color w:val="000000"/>
                <w:sz w:val="20"/>
                <w:szCs w:val="20"/>
              </w:rPr>
              <w:t xml:space="preserve">4. Участник запроса котировок в электронной форме, которому </w:t>
            </w:r>
            <w:r w:rsidR="00FD22BD" w:rsidRPr="00450FFE">
              <w:rPr>
                <w:color w:val="000000"/>
                <w:sz w:val="20"/>
                <w:szCs w:val="20"/>
              </w:rPr>
              <w:t>направлен</w:t>
            </w:r>
            <w:r w:rsidR="00FD22BD">
              <w:rPr>
                <w:color w:val="000000"/>
                <w:sz w:val="20"/>
                <w:szCs w:val="20"/>
              </w:rPr>
              <w:t xml:space="preserve"> </w:t>
            </w:r>
            <w:r w:rsidRPr="00C9617A">
              <w:rPr>
                <w:color w:val="000000"/>
                <w:sz w:val="20"/>
                <w:szCs w:val="20"/>
              </w:rPr>
              <w:t xml:space="preserve">проект договора, обязан </w:t>
            </w:r>
            <w:r w:rsidR="00DA3379" w:rsidRPr="00450FFE">
              <w:rPr>
                <w:color w:val="000000"/>
                <w:sz w:val="20"/>
                <w:szCs w:val="20"/>
              </w:rPr>
              <w:t>направить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w:t>
            </w:r>
          </w:p>
          <w:p w14:paraId="1D4F40DC" w14:textId="77777777" w:rsidR="002E2453" w:rsidRPr="00C9617A" w:rsidRDefault="002E2453" w:rsidP="00230523">
            <w:pPr>
              <w:shd w:val="clear" w:color="auto" w:fill="FFFFFF"/>
              <w:tabs>
                <w:tab w:val="left" w:pos="840"/>
              </w:tabs>
              <w:contextualSpacing/>
              <w:jc w:val="both"/>
              <w:rPr>
                <w:color w:val="000000"/>
                <w:sz w:val="20"/>
                <w:szCs w:val="20"/>
              </w:rPr>
            </w:pPr>
            <w:r w:rsidRPr="00C9617A">
              <w:rPr>
                <w:color w:val="000000"/>
                <w:sz w:val="20"/>
                <w:szCs w:val="20"/>
              </w:rPr>
              <w:t>5.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и оценки заявок на участие в запросе котировок в электронной форме.</w:t>
            </w:r>
          </w:p>
          <w:p w14:paraId="0477ECAD" w14:textId="1BE9A21E" w:rsidR="002E2453" w:rsidRPr="00C9617A" w:rsidRDefault="002E2453" w:rsidP="00230523">
            <w:pPr>
              <w:shd w:val="clear" w:color="auto" w:fill="FFFFFF"/>
              <w:tabs>
                <w:tab w:val="left" w:pos="840"/>
              </w:tabs>
              <w:contextualSpacing/>
              <w:jc w:val="both"/>
              <w:rPr>
                <w:color w:val="000000"/>
                <w:sz w:val="20"/>
                <w:szCs w:val="20"/>
              </w:rPr>
            </w:pPr>
            <w:r w:rsidRPr="00C9617A">
              <w:rPr>
                <w:color w:val="000000"/>
                <w:sz w:val="20"/>
                <w:szCs w:val="20"/>
              </w:rPr>
              <w:t>6. При непредставлении заказчику участником запроса котировок в электронн</w:t>
            </w:r>
            <w:r w:rsidRPr="00DA3379">
              <w:rPr>
                <w:color w:val="000000"/>
                <w:sz w:val="20"/>
                <w:szCs w:val="20"/>
              </w:rPr>
              <w:t xml:space="preserve">ой форме в </w:t>
            </w:r>
            <w:r w:rsidR="00DA3379" w:rsidRPr="00DA3379">
              <w:rPr>
                <w:color w:val="000000"/>
                <w:sz w:val="20"/>
                <w:szCs w:val="20"/>
              </w:rPr>
              <w:t xml:space="preserve">общий </w:t>
            </w:r>
            <w:r w:rsidR="00450FFE">
              <w:rPr>
                <w:color w:val="000000"/>
                <w:sz w:val="20"/>
                <w:szCs w:val="20"/>
              </w:rPr>
              <w:t>срок, предусмотренный пунктом</w:t>
            </w:r>
            <w:r w:rsidRPr="00DA3379">
              <w:rPr>
                <w:color w:val="000000"/>
                <w:sz w:val="20"/>
                <w:szCs w:val="20"/>
              </w:rPr>
              <w:t xml:space="preserve"> </w:t>
            </w:r>
            <w:r w:rsidR="00DA3379" w:rsidRPr="00450FFE">
              <w:rPr>
                <w:color w:val="000000"/>
                <w:sz w:val="20"/>
                <w:szCs w:val="20"/>
              </w:rPr>
              <w:t>5</w:t>
            </w:r>
            <w:r w:rsidR="00DA3379" w:rsidRPr="00DA3379">
              <w:rPr>
                <w:color w:val="000000"/>
                <w:sz w:val="20"/>
                <w:szCs w:val="20"/>
              </w:rPr>
              <w:t xml:space="preserve"> </w:t>
            </w:r>
            <w:r w:rsidRPr="00DA3379">
              <w:rPr>
                <w:color w:val="000000"/>
                <w:sz w:val="20"/>
                <w:szCs w:val="20"/>
              </w:rPr>
              <w:t>настоящего подраздела</w:t>
            </w:r>
            <w:r w:rsidR="00DA3379" w:rsidRPr="00DA3379">
              <w:rPr>
                <w:color w:val="000000"/>
                <w:sz w:val="20"/>
                <w:szCs w:val="20"/>
              </w:rPr>
              <w:t xml:space="preserve">, </w:t>
            </w:r>
            <w:r w:rsidRPr="00DA3379">
              <w:rPr>
                <w:color w:val="000000"/>
                <w:sz w:val="20"/>
                <w:szCs w:val="20"/>
              </w:rPr>
              <w:t>подписанн</w:t>
            </w:r>
            <w:r w:rsidR="00DA3379" w:rsidRPr="00450FFE">
              <w:rPr>
                <w:color w:val="000000"/>
                <w:sz w:val="20"/>
                <w:szCs w:val="20"/>
              </w:rPr>
              <w:t>ого</w:t>
            </w:r>
            <w:r w:rsidRPr="00DA3379">
              <w:rPr>
                <w:color w:val="000000"/>
                <w:sz w:val="20"/>
                <w:szCs w:val="20"/>
              </w:rPr>
              <w:t xml:space="preserve"> договора такой участник запроса котировок в электронной</w:t>
            </w:r>
            <w:r w:rsidRPr="00C9617A">
              <w:rPr>
                <w:color w:val="000000"/>
                <w:sz w:val="20"/>
                <w:szCs w:val="20"/>
              </w:rPr>
              <w:t xml:space="preserve"> форме признается уклонившимся от заключения договора.</w:t>
            </w:r>
          </w:p>
          <w:p w14:paraId="07BF5788" w14:textId="6CFD192F" w:rsidR="002E2453" w:rsidRPr="00C9617A" w:rsidRDefault="002E2453" w:rsidP="00450FFE">
            <w:pPr>
              <w:shd w:val="clear" w:color="auto" w:fill="FFFFFF"/>
              <w:tabs>
                <w:tab w:val="left" w:pos="840"/>
              </w:tabs>
              <w:contextualSpacing/>
              <w:jc w:val="both"/>
              <w:rPr>
                <w:sz w:val="20"/>
                <w:szCs w:val="20"/>
              </w:rPr>
            </w:pPr>
            <w:r w:rsidRPr="00C9617A">
              <w:rPr>
                <w:color w:val="000000"/>
                <w:sz w:val="20"/>
                <w:szCs w:val="20"/>
              </w:rPr>
              <w:t xml:space="preserve">7. </w:t>
            </w:r>
            <w:r w:rsidRPr="00450FFE">
              <w:rPr>
                <w:color w:val="000000"/>
                <w:sz w:val="20"/>
                <w:szCs w:val="20"/>
              </w:rPr>
              <w:t xml:space="preserve">Заключение договора </w:t>
            </w:r>
            <w:r w:rsidR="00A90502" w:rsidRPr="00450FFE">
              <w:rPr>
                <w:color w:val="000000"/>
                <w:sz w:val="20"/>
                <w:szCs w:val="20"/>
              </w:rPr>
              <w:t xml:space="preserve">осуществляется </w:t>
            </w:r>
            <w:r w:rsidRPr="00450FFE">
              <w:rPr>
                <w:color w:val="000000"/>
                <w:sz w:val="20"/>
                <w:szCs w:val="20"/>
              </w:rPr>
              <w:t xml:space="preserve">на электронной торговой площадке с учетом </w:t>
            </w:r>
            <w:r w:rsidR="00A90502" w:rsidRPr="00450FFE">
              <w:rPr>
                <w:color w:val="000000"/>
                <w:sz w:val="20"/>
                <w:szCs w:val="20"/>
              </w:rPr>
              <w:t>процессуальных сроков,</w:t>
            </w:r>
            <w:r w:rsidRPr="00450FFE">
              <w:rPr>
                <w:color w:val="000000"/>
                <w:sz w:val="20"/>
                <w:szCs w:val="20"/>
              </w:rPr>
              <w:t xml:space="preserve"> установленных в настоящем подразделе и с учетом требований, установленных регламентом </w:t>
            </w:r>
            <w:r w:rsidRPr="00C9617A">
              <w:rPr>
                <w:sz w:val="20"/>
                <w:szCs w:val="20"/>
              </w:rPr>
              <w:t>электронной торговой площадки.</w:t>
            </w:r>
          </w:p>
        </w:tc>
      </w:tr>
      <w:tr w:rsidR="00463DC6" w:rsidRPr="00C9617A" w14:paraId="4B2AA7D5" w14:textId="77777777" w:rsidTr="00450FFE">
        <w:trPr>
          <w:gridBefore w:val="1"/>
          <w:wBefore w:w="10" w:type="dxa"/>
          <w:trHeight w:val="283"/>
        </w:trPr>
        <w:tc>
          <w:tcPr>
            <w:tcW w:w="665" w:type="dxa"/>
            <w:tcBorders>
              <w:top w:val="single" w:sz="4" w:space="0" w:color="auto"/>
              <w:left w:val="single" w:sz="4" w:space="0" w:color="auto"/>
              <w:bottom w:val="single" w:sz="4" w:space="0" w:color="auto"/>
              <w:right w:val="single" w:sz="4" w:space="0" w:color="auto"/>
            </w:tcBorders>
          </w:tcPr>
          <w:p w14:paraId="218FD80B" w14:textId="77777777" w:rsidR="00463DC6" w:rsidRPr="00C9617A" w:rsidRDefault="00463DC6" w:rsidP="00463DC6">
            <w:pPr>
              <w:numPr>
                <w:ilvl w:val="0"/>
                <w:numId w:val="2"/>
              </w:numPr>
              <w:ind w:left="454"/>
              <w:rPr>
                <w:sz w:val="20"/>
                <w:szCs w:val="20"/>
              </w:rPr>
            </w:pPr>
          </w:p>
        </w:tc>
        <w:tc>
          <w:tcPr>
            <w:tcW w:w="3686" w:type="dxa"/>
            <w:tcBorders>
              <w:top w:val="single" w:sz="4" w:space="0" w:color="auto"/>
              <w:left w:val="single" w:sz="4" w:space="0" w:color="auto"/>
              <w:bottom w:val="single" w:sz="4" w:space="0" w:color="auto"/>
              <w:right w:val="single" w:sz="4" w:space="0" w:color="auto"/>
            </w:tcBorders>
          </w:tcPr>
          <w:p w14:paraId="265FD43F" w14:textId="77777777" w:rsidR="00463DC6" w:rsidRPr="00C9617A" w:rsidRDefault="00463DC6" w:rsidP="00463DC6">
            <w:pPr>
              <w:rPr>
                <w:sz w:val="20"/>
                <w:szCs w:val="20"/>
              </w:rPr>
            </w:pPr>
            <w:r w:rsidRPr="00C9617A">
              <w:rPr>
                <w:sz w:val="20"/>
                <w:szCs w:val="20"/>
              </w:rPr>
              <w:t>Официальный сайт и ЭТП, на котором размещены Извещение и документация по запросу котировок</w:t>
            </w:r>
          </w:p>
        </w:tc>
        <w:tc>
          <w:tcPr>
            <w:tcW w:w="6691" w:type="dxa"/>
            <w:tcBorders>
              <w:top w:val="single" w:sz="4" w:space="0" w:color="auto"/>
              <w:left w:val="single" w:sz="4" w:space="0" w:color="auto"/>
              <w:bottom w:val="single" w:sz="4" w:space="0" w:color="auto"/>
              <w:right w:val="single" w:sz="4" w:space="0" w:color="auto"/>
            </w:tcBorders>
            <w:noWrap/>
          </w:tcPr>
          <w:p w14:paraId="455E3BD8" w14:textId="0AE1250A" w:rsidR="00463DC6" w:rsidRPr="005A1D2C" w:rsidRDefault="00463DC6" w:rsidP="00463DC6">
            <w:pPr>
              <w:jc w:val="both"/>
              <w:rPr>
                <w:color w:val="000000"/>
                <w:sz w:val="20"/>
                <w:szCs w:val="20"/>
              </w:rPr>
            </w:pPr>
            <w:r w:rsidRPr="00C9617A">
              <w:rPr>
                <w:color w:val="000000"/>
                <w:sz w:val="20"/>
                <w:szCs w:val="20"/>
              </w:rPr>
              <w:t xml:space="preserve">Официальный сайт Российской Федерации для размещения информации о закупках отдельными видами юридических лиц </w:t>
            </w:r>
            <w:hyperlink r:id="rId8" w:history="1">
              <w:proofErr w:type="gramStart"/>
              <w:r w:rsidRPr="00C9617A">
                <w:rPr>
                  <w:rStyle w:val="a5"/>
                  <w:b/>
                  <w:sz w:val="20"/>
                  <w:szCs w:val="20"/>
                  <w:lang w:val="en-US"/>
                </w:rPr>
                <w:t>www</w:t>
              </w:r>
              <w:r w:rsidRPr="00C9617A">
                <w:rPr>
                  <w:rStyle w:val="a5"/>
                  <w:b/>
                  <w:sz w:val="20"/>
                  <w:szCs w:val="20"/>
                </w:rPr>
                <w:t>.zakupki.gov.ru</w:t>
              </w:r>
            </w:hyperlink>
            <w:r w:rsidRPr="00C9617A">
              <w:rPr>
                <w:b/>
                <w:color w:val="000000"/>
                <w:sz w:val="20"/>
                <w:szCs w:val="20"/>
              </w:rPr>
              <w:t>,</w:t>
            </w:r>
            <w:r w:rsidRPr="00C9617A">
              <w:rPr>
                <w:color w:val="000000"/>
                <w:sz w:val="20"/>
                <w:szCs w:val="20"/>
              </w:rPr>
              <w:t xml:space="preserve">  сайт</w:t>
            </w:r>
            <w:proofErr w:type="gramEnd"/>
            <w:r w:rsidRPr="00C9617A">
              <w:rPr>
                <w:sz w:val="20"/>
                <w:szCs w:val="20"/>
              </w:rPr>
              <w:t xml:space="preserve"> электронной торговой площадки </w:t>
            </w:r>
            <w:r w:rsidR="005A1D2C">
              <w:t xml:space="preserve"> </w:t>
            </w:r>
            <w:r w:rsidR="005A1D2C" w:rsidRPr="005A1D2C">
              <w:rPr>
                <w:color w:val="0000FF"/>
                <w:spacing w:val="-3"/>
                <w:sz w:val="20"/>
                <w:szCs w:val="20"/>
                <w:lang w:val="en-US"/>
              </w:rPr>
              <w:t>https</w:t>
            </w:r>
            <w:r w:rsidR="005A1D2C" w:rsidRPr="005A1D2C">
              <w:rPr>
                <w:color w:val="0000FF"/>
                <w:spacing w:val="-3"/>
                <w:sz w:val="20"/>
                <w:szCs w:val="20"/>
              </w:rPr>
              <w:t>://</w:t>
            </w:r>
            <w:proofErr w:type="spellStart"/>
            <w:r w:rsidR="005A1D2C" w:rsidRPr="005A1D2C">
              <w:rPr>
                <w:color w:val="0000FF"/>
                <w:spacing w:val="-3"/>
                <w:sz w:val="20"/>
                <w:szCs w:val="20"/>
                <w:lang w:val="en-US"/>
              </w:rPr>
              <w:t>bashzakaz</w:t>
            </w:r>
            <w:proofErr w:type="spellEnd"/>
            <w:r w:rsidR="005A1D2C" w:rsidRPr="005A1D2C">
              <w:rPr>
                <w:color w:val="0000FF"/>
                <w:spacing w:val="-3"/>
                <w:sz w:val="20"/>
                <w:szCs w:val="20"/>
              </w:rPr>
              <w:t>.</w:t>
            </w:r>
            <w:proofErr w:type="spellStart"/>
            <w:r w:rsidR="005A1D2C" w:rsidRPr="005A1D2C">
              <w:rPr>
                <w:color w:val="0000FF"/>
                <w:spacing w:val="-3"/>
                <w:sz w:val="20"/>
                <w:szCs w:val="20"/>
                <w:lang w:val="en-US"/>
              </w:rPr>
              <w:t>ru</w:t>
            </w:r>
            <w:proofErr w:type="spellEnd"/>
            <w:r w:rsidR="005A1D2C" w:rsidRPr="005A1D2C">
              <w:rPr>
                <w:color w:val="0000FF"/>
                <w:spacing w:val="-3"/>
                <w:sz w:val="20"/>
                <w:szCs w:val="20"/>
              </w:rPr>
              <w:t>/</w:t>
            </w:r>
          </w:p>
        </w:tc>
      </w:tr>
      <w:tr w:rsidR="00463DC6" w:rsidRPr="00C9617A" w14:paraId="4F3D92C7" w14:textId="77777777" w:rsidTr="00450FFE">
        <w:trPr>
          <w:gridBefore w:val="1"/>
          <w:wBefore w:w="10" w:type="dxa"/>
          <w:trHeight w:val="523"/>
        </w:trPr>
        <w:tc>
          <w:tcPr>
            <w:tcW w:w="665" w:type="dxa"/>
            <w:tcBorders>
              <w:top w:val="single" w:sz="4" w:space="0" w:color="auto"/>
              <w:left w:val="single" w:sz="4" w:space="0" w:color="auto"/>
              <w:bottom w:val="single" w:sz="4" w:space="0" w:color="auto"/>
              <w:right w:val="single" w:sz="4" w:space="0" w:color="auto"/>
            </w:tcBorders>
          </w:tcPr>
          <w:p w14:paraId="3E757277" w14:textId="77777777" w:rsidR="00463DC6" w:rsidRPr="00C9617A" w:rsidRDefault="00463DC6" w:rsidP="00463DC6">
            <w:pPr>
              <w:numPr>
                <w:ilvl w:val="0"/>
                <w:numId w:val="2"/>
              </w:numPr>
              <w:ind w:left="454"/>
              <w:rPr>
                <w:bCs/>
                <w:sz w:val="20"/>
                <w:szCs w:val="20"/>
              </w:rPr>
            </w:pPr>
          </w:p>
        </w:tc>
        <w:tc>
          <w:tcPr>
            <w:tcW w:w="3686" w:type="dxa"/>
            <w:tcBorders>
              <w:top w:val="single" w:sz="4" w:space="0" w:color="auto"/>
              <w:left w:val="single" w:sz="4" w:space="0" w:color="auto"/>
              <w:bottom w:val="single" w:sz="4" w:space="0" w:color="auto"/>
              <w:right w:val="single" w:sz="4" w:space="0" w:color="auto"/>
            </w:tcBorders>
          </w:tcPr>
          <w:p w14:paraId="3AB52223" w14:textId="77777777" w:rsidR="00463DC6" w:rsidRPr="00C9617A" w:rsidRDefault="00463DC6" w:rsidP="00463DC6">
            <w:pPr>
              <w:rPr>
                <w:bCs/>
                <w:sz w:val="20"/>
                <w:szCs w:val="20"/>
              </w:rPr>
            </w:pPr>
            <w:r w:rsidRPr="00C9617A">
              <w:rPr>
                <w:b/>
                <w:bCs/>
                <w:iCs/>
                <w:sz w:val="20"/>
                <w:szCs w:val="20"/>
              </w:rPr>
              <w:t>Установление приоритета товаров, работ, услуг российского происхождения</w:t>
            </w:r>
          </w:p>
        </w:tc>
        <w:tc>
          <w:tcPr>
            <w:tcW w:w="6691" w:type="dxa"/>
            <w:tcBorders>
              <w:top w:val="single" w:sz="4" w:space="0" w:color="auto"/>
              <w:left w:val="nil"/>
              <w:bottom w:val="single" w:sz="4" w:space="0" w:color="auto"/>
              <w:right w:val="single" w:sz="4" w:space="0" w:color="auto"/>
            </w:tcBorders>
            <w:noWrap/>
          </w:tcPr>
          <w:p w14:paraId="51EB6990" w14:textId="4AA75EF2" w:rsidR="00463DC6" w:rsidRPr="00C9617A" w:rsidRDefault="00463DC6" w:rsidP="00463DC6">
            <w:pPr>
              <w:ind w:right="-39"/>
              <w:jc w:val="both"/>
              <w:rPr>
                <w:bCs/>
                <w:sz w:val="20"/>
                <w:szCs w:val="20"/>
              </w:rPr>
            </w:pPr>
            <w:r w:rsidRPr="00DA3379">
              <w:rPr>
                <w:bCs/>
                <w:sz w:val="20"/>
                <w:szCs w:val="20"/>
              </w:rPr>
              <w:t xml:space="preserve">Заказчиком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DA3379">
              <w:rPr>
                <w:bCs/>
                <w:sz w:val="20"/>
                <w:szCs w:val="20"/>
              </w:rPr>
              <w:lastRenderedPageBreak/>
              <w:t xml:space="preserve">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r w:rsidRPr="00DA3379">
              <w:rPr>
                <w:rFonts w:eastAsia="Calibri"/>
                <w:spacing w:val="2"/>
                <w:sz w:val="20"/>
                <w:szCs w:val="20"/>
                <w:shd w:val="clear" w:color="auto" w:fill="FFFFFF"/>
                <w:lang w:eastAsia="zh-CN"/>
              </w:rPr>
              <w:t xml:space="preserve"> </w:t>
            </w:r>
            <w:r w:rsidRPr="00DA3379">
              <w:rPr>
                <w:bCs/>
                <w:sz w:val="20"/>
                <w:szCs w:val="20"/>
              </w:rPr>
              <w:t>Указанный приоритет предоставляется путем произведения оценки и сопоставления заявок на участие в закупке, которые содержат предложения о поставке товаров (работ, услуг) российского происхождения, по стоимостным критериям оценки по предложенной в указанных заявках цене договора, сниженной на 15 процентов.</w:t>
            </w:r>
            <w:r w:rsidR="00DA3379">
              <w:t xml:space="preserve"> </w:t>
            </w:r>
            <w:r w:rsidR="00DA3379" w:rsidRPr="00450FFE">
              <w:rPr>
                <w:bCs/>
                <w:sz w:val="20"/>
                <w:szCs w:val="20"/>
              </w:rPr>
              <w:t>Договор в таком случае заключается по цене, предложенной участником в заявке.</w:t>
            </w:r>
          </w:p>
        </w:tc>
      </w:tr>
      <w:tr w:rsidR="00463DC6" w:rsidRPr="00C9617A" w14:paraId="4BB9EDCD" w14:textId="77777777" w:rsidTr="00450FFE">
        <w:trPr>
          <w:gridBefore w:val="1"/>
          <w:wBefore w:w="10" w:type="dxa"/>
          <w:trHeight w:val="523"/>
        </w:trPr>
        <w:tc>
          <w:tcPr>
            <w:tcW w:w="665" w:type="dxa"/>
            <w:tcBorders>
              <w:top w:val="single" w:sz="4" w:space="0" w:color="auto"/>
              <w:left w:val="single" w:sz="4" w:space="0" w:color="auto"/>
              <w:bottom w:val="single" w:sz="4" w:space="0" w:color="auto"/>
              <w:right w:val="single" w:sz="4" w:space="0" w:color="auto"/>
            </w:tcBorders>
          </w:tcPr>
          <w:p w14:paraId="0834B17D" w14:textId="77777777" w:rsidR="00463DC6" w:rsidRPr="00C9617A" w:rsidRDefault="00463DC6" w:rsidP="00463DC6">
            <w:pPr>
              <w:numPr>
                <w:ilvl w:val="0"/>
                <w:numId w:val="2"/>
              </w:numPr>
              <w:ind w:left="454"/>
              <w:rPr>
                <w:bCs/>
                <w:sz w:val="20"/>
                <w:szCs w:val="20"/>
              </w:rPr>
            </w:pPr>
          </w:p>
        </w:tc>
        <w:tc>
          <w:tcPr>
            <w:tcW w:w="3686" w:type="dxa"/>
            <w:tcBorders>
              <w:top w:val="single" w:sz="4" w:space="0" w:color="auto"/>
              <w:left w:val="single" w:sz="4" w:space="0" w:color="auto"/>
              <w:bottom w:val="single" w:sz="4" w:space="0" w:color="auto"/>
              <w:right w:val="single" w:sz="4" w:space="0" w:color="auto"/>
            </w:tcBorders>
          </w:tcPr>
          <w:p w14:paraId="6889D00A" w14:textId="77777777" w:rsidR="00463DC6" w:rsidRPr="00C9617A" w:rsidRDefault="00463DC6" w:rsidP="00463DC6">
            <w:pPr>
              <w:rPr>
                <w:bCs/>
                <w:sz w:val="20"/>
                <w:szCs w:val="20"/>
              </w:rPr>
            </w:pPr>
            <w:r w:rsidRPr="00C9617A">
              <w:rPr>
                <w:bCs/>
                <w:iCs/>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691" w:type="dxa"/>
            <w:tcBorders>
              <w:top w:val="single" w:sz="4" w:space="0" w:color="auto"/>
              <w:left w:val="nil"/>
              <w:bottom w:val="single" w:sz="4" w:space="0" w:color="auto"/>
              <w:right w:val="single" w:sz="4" w:space="0" w:color="auto"/>
            </w:tcBorders>
            <w:noWrap/>
          </w:tcPr>
          <w:p w14:paraId="09FF025A" w14:textId="77777777" w:rsidR="00C569B1" w:rsidRPr="00C9617A" w:rsidRDefault="00C569B1" w:rsidP="00C569B1">
            <w:pPr>
              <w:spacing w:before="120" w:after="120"/>
              <w:jc w:val="both"/>
              <w:rPr>
                <w:sz w:val="20"/>
                <w:szCs w:val="20"/>
              </w:rPr>
            </w:pPr>
            <w:r w:rsidRPr="00C9617A">
              <w:rPr>
                <w:sz w:val="20"/>
                <w:szCs w:val="20"/>
              </w:rPr>
              <w:t>В целях получения приоритета участник закупки декларирует в заявке наименования страны происхождения поставляемых товаров;</w:t>
            </w:r>
          </w:p>
          <w:p w14:paraId="1709EDB2" w14:textId="77777777" w:rsidR="00C569B1" w:rsidRPr="00C9617A" w:rsidRDefault="00C569B1" w:rsidP="00C569B1">
            <w:pPr>
              <w:spacing w:before="120" w:after="120"/>
              <w:jc w:val="both"/>
              <w:rPr>
                <w:sz w:val="20"/>
                <w:szCs w:val="20"/>
              </w:rPr>
            </w:pPr>
            <w:r w:rsidRPr="00C9617A">
              <w:rPr>
                <w:sz w:val="20"/>
                <w:szCs w:val="20"/>
              </w:rPr>
              <w:t xml:space="preserve">Участник </w:t>
            </w:r>
            <w:r>
              <w:rPr>
                <w:sz w:val="20"/>
                <w:szCs w:val="20"/>
              </w:rPr>
              <w:t xml:space="preserve">закупки </w:t>
            </w:r>
            <w:r w:rsidRPr="00C9617A">
              <w:rPr>
                <w:sz w:val="20"/>
                <w:szCs w:val="20"/>
              </w:rPr>
              <w:t>несет ответственность за предоставление недостоверных сведений о стране происхождения товара, указанного в заявке на участие в закупке;</w:t>
            </w:r>
          </w:p>
          <w:p w14:paraId="72F08593" w14:textId="1BCF970E" w:rsidR="00C569B1" w:rsidRPr="00C9617A" w:rsidRDefault="00C569B1" w:rsidP="00C569B1">
            <w:pPr>
              <w:spacing w:before="120" w:after="120"/>
              <w:jc w:val="both"/>
              <w:rPr>
                <w:sz w:val="20"/>
                <w:szCs w:val="20"/>
              </w:rPr>
            </w:pPr>
            <w:bookmarkStart w:id="2" w:name="P405"/>
            <w:bookmarkEnd w:id="2"/>
            <w:r w:rsidRPr="00C9617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w:t>
            </w:r>
            <w:r w:rsidR="00127FAE" w:rsidRPr="00C9617A">
              <w:rPr>
                <w:sz w:val="20"/>
                <w:szCs w:val="20"/>
              </w:rPr>
              <w:t>заявки,</w:t>
            </w:r>
            <w:r w:rsidRPr="00C9617A">
              <w:rPr>
                <w:sz w:val="20"/>
                <w:szCs w:val="20"/>
              </w:rPr>
              <w:t xml:space="preserve"> и она рассматривается как содержащая предложение о поставке иностранных товаров;</w:t>
            </w:r>
          </w:p>
          <w:p w14:paraId="10415649" w14:textId="77777777" w:rsidR="00C569B1" w:rsidRDefault="00C569B1" w:rsidP="00C569B1">
            <w:pPr>
              <w:autoSpaceDE w:val="0"/>
              <w:autoSpaceDN w:val="0"/>
              <w:adjustRightInd w:val="0"/>
              <w:jc w:val="both"/>
              <w:rPr>
                <w:sz w:val="20"/>
                <w:szCs w:val="20"/>
              </w:rPr>
            </w:pPr>
            <w:r w:rsidRPr="00C9617A">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w:t>
            </w:r>
            <w:r>
              <w:rPr>
                <w:sz w:val="20"/>
                <w:szCs w:val="20"/>
              </w:rPr>
              <w:t>ции о закупке</w:t>
            </w:r>
            <w:r w:rsidRPr="00C9617A">
              <w:rPr>
                <w:sz w:val="20"/>
                <w:szCs w:val="20"/>
              </w:rPr>
              <w:t xml:space="preserve">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r>
              <w:rPr>
                <w:sz w:val="20"/>
                <w:szCs w:val="20"/>
              </w:rPr>
              <w:t xml:space="preserve"> </w:t>
            </w:r>
          </w:p>
          <w:p w14:paraId="3597E7FE" w14:textId="77777777" w:rsidR="00C569B1" w:rsidRPr="00C9617A" w:rsidRDefault="00C569B1" w:rsidP="00740B8C">
            <w:pPr>
              <w:autoSpaceDE w:val="0"/>
              <w:autoSpaceDN w:val="0"/>
              <w:adjustRightInd w:val="0"/>
              <w:jc w:val="both"/>
              <w:rPr>
                <w:sz w:val="20"/>
                <w:szCs w:val="20"/>
              </w:rPr>
            </w:pPr>
            <w:r>
              <w:rPr>
                <w:sz w:val="20"/>
                <w:szCs w:val="20"/>
              </w:rPr>
              <w:t>При заключении договора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FABBAF7" w14:textId="77777777" w:rsidR="00C569B1" w:rsidRPr="00C9617A" w:rsidRDefault="00C569B1" w:rsidP="00C569B1">
            <w:pPr>
              <w:spacing w:before="120" w:after="120"/>
              <w:jc w:val="both"/>
              <w:rPr>
                <w:sz w:val="20"/>
                <w:szCs w:val="20"/>
              </w:rPr>
            </w:pPr>
            <w:r w:rsidRPr="00C9617A">
              <w:rPr>
                <w:sz w:val="20"/>
                <w:szCs w:val="20"/>
              </w:rPr>
              <w:t>У</w:t>
            </w:r>
            <w:r>
              <w:rPr>
                <w:sz w:val="20"/>
                <w:szCs w:val="20"/>
              </w:rPr>
              <w:t>частник</w:t>
            </w:r>
            <w:r w:rsidRPr="00C9617A">
              <w:rPr>
                <w:sz w:val="20"/>
                <w:szCs w:val="20"/>
              </w:rPr>
              <w:t xml:space="preserve"> закупки соотносится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1A305858" w14:textId="77777777" w:rsidR="00463DC6" w:rsidRPr="00C9617A" w:rsidRDefault="00C569B1" w:rsidP="00C569B1">
            <w:pPr>
              <w:tabs>
                <w:tab w:val="left" w:pos="709"/>
              </w:tabs>
              <w:spacing w:before="120" w:after="120"/>
              <w:jc w:val="both"/>
              <w:rPr>
                <w:sz w:val="20"/>
                <w:szCs w:val="20"/>
              </w:rPr>
            </w:pPr>
            <w:r w:rsidRPr="00C9617A">
              <w:rPr>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463DC6" w:rsidRPr="00C9617A" w14:paraId="20147141" w14:textId="77777777" w:rsidTr="00450FFE">
        <w:trPr>
          <w:gridBefore w:val="1"/>
          <w:wBefore w:w="10" w:type="dxa"/>
          <w:trHeight w:val="523"/>
        </w:trPr>
        <w:tc>
          <w:tcPr>
            <w:tcW w:w="665" w:type="dxa"/>
            <w:tcBorders>
              <w:top w:val="single" w:sz="4" w:space="0" w:color="auto"/>
              <w:left w:val="single" w:sz="4" w:space="0" w:color="auto"/>
              <w:bottom w:val="single" w:sz="4" w:space="0" w:color="auto"/>
              <w:right w:val="single" w:sz="4" w:space="0" w:color="auto"/>
            </w:tcBorders>
          </w:tcPr>
          <w:p w14:paraId="36E4B667" w14:textId="77777777" w:rsidR="00463DC6" w:rsidRPr="00C9617A" w:rsidRDefault="00463DC6" w:rsidP="00463DC6">
            <w:pPr>
              <w:numPr>
                <w:ilvl w:val="0"/>
                <w:numId w:val="2"/>
              </w:numPr>
              <w:ind w:left="454"/>
              <w:rPr>
                <w:bCs/>
                <w:sz w:val="20"/>
                <w:szCs w:val="20"/>
              </w:rPr>
            </w:pPr>
          </w:p>
        </w:tc>
        <w:tc>
          <w:tcPr>
            <w:tcW w:w="3686" w:type="dxa"/>
            <w:tcBorders>
              <w:top w:val="single" w:sz="4" w:space="0" w:color="auto"/>
              <w:left w:val="single" w:sz="4" w:space="0" w:color="auto"/>
              <w:bottom w:val="single" w:sz="4" w:space="0" w:color="auto"/>
              <w:right w:val="single" w:sz="4" w:space="0" w:color="auto"/>
            </w:tcBorders>
          </w:tcPr>
          <w:p w14:paraId="7F365A97" w14:textId="77777777" w:rsidR="00463DC6" w:rsidRPr="00C9617A" w:rsidRDefault="00463DC6" w:rsidP="00463DC6">
            <w:pPr>
              <w:rPr>
                <w:bCs/>
                <w:sz w:val="20"/>
                <w:szCs w:val="20"/>
              </w:rPr>
            </w:pPr>
            <w:r w:rsidRPr="00C9617A">
              <w:rPr>
                <w:bCs/>
                <w:iCs/>
                <w:sz w:val="20"/>
                <w:szCs w:val="20"/>
              </w:rPr>
              <w:t>Условия непредоставления приоритета</w:t>
            </w:r>
          </w:p>
        </w:tc>
        <w:tc>
          <w:tcPr>
            <w:tcW w:w="6691" w:type="dxa"/>
            <w:tcBorders>
              <w:top w:val="single" w:sz="4" w:space="0" w:color="auto"/>
              <w:left w:val="nil"/>
              <w:bottom w:val="single" w:sz="4" w:space="0" w:color="auto"/>
              <w:right w:val="single" w:sz="4" w:space="0" w:color="auto"/>
            </w:tcBorders>
            <w:noWrap/>
          </w:tcPr>
          <w:p w14:paraId="633E5681" w14:textId="77777777" w:rsidR="00C84F0B" w:rsidRPr="00C9617A" w:rsidRDefault="00C84F0B" w:rsidP="00C84F0B">
            <w:pPr>
              <w:spacing w:before="120" w:after="120"/>
              <w:ind w:firstLine="34"/>
              <w:rPr>
                <w:bCs/>
                <w:iCs/>
                <w:sz w:val="20"/>
                <w:szCs w:val="20"/>
              </w:rPr>
            </w:pPr>
            <w:r w:rsidRPr="00C9617A">
              <w:rPr>
                <w:bCs/>
                <w:iCs/>
                <w:sz w:val="20"/>
                <w:szCs w:val="20"/>
              </w:rPr>
              <w:t>Приоритет не предоставляется в следующих случаях, если:</w:t>
            </w:r>
          </w:p>
          <w:p w14:paraId="6989723F" w14:textId="77777777" w:rsidR="006403A8" w:rsidRPr="00C9617A" w:rsidRDefault="006403A8" w:rsidP="00C9617A">
            <w:pPr>
              <w:spacing w:before="120" w:after="120"/>
              <w:jc w:val="both"/>
              <w:rPr>
                <w:sz w:val="20"/>
                <w:szCs w:val="20"/>
              </w:rPr>
            </w:pPr>
            <w:r w:rsidRPr="00C9617A">
              <w:rPr>
                <w:sz w:val="20"/>
                <w:szCs w:val="20"/>
              </w:rPr>
              <w:t>закупка признана несостоявшейся и договор заключается с единственным участником закупки;</w:t>
            </w:r>
          </w:p>
          <w:p w14:paraId="58F0BD7E" w14:textId="77777777" w:rsidR="006403A8" w:rsidRPr="00C9617A" w:rsidRDefault="006403A8" w:rsidP="00C9617A">
            <w:pPr>
              <w:spacing w:before="120" w:after="120"/>
              <w:jc w:val="both"/>
              <w:rPr>
                <w:sz w:val="20"/>
                <w:szCs w:val="20"/>
              </w:rPr>
            </w:pPr>
            <w:r w:rsidRPr="00C9617A">
              <w:rPr>
                <w:sz w:val="20"/>
                <w:szCs w:val="20"/>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6A2661D" w14:textId="77777777" w:rsidR="006403A8" w:rsidRPr="00C9617A" w:rsidRDefault="006403A8" w:rsidP="00C9617A">
            <w:pPr>
              <w:spacing w:before="120" w:after="120"/>
              <w:jc w:val="both"/>
              <w:rPr>
                <w:sz w:val="20"/>
                <w:szCs w:val="20"/>
              </w:rPr>
            </w:pPr>
            <w:r w:rsidRPr="00C9617A">
              <w:rPr>
                <w:sz w:val="20"/>
                <w:szCs w:val="20"/>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F342A1F" w14:textId="77777777" w:rsidR="006403A8" w:rsidRPr="00C9617A" w:rsidRDefault="006403A8" w:rsidP="00C9617A">
            <w:pPr>
              <w:spacing w:before="120" w:after="120"/>
              <w:jc w:val="both"/>
              <w:rPr>
                <w:sz w:val="20"/>
                <w:szCs w:val="20"/>
              </w:rPr>
            </w:pPr>
            <w:r w:rsidRPr="00C9617A">
              <w:rPr>
                <w:sz w:val="20"/>
                <w:szCs w:val="20"/>
              </w:rPr>
              <w:t xml:space="preserve">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w:t>
            </w:r>
            <w:r w:rsidRPr="00C9617A">
              <w:rPr>
                <w:sz w:val="20"/>
                <w:szCs w:val="20"/>
              </w:rPr>
              <w:lastRenderedPageBreak/>
              <w:t>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F40BAF5" w14:textId="77777777" w:rsidR="006403A8" w:rsidRPr="00C9617A" w:rsidRDefault="006403A8" w:rsidP="00C9617A">
            <w:pPr>
              <w:spacing w:before="120" w:after="120"/>
              <w:jc w:val="both"/>
              <w:rPr>
                <w:sz w:val="20"/>
                <w:szCs w:val="20"/>
              </w:rPr>
            </w:pPr>
            <w:bookmarkStart w:id="3" w:name="P401"/>
            <w:bookmarkEnd w:id="3"/>
            <w:r w:rsidRPr="00C9617A">
              <w:rPr>
                <w:sz w:val="20"/>
                <w:szCs w:val="20"/>
              </w:rP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1511EBA" w14:textId="77777777" w:rsidR="00463DC6" w:rsidRPr="00C9617A" w:rsidRDefault="00463DC6" w:rsidP="00463DC6">
            <w:pPr>
              <w:ind w:right="-39"/>
              <w:jc w:val="both"/>
              <w:rPr>
                <w:bCs/>
                <w:sz w:val="20"/>
                <w:szCs w:val="20"/>
              </w:rPr>
            </w:pPr>
          </w:p>
        </w:tc>
      </w:tr>
    </w:tbl>
    <w:p w14:paraId="4B49A07B" w14:textId="77777777" w:rsidR="001633E9" w:rsidRDefault="001633E9" w:rsidP="00B60212">
      <w:pPr>
        <w:pStyle w:val="ConsNonformat"/>
        <w:ind w:right="-55"/>
        <w:jc w:val="both"/>
        <w:rPr>
          <w:rFonts w:ascii="Times New Roman" w:hAnsi="Times New Roman"/>
          <w:sz w:val="22"/>
          <w:szCs w:val="22"/>
        </w:rPr>
      </w:pPr>
    </w:p>
    <w:p w14:paraId="629E7A2B" w14:textId="77777777" w:rsidR="001633E9" w:rsidRDefault="001633E9" w:rsidP="00DF3F43">
      <w:pPr>
        <w:pStyle w:val="ConsNonformat"/>
        <w:ind w:right="-55" w:firstLine="540"/>
        <w:jc w:val="both"/>
        <w:rPr>
          <w:rFonts w:ascii="Times New Roman" w:hAnsi="Times New Roman"/>
          <w:sz w:val="22"/>
          <w:szCs w:val="22"/>
        </w:rPr>
      </w:pPr>
    </w:p>
    <w:p w14:paraId="74C19FEE" w14:textId="77777777" w:rsidR="00E3360B" w:rsidRPr="00DF3F43" w:rsidRDefault="004C77EB" w:rsidP="00DF3F43">
      <w:pPr>
        <w:pStyle w:val="ConsNonformat"/>
        <w:ind w:right="-55" w:firstLine="540"/>
        <w:jc w:val="both"/>
        <w:rPr>
          <w:rFonts w:ascii="Times New Roman" w:hAnsi="Times New Roman"/>
          <w:b/>
          <w:color w:val="000000"/>
          <w:sz w:val="22"/>
          <w:szCs w:val="22"/>
        </w:rPr>
      </w:pPr>
      <w:r w:rsidRPr="00DF3F43">
        <w:rPr>
          <w:rFonts w:ascii="Times New Roman" w:hAnsi="Times New Roman"/>
          <w:sz w:val="22"/>
          <w:szCs w:val="22"/>
        </w:rPr>
        <w:t xml:space="preserve">Приложение: 1) </w:t>
      </w:r>
      <w:r w:rsidR="00C84F0B">
        <w:rPr>
          <w:rFonts w:ascii="Times New Roman" w:hAnsi="Times New Roman"/>
          <w:sz w:val="22"/>
          <w:szCs w:val="22"/>
        </w:rPr>
        <w:t>Наименование и описание объекта закупки (Техническое задание)</w:t>
      </w:r>
      <w:r w:rsidRPr="00DF3F43">
        <w:rPr>
          <w:rFonts w:ascii="Times New Roman" w:hAnsi="Times New Roman"/>
          <w:sz w:val="22"/>
          <w:szCs w:val="22"/>
        </w:rPr>
        <w:t xml:space="preserve">, 2) форма котировочной заявки, 3) проект </w:t>
      </w:r>
      <w:r w:rsidR="00F72834" w:rsidRPr="00DF3F43">
        <w:rPr>
          <w:rFonts w:ascii="Times New Roman" w:hAnsi="Times New Roman"/>
          <w:sz w:val="22"/>
          <w:szCs w:val="22"/>
        </w:rPr>
        <w:t>договора</w:t>
      </w:r>
      <w:r w:rsidR="00C9617A">
        <w:rPr>
          <w:rFonts w:ascii="Times New Roman" w:hAnsi="Times New Roman"/>
          <w:sz w:val="22"/>
          <w:szCs w:val="22"/>
        </w:rPr>
        <w:t>, 4) Сведения о начальной</w:t>
      </w:r>
      <w:r w:rsidR="00AA1911">
        <w:rPr>
          <w:rFonts w:ascii="Times New Roman" w:hAnsi="Times New Roman"/>
          <w:sz w:val="22"/>
          <w:szCs w:val="22"/>
        </w:rPr>
        <w:t xml:space="preserve"> максимальной</w:t>
      </w:r>
      <w:r w:rsidR="00C9617A">
        <w:rPr>
          <w:rFonts w:ascii="Times New Roman" w:hAnsi="Times New Roman"/>
          <w:sz w:val="22"/>
          <w:szCs w:val="22"/>
        </w:rPr>
        <w:t xml:space="preserve"> цене договора, единицы товара. </w:t>
      </w:r>
    </w:p>
    <w:p w14:paraId="43216545" w14:textId="77777777" w:rsidR="006D626C" w:rsidRDefault="006D626C" w:rsidP="00086E8C">
      <w:pPr>
        <w:autoSpaceDE w:val="0"/>
        <w:autoSpaceDN w:val="0"/>
        <w:adjustRightInd w:val="0"/>
        <w:rPr>
          <w:i/>
          <w:iCs/>
          <w:sz w:val="20"/>
          <w:szCs w:val="20"/>
        </w:rPr>
      </w:pPr>
    </w:p>
    <w:p w14:paraId="7336F2FC" w14:textId="77777777" w:rsidR="006D626C" w:rsidRDefault="006D626C" w:rsidP="00086E8C">
      <w:pPr>
        <w:autoSpaceDE w:val="0"/>
        <w:autoSpaceDN w:val="0"/>
        <w:adjustRightInd w:val="0"/>
        <w:rPr>
          <w:i/>
          <w:iCs/>
          <w:sz w:val="20"/>
          <w:szCs w:val="20"/>
        </w:rPr>
      </w:pPr>
    </w:p>
    <w:p w14:paraId="1E14B578" w14:textId="77777777" w:rsidR="006D626C" w:rsidRDefault="006D626C" w:rsidP="00086E8C">
      <w:pPr>
        <w:autoSpaceDE w:val="0"/>
        <w:autoSpaceDN w:val="0"/>
        <w:adjustRightInd w:val="0"/>
        <w:rPr>
          <w:i/>
          <w:iCs/>
          <w:sz w:val="20"/>
          <w:szCs w:val="20"/>
        </w:rPr>
      </w:pPr>
    </w:p>
    <w:p w14:paraId="1B828341" w14:textId="77777777" w:rsidR="006D626C" w:rsidRDefault="006D626C" w:rsidP="00086E8C">
      <w:pPr>
        <w:autoSpaceDE w:val="0"/>
        <w:autoSpaceDN w:val="0"/>
        <w:adjustRightInd w:val="0"/>
        <w:rPr>
          <w:i/>
          <w:iCs/>
          <w:sz w:val="20"/>
          <w:szCs w:val="20"/>
        </w:rPr>
      </w:pPr>
    </w:p>
    <w:p w14:paraId="78F2131A" w14:textId="77777777" w:rsidR="006D626C" w:rsidRDefault="006D626C" w:rsidP="00086E8C">
      <w:pPr>
        <w:autoSpaceDE w:val="0"/>
        <w:autoSpaceDN w:val="0"/>
        <w:adjustRightInd w:val="0"/>
        <w:rPr>
          <w:i/>
          <w:iCs/>
          <w:sz w:val="20"/>
          <w:szCs w:val="20"/>
        </w:rPr>
      </w:pPr>
    </w:p>
    <w:p w14:paraId="79D3B903" w14:textId="77777777" w:rsidR="006D626C" w:rsidRDefault="006D626C" w:rsidP="00086E8C">
      <w:pPr>
        <w:autoSpaceDE w:val="0"/>
        <w:autoSpaceDN w:val="0"/>
        <w:adjustRightInd w:val="0"/>
        <w:rPr>
          <w:i/>
          <w:iCs/>
          <w:sz w:val="20"/>
          <w:szCs w:val="20"/>
        </w:rPr>
      </w:pPr>
    </w:p>
    <w:p w14:paraId="4A6DAFEF" w14:textId="77777777" w:rsidR="006D626C" w:rsidRDefault="006D626C" w:rsidP="00086E8C">
      <w:pPr>
        <w:autoSpaceDE w:val="0"/>
        <w:autoSpaceDN w:val="0"/>
        <w:adjustRightInd w:val="0"/>
        <w:rPr>
          <w:i/>
          <w:iCs/>
          <w:sz w:val="20"/>
          <w:szCs w:val="20"/>
        </w:rPr>
      </w:pPr>
    </w:p>
    <w:p w14:paraId="6D0349CD" w14:textId="77777777" w:rsidR="006D626C" w:rsidRDefault="006D626C" w:rsidP="00086E8C">
      <w:pPr>
        <w:autoSpaceDE w:val="0"/>
        <w:autoSpaceDN w:val="0"/>
        <w:adjustRightInd w:val="0"/>
        <w:rPr>
          <w:i/>
          <w:iCs/>
          <w:sz w:val="20"/>
          <w:szCs w:val="20"/>
        </w:rPr>
      </w:pPr>
    </w:p>
    <w:p w14:paraId="32331F7B" w14:textId="77777777" w:rsidR="006D626C" w:rsidRDefault="006D626C" w:rsidP="00086E8C">
      <w:pPr>
        <w:autoSpaceDE w:val="0"/>
        <w:autoSpaceDN w:val="0"/>
        <w:adjustRightInd w:val="0"/>
        <w:rPr>
          <w:i/>
          <w:iCs/>
          <w:sz w:val="20"/>
          <w:szCs w:val="20"/>
        </w:rPr>
        <w:sectPr w:rsidR="006D626C" w:rsidSect="00175D90">
          <w:pgSz w:w="11906" w:h="16838"/>
          <w:pgMar w:top="284" w:right="567" w:bottom="238" w:left="720" w:header="709" w:footer="709" w:gutter="0"/>
          <w:cols w:space="708"/>
          <w:docGrid w:linePitch="360"/>
        </w:sectPr>
      </w:pPr>
    </w:p>
    <w:p w14:paraId="6E4B7BA3" w14:textId="77777777" w:rsidR="000305C6" w:rsidRPr="00E92D08" w:rsidRDefault="00AC4A0D" w:rsidP="000305C6">
      <w:pPr>
        <w:autoSpaceDE w:val="0"/>
        <w:autoSpaceDN w:val="0"/>
        <w:adjustRightInd w:val="0"/>
        <w:ind w:left="5760" w:firstLine="1080"/>
        <w:jc w:val="right"/>
        <w:rPr>
          <w:i/>
          <w:iCs/>
          <w:sz w:val="20"/>
          <w:szCs w:val="20"/>
        </w:rPr>
      </w:pPr>
      <w:r w:rsidRPr="00E92D08">
        <w:rPr>
          <w:sz w:val="20"/>
          <w:szCs w:val="20"/>
        </w:rPr>
        <w:lastRenderedPageBreak/>
        <w:t xml:space="preserve">        </w:t>
      </w:r>
      <w:r w:rsidR="000305C6" w:rsidRPr="00E92D08">
        <w:rPr>
          <w:i/>
          <w:iCs/>
          <w:sz w:val="20"/>
          <w:szCs w:val="20"/>
        </w:rPr>
        <w:t xml:space="preserve">Приложение № </w:t>
      </w:r>
      <w:r w:rsidR="000305C6">
        <w:rPr>
          <w:i/>
          <w:iCs/>
          <w:sz w:val="20"/>
          <w:szCs w:val="20"/>
        </w:rPr>
        <w:t>1</w:t>
      </w:r>
    </w:p>
    <w:p w14:paraId="60D300C4" w14:textId="77777777" w:rsidR="000305C6" w:rsidRPr="00E92D08" w:rsidRDefault="000305C6" w:rsidP="000305C6">
      <w:pPr>
        <w:autoSpaceDE w:val="0"/>
        <w:autoSpaceDN w:val="0"/>
        <w:adjustRightInd w:val="0"/>
        <w:ind w:left="5760"/>
        <w:jc w:val="right"/>
        <w:rPr>
          <w:sz w:val="20"/>
          <w:szCs w:val="20"/>
        </w:rPr>
      </w:pPr>
      <w:r w:rsidRPr="00E92D08">
        <w:rPr>
          <w:sz w:val="20"/>
          <w:szCs w:val="20"/>
        </w:rPr>
        <w:t xml:space="preserve">                 к Извещению о проведении </w:t>
      </w:r>
    </w:p>
    <w:p w14:paraId="19D1566B" w14:textId="63AA8C54" w:rsidR="000305C6" w:rsidRPr="00E92D08" w:rsidRDefault="000305C6" w:rsidP="000305C6">
      <w:pPr>
        <w:autoSpaceDE w:val="0"/>
        <w:autoSpaceDN w:val="0"/>
        <w:adjustRightInd w:val="0"/>
        <w:jc w:val="right"/>
        <w:rPr>
          <w:sz w:val="20"/>
          <w:szCs w:val="20"/>
        </w:rPr>
      </w:pPr>
      <w:r w:rsidRPr="00E92D08">
        <w:rPr>
          <w:sz w:val="20"/>
          <w:szCs w:val="20"/>
        </w:rPr>
        <w:t xml:space="preserve">                                                                                                                  запроса </w:t>
      </w:r>
      <w:r w:rsidR="00127FAE" w:rsidRPr="00E92D08">
        <w:rPr>
          <w:sz w:val="20"/>
          <w:szCs w:val="20"/>
        </w:rPr>
        <w:t>котировок в</w:t>
      </w:r>
      <w:r>
        <w:rPr>
          <w:sz w:val="20"/>
          <w:szCs w:val="20"/>
        </w:rPr>
        <w:t xml:space="preserve"> электронной форме</w:t>
      </w:r>
      <w:r w:rsidRPr="00E92D08">
        <w:rPr>
          <w:sz w:val="20"/>
          <w:szCs w:val="20"/>
        </w:rPr>
        <w:t xml:space="preserve">               </w:t>
      </w:r>
    </w:p>
    <w:p w14:paraId="0EECF9FA" w14:textId="77777777" w:rsidR="000305C6" w:rsidRDefault="000305C6" w:rsidP="00D87D7D"/>
    <w:p w14:paraId="343E9AA7" w14:textId="77777777" w:rsidR="00D4724F" w:rsidRPr="00D4724F" w:rsidRDefault="00D4724F" w:rsidP="00D4724F">
      <w:pPr>
        <w:jc w:val="center"/>
        <w:rPr>
          <w:bCs/>
          <w:color w:val="000000"/>
          <w:sz w:val="28"/>
          <w:szCs w:val="28"/>
        </w:rPr>
      </w:pPr>
      <w:r w:rsidRPr="00D4724F">
        <w:rPr>
          <w:b/>
          <w:bCs/>
          <w:color w:val="000000"/>
        </w:rPr>
        <w:t xml:space="preserve">Наименование и описание объекта закупки </w:t>
      </w:r>
    </w:p>
    <w:p w14:paraId="60BFC04C" w14:textId="77777777" w:rsidR="00D4724F" w:rsidRPr="00D4724F" w:rsidRDefault="00D4724F" w:rsidP="00D4724F">
      <w:pPr>
        <w:jc w:val="center"/>
        <w:rPr>
          <w:bCs/>
          <w:color w:val="000000"/>
          <w:sz w:val="28"/>
          <w:szCs w:val="28"/>
        </w:rPr>
      </w:pPr>
      <w:r w:rsidRPr="00D4724F">
        <w:rPr>
          <w:b/>
          <w:bCs/>
          <w:color w:val="000000"/>
        </w:rPr>
        <w:t>(Техническое задание)</w:t>
      </w:r>
    </w:p>
    <w:p w14:paraId="37411653" w14:textId="77777777" w:rsidR="00D4724F" w:rsidRPr="00D4724F" w:rsidRDefault="00D4724F" w:rsidP="00D4724F">
      <w:pPr>
        <w:jc w:val="center"/>
        <w:rPr>
          <w:b/>
          <w:bCs/>
          <w:color w:val="222222"/>
          <w:highlight w:val="white"/>
        </w:rPr>
      </w:pPr>
      <w:r w:rsidRPr="00D4724F">
        <w:rPr>
          <w:b/>
          <w:bCs/>
        </w:rPr>
        <w:t xml:space="preserve">Поставка </w:t>
      </w:r>
      <w:r w:rsidR="006137EB">
        <w:rPr>
          <w:b/>
          <w:bCs/>
        </w:rPr>
        <w:t>кабельной продукции</w:t>
      </w:r>
    </w:p>
    <w:p w14:paraId="57024B83" w14:textId="58EE48B6" w:rsidR="00D4724F" w:rsidRPr="00D4724F" w:rsidRDefault="00D4724F" w:rsidP="00D4724F">
      <w:pPr>
        <w:jc w:val="both"/>
      </w:pPr>
      <w:r w:rsidRPr="00D4724F">
        <w:t xml:space="preserve">Технические, качественные, потребительские и функциональные свойства товаров должны соответствовать требованиям, </w:t>
      </w:r>
      <w:r w:rsidR="00127FAE" w:rsidRPr="00D4724F">
        <w:t>указанным в</w:t>
      </w:r>
      <w:r w:rsidRPr="00D4724F">
        <w:t xml:space="preserve"> таблице №1 Технического задания. </w:t>
      </w:r>
    </w:p>
    <w:p w14:paraId="0E17C6DF" w14:textId="77777777" w:rsidR="00517FC0" w:rsidRDefault="00517FC0" w:rsidP="006137EB">
      <w:pPr>
        <w:autoSpaceDE w:val="0"/>
        <w:autoSpaceDN w:val="0"/>
        <w:adjustRightInd w:val="0"/>
        <w:rPr>
          <w:i/>
          <w:iCs/>
          <w:sz w:val="20"/>
          <w:szCs w:val="20"/>
        </w:rPr>
      </w:pPr>
    </w:p>
    <w:p w14:paraId="41350A2A" w14:textId="77777777" w:rsidR="006137EB" w:rsidRPr="006137EB" w:rsidRDefault="006137EB" w:rsidP="006137EB">
      <w:pPr>
        <w:jc w:val="both"/>
      </w:pPr>
      <w:r w:rsidRPr="006137EB">
        <w:t xml:space="preserve">Таблица №1 — Требования к товарам.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3260"/>
        <w:gridCol w:w="992"/>
        <w:gridCol w:w="1560"/>
        <w:gridCol w:w="1275"/>
      </w:tblGrid>
      <w:tr w:rsidR="006137EB" w:rsidRPr="006137EB" w14:paraId="263836A1" w14:textId="77777777" w:rsidTr="002C24DF">
        <w:tc>
          <w:tcPr>
            <w:tcW w:w="568" w:type="dxa"/>
            <w:vMerge w:val="restart"/>
          </w:tcPr>
          <w:p w14:paraId="2AD3CD18" w14:textId="77777777" w:rsidR="006137EB" w:rsidRPr="006137EB" w:rsidRDefault="006137EB" w:rsidP="006137EB">
            <w:pPr>
              <w:autoSpaceDE w:val="0"/>
              <w:autoSpaceDN w:val="0"/>
              <w:adjustRightInd w:val="0"/>
              <w:jc w:val="both"/>
            </w:pPr>
            <w:r w:rsidRPr="006137EB">
              <w:t>№ п/п</w:t>
            </w:r>
          </w:p>
        </w:tc>
        <w:tc>
          <w:tcPr>
            <w:tcW w:w="2410" w:type="dxa"/>
            <w:vMerge w:val="restart"/>
          </w:tcPr>
          <w:p w14:paraId="1A6FD169" w14:textId="77777777" w:rsidR="006137EB" w:rsidRPr="006137EB" w:rsidRDefault="006137EB" w:rsidP="006137EB">
            <w:pPr>
              <w:autoSpaceDE w:val="0"/>
              <w:autoSpaceDN w:val="0"/>
              <w:adjustRightInd w:val="0"/>
              <w:jc w:val="both"/>
              <w:rPr>
                <w:sz w:val="20"/>
                <w:szCs w:val="20"/>
              </w:rPr>
            </w:pPr>
            <w:r w:rsidRPr="006137EB">
              <w:rPr>
                <w:sz w:val="20"/>
                <w:szCs w:val="20"/>
              </w:rPr>
              <w:t>Наименование товара</w:t>
            </w:r>
          </w:p>
        </w:tc>
        <w:tc>
          <w:tcPr>
            <w:tcW w:w="5812" w:type="dxa"/>
            <w:gridSpan w:val="3"/>
          </w:tcPr>
          <w:p w14:paraId="4EC16BC1" w14:textId="77777777" w:rsidR="006137EB" w:rsidRPr="006137EB" w:rsidRDefault="006137EB" w:rsidP="006137EB">
            <w:pPr>
              <w:autoSpaceDE w:val="0"/>
              <w:autoSpaceDN w:val="0"/>
              <w:adjustRightInd w:val="0"/>
              <w:spacing w:before="100" w:beforeAutospacing="1"/>
              <w:jc w:val="both"/>
              <w:rPr>
                <w:sz w:val="20"/>
                <w:szCs w:val="20"/>
              </w:rPr>
            </w:pPr>
            <w:r w:rsidRPr="006137EB">
              <w:rPr>
                <w:sz w:val="20"/>
                <w:szCs w:val="20"/>
              </w:rPr>
              <w:t>Качественные, технические, функциональные и потребительские характеристики товаров</w:t>
            </w:r>
          </w:p>
        </w:tc>
        <w:tc>
          <w:tcPr>
            <w:tcW w:w="1275" w:type="dxa"/>
            <w:vMerge w:val="restart"/>
          </w:tcPr>
          <w:p w14:paraId="6D4FB74F" w14:textId="77777777" w:rsidR="006137EB" w:rsidRPr="006137EB" w:rsidRDefault="006137EB" w:rsidP="006137EB">
            <w:pPr>
              <w:autoSpaceDE w:val="0"/>
              <w:autoSpaceDN w:val="0"/>
              <w:adjustRightInd w:val="0"/>
              <w:spacing w:before="100" w:beforeAutospacing="1"/>
              <w:jc w:val="both"/>
              <w:rPr>
                <w:sz w:val="20"/>
                <w:szCs w:val="20"/>
              </w:rPr>
            </w:pPr>
            <w:r w:rsidRPr="006137EB">
              <w:rPr>
                <w:sz w:val="20"/>
                <w:szCs w:val="20"/>
              </w:rPr>
              <w:t>Количество, м</w:t>
            </w:r>
          </w:p>
        </w:tc>
      </w:tr>
      <w:tr w:rsidR="006137EB" w:rsidRPr="006137EB" w14:paraId="1122EE60" w14:textId="77777777" w:rsidTr="002C24DF">
        <w:tc>
          <w:tcPr>
            <w:tcW w:w="568" w:type="dxa"/>
            <w:vMerge/>
          </w:tcPr>
          <w:p w14:paraId="55948BBD" w14:textId="77777777" w:rsidR="006137EB" w:rsidRPr="006137EB" w:rsidRDefault="006137EB" w:rsidP="006137EB">
            <w:pPr>
              <w:autoSpaceDE w:val="0"/>
              <w:autoSpaceDN w:val="0"/>
              <w:adjustRightInd w:val="0"/>
              <w:jc w:val="both"/>
            </w:pPr>
          </w:p>
        </w:tc>
        <w:tc>
          <w:tcPr>
            <w:tcW w:w="2410" w:type="dxa"/>
            <w:vMerge/>
          </w:tcPr>
          <w:p w14:paraId="3EC1B5EA" w14:textId="77777777" w:rsidR="006137EB" w:rsidRPr="006137EB" w:rsidRDefault="006137EB" w:rsidP="006137EB">
            <w:pPr>
              <w:autoSpaceDE w:val="0"/>
              <w:autoSpaceDN w:val="0"/>
              <w:adjustRightInd w:val="0"/>
              <w:jc w:val="both"/>
              <w:rPr>
                <w:sz w:val="20"/>
                <w:szCs w:val="20"/>
              </w:rPr>
            </w:pPr>
          </w:p>
        </w:tc>
        <w:tc>
          <w:tcPr>
            <w:tcW w:w="3260" w:type="dxa"/>
          </w:tcPr>
          <w:p w14:paraId="286CAD33" w14:textId="77777777" w:rsidR="006137EB" w:rsidRPr="006137EB" w:rsidRDefault="006137EB" w:rsidP="006137EB">
            <w:pPr>
              <w:suppressLineNumbers/>
              <w:suppressAutoHyphens/>
              <w:rPr>
                <w:kern w:val="1"/>
                <w:lang w:eastAsia="ar-SA"/>
              </w:rPr>
            </w:pPr>
            <w:r w:rsidRPr="006137EB">
              <w:rPr>
                <w:kern w:val="1"/>
                <w:sz w:val="20"/>
                <w:szCs w:val="20"/>
                <w:lang w:eastAsia="ar-SA"/>
              </w:rPr>
              <w:t xml:space="preserve">Наименование показателя </w:t>
            </w:r>
          </w:p>
        </w:tc>
        <w:tc>
          <w:tcPr>
            <w:tcW w:w="992" w:type="dxa"/>
          </w:tcPr>
          <w:p w14:paraId="6C3D332C" w14:textId="77777777" w:rsidR="006137EB" w:rsidRPr="006137EB" w:rsidRDefault="006137EB" w:rsidP="006137EB">
            <w:pPr>
              <w:suppressLineNumbers/>
              <w:suppressAutoHyphens/>
              <w:rPr>
                <w:kern w:val="1"/>
                <w:lang w:eastAsia="ar-SA"/>
              </w:rPr>
            </w:pPr>
            <w:r w:rsidRPr="006137EB">
              <w:rPr>
                <w:kern w:val="1"/>
                <w:sz w:val="20"/>
                <w:szCs w:val="20"/>
                <w:lang w:eastAsia="ar-SA"/>
              </w:rPr>
              <w:t xml:space="preserve">Единица </w:t>
            </w:r>
            <w:proofErr w:type="spellStart"/>
            <w:r w:rsidRPr="006137EB">
              <w:rPr>
                <w:kern w:val="1"/>
                <w:sz w:val="20"/>
                <w:szCs w:val="20"/>
                <w:lang w:eastAsia="ar-SA"/>
              </w:rPr>
              <w:t>изм-ия</w:t>
            </w:r>
            <w:proofErr w:type="spellEnd"/>
          </w:p>
        </w:tc>
        <w:tc>
          <w:tcPr>
            <w:tcW w:w="1560" w:type="dxa"/>
          </w:tcPr>
          <w:p w14:paraId="02E1214A" w14:textId="77777777" w:rsidR="006137EB" w:rsidRPr="006137EB" w:rsidRDefault="006137EB" w:rsidP="006137EB">
            <w:pPr>
              <w:suppressLineNumbers/>
              <w:suppressAutoHyphens/>
              <w:rPr>
                <w:kern w:val="1"/>
                <w:lang w:eastAsia="ar-SA"/>
              </w:rPr>
            </w:pPr>
            <w:r w:rsidRPr="006137EB">
              <w:rPr>
                <w:kern w:val="1"/>
                <w:sz w:val="20"/>
                <w:szCs w:val="20"/>
                <w:lang w:eastAsia="ar-SA"/>
              </w:rPr>
              <w:t>Предлагаемые значения показателя</w:t>
            </w:r>
          </w:p>
        </w:tc>
        <w:tc>
          <w:tcPr>
            <w:tcW w:w="1275" w:type="dxa"/>
            <w:vMerge/>
          </w:tcPr>
          <w:p w14:paraId="11C6C291" w14:textId="77777777" w:rsidR="006137EB" w:rsidRPr="006137EB" w:rsidRDefault="006137EB" w:rsidP="006137EB">
            <w:pPr>
              <w:autoSpaceDE w:val="0"/>
              <w:autoSpaceDN w:val="0"/>
              <w:adjustRightInd w:val="0"/>
              <w:spacing w:before="100" w:beforeAutospacing="1"/>
              <w:jc w:val="both"/>
              <w:rPr>
                <w:sz w:val="20"/>
                <w:szCs w:val="20"/>
              </w:rPr>
            </w:pPr>
          </w:p>
        </w:tc>
      </w:tr>
      <w:tr w:rsidR="00C854EF" w:rsidRPr="006137EB" w14:paraId="382F2B88" w14:textId="77777777" w:rsidTr="002C24DF">
        <w:tc>
          <w:tcPr>
            <w:tcW w:w="568" w:type="dxa"/>
            <w:vMerge w:val="restart"/>
          </w:tcPr>
          <w:p w14:paraId="041F9E1D" w14:textId="77777777" w:rsidR="00C854EF" w:rsidRDefault="00C854EF" w:rsidP="0005635F">
            <w:pPr>
              <w:autoSpaceDE w:val="0"/>
              <w:autoSpaceDN w:val="0"/>
              <w:adjustRightInd w:val="0"/>
              <w:jc w:val="both"/>
              <w:rPr>
                <w:sz w:val="20"/>
                <w:szCs w:val="20"/>
              </w:rPr>
            </w:pPr>
            <w:r>
              <w:rPr>
                <w:sz w:val="20"/>
                <w:szCs w:val="20"/>
              </w:rPr>
              <w:t>1</w:t>
            </w:r>
          </w:p>
        </w:tc>
        <w:tc>
          <w:tcPr>
            <w:tcW w:w="2410" w:type="dxa"/>
            <w:vMerge w:val="restart"/>
          </w:tcPr>
          <w:p w14:paraId="4C016BB7" w14:textId="77777777" w:rsidR="00C854EF" w:rsidRPr="002C24DF" w:rsidRDefault="00C854EF" w:rsidP="00C854EF">
            <w:pPr>
              <w:autoSpaceDE w:val="0"/>
              <w:autoSpaceDN w:val="0"/>
              <w:adjustRightInd w:val="0"/>
              <w:jc w:val="both"/>
              <w:rPr>
                <w:sz w:val="20"/>
                <w:szCs w:val="20"/>
              </w:rPr>
            </w:pPr>
            <w:r w:rsidRPr="00C854EF">
              <w:rPr>
                <w:sz w:val="20"/>
                <w:szCs w:val="20"/>
              </w:rPr>
              <w:t xml:space="preserve">Кабель </w:t>
            </w:r>
            <w:proofErr w:type="spellStart"/>
            <w:r w:rsidRPr="00C854EF">
              <w:rPr>
                <w:sz w:val="20"/>
                <w:szCs w:val="20"/>
              </w:rPr>
              <w:t>ААШв</w:t>
            </w:r>
            <w:proofErr w:type="spellEnd"/>
            <w:r w:rsidRPr="00C854EF">
              <w:rPr>
                <w:sz w:val="20"/>
                <w:szCs w:val="20"/>
              </w:rPr>
              <w:t xml:space="preserve"> 3*</w:t>
            </w:r>
            <w:r>
              <w:rPr>
                <w:sz w:val="20"/>
                <w:szCs w:val="20"/>
              </w:rPr>
              <w:t>95</w:t>
            </w:r>
          </w:p>
        </w:tc>
        <w:tc>
          <w:tcPr>
            <w:tcW w:w="3260" w:type="dxa"/>
          </w:tcPr>
          <w:p w14:paraId="6D8E399F" w14:textId="77777777" w:rsidR="00C854EF" w:rsidRPr="006137EB" w:rsidRDefault="00C854EF" w:rsidP="0005635F">
            <w:pPr>
              <w:autoSpaceDE w:val="0"/>
              <w:autoSpaceDN w:val="0"/>
              <w:adjustRightInd w:val="0"/>
              <w:spacing w:before="100" w:beforeAutospacing="1"/>
              <w:jc w:val="both"/>
              <w:rPr>
                <w:sz w:val="20"/>
                <w:szCs w:val="20"/>
              </w:rPr>
            </w:pPr>
            <w:r w:rsidRPr="006137EB">
              <w:rPr>
                <w:sz w:val="20"/>
                <w:szCs w:val="20"/>
              </w:rPr>
              <w:t>Число и номинальное сечение жил</w:t>
            </w:r>
          </w:p>
        </w:tc>
        <w:tc>
          <w:tcPr>
            <w:tcW w:w="992" w:type="dxa"/>
          </w:tcPr>
          <w:p w14:paraId="0445896B" w14:textId="77777777" w:rsidR="00C854EF" w:rsidRPr="006137EB" w:rsidRDefault="00C854EF" w:rsidP="0005635F">
            <w:pPr>
              <w:autoSpaceDE w:val="0"/>
              <w:autoSpaceDN w:val="0"/>
              <w:adjustRightInd w:val="0"/>
              <w:spacing w:before="100" w:beforeAutospacing="1"/>
              <w:jc w:val="both"/>
              <w:rPr>
                <w:sz w:val="20"/>
                <w:szCs w:val="20"/>
              </w:rPr>
            </w:pPr>
            <w:r w:rsidRPr="006137EB">
              <w:rPr>
                <w:sz w:val="20"/>
                <w:szCs w:val="20"/>
              </w:rPr>
              <w:t>мм2</w:t>
            </w:r>
          </w:p>
        </w:tc>
        <w:tc>
          <w:tcPr>
            <w:tcW w:w="1560" w:type="dxa"/>
          </w:tcPr>
          <w:p w14:paraId="7AB57CB3" w14:textId="77777777" w:rsidR="00C854EF" w:rsidRPr="006137EB" w:rsidRDefault="00C854EF" w:rsidP="00C854EF">
            <w:pPr>
              <w:autoSpaceDE w:val="0"/>
              <w:autoSpaceDN w:val="0"/>
              <w:adjustRightInd w:val="0"/>
              <w:spacing w:before="100" w:beforeAutospacing="1"/>
              <w:jc w:val="both"/>
              <w:rPr>
                <w:sz w:val="20"/>
                <w:szCs w:val="20"/>
              </w:rPr>
            </w:pPr>
            <w:r w:rsidRPr="006137EB">
              <w:rPr>
                <w:sz w:val="20"/>
                <w:szCs w:val="20"/>
              </w:rPr>
              <w:t>3х</w:t>
            </w:r>
            <w:r>
              <w:rPr>
                <w:sz w:val="20"/>
                <w:szCs w:val="20"/>
              </w:rPr>
              <w:t>95</w:t>
            </w:r>
          </w:p>
        </w:tc>
        <w:tc>
          <w:tcPr>
            <w:tcW w:w="1275" w:type="dxa"/>
            <w:vMerge w:val="restart"/>
          </w:tcPr>
          <w:p w14:paraId="1F7DCD06" w14:textId="77777777" w:rsidR="00C854EF" w:rsidRDefault="00C854EF" w:rsidP="0005635F">
            <w:pPr>
              <w:autoSpaceDE w:val="0"/>
              <w:autoSpaceDN w:val="0"/>
              <w:adjustRightInd w:val="0"/>
              <w:spacing w:before="100" w:beforeAutospacing="1"/>
              <w:jc w:val="both"/>
              <w:rPr>
                <w:sz w:val="20"/>
                <w:szCs w:val="20"/>
              </w:rPr>
            </w:pPr>
            <w:r>
              <w:rPr>
                <w:sz w:val="20"/>
                <w:szCs w:val="20"/>
              </w:rPr>
              <w:t>1350</w:t>
            </w:r>
          </w:p>
        </w:tc>
      </w:tr>
      <w:tr w:rsidR="00C854EF" w:rsidRPr="006137EB" w14:paraId="10E88F67" w14:textId="77777777" w:rsidTr="002C24DF">
        <w:tc>
          <w:tcPr>
            <w:tcW w:w="568" w:type="dxa"/>
            <w:vMerge/>
          </w:tcPr>
          <w:p w14:paraId="04A5DDC5" w14:textId="77777777" w:rsidR="00C854EF" w:rsidRDefault="00C854EF" w:rsidP="0005635F">
            <w:pPr>
              <w:autoSpaceDE w:val="0"/>
              <w:autoSpaceDN w:val="0"/>
              <w:adjustRightInd w:val="0"/>
              <w:jc w:val="both"/>
              <w:rPr>
                <w:sz w:val="20"/>
                <w:szCs w:val="20"/>
              </w:rPr>
            </w:pPr>
          </w:p>
        </w:tc>
        <w:tc>
          <w:tcPr>
            <w:tcW w:w="2410" w:type="dxa"/>
            <w:vMerge/>
          </w:tcPr>
          <w:p w14:paraId="6A398E7A" w14:textId="77777777" w:rsidR="00C854EF" w:rsidRPr="002C24DF" w:rsidRDefault="00C854EF" w:rsidP="0005635F">
            <w:pPr>
              <w:autoSpaceDE w:val="0"/>
              <w:autoSpaceDN w:val="0"/>
              <w:adjustRightInd w:val="0"/>
              <w:jc w:val="both"/>
              <w:rPr>
                <w:sz w:val="20"/>
                <w:szCs w:val="20"/>
              </w:rPr>
            </w:pPr>
          </w:p>
        </w:tc>
        <w:tc>
          <w:tcPr>
            <w:tcW w:w="3260" w:type="dxa"/>
          </w:tcPr>
          <w:p w14:paraId="3D1BDC33" w14:textId="77777777" w:rsidR="00C854EF" w:rsidRPr="006137EB" w:rsidRDefault="00C854EF" w:rsidP="0005635F">
            <w:pPr>
              <w:autoSpaceDE w:val="0"/>
              <w:autoSpaceDN w:val="0"/>
              <w:adjustRightInd w:val="0"/>
              <w:spacing w:before="100" w:beforeAutospacing="1"/>
              <w:jc w:val="both"/>
              <w:rPr>
                <w:sz w:val="20"/>
                <w:szCs w:val="20"/>
              </w:rPr>
            </w:pPr>
            <w:r w:rsidRPr="006137EB">
              <w:rPr>
                <w:sz w:val="20"/>
                <w:szCs w:val="20"/>
              </w:rPr>
              <w:t>Номинальное переменное напряжение частоты 50 Гц</w:t>
            </w:r>
          </w:p>
        </w:tc>
        <w:tc>
          <w:tcPr>
            <w:tcW w:w="992" w:type="dxa"/>
          </w:tcPr>
          <w:p w14:paraId="70DB705C" w14:textId="77777777" w:rsidR="00C854EF" w:rsidRPr="006137EB" w:rsidRDefault="00C854EF" w:rsidP="0005635F">
            <w:pPr>
              <w:autoSpaceDE w:val="0"/>
              <w:autoSpaceDN w:val="0"/>
              <w:adjustRightInd w:val="0"/>
              <w:spacing w:before="100" w:beforeAutospacing="1"/>
              <w:jc w:val="both"/>
              <w:rPr>
                <w:sz w:val="20"/>
                <w:szCs w:val="20"/>
              </w:rPr>
            </w:pPr>
            <w:proofErr w:type="spellStart"/>
            <w:r w:rsidRPr="006137EB">
              <w:rPr>
                <w:sz w:val="20"/>
                <w:szCs w:val="20"/>
              </w:rPr>
              <w:t>кВ</w:t>
            </w:r>
            <w:proofErr w:type="spellEnd"/>
          </w:p>
        </w:tc>
        <w:tc>
          <w:tcPr>
            <w:tcW w:w="1560" w:type="dxa"/>
          </w:tcPr>
          <w:p w14:paraId="2D725F7A" w14:textId="77777777" w:rsidR="00C854EF" w:rsidRPr="008E0357" w:rsidRDefault="00C854EF" w:rsidP="0005635F">
            <w:pPr>
              <w:autoSpaceDE w:val="0"/>
              <w:autoSpaceDN w:val="0"/>
              <w:adjustRightInd w:val="0"/>
              <w:spacing w:before="100" w:beforeAutospacing="1"/>
              <w:jc w:val="both"/>
              <w:rPr>
                <w:sz w:val="20"/>
                <w:szCs w:val="20"/>
                <w:lang w:val="en-US"/>
              </w:rPr>
            </w:pPr>
            <w:r>
              <w:rPr>
                <w:sz w:val="20"/>
                <w:szCs w:val="20"/>
                <w:lang w:val="en-US"/>
              </w:rPr>
              <w:t>10</w:t>
            </w:r>
          </w:p>
        </w:tc>
        <w:tc>
          <w:tcPr>
            <w:tcW w:w="1275" w:type="dxa"/>
            <w:vMerge/>
          </w:tcPr>
          <w:p w14:paraId="17C58E16" w14:textId="77777777" w:rsidR="00C854EF" w:rsidRDefault="00C854EF" w:rsidP="0005635F">
            <w:pPr>
              <w:autoSpaceDE w:val="0"/>
              <w:autoSpaceDN w:val="0"/>
              <w:adjustRightInd w:val="0"/>
              <w:spacing w:before="100" w:beforeAutospacing="1"/>
              <w:jc w:val="both"/>
              <w:rPr>
                <w:sz w:val="20"/>
                <w:szCs w:val="20"/>
              </w:rPr>
            </w:pPr>
          </w:p>
        </w:tc>
      </w:tr>
      <w:tr w:rsidR="00C854EF" w:rsidRPr="006137EB" w14:paraId="372EC17B" w14:textId="77777777" w:rsidTr="002C24DF">
        <w:tc>
          <w:tcPr>
            <w:tcW w:w="568" w:type="dxa"/>
            <w:vMerge/>
          </w:tcPr>
          <w:p w14:paraId="44D218BE" w14:textId="77777777" w:rsidR="00C854EF" w:rsidRDefault="00C854EF" w:rsidP="0005635F">
            <w:pPr>
              <w:autoSpaceDE w:val="0"/>
              <w:autoSpaceDN w:val="0"/>
              <w:adjustRightInd w:val="0"/>
              <w:jc w:val="both"/>
              <w:rPr>
                <w:sz w:val="20"/>
                <w:szCs w:val="20"/>
              </w:rPr>
            </w:pPr>
          </w:p>
        </w:tc>
        <w:tc>
          <w:tcPr>
            <w:tcW w:w="2410" w:type="dxa"/>
            <w:vMerge/>
          </w:tcPr>
          <w:p w14:paraId="4B0BFEF3" w14:textId="77777777" w:rsidR="00C854EF" w:rsidRPr="002C24DF" w:rsidRDefault="00C854EF" w:rsidP="0005635F">
            <w:pPr>
              <w:autoSpaceDE w:val="0"/>
              <w:autoSpaceDN w:val="0"/>
              <w:adjustRightInd w:val="0"/>
              <w:jc w:val="both"/>
              <w:rPr>
                <w:sz w:val="20"/>
                <w:szCs w:val="20"/>
              </w:rPr>
            </w:pPr>
          </w:p>
        </w:tc>
        <w:tc>
          <w:tcPr>
            <w:tcW w:w="3260" w:type="dxa"/>
          </w:tcPr>
          <w:p w14:paraId="26408686" w14:textId="77777777" w:rsidR="00C854EF" w:rsidRPr="006137EB" w:rsidRDefault="00C854EF" w:rsidP="0005635F">
            <w:pPr>
              <w:autoSpaceDE w:val="0"/>
              <w:autoSpaceDN w:val="0"/>
              <w:adjustRightInd w:val="0"/>
              <w:spacing w:before="100" w:beforeAutospacing="1"/>
              <w:jc w:val="both"/>
              <w:rPr>
                <w:sz w:val="20"/>
                <w:szCs w:val="20"/>
              </w:rPr>
            </w:pPr>
            <w:r w:rsidRPr="006137EB">
              <w:rPr>
                <w:sz w:val="20"/>
                <w:szCs w:val="20"/>
              </w:rPr>
              <w:t>Вид климатического исполнения по ГОСТ 15150-69</w:t>
            </w:r>
          </w:p>
        </w:tc>
        <w:tc>
          <w:tcPr>
            <w:tcW w:w="992" w:type="dxa"/>
          </w:tcPr>
          <w:p w14:paraId="147578C8" w14:textId="77777777" w:rsidR="00C854EF" w:rsidRPr="006137EB" w:rsidRDefault="00C854EF" w:rsidP="0005635F">
            <w:pPr>
              <w:autoSpaceDE w:val="0"/>
              <w:autoSpaceDN w:val="0"/>
              <w:adjustRightInd w:val="0"/>
              <w:spacing w:before="100" w:beforeAutospacing="1"/>
              <w:jc w:val="both"/>
              <w:rPr>
                <w:sz w:val="20"/>
                <w:szCs w:val="20"/>
              </w:rPr>
            </w:pPr>
          </w:p>
        </w:tc>
        <w:tc>
          <w:tcPr>
            <w:tcW w:w="1560" w:type="dxa"/>
          </w:tcPr>
          <w:p w14:paraId="79A749AC" w14:textId="77777777" w:rsidR="00C854EF" w:rsidRPr="006137EB" w:rsidRDefault="00C854EF" w:rsidP="0005635F">
            <w:pPr>
              <w:autoSpaceDE w:val="0"/>
              <w:autoSpaceDN w:val="0"/>
              <w:adjustRightInd w:val="0"/>
              <w:spacing w:before="100" w:beforeAutospacing="1"/>
              <w:jc w:val="both"/>
              <w:rPr>
                <w:sz w:val="20"/>
                <w:szCs w:val="20"/>
              </w:rPr>
            </w:pPr>
            <w:r w:rsidRPr="006137EB">
              <w:rPr>
                <w:sz w:val="20"/>
                <w:szCs w:val="20"/>
              </w:rPr>
              <w:t>УХЛ 1</w:t>
            </w:r>
          </w:p>
        </w:tc>
        <w:tc>
          <w:tcPr>
            <w:tcW w:w="1275" w:type="dxa"/>
            <w:vMerge/>
          </w:tcPr>
          <w:p w14:paraId="21C25475" w14:textId="77777777" w:rsidR="00C854EF" w:rsidRDefault="00C854EF" w:rsidP="0005635F">
            <w:pPr>
              <w:autoSpaceDE w:val="0"/>
              <w:autoSpaceDN w:val="0"/>
              <w:adjustRightInd w:val="0"/>
              <w:spacing w:before="100" w:beforeAutospacing="1"/>
              <w:jc w:val="both"/>
              <w:rPr>
                <w:sz w:val="20"/>
                <w:szCs w:val="20"/>
              </w:rPr>
            </w:pPr>
          </w:p>
        </w:tc>
      </w:tr>
      <w:tr w:rsidR="00C854EF" w:rsidRPr="006137EB" w14:paraId="5BBDE475" w14:textId="77777777" w:rsidTr="002C24DF">
        <w:tc>
          <w:tcPr>
            <w:tcW w:w="568" w:type="dxa"/>
            <w:vMerge/>
          </w:tcPr>
          <w:p w14:paraId="17C14F46" w14:textId="77777777" w:rsidR="00C854EF" w:rsidRDefault="00C854EF" w:rsidP="0005635F">
            <w:pPr>
              <w:autoSpaceDE w:val="0"/>
              <w:autoSpaceDN w:val="0"/>
              <w:adjustRightInd w:val="0"/>
              <w:jc w:val="both"/>
              <w:rPr>
                <w:sz w:val="20"/>
                <w:szCs w:val="20"/>
              </w:rPr>
            </w:pPr>
          </w:p>
        </w:tc>
        <w:tc>
          <w:tcPr>
            <w:tcW w:w="2410" w:type="dxa"/>
            <w:vMerge/>
          </w:tcPr>
          <w:p w14:paraId="6E0ADDC2" w14:textId="77777777" w:rsidR="00C854EF" w:rsidRPr="002C24DF" w:rsidRDefault="00C854EF" w:rsidP="0005635F">
            <w:pPr>
              <w:autoSpaceDE w:val="0"/>
              <w:autoSpaceDN w:val="0"/>
              <w:adjustRightInd w:val="0"/>
              <w:jc w:val="both"/>
              <w:rPr>
                <w:sz w:val="20"/>
                <w:szCs w:val="20"/>
              </w:rPr>
            </w:pPr>
          </w:p>
        </w:tc>
        <w:tc>
          <w:tcPr>
            <w:tcW w:w="3260" w:type="dxa"/>
          </w:tcPr>
          <w:p w14:paraId="31EA578F" w14:textId="77777777" w:rsidR="00C854EF" w:rsidRPr="006137EB" w:rsidRDefault="00C854EF" w:rsidP="0005635F">
            <w:pPr>
              <w:autoSpaceDE w:val="0"/>
              <w:autoSpaceDN w:val="0"/>
              <w:adjustRightInd w:val="0"/>
              <w:spacing w:before="100" w:beforeAutospacing="1"/>
              <w:jc w:val="both"/>
              <w:rPr>
                <w:sz w:val="20"/>
                <w:szCs w:val="20"/>
              </w:rPr>
            </w:pPr>
            <w:r w:rsidRPr="006137EB">
              <w:rPr>
                <w:sz w:val="20"/>
                <w:szCs w:val="20"/>
              </w:rPr>
              <w:t>Гарантийный срок эксплуатации кабеля со дня ввода в эксплуатацию</w:t>
            </w:r>
          </w:p>
        </w:tc>
        <w:tc>
          <w:tcPr>
            <w:tcW w:w="992" w:type="dxa"/>
          </w:tcPr>
          <w:p w14:paraId="062DDB00" w14:textId="77777777" w:rsidR="00C854EF" w:rsidRPr="006137EB" w:rsidRDefault="00C854EF" w:rsidP="0005635F">
            <w:pPr>
              <w:autoSpaceDE w:val="0"/>
              <w:autoSpaceDN w:val="0"/>
              <w:adjustRightInd w:val="0"/>
              <w:spacing w:before="100" w:beforeAutospacing="1"/>
              <w:jc w:val="both"/>
              <w:rPr>
                <w:sz w:val="20"/>
                <w:szCs w:val="20"/>
              </w:rPr>
            </w:pPr>
            <w:r w:rsidRPr="006137EB">
              <w:rPr>
                <w:sz w:val="20"/>
                <w:szCs w:val="20"/>
              </w:rPr>
              <w:t>лет</w:t>
            </w:r>
          </w:p>
        </w:tc>
        <w:tc>
          <w:tcPr>
            <w:tcW w:w="1560" w:type="dxa"/>
          </w:tcPr>
          <w:p w14:paraId="28373E82" w14:textId="77777777" w:rsidR="00C854EF" w:rsidRPr="006137EB" w:rsidRDefault="00C854EF" w:rsidP="0005635F">
            <w:pPr>
              <w:autoSpaceDE w:val="0"/>
              <w:autoSpaceDN w:val="0"/>
              <w:adjustRightInd w:val="0"/>
              <w:spacing w:before="100" w:beforeAutospacing="1"/>
              <w:jc w:val="both"/>
              <w:rPr>
                <w:sz w:val="20"/>
                <w:szCs w:val="20"/>
              </w:rPr>
            </w:pPr>
            <w:r w:rsidRPr="006137EB">
              <w:rPr>
                <w:sz w:val="20"/>
                <w:szCs w:val="20"/>
              </w:rPr>
              <w:t>Не менее 4,5</w:t>
            </w:r>
          </w:p>
        </w:tc>
        <w:tc>
          <w:tcPr>
            <w:tcW w:w="1275" w:type="dxa"/>
            <w:vMerge/>
          </w:tcPr>
          <w:p w14:paraId="6A65BAD8" w14:textId="77777777" w:rsidR="00C854EF" w:rsidRDefault="00C854EF" w:rsidP="0005635F">
            <w:pPr>
              <w:autoSpaceDE w:val="0"/>
              <w:autoSpaceDN w:val="0"/>
              <w:adjustRightInd w:val="0"/>
              <w:spacing w:before="100" w:beforeAutospacing="1"/>
              <w:jc w:val="both"/>
              <w:rPr>
                <w:sz w:val="20"/>
                <w:szCs w:val="20"/>
              </w:rPr>
            </w:pPr>
          </w:p>
        </w:tc>
      </w:tr>
      <w:tr w:rsidR="00C854EF" w:rsidRPr="006137EB" w14:paraId="14CEE534" w14:textId="77777777" w:rsidTr="002C24DF">
        <w:tc>
          <w:tcPr>
            <w:tcW w:w="568" w:type="dxa"/>
            <w:vMerge/>
          </w:tcPr>
          <w:p w14:paraId="1EF23D3D" w14:textId="77777777" w:rsidR="00C854EF" w:rsidRDefault="00C854EF" w:rsidP="0005635F">
            <w:pPr>
              <w:autoSpaceDE w:val="0"/>
              <w:autoSpaceDN w:val="0"/>
              <w:adjustRightInd w:val="0"/>
              <w:jc w:val="both"/>
              <w:rPr>
                <w:sz w:val="20"/>
                <w:szCs w:val="20"/>
              </w:rPr>
            </w:pPr>
          </w:p>
        </w:tc>
        <w:tc>
          <w:tcPr>
            <w:tcW w:w="2410" w:type="dxa"/>
            <w:vMerge/>
          </w:tcPr>
          <w:p w14:paraId="4E2413BE" w14:textId="77777777" w:rsidR="00C854EF" w:rsidRPr="002C24DF" w:rsidRDefault="00C854EF" w:rsidP="0005635F">
            <w:pPr>
              <w:autoSpaceDE w:val="0"/>
              <w:autoSpaceDN w:val="0"/>
              <w:adjustRightInd w:val="0"/>
              <w:jc w:val="both"/>
              <w:rPr>
                <w:sz w:val="20"/>
                <w:szCs w:val="20"/>
              </w:rPr>
            </w:pPr>
          </w:p>
        </w:tc>
        <w:tc>
          <w:tcPr>
            <w:tcW w:w="3260" w:type="dxa"/>
          </w:tcPr>
          <w:p w14:paraId="59163DE8" w14:textId="77777777" w:rsidR="00C854EF" w:rsidRPr="006137EB" w:rsidRDefault="00C854EF" w:rsidP="0005635F">
            <w:pPr>
              <w:autoSpaceDE w:val="0"/>
              <w:autoSpaceDN w:val="0"/>
              <w:adjustRightInd w:val="0"/>
              <w:spacing w:before="100" w:beforeAutospacing="1"/>
              <w:jc w:val="both"/>
              <w:rPr>
                <w:sz w:val="20"/>
                <w:szCs w:val="20"/>
              </w:rPr>
            </w:pPr>
            <w:r w:rsidRPr="006137EB">
              <w:rPr>
                <w:sz w:val="20"/>
                <w:szCs w:val="20"/>
              </w:rPr>
              <w:t>Срок службы кабеля</w:t>
            </w:r>
          </w:p>
        </w:tc>
        <w:tc>
          <w:tcPr>
            <w:tcW w:w="992" w:type="dxa"/>
          </w:tcPr>
          <w:p w14:paraId="4551DDF9" w14:textId="77777777" w:rsidR="00C854EF" w:rsidRPr="006137EB" w:rsidRDefault="00C854EF" w:rsidP="0005635F">
            <w:pPr>
              <w:autoSpaceDE w:val="0"/>
              <w:autoSpaceDN w:val="0"/>
              <w:adjustRightInd w:val="0"/>
              <w:spacing w:before="100" w:beforeAutospacing="1"/>
              <w:jc w:val="both"/>
              <w:rPr>
                <w:sz w:val="20"/>
                <w:szCs w:val="20"/>
              </w:rPr>
            </w:pPr>
            <w:r w:rsidRPr="006137EB">
              <w:rPr>
                <w:sz w:val="20"/>
                <w:szCs w:val="20"/>
              </w:rPr>
              <w:t>лет</w:t>
            </w:r>
          </w:p>
        </w:tc>
        <w:tc>
          <w:tcPr>
            <w:tcW w:w="1560" w:type="dxa"/>
          </w:tcPr>
          <w:p w14:paraId="70BD7A7D" w14:textId="77777777" w:rsidR="00C854EF" w:rsidRPr="006137EB" w:rsidRDefault="00C854EF" w:rsidP="0005635F">
            <w:pPr>
              <w:autoSpaceDE w:val="0"/>
              <w:autoSpaceDN w:val="0"/>
              <w:adjustRightInd w:val="0"/>
              <w:spacing w:before="100" w:beforeAutospacing="1"/>
              <w:jc w:val="both"/>
              <w:rPr>
                <w:sz w:val="20"/>
                <w:szCs w:val="20"/>
              </w:rPr>
            </w:pPr>
            <w:r w:rsidRPr="006137EB">
              <w:rPr>
                <w:sz w:val="20"/>
                <w:szCs w:val="20"/>
              </w:rPr>
              <w:t>Не менее 30</w:t>
            </w:r>
          </w:p>
        </w:tc>
        <w:tc>
          <w:tcPr>
            <w:tcW w:w="1275" w:type="dxa"/>
            <w:vMerge/>
          </w:tcPr>
          <w:p w14:paraId="3010EFDE" w14:textId="77777777" w:rsidR="00C854EF" w:rsidRDefault="00C854EF" w:rsidP="0005635F">
            <w:pPr>
              <w:autoSpaceDE w:val="0"/>
              <w:autoSpaceDN w:val="0"/>
              <w:adjustRightInd w:val="0"/>
              <w:spacing w:before="100" w:beforeAutospacing="1"/>
              <w:jc w:val="both"/>
              <w:rPr>
                <w:sz w:val="20"/>
                <w:szCs w:val="20"/>
              </w:rPr>
            </w:pPr>
          </w:p>
        </w:tc>
      </w:tr>
      <w:tr w:rsidR="00C854EF" w:rsidRPr="006137EB" w14:paraId="18E4C846" w14:textId="77777777" w:rsidTr="002C24DF">
        <w:tc>
          <w:tcPr>
            <w:tcW w:w="568" w:type="dxa"/>
            <w:vMerge/>
          </w:tcPr>
          <w:p w14:paraId="603BAF4A" w14:textId="77777777" w:rsidR="00C854EF" w:rsidRDefault="00C854EF" w:rsidP="0005635F">
            <w:pPr>
              <w:autoSpaceDE w:val="0"/>
              <w:autoSpaceDN w:val="0"/>
              <w:adjustRightInd w:val="0"/>
              <w:jc w:val="both"/>
              <w:rPr>
                <w:sz w:val="20"/>
                <w:szCs w:val="20"/>
              </w:rPr>
            </w:pPr>
          </w:p>
        </w:tc>
        <w:tc>
          <w:tcPr>
            <w:tcW w:w="2410" w:type="dxa"/>
            <w:vMerge/>
          </w:tcPr>
          <w:p w14:paraId="6CC09AF2" w14:textId="77777777" w:rsidR="00C854EF" w:rsidRPr="002C24DF" w:rsidRDefault="00C854EF" w:rsidP="0005635F">
            <w:pPr>
              <w:autoSpaceDE w:val="0"/>
              <w:autoSpaceDN w:val="0"/>
              <w:adjustRightInd w:val="0"/>
              <w:jc w:val="both"/>
              <w:rPr>
                <w:sz w:val="20"/>
                <w:szCs w:val="20"/>
              </w:rPr>
            </w:pPr>
          </w:p>
        </w:tc>
        <w:tc>
          <w:tcPr>
            <w:tcW w:w="3260" w:type="dxa"/>
          </w:tcPr>
          <w:p w14:paraId="340539CA" w14:textId="77777777" w:rsidR="00C854EF" w:rsidRPr="006137EB" w:rsidRDefault="00C854EF" w:rsidP="0005635F">
            <w:pPr>
              <w:autoSpaceDE w:val="0"/>
              <w:autoSpaceDN w:val="0"/>
              <w:adjustRightInd w:val="0"/>
              <w:spacing w:before="100" w:beforeAutospacing="1"/>
              <w:jc w:val="both"/>
              <w:rPr>
                <w:sz w:val="20"/>
                <w:szCs w:val="20"/>
              </w:rPr>
            </w:pPr>
            <w:r w:rsidRPr="006137EB">
              <w:rPr>
                <w:sz w:val="20"/>
                <w:szCs w:val="20"/>
              </w:rPr>
              <w:t>Маркировка по ГОСТ 18690</w:t>
            </w:r>
          </w:p>
        </w:tc>
        <w:tc>
          <w:tcPr>
            <w:tcW w:w="992" w:type="dxa"/>
          </w:tcPr>
          <w:p w14:paraId="4786C83C" w14:textId="77777777" w:rsidR="00C854EF" w:rsidRPr="006137EB" w:rsidRDefault="00C854EF" w:rsidP="0005635F">
            <w:pPr>
              <w:autoSpaceDE w:val="0"/>
              <w:autoSpaceDN w:val="0"/>
              <w:adjustRightInd w:val="0"/>
              <w:spacing w:before="100" w:beforeAutospacing="1"/>
              <w:jc w:val="both"/>
              <w:rPr>
                <w:sz w:val="20"/>
                <w:szCs w:val="20"/>
              </w:rPr>
            </w:pPr>
          </w:p>
        </w:tc>
        <w:tc>
          <w:tcPr>
            <w:tcW w:w="1560" w:type="dxa"/>
          </w:tcPr>
          <w:p w14:paraId="18BC7513" w14:textId="77777777" w:rsidR="00C854EF" w:rsidRPr="006137EB" w:rsidRDefault="00C854EF" w:rsidP="0005635F">
            <w:pPr>
              <w:autoSpaceDE w:val="0"/>
              <w:autoSpaceDN w:val="0"/>
              <w:adjustRightInd w:val="0"/>
              <w:spacing w:before="100" w:beforeAutospacing="1"/>
              <w:jc w:val="both"/>
              <w:rPr>
                <w:sz w:val="20"/>
                <w:szCs w:val="20"/>
              </w:rPr>
            </w:pPr>
            <w:r w:rsidRPr="006137EB">
              <w:rPr>
                <w:sz w:val="20"/>
                <w:szCs w:val="20"/>
              </w:rPr>
              <w:t>соответствие</w:t>
            </w:r>
          </w:p>
        </w:tc>
        <w:tc>
          <w:tcPr>
            <w:tcW w:w="1275" w:type="dxa"/>
            <w:vMerge/>
          </w:tcPr>
          <w:p w14:paraId="10E41420" w14:textId="77777777" w:rsidR="00C854EF" w:rsidRDefault="00C854EF" w:rsidP="0005635F">
            <w:pPr>
              <w:autoSpaceDE w:val="0"/>
              <w:autoSpaceDN w:val="0"/>
              <w:adjustRightInd w:val="0"/>
              <w:spacing w:before="100" w:beforeAutospacing="1"/>
              <w:jc w:val="both"/>
              <w:rPr>
                <w:sz w:val="20"/>
                <w:szCs w:val="20"/>
              </w:rPr>
            </w:pPr>
          </w:p>
        </w:tc>
      </w:tr>
      <w:tr w:rsidR="00C854EF" w:rsidRPr="006137EB" w14:paraId="6F22D03B" w14:textId="77777777" w:rsidTr="002C24DF">
        <w:tc>
          <w:tcPr>
            <w:tcW w:w="568" w:type="dxa"/>
            <w:vMerge/>
          </w:tcPr>
          <w:p w14:paraId="1BE3E532" w14:textId="77777777" w:rsidR="00C854EF" w:rsidRDefault="00C854EF" w:rsidP="0005635F">
            <w:pPr>
              <w:autoSpaceDE w:val="0"/>
              <w:autoSpaceDN w:val="0"/>
              <w:adjustRightInd w:val="0"/>
              <w:jc w:val="both"/>
              <w:rPr>
                <w:sz w:val="20"/>
                <w:szCs w:val="20"/>
              </w:rPr>
            </w:pPr>
          </w:p>
        </w:tc>
        <w:tc>
          <w:tcPr>
            <w:tcW w:w="2410" w:type="dxa"/>
            <w:vMerge/>
          </w:tcPr>
          <w:p w14:paraId="10DC78BF" w14:textId="77777777" w:rsidR="00C854EF" w:rsidRPr="002C24DF" w:rsidRDefault="00C854EF" w:rsidP="0005635F">
            <w:pPr>
              <w:autoSpaceDE w:val="0"/>
              <w:autoSpaceDN w:val="0"/>
              <w:adjustRightInd w:val="0"/>
              <w:jc w:val="both"/>
              <w:rPr>
                <w:sz w:val="20"/>
                <w:szCs w:val="20"/>
              </w:rPr>
            </w:pPr>
          </w:p>
        </w:tc>
        <w:tc>
          <w:tcPr>
            <w:tcW w:w="3260" w:type="dxa"/>
          </w:tcPr>
          <w:p w14:paraId="7510F919" w14:textId="77777777" w:rsidR="00C854EF" w:rsidRPr="006137EB" w:rsidRDefault="00C854EF" w:rsidP="0005635F">
            <w:pPr>
              <w:autoSpaceDE w:val="0"/>
              <w:autoSpaceDN w:val="0"/>
              <w:adjustRightInd w:val="0"/>
              <w:spacing w:before="100" w:beforeAutospacing="1"/>
              <w:jc w:val="both"/>
              <w:rPr>
                <w:sz w:val="20"/>
                <w:szCs w:val="20"/>
              </w:rPr>
            </w:pPr>
            <w:r w:rsidRPr="006137EB">
              <w:rPr>
                <w:sz w:val="20"/>
                <w:szCs w:val="20"/>
              </w:rPr>
              <w:t>ГОСТ 18410-73</w:t>
            </w:r>
          </w:p>
        </w:tc>
        <w:tc>
          <w:tcPr>
            <w:tcW w:w="992" w:type="dxa"/>
          </w:tcPr>
          <w:p w14:paraId="27311963" w14:textId="77777777" w:rsidR="00C854EF" w:rsidRPr="006137EB" w:rsidRDefault="00C854EF" w:rsidP="0005635F">
            <w:pPr>
              <w:autoSpaceDE w:val="0"/>
              <w:autoSpaceDN w:val="0"/>
              <w:adjustRightInd w:val="0"/>
              <w:jc w:val="both"/>
              <w:rPr>
                <w:sz w:val="20"/>
                <w:szCs w:val="20"/>
              </w:rPr>
            </w:pPr>
          </w:p>
        </w:tc>
        <w:tc>
          <w:tcPr>
            <w:tcW w:w="1560" w:type="dxa"/>
          </w:tcPr>
          <w:p w14:paraId="21A7B49F" w14:textId="77777777" w:rsidR="00C854EF" w:rsidRPr="006137EB" w:rsidRDefault="00C854EF" w:rsidP="0005635F">
            <w:pPr>
              <w:autoSpaceDE w:val="0"/>
              <w:autoSpaceDN w:val="0"/>
              <w:adjustRightInd w:val="0"/>
              <w:jc w:val="both"/>
              <w:rPr>
                <w:sz w:val="20"/>
                <w:szCs w:val="20"/>
              </w:rPr>
            </w:pPr>
            <w:r w:rsidRPr="006137EB">
              <w:rPr>
                <w:sz w:val="20"/>
                <w:szCs w:val="20"/>
              </w:rPr>
              <w:t>соответствие</w:t>
            </w:r>
          </w:p>
        </w:tc>
        <w:tc>
          <w:tcPr>
            <w:tcW w:w="1275" w:type="dxa"/>
            <w:vMerge/>
          </w:tcPr>
          <w:p w14:paraId="39C90071" w14:textId="77777777" w:rsidR="00C854EF" w:rsidRDefault="00C854EF" w:rsidP="0005635F">
            <w:pPr>
              <w:autoSpaceDE w:val="0"/>
              <w:autoSpaceDN w:val="0"/>
              <w:adjustRightInd w:val="0"/>
              <w:spacing w:before="100" w:beforeAutospacing="1"/>
              <w:jc w:val="both"/>
              <w:rPr>
                <w:sz w:val="20"/>
                <w:szCs w:val="20"/>
              </w:rPr>
            </w:pPr>
          </w:p>
        </w:tc>
      </w:tr>
      <w:tr w:rsidR="002C24DF" w:rsidRPr="006137EB" w14:paraId="65C936A5" w14:textId="77777777" w:rsidTr="002C24DF">
        <w:tc>
          <w:tcPr>
            <w:tcW w:w="568" w:type="dxa"/>
            <w:vMerge w:val="restart"/>
          </w:tcPr>
          <w:p w14:paraId="259B57D4" w14:textId="77777777" w:rsidR="002C24DF" w:rsidRPr="006137EB" w:rsidRDefault="00EA790A" w:rsidP="002C24DF">
            <w:pPr>
              <w:autoSpaceDE w:val="0"/>
              <w:autoSpaceDN w:val="0"/>
              <w:adjustRightInd w:val="0"/>
              <w:jc w:val="both"/>
              <w:rPr>
                <w:sz w:val="20"/>
                <w:szCs w:val="20"/>
              </w:rPr>
            </w:pPr>
            <w:r>
              <w:rPr>
                <w:sz w:val="20"/>
                <w:szCs w:val="20"/>
              </w:rPr>
              <w:t>2</w:t>
            </w:r>
          </w:p>
        </w:tc>
        <w:tc>
          <w:tcPr>
            <w:tcW w:w="2410" w:type="dxa"/>
            <w:vMerge w:val="restart"/>
          </w:tcPr>
          <w:p w14:paraId="5385252C" w14:textId="77777777" w:rsidR="002C24DF" w:rsidRPr="006137EB" w:rsidRDefault="002C24DF" w:rsidP="002C24DF">
            <w:pPr>
              <w:autoSpaceDE w:val="0"/>
              <w:autoSpaceDN w:val="0"/>
              <w:adjustRightInd w:val="0"/>
              <w:jc w:val="both"/>
              <w:rPr>
                <w:sz w:val="20"/>
                <w:szCs w:val="20"/>
              </w:rPr>
            </w:pPr>
            <w:r w:rsidRPr="002C24DF">
              <w:rPr>
                <w:sz w:val="20"/>
                <w:szCs w:val="20"/>
              </w:rPr>
              <w:t xml:space="preserve">Кабель </w:t>
            </w:r>
            <w:proofErr w:type="spellStart"/>
            <w:r w:rsidRPr="002C24DF">
              <w:rPr>
                <w:sz w:val="20"/>
                <w:szCs w:val="20"/>
              </w:rPr>
              <w:t>ААШв</w:t>
            </w:r>
            <w:proofErr w:type="spellEnd"/>
            <w:r w:rsidRPr="002C24DF">
              <w:rPr>
                <w:sz w:val="20"/>
                <w:szCs w:val="20"/>
              </w:rPr>
              <w:t xml:space="preserve"> 3*1</w:t>
            </w:r>
            <w:r>
              <w:rPr>
                <w:sz w:val="20"/>
                <w:szCs w:val="20"/>
              </w:rPr>
              <w:t>20</w:t>
            </w:r>
          </w:p>
        </w:tc>
        <w:tc>
          <w:tcPr>
            <w:tcW w:w="3260" w:type="dxa"/>
          </w:tcPr>
          <w:p w14:paraId="35EFFBED" w14:textId="77777777" w:rsidR="002C24DF" w:rsidRPr="006137EB" w:rsidRDefault="002C24DF" w:rsidP="002C24DF">
            <w:pPr>
              <w:autoSpaceDE w:val="0"/>
              <w:autoSpaceDN w:val="0"/>
              <w:adjustRightInd w:val="0"/>
              <w:spacing w:before="100" w:beforeAutospacing="1"/>
              <w:jc w:val="both"/>
              <w:rPr>
                <w:sz w:val="20"/>
                <w:szCs w:val="20"/>
              </w:rPr>
            </w:pPr>
            <w:r w:rsidRPr="006137EB">
              <w:rPr>
                <w:sz w:val="20"/>
                <w:szCs w:val="20"/>
              </w:rPr>
              <w:t>Число и номинальное сечение жил</w:t>
            </w:r>
          </w:p>
        </w:tc>
        <w:tc>
          <w:tcPr>
            <w:tcW w:w="992" w:type="dxa"/>
          </w:tcPr>
          <w:p w14:paraId="52A07F00" w14:textId="77777777" w:rsidR="002C24DF" w:rsidRPr="006137EB" w:rsidRDefault="002C24DF" w:rsidP="002C24DF">
            <w:pPr>
              <w:autoSpaceDE w:val="0"/>
              <w:autoSpaceDN w:val="0"/>
              <w:adjustRightInd w:val="0"/>
              <w:spacing w:before="100" w:beforeAutospacing="1"/>
              <w:jc w:val="both"/>
              <w:rPr>
                <w:sz w:val="20"/>
                <w:szCs w:val="20"/>
              </w:rPr>
            </w:pPr>
            <w:r w:rsidRPr="006137EB">
              <w:rPr>
                <w:sz w:val="20"/>
                <w:szCs w:val="20"/>
              </w:rPr>
              <w:t>мм2</w:t>
            </w:r>
          </w:p>
        </w:tc>
        <w:tc>
          <w:tcPr>
            <w:tcW w:w="1560" w:type="dxa"/>
          </w:tcPr>
          <w:p w14:paraId="7234FCE9" w14:textId="77777777" w:rsidR="002C24DF" w:rsidRPr="006137EB" w:rsidRDefault="002C24DF" w:rsidP="002C24DF">
            <w:pPr>
              <w:autoSpaceDE w:val="0"/>
              <w:autoSpaceDN w:val="0"/>
              <w:adjustRightInd w:val="0"/>
              <w:spacing w:before="100" w:beforeAutospacing="1"/>
              <w:jc w:val="both"/>
              <w:rPr>
                <w:sz w:val="20"/>
                <w:szCs w:val="20"/>
              </w:rPr>
            </w:pPr>
            <w:r w:rsidRPr="006137EB">
              <w:rPr>
                <w:sz w:val="20"/>
                <w:szCs w:val="20"/>
              </w:rPr>
              <w:t>3х</w:t>
            </w:r>
            <w:r>
              <w:rPr>
                <w:sz w:val="20"/>
                <w:szCs w:val="20"/>
              </w:rPr>
              <w:t>120</w:t>
            </w:r>
          </w:p>
        </w:tc>
        <w:tc>
          <w:tcPr>
            <w:tcW w:w="1275" w:type="dxa"/>
            <w:vMerge w:val="restart"/>
          </w:tcPr>
          <w:p w14:paraId="75D775A5" w14:textId="77777777" w:rsidR="002C24DF" w:rsidRPr="006137EB" w:rsidRDefault="00C854EF" w:rsidP="002C24DF">
            <w:pPr>
              <w:autoSpaceDE w:val="0"/>
              <w:autoSpaceDN w:val="0"/>
              <w:adjustRightInd w:val="0"/>
              <w:spacing w:before="100" w:beforeAutospacing="1"/>
              <w:jc w:val="both"/>
              <w:rPr>
                <w:sz w:val="20"/>
                <w:szCs w:val="20"/>
              </w:rPr>
            </w:pPr>
            <w:r>
              <w:rPr>
                <w:sz w:val="20"/>
                <w:szCs w:val="20"/>
              </w:rPr>
              <w:t>1130</w:t>
            </w:r>
          </w:p>
        </w:tc>
      </w:tr>
      <w:tr w:rsidR="002C24DF" w:rsidRPr="006137EB" w14:paraId="3CDC59F3" w14:textId="77777777" w:rsidTr="002C24DF">
        <w:tc>
          <w:tcPr>
            <w:tcW w:w="568" w:type="dxa"/>
            <w:vMerge/>
          </w:tcPr>
          <w:p w14:paraId="734253F2" w14:textId="77777777" w:rsidR="002C24DF" w:rsidRPr="006137EB" w:rsidRDefault="002C24DF" w:rsidP="002C24DF">
            <w:pPr>
              <w:autoSpaceDE w:val="0"/>
              <w:autoSpaceDN w:val="0"/>
              <w:adjustRightInd w:val="0"/>
              <w:jc w:val="both"/>
              <w:rPr>
                <w:sz w:val="20"/>
                <w:szCs w:val="20"/>
              </w:rPr>
            </w:pPr>
          </w:p>
        </w:tc>
        <w:tc>
          <w:tcPr>
            <w:tcW w:w="2410" w:type="dxa"/>
            <w:vMerge/>
          </w:tcPr>
          <w:p w14:paraId="529B5C5B" w14:textId="77777777" w:rsidR="002C24DF" w:rsidRPr="006137EB" w:rsidRDefault="002C24DF" w:rsidP="002C24DF">
            <w:pPr>
              <w:autoSpaceDE w:val="0"/>
              <w:autoSpaceDN w:val="0"/>
              <w:adjustRightInd w:val="0"/>
              <w:jc w:val="both"/>
              <w:rPr>
                <w:sz w:val="20"/>
                <w:szCs w:val="20"/>
              </w:rPr>
            </w:pPr>
          </w:p>
        </w:tc>
        <w:tc>
          <w:tcPr>
            <w:tcW w:w="3260" w:type="dxa"/>
          </w:tcPr>
          <w:p w14:paraId="2D32E933" w14:textId="77777777" w:rsidR="002C24DF" w:rsidRPr="006137EB" w:rsidRDefault="002C24DF" w:rsidP="002C24DF">
            <w:pPr>
              <w:autoSpaceDE w:val="0"/>
              <w:autoSpaceDN w:val="0"/>
              <w:adjustRightInd w:val="0"/>
              <w:spacing w:before="100" w:beforeAutospacing="1"/>
              <w:jc w:val="both"/>
              <w:rPr>
                <w:sz w:val="20"/>
                <w:szCs w:val="20"/>
              </w:rPr>
            </w:pPr>
            <w:r w:rsidRPr="006137EB">
              <w:rPr>
                <w:sz w:val="20"/>
                <w:szCs w:val="20"/>
              </w:rPr>
              <w:t>Номинальное переменное напряжение частоты 50 Гц</w:t>
            </w:r>
          </w:p>
        </w:tc>
        <w:tc>
          <w:tcPr>
            <w:tcW w:w="992" w:type="dxa"/>
          </w:tcPr>
          <w:p w14:paraId="152910B6" w14:textId="77777777" w:rsidR="002C24DF" w:rsidRPr="006137EB" w:rsidRDefault="002C24DF" w:rsidP="002C24DF">
            <w:pPr>
              <w:autoSpaceDE w:val="0"/>
              <w:autoSpaceDN w:val="0"/>
              <w:adjustRightInd w:val="0"/>
              <w:spacing w:before="100" w:beforeAutospacing="1"/>
              <w:jc w:val="both"/>
              <w:rPr>
                <w:sz w:val="20"/>
                <w:szCs w:val="20"/>
              </w:rPr>
            </w:pPr>
            <w:proofErr w:type="spellStart"/>
            <w:r w:rsidRPr="006137EB">
              <w:rPr>
                <w:sz w:val="20"/>
                <w:szCs w:val="20"/>
              </w:rPr>
              <w:t>кВ</w:t>
            </w:r>
            <w:proofErr w:type="spellEnd"/>
          </w:p>
        </w:tc>
        <w:tc>
          <w:tcPr>
            <w:tcW w:w="1560" w:type="dxa"/>
          </w:tcPr>
          <w:p w14:paraId="6372DF05" w14:textId="77777777" w:rsidR="002C24DF" w:rsidRPr="008E0357" w:rsidRDefault="00A575E4" w:rsidP="002C24DF">
            <w:pPr>
              <w:autoSpaceDE w:val="0"/>
              <w:autoSpaceDN w:val="0"/>
              <w:adjustRightInd w:val="0"/>
              <w:spacing w:before="100" w:beforeAutospacing="1"/>
              <w:jc w:val="both"/>
              <w:rPr>
                <w:sz w:val="20"/>
                <w:szCs w:val="20"/>
                <w:lang w:val="en-US"/>
              </w:rPr>
            </w:pPr>
            <w:r>
              <w:rPr>
                <w:sz w:val="20"/>
                <w:szCs w:val="20"/>
                <w:lang w:val="en-US"/>
              </w:rPr>
              <w:t>10</w:t>
            </w:r>
          </w:p>
        </w:tc>
        <w:tc>
          <w:tcPr>
            <w:tcW w:w="1275" w:type="dxa"/>
            <w:vMerge/>
          </w:tcPr>
          <w:p w14:paraId="48E2B8E7" w14:textId="77777777" w:rsidR="002C24DF" w:rsidRPr="006137EB" w:rsidRDefault="002C24DF" w:rsidP="002C24DF">
            <w:pPr>
              <w:autoSpaceDE w:val="0"/>
              <w:autoSpaceDN w:val="0"/>
              <w:adjustRightInd w:val="0"/>
              <w:spacing w:before="100" w:beforeAutospacing="1"/>
              <w:jc w:val="both"/>
              <w:rPr>
                <w:sz w:val="20"/>
                <w:szCs w:val="20"/>
              </w:rPr>
            </w:pPr>
          </w:p>
        </w:tc>
      </w:tr>
      <w:tr w:rsidR="002C24DF" w:rsidRPr="006137EB" w14:paraId="2E94623C" w14:textId="77777777" w:rsidTr="002C24DF">
        <w:tc>
          <w:tcPr>
            <w:tcW w:w="568" w:type="dxa"/>
            <w:vMerge/>
          </w:tcPr>
          <w:p w14:paraId="6C73858F" w14:textId="77777777" w:rsidR="002C24DF" w:rsidRPr="006137EB" w:rsidRDefault="002C24DF" w:rsidP="002C24DF">
            <w:pPr>
              <w:autoSpaceDE w:val="0"/>
              <w:autoSpaceDN w:val="0"/>
              <w:adjustRightInd w:val="0"/>
              <w:jc w:val="both"/>
              <w:rPr>
                <w:sz w:val="20"/>
                <w:szCs w:val="20"/>
              </w:rPr>
            </w:pPr>
          </w:p>
        </w:tc>
        <w:tc>
          <w:tcPr>
            <w:tcW w:w="2410" w:type="dxa"/>
            <w:vMerge/>
          </w:tcPr>
          <w:p w14:paraId="26D7A754" w14:textId="77777777" w:rsidR="002C24DF" w:rsidRPr="006137EB" w:rsidRDefault="002C24DF" w:rsidP="002C24DF">
            <w:pPr>
              <w:autoSpaceDE w:val="0"/>
              <w:autoSpaceDN w:val="0"/>
              <w:adjustRightInd w:val="0"/>
              <w:jc w:val="both"/>
              <w:rPr>
                <w:sz w:val="20"/>
                <w:szCs w:val="20"/>
              </w:rPr>
            </w:pPr>
          </w:p>
        </w:tc>
        <w:tc>
          <w:tcPr>
            <w:tcW w:w="3260" w:type="dxa"/>
          </w:tcPr>
          <w:p w14:paraId="3A3AF60B" w14:textId="77777777" w:rsidR="002C24DF" w:rsidRPr="006137EB" w:rsidRDefault="002C24DF" w:rsidP="002C24DF">
            <w:pPr>
              <w:autoSpaceDE w:val="0"/>
              <w:autoSpaceDN w:val="0"/>
              <w:adjustRightInd w:val="0"/>
              <w:spacing w:before="100" w:beforeAutospacing="1"/>
              <w:jc w:val="both"/>
              <w:rPr>
                <w:sz w:val="20"/>
                <w:szCs w:val="20"/>
              </w:rPr>
            </w:pPr>
            <w:r w:rsidRPr="006137EB">
              <w:rPr>
                <w:sz w:val="20"/>
                <w:szCs w:val="20"/>
              </w:rPr>
              <w:t>Вид климатического исполнения по ГОСТ 15150-69</w:t>
            </w:r>
          </w:p>
        </w:tc>
        <w:tc>
          <w:tcPr>
            <w:tcW w:w="992" w:type="dxa"/>
          </w:tcPr>
          <w:p w14:paraId="02FDC424" w14:textId="77777777" w:rsidR="002C24DF" w:rsidRPr="006137EB" w:rsidRDefault="002C24DF" w:rsidP="002C24DF">
            <w:pPr>
              <w:autoSpaceDE w:val="0"/>
              <w:autoSpaceDN w:val="0"/>
              <w:adjustRightInd w:val="0"/>
              <w:spacing w:before="100" w:beforeAutospacing="1"/>
              <w:jc w:val="both"/>
              <w:rPr>
                <w:sz w:val="20"/>
                <w:szCs w:val="20"/>
              </w:rPr>
            </w:pPr>
          </w:p>
        </w:tc>
        <w:tc>
          <w:tcPr>
            <w:tcW w:w="1560" w:type="dxa"/>
          </w:tcPr>
          <w:p w14:paraId="5C5A38C5" w14:textId="77777777" w:rsidR="002C24DF" w:rsidRPr="006137EB" w:rsidRDefault="002C24DF" w:rsidP="002C24DF">
            <w:pPr>
              <w:autoSpaceDE w:val="0"/>
              <w:autoSpaceDN w:val="0"/>
              <w:adjustRightInd w:val="0"/>
              <w:spacing w:before="100" w:beforeAutospacing="1"/>
              <w:jc w:val="both"/>
              <w:rPr>
                <w:sz w:val="20"/>
                <w:szCs w:val="20"/>
              </w:rPr>
            </w:pPr>
            <w:r w:rsidRPr="006137EB">
              <w:rPr>
                <w:sz w:val="20"/>
                <w:szCs w:val="20"/>
              </w:rPr>
              <w:t>УХЛ 1</w:t>
            </w:r>
          </w:p>
        </w:tc>
        <w:tc>
          <w:tcPr>
            <w:tcW w:w="1275" w:type="dxa"/>
            <w:vMerge/>
          </w:tcPr>
          <w:p w14:paraId="0C40D768" w14:textId="77777777" w:rsidR="002C24DF" w:rsidRPr="006137EB" w:rsidRDefault="002C24DF" w:rsidP="002C24DF">
            <w:pPr>
              <w:autoSpaceDE w:val="0"/>
              <w:autoSpaceDN w:val="0"/>
              <w:adjustRightInd w:val="0"/>
              <w:spacing w:before="100" w:beforeAutospacing="1"/>
              <w:jc w:val="both"/>
              <w:rPr>
                <w:sz w:val="20"/>
                <w:szCs w:val="20"/>
              </w:rPr>
            </w:pPr>
          </w:p>
        </w:tc>
      </w:tr>
      <w:tr w:rsidR="002C24DF" w:rsidRPr="006137EB" w14:paraId="42B1EF1A" w14:textId="77777777" w:rsidTr="002C24DF">
        <w:tc>
          <w:tcPr>
            <w:tcW w:w="568" w:type="dxa"/>
            <w:vMerge/>
          </w:tcPr>
          <w:p w14:paraId="0D896D25" w14:textId="77777777" w:rsidR="002C24DF" w:rsidRPr="006137EB" w:rsidRDefault="002C24DF" w:rsidP="002C24DF">
            <w:pPr>
              <w:autoSpaceDE w:val="0"/>
              <w:autoSpaceDN w:val="0"/>
              <w:adjustRightInd w:val="0"/>
              <w:jc w:val="both"/>
              <w:rPr>
                <w:sz w:val="20"/>
                <w:szCs w:val="20"/>
              </w:rPr>
            </w:pPr>
          </w:p>
        </w:tc>
        <w:tc>
          <w:tcPr>
            <w:tcW w:w="2410" w:type="dxa"/>
            <w:vMerge/>
          </w:tcPr>
          <w:p w14:paraId="6C2CD3A5" w14:textId="77777777" w:rsidR="002C24DF" w:rsidRPr="006137EB" w:rsidRDefault="002C24DF" w:rsidP="002C24DF">
            <w:pPr>
              <w:autoSpaceDE w:val="0"/>
              <w:autoSpaceDN w:val="0"/>
              <w:adjustRightInd w:val="0"/>
              <w:jc w:val="both"/>
              <w:rPr>
                <w:sz w:val="20"/>
                <w:szCs w:val="20"/>
              </w:rPr>
            </w:pPr>
          </w:p>
        </w:tc>
        <w:tc>
          <w:tcPr>
            <w:tcW w:w="3260" w:type="dxa"/>
          </w:tcPr>
          <w:p w14:paraId="0EC04B6B" w14:textId="77777777" w:rsidR="002C24DF" w:rsidRPr="006137EB" w:rsidRDefault="002C24DF" w:rsidP="002C24DF">
            <w:pPr>
              <w:autoSpaceDE w:val="0"/>
              <w:autoSpaceDN w:val="0"/>
              <w:adjustRightInd w:val="0"/>
              <w:spacing w:before="100" w:beforeAutospacing="1"/>
              <w:jc w:val="both"/>
              <w:rPr>
                <w:sz w:val="20"/>
                <w:szCs w:val="20"/>
              </w:rPr>
            </w:pPr>
            <w:r w:rsidRPr="006137EB">
              <w:rPr>
                <w:sz w:val="20"/>
                <w:szCs w:val="20"/>
              </w:rPr>
              <w:t>Гарантийный срок эксплуатации кабеля со дня ввода в эксплуатацию</w:t>
            </w:r>
          </w:p>
        </w:tc>
        <w:tc>
          <w:tcPr>
            <w:tcW w:w="992" w:type="dxa"/>
          </w:tcPr>
          <w:p w14:paraId="0219FFB2" w14:textId="77777777" w:rsidR="002C24DF" w:rsidRPr="006137EB" w:rsidRDefault="002C24DF" w:rsidP="002C24DF">
            <w:pPr>
              <w:autoSpaceDE w:val="0"/>
              <w:autoSpaceDN w:val="0"/>
              <w:adjustRightInd w:val="0"/>
              <w:spacing w:before="100" w:beforeAutospacing="1"/>
              <w:jc w:val="both"/>
              <w:rPr>
                <w:sz w:val="20"/>
                <w:szCs w:val="20"/>
              </w:rPr>
            </w:pPr>
            <w:r w:rsidRPr="006137EB">
              <w:rPr>
                <w:sz w:val="20"/>
                <w:szCs w:val="20"/>
              </w:rPr>
              <w:t>лет</w:t>
            </w:r>
          </w:p>
        </w:tc>
        <w:tc>
          <w:tcPr>
            <w:tcW w:w="1560" w:type="dxa"/>
          </w:tcPr>
          <w:p w14:paraId="3A730F81" w14:textId="77777777" w:rsidR="002C24DF" w:rsidRPr="006137EB" w:rsidRDefault="002C24DF" w:rsidP="002C24DF">
            <w:pPr>
              <w:autoSpaceDE w:val="0"/>
              <w:autoSpaceDN w:val="0"/>
              <w:adjustRightInd w:val="0"/>
              <w:spacing w:before="100" w:beforeAutospacing="1"/>
              <w:jc w:val="both"/>
              <w:rPr>
                <w:sz w:val="20"/>
                <w:szCs w:val="20"/>
              </w:rPr>
            </w:pPr>
            <w:r w:rsidRPr="006137EB">
              <w:rPr>
                <w:sz w:val="20"/>
                <w:szCs w:val="20"/>
              </w:rPr>
              <w:t>Не менее 4,5</w:t>
            </w:r>
          </w:p>
        </w:tc>
        <w:tc>
          <w:tcPr>
            <w:tcW w:w="1275" w:type="dxa"/>
            <w:vMerge/>
          </w:tcPr>
          <w:p w14:paraId="6B269869" w14:textId="77777777" w:rsidR="002C24DF" w:rsidRPr="006137EB" w:rsidRDefault="002C24DF" w:rsidP="002C24DF">
            <w:pPr>
              <w:autoSpaceDE w:val="0"/>
              <w:autoSpaceDN w:val="0"/>
              <w:adjustRightInd w:val="0"/>
              <w:spacing w:before="100" w:beforeAutospacing="1"/>
              <w:jc w:val="both"/>
              <w:rPr>
                <w:sz w:val="20"/>
                <w:szCs w:val="20"/>
              </w:rPr>
            </w:pPr>
          </w:p>
        </w:tc>
      </w:tr>
      <w:tr w:rsidR="002C24DF" w:rsidRPr="006137EB" w14:paraId="228E3731" w14:textId="77777777" w:rsidTr="002C24DF">
        <w:tc>
          <w:tcPr>
            <w:tcW w:w="568" w:type="dxa"/>
            <w:vMerge/>
          </w:tcPr>
          <w:p w14:paraId="3F2E9522" w14:textId="77777777" w:rsidR="002C24DF" w:rsidRPr="006137EB" w:rsidRDefault="002C24DF" w:rsidP="002C24DF">
            <w:pPr>
              <w:autoSpaceDE w:val="0"/>
              <w:autoSpaceDN w:val="0"/>
              <w:adjustRightInd w:val="0"/>
              <w:jc w:val="both"/>
              <w:rPr>
                <w:sz w:val="20"/>
                <w:szCs w:val="20"/>
              </w:rPr>
            </w:pPr>
          </w:p>
        </w:tc>
        <w:tc>
          <w:tcPr>
            <w:tcW w:w="2410" w:type="dxa"/>
            <w:vMerge/>
          </w:tcPr>
          <w:p w14:paraId="791C0746" w14:textId="77777777" w:rsidR="002C24DF" w:rsidRPr="006137EB" w:rsidRDefault="002C24DF" w:rsidP="002C24DF">
            <w:pPr>
              <w:autoSpaceDE w:val="0"/>
              <w:autoSpaceDN w:val="0"/>
              <w:adjustRightInd w:val="0"/>
              <w:jc w:val="both"/>
              <w:rPr>
                <w:sz w:val="20"/>
                <w:szCs w:val="20"/>
              </w:rPr>
            </w:pPr>
          </w:p>
        </w:tc>
        <w:tc>
          <w:tcPr>
            <w:tcW w:w="3260" w:type="dxa"/>
          </w:tcPr>
          <w:p w14:paraId="43500509" w14:textId="77777777" w:rsidR="002C24DF" w:rsidRPr="006137EB" w:rsidRDefault="002C24DF" w:rsidP="002C24DF">
            <w:pPr>
              <w:autoSpaceDE w:val="0"/>
              <w:autoSpaceDN w:val="0"/>
              <w:adjustRightInd w:val="0"/>
              <w:spacing w:before="100" w:beforeAutospacing="1"/>
              <w:jc w:val="both"/>
              <w:rPr>
                <w:sz w:val="20"/>
                <w:szCs w:val="20"/>
              </w:rPr>
            </w:pPr>
            <w:r w:rsidRPr="006137EB">
              <w:rPr>
                <w:sz w:val="20"/>
                <w:szCs w:val="20"/>
              </w:rPr>
              <w:t>Срок службы кабеля</w:t>
            </w:r>
          </w:p>
        </w:tc>
        <w:tc>
          <w:tcPr>
            <w:tcW w:w="992" w:type="dxa"/>
          </w:tcPr>
          <w:p w14:paraId="6FDE06CE" w14:textId="77777777" w:rsidR="002C24DF" w:rsidRPr="006137EB" w:rsidRDefault="002C24DF" w:rsidP="002C24DF">
            <w:pPr>
              <w:autoSpaceDE w:val="0"/>
              <w:autoSpaceDN w:val="0"/>
              <w:adjustRightInd w:val="0"/>
              <w:spacing w:before="100" w:beforeAutospacing="1"/>
              <w:jc w:val="both"/>
              <w:rPr>
                <w:sz w:val="20"/>
                <w:szCs w:val="20"/>
              </w:rPr>
            </w:pPr>
            <w:r w:rsidRPr="006137EB">
              <w:rPr>
                <w:sz w:val="20"/>
                <w:szCs w:val="20"/>
              </w:rPr>
              <w:t>лет</w:t>
            </w:r>
          </w:p>
        </w:tc>
        <w:tc>
          <w:tcPr>
            <w:tcW w:w="1560" w:type="dxa"/>
          </w:tcPr>
          <w:p w14:paraId="33B7F330" w14:textId="77777777" w:rsidR="002C24DF" w:rsidRPr="006137EB" w:rsidRDefault="002C24DF" w:rsidP="002C24DF">
            <w:pPr>
              <w:autoSpaceDE w:val="0"/>
              <w:autoSpaceDN w:val="0"/>
              <w:adjustRightInd w:val="0"/>
              <w:spacing w:before="100" w:beforeAutospacing="1"/>
              <w:jc w:val="both"/>
              <w:rPr>
                <w:sz w:val="20"/>
                <w:szCs w:val="20"/>
              </w:rPr>
            </w:pPr>
            <w:r w:rsidRPr="006137EB">
              <w:rPr>
                <w:sz w:val="20"/>
                <w:szCs w:val="20"/>
              </w:rPr>
              <w:t>Не менее 30</w:t>
            </w:r>
          </w:p>
        </w:tc>
        <w:tc>
          <w:tcPr>
            <w:tcW w:w="1275" w:type="dxa"/>
            <w:vMerge/>
          </w:tcPr>
          <w:p w14:paraId="32F95713" w14:textId="77777777" w:rsidR="002C24DF" w:rsidRPr="006137EB" w:rsidRDefault="002C24DF" w:rsidP="002C24DF">
            <w:pPr>
              <w:autoSpaceDE w:val="0"/>
              <w:autoSpaceDN w:val="0"/>
              <w:adjustRightInd w:val="0"/>
              <w:spacing w:before="100" w:beforeAutospacing="1"/>
              <w:jc w:val="both"/>
              <w:rPr>
                <w:sz w:val="20"/>
                <w:szCs w:val="20"/>
              </w:rPr>
            </w:pPr>
          </w:p>
        </w:tc>
      </w:tr>
      <w:tr w:rsidR="002C24DF" w:rsidRPr="006137EB" w14:paraId="252BDE24" w14:textId="77777777" w:rsidTr="002C24DF">
        <w:tc>
          <w:tcPr>
            <w:tcW w:w="568" w:type="dxa"/>
            <w:vMerge/>
          </w:tcPr>
          <w:p w14:paraId="44E80A9F" w14:textId="77777777" w:rsidR="002C24DF" w:rsidRPr="006137EB" w:rsidRDefault="002C24DF" w:rsidP="002C24DF">
            <w:pPr>
              <w:autoSpaceDE w:val="0"/>
              <w:autoSpaceDN w:val="0"/>
              <w:adjustRightInd w:val="0"/>
              <w:jc w:val="both"/>
              <w:rPr>
                <w:sz w:val="20"/>
                <w:szCs w:val="20"/>
              </w:rPr>
            </w:pPr>
          </w:p>
        </w:tc>
        <w:tc>
          <w:tcPr>
            <w:tcW w:w="2410" w:type="dxa"/>
            <w:vMerge/>
          </w:tcPr>
          <w:p w14:paraId="14EC5BF8" w14:textId="77777777" w:rsidR="002C24DF" w:rsidRPr="006137EB" w:rsidRDefault="002C24DF" w:rsidP="002C24DF">
            <w:pPr>
              <w:autoSpaceDE w:val="0"/>
              <w:autoSpaceDN w:val="0"/>
              <w:adjustRightInd w:val="0"/>
              <w:jc w:val="both"/>
              <w:rPr>
                <w:sz w:val="20"/>
                <w:szCs w:val="20"/>
              </w:rPr>
            </w:pPr>
          </w:p>
        </w:tc>
        <w:tc>
          <w:tcPr>
            <w:tcW w:w="3260" w:type="dxa"/>
          </w:tcPr>
          <w:p w14:paraId="4A90E347" w14:textId="77777777" w:rsidR="002C24DF" w:rsidRPr="006137EB" w:rsidRDefault="002C24DF" w:rsidP="002C24DF">
            <w:pPr>
              <w:autoSpaceDE w:val="0"/>
              <w:autoSpaceDN w:val="0"/>
              <w:adjustRightInd w:val="0"/>
              <w:spacing w:before="100" w:beforeAutospacing="1"/>
              <w:jc w:val="both"/>
              <w:rPr>
                <w:sz w:val="20"/>
                <w:szCs w:val="20"/>
              </w:rPr>
            </w:pPr>
            <w:r w:rsidRPr="006137EB">
              <w:rPr>
                <w:sz w:val="20"/>
                <w:szCs w:val="20"/>
              </w:rPr>
              <w:t>Маркировка по ГОСТ 18690</w:t>
            </w:r>
          </w:p>
        </w:tc>
        <w:tc>
          <w:tcPr>
            <w:tcW w:w="992" w:type="dxa"/>
          </w:tcPr>
          <w:p w14:paraId="336BFEC0" w14:textId="77777777" w:rsidR="002C24DF" w:rsidRPr="006137EB" w:rsidRDefault="002C24DF" w:rsidP="002C24DF">
            <w:pPr>
              <w:autoSpaceDE w:val="0"/>
              <w:autoSpaceDN w:val="0"/>
              <w:adjustRightInd w:val="0"/>
              <w:spacing w:before="100" w:beforeAutospacing="1"/>
              <w:jc w:val="both"/>
              <w:rPr>
                <w:sz w:val="20"/>
                <w:szCs w:val="20"/>
              </w:rPr>
            </w:pPr>
          </w:p>
        </w:tc>
        <w:tc>
          <w:tcPr>
            <w:tcW w:w="1560" w:type="dxa"/>
          </w:tcPr>
          <w:p w14:paraId="5118CB10" w14:textId="77777777" w:rsidR="002C24DF" w:rsidRPr="006137EB" w:rsidRDefault="002C24DF" w:rsidP="002C24DF">
            <w:pPr>
              <w:autoSpaceDE w:val="0"/>
              <w:autoSpaceDN w:val="0"/>
              <w:adjustRightInd w:val="0"/>
              <w:spacing w:before="100" w:beforeAutospacing="1"/>
              <w:jc w:val="both"/>
              <w:rPr>
                <w:sz w:val="20"/>
                <w:szCs w:val="20"/>
              </w:rPr>
            </w:pPr>
            <w:r w:rsidRPr="006137EB">
              <w:rPr>
                <w:sz w:val="20"/>
                <w:szCs w:val="20"/>
              </w:rPr>
              <w:t>соответствие</w:t>
            </w:r>
          </w:p>
        </w:tc>
        <w:tc>
          <w:tcPr>
            <w:tcW w:w="1275" w:type="dxa"/>
            <w:vMerge/>
          </w:tcPr>
          <w:p w14:paraId="3F33114F" w14:textId="77777777" w:rsidR="002C24DF" w:rsidRPr="006137EB" w:rsidRDefault="002C24DF" w:rsidP="002C24DF">
            <w:pPr>
              <w:autoSpaceDE w:val="0"/>
              <w:autoSpaceDN w:val="0"/>
              <w:adjustRightInd w:val="0"/>
              <w:spacing w:before="100" w:beforeAutospacing="1"/>
              <w:jc w:val="both"/>
              <w:rPr>
                <w:sz w:val="20"/>
                <w:szCs w:val="20"/>
              </w:rPr>
            </w:pPr>
          </w:p>
        </w:tc>
      </w:tr>
      <w:tr w:rsidR="002C24DF" w:rsidRPr="006137EB" w14:paraId="298C3E48" w14:textId="77777777" w:rsidTr="002C24DF">
        <w:tc>
          <w:tcPr>
            <w:tcW w:w="568" w:type="dxa"/>
            <w:vMerge/>
          </w:tcPr>
          <w:p w14:paraId="1EF5C7C6" w14:textId="77777777" w:rsidR="002C24DF" w:rsidRPr="006137EB" w:rsidRDefault="002C24DF" w:rsidP="002C24DF">
            <w:pPr>
              <w:autoSpaceDE w:val="0"/>
              <w:autoSpaceDN w:val="0"/>
              <w:adjustRightInd w:val="0"/>
              <w:jc w:val="both"/>
              <w:rPr>
                <w:sz w:val="20"/>
                <w:szCs w:val="20"/>
              </w:rPr>
            </w:pPr>
          </w:p>
        </w:tc>
        <w:tc>
          <w:tcPr>
            <w:tcW w:w="2410" w:type="dxa"/>
            <w:vMerge/>
          </w:tcPr>
          <w:p w14:paraId="55FDAF5A" w14:textId="77777777" w:rsidR="002C24DF" w:rsidRPr="006137EB" w:rsidRDefault="002C24DF" w:rsidP="002C24DF">
            <w:pPr>
              <w:autoSpaceDE w:val="0"/>
              <w:autoSpaceDN w:val="0"/>
              <w:adjustRightInd w:val="0"/>
              <w:jc w:val="both"/>
              <w:rPr>
                <w:sz w:val="20"/>
                <w:szCs w:val="20"/>
              </w:rPr>
            </w:pPr>
          </w:p>
        </w:tc>
        <w:tc>
          <w:tcPr>
            <w:tcW w:w="3260" w:type="dxa"/>
          </w:tcPr>
          <w:p w14:paraId="003CE0EC" w14:textId="77777777" w:rsidR="002C24DF" w:rsidRPr="006137EB" w:rsidRDefault="002C24DF" w:rsidP="002C24DF">
            <w:pPr>
              <w:autoSpaceDE w:val="0"/>
              <w:autoSpaceDN w:val="0"/>
              <w:adjustRightInd w:val="0"/>
              <w:spacing w:before="100" w:beforeAutospacing="1"/>
              <w:jc w:val="both"/>
              <w:rPr>
                <w:sz w:val="20"/>
                <w:szCs w:val="20"/>
              </w:rPr>
            </w:pPr>
            <w:r w:rsidRPr="006137EB">
              <w:rPr>
                <w:sz w:val="20"/>
                <w:szCs w:val="20"/>
              </w:rPr>
              <w:t>ГОСТ 18410-73</w:t>
            </w:r>
          </w:p>
        </w:tc>
        <w:tc>
          <w:tcPr>
            <w:tcW w:w="992" w:type="dxa"/>
          </w:tcPr>
          <w:p w14:paraId="3A8D6D51" w14:textId="77777777" w:rsidR="002C24DF" w:rsidRPr="006137EB" w:rsidRDefault="002C24DF" w:rsidP="002C24DF">
            <w:pPr>
              <w:autoSpaceDE w:val="0"/>
              <w:autoSpaceDN w:val="0"/>
              <w:adjustRightInd w:val="0"/>
              <w:jc w:val="both"/>
              <w:rPr>
                <w:sz w:val="20"/>
                <w:szCs w:val="20"/>
              </w:rPr>
            </w:pPr>
          </w:p>
        </w:tc>
        <w:tc>
          <w:tcPr>
            <w:tcW w:w="1560" w:type="dxa"/>
          </w:tcPr>
          <w:p w14:paraId="5EA77D04" w14:textId="77777777" w:rsidR="002C24DF" w:rsidRPr="006137EB" w:rsidRDefault="002C24DF" w:rsidP="002C24DF">
            <w:pPr>
              <w:autoSpaceDE w:val="0"/>
              <w:autoSpaceDN w:val="0"/>
              <w:adjustRightInd w:val="0"/>
              <w:jc w:val="both"/>
              <w:rPr>
                <w:sz w:val="20"/>
                <w:szCs w:val="20"/>
              </w:rPr>
            </w:pPr>
            <w:r w:rsidRPr="006137EB">
              <w:rPr>
                <w:sz w:val="20"/>
                <w:szCs w:val="20"/>
              </w:rPr>
              <w:t>соответствие</w:t>
            </w:r>
          </w:p>
        </w:tc>
        <w:tc>
          <w:tcPr>
            <w:tcW w:w="1275" w:type="dxa"/>
            <w:vMerge/>
          </w:tcPr>
          <w:p w14:paraId="5A73DA58" w14:textId="77777777" w:rsidR="002C24DF" w:rsidRPr="006137EB" w:rsidRDefault="002C24DF" w:rsidP="002C24DF">
            <w:pPr>
              <w:autoSpaceDE w:val="0"/>
              <w:autoSpaceDN w:val="0"/>
              <w:adjustRightInd w:val="0"/>
              <w:spacing w:before="100" w:beforeAutospacing="1"/>
              <w:jc w:val="both"/>
              <w:rPr>
                <w:sz w:val="20"/>
                <w:szCs w:val="20"/>
              </w:rPr>
            </w:pPr>
          </w:p>
        </w:tc>
      </w:tr>
    </w:tbl>
    <w:p w14:paraId="043E219B" w14:textId="77777777" w:rsidR="006137EB" w:rsidRPr="006137EB" w:rsidRDefault="006137EB" w:rsidP="006137EB"/>
    <w:p w14:paraId="5E9BFBCB" w14:textId="77777777" w:rsidR="006137EB" w:rsidRPr="006137EB" w:rsidRDefault="006137EB" w:rsidP="006137EB">
      <w:pPr>
        <w:jc w:val="both"/>
      </w:pPr>
      <w:r w:rsidRPr="006137EB">
        <w:t xml:space="preserve">Весь поставляемый товар должен быть новым, не бывшим в употреблении, не восстановленным, изготовленным не ранее 6 месяцев до дня поставки, с гарантией завода изготовителя. </w:t>
      </w:r>
    </w:p>
    <w:p w14:paraId="21177556" w14:textId="77777777" w:rsidR="006137EB" w:rsidRPr="006137EB" w:rsidRDefault="006137EB" w:rsidP="006137EB">
      <w:pPr>
        <w:jc w:val="both"/>
      </w:pPr>
      <w:r w:rsidRPr="006137EB">
        <w:t>Инструкцией о порядке приемки продукции производственно-технического назначения по количеству, утвержденной постановлением Госарбитража при Совете Министров СССР № П-6 от 15.06.1965г. и Типовым порядком приемки закупаемой стандартной продукции по качеству на ФГУП “ГХК” (приказ по ФГУП “ГХК” № 1563 от 28.06.2012г.)</w:t>
      </w:r>
    </w:p>
    <w:p w14:paraId="1BFD2EE0" w14:textId="77777777" w:rsidR="006137EB" w:rsidRPr="006137EB" w:rsidRDefault="006137EB" w:rsidP="006137EB">
      <w:pPr>
        <w:jc w:val="both"/>
      </w:pPr>
      <w:r w:rsidRPr="006137EB">
        <w:t>Поставщик обязан вместе с товаром передать Покупателю полный комплект Технической документации на русском языке, документы о сертификации товара.</w:t>
      </w:r>
    </w:p>
    <w:p w14:paraId="5AFBF78D" w14:textId="77777777" w:rsidR="006137EB" w:rsidRPr="006137EB" w:rsidRDefault="006137EB" w:rsidP="006137EB">
      <w:pPr>
        <w:jc w:val="both"/>
      </w:pPr>
      <w:r w:rsidRPr="006137EB">
        <w:t xml:space="preserve">Вместе с товаром передаются: </w:t>
      </w:r>
    </w:p>
    <w:p w14:paraId="0F54D490" w14:textId="77777777" w:rsidR="006137EB" w:rsidRPr="006137EB" w:rsidRDefault="006137EB" w:rsidP="006137EB">
      <w:pPr>
        <w:jc w:val="both"/>
      </w:pPr>
      <w:r w:rsidRPr="006137EB">
        <w:t xml:space="preserve">а) документы о сертификации Товара (оригиналы, либо надлежащим образом заверенные копии, сертификатов безопасности, сертификаты пожарной безопасности, сертификаты (или декларации) соответствия и т. д,); </w:t>
      </w:r>
    </w:p>
    <w:p w14:paraId="446B40D9" w14:textId="77777777" w:rsidR="006137EB" w:rsidRPr="006137EB" w:rsidRDefault="006137EB" w:rsidP="006137EB">
      <w:pPr>
        <w:jc w:val="both"/>
      </w:pPr>
      <w:r w:rsidRPr="006137EB">
        <w:t>б) паспорт;</w:t>
      </w:r>
    </w:p>
    <w:p w14:paraId="61A3A8EF" w14:textId="77777777" w:rsidR="006137EB" w:rsidRPr="006137EB" w:rsidRDefault="006137EB" w:rsidP="006137EB">
      <w:pPr>
        <w:jc w:val="both"/>
      </w:pPr>
      <w:r w:rsidRPr="006137EB">
        <w:t>в) протокол испытаний;</w:t>
      </w:r>
    </w:p>
    <w:p w14:paraId="5E94CC70" w14:textId="77777777" w:rsidR="006137EB" w:rsidRPr="006137EB" w:rsidRDefault="006137EB" w:rsidP="006137EB">
      <w:pPr>
        <w:jc w:val="both"/>
      </w:pPr>
      <w:r w:rsidRPr="006137EB">
        <w:t>г) счет, счет-фактуру;</w:t>
      </w:r>
    </w:p>
    <w:p w14:paraId="0D73C8F2" w14:textId="77777777" w:rsidR="006137EB" w:rsidRPr="006137EB" w:rsidRDefault="006137EB" w:rsidP="006137EB">
      <w:pPr>
        <w:jc w:val="both"/>
      </w:pPr>
      <w:r w:rsidRPr="006137EB">
        <w:t>д) товарную накладную в 2-х экземплярах;</w:t>
      </w:r>
    </w:p>
    <w:p w14:paraId="2DF0A0BD" w14:textId="77777777" w:rsidR="006137EB" w:rsidRPr="006137EB" w:rsidRDefault="006137EB" w:rsidP="006137EB">
      <w:pPr>
        <w:jc w:val="both"/>
      </w:pPr>
      <w:r w:rsidRPr="006137EB">
        <w:t xml:space="preserve">е) товарно-транспортную накладную в 2-х экземплярах. </w:t>
      </w:r>
    </w:p>
    <w:p w14:paraId="03534EAD" w14:textId="77777777" w:rsidR="003501AD" w:rsidRDefault="003501AD" w:rsidP="004C77EB">
      <w:pPr>
        <w:autoSpaceDE w:val="0"/>
        <w:autoSpaceDN w:val="0"/>
        <w:adjustRightInd w:val="0"/>
        <w:ind w:left="5760" w:firstLine="1080"/>
        <w:jc w:val="right"/>
        <w:rPr>
          <w:i/>
          <w:iCs/>
          <w:sz w:val="20"/>
          <w:szCs w:val="20"/>
        </w:rPr>
      </w:pPr>
    </w:p>
    <w:p w14:paraId="2DFDF86C" w14:textId="77777777" w:rsidR="00FB2CAD" w:rsidRDefault="00FB2CAD" w:rsidP="00231383">
      <w:pPr>
        <w:autoSpaceDE w:val="0"/>
        <w:autoSpaceDN w:val="0"/>
        <w:adjustRightInd w:val="0"/>
        <w:rPr>
          <w:i/>
          <w:iCs/>
          <w:sz w:val="20"/>
          <w:szCs w:val="20"/>
        </w:rPr>
      </w:pPr>
    </w:p>
    <w:p w14:paraId="03301C36" w14:textId="77777777" w:rsidR="004C77EB" w:rsidRPr="00E92D08" w:rsidRDefault="004C77EB" w:rsidP="004C77EB">
      <w:pPr>
        <w:autoSpaceDE w:val="0"/>
        <w:autoSpaceDN w:val="0"/>
        <w:adjustRightInd w:val="0"/>
        <w:ind w:left="5760" w:firstLine="1080"/>
        <w:jc w:val="right"/>
        <w:rPr>
          <w:i/>
          <w:iCs/>
          <w:sz w:val="20"/>
          <w:szCs w:val="20"/>
        </w:rPr>
      </w:pPr>
      <w:r w:rsidRPr="00E92D08">
        <w:rPr>
          <w:i/>
          <w:iCs/>
          <w:sz w:val="20"/>
          <w:szCs w:val="20"/>
        </w:rPr>
        <w:lastRenderedPageBreak/>
        <w:t>Приложение № 2</w:t>
      </w:r>
    </w:p>
    <w:p w14:paraId="67B6E6FB" w14:textId="77777777" w:rsidR="004C77EB" w:rsidRPr="00E92D08" w:rsidRDefault="004C77EB" w:rsidP="004C77EB">
      <w:pPr>
        <w:autoSpaceDE w:val="0"/>
        <w:autoSpaceDN w:val="0"/>
        <w:adjustRightInd w:val="0"/>
        <w:ind w:left="5760"/>
        <w:jc w:val="right"/>
        <w:rPr>
          <w:sz w:val="20"/>
          <w:szCs w:val="20"/>
        </w:rPr>
      </w:pPr>
      <w:r w:rsidRPr="00E92D08">
        <w:rPr>
          <w:sz w:val="20"/>
          <w:szCs w:val="20"/>
        </w:rPr>
        <w:t xml:space="preserve">                 к Извещению о проведении </w:t>
      </w:r>
    </w:p>
    <w:p w14:paraId="6EC82132" w14:textId="65803DF2" w:rsidR="004C77EB" w:rsidRPr="00E92D08" w:rsidRDefault="004C77EB" w:rsidP="00BE0064">
      <w:pPr>
        <w:autoSpaceDE w:val="0"/>
        <w:autoSpaceDN w:val="0"/>
        <w:adjustRightInd w:val="0"/>
        <w:jc w:val="right"/>
        <w:rPr>
          <w:sz w:val="20"/>
          <w:szCs w:val="20"/>
        </w:rPr>
      </w:pPr>
      <w:r w:rsidRPr="00E92D08">
        <w:rPr>
          <w:sz w:val="20"/>
          <w:szCs w:val="20"/>
        </w:rPr>
        <w:t xml:space="preserve">                                                                                                                  запроса </w:t>
      </w:r>
      <w:r w:rsidR="00127FAE" w:rsidRPr="00E92D08">
        <w:rPr>
          <w:sz w:val="20"/>
          <w:szCs w:val="20"/>
        </w:rPr>
        <w:t>котировок в</w:t>
      </w:r>
      <w:r w:rsidR="00F005F9">
        <w:rPr>
          <w:sz w:val="20"/>
          <w:szCs w:val="20"/>
        </w:rPr>
        <w:t xml:space="preserve"> электронной форме</w:t>
      </w:r>
      <w:r w:rsidRPr="00E92D08">
        <w:rPr>
          <w:sz w:val="20"/>
          <w:szCs w:val="20"/>
        </w:rPr>
        <w:t xml:space="preserve">               </w:t>
      </w:r>
    </w:p>
    <w:p w14:paraId="0EAE6F3B" w14:textId="77777777" w:rsidR="006D626C" w:rsidRDefault="006D626C" w:rsidP="006D626C">
      <w:pPr>
        <w:widowControl w:val="0"/>
        <w:tabs>
          <w:tab w:val="left" w:pos="709"/>
        </w:tabs>
      </w:pPr>
      <w:r>
        <w:t>Приложение №2</w:t>
      </w:r>
    </w:p>
    <w:p w14:paraId="54EDEBD8" w14:textId="77777777" w:rsidR="006D626C" w:rsidRDefault="006D626C" w:rsidP="006D626C">
      <w:pPr>
        <w:widowControl w:val="0"/>
        <w:tabs>
          <w:tab w:val="left" w:pos="709"/>
        </w:tabs>
        <w:ind w:left="6663"/>
        <w:rPr>
          <w:b/>
        </w:rPr>
      </w:pPr>
      <w:r>
        <w:rPr>
          <w:b/>
          <w:bCs/>
        </w:rPr>
        <w:t>ОБРАЗЕЦ</w:t>
      </w:r>
    </w:p>
    <w:p w14:paraId="467DAD43" w14:textId="77777777" w:rsidR="006D626C" w:rsidRDefault="006D626C" w:rsidP="006D626C">
      <w:pPr>
        <w:tabs>
          <w:tab w:val="left" w:pos="709"/>
        </w:tabs>
        <w:ind w:firstLine="4395"/>
        <w:jc w:val="right"/>
        <w:rPr>
          <w:i/>
          <w:color w:val="000000"/>
        </w:rPr>
      </w:pPr>
      <w:r>
        <w:rPr>
          <w:i/>
          <w:color w:val="000000"/>
        </w:rPr>
        <w:t xml:space="preserve">к документации по запросу котировок </w:t>
      </w:r>
    </w:p>
    <w:p w14:paraId="5E6CBD7A" w14:textId="77777777" w:rsidR="006D626C" w:rsidRDefault="006D626C" w:rsidP="006D626C">
      <w:pPr>
        <w:tabs>
          <w:tab w:val="left" w:pos="709"/>
        </w:tabs>
        <w:jc w:val="right"/>
        <w:rPr>
          <w:b/>
        </w:rPr>
      </w:pPr>
    </w:p>
    <w:p w14:paraId="0CADDEDE" w14:textId="77777777" w:rsidR="006D626C" w:rsidRDefault="006D626C" w:rsidP="006D626C">
      <w:pPr>
        <w:tabs>
          <w:tab w:val="left" w:pos="709"/>
        </w:tabs>
        <w:rPr>
          <w:b/>
        </w:rPr>
      </w:pPr>
      <w:r>
        <w:rPr>
          <w:b/>
        </w:rPr>
        <w:tab/>
      </w:r>
    </w:p>
    <w:p w14:paraId="054BB38F" w14:textId="77777777" w:rsidR="006D626C" w:rsidRDefault="006D626C" w:rsidP="006D626C">
      <w:pPr>
        <w:tabs>
          <w:tab w:val="left" w:pos="709"/>
        </w:tabs>
        <w:jc w:val="both"/>
      </w:pPr>
      <w:r>
        <w:t>Исх.№</w:t>
      </w:r>
    </w:p>
    <w:p w14:paraId="44341E4F" w14:textId="77777777" w:rsidR="006D626C" w:rsidRDefault="006D626C" w:rsidP="006D626C">
      <w:pPr>
        <w:tabs>
          <w:tab w:val="left" w:pos="709"/>
        </w:tabs>
        <w:jc w:val="both"/>
      </w:pPr>
      <w:r>
        <w:t>от «_____</w:t>
      </w:r>
      <w:proofErr w:type="gramStart"/>
      <w:r>
        <w:t>_»_</w:t>
      </w:r>
      <w:proofErr w:type="gramEnd"/>
      <w:r>
        <w:t>___________20</w:t>
      </w:r>
      <w:r w:rsidR="00787DD3">
        <w:t>2</w:t>
      </w:r>
      <w:r w:rsidR="00C854EF">
        <w:t>2</w:t>
      </w:r>
      <w:r>
        <w:t xml:space="preserve">г.                                                </w:t>
      </w:r>
    </w:p>
    <w:p w14:paraId="1E7BA0BB" w14:textId="77777777" w:rsidR="006D626C" w:rsidRDefault="006D626C" w:rsidP="006D626C">
      <w:pPr>
        <w:tabs>
          <w:tab w:val="left" w:pos="709"/>
        </w:tabs>
        <w:jc w:val="both"/>
      </w:pPr>
    </w:p>
    <w:p w14:paraId="07D1EC38" w14:textId="77777777" w:rsidR="006D626C" w:rsidRDefault="006D626C" w:rsidP="006D626C">
      <w:pPr>
        <w:tabs>
          <w:tab w:val="left" w:pos="709"/>
        </w:tabs>
        <w:jc w:val="center"/>
        <w:rPr>
          <w:b/>
          <w:u w:val="single"/>
        </w:rPr>
      </w:pPr>
      <w:r>
        <w:rPr>
          <w:b/>
          <w:u w:val="single"/>
        </w:rPr>
        <w:t>КОТИРОВОЧНАЯ ЗАЯВКА</w:t>
      </w:r>
    </w:p>
    <w:p w14:paraId="1B5FE25C" w14:textId="77777777" w:rsidR="006D626C" w:rsidRDefault="006D626C" w:rsidP="006D626C">
      <w:pPr>
        <w:ind w:firstLine="567"/>
        <w:jc w:val="center"/>
      </w:pPr>
      <w:r>
        <w:rPr>
          <w:b/>
          <w:color w:val="222222"/>
          <w:shd w:val="clear" w:color="auto" w:fill="FFFFFF"/>
        </w:rPr>
        <w:t xml:space="preserve">Поставка </w:t>
      </w:r>
      <w:r w:rsidR="006137EB" w:rsidRPr="006137EB">
        <w:rPr>
          <w:b/>
          <w:bCs/>
        </w:rPr>
        <w:t>кабельной продукции</w:t>
      </w:r>
    </w:p>
    <w:p w14:paraId="487B97DF" w14:textId="77777777" w:rsidR="006D626C" w:rsidRDefault="006D626C" w:rsidP="006D626C">
      <w:pPr>
        <w:keepNext/>
        <w:widowControl w:val="0"/>
        <w:tabs>
          <w:tab w:val="left" w:pos="709"/>
        </w:tabs>
        <w:ind w:firstLine="426"/>
        <w:rPr>
          <w:b/>
          <w:bCs/>
        </w:rPr>
      </w:pPr>
      <w:r>
        <w:rPr>
          <w:b/>
          <w:bCs/>
        </w:rPr>
        <w:t xml:space="preserve">1. Сведения об участнике размещения заказа: </w:t>
      </w:r>
    </w:p>
    <w:tbl>
      <w:tblPr>
        <w:tblW w:w="9781" w:type="dxa"/>
        <w:tblInd w:w="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A0" w:firstRow="1" w:lastRow="0" w:firstColumn="1" w:lastColumn="0" w:noHBand="0" w:noVBand="0"/>
      </w:tblPr>
      <w:tblGrid>
        <w:gridCol w:w="562"/>
        <w:gridCol w:w="6802"/>
        <w:gridCol w:w="2417"/>
      </w:tblGrid>
      <w:tr w:rsidR="006D626C" w14:paraId="5E1CF5B7" w14:textId="77777777" w:rsidTr="00B23649">
        <w:trPr>
          <w:trHeight w:val="340"/>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87E258C" w14:textId="77777777" w:rsidR="006D626C" w:rsidRDefault="006D626C" w:rsidP="006D626C">
            <w:pPr>
              <w:numPr>
                <w:ilvl w:val="0"/>
                <w:numId w:val="27"/>
              </w:numPr>
              <w:tabs>
                <w:tab w:val="clear" w:pos="720"/>
                <w:tab w:val="left" w:pos="709"/>
              </w:tabs>
              <w:ind w:hanging="648"/>
              <w:rPr>
                <w:rFonts w:eastAsia="MS Mincho"/>
              </w:rPr>
            </w:pP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A73360A" w14:textId="77777777" w:rsidR="006D626C" w:rsidRDefault="006D626C" w:rsidP="00B23649">
            <w:pPr>
              <w:tabs>
                <w:tab w:val="left" w:pos="709"/>
              </w:tabs>
              <w:rPr>
                <w:b/>
              </w:rPr>
            </w:pPr>
            <w:r>
              <w:rPr>
                <w:b/>
              </w:rPr>
              <w:t xml:space="preserve">Полное </w:t>
            </w:r>
            <w:r>
              <w:rPr>
                <w:b/>
                <w:bCs/>
              </w:rPr>
              <w:t xml:space="preserve">и сокращенное </w:t>
            </w:r>
            <w:r>
              <w:rPr>
                <w:b/>
              </w:rPr>
              <w:t>наименование организации:</w:t>
            </w:r>
          </w:p>
          <w:p w14:paraId="20ECF0BB" w14:textId="77777777" w:rsidR="006D626C" w:rsidRDefault="006D626C" w:rsidP="00B23649">
            <w:pPr>
              <w:tabs>
                <w:tab w:val="left" w:pos="709"/>
              </w:tabs>
              <w:jc w:val="both"/>
              <w:rPr>
                <w:rFonts w:eastAsia="MS Mincho"/>
              </w:rPr>
            </w:pPr>
            <w:r>
              <w:rPr>
                <w:rFonts w:eastAsia="MS Mincho"/>
              </w:rPr>
              <w:t>(</w:t>
            </w:r>
            <w:r>
              <w:rPr>
                <w:rFonts w:eastAsia="MS Mincho"/>
                <w:bCs/>
              </w:rPr>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r>
              <w:rPr>
                <w:rFonts w:eastAsia="MS Mincho"/>
              </w:rPr>
              <w:t xml:space="preserve"> (для юридического лица) или </w:t>
            </w:r>
            <w:r>
              <w:rPr>
                <w:rFonts w:eastAsia="MS Mincho"/>
                <w:b/>
              </w:rPr>
              <w:t>фамилия, имя, отчество</w:t>
            </w:r>
            <w:r>
              <w:rPr>
                <w:rFonts w:eastAsia="MS Mincho"/>
              </w:rPr>
              <w:t xml:space="preserve"> (для физического лица, в т.ч. для индивидуальных предпринимателей)</w:t>
            </w:r>
          </w:p>
        </w:tc>
        <w:tc>
          <w:tcPr>
            <w:tcW w:w="241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CDBFA45" w14:textId="77777777" w:rsidR="006D626C" w:rsidRDefault="006D626C" w:rsidP="00B23649">
            <w:pPr>
              <w:tabs>
                <w:tab w:val="left" w:pos="709"/>
              </w:tabs>
              <w:jc w:val="both"/>
              <w:rPr>
                <w:rFonts w:eastAsia="MS Mincho"/>
              </w:rPr>
            </w:pPr>
          </w:p>
        </w:tc>
      </w:tr>
      <w:tr w:rsidR="006D626C" w14:paraId="67BC0640" w14:textId="77777777" w:rsidTr="00B23649">
        <w:trPr>
          <w:trHeight w:val="340"/>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80B66B8" w14:textId="77777777" w:rsidR="006D626C" w:rsidRDefault="006D626C" w:rsidP="006D626C">
            <w:pPr>
              <w:numPr>
                <w:ilvl w:val="0"/>
                <w:numId w:val="27"/>
              </w:numPr>
              <w:tabs>
                <w:tab w:val="clear" w:pos="720"/>
                <w:tab w:val="left" w:pos="709"/>
              </w:tabs>
              <w:ind w:hanging="648"/>
              <w:rPr>
                <w:rFonts w:eastAsia="MS Mincho"/>
              </w:rPr>
            </w:pP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8705047" w14:textId="77777777" w:rsidR="006D626C" w:rsidRDefault="006D626C" w:rsidP="00B23649">
            <w:pPr>
              <w:tabs>
                <w:tab w:val="left" w:pos="709"/>
              </w:tabs>
              <w:rPr>
                <w:rFonts w:eastAsia="MS Mincho"/>
                <w:b/>
              </w:rPr>
            </w:pPr>
            <w:r>
              <w:rPr>
                <w:rFonts w:eastAsia="MS Mincho"/>
                <w:b/>
              </w:rPr>
              <w:t>Организационно-правовая форма</w:t>
            </w:r>
          </w:p>
          <w:p w14:paraId="57C46672" w14:textId="77777777" w:rsidR="006D626C" w:rsidRDefault="006D626C" w:rsidP="00B23649">
            <w:pPr>
              <w:tabs>
                <w:tab w:val="left" w:pos="709"/>
              </w:tabs>
              <w:rPr>
                <w:rFonts w:eastAsia="MS Mincho"/>
              </w:rPr>
            </w:pPr>
            <w:r>
              <w:rPr>
                <w:rFonts w:eastAsia="MS Mincho"/>
              </w:rPr>
              <w:t>(для юридического лица)</w:t>
            </w:r>
          </w:p>
        </w:tc>
        <w:tc>
          <w:tcPr>
            <w:tcW w:w="241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49AF52A" w14:textId="77777777" w:rsidR="006D626C" w:rsidRDefault="006D626C" w:rsidP="00B23649">
            <w:pPr>
              <w:tabs>
                <w:tab w:val="left" w:pos="709"/>
              </w:tabs>
              <w:jc w:val="both"/>
              <w:rPr>
                <w:rFonts w:eastAsia="MS Mincho"/>
              </w:rPr>
            </w:pPr>
          </w:p>
        </w:tc>
      </w:tr>
      <w:tr w:rsidR="006D626C" w14:paraId="0DB6CECA" w14:textId="77777777" w:rsidTr="00B23649">
        <w:trPr>
          <w:trHeight w:val="340"/>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348B5B8" w14:textId="77777777" w:rsidR="006D626C" w:rsidRDefault="006D626C" w:rsidP="006D626C">
            <w:pPr>
              <w:numPr>
                <w:ilvl w:val="0"/>
                <w:numId w:val="27"/>
              </w:numPr>
              <w:tabs>
                <w:tab w:val="clear" w:pos="720"/>
                <w:tab w:val="left" w:pos="709"/>
              </w:tabs>
              <w:ind w:hanging="648"/>
              <w:rPr>
                <w:rFonts w:eastAsia="MS Mincho"/>
              </w:rPr>
            </w:pP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7701FFA" w14:textId="77777777" w:rsidR="006D626C" w:rsidRDefault="006D626C" w:rsidP="00B23649">
            <w:pPr>
              <w:tabs>
                <w:tab w:val="left" w:pos="709"/>
              </w:tabs>
              <w:rPr>
                <w:rFonts w:eastAsia="MS Mincho"/>
                <w:b/>
              </w:rPr>
            </w:pPr>
            <w:r>
              <w:rPr>
                <w:rFonts w:eastAsia="MS Mincho"/>
                <w:b/>
              </w:rPr>
              <w:t>ИНН</w:t>
            </w:r>
          </w:p>
          <w:p w14:paraId="73875BE9" w14:textId="77777777" w:rsidR="006D626C" w:rsidRDefault="006D626C" w:rsidP="00B23649">
            <w:pPr>
              <w:tabs>
                <w:tab w:val="left" w:pos="709"/>
              </w:tabs>
              <w:rPr>
                <w:rFonts w:eastAsia="MS Mincho"/>
                <w:b/>
              </w:rPr>
            </w:pPr>
            <w:r>
              <w:rPr>
                <w:rFonts w:eastAsia="MS Mincho"/>
                <w:b/>
              </w:rPr>
              <w:t>КПП</w:t>
            </w:r>
          </w:p>
          <w:p w14:paraId="2ADDEC49" w14:textId="77777777" w:rsidR="006D626C" w:rsidRDefault="006D626C" w:rsidP="00B23649">
            <w:pPr>
              <w:tabs>
                <w:tab w:val="left" w:pos="709"/>
              </w:tabs>
              <w:rPr>
                <w:rFonts w:eastAsia="MS Mincho"/>
                <w:b/>
              </w:rPr>
            </w:pPr>
            <w:r>
              <w:rPr>
                <w:rFonts w:eastAsia="MS Mincho"/>
                <w:b/>
              </w:rPr>
              <w:t>ОГРН/ОГРНИП</w:t>
            </w:r>
          </w:p>
        </w:tc>
        <w:tc>
          <w:tcPr>
            <w:tcW w:w="241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EBE8310" w14:textId="77777777" w:rsidR="006D626C" w:rsidRDefault="006D626C" w:rsidP="00B23649">
            <w:pPr>
              <w:tabs>
                <w:tab w:val="left" w:pos="709"/>
              </w:tabs>
              <w:jc w:val="both"/>
              <w:rPr>
                <w:rFonts w:eastAsia="MS Mincho"/>
              </w:rPr>
            </w:pPr>
          </w:p>
        </w:tc>
      </w:tr>
      <w:tr w:rsidR="006D626C" w14:paraId="6FD3E06E" w14:textId="77777777" w:rsidTr="00B23649">
        <w:trPr>
          <w:trHeight w:val="340"/>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927C3EB" w14:textId="77777777" w:rsidR="006D626C" w:rsidRDefault="006D626C" w:rsidP="006D626C">
            <w:pPr>
              <w:numPr>
                <w:ilvl w:val="0"/>
                <w:numId w:val="27"/>
              </w:numPr>
              <w:tabs>
                <w:tab w:val="clear" w:pos="720"/>
                <w:tab w:val="left" w:pos="709"/>
              </w:tabs>
              <w:ind w:hanging="648"/>
              <w:rPr>
                <w:rFonts w:eastAsia="MS Mincho"/>
              </w:rPr>
            </w:pP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593F27A" w14:textId="77777777" w:rsidR="006D626C" w:rsidRDefault="006D626C" w:rsidP="00B23649">
            <w:pPr>
              <w:tabs>
                <w:tab w:val="left" w:pos="709"/>
              </w:tabs>
              <w:rPr>
                <w:rFonts w:eastAsia="MS Mincho"/>
                <w:b/>
              </w:rPr>
            </w:pPr>
            <w:r>
              <w:rPr>
                <w:rFonts w:eastAsia="MS Mincho"/>
                <w:b/>
              </w:rPr>
              <w:t>Руководитель - ф. и. о., должность</w:t>
            </w:r>
          </w:p>
          <w:p w14:paraId="57C9FF92" w14:textId="77777777" w:rsidR="006D626C" w:rsidRDefault="006D626C" w:rsidP="00B23649">
            <w:pPr>
              <w:tabs>
                <w:tab w:val="left" w:pos="709"/>
              </w:tabs>
              <w:rPr>
                <w:rFonts w:eastAsia="MS Mincho"/>
              </w:rPr>
            </w:pPr>
            <w:r>
              <w:rPr>
                <w:rFonts w:eastAsia="MS Mincho"/>
              </w:rPr>
              <w:t>(для юридического лица)</w:t>
            </w:r>
          </w:p>
        </w:tc>
        <w:tc>
          <w:tcPr>
            <w:tcW w:w="241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B5E684A" w14:textId="77777777" w:rsidR="006D626C" w:rsidRDefault="006D626C" w:rsidP="00B23649">
            <w:pPr>
              <w:tabs>
                <w:tab w:val="left" w:pos="709"/>
              </w:tabs>
              <w:jc w:val="both"/>
              <w:rPr>
                <w:rFonts w:eastAsia="MS Mincho"/>
              </w:rPr>
            </w:pPr>
          </w:p>
        </w:tc>
      </w:tr>
      <w:tr w:rsidR="006D626C" w14:paraId="54678042" w14:textId="77777777" w:rsidTr="00B23649">
        <w:trPr>
          <w:trHeight w:val="340"/>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E55DE6A" w14:textId="77777777" w:rsidR="006D626C" w:rsidRDefault="006D626C" w:rsidP="006D626C">
            <w:pPr>
              <w:numPr>
                <w:ilvl w:val="0"/>
                <w:numId w:val="27"/>
              </w:numPr>
              <w:tabs>
                <w:tab w:val="clear" w:pos="720"/>
                <w:tab w:val="left" w:pos="709"/>
              </w:tabs>
              <w:ind w:hanging="648"/>
              <w:rPr>
                <w:rFonts w:eastAsia="MS Mincho"/>
              </w:rPr>
            </w:pP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F424520" w14:textId="77777777" w:rsidR="006D626C" w:rsidRDefault="006D626C" w:rsidP="00B23649">
            <w:pPr>
              <w:tabs>
                <w:tab w:val="left" w:pos="709"/>
              </w:tabs>
              <w:jc w:val="both"/>
              <w:rPr>
                <w:rFonts w:eastAsia="MS Mincho"/>
              </w:rPr>
            </w:pPr>
            <w:r>
              <w:rPr>
                <w:rFonts w:eastAsia="MS Mincho"/>
                <w:b/>
              </w:rPr>
              <w:t>Адрес местонахождения/Почтовый адрес/ Сведения о месте фактического нахождении</w:t>
            </w:r>
            <w:r>
              <w:rPr>
                <w:rFonts w:eastAsia="MS Mincho"/>
              </w:rPr>
              <w:t xml:space="preserve"> (для юридического лица), </w:t>
            </w:r>
          </w:p>
          <w:p w14:paraId="1C62B472" w14:textId="7D17F6B5" w:rsidR="006D626C" w:rsidRDefault="006D626C" w:rsidP="00B23649">
            <w:pPr>
              <w:tabs>
                <w:tab w:val="left" w:pos="709"/>
              </w:tabs>
              <w:jc w:val="both"/>
              <w:rPr>
                <w:rFonts w:eastAsia="MS Mincho"/>
              </w:rPr>
            </w:pPr>
            <w:r>
              <w:rPr>
                <w:rFonts w:eastAsia="MS Mincho"/>
              </w:rPr>
              <w:t xml:space="preserve">Паспортные </w:t>
            </w:r>
            <w:r w:rsidR="00127FAE">
              <w:rPr>
                <w:rFonts w:eastAsia="MS Mincho"/>
              </w:rPr>
              <w:t>данные, сведения</w:t>
            </w:r>
            <w:r>
              <w:rPr>
                <w:rFonts w:eastAsia="MS Mincho"/>
                <w:b/>
              </w:rPr>
              <w:t xml:space="preserve"> о месте жительства </w:t>
            </w:r>
            <w:r>
              <w:rPr>
                <w:rFonts w:eastAsia="MS Mincho"/>
              </w:rPr>
              <w:t>(для физического лица).</w:t>
            </w:r>
          </w:p>
        </w:tc>
        <w:tc>
          <w:tcPr>
            <w:tcW w:w="241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1B12866" w14:textId="77777777" w:rsidR="006D626C" w:rsidRDefault="006D626C" w:rsidP="00B23649">
            <w:pPr>
              <w:tabs>
                <w:tab w:val="left" w:pos="709"/>
              </w:tabs>
              <w:jc w:val="both"/>
              <w:rPr>
                <w:rFonts w:eastAsia="MS Mincho"/>
              </w:rPr>
            </w:pPr>
          </w:p>
        </w:tc>
      </w:tr>
      <w:tr w:rsidR="006D626C" w14:paraId="7990B37A" w14:textId="77777777" w:rsidTr="00B23649">
        <w:trPr>
          <w:trHeight w:val="340"/>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1B04E74" w14:textId="77777777" w:rsidR="006D626C" w:rsidRDefault="006D626C" w:rsidP="006D626C">
            <w:pPr>
              <w:numPr>
                <w:ilvl w:val="0"/>
                <w:numId w:val="27"/>
              </w:numPr>
              <w:tabs>
                <w:tab w:val="clear" w:pos="720"/>
                <w:tab w:val="left" w:pos="709"/>
              </w:tabs>
              <w:ind w:hanging="648"/>
              <w:rPr>
                <w:rFonts w:eastAsia="MS Mincho"/>
              </w:rPr>
            </w:pP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3BE6FE4" w14:textId="77777777" w:rsidR="006D626C" w:rsidRDefault="006D626C" w:rsidP="00B23649">
            <w:pPr>
              <w:tabs>
                <w:tab w:val="left" w:pos="709"/>
              </w:tabs>
              <w:rPr>
                <w:rFonts w:eastAsia="MS Mincho"/>
                <w:b/>
              </w:rPr>
            </w:pPr>
            <w:r>
              <w:rPr>
                <w:rFonts w:eastAsia="MS Mincho"/>
                <w:b/>
              </w:rPr>
              <w:t>Банковские реквизиты:</w:t>
            </w:r>
          </w:p>
          <w:p w14:paraId="3BD736B3" w14:textId="77777777" w:rsidR="006D626C" w:rsidRDefault="006D626C" w:rsidP="00B23649">
            <w:pPr>
              <w:tabs>
                <w:tab w:val="left" w:pos="709"/>
              </w:tabs>
              <w:rPr>
                <w:rFonts w:eastAsia="MS Mincho"/>
              </w:rPr>
            </w:pPr>
            <w:r>
              <w:rPr>
                <w:rFonts w:eastAsia="MS Mincho"/>
              </w:rPr>
              <w:t>Наименование обслуживающего банка</w:t>
            </w:r>
          </w:p>
          <w:p w14:paraId="4A5A45B2" w14:textId="77777777" w:rsidR="006D626C" w:rsidRDefault="006D626C" w:rsidP="00B23649">
            <w:pPr>
              <w:tabs>
                <w:tab w:val="left" w:pos="709"/>
              </w:tabs>
              <w:rPr>
                <w:rFonts w:eastAsia="MS Mincho"/>
              </w:rPr>
            </w:pPr>
            <w:r>
              <w:rPr>
                <w:rFonts w:eastAsia="MS Mincho"/>
              </w:rPr>
              <w:t>Расчетный счет</w:t>
            </w:r>
          </w:p>
          <w:p w14:paraId="0430A13F" w14:textId="77777777" w:rsidR="006D626C" w:rsidRDefault="006D626C" w:rsidP="00B23649">
            <w:pPr>
              <w:tabs>
                <w:tab w:val="left" w:pos="709"/>
              </w:tabs>
              <w:rPr>
                <w:rFonts w:eastAsia="MS Mincho"/>
              </w:rPr>
            </w:pPr>
            <w:r>
              <w:rPr>
                <w:rFonts w:eastAsia="MS Mincho"/>
              </w:rPr>
              <w:t>Корреспондентский счет</w:t>
            </w:r>
          </w:p>
          <w:p w14:paraId="58A6B0B9" w14:textId="77777777" w:rsidR="006D626C" w:rsidRDefault="006D626C" w:rsidP="00B23649">
            <w:pPr>
              <w:tabs>
                <w:tab w:val="left" w:pos="709"/>
              </w:tabs>
              <w:rPr>
                <w:rFonts w:eastAsia="MS Mincho"/>
              </w:rPr>
            </w:pPr>
            <w:r>
              <w:rPr>
                <w:rFonts w:eastAsia="MS Mincho"/>
              </w:rPr>
              <w:t>Код БИК</w:t>
            </w:r>
          </w:p>
        </w:tc>
        <w:tc>
          <w:tcPr>
            <w:tcW w:w="241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DD683F3" w14:textId="77777777" w:rsidR="006D626C" w:rsidRDefault="006D626C" w:rsidP="00B23649">
            <w:pPr>
              <w:tabs>
                <w:tab w:val="left" w:pos="709"/>
              </w:tabs>
              <w:jc w:val="both"/>
              <w:rPr>
                <w:rFonts w:eastAsia="MS Mincho"/>
              </w:rPr>
            </w:pPr>
          </w:p>
        </w:tc>
      </w:tr>
      <w:tr w:rsidR="006D626C" w14:paraId="2669A3E2" w14:textId="77777777" w:rsidTr="00B23649">
        <w:trPr>
          <w:trHeight w:val="340"/>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F4243FC" w14:textId="77777777" w:rsidR="006D626C" w:rsidRDefault="006D626C" w:rsidP="006D626C">
            <w:pPr>
              <w:numPr>
                <w:ilvl w:val="0"/>
                <w:numId w:val="27"/>
              </w:numPr>
              <w:tabs>
                <w:tab w:val="clear" w:pos="720"/>
                <w:tab w:val="left" w:pos="709"/>
              </w:tabs>
              <w:ind w:hanging="648"/>
              <w:rPr>
                <w:rFonts w:eastAsia="MS Mincho"/>
              </w:rPr>
            </w:pP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C36ED57" w14:textId="77777777" w:rsidR="006D626C" w:rsidRDefault="006D626C" w:rsidP="00B23649">
            <w:pPr>
              <w:tabs>
                <w:tab w:val="left" w:pos="709"/>
              </w:tabs>
              <w:rPr>
                <w:rFonts w:eastAsia="MS Mincho"/>
                <w:b/>
              </w:rPr>
            </w:pPr>
            <w:r>
              <w:rPr>
                <w:rFonts w:eastAsia="MS Mincho"/>
                <w:b/>
              </w:rPr>
              <w:t>Номер контактного телефона</w:t>
            </w:r>
          </w:p>
        </w:tc>
        <w:tc>
          <w:tcPr>
            <w:tcW w:w="241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23C17CC" w14:textId="77777777" w:rsidR="006D626C" w:rsidRDefault="006D626C" w:rsidP="00B23649">
            <w:pPr>
              <w:tabs>
                <w:tab w:val="left" w:pos="709"/>
              </w:tabs>
              <w:jc w:val="both"/>
              <w:rPr>
                <w:rFonts w:eastAsia="MS Mincho"/>
              </w:rPr>
            </w:pPr>
          </w:p>
        </w:tc>
      </w:tr>
      <w:tr w:rsidR="006D626C" w14:paraId="0D91C766" w14:textId="77777777" w:rsidTr="00B23649">
        <w:trPr>
          <w:trHeight w:val="340"/>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DC0E679" w14:textId="77777777" w:rsidR="006D626C" w:rsidRDefault="006D626C" w:rsidP="006D626C">
            <w:pPr>
              <w:numPr>
                <w:ilvl w:val="0"/>
                <w:numId w:val="27"/>
              </w:numPr>
              <w:tabs>
                <w:tab w:val="clear" w:pos="720"/>
                <w:tab w:val="left" w:pos="709"/>
              </w:tabs>
              <w:ind w:hanging="648"/>
              <w:rPr>
                <w:rFonts w:eastAsia="MS Mincho"/>
              </w:rPr>
            </w:pP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C5693D7" w14:textId="77777777" w:rsidR="006D626C" w:rsidRDefault="006D626C" w:rsidP="00B23649">
            <w:pPr>
              <w:tabs>
                <w:tab w:val="left" w:pos="709"/>
              </w:tabs>
              <w:rPr>
                <w:rFonts w:eastAsia="MS Mincho"/>
                <w:b/>
              </w:rPr>
            </w:pPr>
            <w:r>
              <w:rPr>
                <w:rFonts w:eastAsia="MS Mincho"/>
                <w:b/>
              </w:rPr>
              <w:t>Факс</w:t>
            </w:r>
          </w:p>
        </w:tc>
        <w:tc>
          <w:tcPr>
            <w:tcW w:w="241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0725774" w14:textId="77777777" w:rsidR="006D626C" w:rsidRDefault="006D626C" w:rsidP="00B23649">
            <w:pPr>
              <w:tabs>
                <w:tab w:val="left" w:pos="709"/>
              </w:tabs>
              <w:jc w:val="both"/>
              <w:rPr>
                <w:rFonts w:eastAsia="MS Mincho"/>
              </w:rPr>
            </w:pPr>
          </w:p>
        </w:tc>
      </w:tr>
      <w:tr w:rsidR="006D626C" w14:paraId="6414D1DD" w14:textId="77777777" w:rsidTr="00B23649">
        <w:trPr>
          <w:trHeight w:val="340"/>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C9B47C2" w14:textId="77777777" w:rsidR="006D626C" w:rsidRDefault="006D626C" w:rsidP="006D626C">
            <w:pPr>
              <w:numPr>
                <w:ilvl w:val="0"/>
                <w:numId w:val="27"/>
              </w:numPr>
              <w:tabs>
                <w:tab w:val="clear" w:pos="720"/>
                <w:tab w:val="left" w:pos="709"/>
              </w:tabs>
              <w:ind w:hanging="648"/>
              <w:rPr>
                <w:rFonts w:eastAsia="MS Mincho"/>
              </w:rPr>
            </w:pP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C1C9DB0" w14:textId="77777777" w:rsidR="006D626C" w:rsidRDefault="006D626C" w:rsidP="00B23649">
            <w:pPr>
              <w:tabs>
                <w:tab w:val="left" w:pos="709"/>
              </w:tabs>
              <w:rPr>
                <w:rFonts w:eastAsia="MS Mincho"/>
                <w:b/>
              </w:rPr>
            </w:pPr>
            <w:r>
              <w:rPr>
                <w:rFonts w:eastAsia="MS Mincho"/>
                <w:b/>
              </w:rPr>
              <w:t>Адрес электронной почты</w:t>
            </w:r>
          </w:p>
        </w:tc>
        <w:tc>
          <w:tcPr>
            <w:tcW w:w="241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0DA5C54" w14:textId="77777777" w:rsidR="006D626C" w:rsidRDefault="006D626C" w:rsidP="00B23649">
            <w:pPr>
              <w:tabs>
                <w:tab w:val="left" w:pos="709"/>
              </w:tabs>
              <w:jc w:val="both"/>
              <w:rPr>
                <w:rFonts w:eastAsia="MS Mincho"/>
              </w:rPr>
            </w:pPr>
          </w:p>
        </w:tc>
      </w:tr>
      <w:tr w:rsidR="006D626C" w14:paraId="5AEF0A54" w14:textId="77777777" w:rsidTr="00B23649">
        <w:trPr>
          <w:trHeight w:val="340"/>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DC3F2D7" w14:textId="77777777" w:rsidR="006D626C" w:rsidRDefault="006D626C" w:rsidP="006D626C">
            <w:pPr>
              <w:numPr>
                <w:ilvl w:val="0"/>
                <w:numId w:val="27"/>
              </w:numPr>
              <w:tabs>
                <w:tab w:val="clear" w:pos="720"/>
                <w:tab w:val="left" w:pos="709"/>
              </w:tabs>
              <w:ind w:hanging="648"/>
              <w:rPr>
                <w:rFonts w:eastAsia="MS Mincho"/>
              </w:rPr>
            </w:pP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147D6A2" w14:textId="77777777" w:rsidR="006D626C" w:rsidRDefault="006D626C" w:rsidP="00B23649">
            <w:pPr>
              <w:tabs>
                <w:tab w:val="left" w:pos="709"/>
              </w:tabs>
              <w:rPr>
                <w:rFonts w:eastAsia="MS Mincho"/>
                <w:b/>
              </w:rPr>
            </w:pPr>
            <w:r>
              <w:rPr>
                <w:rFonts w:eastAsia="MS Mincho"/>
                <w:b/>
              </w:rPr>
              <w:t>Контактное лицо</w:t>
            </w:r>
          </w:p>
        </w:tc>
        <w:tc>
          <w:tcPr>
            <w:tcW w:w="241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C01C4FE" w14:textId="77777777" w:rsidR="006D626C" w:rsidRDefault="006D626C" w:rsidP="00B23649">
            <w:pPr>
              <w:tabs>
                <w:tab w:val="left" w:pos="709"/>
              </w:tabs>
              <w:jc w:val="both"/>
              <w:rPr>
                <w:rFonts w:eastAsia="MS Mincho"/>
              </w:rPr>
            </w:pPr>
          </w:p>
        </w:tc>
      </w:tr>
      <w:tr w:rsidR="006D626C" w14:paraId="46EB75F5" w14:textId="77777777" w:rsidTr="00B23649">
        <w:trPr>
          <w:trHeight w:val="340"/>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F6C325A" w14:textId="77777777" w:rsidR="006D626C" w:rsidRDefault="006D626C" w:rsidP="006D626C">
            <w:pPr>
              <w:numPr>
                <w:ilvl w:val="0"/>
                <w:numId w:val="27"/>
              </w:numPr>
              <w:tabs>
                <w:tab w:val="clear" w:pos="720"/>
                <w:tab w:val="left" w:pos="709"/>
              </w:tabs>
              <w:ind w:hanging="648"/>
              <w:rPr>
                <w:rFonts w:eastAsia="MS Mincho"/>
              </w:rPr>
            </w:pPr>
          </w:p>
        </w:tc>
        <w:tc>
          <w:tcPr>
            <w:tcW w:w="680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4D46783" w14:textId="77777777" w:rsidR="006D626C" w:rsidRDefault="006D626C" w:rsidP="00B23649">
            <w:pPr>
              <w:tabs>
                <w:tab w:val="left" w:pos="709"/>
              </w:tabs>
              <w:jc w:val="both"/>
              <w:rPr>
                <w:rFonts w:eastAsia="MS Mincho"/>
                <w:b/>
              </w:rPr>
            </w:pPr>
            <w:r>
              <w:rPr>
                <w:rFonts w:eastAsia="MS Mincho"/>
                <w:b/>
              </w:rPr>
              <w:t xml:space="preserve">Прочие сведения  </w:t>
            </w:r>
          </w:p>
        </w:tc>
        <w:tc>
          <w:tcPr>
            <w:tcW w:w="241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393C4A3" w14:textId="77777777" w:rsidR="006D626C" w:rsidRDefault="006D626C" w:rsidP="00B23649">
            <w:pPr>
              <w:tabs>
                <w:tab w:val="left" w:pos="709"/>
              </w:tabs>
              <w:jc w:val="both"/>
              <w:rPr>
                <w:rFonts w:eastAsia="MS Mincho"/>
              </w:rPr>
            </w:pPr>
          </w:p>
        </w:tc>
      </w:tr>
    </w:tbl>
    <w:p w14:paraId="5219228D" w14:textId="77777777" w:rsidR="006D626C" w:rsidRDefault="006D626C" w:rsidP="006D626C">
      <w:pPr>
        <w:keepNext/>
        <w:widowControl w:val="0"/>
        <w:tabs>
          <w:tab w:val="left" w:pos="709"/>
        </w:tabs>
        <w:ind w:firstLine="426"/>
      </w:pPr>
    </w:p>
    <w:p w14:paraId="294F604D" w14:textId="77777777" w:rsidR="006D626C" w:rsidRDefault="006D626C" w:rsidP="006D626C">
      <w:pPr>
        <w:tabs>
          <w:tab w:val="left" w:pos="709"/>
        </w:tabs>
        <w:ind w:firstLine="567"/>
        <w:jc w:val="both"/>
      </w:pPr>
      <w:r>
        <w:t xml:space="preserve">Изучив извещение №_____________ о проведении запроса котировок на </w:t>
      </w:r>
      <w:r>
        <w:rPr>
          <w:color w:val="222222"/>
          <w:shd w:val="clear" w:color="auto" w:fill="FFFFFF"/>
        </w:rPr>
        <w:t>пос</w:t>
      </w:r>
      <w:r w:rsidR="00A34E6F">
        <w:rPr>
          <w:color w:val="222222"/>
          <w:shd w:val="clear" w:color="auto" w:fill="FFFFFF"/>
        </w:rPr>
        <w:t>тавку</w:t>
      </w:r>
      <w:r>
        <w:rPr>
          <w:color w:val="222222"/>
          <w:shd w:val="clear" w:color="auto" w:fill="FFFFFF"/>
        </w:rPr>
        <w:t xml:space="preserve"> </w:t>
      </w:r>
      <w:r w:rsidR="006137EB" w:rsidRPr="006137EB">
        <w:t xml:space="preserve">кабельной продукции </w:t>
      </w:r>
      <w:r>
        <w:t>и не имея претензий по его с</w:t>
      </w:r>
      <w:r w:rsidR="00BC6EFE">
        <w:t>одержанию, а также применимые</w:t>
      </w:r>
      <w:r>
        <w:t xml:space="preserve"> к данному запросу котировок нормативные правовые акты и иные документы,</w:t>
      </w:r>
    </w:p>
    <w:p w14:paraId="652E4515" w14:textId="77777777" w:rsidR="006D626C" w:rsidRDefault="006D626C" w:rsidP="006D626C">
      <w:pPr>
        <w:shd w:val="clear" w:color="auto" w:fill="FFFFFF"/>
        <w:tabs>
          <w:tab w:val="left" w:pos="709"/>
          <w:tab w:val="left" w:pos="1133"/>
        </w:tabs>
        <w:jc w:val="both"/>
        <w:rPr>
          <w:bCs/>
        </w:rPr>
      </w:pPr>
      <w:r>
        <w:t>____________________________________________________________________,</w:t>
      </w:r>
    </w:p>
    <w:p w14:paraId="3B1D3209" w14:textId="77777777" w:rsidR="006D626C" w:rsidRDefault="006D626C" w:rsidP="006D626C">
      <w:pPr>
        <w:tabs>
          <w:tab w:val="left" w:pos="709"/>
        </w:tabs>
        <w:ind w:firstLine="567"/>
        <w:jc w:val="center"/>
      </w:pPr>
      <w:r>
        <w:t>(наименование участника размещения заказа)</w:t>
      </w:r>
    </w:p>
    <w:p w14:paraId="6A156353" w14:textId="77777777" w:rsidR="006D626C" w:rsidRDefault="006D626C" w:rsidP="006D626C">
      <w:pPr>
        <w:tabs>
          <w:tab w:val="left" w:pos="709"/>
        </w:tabs>
      </w:pPr>
      <w:r>
        <w:t>в лице ______________________________________________________________,</w:t>
      </w:r>
    </w:p>
    <w:p w14:paraId="5190621C" w14:textId="77777777" w:rsidR="006D626C" w:rsidRDefault="006D626C" w:rsidP="006D626C">
      <w:pPr>
        <w:tabs>
          <w:tab w:val="left" w:pos="709"/>
        </w:tabs>
        <w:ind w:firstLine="567"/>
        <w:jc w:val="center"/>
      </w:pPr>
      <w:r>
        <w:t>((наименование должности), Ф.И.О.)</w:t>
      </w:r>
    </w:p>
    <w:p w14:paraId="2B10A8C9" w14:textId="77777777" w:rsidR="006D626C" w:rsidRDefault="00E633B1" w:rsidP="006D626C">
      <w:pPr>
        <w:tabs>
          <w:tab w:val="left" w:pos="709"/>
        </w:tabs>
        <w:jc w:val="both"/>
      </w:pPr>
      <w:r>
        <w:t>действующего на</w:t>
      </w:r>
      <w:r w:rsidR="006D626C">
        <w:t xml:space="preserve"> основании ___________________________________________________</w:t>
      </w:r>
    </w:p>
    <w:p w14:paraId="3927EDFA" w14:textId="77777777" w:rsidR="006D626C" w:rsidRDefault="006D626C" w:rsidP="006D626C">
      <w:pPr>
        <w:tabs>
          <w:tab w:val="left" w:pos="709"/>
        </w:tabs>
        <w:jc w:val="both"/>
      </w:pPr>
      <w:r>
        <w:lastRenderedPageBreak/>
        <w:t xml:space="preserve">предлагает поставить товары (согласно Приложению №1 к настоящей котировочной заявке) </w:t>
      </w:r>
    </w:p>
    <w:p w14:paraId="4BE16A2F" w14:textId="77777777" w:rsidR="006D626C" w:rsidRDefault="006D626C" w:rsidP="006D626C">
      <w:pPr>
        <w:tabs>
          <w:tab w:val="left" w:pos="709"/>
        </w:tabs>
        <w:jc w:val="both"/>
      </w:pPr>
      <w:r>
        <w:rPr>
          <w:b/>
          <w:u w:val="single"/>
        </w:rPr>
        <w:t>в по</w:t>
      </w:r>
      <w:r w:rsidR="00E633B1">
        <w:rPr>
          <w:b/>
          <w:u w:val="single"/>
        </w:rPr>
        <w:t>лном соответствии с условиями</w:t>
      </w:r>
      <w:r>
        <w:rPr>
          <w:b/>
          <w:u w:val="single"/>
        </w:rPr>
        <w:t xml:space="preserve"> извещения и приложенной документации о проведении запроса котировок</w:t>
      </w:r>
      <w:r>
        <w:t xml:space="preserve"> в следующем объеме и на следующих условиях:</w:t>
      </w:r>
    </w:p>
    <w:p w14:paraId="21B3692A" w14:textId="77777777" w:rsidR="006D626C" w:rsidRDefault="006D626C" w:rsidP="006D626C">
      <w:pPr>
        <w:widowControl w:val="0"/>
        <w:tabs>
          <w:tab w:val="left" w:pos="709"/>
        </w:tabs>
        <w:ind w:firstLine="567"/>
        <w:jc w:val="both"/>
        <w:rPr>
          <w:b/>
          <w:bCs/>
        </w:rPr>
      </w:pPr>
    </w:p>
    <w:p w14:paraId="7AD62CCC" w14:textId="77777777" w:rsidR="006D626C" w:rsidRDefault="006D626C" w:rsidP="006D626C">
      <w:pPr>
        <w:widowControl w:val="0"/>
        <w:tabs>
          <w:tab w:val="left" w:pos="709"/>
        </w:tabs>
        <w:ind w:firstLine="709"/>
        <w:jc w:val="both"/>
      </w:pPr>
      <w:r>
        <w:rPr>
          <w:b/>
          <w:bCs/>
        </w:rPr>
        <w:t>2.Цена предлагаемых к поставке товаров включает в себя все тр</w:t>
      </w:r>
      <w:r w:rsidR="006E694F">
        <w:rPr>
          <w:b/>
          <w:bCs/>
        </w:rPr>
        <w:t xml:space="preserve">анспортные расходы </w:t>
      </w:r>
      <w:r w:rsidR="00766ED3" w:rsidRPr="00766ED3">
        <w:rPr>
          <w:b/>
          <w:bCs/>
        </w:rPr>
        <w:t>по доставке до адреса местонахождения Покупателя</w:t>
      </w:r>
      <w:r>
        <w:rPr>
          <w:b/>
          <w:bCs/>
        </w:rPr>
        <w:t>, страховку, таможенные пошлины, сборы, налоги и другие обязательные платежи.</w:t>
      </w:r>
    </w:p>
    <w:p w14:paraId="05818553" w14:textId="77777777" w:rsidR="006D626C" w:rsidRDefault="006D626C" w:rsidP="006D626C">
      <w:pPr>
        <w:widowControl w:val="0"/>
        <w:tabs>
          <w:tab w:val="left" w:pos="709"/>
        </w:tabs>
        <w:ind w:firstLine="567"/>
        <w:jc w:val="both"/>
        <w:rPr>
          <w:bCs/>
        </w:rPr>
      </w:pPr>
    </w:p>
    <w:p w14:paraId="54E47454" w14:textId="77777777" w:rsidR="006D626C" w:rsidRDefault="006D626C" w:rsidP="006D626C">
      <w:pPr>
        <w:widowControl w:val="0"/>
        <w:tabs>
          <w:tab w:val="left" w:pos="709"/>
        </w:tabs>
        <w:ind w:firstLine="709"/>
        <w:jc w:val="both"/>
        <w:rPr>
          <w:bCs/>
        </w:rPr>
      </w:pPr>
      <w:r>
        <w:rPr>
          <w:bCs/>
        </w:rPr>
        <w:t>2.1. Стоимость поставки товаров:</w:t>
      </w:r>
    </w:p>
    <w:tbl>
      <w:tblPr>
        <w:tblW w:w="10527" w:type="dxa"/>
        <w:tblInd w:w="-216" w:type="dxa"/>
        <w:tblLook w:val="0000" w:firstRow="0" w:lastRow="0" w:firstColumn="0" w:lastColumn="0" w:noHBand="0" w:noVBand="0"/>
      </w:tblPr>
      <w:tblGrid>
        <w:gridCol w:w="10527"/>
      </w:tblGrid>
      <w:tr w:rsidR="006D626C" w14:paraId="2A0074EC" w14:textId="77777777" w:rsidTr="00B23649">
        <w:tc>
          <w:tcPr>
            <w:tcW w:w="10527" w:type="dxa"/>
            <w:shd w:val="clear" w:color="auto" w:fill="auto"/>
          </w:tcPr>
          <w:tbl>
            <w:tblPr>
              <w:tblW w:w="9231" w:type="dxa"/>
              <w:tblBorders>
                <w:top w:val="single" w:sz="4" w:space="0" w:color="00000A"/>
                <w:bottom w:val="single" w:sz="4" w:space="0" w:color="00000A"/>
                <w:insideH w:val="single" w:sz="4" w:space="0" w:color="00000A"/>
              </w:tblBorders>
              <w:tblLook w:val="01E0" w:firstRow="1" w:lastRow="1" w:firstColumn="1" w:lastColumn="1" w:noHBand="0" w:noVBand="0"/>
            </w:tblPr>
            <w:tblGrid>
              <w:gridCol w:w="7110"/>
              <w:gridCol w:w="701"/>
              <w:gridCol w:w="718"/>
              <w:gridCol w:w="702"/>
            </w:tblGrid>
            <w:tr w:rsidR="006D626C" w14:paraId="3F571E6E" w14:textId="77777777" w:rsidTr="00B23649">
              <w:tc>
                <w:tcPr>
                  <w:tcW w:w="7131" w:type="dxa"/>
                  <w:tcBorders>
                    <w:top w:val="single" w:sz="4" w:space="0" w:color="00000A"/>
                    <w:bottom w:val="single" w:sz="4" w:space="0" w:color="00000A"/>
                  </w:tcBorders>
                  <w:shd w:val="clear" w:color="auto" w:fill="auto"/>
                </w:tcPr>
                <w:p w14:paraId="5B4F96AD" w14:textId="77777777" w:rsidR="006D626C" w:rsidRDefault="006D626C" w:rsidP="00B23649">
                  <w:pPr>
                    <w:tabs>
                      <w:tab w:val="left" w:pos="709"/>
                    </w:tabs>
                  </w:pPr>
                </w:p>
              </w:tc>
              <w:tc>
                <w:tcPr>
                  <w:tcW w:w="701" w:type="dxa"/>
                  <w:tcBorders>
                    <w:top w:val="single" w:sz="4" w:space="0" w:color="00000A"/>
                    <w:bottom w:val="single" w:sz="4" w:space="0" w:color="00000A"/>
                  </w:tcBorders>
                  <w:shd w:val="clear" w:color="auto" w:fill="auto"/>
                </w:tcPr>
                <w:p w14:paraId="175454B9" w14:textId="77777777" w:rsidR="006D626C" w:rsidRDefault="006D626C" w:rsidP="00B23649">
                  <w:pPr>
                    <w:tabs>
                      <w:tab w:val="left" w:pos="709"/>
                    </w:tabs>
                  </w:pPr>
                  <w:r>
                    <w:t>руб.</w:t>
                  </w:r>
                </w:p>
              </w:tc>
              <w:tc>
                <w:tcPr>
                  <w:tcW w:w="720" w:type="dxa"/>
                  <w:tcBorders>
                    <w:top w:val="single" w:sz="4" w:space="0" w:color="00000A"/>
                    <w:bottom w:val="single" w:sz="4" w:space="0" w:color="00000A"/>
                  </w:tcBorders>
                  <w:shd w:val="clear" w:color="auto" w:fill="auto"/>
                </w:tcPr>
                <w:p w14:paraId="194309F0" w14:textId="77777777" w:rsidR="006D626C" w:rsidRDefault="006D626C" w:rsidP="00B23649">
                  <w:pPr>
                    <w:tabs>
                      <w:tab w:val="left" w:pos="709"/>
                    </w:tabs>
                  </w:pPr>
                </w:p>
              </w:tc>
              <w:tc>
                <w:tcPr>
                  <w:tcW w:w="679" w:type="dxa"/>
                  <w:tcBorders>
                    <w:top w:val="single" w:sz="4" w:space="0" w:color="00000A"/>
                    <w:bottom w:val="single" w:sz="4" w:space="0" w:color="00000A"/>
                  </w:tcBorders>
                  <w:shd w:val="clear" w:color="auto" w:fill="auto"/>
                </w:tcPr>
                <w:p w14:paraId="3BE0EFAA" w14:textId="77777777" w:rsidR="006D626C" w:rsidRDefault="006D626C" w:rsidP="00B23649">
                  <w:pPr>
                    <w:tabs>
                      <w:tab w:val="left" w:pos="709"/>
                    </w:tabs>
                  </w:pPr>
                  <w:r>
                    <w:t>коп.,</w:t>
                  </w:r>
                </w:p>
              </w:tc>
            </w:tr>
          </w:tbl>
          <w:p w14:paraId="0C373B5B" w14:textId="77777777" w:rsidR="006D626C" w:rsidRDefault="006D626C" w:rsidP="00B23649">
            <w:pPr>
              <w:tabs>
                <w:tab w:val="left" w:pos="709"/>
              </w:tabs>
              <w:jc w:val="center"/>
            </w:pPr>
            <w:r>
              <w:t>(сумма цифрами и прописью)</w:t>
            </w:r>
          </w:p>
          <w:p w14:paraId="3DECB9EC" w14:textId="77777777" w:rsidR="006D626C" w:rsidRDefault="006D626C" w:rsidP="00B23649">
            <w:pPr>
              <w:tabs>
                <w:tab w:val="left" w:pos="709"/>
              </w:tabs>
              <w:jc w:val="both"/>
            </w:pPr>
            <w:r>
              <w:t xml:space="preserve">в том числе НДС </w:t>
            </w:r>
          </w:p>
          <w:tbl>
            <w:tblPr>
              <w:tblW w:w="9150" w:type="dxa"/>
              <w:tblBorders>
                <w:top w:val="single" w:sz="4" w:space="0" w:color="00000A"/>
                <w:bottom w:val="single" w:sz="4" w:space="0" w:color="00000A"/>
                <w:insideH w:val="single" w:sz="4" w:space="0" w:color="00000A"/>
              </w:tblBorders>
              <w:tblLook w:val="01E0" w:firstRow="1" w:lastRow="1" w:firstColumn="1" w:lastColumn="1" w:noHBand="0" w:noVBand="0"/>
            </w:tblPr>
            <w:tblGrid>
              <w:gridCol w:w="7113"/>
              <w:gridCol w:w="639"/>
              <w:gridCol w:w="720"/>
              <w:gridCol w:w="678"/>
            </w:tblGrid>
            <w:tr w:rsidR="006D626C" w14:paraId="48D2EE57" w14:textId="77777777" w:rsidTr="00B23649">
              <w:tc>
                <w:tcPr>
                  <w:tcW w:w="7127" w:type="dxa"/>
                  <w:tcBorders>
                    <w:top w:val="single" w:sz="4" w:space="0" w:color="00000A"/>
                    <w:bottom w:val="single" w:sz="4" w:space="0" w:color="00000A"/>
                  </w:tcBorders>
                  <w:shd w:val="clear" w:color="auto" w:fill="auto"/>
                </w:tcPr>
                <w:p w14:paraId="3DA55E7D" w14:textId="77777777" w:rsidR="006D626C" w:rsidRDefault="006D626C" w:rsidP="00B23649">
                  <w:pPr>
                    <w:tabs>
                      <w:tab w:val="left" w:pos="709"/>
                    </w:tabs>
                  </w:pPr>
                </w:p>
              </w:tc>
              <w:tc>
                <w:tcPr>
                  <w:tcW w:w="623" w:type="dxa"/>
                  <w:tcBorders>
                    <w:top w:val="single" w:sz="4" w:space="0" w:color="00000A"/>
                    <w:bottom w:val="single" w:sz="4" w:space="0" w:color="00000A"/>
                  </w:tcBorders>
                  <w:shd w:val="clear" w:color="auto" w:fill="auto"/>
                </w:tcPr>
                <w:p w14:paraId="0C26AD64" w14:textId="77777777" w:rsidR="006D626C" w:rsidRDefault="006D626C" w:rsidP="00B23649">
                  <w:pPr>
                    <w:tabs>
                      <w:tab w:val="left" w:pos="709"/>
                    </w:tabs>
                  </w:pPr>
                  <w:r>
                    <w:t>руб.</w:t>
                  </w:r>
                </w:p>
              </w:tc>
              <w:tc>
                <w:tcPr>
                  <w:tcW w:w="721" w:type="dxa"/>
                  <w:tcBorders>
                    <w:top w:val="single" w:sz="4" w:space="0" w:color="00000A"/>
                    <w:bottom w:val="single" w:sz="4" w:space="0" w:color="00000A"/>
                  </w:tcBorders>
                  <w:shd w:val="clear" w:color="auto" w:fill="auto"/>
                </w:tcPr>
                <w:p w14:paraId="42D68FD9" w14:textId="77777777" w:rsidR="006D626C" w:rsidRDefault="006D626C" w:rsidP="00B23649">
                  <w:pPr>
                    <w:tabs>
                      <w:tab w:val="left" w:pos="709"/>
                    </w:tabs>
                  </w:pPr>
                </w:p>
              </w:tc>
              <w:tc>
                <w:tcPr>
                  <w:tcW w:w="678" w:type="dxa"/>
                  <w:tcBorders>
                    <w:top w:val="single" w:sz="4" w:space="0" w:color="00000A"/>
                    <w:bottom w:val="single" w:sz="4" w:space="0" w:color="00000A"/>
                  </w:tcBorders>
                  <w:shd w:val="clear" w:color="auto" w:fill="auto"/>
                </w:tcPr>
                <w:p w14:paraId="3C594C5A" w14:textId="77777777" w:rsidR="006D626C" w:rsidRDefault="006D626C" w:rsidP="00B23649">
                  <w:pPr>
                    <w:tabs>
                      <w:tab w:val="left" w:pos="709"/>
                    </w:tabs>
                  </w:pPr>
                  <w:r>
                    <w:t>коп.</w:t>
                  </w:r>
                </w:p>
              </w:tc>
            </w:tr>
          </w:tbl>
          <w:p w14:paraId="5F0E4AAF" w14:textId="77777777" w:rsidR="006D626C" w:rsidRDefault="006D626C" w:rsidP="00B23649">
            <w:pPr>
              <w:tabs>
                <w:tab w:val="left" w:pos="709"/>
              </w:tabs>
              <w:jc w:val="center"/>
            </w:pPr>
            <w:r>
              <w:t>(сумма цифрами и прописью)</w:t>
            </w:r>
          </w:p>
          <w:p w14:paraId="4253F590" w14:textId="77777777" w:rsidR="006D626C" w:rsidRDefault="006D626C" w:rsidP="00B23649">
            <w:pPr>
              <w:tabs>
                <w:tab w:val="left" w:pos="709"/>
              </w:tabs>
            </w:pPr>
          </w:p>
        </w:tc>
      </w:tr>
    </w:tbl>
    <w:p w14:paraId="6E9252E1" w14:textId="77777777" w:rsidR="006D626C" w:rsidRDefault="006D626C" w:rsidP="006D626C">
      <w:pPr>
        <w:tabs>
          <w:tab w:val="left" w:pos="709"/>
        </w:tabs>
        <w:ind w:firstLine="851"/>
        <w:jc w:val="both"/>
      </w:pPr>
      <w:r>
        <w:rPr>
          <w:b/>
        </w:rPr>
        <w:t>3. Декларируем:</w:t>
      </w:r>
    </w:p>
    <w:p w14:paraId="7E827713" w14:textId="77777777" w:rsidR="006D626C" w:rsidRDefault="006D626C" w:rsidP="006D626C">
      <w:pPr>
        <w:tabs>
          <w:tab w:val="left" w:pos="709"/>
        </w:tabs>
        <w:ind w:firstLine="709"/>
        <w:jc w:val="both"/>
        <w:rPr>
          <w:color w:val="000000"/>
        </w:rPr>
      </w:pPr>
      <w:r>
        <w:t>Мы ознакомлены с материалами, содержащимися в извещении и документации о проведении запроса котировок</w:t>
      </w:r>
      <w:r>
        <w:rPr>
          <w:color w:val="000000"/>
        </w:rPr>
        <w:t>, влияющими на стоимость поставки товаров.</w:t>
      </w:r>
    </w:p>
    <w:p w14:paraId="6E1EFF1F" w14:textId="77777777" w:rsidR="006D626C" w:rsidRDefault="006D626C" w:rsidP="006D626C">
      <w:pPr>
        <w:tabs>
          <w:tab w:val="left" w:pos="709"/>
        </w:tabs>
        <w:ind w:firstLine="709"/>
        <w:jc w:val="both"/>
        <w:rPr>
          <w:color w:val="000000"/>
        </w:rPr>
      </w:pPr>
      <w:r>
        <w:rPr>
          <w:color w:val="000000"/>
        </w:rPr>
        <w:t xml:space="preserve">В случае отсутствия в настоящей котировочной заявке указания (декларирования) страны происхождения товаров, такая заявка рассматривается без предоставления преференций. </w:t>
      </w:r>
    </w:p>
    <w:p w14:paraId="362E45C4" w14:textId="77777777" w:rsidR="006D626C" w:rsidRDefault="006D626C" w:rsidP="006D626C">
      <w:pPr>
        <w:tabs>
          <w:tab w:val="left" w:pos="709"/>
        </w:tabs>
        <w:ind w:firstLine="709"/>
        <w:jc w:val="both"/>
        <w:rPr>
          <w:color w:val="000000"/>
        </w:rPr>
      </w:pPr>
      <w:r>
        <w:rPr>
          <w:color w:val="000000"/>
        </w:rPr>
        <w:t>Мы проинформированы об ответственности за представление недостоверных сведений о стране происхождения товаров, указанной в котировочной заявке.</w:t>
      </w:r>
    </w:p>
    <w:p w14:paraId="283753A2" w14:textId="77777777" w:rsidR="00C854EF" w:rsidRPr="00C854EF" w:rsidRDefault="00C854EF" w:rsidP="00C854EF">
      <w:pPr>
        <w:tabs>
          <w:tab w:val="left" w:pos="709"/>
        </w:tabs>
        <w:ind w:firstLine="709"/>
        <w:jc w:val="both"/>
      </w:pPr>
      <w:r w:rsidRPr="00C854EF">
        <w:t>Настоящей заявкой мы, будучи участников закупки, подтверждаем соответствие установленным требованиям:</w:t>
      </w:r>
    </w:p>
    <w:p w14:paraId="6D90491D" w14:textId="77777777" w:rsidR="00C854EF" w:rsidRPr="00C854EF" w:rsidRDefault="00C854EF" w:rsidP="00C854EF">
      <w:pPr>
        <w:widowControl w:val="0"/>
        <w:tabs>
          <w:tab w:val="left" w:pos="540"/>
          <w:tab w:val="left" w:pos="709"/>
        </w:tabs>
        <w:ind w:firstLine="709"/>
        <w:jc w:val="both"/>
        <w:rPr>
          <w:bCs/>
        </w:rPr>
      </w:pPr>
      <w:r w:rsidRPr="00C854EF">
        <w:rPr>
          <w:bCs/>
        </w:rPr>
        <w:t>1) участник закупки не находится в процессе ликвидации (для участника - юридического лица), не признан по решению арбитражного суда несостоятельны (банкротом) (для участника - как юридического, так и физического лица), отсутствуют основания для прекращения деятельности (для ИП). Участник закупки - физическое лицо не ограничен судом в дееспособности;</w:t>
      </w:r>
    </w:p>
    <w:p w14:paraId="5351C084" w14:textId="77777777" w:rsidR="00C854EF" w:rsidRPr="00C854EF" w:rsidRDefault="00C854EF" w:rsidP="00C854EF">
      <w:pPr>
        <w:widowControl w:val="0"/>
        <w:tabs>
          <w:tab w:val="left" w:pos="540"/>
          <w:tab w:val="left" w:pos="709"/>
        </w:tabs>
        <w:ind w:firstLine="709"/>
        <w:jc w:val="both"/>
        <w:rPr>
          <w:bCs/>
        </w:rPr>
      </w:pPr>
      <w:r w:rsidRPr="00C854EF">
        <w:rPr>
          <w:bCs/>
        </w:rPr>
        <w:t>2)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 Участник закупки декларирует свое соответствие такому требованию;</w:t>
      </w:r>
    </w:p>
    <w:p w14:paraId="02535FD9" w14:textId="77777777" w:rsidR="00C854EF" w:rsidRPr="00C854EF" w:rsidRDefault="00C854EF" w:rsidP="00C854EF">
      <w:pPr>
        <w:widowControl w:val="0"/>
        <w:tabs>
          <w:tab w:val="left" w:pos="540"/>
          <w:tab w:val="left" w:pos="709"/>
        </w:tabs>
        <w:ind w:firstLine="709"/>
        <w:jc w:val="both"/>
        <w:rPr>
          <w:bCs/>
        </w:rPr>
      </w:pPr>
      <w:r w:rsidRPr="00C854EF">
        <w:rPr>
          <w:bCs/>
        </w:rPr>
        <w:t>3)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390BDC8" w14:textId="77777777" w:rsidR="00C854EF" w:rsidRPr="00C854EF" w:rsidRDefault="00C854EF" w:rsidP="00C854EF">
      <w:pPr>
        <w:widowControl w:val="0"/>
        <w:tabs>
          <w:tab w:val="left" w:pos="540"/>
          <w:tab w:val="left" w:pos="709"/>
        </w:tabs>
        <w:ind w:firstLine="709"/>
        <w:jc w:val="both"/>
        <w:rPr>
          <w:bCs/>
        </w:rPr>
      </w:pPr>
      <w:r w:rsidRPr="00C854EF">
        <w:rPr>
          <w:bCs/>
        </w:rPr>
        <w:t>4)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2CD731A" w14:textId="77777777" w:rsidR="00C854EF" w:rsidRPr="00C854EF" w:rsidRDefault="00C854EF" w:rsidP="00C854EF">
      <w:pPr>
        <w:widowControl w:val="0"/>
        <w:tabs>
          <w:tab w:val="left" w:pos="540"/>
          <w:tab w:val="left" w:pos="709"/>
        </w:tabs>
        <w:ind w:firstLine="709"/>
        <w:jc w:val="both"/>
        <w:rPr>
          <w:bCs/>
        </w:rPr>
      </w:pPr>
      <w:r w:rsidRPr="00C854EF">
        <w:rPr>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C5AE4C" w14:textId="77777777" w:rsidR="00C854EF" w:rsidRPr="00C854EF" w:rsidRDefault="00C854EF" w:rsidP="00C854EF">
      <w:pPr>
        <w:widowControl w:val="0"/>
        <w:tabs>
          <w:tab w:val="left" w:pos="540"/>
          <w:tab w:val="left" w:pos="709"/>
        </w:tabs>
        <w:ind w:firstLine="709"/>
        <w:jc w:val="both"/>
        <w:rPr>
          <w:bCs/>
        </w:rPr>
      </w:pPr>
      <w:r w:rsidRPr="00C854EF">
        <w:rPr>
          <w:bCs/>
        </w:rPr>
        <w:t xml:space="preserve">5.1) участник закупки - юридическое лицо, которое в течение 2 лет до момента </w:t>
      </w:r>
      <w:r w:rsidRPr="00C854EF">
        <w:rPr>
          <w:bCs/>
        </w:rPr>
        <w:lastRenderedPageBreak/>
        <w:t>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BC6B36" w14:textId="77777777" w:rsidR="00C854EF" w:rsidRPr="00C854EF" w:rsidRDefault="00C854EF" w:rsidP="00C854EF">
      <w:pPr>
        <w:widowControl w:val="0"/>
        <w:tabs>
          <w:tab w:val="left" w:pos="540"/>
          <w:tab w:val="left" w:pos="709"/>
        </w:tabs>
        <w:ind w:firstLine="709"/>
        <w:jc w:val="both"/>
        <w:rPr>
          <w:bCs/>
        </w:rPr>
      </w:pPr>
      <w:r w:rsidRPr="00C854EF">
        <w:rPr>
          <w:bCs/>
        </w:rPr>
        <w:t>6)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2769A2AD" w14:textId="77777777" w:rsidR="00C854EF" w:rsidRPr="00C854EF" w:rsidRDefault="00C854EF" w:rsidP="00C854EF">
      <w:pPr>
        <w:widowControl w:val="0"/>
        <w:tabs>
          <w:tab w:val="left" w:pos="540"/>
          <w:tab w:val="left" w:pos="709"/>
        </w:tabs>
        <w:ind w:firstLine="709"/>
        <w:jc w:val="both"/>
        <w:rPr>
          <w:bCs/>
        </w:rPr>
      </w:pPr>
      <w:r w:rsidRPr="00C854EF">
        <w:rPr>
          <w:bCs/>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A929932" w14:textId="77777777" w:rsidR="006D626C" w:rsidRPr="00C854EF" w:rsidRDefault="00C854EF" w:rsidP="00C854EF">
      <w:pPr>
        <w:widowControl w:val="0"/>
        <w:tabs>
          <w:tab w:val="left" w:pos="540"/>
          <w:tab w:val="left" w:pos="709"/>
        </w:tabs>
        <w:ind w:firstLine="709"/>
        <w:jc w:val="both"/>
        <w:rPr>
          <w:bCs/>
        </w:rPr>
      </w:pPr>
      <w:r w:rsidRPr="00C854EF">
        <w:rPr>
          <w:bCs/>
        </w:rPr>
        <w:t>8) участник закупки не является офшорной компанией.</w:t>
      </w:r>
    </w:p>
    <w:p w14:paraId="050BDE8C" w14:textId="7D075F52" w:rsidR="006D626C" w:rsidRDefault="006D626C" w:rsidP="006D626C">
      <w:pPr>
        <w:widowControl w:val="0"/>
        <w:tabs>
          <w:tab w:val="left" w:pos="540"/>
          <w:tab w:val="left" w:pos="709"/>
        </w:tabs>
        <w:ind w:firstLine="709"/>
        <w:jc w:val="both"/>
      </w:pPr>
      <w:r>
        <w:rPr>
          <w:color w:val="000000"/>
        </w:rPr>
        <w:t xml:space="preserve">В случае, если наше предложение о цене </w:t>
      </w:r>
      <w:r w:rsidR="00127FAE">
        <w:rPr>
          <w:color w:val="000000"/>
        </w:rPr>
        <w:t>договора будет</w:t>
      </w:r>
      <w:r>
        <w:rPr>
          <w:color w:val="000000"/>
        </w:rPr>
        <w:t xml:space="preserve"> признано лучшим, мы берем на себя обязательства подписать и исполнить договор с Заказчиком на поставку товаров в полном соответствии с требованиями извещения о проведении запроса котировок и приложенной документации, а </w:t>
      </w:r>
      <w:r w:rsidR="00127FAE">
        <w:rPr>
          <w:color w:val="000000"/>
        </w:rPr>
        <w:t>также</w:t>
      </w:r>
      <w:r>
        <w:rPr>
          <w:color w:val="000000"/>
        </w:rPr>
        <w:t xml:space="preserve"> условиями нашего предложения цены Договора. Один экземпляр подписанного нами проекта Договора обязуемся возвратить Заказчику не позже, чем через 5 рабочих дней со дня его получения.</w:t>
      </w:r>
    </w:p>
    <w:p w14:paraId="336549FF" w14:textId="77777777" w:rsidR="006D626C" w:rsidRDefault="006D626C" w:rsidP="006D626C">
      <w:pPr>
        <w:widowControl w:val="0"/>
        <w:tabs>
          <w:tab w:val="left" w:pos="540"/>
          <w:tab w:val="left" w:pos="709"/>
        </w:tabs>
        <w:ind w:firstLine="709"/>
        <w:jc w:val="both"/>
      </w:pPr>
      <w:r>
        <w:rPr>
          <w:color w:val="000000"/>
        </w:rPr>
        <w:t>В случае если наше предложение цены Договора будет лучшим после предложения победителя запроса котировок, а победитель запроса котировок будет признан уклонившимся от заключения Договора с Заказчиком, мы обязуемся подписать Договор на поставку товаров в соответствии с требованиями извещения о проведении запроса котировок и нашим предложением цены Договора.</w:t>
      </w:r>
    </w:p>
    <w:p w14:paraId="4FD48AC3" w14:textId="77777777" w:rsidR="006D626C" w:rsidRDefault="006D626C" w:rsidP="006D626C">
      <w:pPr>
        <w:widowControl w:val="0"/>
        <w:tabs>
          <w:tab w:val="left" w:pos="540"/>
          <w:tab w:val="left" w:pos="709"/>
        </w:tabs>
        <w:ind w:firstLine="709"/>
        <w:jc w:val="both"/>
        <w:rPr>
          <w:color w:val="000000"/>
        </w:rPr>
      </w:pPr>
      <w:r>
        <w:rPr>
          <w:color w:val="000000"/>
        </w:rPr>
        <w:t>Также подтверждаем, что мы извещены о том, что сведения о нас будут включены в Реестр недобросовестных поставщиков, в случае нашего уклонения от заключения Договора.</w:t>
      </w:r>
    </w:p>
    <w:p w14:paraId="27DC2D7D" w14:textId="77777777" w:rsidR="006D626C" w:rsidRDefault="006D626C" w:rsidP="006D626C">
      <w:pPr>
        <w:widowControl w:val="0"/>
        <w:tabs>
          <w:tab w:val="left" w:pos="540"/>
          <w:tab w:val="left" w:pos="709"/>
        </w:tabs>
        <w:ind w:firstLine="709"/>
        <w:jc w:val="both"/>
      </w:pPr>
      <w:r>
        <w:t>Сообщаем, что для оперативного уведомления нас по вопросам организационного характера и взаимодействия с Заказчиком нами уполномочен:</w:t>
      </w:r>
    </w:p>
    <w:p w14:paraId="44C9D54C" w14:textId="77777777" w:rsidR="006D626C" w:rsidRDefault="006D626C" w:rsidP="006D626C">
      <w:pPr>
        <w:widowControl w:val="0"/>
        <w:tabs>
          <w:tab w:val="left" w:pos="540"/>
          <w:tab w:val="left" w:pos="709"/>
        </w:tabs>
        <w:ind w:firstLine="567"/>
        <w:jc w:val="both"/>
      </w:pPr>
      <w:r>
        <w:t>_____________________________________________________________________</w:t>
      </w:r>
    </w:p>
    <w:p w14:paraId="0E08A9FE" w14:textId="77777777" w:rsidR="006D626C" w:rsidRDefault="006D626C" w:rsidP="006D626C">
      <w:pPr>
        <w:widowControl w:val="0"/>
        <w:tabs>
          <w:tab w:val="left" w:pos="540"/>
          <w:tab w:val="left" w:pos="709"/>
        </w:tabs>
        <w:ind w:firstLine="567"/>
        <w:jc w:val="center"/>
      </w:pPr>
      <w:r>
        <w:rPr>
          <w:iCs/>
          <w:vertAlign w:val="superscript"/>
        </w:rPr>
        <w:t>(ФИО уполномоченного лица, телефон)</w:t>
      </w:r>
    </w:p>
    <w:p w14:paraId="7D6E1F88" w14:textId="77777777" w:rsidR="006D626C" w:rsidRDefault="006D626C" w:rsidP="006D626C">
      <w:pPr>
        <w:widowControl w:val="0"/>
        <w:tabs>
          <w:tab w:val="left" w:pos="540"/>
          <w:tab w:val="left" w:pos="709"/>
        </w:tabs>
        <w:ind w:firstLine="709"/>
        <w:jc w:val="both"/>
      </w:pPr>
      <w:r>
        <w:t>Все сведения о проведении запроса котировок просим сообщать указанному уполномоченному лицу.</w:t>
      </w:r>
    </w:p>
    <w:p w14:paraId="04BC8F55" w14:textId="77777777" w:rsidR="006D626C" w:rsidRDefault="006D626C" w:rsidP="006D626C">
      <w:pPr>
        <w:widowControl w:val="0"/>
        <w:tabs>
          <w:tab w:val="left" w:pos="540"/>
          <w:tab w:val="left" w:pos="709"/>
        </w:tabs>
        <w:ind w:firstLine="709"/>
        <w:jc w:val="both"/>
      </w:pPr>
    </w:p>
    <w:p w14:paraId="50D36B26" w14:textId="77777777" w:rsidR="006D626C" w:rsidRDefault="006D626C" w:rsidP="006D626C">
      <w:pPr>
        <w:widowControl w:val="0"/>
        <w:tabs>
          <w:tab w:val="left" w:pos="540"/>
          <w:tab w:val="left" w:pos="709"/>
        </w:tabs>
        <w:ind w:firstLine="709"/>
        <w:jc w:val="both"/>
      </w:pPr>
    </w:p>
    <w:p w14:paraId="59C25E47" w14:textId="77777777" w:rsidR="006D626C" w:rsidRDefault="006D626C" w:rsidP="006D626C">
      <w:pPr>
        <w:widowControl w:val="0"/>
        <w:tabs>
          <w:tab w:val="left" w:pos="540"/>
          <w:tab w:val="left" w:pos="709"/>
        </w:tabs>
        <w:ind w:firstLine="709"/>
        <w:jc w:val="center"/>
        <w:rPr>
          <w:sz w:val="12"/>
          <w:szCs w:val="12"/>
          <w:u w:val="single"/>
        </w:rPr>
      </w:pPr>
      <w:r>
        <w:rPr>
          <w:sz w:val="12"/>
          <w:szCs w:val="12"/>
          <w:u w:val="single"/>
        </w:rPr>
        <w:t xml:space="preserve">__________________    _____________   </w:t>
      </w:r>
      <w:r>
        <w:rPr>
          <w:sz w:val="12"/>
          <w:szCs w:val="12"/>
        </w:rPr>
        <w:t xml:space="preserve">                                        ________________</w:t>
      </w:r>
      <w:r>
        <w:rPr>
          <w:sz w:val="12"/>
          <w:szCs w:val="12"/>
          <w:u w:val="single"/>
        </w:rPr>
        <w:t xml:space="preserve"> ________  </w:t>
      </w:r>
      <w:r>
        <w:rPr>
          <w:sz w:val="12"/>
          <w:szCs w:val="12"/>
        </w:rPr>
        <w:t xml:space="preserve">                    _____</w:t>
      </w:r>
      <w:r>
        <w:rPr>
          <w:sz w:val="12"/>
          <w:szCs w:val="12"/>
          <w:u w:val="single"/>
        </w:rPr>
        <w:t xml:space="preserve">        _____________________________________</w:t>
      </w:r>
    </w:p>
    <w:p w14:paraId="10A7C2F5" w14:textId="77777777" w:rsidR="006D626C" w:rsidRDefault="006D626C" w:rsidP="006D626C">
      <w:pPr>
        <w:widowControl w:val="0"/>
        <w:tabs>
          <w:tab w:val="left" w:pos="540"/>
          <w:tab w:val="left" w:pos="709"/>
        </w:tabs>
        <w:jc w:val="center"/>
      </w:pPr>
      <w:r>
        <w:rPr>
          <w:iCs/>
          <w:vertAlign w:val="superscript"/>
        </w:rPr>
        <w:t>(</w:t>
      </w:r>
      <w:proofErr w:type="gramStart"/>
      <w:r>
        <w:rPr>
          <w:iCs/>
          <w:vertAlign w:val="superscript"/>
        </w:rPr>
        <w:t xml:space="preserve">Должность)   </w:t>
      </w:r>
      <w:proofErr w:type="gramEnd"/>
      <w:r>
        <w:rPr>
          <w:iCs/>
          <w:vertAlign w:val="superscript"/>
        </w:rPr>
        <w:t xml:space="preserve">                                                             подпись                                                                   ФИО </w:t>
      </w:r>
    </w:p>
    <w:p w14:paraId="0EEED978" w14:textId="77777777" w:rsidR="002B3CC4" w:rsidRDefault="002B3CC4" w:rsidP="006D626C">
      <w:pPr>
        <w:widowControl w:val="0"/>
        <w:tabs>
          <w:tab w:val="left" w:pos="540"/>
          <w:tab w:val="left" w:pos="709"/>
        </w:tabs>
        <w:jc w:val="center"/>
        <w:rPr>
          <w:sz w:val="18"/>
          <w:szCs w:val="18"/>
        </w:rPr>
        <w:sectPr w:rsidR="002B3CC4" w:rsidSect="00B23649">
          <w:pgSz w:w="11906" w:h="16838"/>
          <w:pgMar w:top="1134" w:right="850" w:bottom="1134" w:left="1701" w:header="0" w:footer="0" w:gutter="0"/>
          <w:cols w:space="720"/>
          <w:formProt w:val="0"/>
          <w:docGrid w:linePitch="360" w:charSpace="-2049"/>
        </w:sectPr>
      </w:pPr>
      <w:r>
        <w:rPr>
          <w:sz w:val="18"/>
          <w:szCs w:val="18"/>
        </w:rPr>
        <w:t xml:space="preserve"> МП</w:t>
      </w:r>
    </w:p>
    <w:p w14:paraId="7C19875D" w14:textId="77777777" w:rsidR="006D626C" w:rsidRDefault="006D626C" w:rsidP="00866A63">
      <w:pPr>
        <w:shd w:val="clear" w:color="auto" w:fill="FFFFFF"/>
        <w:tabs>
          <w:tab w:val="left" w:pos="709"/>
        </w:tabs>
        <w:jc w:val="right"/>
      </w:pPr>
      <w:r>
        <w:rPr>
          <w:i/>
        </w:rPr>
        <w:lastRenderedPageBreak/>
        <w:t>Приложение № 1</w:t>
      </w:r>
      <w:r w:rsidR="00866A63">
        <w:t xml:space="preserve"> </w:t>
      </w:r>
      <w:r>
        <w:rPr>
          <w:i/>
          <w:color w:val="000000"/>
        </w:rPr>
        <w:t xml:space="preserve">котировочной заявке </w:t>
      </w:r>
    </w:p>
    <w:p w14:paraId="7A6AF284" w14:textId="77777777" w:rsidR="006D626C" w:rsidRDefault="006D626C" w:rsidP="006D626C">
      <w:pPr>
        <w:tabs>
          <w:tab w:val="left" w:pos="709"/>
        </w:tabs>
        <w:ind w:firstLine="4395"/>
        <w:jc w:val="right"/>
        <w:rPr>
          <w:i/>
          <w:color w:val="000000"/>
        </w:rPr>
      </w:pPr>
      <w:r>
        <w:rPr>
          <w:i/>
          <w:color w:val="000000"/>
        </w:rPr>
        <w:t xml:space="preserve">на участие в запросе котировок </w:t>
      </w:r>
    </w:p>
    <w:p w14:paraId="73E6BC58" w14:textId="77777777" w:rsidR="006D626C" w:rsidRDefault="006D626C" w:rsidP="006D626C">
      <w:pPr>
        <w:tabs>
          <w:tab w:val="left" w:pos="709"/>
        </w:tabs>
        <w:jc w:val="center"/>
        <w:rPr>
          <w:b/>
        </w:rPr>
      </w:pPr>
    </w:p>
    <w:p w14:paraId="75D468B0" w14:textId="77777777" w:rsidR="006D626C" w:rsidRPr="00866A63" w:rsidRDefault="00C569B1" w:rsidP="00866A63">
      <w:pPr>
        <w:tabs>
          <w:tab w:val="left" w:pos="709"/>
        </w:tabs>
        <w:jc w:val="center"/>
        <w:rPr>
          <w:b/>
          <w:sz w:val="22"/>
          <w:szCs w:val="22"/>
        </w:rPr>
      </w:pPr>
      <w:r w:rsidRPr="00C569B1">
        <w:rPr>
          <w:b/>
          <w:color w:val="000000"/>
          <w:sz w:val="22"/>
          <w:szCs w:val="22"/>
        </w:rPr>
        <w:t>Предложение участника о качественных и функциональных характеристиках (потребительских свойствах), безопасности, сроках поставки товаров о цене договора, цене единицы товара, работы</w:t>
      </w:r>
      <w:r w:rsidR="006D626C" w:rsidRPr="00C569B1">
        <w:rPr>
          <w:b/>
          <w:sz w:val="22"/>
          <w:szCs w:val="22"/>
        </w:rPr>
        <w:t xml:space="preserve">  </w:t>
      </w:r>
    </w:p>
    <w:p w14:paraId="70C1175A" w14:textId="77777777" w:rsidR="006D626C" w:rsidRDefault="006D626C" w:rsidP="006D626C">
      <w:pPr>
        <w:shd w:val="clear" w:color="auto" w:fill="FFFFFF"/>
        <w:tabs>
          <w:tab w:val="left" w:pos="709"/>
          <w:tab w:val="left" w:pos="1133"/>
        </w:tabs>
        <w:jc w:val="center"/>
        <w:rPr>
          <w:bCs/>
        </w:rPr>
      </w:pPr>
      <w:r>
        <w:t>____________________________________________________________________,</w:t>
      </w:r>
    </w:p>
    <w:p w14:paraId="3AA9DBCB" w14:textId="77777777" w:rsidR="006D626C" w:rsidRPr="00866A63" w:rsidRDefault="006D626C" w:rsidP="006D626C">
      <w:pPr>
        <w:tabs>
          <w:tab w:val="left" w:pos="709"/>
        </w:tabs>
        <w:ind w:firstLine="567"/>
        <w:jc w:val="center"/>
        <w:rPr>
          <w:sz w:val="20"/>
          <w:szCs w:val="20"/>
        </w:rPr>
      </w:pPr>
      <w:r w:rsidRPr="00866A63">
        <w:rPr>
          <w:sz w:val="20"/>
          <w:szCs w:val="20"/>
        </w:rPr>
        <w:t>(наименование участника размещения заказа)</w:t>
      </w:r>
    </w:p>
    <w:p w14:paraId="2161DD94" w14:textId="77777777" w:rsidR="006D626C" w:rsidRDefault="006D626C" w:rsidP="006D626C">
      <w:pPr>
        <w:tabs>
          <w:tab w:val="left" w:pos="709"/>
        </w:tabs>
      </w:pPr>
      <w:r>
        <w:t>в лице ______________________________________________________________,</w:t>
      </w:r>
      <w:r w:rsidR="00866A63">
        <w:t xml:space="preserve"> предлагает к поставке указанные ниже товары:</w:t>
      </w:r>
    </w:p>
    <w:p w14:paraId="427E40A5" w14:textId="77777777" w:rsidR="006D626C" w:rsidRPr="00866A63" w:rsidRDefault="006D626C" w:rsidP="006D626C">
      <w:pPr>
        <w:tabs>
          <w:tab w:val="left" w:pos="709"/>
        </w:tabs>
        <w:ind w:firstLine="567"/>
        <w:jc w:val="center"/>
        <w:rPr>
          <w:sz w:val="20"/>
          <w:szCs w:val="20"/>
        </w:rPr>
      </w:pPr>
      <w:r w:rsidRPr="00866A63">
        <w:rPr>
          <w:sz w:val="20"/>
          <w:szCs w:val="20"/>
        </w:rPr>
        <w:t>((наименование должности), Ф.И.О.)</w:t>
      </w:r>
    </w:p>
    <w:p w14:paraId="0082D788" w14:textId="77777777" w:rsidR="006D626C" w:rsidRDefault="006D626C" w:rsidP="006D626C">
      <w:pPr>
        <w:tabs>
          <w:tab w:val="left" w:pos="709"/>
        </w:tabs>
        <w:ind w:firstLine="540"/>
        <w:jc w:val="both"/>
      </w:pPr>
      <w:r>
        <w:t>Наименования и характеристики предлагаемых товаров.</w:t>
      </w:r>
    </w:p>
    <w:tbl>
      <w:tblPr>
        <w:tblW w:w="14686"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640"/>
        <w:gridCol w:w="1937"/>
        <w:gridCol w:w="2310"/>
        <w:gridCol w:w="2027"/>
        <w:gridCol w:w="2103"/>
        <w:gridCol w:w="1702"/>
        <w:gridCol w:w="1366"/>
        <w:gridCol w:w="1272"/>
        <w:gridCol w:w="1329"/>
      </w:tblGrid>
      <w:tr w:rsidR="006D626C" w14:paraId="4206E765" w14:textId="77777777" w:rsidTr="00B23649">
        <w:trPr>
          <w:trHeight w:val="801"/>
        </w:trPr>
        <w:tc>
          <w:tcPr>
            <w:tcW w:w="641"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6932ADD" w14:textId="77777777" w:rsidR="006D626C" w:rsidRDefault="006D626C" w:rsidP="00B23649">
            <w:pPr>
              <w:tabs>
                <w:tab w:val="left" w:pos="709"/>
              </w:tabs>
              <w:jc w:val="center"/>
              <w:rPr>
                <w:bCs/>
              </w:rPr>
            </w:pPr>
            <w:r>
              <w:rPr>
                <w:bCs/>
                <w:sz w:val="20"/>
                <w:szCs w:val="20"/>
              </w:rPr>
              <w:t>№ п/п</w:t>
            </w:r>
          </w:p>
          <w:p w14:paraId="46E02B70" w14:textId="77777777" w:rsidR="006D626C" w:rsidRDefault="006D626C" w:rsidP="00B23649">
            <w:pPr>
              <w:tabs>
                <w:tab w:val="left" w:pos="709"/>
              </w:tabs>
              <w:jc w:val="center"/>
              <w:rPr>
                <w:bCs/>
                <w:sz w:val="20"/>
                <w:szCs w:val="20"/>
              </w:rPr>
            </w:pPr>
          </w:p>
          <w:p w14:paraId="20EF541C" w14:textId="77777777" w:rsidR="006D626C" w:rsidRDefault="006D626C" w:rsidP="00B23649">
            <w:pPr>
              <w:tabs>
                <w:tab w:val="left" w:pos="709"/>
              </w:tabs>
              <w:jc w:val="center"/>
            </w:pPr>
          </w:p>
        </w:tc>
        <w:tc>
          <w:tcPr>
            <w:tcW w:w="1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87A89A5" w14:textId="77777777" w:rsidR="006D626C" w:rsidRDefault="006D626C" w:rsidP="00B23649">
            <w:pPr>
              <w:tabs>
                <w:tab w:val="left" w:pos="709"/>
              </w:tabs>
              <w:suppressAutoHyphens/>
              <w:snapToGrid w:val="0"/>
              <w:jc w:val="center"/>
              <w:rPr>
                <w:lang w:eastAsia="ar-SA"/>
              </w:rPr>
            </w:pPr>
            <w:r>
              <w:rPr>
                <w:sz w:val="20"/>
                <w:szCs w:val="20"/>
              </w:rPr>
              <w:t>Наименование товара</w:t>
            </w:r>
          </w:p>
        </w:tc>
        <w:tc>
          <w:tcPr>
            <w:tcW w:w="6440"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FFF3FC1" w14:textId="77777777" w:rsidR="006D626C" w:rsidRDefault="006D626C" w:rsidP="00B23649">
            <w:pPr>
              <w:pStyle w:val="af2"/>
              <w:tabs>
                <w:tab w:val="left" w:pos="709"/>
              </w:tabs>
              <w:snapToGrid w:val="0"/>
            </w:pPr>
            <w:r>
              <w:rPr>
                <w:sz w:val="20"/>
                <w:szCs w:val="20"/>
                <w:lang w:eastAsia="ru-RU"/>
              </w:rPr>
              <w:t>Качественные, технические, функциональные и потребительские характеристики товаров</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E3DAD85" w14:textId="77777777" w:rsidR="006D626C" w:rsidRDefault="006D626C" w:rsidP="00B23649">
            <w:pPr>
              <w:tabs>
                <w:tab w:val="left" w:pos="709"/>
              </w:tabs>
              <w:rPr>
                <w:bCs/>
              </w:rPr>
            </w:pPr>
            <w:r>
              <w:rPr>
                <w:bCs/>
                <w:sz w:val="20"/>
                <w:szCs w:val="20"/>
              </w:rPr>
              <w:t>Страна происхождения</w:t>
            </w: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F36C26C" w14:textId="77777777" w:rsidR="006D626C" w:rsidRDefault="006D626C" w:rsidP="00B23649">
            <w:pPr>
              <w:tabs>
                <w:tab w:val="left" w:pos="709"/>
              </w:tabs>
              <w:jc w:val="center"/>
              <w:rPr>
                <w:sz w:val="20"/>
                <w:szCs w:val="20"/>
              </w:rPr>
            </w:pPr>
            <w:r>
              <w:rPr>
                <w:rFonts w:eastAsia="Calibri"/>
                <w:bCs/>
                <w:color w:val="000000"/>
                <w:sz w:val="20"/>
                <w:szCs w:val="20"/>
              </w:rPr>
              <w:t xml:space="preserve">Кол-во, </w:t>
            </w:r>
            <w:r w:rsidR="006137EB">
              <w:rPr>
                <w:rFonts w:eastAsia="Calibri"/>
                <w:bCs/>
                <w:color w:val="000000"/>
                <w:sz w:val="20"/>
                <w:szCs w:val="20"/>
              </w:rPr>
              <w:t>м</w:t>
            </w:r>
          </w:p>
          <w:p w14:paraId="02CD93DD" w14:textId="77777777" w:rsidR="006D626C" w:rsidRDefault="006D626C" w:rsidP="00B23649">
            <w:pPr>
              <w:tabs>
                <w:tab w:val="left" w:pos="709"/>
              </w:tabs>
              <w:jc w:val="center"/>
              <w:rPr>
                <w:rFonts w:eastAsia="Calibri"/>
                <w:bCs/>
                <w:color w:val="000000"/>
                <w:sz w:val="20"/>
                <w:szCs w:val="20"/>
              </w:rPr>
            </w:pP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3AE249B" w14:textId="77777777" w:rsidR="006D626C" w:rsidRDefault="006D626C" w:rsidP="006137EB">
            <w:pPr>
              <w:tabs>
                <w:tab w:val="left" w:pos="709"/>
              </w:tabs>
              <w:rPr>
                <w:sz w:val="20"/>
                <w:szCs w:val="20"/>
              </w:rPr>
            </w:pPr>
            <w:r>
              <w:rPr>
                <w:bCs/>
                <w:sz w:val="20"/>
                <w:szCs w:val="20"/>
              </w:rPr>
              <w:t xml:space="preserve">Цена за </w:t>
            </w:r>
            <w:r w:rsidR="006137EB">
              <w:rPr>
                <w:bCs/>
                <w:sz w:val="20"/>
                <w:szCs w:val="20"/>
              </w:rPr>
              <w:t>м</w:t>
            </w:r>
            <w:r>
              <w:rPr>
                <w:bCs/>
                <w:sz w:val="20"/>
                <w:szCs w:val="20"/>
              </w:rPr>
              <w:t>, руб.</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ABF254D" w14:textId="77777777" w:rsidR="006D626C" w:rsidRDefault="006D626C" w:rsidP="00B23649">
            <w:pPr>
              <w:tabs>
                <w:tab w:val="left" w:pos="709"/>
              </w:tabs>
              <w:rPr>
                <w:bCs/>
              </w:rPr>
            </w:pPr>
            <w:r>
              <w:rPr>
                <w:bCs/>
                <w:sz w:val="20"/>
                <w:szCs w:val="20"/>
              </w:rPr>
              <w:t>Итого, руб.</w:t>
            </w:r>
          </w:p>
        </w:tc>
      </w:tr>
      <w:tr w:rsidR="006D626C" w14:paraId="72B03DD2" w14:textId="77777777" w:rsidTr="00B23649">
        <w:trPr>
          <w:trHeight w:val="215"/>
        </w:trPr>
        <w:tc>
          <w:tcPr>
            <w:tcW w:w="641"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DE7E12A" w14:textId="77777777" w:rsidR="006D626C" w:rsidRDefault="006D626C" w:rsidP="00B23649">
            <w:pPr>
              <w:tabs>
                <w:tab w:val="left" w:pos="709"/>
              </w:tabs>
              <w:jc w:val="center"/>
            </w:pPr>
          </w:p>
        </w:tc>
        <w:tc>
          <w:tcPr>
            <w:tcW w:w="1937"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3B5C912" w14:textId="77777777" w:rsidR="006D626C" w:rsidRDefault="006D626C" w:rsidP="00B23649">
            <w:pPr>
              <w:tabs>
                <w:tab w:val="left" w:pos="709"/>
              </w:tabs>
            </w:pP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FEF95F3" w14:textId="77777777" w:rsidR="006D626C" w:rsidRDefault="006D626C" w:rsidP="00B23649">
            <w:pPr>
              <w:pStyle w:val="af2"/>
            </w:pPr>
            <w:r>
              <w:rPr>
                <w:sz w:val="20"/>
                <w:szCs w:val="20"/>
              </w:rPr>
              <w:t>Наименование показателя *</w:t>
            </w:r>
          </w:p>
        </w:tc>
        <w:tc>
          <w:tcPr>
            <w:tcW w:w="202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5586006" w14:textId="77777777" w:rsidR="006D626C" w:rsidRDefault="006D626C" w:rsidP="00B23649">
            <w:pPr>
              <w:pStyle w:val="af2"/>
            </w:pPr>
            <w:r>
              <w:rPr>
                <w:sz w:val="20"/>
                <w:szCs w:val="20"/>
              </w:rPr>
              <w:t>Единица измерения*</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A688A5E" w14:textId="77777777" w:rsidR="006D626C" w:rsidRDefault="006D626C" w:rsidP="00B23649">
            <w:pPr>
              <w:pStyle w:val="af2"/>
            </w:pPr>
            <w:r>
              <w:rPr>
                <w:sz w:val="20"/>
                <w:szCs w:val="20"/>
              </w:rPr>
              <w:t>Предлагаемые значения показателя*</w:t>
            </w: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790F6DD" w14:textId="77777777" w:rsidR="006D626C" w:rsidRDefault="006D626C" w:rsidP="00B23649">
            <w:pPr>
              <w:tabs>
                <w:tab w:val="left" w:pos="709"/>
              </w:tabs>
              <w:jc w:val="cente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F5B5766" w14:textId="77777777" w:rsidR="006D626C" w:rsidRDefault="006D626C" w:rsidP="00B23649">
            <w:pPr>
              <w:tabs>
                <w:tab w:val="left" w:pos="709"/>
              </w:tabs>
              <w:jc w:val="center"/>
              <w:rPr>
                <w:bCs/>
              </w:rPr>
            </w:pP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E34B918" w14:textId="77777777" w:rsidR="006D626C" w:rsidRDefault="006D626C" w:rsidP="00B23649">
            <w:pPr>
              <w:tabs>
                <w:tab w:val="left" w:pos="709"/>
              </w:tabs>
              <w:jc w:val="center"/>
              <w:rPr>
                <w:bCs/>
              </w:rPr>
            </w:pPr>
          </w:p>
        </w:tc>
        <w:tc>
          <w:tcPr>
            <w:tcW w:w="13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7ADD424" w14:textId="77777777" w:rsidR="006D626C" w:rsidRDefault="006D626C" w:rsidP="00B23649">
            <w:pPr>
              <w:tabs>
                <w:tab w:val="left" w:pos="709"/>
              </w:tabs>
              <w:jc w:val="center"/>
              <w:rPr>
                <w:bCs/>
              </w:rPr>
            </w:pPr>
          </w:p>
        </w:tc>
      </w:tr>
      <w:tr w:rsidR="006D626C" w14:paraId="6F680C36" w14:textId="77777777" w:rsidTr="00B23649">
        <w:trPr>
          <w:trHeight w:val="215"/>
        </w:trPr>
        <w:tc>
          <w:tcPr>
            <w:tcW w:w="64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E408BD6" w14:textId="77777777" w:rsidR="006D626C" w:rsidRPr="00C15496" w:rsidRDefault="006D626C" w:rsidP="00B23649">
            <w:pPr>
              <w:tabs>
                <w:tab w:val="left" w:pos="709"/>
              </w:tabs>
              <w:jc w:val="center"/>
              <w:rPr>
                <w:sz w:val="20"/>
                <w:szCs w:val="20"/>
              </w:rPr>
            </w:pPr>
            <w:r w:rsidRPr="00C15496">
              <w:rPr>
                <w:sz w:val="20"/>
                <w:szCs w:val="20"/>
              </w:rPr>
              <w:t>1</w:t>
            </w:r>
          </w:p>
        </w:tc>
        <w:tc>
          <w:tcPr>
            <w:tcW w:w="193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D4175F9" w14:textId="77777777" w:rsidR="006D626C" w:rsidRDefault="006D626C" w:rsidP="00B23649">
            <w:pPr>
              <w:tabs>
                <w:tab w:val="left" w:pos="709"/>
              </w:tabs>
            </w:pP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3579439" w14:textId="77777777" w:rsidR="006D626C" w:rsidRDefault="006D626C" w:rsidP="00B23649">
            <w:pPr>
              <w:pStyle w:val="af2"/>
            </w:pPr>
          </w:p>
        </w:tc>
        <w:tc>
          <w:tcPr>
            <w:tcW w:w="202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1DDFC1E" w14:textId="77777777" w:rsidR="006D626C" w:rsidRDefault="006D626C" w:rsidP="00B23649">
            <w:pPr>
              <w:pStyle w:val="af2"/>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C1DC138" w14:textId="77777777" w:rsidR="006D626C" w:rsidRDefault="006D626C" w:rsidP="00B23649">
            <w:pPr>
              <w:pStyle w:val="af2"/>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C8A75A1" w14:textId="77777777" w:rsidR="006D626C" w:rsidRDefault="006D626C" w:rsidP="00B23649">
            <w:pPr>
              <w:tabs>
                <w:tab w:val="left" w:pos="709"/>
              </w:tabs>
              <w:jc w:val="cente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6CF9E18" w14:textId="77777777" w:rsidR="006D626C" w:rsidRDefault="006D626C" w:rsidP="00B23649">
            <w:pPr>
              <w:tabs>
                <w:tab w:val="left" w:pos="709"/>
              </w:tabs>
              <w:jc w:val="center"/>
              <w:rPr>
                <w:bCs/>
              </w:rPr>
            </w:pP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5F0DB41" w14:textId="77777777" w:rsidR="006D626C" w:rsidRDefault="006D626C" w:rsidP="00B23649">
            <w:pPr>
              <w:tabs>
                <w:tab w:val="left" w:pos="709"/>
              </w:tabs>
              <w:jc w:val="center"/>
              <w:rPr>
                <w:bCs/>
              </w:rPr>
            </w:pPr>
          </w:p>
        </w:tc>
        <w:tc>
          <w:tcPr>
            <w:tcW w:w="13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41832F7" w14:textId="77777777" w:rsidR="006D626C" w:rsidRDefault="006D626C" w:rsidP="00B23649">
            <w:pPr>
              <w:tabs>
                <w:tab w:val="left" w:pos="709"/>
              </w:tabs>
              <w:jc w:val="center"/>
              <w:rPr>
                <w:bCs/>
              </w:rPr>
            </w:pPr>
          </w:p>
        </w:tc>
      </w:tr>
      <w:tr w:rsidR="006D626C" w14:paraId="28A06A0C" w14:textId="77777777" w:rsidTr="00B23649">
        <w:trPr>
          <w:trHeight w:val="215"/>
        </w:trPr>
        <w:tc>
          <w:tcPr>
            <w:tcW w:w="64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5A975B2" w14:textId="77777777" w:rsidR="006D626C" w:rsidRPr="00C15496" w:rsidRDefault="006D626C" w:rsidP="00B23649">
            <w:pPr>
              <w:tabs>
                <w:tab w:val="left" w:pos="709"/>
              </w:tabs>
              <w:jc w:val="center"/>
              <w:rPr>
                <w:sz w:val="20"/>
                <w:szCs w:val="20"/>
              </w:rPr>
            </w:pPr>
            <w:r w:rsidRPr="00C15496">
              <w:rPr>
                <w:sz w:val="20"/>
                <w:szCs w:val="20"/>
              </w:rPr>
              <w:t>2</w:t>
            </w:r>
          </w:p>
        </w:tc>
        <w:tc>
          <w:tcPr>
            <w:tcW w:w="193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114EDBA" w14:textId="77777777" w:rsidR="006D626C" w:rsidRDefault="006D626C" w:rsidP="00B23649">
            <w:pPr>
              <w:tabs>
                <w:tab w:val="left" w:pos="709"/>
              </w:tabs>
            </w:pP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AF0DE06" w14:textId="77777777" w:rsidR="006D626C" w:rsidRDefault="006D626C" w:rsidP="00B23649">
            <w:pPr>
              <w:pStyle w:val="af2"/>
            </w:pPr>
          </w:p>
        </w:tc>
        <w:tc>
          <w:tcPr>
            <w:tcW w:w="202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58263C5" w14:textId="77777777" w:rsidR="006D626C" w:rsidRDefault="006D626C" w:rsidP="00B23649">
            <w:pPr>
              <w:pStyle w:val="af2"/>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63A635F" w14:textId="77777777" w:rsidR="006D626C" w:rsidRDefault="006D626C" w:rsidP="00B23649">
            <w:pPr>
              <w:pStyle w:val="af2"/>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902EF15" w14:textId="77777777" w:rsidR="006D626C" w:rsidRDefault="006D626C" w:rsidP="00B23649">
            <w:pPr>
              <w:tabs>
                <w:tab w:val="left" w:pos="709"/>
              </w:tabs>
              <w:jc w:val="cente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09ABB9D" w14:textId="77777777" w:rsidR="006D626C" w:rsidRDefault="006D626C" w:rsidP="00B23649">
            <w:pPr>
              <w:tabs>
                <w:tab w:val="left" w:pos="709"/>
              </w:tabs>
              <w:jc w:val="center"/>
              <w:rPr>
                <w:bCs/>
              </w:rPr>
            </w:pP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B1C5EB5" w14:textId="77777777" w:rsidR="006D626C" w:rsidRDefault="006D626C" w:rsidP="00B23649">
            <w:pPr>
              <w:tabs>
                <w:tab w:val="left" w:pos="709"/>
              </w:tabs>
              <w:jc w:val="center"/>
              <w:rPr>
                <w:bCs/>
              </w:rPr>
            </w:pPr>
          </w:p>
        </w:tc>
        <w:tc>
          <w:tcPr>
            <w:tcW w:w="13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A6A3C85" w14:textId="77777777" w:rsidR="006D626C" w:rsidRDefault="006D626C" w:rsidP="00B23649">
            <w:pPr>
              <w:tabs>
                <w:tab w:val="left" w:pos="709"/>
              </w:tabs>
              <w:jc w:val="center"/>
              <w:rPr>
                <w:bCs/>
              </w:rPr>
            </w:pPr>
          </w:p>
        </w:tc>
      </w:tr>
      <w:tr w:rsidR="006D626C" w14:paraId="742B81A9" w14:textId="77777777" w:rsidTr="00B23649">
        <w:trPr>
          <w:trHeight w:val="215"/>
        </w:trPr>
        <w:tc>
          <w:tcPr>
            <w:tcW w:w="64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D111CE3" w14:textId="77777777" w:rsidR="006D626C" w:rsidRDefault="006D626C" w:rsidP="00B23649">
            <w:pPr>
              <w:tabs>
                <w:tab w:val="left" w:pos="709"/>
              </w:tabs>
              <w:jc w:val="center"/>
            </w:pPr>
            <w:r>
              <w:t>….</w:t>
            </w:r>
          </w:p>
        </w:tc>
        <w:tc>
          <w:tcPr>
            <w:tcW w:w="193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48DF1BB" w14:textId="77777777" w:rsidR="006D626C" w:rsidRDefault="006D626C" w:rsidP="00B23649">
            <w:pPr>
              <w:tabs>
                <w:tab w:val="left" w:pos="709"/>
              </w:tabs>
            </w:pP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47F4E6D" w14:textId="77777777" w:rsidR="006D626C" w:rsidRDefault="006D626C" w:rsidP="00B23649">
            <w:pPr>
              <w:pStyle w:val="af2"/>
            </w:pPr>
          </w:p>
        </w:tc>
        <w:tc>
          <w:tcPr>
            <w:tcW w:w="202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2F08DFB" w14:textId="77777777" w:rsidR="006D626C" w:rsidRDefault="006D626C" w:rsidP="00B23649">
            <w:pPr>
              <w:pStyle w:val="af2"/>
            </w:pP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1839C9E" w14:textId="77777777" w:rsidR="006D626C" w:rsidRDefault="006D626C" w:rsidP="00B23649">
            <w:pPr>
              <w:pStyle w:val="af2"/>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11C2959" w14:textId="77777777" w:rsidR="006D626C" w:rsidRDefault="006D626C" w:rsidP="00B23649">
            <w:pPr>
              <w:tabs>
                <w:tab w:val="left" w:pos="709"/>
              </w:tabs>
              <w:jc w:val="cente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06B0DE6" w14:textId="77777777" w:rsidR="006D626C" w:rsidRDefault="006D626C" w:rsidP="00B23649">
            <w:pPr>
              <w:tabs>
                <w:tab w:val="left" w:pos="709"/>
              </w:tabs>
              <w:jc w:val="center"/>
              <w:rPr>
                <w:bCs/>
              </w:rPr>
            </w:pP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6013733" w14:textId="77777777" w:rsidR="006D626C" w:rsidRDefault="006D626C" w:rsidP="00B23649">
            <w:pPr>
              <w:tabs>
                <w:tab w:val="left" w:pos="709"/>
              </w:tabs>
              <w:jc w:val="center"/>
              <w:rPr>
                <w:bCs/>
              </w:rPr>
            </w:pPr>
          </w:p>
        </w:tc>
        <w:tc>
          <w:tcPr>
            <w:tcW w:w="132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7AF891B" w14:textId="77777777" w:rsidR="006D626C" w:rsidRDefault="006D626C" w:rsidP="00B23649">
            <w:pPr>
              <w:tabs>
                <w:tab w:val="left" w:pos="709"/>
              </w:tabs>
              <w:jc w:val="center"/>
              <w:rPr>
                <w:bCs/>
              </w:rPr>
            </w:pPr>
          </w:p>
        </w:tc>
      </w:tr>
    </w:tbl>
    <w:p w14:paraId="441A1AB8" w14:textId="77777777" w:rsidR="006D626C" w:rsidRDefault="006D626C" w:rsidP="006D626C">
      <w:pPr>
        <w:tabs>
          <w:tab w:val="left" w:pos="709"/>
        </w:tabs>
        <w:ind w:firstLine="540"/>
        <w:jc w:val="both"/>
        <w:rPr>
          <w:b/>
          <w:i/>
        </w:rPr>
      </w:pPr>
    </w:p>
    <w:p w14:paraId="387FD518" w14:textId="77777777" w:rsidR="006D626C" w:rsidRDefault="006D626C" w:rsidP="006D626C">
      <w:pPr>
        <w:tabs>
          <w:tab w:val="left" w:pos="709"/>
        </w:tabs>
        <w:ind w:firstLine="709"/>
        <w:jc w:val="both"/>
        <w:rPr>
          <w:b/>
          <w:i/>
          <w:sz w:val="22"/>
          <w:szCs w:val="22"/>
        </w:rPr>
      </w:pPr>
      <w:r w:rsidRPr="00866A63">
        <w:rPr>
          <w:b/>
          <w:i/>
          <w:sz w:val="22"/>
          <w:szCs w:val="22"/>
        </w:rPr>
        <w:t>*Указываются показатели предлагаемых к поставке товаров в полном объеме, перечисленном в извещении о проведении запроса котировок</w:t>
      </w:r>
    </w:p>
    <w:p w14:paraId="1B1EC1CD" w14:textId="77777777" w:rsidR="00866A63" w:rsidRPr="00866A63" w:rsidRDefault="00866A63" w:rsidP="006D626C">
      <w:pPr>
        <w:tabs>
          <w:tab w:val="left" w:pos="709"/>
        </w:tabs>
        <w:ind w:firstLine="709"/>
        <w:jc w:val="both"/>
        <w:rPr>
          <w:sz w:val="22"/>
          <w:szCs w:val="22"/>
        </w:rPr>
      </w:pPr>
    </w:p>
    <w:p w14:paraId="05FDA546" w14:textId="77777777" w:rsidR="006D626C" w:rsidRDefault="006D626C" w:rsidP="006D626C">
      <w:pPr>
        <w:tabs>
          <w:tab w:val="left" w:pos="709"/>
        </w:tabs>
        <w:ind w:firstLine="540"/>
      </w:pPr>
      <w:r>
        <w:t xml:space="preserve">Цена на период действия договора не изменяется и составляет _______ (______) рублей ______ копеек, в том числе НДС </w:t>
      </w:r>
      <w:r w:rsidR="00C854EF">
        <w:t>20</w:t>
      </w:r>
      <w:r>
        <w:t>% ______ (______) рублей ______ копеек (или НДС не облагается согласно статьям 346.12 и 346.13 главы 26.2 Налогового кодекса РФ</w:t>
      </w:r>
      <w:r w:rsidR="00C569B1">
        <w:t>)</w:t>
      </w:r>
    </w:p>
    <w:p w14:paraId="6EBA3310" w14:textId="77777777" w:rsidR="00C569B1" w:rsidRDefault="00C569B1" w:rsidP="006D626C">
      <w:pPr>
        <w:tabs>
          <w:tab w:val="left" w:pos="709"/>
        </w:tabs>
        <w:ind w:firstLine="540"/>
      </w:pPr>
    </w:p>
    <w:p w14:paraId="7845D556" w14:textId="77777777" w:rsidR="00231383" w:rsidRDefault="00231383" w:rsidP="000305C6">
      <w:pPr>
        <w:autoSpaceDE w:val="0"/>
        <w:autoSpaceDN w:val="0"/>
        <w:adjustRightInd w:val="0"/>
        <w:ind w:left="5760" w:firstLine="1080"/>
        <w:jc w:val="right"/>
        <w:rPr>
          <w:i/>
          <w:iCs/>
          <w:sz w:val="20"/>
          <w:szCs w:val="20"/>
        </w:rPr>
      </w:pPr>
    </w:p>
    <w:p w14:paraId="2A162D12" w14:textId="77777777" w:rsidR="00231383" w:rsidRDefault="00231383" w:rsidP="000305C6">
      <w:pPr>
        <w:autoSpaceDE w:val="0"/>
        <w:autoSpaceDN w:val="0"/>
        <w:adjustRightInd w:val="0"/>
        <w:ind w:left="5760" w:firstLine="1080"/>
        <w:jc w:val="right"/>
        <w:rPr>
          <w:i/>
          <w:iCs/>
          <w:sz w:val="20"/>
          <w:szCs w:val="20"/>
        </w:rPr>
      </w:pPr>
    </w:p>
    <w:p w14:paraId="2FCBC383" w14:textId="77777777" w:rsidR="00231383" w:rsidRDefault="00231383" w:rsidP="000305C6">
      <w:pPr>
        <w:autoSpaceDE w:val="0"/>
        <w:autoSpaceDN w:val="0"/>
        <w:adjustRightInd w:val="0"/>
        <w:ind w:left="5760" w:firstLine="1080"/>
        <w:jc w:val="right"/>
        <w:rPr>
          <w:i/>
          <w:iCs/>
          <w:sz w:val="20"/>
          <w:szCs w:val="20"/>
        </w:rPr>
      </w:pPr>
    </w:p>
    <w:p w14:paraId="3718465E" w14:textId="77777777" w:rsidR="00231383" w:rsidRDefault="00231383" w:rsidP="000305C6">
      <w:pPr>
        <w:autoSpaceDE w:val="0"/>
        <w:autoSpaceDN w:val="0"/>
        <w:adjustRightInd w:val="0"/>
        <w:ind w:left="5760" w:firstLine="1080"/>
        <w:jc w:val="right"/>
        <w:rPr>
          <w:i/>
          <w:iCs/>
          <w:sz w:val="20"/>
          <w:szCs w:val="20"/>
        </w:rPr>
      </w:pPr>
    </w:p>
    <w:p w14:paraId="39504C74" w14:textId="77777777" w:rsidR="00231383" w:rsidRDefault="00231383" w:rsidP="000305C6">
      <w:pPr>
        <w:autoSpaceDE w:val="0"/>
        <w:autoSpaceDN w:val="0"/>
        <w:adjustRightInd w:val="0"/>
        <w:ind w:left="5760" w:firstLine="1080"/>
        <w:jc w:val="right"/>
        <w:rPr>
          <w:i/>
          <w:iCs/>
          <w:sz w:val="20"/>
          <w:szCs w:val="20"/>
        </w:rPr>
      </w:pPr>
    </w:p>
    <w:p w14:paraId="5891E2D8" w14:textId="77777777" w:rsidR="00231383" w:rsidRDefault="00231383" w:rsidP="000305C6">
      <w:pPr>
        <w:autoSpaceDE w:val="0"/>
        <w:autoSpaceDN w:val="0"/>
        <w:adjustRightInd w:val="0"/>
        <w:ind w:left="5760" w:firstLine="1080"/>
        <w:jc w:val="right"/>
        <w:rPr>
          <w:i/>
          <w:iCs/>
          <w:sz w:val="20"/>
          <w:szCs w:val="20"/>
        </w:rPr>
      </w:pPr>
    </w:p>
    <w:p w14:paraId="6FB8571A" w14:textId="77777777" w:rsidR="00231383" w:rsidRDefault="00231383" w:rsidP="000305C6">
      <w:pPr>
        <w:autoSpaceDE w:val="0"/>
        <w:autoSpaceDN w:val="0"/>
        <w:adjustRightInd w:val="0"/>
        <w:ind w:left="5760" w:firstLine="1080"/>
        <w:jc w:val="right"/>
        <w:rPr>
          <w:i/>
          <w:iCs/>
          <w:sz w:val="20"/>
          <w:szCs w:val="20"/>
        </w:rPr>
      </w:pPr>
    </w:p>
    <w:p w14:paraId="0DF26A19" w14:textId="77777777" w:rsidR="00231383" w:rsidRDefault="00231383" w:rsidP="000305C6">
      <w:pPr>
        <w:autoSpaceDE w:val="0"/>
        <w:autoSpaceDN w:val="0"/>
        <w:adjustRightInd w:val="0"/>
        <w:ind w:left="5760" w:firstLine="1080"/>
        <w:jc w:val="right"/>
        <w:rPr>
          <w:i/>
          <w:iCs/>
          <w:sz w:val="20"/>
          <w:szCs w:val="20"/>
        </w:rPr>
      </w:pPr>
    </w:p>
    <w:p w14:paraId="27DCF90E" w14:textId="77777777" w:rsidR="00231383" w:rsidRDefault="00231383" w:rsidP="000305C6">
      <w:pPr>
        <w:autoSpaceDE w:val="0"/>
        <w:autoSpaceDN w:val="0"/>
        <w:adjustRightInd w:val="0"/>
        <w:ind w:left="5760" w:firstLine="1080"/>
        <w:jc w:val="right"/>
        <w:rPr>
          <w:i/>
          <w:iCs/>
          <w:sz w:val="20"/>
          <w:szCs w:val="20"/>
        </w:rPr>
      </w:pPr>
    </w:p>
    <w:p w14:paraId="634B5BDC" w14:textId="77777777" w:rsidR="00231383" w:rsidRDefault="00231383" w:rsidP="000305C6">
      <w:pPr>
        <w:autoSpaceDE w:val="0"/>
        <w:autoSpaceDN w:val="0"/>
        <w:adjustRightInd w:val="0"/>
        <w:ind w:left="5760" w:firstLine="1080"/>
        <w:jc w:val="right"/>
        <w:rPr>
          <w:i/>
          <w:iCs/>
          <w:sz w:val="20"/>
          <w:szCs w:val="20"/>
        </w:rPr>
      </w:pPr>
    </w:p>
    <w:p w14:paraId="5D0FF597" w14:textId="77777777" w:rsidR="00231383" w:rsidRDefault="00231383" w:rsidP="000305C6">
      <w:pPr>
        <w:autoSpaceDE w:val="0"/>
        <w:autoSpaceDN w:val="0"/>
        <w:adjustRightInd w:val="0"/>
        <w:ind w:left="5760" w:firstLine="1080"/>
        <w:jc w:val="right"/>
        <w:rPr>
          <w:i/>
          <w:iCs/>
          <w:sz w:val="20"/>
          <w:szCs w:val="20"/>
        </w:rPr>
      </w:pPr>
    </w:p>
    <w:p w14:paraId="484D868F" w14:textId="77777777" w:rsidR="00231383" w:rsidRDefault="00231383" w:rsidP="000305C6">
      <w:pPr>
        <w:autoSpaceDE w:val="0"/>
        <w:autoSpaceDN w:val="0"/>
        <w:adjustRightInd w:val="0"/>
        <w:ind w:left="5760" w:firstLine="1080"/>
        <w:jc w:val="right"/>
        <w:rPr>
          <w:i/>
          <w:iCs/>
          <w:sz w:val="20"/>
          <w:szCs w:val="20"/>
        </w:rPr>
      </w:pPr>
    </w:p>
    <w:p w14:paraId="612FFA95" w14:textId="77777777" w:rsidR="00231383" w:rsidRDefault="00231383" w:rsidP="000305C6">
      <w:pPr>
        <w:autoSpaceDE w:val="0"/>
        <w:autoSpaceDN w:val="0"/>
        <w:adjustRightInd w:val="0"/>
        <w:ind w:left="5760" w:firstLine="1080"/>
        <w:jc w:val="right"/>
        <w:rPr>
          <w:i/>
          <w:iCs/>
          <w:sz w:val="20"/>
          <w:szCs w:val="20"/>
        </w:rPr>
      </w:pPr>
    </w:p>
    <w:p w14:paraId="08AD0FC8" w14:textId="77777777" w:rsidR="002B3CC4" w:rsidRDefault="002B3CC4" w:rsidP="002B3CC4">
      <w:pPr>
        <w:autoSpaceDE w:val="0"/>
        <w:autoSpaceDN w:val="0"/>
        <w:adjustRightInd w:val="0"/>
        <w:ind w:left="5760" w:firstLine="1080"/>
        <w:jc w:val="center"/>
        <w:rPr>
          <w:i/>
          <w:iCs/>
          <w:sz w:val="20"/>
          <w:szCs w:val="20"/>
        </w:rPr>
        <w:sectPr w:rsidR="002B3CC4" w:rsidSect="002B3CC4">
          <w:headerReference w:type="default" r:id="rId9"/>
          <w:pgSz w:w="16838" w:h="11906" w:orient="landscape"/>
          <w:pgMar w:top="1064" w:right="1134" w:bottom="850" w:left="1134" w:header="708" w:footer="0" w:gutter="0"/>
          <w:cols w:space="720"/>
          <w:formProt w:val="0"/>
          <w:docGrid w:linePitch="360" w:charSpace="-2049"/>
        </w:sectPr>
      </w:pPr>
    </w:p>
    <w:p w14:paraId="7243237A" w14:textId="77777777" w:rsidR="000305C6" w:rsidRPr="00E92D08" w:rsidRDefault="0065220F" w:rsidP="000305C6">
      <w:pPr>
        <w:autoSpaceDE w:val="0"/>
        <w:autoSpaceDN w:val="0"/>
        <w:adjustRightInd w:val="0"/>
        <w:ind w:left="5760" w:firstLine="1080"/>
        <w:jc w:val="right"/>
        <w:rPr>
          <w:i/>
          <w:iCs/>
          <w:sz w:val="20"/>
          <w:szCs w:val="20"/>
        </w:rPr>
      </w:pPr>
      <w:r>
        <w:rPr>
          <w:i/>
          <w:iCs/>
          <w:sz w:val="20"/>
          <w:szCs w:val="20"/>
        </w:rPr>
        <w:lastRenderedPageBreak/>
        <w:t>Приложение №3</w:t>
      </w:r>
    </w:p>
    <w:p w14:paraId="14B4E587" w14:textId="77777777" w:rsidR="000305C6" w:rsidRPr="00E92D08" w:rsidRDefault="000305C6" w:rsidP="000305C6">
      <w:pPr>
        <w:autoSpaceDE w:val="0"/>
        <w:autoSpaceDN w:val="0"/>
        <w:adjustRightInd w:val="0"/>
        <w:ind w:left="5760"/>
        <w:jc w:val="right"/>
        <w:rPr>
          <w:sz w:val="20"/>
          <w:szCs w:val="20"/>
        </w:rPr>
      </w:pPr>
      <w:r w:rsidRPr="00E92D08">
        <w:rPr>
          <w:sz w:val="20"/>
          <w:szCs w:val="20"/>
        </w:rPr>
        <w:t xml:space="preserve">                 к Извещению о проведении </w:t>
      </w:r>
    </w:p>
    <w:p w14:paraId="7AD61639" w14:textId="77777777" w:rsidR="000305C6" w:rsidRPr="00E92D08" w:rsidRDefault="000305C6" w:rsidP="000305C6">
      <w:pPr>
        <w:autoSpaceDE w:val="0"/>
        <w:autoSpaceDN w:val="0"/>
        <w:adjustRightInd w:val="0"/>
        <w:jc w:val="right"/>
        <w:rPr>
          <w:sz w:val="20"/>
          <w:szCs w:val="20"/>
        </w:rPr>
      </w:pPr>
      <w:r w:rsidRPr="00E92D08">
        <w:rPr>
          <w:sz w:val="20"/>
          <w:szCs w:val="20"/>
        </w:rPr>
        <w:t xml:space="preserve">                                                                                                                  </w:t>
      </w:r>
      <w:r w:rsidR="00E633B1">
        <w:rPr>
          <w:sz w:val="20"/>
          <w:szCs w:val="20"/>
        </w:rPr>
        <w:t>запроса котировок</w:t>
      </w:r>
      <w:r w:rsidRPr="00E92D08">
        <w:rPr>
          <w:sz w:val="20"/>
          <w:szCs w:val="20"/>
        </w:rPr>
        <w:t xml:space="preserve"> </w:t>
      </w:r>
      <w:r>
        <w:rPr>
          <w:sz w:val="20"/>
          <w:szCs w:val="20"/>
        </w:rPr>
        <w:t>в электронной форме</w:t>
      </w:r>
      <w:r w:rsidRPr="00E92D08">
        <w:rPr>
          <w:sz w:val="20"/>
          <w:szCs w:val="20"/>
        </w:rPr>
        <w:t xml:space="preserve">               </w:t>
      </w:r>
    </w:p>
    <w:p w14:paraId="021F9307" w14:textId="77777777" w:rsidR="00E633B1" w:rsidRPr="00E633B1" w:rsidRDefault="00E633B1" w:rsidP="00E633B1">
      <w:pPr>
        <w:shd w:val="clear" w:color="auto" w:fill="FFFFFF"/>
        <w:spacing w:line="288" w:lineRule="auto"/>
        <w:rPr>
          <w:b/>
          <w:color w:val="000000"/>
          <w:sz w:val="22"/>
          <w:szCs w:val="22"/>
        </w:rPr>
      </w:pPr>
    </w:p>
    <w:p w14:paraId="10583303" w14:textId="77777777" w:rsidR="00E633B1" w:rsidRPr="00E633B1" w:rsidRDefault="00E633B1" w:rsidP="00E633B1">
      <w:pPr>
        <w:tabs>
          <w:tab w:val="left" w:pos="709"/>
          <w:tab w:val="left" w:pos="2266"/>
        </w:tabs>
        <w:suppressAutoHyphens/>
        <w:jc w:val="center"/>
      </w:pPr>
      <w:r w:rsidRPr="00E633B1">
        <w:rPr>
          <w:b/>
          <w:sz w:val="23"/>
          <w:szCs w:val="23"/>
        </w:rPr>
        <w:t xml:space="preserve">ПРОЕКТ ДОГОВОРА </w:t>
      </w:r>
    </w:p>
    <w:p w14:paraId="22A9A7CD" w14:textId="77777777" w:rsidR="00E633B1" w:rsidRPr="00E633B1" w:rsidRDefault="00E633B1" w:rsidP="00E633B1">
      <w:pPr>
        <w:widowControl w:val="0"/>
        <w:autoSpaceDE w:val="0"/>
        <w:autoSpaceDN w:val="0"/>
        <w:adjustRightInd w:val="0"/>
        <w:ind w:firstLine="720"/>
        <w:jc w:val="both"/>
        <w:rPr>
          <w:sz w:val="23"/>
          <w:szCs w:val="23"/>
        </w:rPr>
      </w:pPr>
    </w:p>
    <w:p w14:paraId="6197264F" w14:textId="77777777" w:rsidR="00E633B1" w:rsidRPr="00E633B1" w:rsidRDefault="00E633B1" w:rsidP="00E633B1">
      <w:pPr>
        <w:widowControl w:val="0"/>
        <w:autoSpaceDE w:val="0"/>
        <w:autoSpaceDN w:val="0"/>
        <w:adjustRightInd w:val="0"/>
        <w:ind w:firstLine="720"/>
        <w:jc w:val="center"/>
        <w:rPr>
          <w:sz w:val="22"/>
          <w:szCs w:val="22"/>
        </w:rPr>
      </w:pPr>
      <w:r w:rsidRPr="00E633B1">
        <w:rPr>
          <w:sz w:val="22"/>
          <w:szCs w:val="22"/>
        </w:rPr>
        <w:t>г. Учалы</w:t>
      </w:r>
      <w:r w:rsidRPr="00E633B1">
        <w:rPr>
          <w:sz w:val="22"/>
          <w:szCs w:val="22"/>
        </w:rPr>
        <w:tab/>
      </w:r>
      <w:r w:rsidRPr="00E633B1">
        <w:rPr>
          <w:sz w:val="22"/>
          <w:szCs w:val="22"/>
        </w:rPr>
        <w:tab/>
      </w:r>
      <w:r w:rsidRPr="00E633B1">
        <w:rPr>
          <w:sz w:val="22"/>
          <w:szCs w:val="22"/>
        </w:rPr>
        <w:tab/>
      </w:r>
      <w:r w:rsidRPr="00E633B1">
        <w:rPr>
          <w:sz w:val="22"/>
          <w:szCs w:val="22"/>
        </w:rPr>
        <w:tab/>
      </w:r>
      <w:r w:rsidRPr="00E633B1">
        <w:rPr>
          <w:sz w:val="22"/>
          <w:szCs w:val="22"/>
        </w:rPr>
        <w:tab/>
      </w:r>
      <w:r w:rsidRPr="00E633B1">
        <w:rPr>
          <w:sz w:val="22"/>
          <w:szCs w:val="22"/>
        </w:rPr>
        <w:tab/>
      </w:r>
      <w:r w:rsidRPr="00E633B1">
        <w:rPr>
          <w:sz w:val="22"/>
          <w:szCs w:val="22"/>
        </w:rPr>
        <w:tab/>
      </w:r>
      <w:r w:rsidRPr="00E633B1">
        <w:rPr>
          <w:sz w:val="22"/>
          <w:szCs w:val="22"/>
        </w:rPr>
        <w:tab/>
        <w:t xml:space="preserve">              </w:t>
      </w:r>
      <w:proofErr w:type="gramStart"/>
      <w:r w:rsidRPr="00E633B1">
        <w:rPr>
          <w:sz w:val="22"/>
          <w:szCs w:val="22"/>
        </w:rPr>
        <w:t xml:space="preserve">   «</w:t>
      </w:r>
      <w:proofErr w:type="gramEnd"/>
      <w:r w:rsidRPr="00E633B1">
        <w:rPr>
          <w:sz w:val="22"/>
          <w:szCs w:val="22"/>
        </w:rPr>
        <w:t>__» _____ 202</w:t>
      </w:r>
      <w:r w:rsidR="00C854EF">
        <w:rPr>
          <w:sz w:val="22"/>
          <w:szCs w:val="22"/>
        </w:rPr>
        <w:t>2</w:t>
      </w:r>
      <w:r w:rsidRPr="00E633B1">
        <w:rPr>
          <w:sz w:val="22"/>
          <w:szCs w:val="22"/>
        </w:rPr>
        <w:t> г.</w:t>
      </w:r>
      <w:r w:rsidRPr="00E633B1">
        <w:rPr>
          <w:sz w:val="22"/>
          <w:szCs w:val="22"/>
        </w:rPr>
        <w:br/>
      </w:r>
    </w:p>
    <w:p w14:paraId="7EA57F6F" w14:textId="77777777" w:rsidR="00E633B1" w:rsidRPr="00E633B1" w:rsidRDefault="00E633B1" w:rsidP="00E633B1">
      <w:pPr>
        <w:widowControl w:val="0"/>
        <w:autoSpaceDE w:val="0"/>
        <w:autoSpaceDN w:val="0"/>
        <w:adjustRightInd w:val="0"/>
        <w:ind w:firstLine="540"/>
        <w:jc w:val="both"/>
        <w:rPr>
          <w:sz w:val="22"/>
          <w:szCs w:val="22"/>
        </w:rPr>
      </w:pPr>
      <w:r w:rsidRPr="00E633B1">
        <w:rPr>
          <w:b/>
          <w:sz w:val="22"/>
          <w:szCs w:val="22"/>
        </w:rPr>
        <w:t>____________________________</w:t>
      </w:r>
      <w:r w:rsidRPr="00E633B1">
        <w:rPr>
          <w:sz w:val="22"/>
          <w:szCs w:val="22"/>
        </w:rPr>
        <w:t xml:space="preserve">, именуемый в дальнейшем "Поставщик", действующий на основании ____________, с одной стороны, и </w:t>
      </w:r>
      <w:r w:rsidRPr="00E633B1">
        <w:rPr>
          <w:b/>
          <w:bCs/>
          <w:sz w:val="22"/>
          <w:szCs w:val="22"/>
        </w:rPr>
        <w:t>Акционерное общество «Учалинские электрические сети»,</w:t>
      </w:r>
      <w:r w:rsidRPr="00E633B1">
        <w:rPr>
          <w:sz w:val="22"/>
          <w:szCs w:val="22"/>
        </w:rPr>
        <w:t xml:space="preserve"> именуемое в дальнейшем «Покупатель», в лице директора </w:t>
      </w:r>
      <w:proofErr w:type="spellStart"/>
      <w:r w:rsidRPr="00E633B1">
        <w:rPr>
          <w:sz w:val="22"/>
          <w:szCs w:val="22"/>
        </w:rPr>
        <w:t>Давлетгареева</w:t>
      </w:r>
      <w:proofErr w:type="spellEnd"/>
      <w:r w:rsidRPr="00E633B1">
        <w:rPr>
          <w:sz w:val="22"/>
          <w:szCs w:val="22"/>
        </w:rPr>
        <w:t xml:space="preserve"> </w:t>
      </w:r>
      <w:proofErr w:type="spellStart"/>
      <w:r w:rsidRPr="00E633B1">
        <w:rPr>
          <w:sz w:val="22"/>
          <w:szCs w:val="22"/>
        </w:rPr>
        <w:t>Фарита</w:t>
      </w:r>
      <w:proofErr w:type="spellEnd"/>
      <w:r w:rsidRPr="00E633B1">
        <w:rPr>
          <w:sz w:val="22"/>
          <w:szCs w:val="22"/>
        </w:rPr>
        <w:t xml:space="preserve"> </w:t>
      </w:r>
      <w:proofErr w:type="spellStart"/>
      <w:r w:rsidRPr="00E633B1">
        <w:rPr>
          <w:sz w:val="22"/>
          <w:szCs w:val="22"/>
        </w:rPr>
        <w:t>Фатиховича</w:t>
      </w:r>
      <w:proofErr w:type="spellEnd"/>
      <w:r w:rsidRPr="00E633B1">
        <w:rPr>
          <w:sz w:val="22"/>
          <w:szCs w:val="22"/>
        </w:rPr>
        <w:t xml:space="preserve">, действующего на основании Устава, с другой стороны, в соответствии с требованиями Федерального </w:t>
      </w:r>
      <w:r w:rsidRPr="00E633B1">
        <w:rPr>
          <w:color w:val="0000FF"/>
          <w:sz w:val="22"/>
          <w:szCs w:val="22"/>
        </w:rPr>
        <w:t>закона</w:t>
      </w:r>
      <w:r w:rsidRPr="00E633B1">
        <w:rPr>
          <w:sz w:val="22"/>
          <w:szCs w:val="22"/>
        </w:rPr>
        <w:t xml:space="preserve"> от 18 июля 2011 года N 223-ФЗ "О закупках товаров, работ, услуг отдельными видами юридических лиц" (далее - Федеральный закон №223-ФЗ) заключили настоящий договор (далее - Договор) о нижеследующем:</w:t>
      </w:r>
    </w:p>
    <w:p w14:paraId="2E16C441" w14:textId="77777777" w:rsidR="00E633B1" w:rsidRPr="00E633B1" w:rsidRDefault="00E633B1" w:rsidP="00E633B1">
      <w:pPr>
        <w:widowControl w:val="0"/>
        <w:autoSpaceDE w:val="0"/>
        <w:autoSpaceDN w:val="0"/>
        <w:adjustRightInd w:val="0"/>
        <w:ind w:firstLine="720"/>
        <w:jc w:val="center"/>
        <w:outlineLvl w:val="0"/>
        <w:rPr>
          <w:sz w:val="22"/>
          <w:szCs w:val="22"/>
        </w:rPr>
      </w:pPr>
    </w:p>
    <w:p w14:paraId="3A73C010" w14:textId="77777777" w:rsidR="00E633B1" w:rsidRPr="00E633B1" w:rsidRDefault="00E633B1" w:rsidP="00E633B1">
      <w:pPr>
        <w:widowControl w:val="0"/>
        <w:autoSpaceDE w:val="0"/>
        <w:autoSpaceDN w:val="0"/>
        <w:adjustRightInd w:val="0"/>
        <w:ind w:firstLine="720"/>
        <w:jc w:val="center"/>
        <w:outlineLvl w:val="0"/>
        <w:rPr>
          <w:sz w:val="22"/>
          <w:szCs w:val="22"/>
        </w:rPr>
      </w:pPr>
      <w:r w:rsidRPr="00E633B1">
        <w:rPr>
          <w:sz w:val="22"/>
          <w:szCs w:val="22"/>
        </w:rPr>
        <w:t>1. ПРЕДМЕТ ДОГОВОРА</w:t>
      </w:r>
    </w:p>
    <w:p w14:paraId="059C0679"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 xml:space="preserve">1.1. Поставщик обязуется поставить Покупателю </w:t>
      </w:r>
      <w:r w:rsidR="006137EB" w:rsidRPr="006137EB">
        <w:rPr>
          <w:sz w:val="22"/>
          <w:szCs w:val="22"/>
        </w:rPr>
        <w:t>кабельн</w:t>
      </w:r>
      <w:r w:rsidR="006137EB">
        <w:rPr>
          <w:sz w:val="22"/>
          <w:szCs w:val="22"/>
        </w:rPr>
        <w:t>ую</w:t>
      </w:r>
      <w:r w:rsidR="006137EB" w:rsidRPr="006137EB">
        <w:rPr>
          <w:sz w:val="22"/>
          <w:szCs w:val="22"/>
        </w:rPr>
        <w:t xml:space="preserve"> продукци</w:t>
      </w:r>
      <w:r w:rsidR="006137EB">
        <w:rPr>
          <w:sz w:val="22"/>
          <w:szCs w:val="22"/>
        </w:rPr>
        <w:t>ю</w:t>
      </w:r>
      <w:r w:rsidR="00D4724F" w:rsidRPr="00D4724F">
        <w:rPr>
          <w:sz w:val="22"/>
          <w:szCs w:val="22"/>
        </w:rPr>
        <w:t xml:space="preserve"> </w:t>
      </w:r>
      <w:r w:rsidRPr="00E633B1">
        <w:rPr>
          <w:sz w:val="22"/>
          <w:szCs w:val="22"/>
        </w:rPr>
        <w:t>(далее - Товар), указанн</w:t>
      </w:r>
      <w:r w:rsidR="006137EB">
        <w:rPr>
          <w:sz w:val="22"/>
          <w:szCs w:val="22"/>
        </w:rPr>
        <w:t>ую</w:t>
      </w:r>
      <w:r w:rsidRPr="00E633B1">
        <w:rPr>
          <w:sz w:val="22"/>
          <w:szCs w:val="22"/>
        </w:rPr>
        <w:t xml:space="preserve"> в Спецификации (Приложение №1 к Договору) в обусловленный Договором срок, а Покупатель обязуется принять и оплатить этот Товар в порядке и сроки, установленные Договором.</w:t>
      </w:r>
    </w:p>
    <w:p w14:paraId="4DB10F92"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1.2. Качество Товара должно соответствовать требованиям, указанным в сертификатах соответствия или других документах, определяющих качество Товара.</w:t>
      </w:r>
    </w:p>
    <w:p w14:paraId="1CAF360C"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1.3. 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w:t>
      </w:r>
    </w:p>
    <w:p w14:paraId="08B93451"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1.4. С момента передачи Товара Покупателю и до его оплаты Товар, проданный в кредит, не признается находящимся в залоге у Поставщика.</w:t>
      </w:r>
    </w:p>
    <w:p w14:paraId="4418C59E" w14:textId="77777777" w:rsidR="00E633B1" w:rsidRPr="00E633B1" w:rsidRDefault="00E633B1" w:rsidP="00E633B1">
      <w:pPr>
        <w:widowControl w:val="0"/>
        <w:autoSpaceDE w:val="0"/>
        <w:autoSpaceDN w:val="0"/>
        <w:adjustRightInd w:val="0"/>
        <w:ind w:firstLine="540"/>
        <w:jc w:val="both"/>
        <w:rPr>
          <w:sz w:val="22"/>
          <w:szCs w:val="22"/>
        </w:rPr>
      </w:pPr>
    </w:p>
    <w:p w14:paraId="05620F1A" w14:textId="77777777" w:rsidR="00E633B1" w:rsidRPr="00E633B1" w:rsidRDefault="00E633B1" w:rsidP="00E633B1">
      <w:pPr>
        <w:widowControl w:val="0"/>
        <w:autoSpaceDE w:val="0"/>
        <w:autoSpaceDN w:val="0"/>
        <w:adjustRightInd w:val="0"/>
        <w:ind w:firstLine="720"/>
        <w:jc w:val="center"/>
        <w:outlineLvl w:val="0"/>
        <w:rPr>
          <w:sz w:val="22"/>
          <w:szCs w:val="22"/>
        </w:rPr>
      </w:pPr>
      <w:r w:rsidRPr="00E633B1">
        <w:rPr>
          <w:sz w:val="22"/>
          <w:szCs w:val="22"/>
        </w:rPr>
        <w:t>2. СРОКИ, ПОРЯДОК ПОСТАВКИ И ПРИЕМКИ</w:t>
      </w:r>
    </w:p>
    <w:p w14:paraId="1DE9FD9D" w14:textId="77777777" w:rsidR="00D4724F" w:rsidRDefault="00E633B1" w:rsidP="00E633B1">
      <w:pPr>
        <w:widowControl w:val="0"/>
        <w:autoSpaceDE w:val="0"/>
        <w:autoSpaceDN w:val="0"/>
        <w:adjustRightInd w:val="0"/>
        <w:ind w:firstLine="540"/>
        <w:jc w:val="both"/>
        <w:rPr>
          <w:sz w:val="22"/>
          <w:szCs w:val="22"/>
        </w:rPr>
      </w:pPr>
      <w:bookmarkStart w:id="4" w:name="P24"/>
      <w:bookmarkEnd w:id="4"/>
      <w:r w:rsidRPr="00E633B1">
        <w:rPr>
          <w:sz w:val="22"/>
          <w:szCs w:val="22"/>
        </w:rPr>
        <w:t xml:space="preserve">2.1. </w:t>
      </w:r>
      <w:bookmarkStart w:id="5" w:name="P27"/>
      <w:bookmarkEnd w:id="5"/>
      <w:r w:rsidR="00D4724F" w:rsidRPr="00D4724F">
        <w:rPr>
          <w:sz w:val="22"/>
          <w:szCs w:val="22"/>
        </w:rPr>
        <w:t>Поставщик обязуется поставить Товар</w:t>
      </w:r>
      <w:r w:rsidR="006137EB">
        <w:rPr>
          <w:sz w:val="22"/>
          <w:szCs w:val="22"/>
        </w:rPr>
        <w:t xml:space="preserve"> в течение </w:t>
      </w:r>
      <w:r w:rsidR="00C854EF">
        <w:rPr>
          <w:sz w:val="22"/>
          <w:szCs w:val="22"/>
        </w:rPr>
        <w:t>10</w:t>
      </w:r>
      <w:r w:rsidR="006137EB">
        <w:rPr>
          <w:sz w:val="22"/>
          <w:szCs w:val="22"/>
        </w:rPr>
        <w:t xml:space="preserve"> календарных дней со дня заключения Договора</w:t>
      </w:r>
      <w:r w:rsidR="00D4724F" w:rsidRPr="00D4724F">
        <w:rPr>
          <w:sz w:val="22"/>
          <w:szCs w:val="22"/>
        </w:rPr>
        <w:t>. В случае увеличения объема поставки товаров по соглашению сторон согласовывается также срок поставки и оплаты дополнительной партии.</w:t>
      </w:r>
    </w:p>
    <w:p w14:paraId="34B3271C"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2.2. Доставка Товара осуществляется Поставщиком за его счет и его силами.</w:t>
      </w:r>
    </w:p>
    <w:p w14:paraId="57F0240E"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2.3. Место доставки То</w:t>
      </w:r>
      <w:r w:rsidRPr="00E633B1">
        <w:rPr>
          <w:i/>
          <w:sz w:val="22"/>
          <w:szCs w:val="22"/>
        </w:rPr>
        <w:t>в</w:t>
      </w:r>
      <w:r w:rsidRPr="00E633B1">
        <w:rPr>
          <w:sz w:val="22"/>
          <w:szCs w:val="22"/>
        </w:rPr>
        <w:t>ара: Республика Башкортостан, Учалинский район, город Учалы, улица Энергетиков, 1.</w:t>
      </w:r>
    </w:p>
    <w:p w14:paraId="32A4007B" w14:textId="77777777" w:rsidR="00E633B1" w:rsidRDefault="00E633B1" w:rsidP="00E633B1">
      <w:pPr>
        <w:widowControl w:val="0"/>
        <w:autoSpaceDE w:val="0"/>
        <w:autoSpaceDN w:val="0"/>
        <w:adjustRightInd w:val="0"/>
        <w:ind w:firstLine="540"/>
        <w:jc w:val="both"/>
        <w:rPr>
          <w:sz w:val="22"/>
          <w:szCs w:val="22"/>
        </w:rPr>
      </w:pPr>
      <w:r w:rsidRPr="00E633B1">
        <w:rPr>
          <w:sz w:val="22"/>
          <w:szCs w:val="22"/>
        </w:rPr>
        <w:t>2.4. Поставщик обязан вместе с товаром передать Покупателю полный комплект Технической документации на русском языке:</w:t>
      </w:r>
    </w:p>
    <w:p w14:paraId="58B34EE4" w14:textId="77777777" w:rsidR="006137EB" w:rsidRPr="006137EB" w:rsidRDefault="006137EB" w:rsidP="006137EB">
      <w:pPr>
        <w:widowControl w:val="0"/>
        <w:autoSpaceDE w:val="0"/>
        <w:autoSpaceDN w:val="0"/>
        <w:adjustRightInd w:val="0"/>
        <w:ind w:firstLine="540"/>
        <w:jc w:val="both"/>
        <w:rPr>
          <w:sz w:val="22"/>
          <w:szCs w:val="22"/>
        </w:rPr>
      </w:pPr>
      <w:bookmarkStart w:id="6" w:name="P55"/>
      <w:bookmarkStart w:id="7" w:name="P41"/>
      <w:bookmarkEnd w:id="6"/>
      <w:bookmarkEnd w:id="7"/>
      <w:r w:rsidRPr="006137EB">
        <w:rPr>
          <w:sz w:val="22"/>
          <w:szCs w:val="22"/>
        </w:rPr>
        <w:t xml:space="preserve">а) документы о сертификации Товара (оригиналы, либо надлежащим образом заверенные копии, сертификатов безопасности, сертификаты пожарной безопасности, сертификаты (или декларации) соответствия и т. д,); </w:t>
      </w:r>
    </w:p>
    <w:p w14:paraId="71E6635B" w14:textId="77777777" w:rsidR="006137EB" w:rsidRPr="006137EB" w:rsidRDefault="006137EB" w:rsidP="006137EB">
      <w:pPr>
        <w:widowControl w:val="0"/>
        <w:autoSpaceDE w:val="0"/>
        <w:autoSpaceDN w:val="0"/>
        <w:adjustRightInd w:val="0"/>
        <w:ind w:firstLine="540"/>
        <w:jc w:val="both"/>
        <w:rPr>
          <w:sz w:val="22"/>
          <w:szCs w:val="22"/>
        </w:rPr>
      </w:pPr>
      <w:r w:rsidRPr="006137EB">
        <w:rPr>
          <w:sz w:val="22"/>
          <w:szCs w:val="22"/>
        </w:rPr>
        <w:t>б) паспорт;</w:t>
      </w:r>
    </w:p>
    <w:p w14:paraId="2E7E94CB" w14:textId="77777777" w:rsidR="006137EB" w:rsidRPr="006137EB" w:rsidRDefault="006137EB" w:rsidP="006137EB">
      <w:pPr>
        <w:widowControl w:val="0"/>
        <w:autoSpaceDE w:val="0"/>
        <w:autoSpaceDN w:val="0"/>
        <w:adjustRightInd w:val="0"/>
        <w:ind w:firstLine="540"/>
        <w:jc w:val="both"/>
        <w:rPr>
          <w:sz w:val="22"/>
          <w:szCs w:val="22"/>
        </w:rPr>
      </w:pPr>
      <w:r w:rsidRPr="006137EB">
        <w:rPr>
          <w:sz w:val="22"/>
          <w:szCs w:val="22"/>
        </w:rPr>
        <w:t>в) протокол испытаний;</w:t>
      </w:r>
    </w:p>
    <w:p w14:paraId="491EF79A" w14:textId="77777777" w:rsidR="006137EB" w:rsidRPr="006137EB" w:rsidRDefault="006137EB" w:rsidP="006137EB">
      <w:pPr>
        <w:widowControl w:val="0"/>
        <w:autoSpaceDE w:val="0"/>
        <w:autoSpaceDN w:val="0"/>
        <w:adjustRightInd w:val="0"/>
        <w:ind w:firstLine="540"/>
        <w:jc w:val="both"/>
        <w:rPr>
          <w:sz w:val="22"/>
          <w:szCs w:val="22"/>
        </w:rPr>
      </w:pPr>
      <w:r w:rsidRPr="006137EB">
        <w:rPr>
          <w:sz w:val="22"/>
          <w:szCs w:val="22"/>
        </w:rPr>
        <w:t>г) счет, счет-фактуру;</w:t>
      </w:r>
    </w:p>
    <w:p w14:paraId="440DB034" w14:textId="77777777" w:rsidR="006137EB" w:rsidRPr="006137EB" w:rsidRDefault="006137EB" w:rsidP="006137EB">
      <w:pPr>
        <w:widowControl w:val="0"/>
        <w:autoSpaceDE w:val="0"/>
        <w:autoSpaceDN w:val="0"/>
        <w:adjustRightInd w:val="0"/>
        <w:ind w:firstLine="540"/>
        <w:jc w:val="both"/>
        <w:rPr>
          <w:sz w:val="22"/>
          <w:szCs w:val="22"/>
        </w:rPr>
      </w:pPr>
      <w:r w:rsidRPr="006137EB">
        <w:rPr>
          <w:sz w:val="22"/>
          <w:szCs w:val="22"/>
        </w:rPr>
        <w:t>д) товарную накладную в 2-х экземплярах;</w:t>
      </w:r>
    </w:p>
    <w:p w14:paraId="5C2D8BE3" w14:textId="77777777" w:rsidR="00E633B1" w:rsidRPr="00E633B1" w:rsidRDefault="006137EB" w:rsidP="006137EB">
      <w:pPr>
        <w:widowControl w:val="0"/>
        <w:autoSpaceDE w:val="0"/>
        <w:autoSpaceDN w:val="0"/>
        <w:adjustRightInd w:val="0"/>
        <w:ind w:firstLine="540"/>
        <w:jc w:val="both"/>
        <w:rPr>
          <w:sz w:val="22"/>
          <w:szCs w:val="22"/>
        </w:rPr>
      </w:pPr>
      <w:r w:rsidRPr="006137EB">
        <w:rPr>
          <w:sz w:val="22"/>
          <w:szCs w:val="22"/>
        </w:rPr>
        <w:t xml:space="preserve">е) товарно-транспортную накладную в 2-х экземплярах. </w:t>
      </w:r>
      <w:r w:rsidR="00E633B1" w:rsidRPr="00E633B1">
        <w:rPr>
          <w:sz w:val="22"/>
          <w:szCs w:val="22"/>
        </w:rPr>
        <w:t>2.5. Приемка Товара по количеству и качеству осуществляется в порядке, предусмотренном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№П-7.</w:t>
      </w:r>
    </w:p>
    <w:p w14:paraId="5A5C6ADD"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 xml:space="preserve">2.6. Приемка Товара по количеству, ассортименту, качеству, комплектности и таре (упаковке) производится при его вручении (передаче) Покупателю (получателю) в соответствии с условиями Договора, и </w:t>
      </w:r>
      <w:hyperlink r:id="rId10">
        <w:r w:rsidRPr="00E633B1">
          <w:rPr>
            <w:color w:val="000080"/>
            <w:sz w:val="22"/>
            <w:szCs w:val="22"/>
            <w:u w:val="single"/>
          </w:rPr>
          <w:t>товарной накладной</w:t>
        </w:r>
      </w:hyperlink>
      <w:r w:rsidRPr="00E633B1">
        <w:rPr>
          <w:sz w:val="22"/>
          <w:szCs w:val="22"/>
        </w:rPr>
        <w:t>. Если при приемке будет обнаружено несоответствие Товара условиям и требованиям Договора, Поставщик обязуется за свой счет устранить несоответствие Товара в течение 10 (десяти) дней с момента обнаружения.</w:t>
      </w:r>
    </w:p>
    <w:p w14:paraId="267C939A"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2.7. Приёмка поставленного Товара, осуществляется в ходе приема-передачи Товара Покупателю, в месте поставки и включает в себя следующие этапы:</w:t>
      </w:r>
    </w:p>
    <w:p w14:paraId="14374354"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 xml:space="preserve">2.7.1. проверка на соответствие количества, объема, комплектности и номенклатуры, даты выпуска, </w:t>
      </w:r>
      <w:r w:rsidRPr="00E633B1">
        <w:rPr>
          <w:sz w:val="22"/>
          <w:szCs w:val="22"/>
        </w:rPr>
        <w:lastRenderedPageBreak/>
        <w:t>качества поставленного Товара на соответствие его заявке на поставку Товаров, а также соответствия тары, упаковки, маркировки требованиям стандартов и других правил;</w:t>
      </w:r>
    </w:p>
    <w:p w14:paraId="271EB2D3"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2.7.2. контроль наличия/отсутствия внешних повреждений;</w:t>
      </w:r>
    </w:p>
    <w:p w14:paraId="5FBF232A"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2.7.3. проверка наличия необходимой сопроводительной документации.</w:t>
      </w:r>
    </w:p>
    <w:p w14:paraId="42B4EC48"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 xml:space="preserve">2.8. Поставленный Товар проверяется полномочными представителями Сторон, либо в случае отсутствия полномочного представителя Поставщика Покупателем в одностороннем порядке, путем проведения выборочной (частичной) или полной проверки количества и качества продукции с распространением результатов проверки на всю партию. </w:t>
      </w:r>
    </w:p>
    <w:p w14:paraId="31D960D2"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 xml:space="preserve">2.9. В случае несоответствия фактического количества, комплектности, товарного вида, маркировки, тары или упаковки, ассортимента, качества Товара заказу и требованиям Спецификации (Приложение № 1 к Договору), непредставлении информации о Товаре, Покупатель приостанавливает дальнейшую приёмку и обеспечивает сохранность Товара. Покупатель уведомляет об этом Поставщика и вызывает его представителя для составления двухстороннего акта о несоответствии поставленного Товара. В случае неявки представителя Поставщика по вызову Покупателя по истечении 24-х часов с момента получения Поставщиком телефонного сообщения или сообщения по электронной почте от Покупателя, </w:t>
      </w:r>
      <w:bookmarkStart w:id="8" w:name="__DdeLink__1801_925192276"/>
      <w:r w:rsidRPr="00E633B1">
        <w:rPr>
          <w:sz w:val="22"/>
          <w:szCs w:val="22"/>
        </w:rPr>
        <w:t>Покупатель</w:t>
      </w:r>
      <w:bookmarkEnd w:id="8"/>
      <w:r w:rsidRPr="00E633B1">
        <w:rPr>
          <w:sz w:val="22"/>
          <w:szCs w:val="22"/>
        </w:rPr>
        <w:t xml:space="preserve"> продолжает приемку продукции самостоятельно либо отказывается от приемки Товара. В этом случае Поставщик утрачивает право на предъявление претензий к Покупателю.</w:t>
      </w:r>
    </w:p>
    <w:p w14:paraId="7B6429E2"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2.10. Расходы, связанные с возвратом или заменой некачественного и несоответствия техническому требованию товара несет Поставщик.</w:t>
      </w:r>
    </w:p>
    <w:p w14:paraId="4CA7BBE3"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 xml:space="preserve">2.11. Право собственности на Товар переходит к Покупателю с момента передачи Товара Покупателю по товарной накладной. </w:t>
      </w:r>
    </w:p>
    <w:p w14:paraId="59DFC5CF"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2.12. Риск случайной гибели или случайного повреждения Товара переходит от Поставщика к Покупателю с момента приемки Покупателем Товара.</w:t>
      </w:r>
    </w:p>
    <w:p w14:paraId="78B487F0" w14:textId="77777777" w:rsidR="00E633B1" w:rsidRPr="00E633B1" w:rsidRDefault="00E633B1" w:rsidP="00E633B1">
      <w:pPr>
        <w:tabs>
          <w:tab w:val="left" w:pos="709"/>
        </w:tabs>
        <w:ind w:firstLine="540"/>
        <w:jc w:val="both"/>
        <w:rPr>
          <w:sz w:val="22"/>
          <w:szCs w:val="22"/>
        </w:rPr>
      </w:pPr>
      <w:r w:rsidRPr="00E633B1">
        <w:rPr>
          <w:sz w:val="22"/>
          <w:szCs w:val="22"/>
        </w:rPr>
        <w:t>2.13. Обязанность по поставке считается исполненной с момента юридической передачи Товара Покупателю (подписание Сторонами приемо-сдаточных документов).</w:t>
      </w:r>
    </w:p>
    <w:p w14:paraId="40CFF80D" w14:textId="77777777" w:rsidR="00E633B1" w:rsidRPr="00E633B1" w:rsidRDefault="00E633B1" w:rsidP="00E633B1">
      <w:pPr>
        <w:widowControl w:val="0"/>
        <w:autoSpaceDE w:val="0"/>
        <w:autoSpaceDN w:val="0"/>
        <w:adjustRightInd w:val="0"/>
        <w:ind w:firstLine="720"/>
        <w:jc w:val="center"/>
        <w:outlineLvl w:val="0"/>
        <w:rPr>
          <w:sz w:val="22"/>
          <w:szCs w:val="22"/>
        </w:rPr>
      </w:pPr>
    </w:p>
    <w:p w14:paraId="056BD9ED" w14:textId="77777777" w:rsidR="00E633B1" w:rsidRPr="00E633B1" w:rsidRDefault="00E633B1" w:rsidP="00E633B1">
      <w:pPr>
        <w:widowControl w:val="0"/>
        <w:autoSpaceDE w:val="0"/>
        <w:autoSpaceDN w:val="0"/>
        <w:adjustRightInd w:val="0"/>
        <w:ind w:firstLine="720"/>
        <w:jc w:val="center"/>
        <w:outlineLvl w:val="0"/>
        <w:rPr>
          <w:sz w:val="22"/>
          <w:szCs w:val="22"/>
        </w:rPr>
      </w:pPr>
      <w:bookmarkStart w:id="9" w:name="P67"/>
      <w:bookmarkEnd w:id="9"/>
      <w:r w:rsidRPr="00E633B1">
        <w:rPr>
          <w:sz w:val="22"/>
          <w:szCs w:val="22"/>
        </w:rPr>
        <w:t>3. ЦЕНА И ПОРЯДОК РАСЧЕТОВ</w:t>
      </w:r>
    </w:p>
    <w:p w14:paraId="15940C5A" w14:textId="77777777" w:rsidR="00E633B1" w:rsidRPr="00E633B1" w:rsidRDefault="00E633B1" w:rsidP="00E633B1">
      <w:pPr>
        <w:ind w:firstLine="540"/>
        <w:jc w:val="both"/>
        <w:rPr>
          <w:sz w:val="22"/>
          <w:szCs w:val="22"/>
        </w:rPr>
      </w:pPr>
      <w:bookmarkStart w:id="10" w:name="P73"/>
      <w:bookmarkEnd w:id="10"/>
      <w:r w:rsidRPr="00E633B1">
        <w:rPr>
          <w:sz w:val="22"/>
          <w:szCs w:val="22"/>
        </w:rPr>
        <w:t>3.1. Цена Договора составляет _______ (______) рублей ______ копеек, в том числе НДС 20% ______ (______) рублей ______ копеек (или НДС не облагается согласно статьям 346.12 и 346.13 главы 26.2 Налогового кодекса РФ).</w:t>
      </w:r>
    </w:p>
    <w:p w14:paraId="6BAA9576" w14:textId="77777777" w:rsidR="00E633B1" w:rsidRPr="00E633B1" w:rsidRDefault="00E633B1" w:rsidP="00E633B1">
      <w:pPr>
        <w:ind w:firstLine="540"/>
        <w:jc w:val="both"/>
        <w:rPr>
          <w:sz w:val="22"/>
          <w:szCs w:val="22"/>
        </w:rPr>
      </w:pPr>
      <w:r w:rsidRPr="00E633B1">
        <w:rPr>
          <w:sz w:val="22"/>
          <w:szCs w:val="22"/>
        </w:rPr>
        <w:t>Цена Договора является твердой, определяется на весь срок исполнения Договора и не может изменяться в ходе его исполнения, за исключением случаев, установленных настоящим Договором</w:t>
      </w:r>
    </w:p>
    <w:p w14:paraId="0A34B5A0" w14:textId="77777777" w:rsidR="00E633B1" w:rsidRPr="00E633B1" w:rsidRDefault="00E633B1" w:rsidP="00E633B1">
      <w:pPr>
        <w:ind w:firstLine="540"/>
        <w:jc w:val="both"/>
        <w:rPr>
          <w:sz w:val="22"/>
          <w:szCs w:val="22"/>
        </w:rPr>
      </w:pPr>
      <w:r w:rsidRPr="00E633B1">
        <w:rPr>
          <w:sz w:val="22"/>
          <w:szCs w:val="22"/>
        </w:rPr>
        <w:t>Цена единицы, количество, ассортимент Товара Поставщиком указывается в Спецификации (Приложение №1 к Договору).</w:t>
      </w:r>
    </w:p>
    <w:p w14:paraId="23286204" w14:textId="77777777" w:rsidR="00E633B1" w:rsidRPr="00E633B1" w:rsidRDefault="00E633B1" w:rsidP="00E633B1">
      <w:pPr>
        <w:ind w:firstLine="540"/>
        <w:jc w:val="both"/>
        <w:rPr>
          <w:sz w:val="22"/>
          <w:szCs w:val="22"/>
        </w:rPr>
      </w:pPr>
      <w:r w:rsidRPr="00E633B1">
        <w:rPr>
          <w:sz w:val="22"/>
          <w:szCs w:val="22"/>
        </w:rPr>
        <w:t xml:space="preserve">3.2. Цена товаров включает в себя </w:t>
      </w:r>
      <w:bookmarkStart w:id="11" w:name="P81"/>
      <w:bookmarkEnd w:id="11"/>
      <w:r w:rsidRPr="00E633B1">
        <w:rPr>
          <w:sz w:val="22"/>
          <w:szCs w:val="22"/>
        </w:rPr>
        <w:t>стоимость товара с учетом всех расходов по упаковке, доставке до места поставки, стоимость тары (упаковки), маркировки, расходы по страхованию, таможенному оформлению, налоги, сборы, пошлины и другие обязательные платежи необходимые для исполнения обязательств по договору.</w:t>
      </w:r>
    </w:p>
    <w:p w14:paraId="5F44F158" w14:textId="61DEED28" w:rsidR="00E633B1" w:rsidRPr="00E633B1" w:rsidRDefault="00E633B1" w:rsidP="00E633B1">
      <w:pPr>
        <w:ind w:firstLine="540"/>
        <w:jc w:val="both"/>
        <w:rPr>
          <w:sz w:val="22"/>
          <w:szCs w:val="22"/>
        </w:rPr>
      </w:pPr>
      <w:r w:rsidRPr="00E633B1">
        <w:rPr>
          <w:sz w:val="22"/>
          <w:szCs w:val="22"/>
        </w:rPr>
        <w:t xml:space="preserve">3.3. Цена за партию товара уплачивается после передачи Товара Покупателю, не позднее </w:t>
      </w:r>
      <w:r w:rsidR="00C854EF" w:rsidRPr="00450FFE">
        <w:rPr>
          <w:sz w:val="22"/>
          <w:szCs w:val="22"/>
        </w:rPr>
        <w:t>2</w:t>
      </w:r>
      <w:r w:rsidRPr="00450FFE">
        <w:rPr>
          <w:sz w:val="22"/>
          <w:szCs w:val="22"/>
        </w:rPr>
        <w:t>0 (</w:t>
      </w:r>
      <w:r w:rsidR="00C854EF" w:rsidRPr="00450FFE">
        <w:rPr>
          <w:sz w:val="22"/>
          <w:szCs w:val="22"/>
        </w:rPr>
        <w:t>два</w:t>
      </w:r>
      <w:r w:rsidRPr="00450FFE">
        <w:rPr>
          <w:sz w:val="22"/>
          <w:szCs w:val="22"/>
        </w:rPr>
        <w:t>дцати) банковских</w:t>
      </w:r>
      <w:r w:rsidRPr="00E633B1">
        <w:rPr>
          <w:sz w:val="22"/>
          <w:szCs w:val="22"/>
        </w:rPr>
        <w:t xml:space="preserve"> дней со дня подписания Сторонами товарной накладной и выставления Поставщиком счета. </w:t>
      </w:r>
    </w:p>
    <w:p w14:paraId="72EB9827"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3.4. Все расчеты по Договору производятся в безналичном порядке путем перечисления денежных средств на указанный в Договоре расчетный счет Поставщика. В случае изменения банковских реквизитов Поставщика он обязан сообщить об этом Покупателю в письменной форме в течение суток, в противном случае все риски, связанные с перечислением Покупателем денежных средств на указанный в Договоре счет Поставщика, несет Поставщик.</w:t>
      </w:r>
    </w:p>
    <w:p w14:paraId="5339128B"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3.5. Обязательства Покупателя по оплате считаются исполненными на дату зачисления денежных средств на корреспондентский счет банка Поставщика.</w:t>
      </w:r>
    </w:p>
    <w:p w14:paraId="4F893A6F"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3.6. Валютой для установления цены настоящего Договора и расчетов с Поставщиком является Российский рубль.</w:t>
      </w:r>
    </w:p>
    <w:p w14:paraId="5E93894B"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 xml:space="preserve">3.7. В случае начисления Покупателем Поставщику неустойки (пени, штрафы) и (или) предъявления требования о возмещении убытков, Стороны вправе подписать Акт </w:t>
      </w:r>
      <w:proofErr w:type="spellStart"/>
      <w:r w:rsidRPr="00E633B1">
        <w:rPr>
          <w:sz w:val="22"/>
          <w:szCs w:val="22"/>
        </w:rPr>
        <w:t>взаимосверки</w:t>
      </w:r>
      <w:proofErr w:type="spellEnd"/>
      <w:r w:rsidRPr="00E633B1">
        <w:rPr>
          <w:sz w:val="22"/>
          <w:szCs w:val="22"/>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(пени, штрафов) и (или) убытков, подлежащих взысканию; основания применения и порядок расчета неустойки (пени, штрафы) и (или) убытков; итоговая сумма, подлежащая оплате Поставщику по Договору. В данном случае оплата по Договору осуществляется за вычетом соответствующего размера </w:t>
      </w:r>
      <w:r w:rsidRPr="00E633B1">
        <w:rPr>
          <w:sz w:val="22"/>
          <w:szCs w:val="22"/>
        </w:rPr>
        <w:lastRenderedPageBreak/>
        <w:t xml:space="preserve">неустойки (пени, штрафы) и (или) убытков на основании подписанного Сторонами Акта </w:t>
      </w:r>
      <w:proofErr w:type="spellStart"/>
      <w:r w:rsidRPr="00E633B1">
        <w:rPr>
          <w:sz w:val="22"/>
          <w:szCs w:val="22"/>
        </w:rPr>
        <w:t>взаимосверки</w:t>
      </w:r>
      <w:proofErr w:type="spellEnd"/>
      <w:r w:rsidRPr="00E633B1">
        <w:rPr>
          <w:sz w:val="22"/>
          <w:szCs w:val="22"/>
        </w:rPr>
        <w:t xml:space="preserve"> обязательств по Договору и представленного Поставщиком счета и счета-фактуры.</w:t>
      </w:r>
    </w:p>
    <w:p w14:paraId="5D06DB56"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 xml:space="preserve">3.8. В случае если при начислении Покупателем Поставщику неустойки (сумм пени, штрафов) и (или) предъявления требования о возмещении убытков, Стороны не подписали указанный Акт </w:t>
      </w:r>
      <w:proofErr w:type="spellStart"/>
      <w:r w:rsidRPr="00E633B1">
        <w:rPr>
          <w:sz w:val="22"/>
          <w:szCs w:val="22"/>
        </w:rPr>
        <w:t>взаимосверки</w:t>
      </w:r>
      <w:proofErr w:type="spellEnd"/>
      <w:r w:rsidRPr="00E633B1">
        <w:rPr>
          <w:sz w:val="22"/>
          <w:szCs w:val="22"/>
        </w:rPr>
        <w:t xml:space="preserve"> обязательств Покупатель вправе не производить оплату по Договору до уплаты Поставщиком начисленной и выставленной Покупателем неустойки (сумм пени, штрафов) и (или) требования о возмещении убытков.</w:t>
      </w:r>
    </w:p>
    <w:p w14:paraId="6B194AF4"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3.9. Оплата по Договору может быть осуществлена Покупателем путём выплаты Поставщику за поставленный товар суммы, уменьшенной на сумму начисленных пеней, штрафов.</w:t>
      </w:r>
    </w:p>
    <w:p w14:paraId="445D753E" w14:textId="77777777" w:rsidR="00E633B1" w:rsidRPr="00E633B1" w:rsidRDefault="00E633B1" w:rsidP="00E633B1">
      <w:pPr>
        <w:widowControl w:val="0"/>
        <w:autoSpaceDE w:val="0"/>
        <w:autoSpaceDN w:val="0"/>
        <w:adjustRightInd w:val="0"/>
        <w:ind w:firstLine="720"/>
        <w:jc w:val="center"/>
        <w:outlineLvl w:val="0"/>
        <w:rPr>
          <w:sz w:val="22"/>
          <w:szCs w:val="22"/>
        </w:rPr>
      </w:pPr>
    </w:p>
    <w:p w14:paraId="50679614" w14:textId="77777777" w:rsidR="00E633B1" w:rsidRPr="00E633B1" w:rsidRDefault="00E633B1" w:rsidP="00E633B1">
      <w:pPr>
        <w:widowControl w:val="0"/>
        <w:autoSpaceDE w:val="0"/>
        <w:autoSpaceDN w:val="0"/>
        <w:adjustRightInd w:val="0"/>
        <w:ind w:firstLine="720"/>
        <w:jc w:val="center"/>
        <w:outlineLvl w:val="0"/>
        <w:rPr>
          <w:sz w:val="22"/>
          <w:szCs w:val="22"/>
        </w:rPr>
      </w:pPr>
      <w:r w:rsidRPr="00E633B1">
        <w:rPr>
          <w:sz w:val="22"/>
          <w:szCs w:val="22"/>
        </w:rPr>
        <w:t>4. ОТВЕТСТВЕННОСТЬ СТОРОН</w:t>
      </w:r>
    </w:p>
    <w:p w14:paraId="30F54CD7" w14:textId="77777777" w:rsidR="00C854EF" w:rsidRPr="00C854EF" w:rsidRDefault="00C854EF" w:rsidP="00C854EF">
      <w:pPr>
        <w:widowControl w:val="0"/>
        <w:autoSpaceDE w:val="0"/>
        <w:autoSpaceDN w:val="0"/>
        <w:adjustRightInd w:val="0"/>
        <w:ind w:firstLine="540"/>
        <w:jc w:val="both"/>
        <w:rPr>
          <w:sz w:val="22"/>
          <w:szCs w:val="22"/>
        </w:rPr>
      </w:pPr>
      <w:r w:rsidRPr="00C854EF">
        <w:rPr>
          <w:sz w:val="22"/>
          <w:szCs w:val="22"/>
        </w:rPr>
        <w:t>4.1. За нарушение сроков устранения несоответствия Товара Покупатель вправе потребовать от Поставщика уплаты неустойки (пеней) в размере 1/130 процента ключевой ставки Банка России от стоимости Товара, не соответствующего условиям Договора, за каждый день просрочки.</w:t>
      </w:r>
    </w:p>
    <w:p w14:paraId="4D91AA33" w14:textId="77777777" w:rsidR="00C854EF" w:rsidRPr="00C854EF" w:rsidRDefault="00C854EF" w:rsidP="00C854EF">
      <w:pPr>
        <w:widowControl w:val="0"/>
        <w:autoSpaceDE w:val="0"/>
        <w:autoSpaceDN w:val="0"/>
        <w:adjustRightInd w:val="0"/>
        <w:ind w:firstLine="540"/>
        <w:jc w:val="both"/>
        <w:rPr>
          <w:sz w:val="22"/>
          <w:szCs w:val="22"/>
        </w:rPr>
      </w:pPr>
      <w:r w:rsidRPr="00C854EF">
        <w:rPr>
          <w:sz w:val="22"/>
          <w:szCs w:val="22"/>
        </w:rPr>
        <w:t>4.2. За нарушение сроков оплаты товаров Покупатель уплачивает неустойку (пени) в размере 1/</w:t>
      </w:r>
      <w:proofErr w:type="gramStart"/>
      <w:r w:rsidRPr="00C854EF">
        <w:rPr>
          <w:sz w:val="22"/>
          <w:szCs w:val="22"/>
        </w:rPr>
        <w:t>300  процента</w:t>
      </w:r>
      <w:proofErr w:type="gramEnd"/>
      <w:r w:rsidRPr="00C854EF">
        <w:rPr>
          <w:sz w:val="22"/>
          <w:szCs w:val="22"/>
        </w:rPr>
        <w:t xml:space="preserve"> ключевой ставки Банка России от неуплаченной суммы, но не более 30% от стоимости партии Товара. </w:t>
      </w:r>
    </w:p>
    <w:p w14:paraId="683B350D" w14:textId="77777777" w:rsidR="00C854EF" w:rsidRPr="00C854EF" w:rsidRDefault="00C854EF" w:rsidP="00C854EF">
      <w:pPr>
        <w:widowControl w:val="0"/>
        <w:autoSpaceDE w:val="0"/>
        <w:autoSpaceDN w:val="0"/>
        <w:adjustRightInd w:val="0"/>
        <w:ind w:firstLine="540"/>
        <w:jc w:val="both"/>
        <w:rPr>
          <w:sz w:val="22"/>
          <w:szCs w:val="22"/>
        </w:rPr>
      </w:pPr>
      <w:r w:rsidRPr="00C854EF">
        <w:rPr>
          <w:sz w:val="22"/>
          <w:szCs w:val="22"/>
        </w:rPr>
        <w:t xml:space="preserve">4.3. В случае расторжения Договора в соответствии с пунктом 6.7. Договора Покупатель вправе истребовать штраф в размере 10% от стоимости недопоставленной партии Товара.  </w:t>
      </w:r>
    </w:p>
    <w:p w14:paraId="426F1B59" w14:textId="77777777" w:rsidR="00C854EF" w:rsidRPr="00C854EF" w:rsidRDefault="00C854EF" w:rsidP="00C854EF">
      <w:pPr>
        <w:widowControl w:val="0"/>
        <w:autoSpaceDE w:val="0"/>
        <w:autoSpaceDN w:val="0"/>
        <w:adjustRightInd w:val="0"/>
        <w:ind w:firstLine="540"/>
        <w:jc w:val="both"/>
        <w:rPr>
          <w:sz w:val="22"/>
          <w:szCs w:val="22"/>
        </w:rPr>
      </w:pPr>
      <w:r w:rsidRPr="00C854EF">
        <w:rPr>
          <w:sz w:val="22"/>
          <w:szCs w:val="22"/>
        </w:rPr>
        <w:t>4.4.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3B790730" w14:textId="77777777" w:rsidR="00C854EF" w:rsidRPr="00C854EF" w:rsidRDefault="00C854EF" w:rsidP="00C854EF">
      <w:pPr>
        <w:widowControl w:val="0"/>
        <w:autoSpaceDE w:val="0"/>
        <w:autoSpaceDN w:val="0"/>
        <w:adjustRightInd w:val="0"/>
        <w:ind w:firstLine="540"/>
        <w:jc w:val="both"/>
        <w:rPr>
          <w:sz w:val="22"/>
          <w:szCs w:val="22"/>
        </w:rPr>
      </w:pPr>
      <w:r w:rsidRPr="00C854EF">
        <w:rPr>
          <w:sz w:val="22"/>
          <w:szCs w:val="22"/>
        </w:rPr>
        <w:t>4.5. Во всех других случаях неисполнения обязательств по Договору Стороны несут ответственность в соответствии с законодательством РФ.</w:t>
      </w:r>
    </w:p>
    <w:p w14:paraId="2D159ED2" w14:textId="77777777" w:rsidR="00E633B1" w:rsidRPr="00E633B1" w:rsidRDefault="00E633B1" w:rsidP="00C854EF">
      <w:pPr>
        <w:widowControl w:val="0"/>
        <w:autoSpaceDE w:val="0"/>
        <w:autoSpaceDN w:val="0"/>
        <w:adjustRightInd w:val="0"/>
        <w:outlineLvl w:val="0"/>
        <w:rPr>
          <w:sz w:val="22"/>
          <w:szCs w:val="22"/>
        </w:rPr>
      </w:pPr>
    </w:p>
    <w:p w14:paraId="317AA4B9" w14:textId="77777777" w:rsidR="00E633B1" w:rsidRPr="00E633B1" w:rsidRDefault="00E633B1" w:rsidP="00E633B1">
      <w:pPr>
        <w:widowControl w:val="0"/>
        <w:autoSpaceDE w:val="0"/>
        <w:autoSpaceDN w:val="0"/>
        <w:adjustRightInd w:val="0"/>
        <w:ind w:firstLine="720"/>
        <w:jc w:val="center"/>
        <w:outlineLvl w:val="0"/>
        <w:rPr>
          <w:sz w:val="22"/>
          <w:szCs w:val="22"/>
        </w:rPr>
      </w:pPr>
      <w:r w:rsidRPr="00E633B1">
        <w:rPr>
          <w:sz w:val="22"/>
          <w:szCs w:val="22"/>
        </w:rPr>
        <w:t>5. ОБСТОЯТЕЛЬСТВА НЕПРЕОДОЛИМОЙ СИЛЫ (ФОРС-МАЖОР)</w:t>
      </w:r>
    </w:p>
    <w:p w14:paraId="490E1D28"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5.1.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(запретные действия властей, гражданские волнения, эпидемии, блокада, эмбарго, землетрясения, наводнения, пожары или другие стихийные бедствия).</w:t>
      </w:r>
    </w:p>
    <w:p w14:paraId="3D815A1A"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 xml:space="preserve">5.2. В случае наступления этих обстоятельств Сторона обязана в течение 10 (десяти) рабочих дней уведомить об этом другую Сторону. </w:t>
      </w:r>
    </w:p>
    <w:p w14:paraId="266A77BB"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5.3. Если обстоятельства непреодолимой силы продолжают действовать более трех месяцев, то каждая Сторона вправе отказаться от Договора в одностороннем порядке.</w:t>
      </w:r>
    </w:p>
    <w:p w14:paraId="5D800411" w14:textId="77777777" w:rsidR="00E633B1" w:rsidRPr="00E633B1" w:rsidRDefault="00E633B1" w:rsidP="00E633B1">
      <w:pPr>
        <w:widowControl w:val="0"/>
        <w:autoSpaceDE w:val="0"/>
        <w:autoSpaceDN w:val="0"/>
        <w:adjustRightInd w:val="0"/>
        <w:ind w:firstLine="540"/>
        <w:jc w:val="both"/>
        <w:rPr>
          <w:sz w:val="22"/>
          <w:szCs w:val="22"/>
        </w:rPr>
      </w:pPr>
    </w:p>
    <w:p w14:paraId="1328F6CA" w14:textId="77777777" w:rsidR="00E633B1" w:rsidRPr="00E633B1" w:rsidRDefault="00E633B1" w:rsidP="00E633B1">
      <w:pPr>
        <w:widowControl w:val="0"/>
        <w:autoSpaceDE w:val="0"/>
        <w:autoSpaceDN w:val="0"/>
        <w:adjustRightInd w:val="0"/>
        <w:ind w:firstLine="720"/>
        <w:jc w:val="center"/>
        <w:outlineLvl w:val="0"/>
        <w:rPr>
          <w:sz w:val="22"/>
          <w:szCs w:val="22"/>
        </w:rPr>
      </w:pPr>
      <w:r w:rsidRPr="00E633B1">
        <w:rPr>
          <w:sz w:val="22"/>
          <w:szCs w:val="22"/>
        </w:rPr>
        <w:t>6. СРОК ДЕЙСТВИЯ, ИЗМЕНЕНИЕ И ДОСРОЧНОЕ РАСТОРЖЕНИЕ ДОГОВОРА</w:t>
      </w:r>
    </w:p>
    <w:p w14:paraId="25906B77" w14:textId="3321851A"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6.1. Договор вступает в силу момента подписания и действует по 31 декабря 202</w:t>
      </w:r>
      <w:r w:rsidR="00260FFC">
        <w:rPr>
          <w:sz w:val="22"/>
          <w:szCs w:val="22"/>
        </w:rPr>
        <w:t>2</w:t>
      </w:r>
      <w:r w:rsidRPr="00E633B1">
        <w:rPr>
          <w:sz w:val="22"/>
          <w:szCs w:val="22"/>
        </w:rPr>
        <w:t xml:space="preserve"> года или до полного исполнения обязательств Сторонами.</w:t>
      </w:r>
    </w:p>
    <w:p w14:paraId="30778408"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6.2.В процессе исполнения договора Покупатель по согласованию с Поставщиком имеет право вносить изменения в договор в части количества, объема, цены закупаемых товаров, работ, услуг или срока исполнения договора.</w:t>
      </w:r>
    </w:p>
    <w:p w14:paraId="7410EB8A"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6.3.При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4828F5A8"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6.4. Все изменения и дополнения к Договору действительны, если совершены в письменной форме и подписаны обеими Сторонами, либо совершены в электронной форме и подписаны квалифицированными электронными подписями Сторон посредством электронной торговой площадки.  Соответствующие дополнительные соглашения Сторон являются неотъемлемой частью Договора.</w:t>
      </w:r>
    </w:p>
    <w:p w14:paraId="666516DB"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6.5. Договор досрочно расторгается по соглашению Сторон либо по требованию одной из Сторон в порядке и по основаниям, предусмотренным законодательством РФ и Договором.</w:t>
      </w:r>
    </w:p>
    <w:p w14:paraId="4F2AADD1"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6.6. Покупатель вправе расторгнуть Договор в одностороннем порядке в случае, если в ходе исполнения Договора установлено, что Поставщик (подрядчик, исполнитель) не соответствует установленным в документации о закупке требованиям к участникам закупки, либо представил недостоверные сведения о требования</w:t>
      </w:r>
      <w:bookmarkStart w:id="12" w:name="_GoBack"/>
      <w:bookmarkEnd w:id="12"/>
      <w:r w:rsidRPr="00E633B1">
        <w:rPr>
          <w:sz w:val="22"/>
          <w:szCs w:val="22"/>
        </w:rPr>
        <w:t xml:space="preserve">х к участникам закупки или недостоверные сведения о стране происхождения товара, о потребительских свойствах товаров, которые позволили ему стать победителем соответствующей закупки, а так же по иным основаниям, предусмотренным Договором. </w:t>
      </w:r>
    </w:p>
    <w:p w14:paraId="335B1819" w14:textId="77777777" w:rsidR="00C854EF" w:rsidRPr="00C854EF" w:rsidRDefault="00C854EF" w:rsidP="00C854EF">
      <w:pPr>
        <w:widowControl w:val="0"/>
        <w:autoSpaceDE w:val="0"/>
        <w:autoSpaceDN w:val="0"/>
        <w:adjustRightInd w:val="0"/>
        <w:ind w:firstLine="540"/>
        <w:jc w:val="both"/>
        <w:rPr>
          <w:sz w:val="22"/>
          <w:szCs w:val="22"/>
        </w:rPr>
      </w:pPr>
      <w:r w:rsidRPr="00C854EF">
        <w:rPr>
          <w:sz w:val="22"/>
          <w:szCs w:val="22"/>
        </w:rPr>
        <w:t xml:space="preserve">6.7. В случае нарушения сроков поставки товара более чем на 30 календарных дней Покупатель </w:t>
      </w:r>
      <w:r w:rsidRPr="00C854EF">
        <w:rPr>
          <w:sz w:val="22"/>
          <w:szCs w:val="22"/>
        </w:rPr>
        <w:lastRenderedPageBreak/>
        <w:t xml:space="preserve">вправе расторгнуть договор в одностороннем порядке предварительно уведомив о своем решении Поставщика не менее чем за десять дней до дня расторжения. Уведомление должно быть направлено на почтовый адрес Поставщика заказным письмом с уведомлением или на адрес электронной почты Поставщика, указанный в разделе 10 Договора. Одностороннее расторжение Договора не снимает обязательств по выплате неустоек. </w:t>
      </w:r>
    </w:p>
    <w:p w14:paraId="48B84382" w14:textId="77777777" w:rsidR="00E633B1" w:rsidRPr="00E633B1" w:rsidRDefault="00E633B1" w:rsidP="00E633B1">
      <w:pPr>
        <w:widowControl w:val="0"/>
        <w:autoSpaceDE w:val="0"/>
        <w:autoSpaceDN w:val="0"/>
        <w:adjustRightInd w:val="0"/>
        <w:ind w:firstLine="540"/>
        <w:jc w:val="center"/>
        <w:rPr>
          <w:caps/>
          <w:sz w:val="22"/>
          <w:szCs w:val="22"/>
        </w:rPr>
      </w:pPr>
    </w:p>
    <w:p w14:paraId="6002B68E" w14:textId="77777777" w:rsidR="00E633B1" w:rsidRPr="00E633B1" w:rsidRDefault="00E633B1" w:rsidP="00E633B1">
      <w:pPr>
        <w:widowControl w:val="0"/>
        <w:autoSpaceDE w:val="0"/>
        <w:autoSpaceDN w:val="0"/>
        <w:adjustRightInd w:val="0"/>
        <w:ind w:firstLine="540"/>
        <w:jc w:val="center"/>
        <w:rPr>
          <w:caps/>
          <w:sz w:val="22"/>
          <w:szCs w:val="22"/>
        </w:rPr>
      </w:pPr>
      <w:r w:rsidRPr="00E633B1">
        <w:rPr>
          <w:caps/>
          <w:sz w:val="22"/>
          <w:szCs w:val="22"/>
        </w:rPr>
        <w:t>7. Гарантия качества Товаров</w:t>
      </w:r>
    </w:p>
    <w:p w14:paraId="632247BD" w14:textId="77777777" w:rsidR="006137EB" w:rsidRPr="006137EB" w:rsidRDefault="006137EB" w:rsidP="006137EB">
      <w:pPr>
        <w:ind w:firstLine="567"/>
        <w:jc w:val="both"/>
        <w:rPr>
          <w:color w:val="00000A"/>
          <w:sz w:val="22"/>
          <w:szCs w:val="22"/>
        </w:rPr>
      </w:pPr>
      <w:r w:rsidRPr="006137EB">
        <w:rPr>
          <w:color w:val="00000A"/>
          <w:sz w:val="22"/>
          <w:szCs w:val="22"/>
        </w:rPr>
        <w:t xml:space="preserve">7.1. Срок гарантии Товаров устанавливается в соответствии со Спецификацией (Приложение №1 к Договору).  Если производителем товара установлен более длительный гарантийный срок, то устанавливается гарантийный срок, установленный производителем Товара, который начинает отсчитываться с момента ввода в эксплуатацию Товара Покупателем. </w:t>
      </w:r>
    </w:p>
    <w:p w14:paraId="35271BEA" w14:textId="77777777" w:rsidR="006137EB" w:rsidRPr="006137EB" w:rsidRDefault="006137EB" w:rsidP="006137EB">
      <w:pPr>
        <w:ind w:firstLine="567"/>
        <w:jc w:val="both"/>
        <w:rPr>
          <w:color w:val="00000A"/>
          <w:sz w:val="22"/>
          <w:szCs w:val="22"/>
        </w:rPr>
      </w:pPr>
      <w:r w:rsidRPr="006137EB">
        <w:rPr>
          <w:color w:val="00000A"/>
          <w:sz w:val="22"/>
          <w:szCs w:val="22"/>
        </w:rPr>
        <w:t xml:space="preserve">7.2. Поставщик обязан бесплатно осуществлять гарантийные обязательства в отношении товара и комплектующих изделий </w:t>
      </w:r>
      <w:r>
        <w:rPr>
          <w:color w:val="00000A"/>
          <w:sz w:val="22"/>
          <w:szCs w:val="22"/>
        </w:rPr>
        <w:t>в течение гарантийного срока, в</w:t>
      </w:r>
      <w:r w:rsidRPr="006137EB">
        <w:rPr>
          <w:color w:val="00000A"/>
          <w:sz w:val="22"/>
          <w:szCs w:val="22"/>
        </w:rPr>
        <w:t xml:space="preserve"> том числе гарантийное обслуживание Товара, ремонт, восстановление, замену. Исполнение гарантийных обязательств осуществляется по местонахождению Покупателя. </w:t>
      </w:r>
    </w:p>
    <w:p w14:paraId="3866BC52" w14:textId="77777777" w:rsidR="00E633B1" w:rsidRPr="00E633B1" w:rsidRDefault="00E633B1" w:rsidP="00E633B1">
      <w:pPr>
        <w:widowControl w:val="0"/>
        <w:autoSpaceDE w:val="0"/>
        <w:autoSpaceDN w:val="0"/>
        <w:adjustRightInd w:val="0"/>
        <w:ind w:firstLine="720"/>
        <w:jc w:val="center"/>
        <w:outlineLvl w:val="0"/>
        <w:rPr>
          <w:sz w:val="22"/>
          <w:szCs w:val="22"/>
        </w:rPr>
      </w:pPr>
    </w:p>
    <w:p w14:paraId="5853673C" w14:textId="77777777" w:rsidR="00E633B1" w:rsidRPr="00E633B1" w:rsidRDefault="00E633B1" w:rsidP="00E633B1">
      <w:pPr>
        <w:widowControl w:val="0"/>
        <w:autoSpaceDE w:val="0"/>
        <w:autoSpaceDN w:val="0"/>
        <w:adjustRightInd w:val="0"/>
        <w:ind w:firstLine="720"/>
        <w:jc w:val="center"/>
        <w:outlineLvl w:val="0"/>
        <w:rPr>
          <w:sz w:val="22"/>
          <w:szCs w:val="22"/>
        </w:rPr>
      </w:pPr>
      <w:r w:rsidRPr="00E633B1">
        <w:rPr>
          <w:sz w:val="22"/>
          <w:szCs w:val="22"/>
        </w:rPr>
        <w:t>8. РАЗРЕШЕНИЕ СПОРОВ</w:t>
      </w:r>
    </w:p>
    <w:p w14:paraId="12AC53A6"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8.1. Все споры, связанные с заключением, исполнением, толкованием, изменением и расторжением Договора, Стороны будут разрешать путем переговоров.</w:t>
      </w:r>
    </w:p>
    <w:p w14:paraId="7811BB87"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8.2. В случае недостижения соглашения путем переговоров заинтересованная Сторона направляет в письменной форме претензию, подписанную уполномоченным лицом.</w:t>
      </w:r>
    </w:p>
    <w:p w14:paraId="5B541B09"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 xml:space="preserve">8.3. В случае если спор не урегулирован в претензионном порядке или ответ на претензию не получен в течение указанного срока, спор в соответствии со </w:t>
      </w:r>
      <w:hyperlink r:id="rId11">
        <w:r w:rsidRPr="00E633B1">
          <w:rPr>
            <w:sz w:val="22"/>
            <w:szCs w:val="22"/>
          </w:rPr>
          <w:t>ст. 35</w:t>
        </w:r>
      </w:hyperlink>
      <w:r w:rsidRPr="00E633B1">
        <w:rPr>
          <w:sz w:val="22"/>
          <w:szCs w:val="22"/>
        </w:rPr>
        <w:t xml:space="preserve"> АПК РФ передается в арбитражный суд Республики Башкортостан.</w:t>
      </w:r>
    </w:p>
    <w:p w14:paraId="449DFED0" w14:textId="77777777" w:rsidR="00E633B1" w:rsidRPr="00E633B1" w:rsidRDefault="00E633B1" w:rsidP="00E633B1">
      <w:pPr>
        <w:widowControl w:val="0"/>
        <w:autoSpaceDE w:val="0"/>
        <w:autoSpaceDN w:val="0"/>
        <w:adjustRightInd w:val="0"/>
        <w:ind w:firstLine="720"/>
        <w:jc w:val="center"/>
        <w:outlineLvl w:val="0"/>
        <w:rPr>
          <w:sz w:val="22"/>
          <w:szCs w:val="22"/>
        </w:rPr>
      </w:pPr>
    </w:p>
    <w:p w14:paraId="7C454388" w14:textId="77777777" w:rsidR="00E633B1" w:rsidRPr="00E633B1" w:rsidRDefault="00E633B1" w:rsidP="00E633B1">
      <w:pPr>
        <w:widowControl w:val="0"/>
        <w:autoSpaceDE w:val="0"/>
        <w:autoSpaceDN w:val="0"/>
        <w:adjustRightInd w:val="0"/>
        <w:ind w:firstLine="720"/>
        <w:jc w:val="center"/>
        <w:outlineLvl w:val="0"/>
        <w:rPr>
          <w:sz w:val="22"/>
          <w:szCs w:val="22"/>
        </w:rPr>
      </w:pPr>
      <w:r w:rsidRPr="00E633B1">
        <w:rPr>
          <w:sz w:val="22"/>
          <w:szCs w:val="22"/>
        </w:rPr>
        <w:t>9. ПРОЧИЕ УСЛОВИЯ И ЗАКЛЮЧИТЕЛЬНЫЕ ПОЛОЖЕНИЯ</w:t>
      </w:r>
    </w:p>
    <w:p w14:paraId="083CADAC"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9.1. Договор заключен в электронной форме на электронной площадке, Стороны дополнительно вправе изготовить договор на бумажном носителе по одному для каждой из Сторон.</w:t>
      </w:r>
    </w:p>
    <w:p w14:paraId="1ADF5D4E" w14:textId="0491F188"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 xml:space="preserve">9.2. В соответствии с требованиями Федерального закона №223-ФЗ сведения о Договоре </w:t>
      </w:r>
      <w:r w:rsidR="00127FAE" w:rsidRPr="00E633B1">
        <w:rPr>
          <w:sz w:val="22"/>
          <w:szCs w:val="22"/>
        </w:rPr>
        <w:t>подлежат размещению</w:t>
      </w:r>
      <w:r w:rsidRPr="00E633B1">
        <w:rPr>
          <w:sz w:val="22"/>
          <w:szCs w:val="22"/>
        </w:rPr>
        <w:t xml:space="preserve"> в единой информационной системе в сфере закупок товаров, работ, услуг.</w:t>
      </w:r>
    </w:p>
    <w:p w14:paraId="060B2732" w14:textId="77777777" w:rsidR="00E633B1" w:rsidRPr="00E633B1" w:rsidRDefault="00E633B1" w:rsidP="00E633B1">
      <w:pPr>
        <w:widowControl w:val="0"/>
        <w:autoSpaceDE w:val="0"/>
        <w:autoSpaceDN w:val="0"/>
        <w:adjustRightInd w:val="0"/>
        <w:ind w:firstLine="540"/>
        <w:jc w:val="both"/>
        <w:rPr>
          <w:sz w:val="22"/>
          <w:szCs w:val="22"/>
        </w:rPr>
      </w:pPr>
      <w:r w:rsidRPr="00E633B1">
        <w:rPr>
          <w:sz w:val="22"/>
          <w:szCs w:val="22"/>
        </w:rPr>
        <w:t>9.3. К Договору прилагаются и являются его неотъемлемой частью:</w:t>
      </w:r>
    </w:p>
    <w:p w14:paraId="74EB62EE" w14:textId="77777777" w:rsidR="00E633B1" w:rsidRDefault="00E633B1" w:rsidP="00E633B1">
      <w:pPr>
        <w:widowControl w:val="0"/>
        <w:autoSpaceDE w:val="0"/>
        <w:autoSpaceDN w:val="0"/>
        <w:adjustRightInd w:val="0"/>
        <w:ind w:firstLine="540"/>
        <w:jc w:val="both"/>
        <w:rPr>
          <w:sz w:val="22"/>
          <w:szCs w:val="22"/>
        </w:rPr>
      </w:pPr>
      <w:r w:rsidRPr="00E633B1">
        <w:rPr>
          <w:sz w:val="22"/>
          <w:szCs w:val="22"/>
        </w:rPr>
        <w:t>9.3.1. Приложение №1 — Спецификация;</w:t>
      </w:r>
    </w:p>
    <w:p w14:paraId="053F4664" w14:textId="77777777" w:rsidR="00E633B1" w:rsidRPr="00E633B1" w:rsidRDefault="00E633B1" w:rsidP="00E633B1">
      <w:pPr>
        <w:widowControl w:val="0"/>
        <w:autoSpaceDE w:val="0"/>
        <w:autoSpaceDN w:val="0"/>
        <w:adjustRightInd w:val="0"/>
        <w:ind w:firstLine="720"/>
        <w:jc w:val="center"/>
        <w:outlineLvl w:val="0"/>
        <w:rPr>
          <w:sz w:val="22"/>
          <w:szCs w:val="22"/>
        </w:rPr>
      </w:pPr>
    </w:p>
    <w:p w14:paraId="677C1C9A" w14:textId="77777777" w:rsidR="00E633B1" w:rsidRPr="00E633B1" w:rsidRDefault="00E633B1" w:rsidP="00E633B1">
      <w:pPr>
        <w:widowControl w:val="0"/>
        <w:autoSpaceDE w:val="0"/>
        <w:autoSpaceDN w:val="0"/>
        <w:adjustRightInd w:val="0"/>
        <w:ind w:firstLine="720"/>
        <w:jc w:val="center"/>
        <w:outlineLvl w:val="0"/>
        <w:rPr>
          <w:sz w:val="22"/>
          <w:szCs w:val="22"/>
        </w:rPr>
      </w:pPr>
      <w:bookmarkStart w:id="13" w:name="P162"/>
      <w:bookmarkEnd w:id="13"/>
      <w:r w:rsidRPr="00E633B1">
        <w:rPr>
          <w:sz w:val="22"/>
          <w:szCs w:val="22"/>
        </w:rPr>
        <w:t>10. АДРЕСА, РЕКВИЗИТЫ И ПОДПИСИ СТОРОН</w:t>
      </w:r>
    </w:p>
    <w:tbl>
      <w:tblPr>
        <w:tblW w:w="10454" w:type="dxa"/>
        <w:tblLook w:val="0000" w:firstRow="0" w:lastRow="0" w:firstColumn="0" w:lastColumn="0" w:noHBand="0" w:noVBand="0"/>
      </w:tblPr>
      <w:tblGrid>
        <w:gridCol w:w="4928"/>
        <w:gridCol w:w="8"/>
        <w:gridCol w:w="5518"/>
      </w:tblGrid>
      <w:tr w:rsidR="00E633B1" w:rsidRPr="00E633B1" w14:paraId="56E7BD61" w14:textId="77777777" w:rsidTr="00D4724F">
        <w:tc>
          <w:tcPr>
            <w:tcW w:w="4928" w:type="dxa"/>
            <w:shd w:val="clear" w:color="auto" w:fill="auto"/>
          </w:tcPr>
          <w:p w14:paraId="1F623B94" w14:textId="77777777" w:rsidR="00E633B1" w:rsidRPr="00E633B1" w:rsidRDefault="00E633B1" w:rsidP="00E633B1">
            <w:pPr>
              <w:widowControl w:val="0"/>
              <w:autoSpaceDE w:val="0"/>
              <w:autoSpaceDN w:val="0"/>
              <w:adjustRightInd w:val="0"/>
              <w:ind w:firstLine="720"/>
              <w:jc w:val="center"/>
              <w:outlineLvl w:val="0"/>
              <w:rPr>
                <w:sz w:val="22"/>
                <w:szCs w:val="22"/>
              </w:rPr>
            </w:pPr>
            <w:r w:rsidRPr="00E633B1">
              <w:rPr>
                <w:sz w:val="22"/>
                <w:szCs w:val="22"/>
              </w:rPr>
              <w:t>Поставщик</w:t>
            </w:r>
          </w:p>
        </w:tc>
        <w:tc>
          <w:tcPr>
            <w:tcW w:w="5525" w:type="dxa"/>
            <w:gridSpan w:val="2"/>
            <w:shd w:val="clear" w:color="auto" w:fill="auto"/>
          </w:tcPr>
          <w:p w14:paraId="16946B5E" w14:textId="77777777" w:rsidR="00E633B1" w:rsidRPr="00E633B1" w:rsidRDefault="00E633B1" w:rsidP="00E633B1">
            <w:pPr>
              <w:widowControl w:val="0"/>
              <w:autoSpaceDE w:val="0"/>
              <w:autoSpaceDN w:val="0"/>
              <w:adjustRightInd w:val="0"/>
              <w:ind w:firstLine="720"/>
              <w:jc w:val="center"/>
              <w:outlineLvl w:val="0"/>
              <w:rPr>
                <w:sz w:val="22"/>
                <w:szCs w:val="22"/>
              </w:rPr>
            </w:pPr>
            <w:r w:rsidRPr="00E633B1">
              <w:rPr>
                <w:sz w:val="22"/>
                <w:szCs w:val="22"/>
              </w:rPr>
              <w:t>Покупатель</w:t>
            </w:r>
          </w:p>
        </w:tc>
      </w:tr>
      <w:tr w:rsidR="00E633B1" w:rsidRPr="006137EB" w14:paraId="0ACC8962" w14:textId="77777777" w:rsidTr="00D4724F">
        <w:tc>
          <w:tcPr>
            <w:tcW w:w="4936" w:type="dxa"/>
            <w:gridSpan w:val="2"/>
            <w:shd w:val="clear" w:color="auto" w:fill="auto"/>
          </w:tcPr>
          <w:p w14:paraId="13590FFA" w14:textId="77777777" w:rsidR="00E633B1" w:rsidRPr="00E633B1" w:rsidRDefault="00E633B1" w:rsidP="00E633B1">
            <w:pPr>
              <w:widowControl w:val="0"/>
              <w:autoSpaceDE w:val="0"/>
              <w:autoSpaceDN w:val="0"/>
              <w:adjustRightInd w:val="0"/>
              <w:ind w:firstLine="720"/>
              <w:jc w:val="center"/>
              <w:outlineLvl w:val="0"/>
              <w:rPr>
                <w:sz w:val="22"/>
                <w:szCs w:val="22"/>
              </w:rPr>
            </w:pPr>
          </w:p>
          <w:p w14:paraId="5AC6A636" w14:textId="77777777" w:rsidR="00E633B1" w:rsidRPr="00E633B1" w:rsidRDefault="00E633B1" w:rsidP="00E633B1">
            <w:pPr>
              <w:widowControl w:val="0"/>
              <w:autoSpaceDE w:val="0"/>
              <w:autoSpaceDN w:val="0"/>
              <w:adjustRightInd w:val="0"/>
              <w:ind w:firstLine="720"/>
              <w:jc w:val="center"/>
              <w:outlineLvl w:val="0"/>
              <w:rPr>
                <w:sz w:val="22"/>
                <w:szCs w:val="22"/>
              </w:rPr>
            </w:pPr>
          </w:p>
        </w:tc>
        <w:tc>
          <w:tcPr>
            <w:tcW w:w="5517" w:type="dxa"/>
            <w:shd w:val="clear" w:color="auto" w:fill="auto"/>
          </w:tcPr>
          <w:p w14:paraId="11E34EE5" w14:textId="77777777" w:rsidR="00E633B1" w:rsidRPr="00E633B1" w:rsidRDefault="00E633B1" w:rsidP="00E633B1">
            <w:pPr>
              <w:widowControl w:val="0"/>
              <w:autoSpaceDE w:val="0"/>
              <w:autoSpaceDN w:val="0"/>
              <w:adjustRightInd w:val="0"/>
              <w:ind w:firstLine="720"/>
              <w:jc w:val="both"/>
              <w:outlineLvl w:val="0"/>
              <w:rPr>
                <w:sz w:val="22"/>
                <w:szCs w:val="22"/>
              </w:rPr>
            </w:pPr>
          </w:p>
          <w:p w14:paraId="58566289" w14:textId="77777777" w:rsidR="00E633B1" w:rsidRPr="00E633B1" w:rsidRDefault="00E633B1" w:rsidP="00E633B1">
            <w:pPr>
              <w:widowControl w:val="0"/>
              <w:autoSpaceDE w:val="0"/>
              <w:autoSpaceDN w:val="0"/>
              <w:adjustRightInd w:val="0"/>
              <w:ind w:firstLine="720"/>
              <w:jc w:val="both"/>
              <w:outlineLvl w:val="0"/>
              <w:rPr>
                <w:sz w:val="22"/>
                <w:szCs w:val="22"/>
              </w:rPr>
            </w:pPr>
            <w:r w:rsidRPr="00E633B1">
              <w:rPr>
                <w:sz w:val="22"/>
                <w:szCs w:val="22"/>
              </w:rPr>
              <w:t>АО «Учалинские электрические сети»</w:t>
            </w:r>
          </w:p>
          <w:p w14:paraId="050EF638" w14:textId="77777777" w:rsidR="00E633B1" w:rsidRPr="00E633B1" w:rsidRDefault="00E633B1" w:rsidP="00E633B1">
            <w:pPr>
              <w:widowControl w:val="0"/>
              <w:autoSpaceDE w:val="0"/>
              <w:autoSpaceDN w:val="0"/>
              <w:adjustRightInd w:val="0"/>
              <w:ind w:left="734" w:hanging="14"/>
              <w:jc w:val="both"/>
              <w:outlineLvl w:val="0"/>
              <w:rPr>
                <w:sz w:val="22"/>
                <w:szCs w:val="22"/>
              </w:rPr>
            </w:pPr>
            <w:proofErr w:type="spellStart"/>
            <w:r w:rsidRPr="00E633B1">
              <w:rPr>
                <w:sz w:val="22"/>
                <w:szCs w:val="22"/>
              </w:rPr>
              <w:t>Юридическиий</w:t>
            </w:r>
            <w:proofErr w:type="spellEnd"/>
            <w:r w:rsidRPr="00E633B1">
              <w:rPr>
                <w:sz w:val="22"/>
                <w:szCs w:val="22"/>
              </w:rPr>
              <w:t xml:space="preserve"> адрес: 453701, РБ, г. Учалы, ул. Энергетиков, д. 1.</w:t>
            </w:r>
          </w:p>
          <w:p w14:paraId="2A086AA8" w14:textId="77777777" w:rsidR="00E633B1" w:rsidRPr="00E633B1" w:rsidRDefault="00E633B1" w:rsidP="00E633B1">
            <w:pPr>
              <w:widowControl w:val="0"/>
              <w:autoSpaceDE w:val="0"/>
              <w:autoSpaceDN w:val="0"/>
              <w:adjustRightInd w:val="0"/>
              <w:ind w:left="734" w:hanging="14"/>
              <w:jc w:val="both"/>
              <w:outlineLvl w:val="0"/>
              <w:rPr>
                <w:sz w:val="22"/>
                <w:szCs w:val="22"/>
              </w:rPr>
            </w:pPr>
            <w:r w:rsidRPr="00E633B1">
              <w:rPr>
                <w:sz w:val="22"/>
                <w:szCs w:val="22"/>
              </w:rPr>
              <w:t>Почтовый адрес: 453701, РБ, г. Учалы, ул. Энергетиков, д. 1.</w:t>
            </w:r>
          </w:p>
          <w:p w14:paraId="1FF07E3C" w14:textId="77777777" w:rsidR="00E633B1" w:rsidRPr="00E633B1" w:rsidRDefault="00E633B1" w:rsidP="00E633B1">
            <w:pPr>
              <w:widowControl w:val="0"/>
              <w:autoSpaceDE w:val="0"/>
              <w:autoSpaceDN w:val="0"/>
              <w:adjustRightInd w:val="0"/>
              <w:ind w:firstLine="720"/>
              <w:jc w:val="both"/>
              <w:outlineLvl w:val="0"/>
              <w:rPr>
                <w:sz w:val="22"/>
                <w:szCs w:val="22"/>
              </w:rPr>
            </w:pPr>
            <w:r w:rsidRPr="00E633B1">
              <w:rPr>
                <w:sz w:val="22"/>
                <w:szCs w:val="22"/>
              </w:rPr>
              <w:t xml:space="preserve">КПП 027001001   </w:t>
            </w:r>
          </w:p>
          <w:p w14:paraId="6827770C" w14:textId="77777777" w:rsidR="00E633B1" w:rsidRPr="00E633B1" w:rsidRDefault="00E633B1" w:rsidP="00E633B1">
            <w:pPr>
              <w:widowControl w:val="0"/>
              <w:autoSpaceDE w:val="0"/>
              <w:autoSpaceDN w:val="0"/>
              <w:adjustRightInd w:val="0"/>
              <w:ind w:firstLine="720"/>
              <w:jc w:val="both"/>
              <w:outlineLvl w:val="0"/>
              <w:rPr>
                <w:sz w:val="22"/>
                <w:szCs w:val="22"/>
              </w:rPr>
            </w:pPr>
            <w:r w:rsidRPr="00E633B1">
              <w:rPr>
                <w:sz w:val="22"/>
                <w:szCs w:val="22"/>
              </w:rPr>
              <w:t>ИНН 0270016033</w:t>
            </w:r>
          </w:p>
          <w:p w14:paraId="4D0EEA7D" w14:textId="77777777" w:rsidR="006137EB" w:rsidRPr="00653B41" w:rsidRDefault="006137EB" w:rsidP="006137EB">
            <w:pPr>
              <w:widowControl w:val="0"/>
              <w:autoSpaceDE w:val="0"/>
              <w:autoSpaceDN w:val="0"/>
              <w:adjustRightInd w:val="0"/>
              <w:ind w:left="768" w:right="882"/>
              <w:outlineLvl w:val="0"/>
              <w:rPr>
                <w:sz w:val="22"/>
                <w:szCs w:val="22"/>
              </w:rPr>
            </w:pPr>
            <w:r w:rsidRPr="00653B41">
              <w:rPr>
                <w:sz w:val="22"/>
                <w:szCs w:val="22"/>
              </w:rPr>
              <w:t>Р/счет 40702810106000037763</w:t>
            </w:r>
          </w:p>
          <w:p w14:paraId="5046A329" w14:textId="77777777" w:rsidR="006137EB" w:rsidRPr="00653B41" w:rsidRDefault="006137EB" w:rsidP="006137EB">
            <w:pPr>
              <w:widowControl w:val="0"/>
              <w:autoSpaceDE w:val="0"/>
              <w:autoSpaceDN w:val="0"/>
              <w:adjustRightInd w:val="0"/>
              <w:ind w:left="768" w:right="882"/>
              <w:outlineLvl w:val="0"/>
              <w:rPr>
                <w:sz w:val="22"/>
                <w:szCs w:val="22"/>
              </w:rPr>
            </w:pPr>
            <w:r w:rsidRPr="00653B41">
              <w:rPr>
                <w:sz w:val="22"/>
                <w:szCs w:val="22"/>
              </w:rPr>
              <w:t xml:space="preserve">Башкирское отделение №8598 ПАО Сбербанк, </w:t>
            </w:r>
            <w:proofErr w:type="gramStart"/>
            <w:r w:rsidRPr="00653B41">
              <w:rPr>
                <w:sz w:val="22"/>
                <w:szCs w:val="22"/>
              </w:rPr>
              <w:t>БИК  048073601</w:t>
            </w:r>
            <w:proofErr w:type="gramEnd"/>
          </w:p>
          <w:p w14:paraId="40EE4F5C" w14:textId="77777777" w:rsidR="006137EB" w:rsidRPr="00E633B1" w:rsidRDefault="006137EB" w:rsidP="006137EB">
            <w:pPr>
              <w:widowControl w:val="0"/>
              <w:autoSpaceDE w:val="0"/>
              <w:autoSpaceDN w:val="0"/>
              <w:adjustRightInd w:val="0"/>
              <w:ind w:left="768" w:right="882"/>
              <w:jc w:val="both"/>
              <w:outlineLvl w:val="0"/>
              <w:rPr>
                <w:sz w:val="22"/>
                <w:szCs w:val="22"/>
              </w:rPr>
            </w:pPr>
            <w:r w:rsidRPr="00653B41">
              <w:rPr>
                <w:sz w:val="22"/>
                <w:szCs w:val="22"/>
              </w:rPr>
              <w:t>К</w:t>
            </w:r>
            <w:proofErr w:type="gramStart"/>
            <w:r w:rsidRPr="00653B41">
              <w:rPr>
                <w:sz w:val="22"/>
                <w:szCs w:val="22"/>
              </w:rPr>
              <w:t>/.счет</w:t>
            </w:r>
            <w:proofErr w:type="gramEnd"/>
            <w:r w:rsidRPr="00653B41">
              <w:rPr>
                <w:sz w:val="22"/>
                <w:szCs w:val="22"/>
              </w:rPr>
              <w:t xml:space="preserve">  30101810300000000601</w:t>
            </w:r>
          </w:p>
          <w:p w14:paraId="116752BE" w14:textId="77777777" w:rsidR="006137EB" w:rsidRPr="00E633B1" w:rsidRDefault="006137EB" w:rsidP="006137EB">
            <w:pPr>
              <w:widowControl w:val="0"/>
              <w:autoSpaceDE w:val="0"/>
              <w:autoSpaceDN w:val="0"/>
              <w:adjustRightInd w:val="0"/>
              <w:ind w:left="768"/>
              <w:jc w:val="both"/>
              <w:outlineLvl w:val="0"/>
              <w:rPr>
                <w:sz w:val="22"/>
                <w:szCs w:val="22"/>
              </w:rPr>
            </w:pPr>
            <w:r w:rsidRPr="00E633B1">
              <w:rPr>
                <w:sz w:val="22"/>
                <w:szCs w:val="22"/>
              </w:rPr>
              <w:t xml:space="preserve">тел.(факс): 8(34791) </w:t>
            </w:r>
            <w:r>
              <w:rPr>
                <w:sz w:val="22"/>
                <w:szCs w:val="22"/>
              </w:rPr>
              <w:t>21948 (доб. 802)</w:t>
            </w:r>
          </w:p>
          <w:p w14:paraId="43DE0017" w14:textId="77777777" w:rsidR="00E633B1" w:rsidRPr="006137EB" w:rsidRDefault="00E633B1" w:rsidP="00E633B1">
            <w:pPr>
              <w:widowControl w:val="0"/>
              <w:autoSpaceDE w:val="0"/>
              <w:autoSpaceDN w:val="0"/>
              <w:adjustRightInd w:val="0"/>
              <w:ind w:firstLine="720"/>
              <w:jc w:val="both"/>
              <w:outlineLvl w:val="0"/>
              <w:rPr>
                <w:sz w:val="22"/>
                <w:szCs w:val="22"/>
                <w:lang w:val="en-US"/>
              </w:rPr>
            </w:pPr>
            <w:r w:rsidRPr="006137EB">
              <w:rPr>
                <w:sz w:val="22"/>
                <w:szCs w:val="22"/>
                <w:lang w:val="en-US"/>
              </w:rPr>
              <w:t>E-mail: OAOUES@yandex.ru</w:t>
            </w:r>
          </w:p>
          <w:p w14:paraId="36B64D9E" w14:textId="77777777" w:rsidR="00E633B1" w:rsidRPr="006137EB" w:rsidRDefault="00E633B1" w:rsidP="00E633B1">
            <w:pPr>
              <w:widowControl w:val="0"/>
              <w:autoSpaceDE w:val="0"/>
              <w:autoSpaceDN w:val="0"/>
              <w:adjustRightInd w:val="0"/>
              <w:ind w:firstLine="720"/>
              <w:jc w:val="both"/>
              <w:outlineLvl w:val="0"/>
              <w:rPr>
                <w:sz w:val="22"/>
                <w:szCs w:val="22"/>
                <w:lang w:val="en-US"/>
              </w:rPr>
            </w:pPr>
          </w:p>
        </w:tc>
      </w:tr>
      <w:tr w:rsidR="00E633B1" w:rsidRPr="00E633B1" w14:paraId="71009D87" w14:textId="77777777" w:rsidTr="00D4724F">
        <w:trPr>
          <w:trHeight w:val="301"/>
        </w:trPr>
        <w:tc>
          <w:tcPr>
            <w:tcW w:w="4936" w:type="dxa"/>
            <w:gridSpan w:val="2"/>
            <w:shd w:val="clear" w:color="auto" w:fill="auto"/>
          </w:tcPr>
          <w:p w14:paraId="63BF260D" w14:textId="77777777" w:rsidR="00E633B1" w:rsidRPr="00E633B1" w:rsidRDefault="00E633B1" w:rsidP="00E633B1">
            <w:pPr>
              <w:widowControl w:val="0"/>
              <w:autoSpaceDE w:val="0"/>
              <w:autoSpaceDN w:val="0"/>
              <w:adjustRightInd w:val="0"/>
              <w:ind w:firstLine="720"/>
              <w:jc w:val="center"/>
              <w:outlineLvl w:val="0"/>
              <w:rPr>
                <w:sz w:val="22"/>
                <w:szCs w:val="22"/>
              </w:rPr>
            </w:pPr>
            <w:r w:rsidRPr="00E633B1">
              <w:rPr>
                <w:sz w:val="22"/>
                <w:szCs w:val="22"/>
              </w:rPr>
              <w:t xml:space="preserve">__________________ </w:t>
            </w:r>
          </w:p>
        </w:tc>
        <w:tc>
          <w:tcPr>
            <w:tcW w:w="5517" w:type="dxa"/>
            <w:shd w:val="clear" w:color="auto" w:fill="auto"/>
          </w:tcPr>
          <w:p w14:paraId="3723BC6E" w14:textId="77777777" w:rsidR="00E633B1" w:rsidRPr="00E633B1" w:rsidRDefault="00E633B1" w:rsidP="00E633B1">
            <w:pPr>
              <w:widowControl w:val="0"/>
              <w:autoSpaceDE w:val="0"/>
              <w:autoSpaceDN w:val="0"/>
              <w:adjustRightInd w:val="0"/>
              <w:ind w:firstLine="720"/>
              <w:jc w:val="both"/>
              <w:outlineLvl w:val="0"/>
              <w:rPr>
                <w:sz w:val="22"/>
                <w:szCs w:val="22"/>
              </w:rPr>
            </w:pPr>
            <w:proofErr w:type="gramStart"/>
            <w:r w:rsidRPr="00E633B1">
              <w:rPr>
                <w:sz w:val="22"/>
                <w:szCs w:val="22"/>
              </w:rPr>
              <w:t>Директор  _</w:t>
            </w:r>
            <w:proofErr w:type="gramEnd"/>
            <w:r w:rsidRPr="00E633B1">
              <w:rPr>
                <w:sz w:val="22"/>
                <w:szCs w:val="22"/>
              </w:rPr>
              <w:t xml:space="preserve">________ Ф.Ф. </w:t>
            </w:r>
            <w:proofErr w:type="spellStart"/>
            <w:r w:rsidRPr="00E633B1">
              <w:rPr>
                <w:sz w:val="22"/>
                <w:szCs w:val="22"/>
              </w:rPr>
              <w:t>Давлетгареев</w:t>
            </w:r>
            <w:proofErr w:type="spellEnd"/>
          </w:p>
        </w:tc>
      </w:tr>
    </w:tbl>
    <w:p w14:paraId="3FA82E84" w14:textId="77777777" w:rsidR="00E633B1" w:rsidRPr="00E633B1" w:rsidRDefault="00E633B1" w:rsidP="00E633B1">
      <w:pPr>
        <w:widowControl w:val="0"/>
        <w:autoSpaceDE w:val="0"/>
        <w:autoSpaceDN w:val="0"/>
        <w:adjustRightInd w:val="0"/>
        <w:ind w:firstLine="720"/>
        <w:jc w:val="center"/>
        <w:outlineLvl w:val="0"/>
        <w:rPr>
          <w:sz w:val="22"/>
          <w:szCs w:val="22"/>
        </w:rPr>
      </w:pPr>
    </w:p>
    <w:p w14:paraId="320D5C24" w14:textId="77777777" w:rsidR="00E633B1" w:rsidRPr="00E633B1" w:rsidRDefault="00E633B1" w:rsidP="00E633B1">
      <w:pPr>
        <w:keepNext/>
        <w:widowControl w:val="0"/>
        <w:shd w:val="clear" w:color="auto" w:fill="FFFFFF"/>
        <w:tabs>
          <w:tab w:val="left" w:pos="709"/>
          <w:tab w:val="left" w:pos="851"/>
          <w:tab w:val="left" w:pos="1134"/>
          <w:tab w:val="left" w:pos="1418"/>
          <w:tab w:val="left" w:pos="1701"/>
        </w:tabs>
        <w:spacing w:after="60"/>
        <w:outlineLvl w:val="1"/>
        <w:rPr>
          <w:b/>
          <w:bCs/>
          <w:i/>
          <w:iCs/>
          <w:sz w:val="22"/>
          <w:szCs w:val="22"/>
        </w:rPr>
      </w:pPr>
    </w:p>
    <w:p w14:paraId="459490EB" w14:textId="77777777" w:rsidR="00E633B1" w:rsidRPr="00E633B1" w:rsidRDefault="00E633B1" w:rsidP="00E633B1">
      <w:pPr>
        <w:sectPr w:rsidR="00E633B1" w:rsidRPr="00E633B1">
          <w:headerReference w:type="default" r:id="rId12"/>
          <w:pgSz w:w="11906" w:h="16838"/>
          <w:pgMar w:top="1134" w:right="850" w:bottom="1134" w:left="1064" w:header="708" w:footer="0" w:gutter="0"/>
          <w:cols w:space="720"/>
          <w:formProt w:val="0"/>
          <w:docGrid w:linePitch="360" w:charSpace="-2049"/>
        </w:sectPr>
      </w:pPr>
    </w:p>
    <w:p w14:paraId="6F8857EB" w14:textId="77777777" w:rsidR="00E633B1" w:rsidRPr="00E633B1" w:rsidRDefault="00E633B1" w:rsidP="00E633B1"/>
    <w:p w14:paraId="5CA1B653" w14:textId="77777777" w:rsidR="00E633B1" w:rsidRPr="00E633B1" w:rsidRDefault="00E633B1" w:rsidP="00E633B1">
      <w:pPr>
        <w:ind w:left="11906"/>
        <w:rPr>
          <w:sz w:val="22"/>
          <w:szCs w:val="22"/>
        </w:rPr>
      </w:pPr>
      <w:r w:rsidRPr="00E633B1">
        <w:rPr>
          <w:sz w:val="22"/>
          <w:szCs w:val="22"/>
        </w:rPr>
        <w:t>Приложение №1 к договору № ______ от _________</w:t>
      </w:r>
    </w:p>
    <w:p w14:paraId="42DC73FB" w14:textId="77777777" w:rsidR="00E633B1" w:rsidRPr="00E633B1" w:rsidRDefault="00E633B1" w:rsidP="00E633B1">
      <w:pPr>
        <w:ind w:left="7087"/>
        <w:rPr>
          <w:sz w:val="22"/>
          <w:szCs w:val="22"/>
        </w:rPr>
      </w:pPr>
    </w:p>
    <w:p w14:paraId="1E5A3841" w14:textId="77777777" w:rsidR="00E633B1" w:rsidRPr="00E633B1" w:rsidRDefault="00E633B1" w:rsidP="00E633B1">
      <w:pPr>
        <w:ind w:left="7087" w:hanging="7087"/>
        <w:jc w:val="center"/>
        <w:rPr>
          <w:sz w:val="22"/>
          <w:szCs w:val="22"/>
        </w:rPr>
      </w:pPr>
      <w:r w:rsidRPr="00E633B1">
        <w:rPr>
          <w:sz w:val="22"/>
          <w:szCs w:val="22"/>
        </w:rPr>
        <w:t>Спецификация</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6"/>
        <w:gridCol w:w="4255"/>
        <w:gridCol w:w="708"/>
        <w:gridCol w:w="2410"/>
        <w:gridCol w:w="1559"/>
        <w:gridCol w:w="993"/>
        <w:gridCol w:w="1275"/>
        <w:gridCol w:w="1276"/>
      </w:tblGrid>
      <w:tr w:rsidR="00E633B1" w:rsidRPr="00E633B1" w14:paraId="1F45B7D8" w14:textId="77777777" w:rsidTr="00D4724F">
        <w:tc>
          <w:tcPr>
            <w:tcW w:w="568" w:type="dxa"/>
            <w:vMerge w:val="restart"/>
          </w:tcPr>
          <w:p w14:paraId="062CE7D0" w14:textId="77777777" w:rsidR="00E633B1" w:rsidRPr="00E633B1" w:rsidRDefault="00E633B1" w:rsidP="00E633B1">
            <w:pPr>
              <w:autoSpaceDE w:val="0"/>
              <w:autoSpaceDN w:val="0"/>
              <w:adjustRightInd w:val="0"/>
              <w:jc w:val="both"/>
            </w:pPr>
            <w:r w:rsidRPr="00E633B1">
              <w:t>№ п/п</w:t>
            </w:r>
          </w:p>
        </w:tc>
        <w:tc>
          <w:tcPr>
            <w:tcW w:w="2266" w:type="dxa"/>
            <w:vMerge w:val="restart"/>
          </w:tcPr>
          <w:p w14:paraId="03C5D402" w14:textId="77777777" w:rsidR="00E633B1" w:rsidRPr="00E633B1" w:rsidRDefault="00E633B1" w:rsidP="00E633B1">
            <w:pPr>
              <w:autoSpaceDE w:val="0"/>
              <w:autoSpaceDN w:val="0"/>
              <w:adjustRightInd w:val="0"/>
              <w:jc w:val="both"/>
              <w:rPr>
                <w:sz w:val="20"/>
                <w:szCs w:val="20"/>
              </w:rPr>
            </w:pPr>
            <w:r w:rsidRPr="00E633B1">
              <w:rPr>
                <w:sz w:val="20"/>
                <w:szCs w:val="20"/>
              </w:rPr>
              <w:t>Наименование товара</w:t>
            </w:r>
          </w:p>
        </w:tc>
        <w:tc>
          <w:tcPr>
            <w:tcW w:w="7373" w:type="dxa"/>
            <w:gridSpan w:val="3"/>
          </w:tcPr>
          <w:p w14:paraId="5763021A" w14:textId="77777777" w:rsidR="00E633B1" w:rsidRPr="00E633B1" w:rsidRDefault="00E633B1" w:rsidP="00E633B1">
            <w:pPr>
              <w:autoSpaceDE w:val="0"/>
              <w:autoSpaceDN w:val="0"/>
              <w:adjustRightInd w:val="0"/>
              <w:spacing w:before="100" w:beforeAutospacing="1"/>
              <w:jc w:val="both"/>
              <w:rPr>
                <w:sz w:val="20"/>
                <w:szCs w:val="20"/>
              </w:rPr>
            </w:pPr>
            <w:r w:rsidRPr="00E633B1">
              <w:rPr>
                <w:sz w:val="20"/>
                <w:szCs w:val="20"/>
              </w:rPr>
              <w:t>Качественные, технические, функциональные и потребительские характеристики товаров</w:t>
            </w:r>
          </w:p>
        </w:tc>
        <w:tc>
          <w:tcPr>
            <w:tcW w:w="1559" w:type="dxa"/>
            <w:vMerge w:val="restart"/>
          </w:tcPr>
          <w:p w14:paraId="0C549430" w14:textId="77777777" w:rsidR="00E633B1" w:rsidRPr="00E633B1" w:rsidRDefault="00E633B1" w:rsidP="00E633B1">
            <w:pPr>
              <w:autoSpaceDE w:val="0"/>
              <w:autoSpaceDN w:val="0"/>
              <w:adjustRightInd w:val="0"/>
              <w:spacing w:before="100" w:beforeAutospacing="1"/>
              <w:jc w:val="both"/>
              <w:rPr>
                <w:sz w:val="20"/>
                <w:szCs w:val="20"/>
              </w:rPr>
            </w:pPr>
            <w:r w:rsidRPr="00E633B1">
              <w:rPr>
                <w:sz w:val="20"/>
                <w:szCs w:val="20"/>
              </w:rPr>
              <w:t xml:space="preserve">Страна происхождения </w:t>
            </w:r>
          </w:p>
        </w:tc>
        <w:tc>
          <w:tcPr>
            <w:tcW w:w="993" w:type="dxa"/>
            <w:vMerge w:val="restart"/>
          </w:tcPr>
          <w:p w14:paraId="23C5A8C4" w14:textId="77777777" w:rsidR="00E633B1" w:rsidRPr="00E633B1" w:rsidRDefault="00E633B1" w:rsidP="00E633B1">
            <w:pPr>
              <w:autoSpaceDE w:val="0"/>
              <w:autoSpaceDN w:val="0"/>
              <w:adjustRightInd w:val="0"/>
              <w:spacing w:before="100" w:beforeAutospacing="1"/>
              <w:jc w:val="both"/>
              <w:rPr>
                <w:sz w:val="20"/>
                <w:szCs w:val="20"/>
              </w:rPr>
            </w:pPr>
            <w:r w:rsidRPr="00E633B1">
              <w:rPr>
                <w:sz w:val="20"/>
                <w:szCs w:val="20"/>
              </w:rPr>
              <w:t xml:space="preserve">Кол-во, </w:t>
            </w:r>
            <w:r>
              <w:rPr>
                <w:sz w:val="20"/>
                <w:szCs w:val="20"/>
              </w:rPr>
              <w:t>метр</w:t>
            </w:r>
          </w:p>
        </w:tc>
        <w:tc>
          <w:tcPr>
            <w:tcW w:w="1275" w:type="dxa"/>
            <w:vMerge w:val="restart"/>
          </w:tcPr>
          <w:p w14:paraId="70E82AF0" w14:textId="77777777" w:rsidR="00E633B1" w:rsidRPr="00E633B1" w:rsidRDefault="00E633B1" w:rsidP="00E633B1">
            <w:pPr>
              <w:tabs>
                <w:tab w:val="left" w:pos="709"/>
              </w:tabs>
            </w:pPr>
            <w:r w:rsidRPr="00E633B1">
              <w:rPr>
                <w:bCs/>
                <w:sz w:val="20"/>
                <w:szCs w:val="20"/>
              </w:rPr>
              <w:t xml:space="preserve">Цена за </w:t>
            </w:r>
            <w:r>
              <w:rPr>
                <w:bCs/>
                <w:sz w:val="20"/>
                <w:szCs w:val="20"/>
              </w:rPr>
              <w:t>метр</w:t>
            </w:r>
            <w:r w:rsidRPr="00E633B1">
              <w:rPr>
                <w:bCs/>
                <w:sz w:val="20"/>
                <w:szCs w:val="20"/>
              </w:rPr>
              <w:t>, руб.</w:t>
            </w:r>
          </w:p>
        </w:tc>
        <w:tc>
          <w:tcPr>
            <w:tcW w:w="1276" w:type="dxa"/>
            <w:vMerge w:val="restart"/>
          </w:tcPr>
          <w:p w14:paraId="15C41AD2" w14:textId="77777777" w:rsidR="00E633B1" w:rsidRPr="00E633B1" w:rsidRDefault="00E633B1" w:rsidP="00E633B1">
            <w:pPr>
              <w:tabs>
                <w:tab w:val="left" w:pos="709"/>
              </w:tabs>
            </w:pPr>
            <w:r w:rsidRPr="00E633B1">
              <w:rPr>
                <w:bCs/>
                <w:sz w:val="20"/>
                <w:szCs w:val="20"/>
              </w:rPr>
              <w:t>Итого, руб.</w:t>
            </w:r>
          </w:p>
        </w:tc>
      </w:tr>
      <w:tr w:rsidR="00E633B1" w:rsidRPr="00E633B1" w14:paraId="571F0A5D" w14:textId="77777777" w:rsidTr="00D4724F">
        <w:tc>
          <w:tcPr>
            <w:tcW w:w="568" w:type="dxa"/>
            <w:vMerge/>
          </w:tcPr>
          <w:p w14:paraId="50AA8CDE" w14:textId="77777777" w:rsidR="00E633B1" w:rsidRPr="00E633B1" w:rsidRDefault="00E633B1" w:rsidP="00E633B1">
            <w:pPr>
              <w:autoSpaceDE w:val="0"/>
              <w:autoSpaceDN w:val="0"/>
              <w:adjustRightInd w:val="0"/>
              <w:jc w:val="both"/>
            </w:pPr>
          </w:p>
        </w:tc>
        <w:tc>
          <w:tcPr>
            <w:tcW w:w="2266" w:type="dxa"/>
            <w:vMerge/>
          </w:tcPr>
          <w:p w14:paraId="39EB11B7" w14:textId="77777777" w:rsidR="00E633B1" w:rsidRPr="00E633B1" w:rsidRDefault="00E633B1" w:rsidP="00E633B1">
            <w:pPr>
              <w:autoSpaceDE w:val="0"/>
              <w:autoSpaceDN w:val="0"/>
              <w:adjustRightInd w:val="0"/>
              <w:jc w:val="both"/>
              <w:rPr>
                <w:sz w:val="20"/>
                <w:szCs w:val="20"/>
              </w:rPr>
            </w:pPr>
          </w:p>
        </w:tc>
        <w:tc>
          <w:tcPr>
            <w:tcW w:w="4255" w:type="dxa"/>
          </w:tcPr>
          <w:p w14:paraId="0A1376FF" w14:textId="77777777" w:rsidR="00E633B1" w:rsidRPr="00E633B1" w:rsidRDefault="00E633B1" w:rsidP="00E633B1">
            <w:pPr>
              <w:suppressLineNumbers/>
              <w:suppressAutoHyphens/>
              <w:rPr>
                <w:kern w:val="1"/>
                <w:lang w:eastAsia="ar-SA"/>
              </w:rPr>
            </w:pPr>
            <w:r w:rsidRPr="00E633B1">
              <w:rPr>
                <w:kern w:val="1"/>
                <w:sz w:val="20"/>
                <w:szCs w:val="20"/>
                <w:lang w:eastAsia="ar-SA"/>
              </w:rPr>
              <w:t xml:space="preserve">Наименование показателя </w:t>
            </w:r>
          </w:p>
        </w:tc>
        <w:tc>
          <w:tcPr>
            <w:tcW w:w="708" w:type="dxa"/>
          </w:tcPr>
          <w:p w14:paraId="27C8BC20" w14:textId="77777777" w:rsidR="00E633B1" w:rsidRPr="00E633B1" w:rsidRDefault="00E633B1" w:rsidP="00E633B1">
            <w:pPr>
              <w:suppressLineNumbers/>
              <w:suppressAutoHyphens/>
              <w:rPr>
                <w:kern w:val="1"/>
                <w:lang w:eastAsia="ar-SA"/>
              </w:rPr>
            </w:pPr>
            <w:proofErr w:type="spellStart"/>
            <w:r w:rsidRPr="00E633B1">
              <w:rPr>
                <w:kern w:val="1"/>
                <w:sz w:val="20"/>
                <w:szCs w:val="20"/>
                <w:lang w:eastAsia="ar-SA"/>
              </w:rPr>
              <w:t>Ед-ца</w:t>
            </w:r>
            <w:proofErr w:type="spellEnd"/>
            <w:r w:rsidRPr="00E633B1">
              <w:rPr>
                <w:kern w:val="1"/>
                <w:sz w:val="20"/>
                <w:szCs w:val="20"/>
                <w:lang w:eastAsia="ar-SA"/>
              </w:rPr>
              <w:t xml:space="preserve"> из-</w:t>
            </w:r>
            <w:proofErr w:type="spellStart"/>
            <w:r w:rsidRPr="00E633B1">
              <w:rPr>
                <w:kern w:val="1"/>
                <w:sz w:val="20"/>
                <w:szCs w:val="20"/>
                <w:lang w:eastAsia="ar-SA"/>
              </w:rPr>
              <w:t>ия</w:t>
            </w:r>
            <w:proofErr w:type="spellEnd"/>
          </w:p>
        </w:tc>
        <w:tc>
          <w:tcPr>
            <w:tcW w:w="2410" w:type="dxa"/>
          </w:tcPr>
          <w:p w14:paraId="5AE5E6E6" w14:textId="77777777" w:rsidR="00E633B1" w:rsidRPr="00E633B1" w:rsidRDefault="00E633B1" w:rsidP="00E633B1">
            <w:pPr>
              <w:suppressLineNumbers/>
              <w:suppressAutoHyphens/>
              <w:rPr>
                <w:kern w:val="1"/>
                <w:lang w:eastAsia="ar-SA"/>
              </w:rPr>
            </w:pPr>
            <w:r w:rsidRPr="00E633B1">
              <w:rPr>
                <w:kern w:val="1"/>
                <w:sz w:val="20"/>
                <w:szCs w:val="20"/>
                <w:lang w:eastAsia="ar-SA"/>
              </w:rPr>
              <w:t>Предлагаемые значения показателя</w:t>
            </w:r>
          </w:p>
        </w:tc>
        <w:tc>
          <w:tcPr>
            <w:tcW w:w="1559" w:type="dxa"/>
            <w:vMerge/>
          </w:tcPr>
          <w:p w14:paraId="40D7E623" w14:textId="77777777" w:rsidR="00E633B1" w:rsidRPr="00E633B1" w:rsidRDefault="00E633B1" w:rsidP="00E633B1">
            <w:pPr>
              <w:autoSpaceDE w:val="0"/>
              <w:autoSpaceDN w:val="0"/>
              <w:adjustRightInd w:val="0"/>
              <w:spacing w:before="100" w:beforeAutospacing="1"/>
              <w:jc w:val="both"/>
              <w:rPr>
                <w:sz w:val="20"/>
                <w:szCs w:val="20"/>
              </w:rPr>
            </w:pPr>
          </w:p>
        </w:tc>
        <w:tc>
          <w:tcPr>
            <w:tcW w:w="993" w:type="dxa"/>
            <w:vMerge/>
          </w:tcPr>
          <w:p w14:paraId="35A4ABBA" w14:textId="77777777" w:rsidR="00E633B1" w:rsidRPr="00E633B1" w:rsidRDefault="00E633B1" w:rsidP="00E633B1">
            <w:pPr>
              <w:autoSpaceDE w:val="0"/>
              <w:autoSpaceDN w:val="0"/>
              <w:adjustRightInd w:val="0"/>
              <w:spacing w:before="100" w:beforeAutospacing="1"/>
              <w:jc w:val="both"/>
              <w:rPr>
                <w:sz w:val="20"/>
                <w:szCs w:val="20"/>
              </w:rPr>
            </w:pPr>
          </w:p>
        </w:tc>
        <w:tc>
          <w:tcPr>
            <w:tcW w:w="1275" w:type="dxa"/>
            <w:vMerge/>
          </w:tcPr>
          <w:p w14:paraId="095CBE57" w14:textId="77777777" w:rsidR="00E633B1" w:rsidRPr="00E633B1" w:rsidRDefault="00E633B1" w:rsidP="00E633B1">
            <w:pPr>
              <w:autoSpaceDE w:val="0"/>
              <w:autoSpaceDN w:val="0"/>
              <w:adjustRightInd w:val="0"/>
              <w:spacing w:before="100" w:beforeAutospacing="1"/>
              <w:jc w:val="both"/>
              <w:rPr>
                <w:sz w:val="20"/>
                <w:szCs w:val="20"/>
              </w:rPr>
            </w:pPr>
          </w:p>
        </w:tc>
        <w:tc>
          <w:tcPr>
            <w:tcW w:w="1276" w:type="dxa"/>
            <w:vMerge/>
          </w:tcPr>
          <w:p w14:paraId="45FEB2D2" w14:textId="77777777" w:rsidR="00E633B1" w:rsidRPr="00E633B1" w:rsidRDefault="00E633B1" w:rsidP="00E633B1">
            <w:pPr>
              <w:autoSpaceDE w:val="0"/>
              <w:autoSpaceDN w:val="0"/>
              <w:adjustRightInd w:val="0"/>
              <w:spacing w:before="100" w:beforeAutospacing="1"/>
              <w:jc w:val="both"/>
              <w:rPr>
                <w:sz w:val="20"/>
                <w:szCs w:val="20"/>
              </w:rPr>
            </w:pPr>
          </w:p>
        </w:tc>
      </w:tr>
      <w:tr w:rsidR="00E633B1" w:rsidRPr="00E633B1" w14:paraId="40ECEA52" w14:textId="77777777" w:rsidTr="00D4724F">
        <w:trPr>
          <w:trHeight w:val="224"/>
        </w:trPr>
        <w:tc>
          <w:tcPr>
            <w:tcW w:w="568" w:type="dxa"/>
            <w:vMerge w:val="restart"/>
          </w:tcPr>
          <w:p w14:paraId="5CDD7716" w14:textId="77777777" w:rsidR="00E633B1" w:rsidRPr="00E633B1" w:rsidRDefault="00E633B1" w:rsidP="00E633B1">
            <w:pPr>
              <w:autoSpaceDE w:val="0"/>
              <w:autoSpaceDN w:val="0"/>
              <w:adjustRightInd w:val="0"/>
              <w:jc w:val="both"/>
              <w:rPr>
                <w:sz w:val="20"/>
                <w:szCs w:val="20"/>
              </w:rPr>
            </w:pPr>
            <w:r w:rsidRPr="00E633B1">
              <w:rPr>
                <w:sz w:val="20"/>
                <w:szCs w:val="20"/>
              </w:rPr>
              <w:t>1</w:t>
            </w:r>
          </w:p>
        </w:tc>
        <w:tc>
          <w:tcPr>
            <w:tcW w:w="2266" w:type="dxa"/>
            <w:vMerge w:val="restart"/>
          </w:tcPr>
          <w:p w14:paraId="372E7703" w14:textId="77777777" w:rsidR="00E633B1" w:rsidRPr="00E633B1" w:rsidRDefault="00E633B1" w:rsidP="00E633B1">
            <w:pPr>
              <w:autoSpaceDE w:val="0"/>
              <w:autoSpaceDN w:val="0"/>
              <w:adjustRightInd w:val="0"/>
              <w:jc w:val="both"/>
              <w:rPr>
                <w:sz w:val="20"/>
                <w:szCs w:val="20"/>
              </w:rPr>
            </w:pPr>
          </w:p>
        </w:tc>
        <w:tc>
          <w:tcPr>
            <w:tcW w:w="4255" w:type="dxa"/>
          </w:tcPr>
          <w:p w14:paraId="0C9876C6" w14:textId="77777777" w:rsidR="00E633B1" w:rsidRPr="00E633B1" w:rsidRDefault="00E633B1" w:rsidP="00E633B1">
            <w:pPr>
              <w:autoSpaceDE w:val="0"/>
              <w:autoSpaceDN w:val="0"/>
              <w:adjustRightInd w:val="0"/>
              <w:spacing w:before="100" w:beforeAutospacing="1"/>
              <w:jc w:val="both"/>
              <w:rPr>
                <w:sz w:val="20"/>
                <w:szCs w:val="20"/>
              </w:rPr>
            </w:pPr>
          </w:p>
        </w:tc>
        <w:tc>
          <w:tcPr>
            <w:tcW w:w="708" w:type="dxa"/>
          </w:tcPr>
          <w:p w14:paraId="501144BF" w14:textId="77777777" w:rsidR="00E633B1" w:rsidRPr="00E633B1" w:rsidRDefault="00E633B1" w:rsidP="00E633B1">
            <w:pPr>
              <w:autoSpaceDE w:val="0"/>
              <w:autoSpaceDN w:val="0"/>
              <w:adjustRightInd w:val="0"/>
              <w:spacing w:before="100" w:beforeAutospacing="1"/>
              <w:jc w:val="both"/>
              <w:rPr>
                <w:sz w:val="20"/>
                <w:szCs w:val="20"/>
              </w:rPr>
            </w:pPr>
          </w:p>
        </w:tc>
        <w:tc>
          <w:tcPr>
            <w:tcW w:w="2410" w:type="dxa"/>
          </w:tcPr>
          <w:p w14:paraId="418743C8" w14:textId="77777777" w:rsidR="00E633B1" w:rsidRPr="00E633B1" w:rsidRDefault="00E633B1" w:rsidP="00E633B1">
            <w:pPr>
              <w:autoSpaceDE w:val="0"/>
              <w:autoSpaceDN w:val="0"/>
              <w:adjustRightInd w:val="0"/>
              <w:spacing w:before="100" w:beforeAutospacing="1"/>
              <w:jc w:val="both"/>
              <w:rPr>
                <w:sz w:val="20"/>
                <w:szCs w:val="20"/>
              </w:rPr>
            </w:pPr>
          </w:p>
        </w:tc>
        <w:tc>
          <w:tcPr>
            <w:tcW w:w="1559" w:type="dxa"/>
            <w:vMerge w:val="restart"/>
          </w:tcPr>
          <w:p w14:paraId="7D4014D0" w14:textId="77777777" w:rsidR="00E633B1" w:rsidRPr="00E633B1" w:rsidRDefault="00E633B1" w:rsidP="00E633B1">
            <w:pPr>
              <w:autoSpaceDE w:val="0"/>
              <w:autoSpaceDN w:val="0"/>
              <w:adjustRightInd w:val="0"/>
              <w:spacing w:before="100" w:beforeAutospacing="1"/>
              <w:jc w:val="both"/>
              <w:rPr>
                <w:sz w:val="20"/>
                <w:szCs w:val="20"/>
              </w:rPr>
            </w:pPr>
          </w:p>
        </w:tc>
        <w:tc>
          <w:tcPr>
            <w:tcW w:w="993" w:type="dxa"/>
            <w:vMerge w:val="restart"/>
          </w:tcPr>
          <w:p w14:paraId="1E6B6281" w14:textId="77777777" w:rsidR="00E633B1" w:rsidRPr="00E633B1" w:rsidRDefault="00E633B1" w:rsidP="00E633B1">
            <w:pPr>
              <w:autoSpaceDE w:val="0"/>
              <w:autoSpaceDN w:val="0"/>
              <w:adjustRightInd w:val="0"/>
              <w:spacing w:before="100" w:beforeAutospacing="1"/>
              <w:jc w:val="both"/>
              <w:rPr>
                <w:sz w:val="20"/>
                <w:szCs w:val="20"/>
              </w:rPr>
            </w:pPr>
          </w:p>
        </w:tc>
        <w:tc>
          <w:tcPr>
            <w:tcW w:w="1275" w:type="dxa"/>
            <w:vMerge w:val="restart"/>
          </w:tcPr>
          <w:p w14:paraId="18AEBAEB" w14:textId="77777777" w:rsidR="00E633B1" w:rsidRPr="00E633B1" w:rsidRDefault="00E633B1" w:rsidP="00E633B1">
            <w:pPr>
              <w:autoSpaceDE w:val="0"/>
              <w:autoSpaceDN w:val="0"/>
              <w:adjustRightInd w:val="0"/>
              <w:spacing w:before="100" w:beforeAutospacing="1"/>
              <w:jc w:val="both"/>
              <w:rPr>
                <w:sz w:val="20"/>
                <w:szCs w:val="20"/>
              </w:rPr>
            </w:pPr>
          </w:p>
        </w:tc>
        <w:tc>
          <w:tcPr>
            <w:tcW w:w="1276" w:type="dxa"/>
            <w:vMerge w:val="restart"/>
          </w:tcPr>
          <w:p w14:paraId="02458ADD" w14:textId="77777777" w:rsidR="00E633B1" w:rsidRPr="00E633B1" w:rsidRDefault="00E633B1" w:rsidP="00E633B1">
            <w:pPr>
              <w:autoSpaceDE w:val="0"/>
              <w:autoSpaceDN w:val="0"/>
              <w:adjustRightInd w:val="0"/>
              <w:spacing w:before="100" w:beforeAutospacing="1"/>
              <w:jc w:val="both"/>
              <w:rPr>
                <w:sz w:val="20"/>
                <w:szCs w:val="20"/>
                <w:lang w:val="en-US"/>
              </w:rPr>
            </w:pPr>
          </w:p>
        </w:tc>
      </w:tr>
      <w:tr w:rsidR="00E633B1" w:rsidRPr="00E633B1" w14:paraId="6AFE2E45" w14:textId="77777777" w:rsidTr="00D4724F">
        <w:tc>
          <w:tcPr>
            <w:tcW w:w="568" w:type="dxa"/>
            <w:vMerge/>
          </w:tcPr>
          <w:p w14:paraId="5BE621CF" w14:textId="77777777" w:rsidR="00E633B1" w:rsidRPr="00E633B1" w:rsidRDefault="00E633B1" w:rsidP="00E633B1">
            <w:pPr>
              <w:autoSpaceDE w:val="0"/>
              <w:autoSpaceDN w:val="0"/>
              <w:adjustRightInd w:val="0"/>
              <w:jc w:val="both"/>
              <w:rPr>
                <w:sz w:val="20"/>
                <w:szCs w:val="20"/>
              </w:rPr>
            </w:pPr>
          </w:p>
        </w:tc>
        <w:tc>
          <w:tcPr>
            <w:tcW w:w="2266" w:type="dxa"/>
            <w:vMerge/>
          </w:tcPr>
          <w:p w14:paraId="26ABE0C3" w14:textId="77777777" w:rsidR="00E633B1" w:rsidRPr="00E633B1" w:rsidRDefault="00E633B1" w:rsidP="00E633B1">
            <w:pPr>
              <w:autoSpaceDE w:val="0"/>
              <w:autoSpaceDN w:val="0"/>
              <w:adjustRightInd w:val="0"/>
              <w:jc w:val="both"/>
              <w:rPr>
                <w:sz w:val="20"/>
                <w:szCs w:val="20"/>
              </w:rPr>
            </w:pPr>
          </w:p>
        </w:tc>
        <w:tc>
          <w:tcPr>
            <w:tcW w:w="4255" w:type="dxa"/>
          </w:tcPr>
          <w:p w14:paraId="2ADA5529" w14:textId="77777777" w:rsidR="00E633B1" w:rsidRPr="00E633B1" w:rsidRDefault="00E633B1" w:rsidP="00E633B1">
            <w:pPr>
              <w:autoSpaceDE w:val="0"/>
              <w:autoSpaceDN w:val="0"/>
              <w:adjustRightInd w:val="0"/>
              <w:spacing w:before="100" w:beforeAutospacing="1"/>
              <w:jc w:val="both"/>
              <w:rPr>
                <w:kern w:val="1"/>
                <w:sz w:val="20"/>
                <w:szCs w:val="20"/>
                <w:lang w:eastAsia="ar-SA"/>
              </w:rPr>
            </w:pPr>
          </w:p>
        </w:tc>
        <w:tc>
          <w:tcPr>
            <w:tcW w:w="708" w:type="dxa"/>
          </w:tcPr>
          <w:p w14:paraId="1501C1D7" w14:textId="77777777" w:rsidR="00E633B1" w:rsidRPr="00E633B1" w:rsidRDefault="00E633B1" w:rsidP="00E633B1">
            <w:pPr>
              <w:autoSpaceDE w:val="0"/>
              <w:autoSpaceDN w:val="0"/>
              <w:adjustRightInd w:val="0"/>
              <w:spacing w:before="100" w:beforeAutospacing="1"/>
              <w:jc w:val="both"/>
              <w:rPr>
                <w:kern w:val="1"/>
                <w:sz w:val="20"/>
                <w:szCs w:val="20"/>
                <w:lang w:eastAsia="ar-SA"/>
              </w:rPr>
            </w:pPr>
          </w:p>
        </w:tc>
        <w:tc>
          <w:tcPr>
            <w:tcW w:w="2410" w:type="dxa"/>
          </w:tcPr>
          <w:p w14:paraId="7F761491" w14:textId="77777777" w:rsidR="00E633B1" w:rsidRPr="00E633B1" w:rsidRDefault="00E633B1" w:rsidP="00E633B1">
            <w:pPr>
              <w:autoSpaceDE w:val="0"/>
              <w:autoSpaceDN w:val="0"/>
              <w:adjustRightInd w:val="0"/>
              <w:spacing w:before="100" w:beforeAutospacing="1"/>
              <w:jc w:val="both"/>
              <w:rPr>
                <w:kern w:val="1"/>
                <w:sz w:val="20"/>
                <w:szCs w:val="20"/>
                <w:lang w:eastAsia="ar-SA"/>
              </w:rPr>
            </w:pPr>
          </w:p>
        </w:tc>
        <w:tc>
          <w:tcPr>
            <w:tcW w:w="1559" w:type="dxa"/>
            <w:vMerge/>
          </w:tcPr>
          <w:p w14:paraId="6FFFF91B" w14:textId="77777777" w:rsidR="00E633B1" w:rsidRPr="00E633B1" w:rsidRDefault="00E633B1" w:rsidP="00E633B1">
            <w:pPr>
              <w:autoSpaceDE w:val="0"/>
              <w:autoSpaceDN w:val="0"/>
              <w:adjustRightInd w:val="0"/>
              <w:spacing w:before="100" w:beforeAutospacing="1"/>
              <w:jc w:val="both"/>
              <w:rPr>
                <w:sz w:val="20"/>
                <w:szCs w:val="20"/>
              </w:rPr>
            </w:pPr>
          </w:p>
        </w:tc>
        <w:tc>
          <w:tcPr>
            <w:tcW w:w="993" w:type="dxa"/>
            <w:vMerge/>
          </w:tcPr>
          <w:p w14:paraId="4A047985" w14:textId="77777777" w:rsidR="00E633B1" w:rsidRPr="00E633B1" w:rsidRDefault="00E633B1" w:rsidP="00E633B1">
            <w:pPr>
              <w:autoSpaceDE w:val="0"/>
              <w:autoSpaceDN w:val="0"/>
              <w:adjustRightInd w:val="0"/>
              <w:spacing w:before="100" w:beforeAutospacing="1"/>
              <w:jc w:val="both"/>
              <w:rPr>
                <w:sz w:val="20"/>
                <w:szCs w:val="20"/>
              </w:rPr>
            </w:pPr>
          </w:p>
        </w:tc>
        <w:tc>
          <w:tcPr>
            <w:tcW w:w="1275" w:type="dxa"/>
            <w:vMerge/>
          </w:tcPr>
          <w:p w14:paraId="28B6AEC5" w14:textId="77777777" w:rsidR="00E633B1" w:rsidRPr="00E633B1" w:rsidRDefault="00E633B1" w:rsidP="00E633B1">
            <w:pPr>
              <w:autoSpaceDE w:val="0"/>
              <w:autoSpaceDN w:val="0"/>
              <w:adjustRightInd w:val="0"/>
              <w:spacing w:before="100" w:beforeAutospacing="1"/>
              <w:jc w:val="both"/>
              <w:rPr>
                <w:sz w:val="20"/>
                <w:szCs w:val="20"/>
              </w:rPr>
            </w:pPr>
          </w:p>
        </w:tc>
        <w:tc>
          <w:tcPr>
            <w:tcW w:w="1276" w:type="dxa"/>
            <w:vMerge/>
          </w:tcPr>
          <w:p w14:paraId="035B920A" w14:textId="77777777" w:rsidR="00E633B1" w:rsidRPr="00E633B1" w:rsidRDefault="00E633B1" w:rsidP="00E633B1">
            <w:pPr>
              <w:autoSpaceDE w:val="0"/>
              <w:autoSpaceDN w:val="0"/>
              <w:adjustRightInd w:val="0"/>
              <w:spacing w:before="100" w:beforeAutospacing="1"/>
              <w:jc w:val="both"/>
              <w:rPr>
                <w:sz w:val="20"/>
                <w:szCs w:val="20"/>
              </w:rPr>
            </w:pPr>
          </w:p>
        </w:tc>
      </w:tr>
      <w:tr w:rsidR="00E633B1" w:rsidRPr="00E633B1" w14:paraId="0DD5181C" w14:textId="77777777" w:rsidTr="00D4724F">
        <w:tc>
          <w:tcPr>
            <w:tcW w:w="568" w:type="dxa"/>
            <w:vMerge/>
          </w:tcPr>
          <w:p w14:paraId="34420674" w14:textId="77777777" w:rsidR="00E633B1" w:rsidRPr="00E633B1" w:rsidRDefault="00E633B1" w:rsidP="00E633B1">
            <w:pPr>
              <w:autoSpaceDE w:val="0"/>
              <w:autoSpaceDN w:val="0"/>
              <w:adjustRightInd w:val="0"/>
              <w:jc w:val="both"/>
              <w:rPr>
                <w:sz w:val="20"/>
                <w:szCs w:val="20"/>
              </w:rPr>
            </w:pPr>
          </w:p>
        </w:tc>
        <w:tc>
          <w:tcPr>
            <w:tcW w:w="2266" w:type="dxa"/>
            <w:vMerge/>
          </w:tcPr>
          <w:p w14:paraId="63FE4D81" w14:textId="77777777" w:rsidR="00E633B1" w:rsidRPr="00E633B1" w:rsidRDefault="00E633B1" w:rsidP="00E633B1">
            <w:pPr>
              <w:autoSpaceDE w:val="0"/>
              <w:autoSpaceDN w:val="0"/>
              <w:adjustRightInd w:val="0"/>
              <w:jc w:val="both"/>
              <w:rPr>
                <w:sz w:val="20"/>
                <w:szCs w:val="20"/>
              </w:rPr>
            </w:pPr>
          </w:p>
        </w:tc>
        <w:tc>
          <w:tcPr>
            <w:tcW w:w="4255" w:type="dxa"/>
          </w:tcPr>
          <w:p w14:paraId="2DF04500" w14:textId="77777777" w:rsidR="00E633B1" w:rsidRPr="00E633B1" w:rsidRDefault="00E633B1" w:rsidP="00E633B1">
            <w:pPr>
              <w:autoSpaceDE w:val="0"/>
              <w:autoSpaceDN w:val="0"/>
              <w:adjustRightInd w:val="0"/>
              <w:spacing w:before="100" w:beforeAutospacing="1"/>
              <w:jc w:val="both"/>
              <w:rPr>
                <w:kern w:val="1"/>
                <w:sz w:val="20"/>
                <w:szCs w:val="20"/>
                <w:lang w:eastAsia="ar-SA"/>
              </w:rPr>
            </w:pPr>
          </w:p>
        </w:tc>
        <w:tc>
          <w:tcPr>
            <w:tcW w:w="708" w:type="dxa"/>
          </w:tcPr>
          <w:p w14:paraId="7593E37E" w14:textId="77777777" w:rsidR="00E633B1" w:rsidRPr="00E633B1" w:rsidRDefault="00E633B1" w:rsidP="00E633B1">
            <w:pPr>
              <w:autoSpaceDE w:val="0"/>
              <w:autoSpaceDN w:val="0"/>
              <w:adjustRightInd w:val="0"/>
              <w:spacing w:before="100" w:beforeAutospacing="1"/>
              <w:jc w:val="both"/>
              <w:rPr>
                <w:kern w:val="1"/>
                <w:sz w:val="20"/>
                <w:szCs w:val="20"/>
                <w:lang w:eastAsia="ar-SA"/>
              </w:rPr>
            </w:pPr>
          </w:p>
        </w:tc>
        <w:tc>
          <w:tcPr>
            <w:tcW w:w="2410" w:type="dxa"/>
          </w:tcPr>
          <w:p w14:paraId="458B5874" w14:textId="77777777" w:rsidR="00E633B1" w:rsidRPr="00E633B1" w:rsidRDefault="00E633B1" w:rsidP="00E633B1">
            <w:pPr>
              <w:autoSpaceDE w:val="0"/>
              <w:autoSpaceDN w:val="0"/>
              <w:adjustRightInd w:val="0"/>
              <w:spacing w:before="100" w:beforeAutospacing="1"/>
              <w:jc w:val="both"/>
              <w:rPr>
                <w:kern w:val="1"/>
                <w:sz w:val="20"/>
                <w:szCs w:val="20"/>
                <w:lang w:eastAsia="ar-SA"/>
              </w:rPr>
            </w:pPr>
          </w:p>
        </w:tc>
        <w:tc>
          <w:tcPr>
            <w:tcW w:w="1559" w:type="dxa"/>
            <w:vMerge/>
          </w:tcPr>
          <w:p w14:paraId="0DCD2167" w14:textId="77777777" w:rsidR="00E633B1" w:rsidRPr="00E633B1" w:rsidRDefault="00E633B1" w:rsidP="00E633B1">
            <w:pPr>
              <w:autoSpaceDE w:val="0"/>
              <w:autoSpaceDN w:val="0"/>
              <w:adjustRightInd w:val="0"/>
              <w:spacing w:before="100" w:beforeAutospacing="1"/>
              <w:jc w:val="both"/>
              <w:rPr>
                <w:sz w:val="20"/>
                <w:szCs w:val="20"/>
              </w:rPr>
            </w:pPr>
          </w:p>
        </w:tc>
        <w:tc>
          <w:tcPr>
            <w:tcW w:w="993" w:type="dxa"/>
            <w:vMerge/>
          </w:tcPr>
          <w:p w14:paraId="118715EE" w14:textId="77777777" w:rsidR="00E633B1" w:rsidRPr="00E633B1" w:rsidRDefault="00E633B1" w:rsidP="00E633B1">
            <w:pPr>
              <w:autoSpaceDE w:val="0"/>
              <w:autoSpaceDN w:val="0"/>
              <w:adjustRightInd w:val="0"/>
              <w:spacing w:before="100" w:beforeAutospacing="1"/>
              <w:jc w:val="both"/>
              <w:rPr>
                <w:sz w:val="20"/>
                <w:szCs w:val="20"/>
              </w:rPr>
            </w:pPr>
          </w:p>
        </w:tc>
        <w:tc>
          <w:tcPr>
            <w:tcW w:w="1275" w:type="dxa"/>
            <w:vMerge/>
          </w:tcPr>
          <w:p w14:paraId="06611711" w14:textId="77777777" w:rsidR="00E633B1" w:rsidRPr="00E633B1" w:rsidRDefault="00E633B1" w:rsidP="00E633B1">
            <w:pPr>
              <w:autoSpaceDE w:val="0"/>
              <w:autoSpaceDN w:val="0"/>
              <w:adjustRightInd w:val="0"/>
              <w:spacing w:before="100" w:beforeAutospacing="1"/>
              <w:jc w:val="both"/>
              <w:rPr>
                <w:sz w:val="20"/>
                <w:szCs w:val="20"/>
              </w:rPr>
            </w:pPr>
          </w:p>
        </w:tc>
        <w:tc>
          <w:tcPr>
            <w:tcW w:w="1276" w:type="dxa"/>
            <w:vMerge/>
          </w:tcPr>
          <w:p w14:paraId="55BEA537" w14:textId="77777777" w:rsidR="00E633B1" w:rsidRPr="00E633B1" w:rsidRDefault="00E633B1" w:rsidP="00E633B1">
            <w:pPr>
              <w:autoSpaceDE w:val="0"/>
              <w:autoSpaceDN w:val="0"/>
              <w:adjustRightInd w:val="0"/>
              <w:spacing w:before="100" w:beforeAutospacing="1"/>
              <w:jc w:val="both"/>
              <w:rPr>
                <w:sz w:val="20"/>
                <w:szCs w:val="20"/>
              </w:rPr>
            </w:pPr>
          </w:p>
        </w:tc>
      </w:tr>
      <w:tr w:rsidR="00E633B1" w:rsidRPr="00E633B1" w14:paraId="48206111" w14:textId="77777777" w:rsidTr="00D4724F">
        <w:tc>
          <w:tcPr>
            <w:tcW w:w="14034" w:type="dxa"/>
            <w:gridSpan w:val="8"/>
          </w:tcPr>
          <w:p w14:paraId="430A9794" w14:textId="77777777" w:rsidR="00E633B1" w:rsidRPr="00E633B1" w:rsidRDefault="00E633B1" w:rsidP="00E633B1">
            <w:pPr>
              <w:autoSpaceDE w:val="0"/>
              <w:autoSpaceDN w:val="0"/>
              <w:adjustRightInd w:val="0"/>
              <w:spacing w:before="100" w:beforeAutospacing="1"/>
              <w:jc w:val="both"/>
              <w:rPr>
                <w:sz w:val="20"/>
                <w:szCs w:val="20"/>
              </w:rPr>
            </w:pPr>
          </w:p>
        </w:tc>
        <w:tc>
          <w:tcPr>
            <w:tcW w:w="1276" w:type="dxa"/>
          </w:tcPr>
          <w:p w14:paraId="0865E575" w14:textId="77777777" w:rsidR="00E633B1" w:rsidRPr="00E633B1" w:rsidRDefault="00E633B1" w:rsidP="00E633B1">
            <w:pPr>
              <w:autoSpaceDE w:val="0"/>
              <w:autoSpaceDN w:val="0"/>
              <w:adjustRightInd w:val="0"/>
              <w:spacing w:before="100" w:beforeAutospacing="1"/>
              <w:jc w:val="both"/>
              <w:rPr>
                <w:sz w:val="20"/>
                <w:szCs w:val="20"/>
              </w:rPr>
            </w:pPr>
          </w:p>
        </w:tc>
      </w:tr>
    </w:tbl>
    <w:p w14:paraId="1D389F6C" w14:textId="77777777" w:rsidR="00E633B1" w:rsidRPr="00E633B1" w:rsidRDefault="00E633B1" w:rsidP="00E633B1">
      <w:pPr>
        <w:ind w:left="7087"/>
      </w:pPr>
    </w:p>
    <w:p w14:paraId="2048A856" w14:textId="77777777" w:rsidR="00E633B1" w:rsidRPr="00E633B1" w:rsidRDefault="00E633B1" w:rsidP="00E633B1">
      <w:pPr>
        <w:ind w:left="7087"/>
      </w:pPr>
    </w:p>
    <w:p w14:paraId="1E6EA444" w14:textId="77777777" w:rsidR="00E633B1" w:rsidRPr="00E633B1" w:rsidRDefault="00E633B1" w:rsidP="00E633B1">
      <w:pPr>
        <w:ind w:left="7087"/>
      </w:pPr>
    </w:p>
    <w:tbl>
      <w:tblPr>
        <w:tblW w:w="10454" w:type="dxa"/>
        <w:tblLook w:val="0000" w:firstRow="0" w:lastRow="0" w:firstColumn="0" w:lastColumn="0" w:noHBand="0" w:noVBand="0"/>
      </w:tblPr>
      <w:tblGrid>
        <w:gridCol w:w="4936"/>
        <w:gridCol w:w="5518"/>
      </w:tblGrid>
      <w:tr w:rsidR="00E633B1" w:rsidRPr="00E633B1" w14:paraId="400D4433" w14:textId="77777777" w:rsidTr="00D4724F">
        <w:trPr>
          <w:trHeight w:val="301"/>
        </w:trPr>
        <w:tc>
          <w:tcPr>
            <w:tcW w:w="4936" w:type="dxa"/>
            <w:shd w:val="clear" w:color="auto" w:fill="auto"/>
          </w:tcPr>
          <w:p w14:paraId="15A080F3" w14:textId="77777777" w:rsidR="00E633B1" w:rsidRPr="00E633B1" w:rsidRDefault="00E633B1" w:rsidP="00E633B1">
            <w:pPr>
              <w:jc w:val="center"/>
            </w:pPr>
            <w:r w:rsidRPr="00E633B1">
              <w:rPr>
                <w:sz w:val="23"/>
                <w:szCs w:val="23"/>
              </w:rPr>
              <w:t xml:space="preserve">__________________ </w:t>
            </w:r>
          </w:p>
        </w:tc>
        <w:tc>
          <w:tcPr>
            <w:tcW w:w="5517" w:type="dxa"/>
            <w:shd w:val="clear" w:color="auto" w:fill="auto"/>
          </w:tcPr>
          <w:p w14:paraId="497F9F40" w14:textId="77777777" w:rsidR="00E633B1" w:rsidRPr="00E633B1" w:rsidRDefault="00E633B1" w:rsidP="00E633B1">
            <w:pPr>
              <w:jc w:val="center"/>
            </w:pPr>
            <w:proofErr w:type="gramStart"/>
            <w:r w:rsidRPr="00E633B1">
              <w:rPr>
                <w:sz w:val="23"/>
                <w:szCs w:val="23"/>
              </w:rPr>
              <w:t xml:space="preserve">Директор  </w:t>
            </w:r>
            <w:r w:rsidRPr="00E633B1">
              <w:rPr>
                <w:color w:val="000000"/>
                <w:sz w:val="23"/>
                <w:szCs w:val="23"/>
              </w:rPr>
              <w:t>_</w:t>
            </w:r>
            <w:proofErr w:type="gramEnd"/>
            <w:r w:rsidRPr="00E633B1">
              <w:rPr>
                <w:color w:val="000000"/>
                <w:sz w:val="23"/>
                <w:szCs w:val="23"/>
              </w:rPr>
              <w:t xml:space="preserve">________ Ф.Ф. </w:t>
            </w:r>
            <w:proofErr w:type="spellStart"/>
            <w:r w:rsidRPr="00E633B1">
              <w:rPr>
                <w:color w:val="000000"/>
                <w:sz w:val="23"/>
                <w:szCs w:val="23"/>
              </w:rPr>
              <w:t>Давлетгареев</w:t>
            </w:r>
            <w:proofErr w:type="spellEnd"/>
          </w:p>
        </w:tc>
      </w:tr>
    </w:tbl>
    <w:p w14:paraId="57FE2C39" w14:textId="77777777" w:rsidR="006D626C" w:rsidRDefault="006D626C" w:rsidP="00231383"/>
    <w:p w14:paraId="4CF35C6D" w14:textId="77777777" w:rsidR="007B4939" w:rsidRDefault="007B4939" w:rsidP="00231383"/>
    <w:p w14:paraId="2F2D93A5" w14:textId="77777777" w:rsidR="007B4939" w:rsidRDefault="007B4939" w:rsidP="00231383"/>
    <w:p w14:paraId="0285F6D0" w14:textId="77777777" w:rsidR="007B4939" w:rsidRDefault="007B4939" w:rsidP="00231383"/>
    <w:p w14:paraId="685A432E" w14:textId="77777777" w:rsidR="00D4724F" w:rsidRDefault="00D4724F" w:rsidP="00D4724F">
      <w:pPr>
        <w:spacing w:line="288" w:lineRule="auto"/>
        <w:jc w:val="center"/>
        <w:rPr>
          <w:sz w:val="22"/>
          <w:szCs w:val="22"/>
        </w:rPr>
      </w:pPr>
    </w:p>
    <w:p w14:paraId="69D02FB3" w14:textId="77777777" w:rsidR="00D4724F" w:rsidRDefault="00D4724F" w:rsidP="00D4724F">
      <w:pPr>
        <w:spacing w:line="288" w:lineRule="auto"/>
        <w:jc w:val="center"/>
        <w:rPr>
          <w:sz w:val="22"/>
          <w:szCs w:val="22"/>
        </w:rPr>
      </w:pPr>
    </w:p>
    <w:p w14:paraId="72C2DDC3" w14:textId="77777777" w:rsidR="00D4724F" w:rsidRDefault="00D4724F" w:rsidP="00D4724F">
      <w:pPr>
        <w:spacing w:line="288" w:lineRule="auto"/>
        <w:jc w:val="center"/>
        <w:rPr>
          <w:sz w:val="22"/>
          <w:szCs w:val="22"/>
        </w:rPr>
      </w:pPr>
    </w:p>
    <w:p w14:paraId="38C265B8" w14:textId="77777777" w:rsidR="00D4724F" w:rsidRDefault="00D4724F" w:rsidP="00D4724F">
      <w:pPr>
        <w:spacing w:line="288" w:lineRule="auto"/>
        <w:jc w:val="center"/>
        <w:rPr>
          <w:sz w:val="22"/>
          <w:szCs w:val="22"/>
        </w:rPr>
      </w:pPr>
    </w:p>
    <w:p w14:paraId="14C522A2" w14:textId="77777777" w:rsidR="00D4724F" w:rsidRDefault="00D4724F" w:rsidP="00D4724F">
      <w:pPr>
        <w:spacing w:line="288" w:lineRule="auto"/>
        <w:jc w:val="center"/>
        <w:rPr>
          <w:sz w:val="22"/>
          <w:szCs w:val="22"/>
        </w:rPr>
      </w:pPr>
    </w:p>
    <w:p w14:paraId="69CE4BB5" w14:textId="77777777" w:rsidR="00D4724F" w:rsidRDefault="00D4724F" w:rsidP="00D4724F">
      <w:pPr>
        <w:spacing w:line="288" w:lineRule="auto"/>
        <w:jc w:val="center"/>
        <w:rPr>
          <w:sz w:val="22"/>
          <w:szCs w:val="22"/>
        </w:rPr>
      </w:pPr>
    </w:p>
    <w:p w14:paraId="2A3B5B10" w14:textId="77777777" w:rsidR="00D4724F" w:rsidRDefault="00D4724F" w:rsidP="00D4724F">
      <w:pPr>
        <w:spacing w:line="288" w:lineRule="auto"/>
        <w:jc w:val="center"/>
        <w:rPr>
          <w:sz w:val="22"/>
          <w:szCs w:val="22"/>
        </w:rPr>
      </w:pPr>
    </w:p>
    <w:p w14:paraId="42213567" w14:textId="77777777" w:rsidR="00D4724F" w:rsidRDefault="00D4724F" w:rsidP="00D4724F">
      <w:pPr>
        <w:spacing w:line="288" w:lineRule="auto"/>
        <w:jc w:val="center"/>
        <w:rPr>
          <w:sz w:val="22"/>
          <w:szCs w:val="22"/>
        </w:rPr>
      </w:pPr>
    </w:p>
    <w:p w14:paraId="0F0A79ED" w14:textId="77777777" w:rsidR="00D4724F" w:rsidRDefault="00D4724F" w:rsidP="00D4724F">
      <w:pPr>
        <w:spacing w:line="288" w:lineRule="auto"/>
        <w:jc w:val="center"/>
        <w:rPr>
          <w:sz w:val="22"/>
          <w:szCs w:val="22"/>
        </w:rPr>
      </w:pPr>
    </w:p>
    <w:p w14:paraId="1FF433D8" w14:textId="77777777" w:rsidR="00D4724F" w:rsidRDefault="00D4724F" w:rsidP="00D4724F">
      <w:pPr>
        <w:spacing w:line="288" w:lineRule="auto"/>
        <w:jc w:val="center"/>
        <w:rPr>
          <w:sz w:val="22"/>
          <w:szCs w:val="22"/>
        </w:rPr>
      </w:pPr>
    </w:p>
    <w:p w14:paraId="7675A887" w14:textId="77777777" w:rsidR="00E36451" w:rsidRDefault="00E36451" w:rsidP="00D4724F">
      <w:pPr>
        <w:spacing w:line="288" w:lineRule="auto"/>
        <w:jc w:val="center"/>
        <w:rPr>
          <w:sz w:val="22"/>
          <w:szCs w:val="22"/>
        </w:rPr>
        <w:sectPr w:rsidR="00E36451">
          <w:headerReference w:type="default" r:id="rId13"/>
          <w:pgSz w:w="16838" w:h="11906" w:orient="landscape"/>
          <w:pgMar w:top="1134" w:right="1134" w:bottom="1134" w:left="1134" w:header="0" w:footer="0" w:gutter="0"/>
          <w:cols w:space="720"/>
          <w:formProt w:val="0"/>
          <w:docGrid w:linePitch="240" w:charSpace="-2049"/>
        </w:sectPr>
      </w:pPr>
    </w:p>
    <w:p w14:paraId="1ACF32B0" w14:textId="77777777" w:rsidR="00D4724F" w:rsidRDefault="00D4724F" w:rsidP="00D4724F">
      <w:pPr>
        <w:spacing w:line="288" w:lineRule="auto"/>
        <w:jc w:val="center"/>
        <w:rPr>
          <w:sz w:val="22"/>
          <w:szCs w:val="22"/>
        </w:rPr>
      </w:pPr>
    </w:p>
    <w:p w14:paraId="19D8564B" w14:textId="77777777" w:rsidR="006137EB" w:rsidRPr="006137EB" w:rsidRDefault="006137EB" w:rsidP="006137EB">
      <w:pPr>
        <w:autoSpaceDE w:val="0"/>
        <w:autoSpaceDN w:val="0"/>
        <w:adjustRightInd w:val="0"/>
        <w:ind w:left="5760" w:firstLine="1080"/>
        <w:jc w:val="right"/>
        <w:rPr>
          <w:i/>
          <w:iCs/>
          <w:sz w:val="20"/>
          <w:szCs w:val="20"/>
        </w:rPr>
      </w:pPr>
      <w:r w:rsidRPr="006137EB">
        <w:rPr>
          <w:sz w:val="20"/>
          <w:szCs w:val="20"/>
        </w:rPr>
        <w:t xml:space="preserve">        </w:t>
      </w:r>
      <w:r w:rsidRPr="006137EB">
        <w:rPr>
          <w:i/>
          <w:iCs/>
          <w:sz w:val="20"/>
          <w:szCs w:val="20"/>
        </w:rPr>
        <w:t>Приложение № 4</w:t>
      </w:r>
    </w:p>
    <w:p w14:paraId="1B73323F" w14:textId="77777777" w:rsidR="006137EB" w:rsidRPr="006137EB" w:rsidRDefault="006137EB" w:rsidP="006137EB">
      <w:pPr>
        <w:autoSpaceDE w:val="0"/>
        <w:autoSpaceDN w:val="0"/>
        <w:adjustRightInd w:val="0"/>
        <w:ind w:left="5760"/>
        <w:jc w:val="right"/>
        <w:rPr>
          <w:sz w:val="20"/>
          <w:szCs w:val="20"/>
        </w:rPr>
      </w:pPr>
      <w:r w:rsidRPr="006137EB">
        <w:rPr>
          <w:sz w:val="20"/>
          <w:szCs w:val="20"/>
        </w:rPr>
        <w:t xml:space="preserve">                 к Извещению о проведении </w:t>
      </w:r>
    </w:p>
    <w:p w14:paraId="2D5B5ACD" w14:textId="04018907" w:rsidR="006137EB" w:rsidRPr="006137EB" w:rsidRDefault="006137EB" w:rsidP="006137EB">
      <w:pPr>
        <w:autoSpaceDE w:val="0"/>
        <w:autoSpaceDN w:val="0"/>
        <w:adjustRightInd w:val="0"/>
        <w:jc w:val="right"/>
        <w:rPr>
          <w:sz w:val="20"/>
          <w:szCs w:val="20"/>
        </w:rPr>
      </w:pPr>
      <w:r w:rsidRPr="006137EB">
        <w:rPr>
          <w:sz w:val="20"/>
          <w:szCs w:val="20"/>
        </w:rPr>
        <w:t xml:space="preserve">                                                                                                                  запроса </w:t>
      </w:r>
      <w:r w:rsidR="00127FAE" w:rsidRPr="006137EB">
        <w:rPr>
          <w:sz w:val="20"/>
          <w:szCs w:val="20"/>
        </w:rPr>
        <w:t>котировок в</w:t>
      </w:r>
      <w:r w:rsidRPr="006137EB">
        <w:rPr>
          <w:sz w:val="20"/>
          <w:szCs w:val="20"/>
        </w:rPr>
        <w:t xml:space="preserve"> электронной форме               </w:t>
      </w:r>
    </w:p>
    <w:p w14:paraId="24B741FE" w14:textId="77777777" w:rsidR="006137EB" w:rsidRPr="006137EB" w:rsidRDefault="006137EB" w:rsidP="006137EB">
      <w:pPr>
        <w:widowControl w:val="0"/>
        <w:autoSpaceDE w:val="0"/>
        <w:autoSpaceDN w:val="0"/>
        <w:adjustRightInd w:val="0"/>
        <w:jc w:val="center"/>
        <w:rPr>
          <w:b/>
          <w:bCs/>
          <w:sz w:val="20"/>
          <w:szCs w:val="20"/>
        </w:rPr>
      </w:pPr>
    </w:p>
    <w:p w14:paraId="256B66BF" w14:textId="77777777" w:rsidR="006137EB" w:rsidRPr="006137EB" w:rsidRDefault="006137EB" w:rsidP="006137EB">
      <w:pPr>
        <w:widowControl w:val="0"/>
        <w:autoSpaceDE w:val="0"/>
        <w:autoSpaceDN w:val="0"/>
        <w:adjustRightInd w:val="0"/>
        <w:jc w:val="center"/>
        <w:rPr>
          <w:b/>
          <w:bCs/>
          <w:sz w:val="20"/>
          <w:szCs w:val="20"/>
        </w:rPr>
      </w:pPr>
    </w:p>
    <w:p w14:paraId="24516D14" w14:textId="77777777" w:rsidR="006137EB" w:rsidRPr="006137EB" w:rsidRDefault="006137EB" w:rsidP="006137EB">
      <w:pPr>
        <w:widowControl w:val="0"/>
        <w:autoSpaceDE w:val="0"/>
        <w:autoSpaceDN w:val="0"/>
        <w:adjustRightInd w:val="0"/>
        <w:jc w:val="center"/>
        <w:rPr>
          <w:b/>
          <w:bCs/>
          <w:sz w:val="20"/>
          <w:szCs w:val="20"/>
        </w:rPr>
      </w:pPr>
      <w:r w:rsidRPr="006137EB">
        <w:rPr>
          <w:rFonts w:cs="Arial"/>
          <w:b/>
          <w:sz w:val="22"/>
          <w:szCs w:val="22"/>
        </w:rPr>
        <w:t>Сведения о начальной максимальной цене договора, единицы товара.</w:t>
      </w:r>
    </w:p>
    <w:p w14:paraId="62D25AE0" w14:textId="77777777" w:rsidR="006137EB" w:rsidRPr="006137EB" w:rsidRDefault="006137EB" w:rsidP="006137EB">
      <w:pPr>
        <w:widowControl w:val="0"/>
        <w:autoSpaceDE w:val="0"/>
        <w:autoSpaceDN w:val="0"/>
        <w:adjustRightInd w:val="0"/>
        <w:jc w:val="center"/>
        <w:rPr>
          <w:b/>
          <w:bCs/>
          <w:sz w:val="20"/>
          <w:szCs w:val="20"/>
        </w:rPr>
      </w:pPr>
    </w:p>
    <w:p w14:paraId="3AF52F92" w14:textId="77777777" w:rsidR="0065220F" w:rsidRPr="00E92D08" w:rsidRDefault="00954753" w:rsidP="00D6436E">
      <w:pPr>
        <w:autoSpaceDE w:val="0"/>
        <w:autoSpaceDN w:val="0"/>
        <w:adjustRightInd w:val="0"/>
        <w:rPr>
          <w:i/>
          <w:iCs/>
          <w:sz w:val="20"/>
          <w:szCs w:val="20"/>
        </w:rPr>
      </w:pPr>
      <w:r w:rsidRPr="00954753">
        <w:rPr>
          <w:noProof/>
        </w:rPr>
        <w:drawing>
          <wp:inline distT="0" distB="0" distL="0" distR="0" wp14:anchorId="6B2ED8F7" wp14:editId="7F466F44">
            <wp:extent cx="6743065" cy="2216898"/>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43065" cy="2216898"/>
                    </a:xfrm>
                    <a:prstGeom prst="rect">
                      <a:avLst/>
                    </a:prstGeom>
                    <a:noFill/>
                    <a:ln>
                      <a:noFill/>
                    </a:ln>
                  </pic:spPr>
                </pic:pic>
              </a:graphicData>
            </a:graphic>
          </wp:inline>
        </w:drawing>
      </w:r>
    </w:p>
    <w:sectPr w:rsidR="0065220F" w:rsidRPr="00E92D08" w:rsidSect="0065220F">
      <w:pgSz w:w="11906" w:h="16838"/>
      <w:pgMar w:top="284" w:right="567"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AB657" w14:textId="77777777" w:rsidR="00480FB2" w:rsidRDefault="00480FB2">
      <w:r>
        <w:separator/>
      </w:r>
    </w:p>
  </w:endnote>
  <w:endnote w:type="continuationSeparator" w:id="0">
    <w:p w14:paraId="3EB85EFC" w14:textId="77777777" w:rsidR="00480FB2" w:rsidRDefault="0048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5143E" w14:textId="77777777" w:rsidR="00480FB2" w:rsidRDefault="00480FB2">
      <w:r>
        <w:separator/>
      </w:r>
    </w:p>
  </w:footnote>
  <w:footnote w:type="continuationSeparator" w:id="0">
    <w:p w14:paraId="6A5D03C4" w14:textId="77777777" w:rsidR="00480FB2" w:rsidRDefault="00480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413EC" w14:textId="77777777" w:rsidR="00CC5B6C" w:rsidRDefault="00CC5B6C">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1B9CA" w14:textId="77777777" w:rsidR="00CC5B6C" w:rsidRDefault="00CC5B6C">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DAC9A" w14:textId="77777777" w:rsidR="00CC5B6C" w:rsidRDefault="00CC5B6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3"/>
    <w:multiLevelType w:val="singleLevel"/>
    <w:tmpl w:val="00000003"/>
    <w:name w:val="WW8Num13"/>
    <w:lvl w:ilvl="0">
      <w:start w:val="1"/>
      <w:numFmt w:val="bullet"/>
      <w:lvlText w:val=""/>
      <w:lvlJc w:val="left"/>
      <w:pPr>
        <w:tabs>
          <w:tab w:val="num" w:pos="644"/>
        </w:tabs>
        <w:ind w:left="644" w:hanging="360"/>
      </w:pPr>
      <w:rPr>
        <w:rFonts w:ascii="Symbol" w:hAnsi="Symbol"/>
      </w:rPr>
    </w:lvl>
  </w:abstractNum>
  <w:abstractNum w:abstractNumId="2"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sz w:val="20"/>
      </w:rPr>
    </w:lvl>
  </w:abstractNum>
  <w:abstractNum w:abstractNumId="3" w15:restartNumberingAfterBreak="0">
    <w:nsid w:val="0000000D"/>
    <w:multiLevelType w:val="singleLevel"/>
    <w:tmpl w:val="0000000D"/>
    <w:lvl w:ilvl="0">
      <w:start w:val="1"/>
      <w:numFmt w:val="bullet"/>
      <w:lvlText w:val=""/>
      <w:lvlJc w:val="left"/>
      <w:pPr>
        <w:tabs>
          <w:tab w:val="num" w:pos="0"/>
        </w:tabs>
        <w:ind w:left="720" w:hanging="360"/>
      </w:pPr>
      <w:rPr>
        <w:rFonts w:ascii="Symbol" w:hAnsi="Symbol" w:cs="Symbol"/>
        <w:b/>
        <w:sz w:val="20"/>
        <w:szCs w:val="22"/>
        <w:lang w:val="en-US"/>
      </w:rPr>
    </w:lvl>
  </w:abstractNum>
  <w:abstractNum w:abstractNumId="4" w15:restartNumberingAfterBreak="0">
    <w:nsid w:val="0000000E"/>
    <w:multiLevelType w:val="multilevel"/>
    <w:tmpl w:val="08FC1B02"/>
    <w:name w:val="WW8Num14"/>
    <w:lvl w:ilvl="0">
      <w:start w:val="1"/>
      <w:numFmt w:val="decimal"/>
      <w:lvlText w:val="%1."/>
      <w:lvlJc w:val="left"/>
      <w:pPr>
        <w:tabs>
          <w:tab w:val="num" w:pos="66"/>
        </w:tabs>
        <w:ind w:left="786" w:hanging="360"/>
      </w:pPr>
      <w:rPr>
        <w:rFonts w:ascii="Symbol" w:eastAsia="ヒラギノ角ゴ Pro W3" w:hAnsi="Symbol" w:cs="Symbol"/>
        <w:sz w:val="20"/>
        <w:szCs w:val="24"/>
      </w:rPr>
    </w:lvl>
    <w:lvl w:ilvl="1">
      <w:start w:val="1"/>
      <w:numFmt w:val="decimal"/>
      <w:lvlText w:val="%2."/>
      <w:lvlJc w:val="left"/>
      <w:pPr>
        <w:tabs>
          <w:tab w:val="num" w:pos="350"/>
        </w:tabs>
        <w:ind w:left="1070" w:hanging="360"/>
      </w:pPr>
      <w:rPr>
        <w:rFonts w:ascii="Symbol" w:eastAsia="ヒラギノ角ゴ Pro W3" w:hAnsi="Symbol" w:cs="Symbol"/>
        <w:b/>
        <w:sz w:val="20"/>
        <w:szCs w:val="24"/>
      </w:rPr>
    </w:lvl>
    <w:lvl w:ilvl="2">
      <w:start w:val="1"/>
      <w:numFmt w:val="decimal"/>
      <w:lvlText w:val="%1.%2.%3."/>
      <w:lvlJc w:val="left"/>
      <w:pPr>
        <w:tabs>
          <w:tab w:val="num" w:pos="66"/>
        </w:tabs>
        <w:ind w:left="1146" w:hanging="720"/>
      </w:pPr>
      <w:rPr>
        <w:rFonts w:ascii="Wingdings" w:hAnsi="Wingdings" w:cs="Wingdings"/>
        <w:sz w:val="20"/>
      </w:rPr>
    </w:lvl>
    <w:lvl w:ilvl="3">
      <w:start w:val="1"/>
      <w:numFmt w:val="decimal"/>
      <w:lvlText w:val="%1.%2.%3.%4."/>
      <w:lvlJc w:val="left"/>
      <w:pPr>
        <w:tabs>
          <w:tab w:val="num" w:pos="66"/>
        </w:tabs>
        <w:ind w:left="1146" w:hanging="720"/>
      </w:pPr>
    </w:lvl>
    <w:lvl w:ilvl="4">
      <w:start w:val="1"/>
      <w:numFmt w:val="decimal"/>
      <w:lvlText w:val="%1.%2.%3.%4.%5."/>
      <w:lvlJc w:val="left"/>
      <w:pPr>
        <w:tabs>
          <w:tab w:val="num" w:pos="66"/>
        </w:tabs>
        <w:ind w:left="1506" w:hanging="1080"/>
      </w:pPr>
    </w:lvl>
    <w:lvl w:ilvl="5">
      <w:start w:val="1"/>
      <w:numFmt w:val="decimal"/>
      <w:lvlText w:val="%1.%2.%3.%4.%5.%6."/>
      <w:lvlJc w:val="left"/>
      <w:pPr>
        <w:tabs>
          <w:tab w:val="num" w:pos="66"/>
        </w:tabs>
        <w:ind w:left="1506" w:hanging="1080"/>
      </w:pPr>
    </w:lvl>
    <w:lvl w:ilvl="6">
      <w:start w:val="1"/>
      <w:numFmt w:val="decimal"/>
      <w:lvlText w:val="%1.%2.%3.%4.%5.%6.%7."/>
      <w:lvlJc w:val="left"/>
      <w:pPr>
        <w:tabs>
          <w:tab w:val="num" w:pos="66"/>
        </w:tabs>
        <w:ind w:left="1866" w:hanging="1440"/>
      </w:pPr>
    </w:lvl>
    <w:lvl w:ilvl="7">
      <w:start w:val="1"/>
      <w:numFmt w:val="decimal"/>
      <w:lvlText w:val="%1.%2.%3.%4.%5.%6.%7.%8."/>
      <w:lvlJc w:val="left"/>
      <w:pPr>
        <w:tabs>
          <w:tab w:val="num" w:pos="66"/>
        </w:tabs>
        <w:ind w:left="1866" w:hanging="1440"/>
      </w:pPr>
    </w:lvl>
    <w:lvl w:ilvl="8">
      <w:start w:val="1"/>
      <w:numFmt w:val="decimal"/>
      <w:lvlText w:val="%1.%2.%3.%4.%5.%6.%7.%8.%9."/>
      <w:lvlJc w:val="left"/>
      <w:pPr>
        <w:tabs>
          <w:tab w:val="num" w:pos="66"/>
        </w:tabs>
        <w:ind w:left="2226" w:hanging="1800"/>
      </w:pPr>
    </w:lvl>
  </w:abstractNum>
  <w:abstractNum w:abstractNumId="5" w15:restartNumberingAfterBreak="0">
    <w:nsid w:val="0000000F"/>
    <w:multiLevelType w:val="singleLevel"/>
    <w:tmpl w:val="0000000F"/>
    <w:name w:val="WW8Num15"/>
    <w:lvl w:ilvl="0">
      <w:start w:val="1"/>
      <w:numFmt w:val="bullet"/>
      <w:lvlText w:val=""/>
      <w:lvlJc w:val="left"/>
      <w:pPr>
        <w:tabs>
          <w:tab w:val="num" w:pos="208"/>
        </w:tabs>
        <w:ind w:left="928" w:hanging="360"/>
      </w:pPr>
      <w:rPr>
        <w:rFonts w:ascii="Symbol" w:hAnsi="Symbol" w:cs="Symbol"/>
        <w:sz w:val="20"/>
      </w:rPr>
    </w:lvl>
  </w:abstractNum>
  <w:abstractNum w:abstractNumId="6" w15:restartNumberingAfterBreak="0">
    <w:nsid w:val="07C242BD"/>
    <w:multiLevelType w:val="hybridMultilevel"/>
    <w:tmpl w:val="F7BA536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11E53D96"/>
    <w:multiLevelType w:val="multilevel"/>
    <w:tmpl w:val="D1ECC75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291838"/>
    <w:multiLevelType w:val="hybridMultilevel"/>
    <w:tmpl w:val="A7169016"/>
    <w:lvl w:ilvl="0" w:tplc="8B28E6BE">
      <w:start w:val="2"/>
      <w:numFmt w:val="bullet"/>
      <w:lvlText w:val="-"/>
      <w:lvlJc w:val="left"/>
      <w:pPr>
        <w:tabs>
          <w:tab w:val="num" w:pos="1647"/>
        </w:tabs>
        <w:ind w:left="164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6803950"/>
    <w:multiLevelType w:val="multilevel"/>
    <w:tmpl w:val="050ACD38"/>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7FD604E"/>
    <w:multiLevelType w:val="multilevel"/>
    <w:tmpl w:val="CF42BF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8725C9"/>
    <w:multiLevelType w:val="multilevel"/>
    <w:tmpl w:val="93BE76D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ED260B5"/>
    <w:multiLevelType w:val="hybridMultilevel"/>
    <w:tmpl w:val="F760B05E"/>
    <w:lvl w:ilvl="0" w:tplc="73E46A60">
      <w:start w:val="1"/>
      <w:numFmt w:val="decimal"/>
      <w:lvlText w:val="%1."/>
      <w:lvlJc w:val="left"/>
      <w:pPr>
        <w:tabs>
          <w:tab w:val="num" w:pos="720"/>
        </w:tabs>
        <w:ind w:left="720" w:hanging="360"/>
      </w:pPr>
    </w:lvl>
    <w:lvl w:ilvl="1" w:tplc="476EAEBE">
      <w:numFmt w:val="none"/>
      <w:lvlText w:val=""/>
      <w:lvlJc w:val="left"/>
      <w:pPr>
        <w:tabs>
          <w:tab w:val="num" w:pos="360"/>
        </w:tabs>
      </w:pPr>
    </w:lvl>
    <w:lvl w:ilvl="2" w:tplc="4B4C2BF6">
      <w:numFmt w:val="none"/>
      <w:lvlText w:val=""/>
      <w:lvlJc w:val="left"/>
      <w:pPr>
        <w:tabs>
          <w:tab w:val="num" w:pos="360"/>
        </w:tabs>
      </w:pPr>
    </w:lvl>
    <w:lvl w:ilvl="3" w:tplc="E61EAC16">
      <w:numFmt w:val="none"/>
      <w:lvlText w:val=""/>
      <w:lvlJc w:val="left"/>
      <w:pPr>
        <w:tabs>
          <w:tab w:val="num" w:pos="360"/>
        </w:tabs>
      </w:pPr>
    </w:lvl>
    <w:lvl w:ilvl="4" w:tplc="4680F8A6">
      <w:numFmt w:val="none"/>
      <w:lvlText w:val=""/>
      <w:lvlJc w:val="left"/>
      <w:pPr>
        <w:tabs>
          <w:tab w:val="num" w:pos="360"/>
        </w:tabs>
      </w:pPr>
    </w:lvl>
    <w:lvl w:ilvl="5" w:tplc="8CF07D70">
      <w:numFmt w:val="none"/>
      <w:lvlText w:val=""/>
      <w:lvlJc w:val="left"/>
      <w:pPr>
        <w:tabs>
          <w:tab w:val="num" w:pos="360"/>
        </w:tabs>
      </w:pPr>
    </w:lvl>
    <w:lvl w:ilvl="6" w:tplc="C46038F8">
      <w:numFmt w:val="none"/>
      <w:lvlText w:val=""/>
      <w:lvlJc w:val="left"/>
      <w:pPr>
        <w:tabs>
          <w:tab w:val="num" w:pos="360"/>
        </w:tabs>
      </w:pPr>
    </w:lvl>
    <w:lvl w:ilvl="7" w:tplc="CE485758">
      <w:numFmt w:val="none"/>
      <w:lvlText w:val=""/>
      <w:lvlJc w:val="left"/>
      <w:pPr>
        <w:tabs>
          <w:tab w:val="num" w:pos="360"/>
        </w:tabs>
      </w:pPr>
    </w:lvl>
    <w:lvl w:ilvl="8" w:tplc="49943E1A">
      <w:numFmt w:val="none"/>
      <w:lvlText w:val=""/>
      <w:lvlJc w:val="left"/>
      <w:pPr>
        <w:tabs>
          <w:tab w:val="num" w:pos="360"/>
        </w:tabs>
      </w:pPr>
    </w:lvl>
  </w:abstractNum>
  <w:abstractNum w:abstractNumId="13" w15:restartNumberingAfterBreak="0">
    <w:nsid w:val="37950AB6"/>
    <w:multiLevelType w:val="multilevel"/>
    <w:tmpl w:val="42B20D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BFF7730"/>
    <w:multiLevelType w:val="hybridMultilevel"/>
    <w:tmpl w:val="EBF6CF8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9C31B9"/>
    <w:multiLevelType w:val="hybridMultilevel"/>
    <w:tmpl w:val="D83284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5A4A91"/>
    <w:multiLevelType w:val="multilevel"/>
    <w:tmpl w:val="8BD861A0"/>
    <w:lvl w:ilvl="0">
      <w:start w:val="4"/>
      <w:numFmt w:val="decimal"/>
      <w:lvlText w:val="%1."/>
      <w:lvlJc w:val="left"/>
      <w:pPr>
        <w:tabs>
          <w:tab w:val="num" w:pos="495"/>
        </w:tabs>
        <w:ind w:left="495" w:hanging="495"/>
      </w:pPr>
      <w:rPr>
        <w:rFonts w:cs="Times New Roman" w:hint="default"/>
        <w:b w:val="0"/>
      </w:rPr>
    </w:lvl>
    <w:lvl w:ilvl="1">
      <w:start w:val="1"/>
      <w:numFmt w:val="decimal"/>
      <w:lvlText w:val="5.%2."/>
      <w:lvlJc w:val="left"/>
      <w:pPr>
        <w:tabs>
          <w:tab w:val="num" w:pos="495"/>
        </w:tabs>
        <w:ind w:left="495" w:hanging="495"/>
      </w:pPr>
      <w:rPr>
        <w:rFonts w:cs="Times New Roman" w:hint="default"/>
        <w:b/>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8" w15:restartNumberingAfterBreak="0">
    <w:nsid w:val="565A10EB"/>
    <w:multiLevelType w:val="hybridMultilevel"/>
    <w:tmpl w:val="8F6810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59CF1387"/>
    <w:multiLevelType w:val="hybridMultilevel"/>
    <w:tmpl w:val="BDFCFAB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5A972B2C"/>
    <w:multiLevelType w:val="multilevel"/>
    <w:tmpl w:val="0918537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5EFD5406"/>
    <w:multiLevelType w:val="hybridMultilevel"/>
    <w:tmpl w:val="6CF8DE18"/>
    <w:lvl w:ilvl="0" w:tplc="04190001">
      <w:start w:val="1"/>
      <w:numFmt w:val="bullet"/>
      <w:lvlText w:val=""/>
      <w:lvlJc w:val="left"/>
      <w:pPr>
        <w:tabs>
          <w:tab w:val="num" w:pos="720"/>
        </w:tabs>
        <w:ind w:left="720" w:hanging="360"/>
      </w:pPr>
      <w:rPr>
        <w:rFonts w:ascii="Symbol" w:hAnsi="Symbol"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FA1605A"/>
    <w:multiLevelType w:val="hybridMultilevel"/>
    <w:tmpl w:val="441A2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3D7C55"/>
    <w:multiLevelType w:val="multilevel"/>
    <w:tmpl w:val="2F787C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575D2F"/>
    <w:multiLevelType w:val="multilevel"/>
    <w:tmpl w:val="0419001F"/>
    <w:numStyleLink w:val="1"/>
  </w:abstractNum>
  <w:abstractNum w:abstractNumId="25" w15:restartNumberingAfterBreak="0">
    <w:nsid w:val="687D4EA1"/>
    <w:multiLevelType w:val="hybridMultilevel"/>
    <w:tmpl w:val="12D4A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88C00E9"/>
    <w:multiLevelType w:val="multilevel"/>
    <w:tmpl w:val="3D541204"/>
    <w:lvl w:ilvl="0">
      <w:start w:val="7"/>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F6F4DE8"/>
    <w:multiLevelType w:val="multilevel"/>
    <w:tmpl w:val="222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1A0814"/>
    <w:multiLevelType w:val="multilevel"/>
    <w:tmpl w:val="3CF85F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A363656"/>
    <w:multiLevelType w:val="hybridMultilevel"/>
    <w:tmpl w:val="872AB7B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7A3B7DFE"/>
    <w:multiLevelType w:val="multilevel"/>
    <w:tmpl w:val="FE0EF43E"/>
    <w:lvl w:ilvl="0">
      <w:start w:val="6"/>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716"/>
        </w:tabs>
        <w:ind w:left="716" w:hanging="432"/>
      </w:pPr>
      <w:rPr>
        <w:rFonts w:cs="Times New Roman"/>
        <w:b w:val="0"/>
        <w:color w:val="auto"/>
        <w:sz w:val="24"/>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7A4913DA"/>
    <w:multiLevelType w:val="multilevel"/>
    <w:tmpl w:val="688C232A"/>
    <w:lvl w:ilvl="0">
      <w:start w:val="1"/>
      <w:numFmt w:val="decimal"/>
      <w:suff w:val="space"/>
      <w:lvlText w:val="%1."/>
      <w:lvlJc w:val="center"/>
      <w:pPr>
        <w:ind w:left="0" w:firstLine="288"/>
      </w:pPr>
    </w:lvl>
    <w:lvl w:ilvl="1">
      <w:start w:val="1"/>
      <w:numFmt w:val="decimal"/>
      <w:suff w:val="space"/>
      <w:lvlText w:val="%1.%2."/>
      <w:lvlJc w:val="left"/>
      <w:pPr>
        <w:ind w:left="0" w:firstLine="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2"/>
  </w:num>
  <w:num w:numId="4">
    <w:abstractNumId w:val="26"/>
  </w:num>
  <w:num w:numId="5">
    <w:abstractNumId w:val="11"/>
  </w:num>
  <w:num w:numId="6">
    <w:abstractNumId w:val="2"/>
  </w:num>
  <w:num w:numId="7">
    <w:abstractNumId w:val="3"/>
  </w:num>
  <w:num w:numId="8">
    <w:abstractNumId w:val="4"/>
  </w:num>
  <w:num w:numId="9">
    <w:abstractNumId w:val="5"/>
  </w:num>
  <w:num w:numId="10">
    <w:abstractNumId w:val="19"/>
  </w:num>
  <w:num w:numId="11">
    <w:abstractNumId w:val="6"/>
  </w:num>
  <w:num w:numId="12">
    <w:abstractNumId w:val="29"/>
  </w:num>
  <w:num w:numId="13">
    <w:abstractNumId w:val="18"/>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4"/>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b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8">
    <w:abstractNumId w:val="14"/>
  </w:num>
  <w:num w:numId="19">
    <w:abstractNumId w:val="8"/>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3"/>
  </w:num>
  <w:num w:numId="26">
    <w:abstractNumId w:val="9"/>
  </w:num>
  <w:num w:numId="27">
    <w:abstractNumId w:val="28"/>
  </w:num>
  <w:num w:numId="28">
    <w:abstractNumId w:val="27"/>
  </w:num>
  <w:num w:numId="29">
    <w:abstractNumId w:val="15"/>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28"/>
    <w:rsid w:val="000073E7"/>
    <w:rsid w:val="0001367F"/>
    <w:rsid w:val="00020DE3"/>
    <w:rsid w:val="00020F7F"/>
    <w:rsid w:val="00023CC2"/>
    <w:rsid w:val="00024B44"/>
    <w:rsid w:val="000305C6"/>
    <w:rsid w:val="000328E5"/>
    <w:rsid w:val="00032DF2"/>
    <w:rsid w:val="00035900"/>
    <w:rsid w:val="000378D7"/>
    <w:rsid w:val="000413B8"/>
    <w:rsid w:val="000421A9"/>
    <w:rsid w:val="00046448"/>
    <w:rsid w:val="0005635F"/>
    <w:rsid w:val="0005780F"/>
    <w:rsid w:val="000616B9"/>
    <w:rsid w:val="000653E1"/>
    <w:rsid w:val="00071031"/>
    <w:rsid w:val="00072571"/>
    <w:rsid w:val="000752BD"/>
    <w:rsid w:val="00075CB5"/>
    <w:rsid w:val="00082107"/>
    <w:rsid w:val="00083406"/>
    <w:rsid w:val="00086942"/>
    <w:rsid w:val="00086E8C"/>
    <w:rsid w:val="00091E89"/>
    <w:rsid w:val="000A2A9E"/>
    <w:rsid w:val="000A4DCB"/>
    <w:rsid w:val="000A56D9"/>
    <w:rsid w:val="000B0632"/>
    <w:rsid w:val="000B76E6"/>
    <w:rsid w:val="000C2BD5"/>
    <w:rsid w:val="000C542F"/>
    <w:rsid w:val="000C5FDF"/>
    <w:rsid w:val="000D1D07"/>
    <w:rsid w:val="000D645C"/>
    <w:rsid w:val="000E3E69"/>
    <w:rsid w:val="000E6AA9"/>
    <w:rsid w:val="000F0B9F"/>
    <w:rsid w:val="000F19FD"/>
    <w:rsid w:val="000F78E2"/>
    <w:rsid w:val="001003DC"/>
    <w:rsid w:val="00101C9B"/>
    <w:rsid w:val="001026B6"/>
    <w:rsid w:val="00104779"/>
    <w:rsid w:val="00105BFC"/>
    <w:rsid w:val="00110971"/>
    <w:rsid w:val="00112A4F"/>
    <w:rsid w:val="00112DE4"/>
    <w:rsid w:val="00115031"/>
    <w:rsid w:val="00116C27"/>
    <w:rsid w:val="00116F0B"/>
    <w:rsid w:val="0012266F"/>
    <w:rsid w:val="001245F4"/>
    <w:rsid w:val="001275BB"/>
    <w:rsid w:val="00127FAE"/>
    <w:rsid w:val="0013308A"/>
    <w:rsid w:val="00133E54"/>
    <w:rsid w:val="00134D33"/>
    <w:rsid w:val="001526D0"/>
    <w:rsid w:val="00154BCB"/>
    <w:rsid w:val="001632DE"/>
    <w:rsid w:val="001633E9"/>
    <w:rsid w:val="00163998"/>
    <w:rsid w:val="00163FC4"/>
    <w:rsid w:val="00165434"/>
    <w:rsid w:val="0016715B"/>
    <w:rsid w:val="001712A9"/>
    <w:rsid w:val="001715E8"/>
    <w:rsid w:val="00175D90"/>
    <w:rsid w:val="00176A8A"/>
    <w:rsid w:val="00177E32"/>
    <w:rsid w:val="00180580"/>
    <w:rsid w:val="00181A04"/>
    <w:rsid w:val="00185433"/>
    <w:rsid w:val="00195ED2"/>
    <w:rsid w:val="001961E4"/>
    <w:rsid w:val="0019715D"/>
    <w:rsid w:val="001A11B0"/>
    <w:rsid w:val="001A293D"/>
    <w:rsid w:val="001A2CBE"/>
    <w:rsid w:val="001A583E"/>
    <w:rsid w:val="001A634A"/>
    <w:rsid w:val="001B3579"/>
    <w:rsid w:val="001C0353"/>
    <w:rsid w:val="001C14B4"/>
    <w:rsid w:val="001C1E73"/>
    <w:rsid w:val="001C755C"/>
    <w:rsid w:val="001D1909"/>
    <w:rsid w:val="001F101F"/>
    <w:rsid w:val="001F2629"/>
    <w:rsid w:val="001F2CC4"/>
    <w:rsid w:val="001F5B1F"/>
    <w:rsid w:val="001F62D7"/>
    <w:rsid w:val="001F692E"/>
    <w:rsid w:val="002052C5"/>
    <w:rsid w:val="00206C41"/>
    <w:rsid w:val="00214183"/>
    <w:rsid w:val="002162F1"/>
    <w:rsid w:val="0022619A"/>
    <w:rsid w:val="002265B1"/>
    <w:rsid w:val="002269F5"/>
    <w:rsid w:val="00230523"/>
    <w:rsid w:val="00231383"/>
    <w:rsid w:val="00243081"/>
    <w:rsid w:val="00246166"/>
    <w:rsid w:val="00257476"/>
    <w:rsid w:val="002604A0"/>
    <w:rsid w:val="00260FFC"/>
    <w:rsid w:val="002625ED"/>
    <w:rsid w:val="00263623"/>
    <w:rsid w:val="002671F9"/>
    <w:rsid w:val="00282666"/>
    <w:rsid w:val="00282C10"/>
    <w:rsid w:val="00282C2C"/>
    <w:rsid w:val="002936FE"/>
    <w:rsid w:val="002975D0"/>
    <w:rsid w:val="002A23A9"/>
    <w:rsid w:val="002A6306"/>
    <w:rsid w:val="002A68F5"/>
    <w:rsid w:val="002B0AA7"/>
    <w:rsid w:val="002B3CC4"/>
    <w:rsid w:val="002B415E"/>
    <w:rsid w:val="002B5AAE"/>
    <w:rsid w:val="002C24DF"/>
    <w:rsid w:val="002C38C3"/>
    <w:rsid w:val="002C553C"/>
    <w:rsid w:val="002C6855"/>
    <w:rsid w:val="002D0EAE"/>
    <w:rsid w:val="002D2B81"/>
    <w:rsid w:val="002D5D17"/>
    <w:rsid w:val="002D6C28"/>
    <w:rsid w:val="002E2453"/>
    <w:rsid w:val="002E3888"/>
    <w:rsid w:val="002E6FD9"/>
    <w:rsid w:val="002F0673"/>
    <w:rsid w:val="002F1F4E"/>
    <w:rsid w:val="002F22D9"/>
    <w:rsid w:val="00300493"/>
    <w:rsid w:val="00301E79"/>
    <w:rsid w:val="003058AB"/>
    <w:rsid w:val="00312622"/>
    <w:rsid w:val="0031390B"/>
    <w:rsid w:val="00313C59"/>
    <w:rsid w:val="00316194"/>
    <w:rsid w:val="00320578"/>
    <w:rsid w:val="00330017"/>
    <w:rsid w:val="003374A7"/>
    <w:rsid w:val="00340B42"/>
    <w:rsid w:val="003433AE"/>
    <w:rsid w:val="00345382"/>
    <w:rsid w:val="00345F0B"/>
    <w:rsid w:val="00346433"/>
    <w:rsid w:val="003501AD"/>
    <w:rsid w:val="003558AD"/>
    <w:rsid w:val="00363EBA"/>
    <w:rsid w:val="003714F2"/>
    <w:rsid w:val="003758DD"/>
    <w:rsid w:val="003761C6"/>
    <w:rsid w:val="00380EF7"/>
    <w:rsid w:val="00380F20"/>
    <w:rsid w:val="00383DEA"/>
    <w:rsid w:val="00392928"/>
    <w:rsid w:val="00392D7A"/>
    <w:rsid w:val="00393A6C"/>
    <w:rsid w:val="00394C71"/>
    <w:rsid w:val="00395352"/>
    <w:rsid w:val="0039680C"/>
    <w:rsid w:val="003A0ABB"/>
    <w:rsid w:val="003B788A"/>
    <w:rsid w:val="003C0A3F"/>
    <w:rsid w:val="003C2BCA"/>
    <w:rsid w:val="003C7781"/>
    <w:rsid w:val="003D08E7"/>
    <w:rsid w:val="003D601A"/>
    <w:rsid w:val="003D6287"/>
    <w:rsid w:val="003D7B50"/>
    <w:rsid w:val="003E364C"/>
    <w:rsid w:val="003F2C76"/>
    <w:rsid w:val="003F5A74"/>
    <w:rsid w:val="003F5F6F"/>
    <w:rsid w:val="00411D7F"/>
    <w:rsid w:val="00412C84"/>
    <w:rsid w:val="00412F4C"/>
    <w:rsid w:val="004138E5"/>
    <w:rsid w:val="00433406"/>
    <w:rsid w:val="00433D98"/>
    <w:rsid w:val="00434266"/>
    <w:rsid w:val="00440C1A"/>
    <w:rsid w:val="00440D2C"/>
    <w:rsid w:val="00441416"/>
    <w:rsid w:val="00442898"/>
    <w:rsid w:val="00444CA3"/>
    <w:rsid w:val="004467C1"/>
    <w:rsid w:val="004475AD"/>
    <w:rsid w:val="00450FFE"/>
    <w:rsid w:val="0045145A"/>
    <w:rsid w:val="00451D19"/>
    <w:rsid w:val="00463DC6"/>
    <w:rsid w:val="004663E8"/>
    <w:rsid w:val="004706F8"/>
    <w:rsid w:val="004707AD"/>
    <w:rsid w:val="00471C5E"/>
    <w:rsid w:val="00472BB3"/>
    <w:rsid w:val="00473ED4"/>
    <w:rsid w:val="00480FB2"/>
    <w:rsid w:val="00485782"/>
    <w:rsid w:val="00485CB2"/>
    <w:rsid w:val="00487199"/>
    <w:rsid w:val="00487D28"/>
    <w:rsid w:val="0049105A"/>
    <w:rsid w:val="004933E4"/>
    <w:rsid w:val="00497F6A"/>
    <w:rsid w:val="004A1E93"/>
    <w:rsid w:val="004A2D15"/>
    <w:rsid w:val="004A5B70"/>
    <w:rsid w:val="004B1E4F"/>
    <w:rsid w:val="004B49C9"/>
    <w:rsid w:val="004B5624"/>
    <w:rsid w:val="004B5635"/>
    <w:rsid w:val="004B7CFD"/>
    <w:rsid w:val="004C0CAB"/>
    <w:rsid w:val="004C1E15"/>
    <w:rsid w:val="004C77EB"/>
    <w:rsid w:val="004C7A76"/>
    <w:rsid w:val="004D21CD"/>
    <w:rsid w:val="004D3C2C"/>
    <w:rsid w:val="004E1173"/>
    <w:rsid w:val="004E3024"/>
    <w:rsid w:val="004E4658"/>
    <w:rsid w:val="004E4B06"/>
    <w:rsid w:val="004E5729"/>
    <w:rsid w:val="004E5AC3"/>
    <w:rsid w:val="004F1E88"/>
    <w:rsid w:val="004F2132"/>
    <w:rsid w:val="004F5AD8"/>
    <w:rsid w:val="005054C8"/>
    <w:rsid w:val="00506E9F"/>
    <w:rsid w:val="00507206"/>
    <w:rsid w:val="00512335"/>
    <w:rsid w:val="00513126"/>
    <w:rsid w:val="00513578"/>
    <w:rsid w:val="0051407F"/>
    <w:rsid w:val="00517FC0"/>
    <w:rsid w:val="00525C6A"/>
    <w:rsid w:val="00530A2A"/>
    <w:rsid w:val="00533976"/>
    <w:rsid w:val="00540F1A"/>
    <w:rsid w:val="005414DA"/>
    <w:rsid w:val="00541B88"/>
    <w:rsid w:val="005452A9"/>
    <w:rsid w:val="00550283"/>
    <w:rsid w:val="0055149E"/>
    <w:rsid w:val="0055276D"/>
    <w:rsid w:val="00552BBF"/>
    <w:rsid w:val="00560A9E"/>
    <w:rsid w:val="0056121D"/>
    <w:rsid w:val="00562085"/>
    <w:rsid w:val="00563061"/>
    <w:rsid w:val="00564422"/>
    <w:rsid w:val="0057248B"/>
    <w:rsid w:val="00575F22"/>
    <w:rsid w:val="00580D07"/>
    <w:rsid w:val="00581C67"/>
    <w:rsid w:val="00581DBE"/>
    <w:rsid w:val="00582DD7"/>
    <w:rsid w:val="005833F2"/>
    <w:rsid w:val="00585A6E"/>
    <w:rsid w:val="0059442F"/>
    <w:rsid w:val="00597EF8"/>
    <w:rsid w:val="005A022C"/>
    <w:rsid w:val="005A1D2C"/>
    <w:rsid w:val="005A2B06"/>
    <w:rsid w:val="005A400A"/>
    <w:rsid w:val="005B0361"/>
    <w:rsid w:val="005B275D"/>
    <w:rsid w:val="005B2BC9"/>
    <w:rsid w:val="005B387E"/>
    <w:rsid w:val="005B5115"/>
    <w:rsid w:val="005C27F1"/>
    <w:rsid w:val="005C349A"/>
    <w:rsid w:val="005D161F"/>
    <w:rsid w:val="005E002C"/>
    <w:rsid w:val="005E0A06"/>
    <w:rsid w:val="005E1948"/>
    <w:rsid w:val="005F58DF"/>
    <w:rsid w:val="005F76F1"/>
    <w:rsid w:val="006013F4"/>
    <w:rsid w:val="00604322"/>
    <w:rsid w:val="006047C8"/>
    <w:rsid w:val="00611F76"/>
    <w:rsid w:val="006137EB"/>
    <w:rsid w:val="00615CBE"/>
    <w:rsid w:val="0061779E"/>
    <w:rsid w:val="00620EC0"/>
    <w:rsid w:val="0062400A"/>
    <w:rsid w:val="00625278"/>
    <w:rsid w:val="00625424"/>
    <w:rsid w:val="00626D1A"/>
    <w:rsid w:val="00631FAE"/>
    <w:rsid w:val="006333AA"/>
    <w:rsid w:val="006403A8"/>
    <w:rsid w:val="00641407"/>
    <w:rsid w:val="00646FF6"/>
    <w:rsid w:val="00650D60"/>
    <w:rsid w:val="0065220F"/>
    <w:rsid w:val="0065258E"/>
    <w:rsid w:val="00663EE7"/>
    <w:rsid w:val="00664F43"/>
    <w:rsid w:val="00673E52"/>
    <w:rsid w:val="0067566F"/>
    <w:rsid w:val="006769FE"/>
    <w:rsid w:val="00677BE2"/>
    <w:rsid w:val="00677FDB"/>
    <w:rsid w:val="0068038F"/>
    <w:rsid w:val="006812FD"/>
    <w:rsid w:val="00683D84"/>
    <w:rsid w:val="00692033"/>
    <w:rsid w:val="00694CF9"/>
    <w:rsid w:val="006956CC"/>
    <w:rsid w:val="006977F2"/>
    <w:rsid w:val="006A0C49"/>
    <w:rsid w:val="006A3252"/>
    <w:rsid w:val="006A522B"/>
    <w:rsid w:val="006A5C3D"/>
    <w:rsid w:val="006B4FF6"/>
    <w:rsid w:val="006C06F6"/>
    <w:rsid w:val="006C31AF"/>
    <w:rsid w:val="006D14FB"/>
    <w:rsid w:val="006D626C"/>
    <w:rsid w:val="006E07C8"/>
    <w:rsid w:val="006E42ED"/>
    <w:rsid w:val="006E694F"/>
    <w:rsid w:val="006E74A4"/>
    <w:rsid w:val="006F1C40"/>
    <w:rsid w:val="006F491A"/>
    <w:rsid w:val="006F7C37"/>
    <w:rsid w:val="00704C20"/>
    <w:rsid w:val="007115FC"/>
    <w:rsid w:val="00717865"/>
    <w:rsid w:val="00721F12"/>
    <w:rsid w:val="007251FC"/>
    <w:rsid w:val="007305BF"/>
    <w:rsid w:val="007336C3"/>
    <w:rsid w:val="007351FB"/>
    <w:rsid w:val="00736C0D"/>
    <w:rsid w:val="0074025D"/>
    <w:rsid w:val="007402D8"/>
    <w:rsid w:val="00740B8C"/>
    <w:rsid w:val="00741E46"/>
    <w:rsid w:val="007575E0"/>
    <w:rsid w:val="00760FA9"/>
    <w:rsid w:val="007626C9"/>
    <w:rsid w:val="00766ED3"/>
    <w:rsid w:val="00772EC3"/>
    <w:rsid w:val="007741FC"/>
    <w:rsid w:val="0077489B"/>
    <w:rsid w:val="00774FDD"/>
    <w:rsid w:val="00787DD3"/>
    <w:rsid w:val="0079153E"/>
    <w:rsid w:val="00791707"/>
    <w:rsid w:val="00791886"/>
    <w:rsid w:val="00797E98"/>
    <w:rsid w:val="007A24CD"/>
    <w:rsid w:val="007A7BF0"/>
    <w:rsid w:val="007B3F07"/>
    <w:rsid w:val="007B46E1"/>
    <w:rsid w:val="007B4939"/>
    <w:rsid w:val="007B5D16"/>
    <w:rsid w:val="007C3F81"/>
    <w:rsid w:val="007C551D"/>
    <w:rsid w:val="007C7180"/>
    <w:rsid w:val="007F03BD"/>
    <w:rsid w:val="007F0B25"/>
    <w:rsid w:val="007F1403"/>
    <w:rsid w:val="007F2382"/>
    <w:rsid w:val="007F42F1"/>
    <w:rsid w:val="007F5824"/>
    <w:rsid w:val="008021FA"/>
    <w:rsid w:val="00803675"/>
    <w:rsid w:val="0080711B"/>
    <w:rsid w:val="008079C0"/>
    <w:rsid w:val="00812A2B"/>
    <w:rsid w:val="008141F8"/>
    <w:rsid w:val="00814769"/>
    <w:rsid w:val="00820D2C"/>
    <w:rsid w:val="00821B01"/>
    <w:rsid w:val="00824449"/>
    <w:rsid w:val="008263CA"/>
    <w:rsid w:val="00826574"/>
    <w:rsid w:val="00827CEB"/>
    <w:rsid w:val="00831C42"/>
    <w:rsid w:val="00844D63"/>
    <w:rsid w:val="008461E8"/>
    <w:rsid w:val="00846460"/>
    <w:rsid w:val="00847A7B"/>
    <w:rsid w:val="00853FEC"/>
    <w:rsid w:val="00865D87"/>
    <w:rsid w:val="008661BB"/>
    <w:rsid w:val="00866A63"/>
    <w:rsid w:val="00867280"/>
    <w:rsid w:val="0087572B"/>
    <w:rsid w:val="008770BC"/>
    <w:rsid w:val="008778CD"/>
    <w:rsid w:val="00877990"/>
    <w:rsid w:val="008851C8"/>
    <w:rsid w:val="0088531B"/>
    <w:rsid w:val="00887AC5"/>
    <w:rsid w:val="00890BD6"/>
    <w:rsid w:val="008A6D63"/>
    <w:rsid w:val="008A7092"/>
    <w:rsid w:val="008A7F1F"/>
    <w:rsid w:val="008B7162"/>
    <w:rsid w:val="008C0108"/>
    <w:rsid w:val="008C1F63"/>
    <w:rsid w:val="008C3A92"/>
    <w:rsid w:val="008C63F2"/>
    <w:rsid w:val="008C7A72"/>
    <w:rsid w:val="008C7CB8"/>
    <w:rsid w:val="008C7CE1"/>
    <w:rsid w:val="008D0F4B"/>
    <w:rsid w:val="008D166A"/>
    <w:rsid w:val="008D1B38"/>
    <w:rsid w:val="008D2E42"/>
    <w:rsid w:val="008D466C"/>
    <w:rsid w:val="008D4884"/>
    <w:rsid w:val="008E0357"/>
    <w:rsid w:val="008E1446"/>
    <w:rsid w:val="008E68A3"/>
    <w:rsid w:val="008E69FB"/>
    <w:rsid w:val="008E73E7"/>
    <w:rsid w:val="008F0ECE"/>
    <w:rsid w:val="008F25D9"/>
    <w:rsid w:val="009054F7"/>
    <w:rsid w:val="00910639"/>
    <w:rsid w:val="00916C86"/>
    <w:rsid w:val="0091751D"/>
    <w:rsid w:val="009334A5"/>
    <w:rsid w:val="00935B1E"/>
    <w:rsid w:val="00936716"/>
    <w:rsid w:val="00943D2D"/>
    <w:rsid w:val="0094478F"/>
    <w:rsid w:val="00950B02"/>
    <w:rsid w:val="00951211"/>
    <w:rsid w:val="00954753"/>
    <w:rsid w:val="00955904"/>
    <w:rsid w:val="009570E9"/>
    <w:rsid w:val="00962792"/>
    <w:rsid w:val="009638A9"/>
    <w:rsid w:val="009647EF"/>
    <w:rsid w:val="009648EC"/>
    <w:rsid w:val="00970071"/>
    <w:rsid w:val="009727CC"/>
    <w:rsid w:val="00973B27"/>
    <w:rsid w:val="00975C14"/>
    <w:rsid w:val="009771D6"/>
    <w:rsid w:val="00977A3A"/>
    <w:rsid w:val="00982318"/>
    <w:rsid w:val="009837EC"/>
    <w:rsid w:val="00990106"/>
    <w:rsid w:val="009926CD"/>
    <w:rsid w:val="009932BD"/>
    <w:rsid w:val="00994802"/>
    <w:rsid w:val="009A3CCF"/>
    <w:rsid w:val="009A51AF"/>
    <w:rsid w:val="009A768C"/>
    <w:rsid w:val="009B1E11"/>
    <w:rsid w:val="009B21C6"/>
    <w:rsid w:val="009B3CCA"/>
    <w:rsid w:val="009B5CAB"/>
    <w:rsid w:val="009C0490"/>
    <w:rsid w:val="009C06A1"/>
    <w:rsid w:val="009C0E02"/>
    <w:rsid w:val="009C3E6B"/>
    <w:rsid w:val="009C40E9"/>
    <w:rsid w:val="009D0025"/>
    <w:rsid w:val="009D5949"/>
    <w:rsid w:val="009E32A1"/>
    <w:rsid w:val="009E4978"/>
    <w:rsid w:val="009E71AA"/>
    <w:rsid w:val="009E7473"/>
    <w:rsid w:val="009F47FB"/>
    <w:rsid w:val="00A00773"/>
    <w:rsid w:val="00A01576"/>
    <w:rsid w:val="00A07878"/>
    <w:rsid w:val="00A10060"/>
    <w:rsid w:val="00A205C6"/>
    <w:rsid w:val="00A26610"/>
    <w:rsid w:val="00A30427"/>
    <w:rsid w:val="00A323BA"/>
    <w:rsid w:val="00A3471B"/>
    <w:rsid w:val="00A34E6F"/>
    <w:rsid w:val="00A358C5"/>
    <w:rsid w:val="00A41C31"/>
    <w:rsid w:val="00A441C2"/>
    <w:rsid w:val="00A46187"/>
    <w:rsid w:val="00A47FF7"/>
    <w:rsid w:val="00A51936"/>
    <w:rsid w:val="00A52796"/>
    <w:rsid w:val="00A575E4"/>
    <w:rsid w:val="00A62358"/>
    <w:rsid w:val="00A65C5C"/>
    <w:rsid w:val="00A66EBC"/>
    <w:rsid w:val="00A71201"/>
    <w:rsid w:val="00A778D2"/>
    <w:rsid w:val="00A81397"/>
    <w:rsid w:val="00A87E81"/>
    <w:rsid w:val="00A90502"/>
    <w:rsid w:val="00A9254C"/>
    <w:rsid w:val="00AA1216"/>
    <w:rsid w:val="00AA1911"/>
    <w:rsid w:val="00AA3077"/>
    <w:rsid w:val="00AA3BDF"/>
    <w:rsid w:val="00AA4262"/>
    <w:rsid w:val="00AB33D3"/>
    <w:rsid w:val="00AB47D4"/>
    <w:rsid w:val="00AB4F89"/>
    <w:rsid w:val="00AB69C9"/>
    <w:rsid w:val="00AB7DD9"/>
    <w:rsid w:val="00AC00C9"/>
    <w:rsid w:val="00AC4040"/>
    <w:rsid w:val="00AC4A0D"/>
    <w:rsid w:val="00AC54BD"/>
    <w:rsid w:val="00AD51EE"/>
    <w:rsid w:val="00AD6324"/>
    <w:rsid w:val="00AD7A51"/>
    <w:rsid w:val="00AD7BE8"/>
    <w:rsid w:val="00AE037D"/>
    <w:rsid w:val="00AE1ADE"/>
    <w:rsid w:val="00AE3104"/>
    <w:rsid w:val="00AE3864"/>
    <w:rsid w:val="00AE7DC6"/>
    <w:rsid w:val="00B0217C"/>
    <w:rsid w:val="00B058C3"/>
    <w:rsid w:val="00B109F3"/>
    <w:rsid w:val="00B10FFA"/>
    <w:rsid w:val="00B12E91"/>
    <w:rsid w:val="00B211B1"/>
    <w:rsid w:val="00B23649"/>
    <w:rsid w:val="00B23CF0"/>
    <w:rsid w:val="00B3462A"/>
    <w:rsid w:val="00B403FE"/>
    <w:rsid w:val="00B406D4"/>
    <w:rsid w:val="00B51286"/>
    <w:rsid w:val="00B516F8"/>
    <w:rsid w:val="00B51821"/>
    <w:rsid w:val="00B54295"/>
    <w:rsid w:val="00B60212"/>
    <w:rsid w:val="00B63D6B"/>
    <w:rsid w:val="00B86A33"/>
    <w:rsid w:val="00B8768B"/>
    <w:rsid w:val="00B91593"/>
    <w:rsid w:val="00B916D2"/>
    <w:rsid w:val="00B94408"/>
    <w:rsid w:val="00B9793B"/>
    <w:rsid w:val="00BA1551"/>
    <w:rsid w:val="00BA1939"/>
    <w:rsid w:val="00BA3BC1"/>
    <w:rsid w:val="00BA3D24"/>
    <w:rsid w:val="00BA74B1"/>
    <w:rsid w:val="00BA78AC"/>
    <w:rsid w:val="00BA7ED7"/>
    <w:rsid w:val="00BB10DA"/>
    <w:rsid w:val="00BB207C"/>
    <w:rsid w:val="00BB3DE1"/>
    <w:rsid w:val="00BB7B48"/>
    <w:rsid w:val="00BC6EFE"/>
    <w:rsid w:val="00BC7DF1"/>
    <w:rsid w:val="00BE0064"/>
    <w:rsid w:val="00BE5947"/>
    <w:rsid w:val="00BF3E2A"/>
    <w:rsid w:val="00BF7137"/>
    <w:rsid w:val="00C06725"/>
    <w:rsid w:val="00C1082E"/>
    <w:rsid w:val="00C11BF3"/>
    <w:rsid w:val="00C1385A"/>
    <w:rsid w:val="00C15496"/>
    <w:rsid w:val="00C22C6F"/>
    <w:rsid w:val="00C24300"/>
    <w:rsid w:val="00C24EDC"/>
    <w:rsid w:val="00C31526"/>
    <w:rsid w:val="00C31649"/>
    <w:rsid w:val="00C323DE"/>
    <w:rsid w:val="00C348CC"/>
    <w:rsid w:val="00C40D20"/>
    <w:rsid w:val="00C4106E"/>
    <w:rsid w:val="00C43CB9"/>
    <w:rsid w:val="00C52C2D"/>
    <w:rsid w:val="00C569B1"/>
    <w:rsid w:val="00C601F8"/>
    <w:rsid w:val="00C659CE"/>
    <w:rsid w:val="00C67657"/>
    <w:rsid w:val="00C7304C"/>
    <w:rsid w:val="00C734C2"/>
    <w:rsid w:val="00C75D9A"/>
    <w:rsid w:val="00C76049"/>
    <w:rsid w:val="00C84F0B"/>
    <w:rsid w:val="00C854EF"/>
    <w:rsid w:val="00C9163D"/>
    <w:rsid w:val="00C93CD5"/>
    <w:rsid w:val="00C96064"/>
    <w:rsid w:val="00C9617A"/>
    <w:rsid w:val="00CA4C78"/>
    <w:rsid w:val="00CA4E34"/>
    <w:rsid w:val="00CA759E"/>
    <w:rsid w:val="00CB0719"/>
    <w:rsid w:val="00CB4A40"/>
    <w:rsid w:val="00CB4AB7"/>
    <w:rsid w:val="00CB5CD6"/>
    <w:rsid w:val="00CB69E5"/>
    <w:rsid w:val="00CB6DF9"/>
    <w:rsid w:val="00CC0F5B"/>
    <w:rsid w:val="00CC37E7"/>
    <w:rsid w:val="00CC5B6C"/>
    <w:rsid w:val="00CC7D1B"/>
    <w:rsid w:val="00CD0F09"/>
    <w:rsid w:val="00CD2A8E"/>
    <w:rsid w:val="00CD3603"/>
    <w:rsid w:val="00CD41B5"/>
    <w:rsid w:val="00CD74A5"/>
    <w:rsid w:val="00CD76A6"/>
    <w:rsid w:val="00CE443C"/>
    <w:rsid w:val="00CF6B8A"/>
    <w:rsid w:val="00D018CA"/>
    <w:rsid w:val="00D035E9"/>
    <w:rsid w:val="00D03AE1"/>
    <w:rsid w:val="00D0558F"/>
    <w:rsid w:val="00D10CEA"/>
    <w:rsid w:val="00D166FB"/>
    <w:rsid w:val="00D220A5"/>
    <w:rsid w:val="00D22CC3"/>
    <w:rsid w:val="00D25D5A"/>
    <w:rsid w:val="00D27DA7"/>
    <w:rsid w:val="00D32BDC"/>
    <w:rsid w:val="00D335FC"/>
    <w:rsid w:val="00D40CA8"/>
    <w:rsid w:val="00D42DAB"/>
    <w:rsid w:val="00D45353"/>
    <w:rsid w:val="00D4724F"/>
    <w:rsid w:val="00D538BC"/>
    <w:rsid w:val="00D56435"/>
    <w:rsid w:val="00D56722"/>
    <w:rsid w:val="00D62372"/>
    <w:rsid w:val="00D62F38"/>
    <w:rsid w:val="00D6436E"/>
    <w:rsid w:val="00D650A1"/>
    <w:rsid w:val="00D714BE"/>
    <w:rsid w:val="00D744AD"/>
    <w:rsid w:val="00D837B3"/>
    <w:rsid w:val="00D84913"/>
    <w:rsid w:val="00D87C8E"/>
    <w:rsid w:val="00D87D7D"/>
    <w:rsid w:val="00D90C08"/>
    <w:rsid w:val="00D97CD5"/>
    <w:rsid w:val="00DA3379"/>
    <w:rsid w:val="00DA39F4"/>
    <w:rsid w:val="00DA56B7"/>
    <w:rsid w:val="00DA6FC2"/>
    <w:rsid w:val="00DB0EC3"/>
    <w:rsid w:val="00DB23FC"/>
    <w:rsid w:val="00DB606D"/>
    <w:rsid w:val="00DB60A3"/>
    <w:rsid w:val="00DB688D"/>
    <w:rsid w:val="00DC0142"/>
    <w:rsid w:val="00DC7529"/>
    <w:rsid w:val="00DD51C8"/>
    <w:rsid w:val="00DD715D"/>
    <w:rsid w:val="00DE0A0E"/>
    <w:rsid w:val="00DE27D1"/>
    <w:rsid w:val="00DE311E"/>
    <w:rsid w:val="00DE697B"/>
    <w:rsid w:val="00DF0C02"/>
    <w:rsid w:val="00DF12BC"/>
    <w:rsid w:val="00DF14AE"/>
    <w:rsid w:val="00DF19BB"/>
    <w:rsid w:val="00DF3F43"/>
    <w:rsid w:val="00DF4E10"/>
    <w:rsid w:val="00E00CD5"/>
    <w:rsid w:val="00E01961"/>
    <w:rsid w:val="00E02610"/>
    <w:rsid w:val="00E04DDD"/>
    <w:rsid w:val="00E04F65"/>
    <w:rsid w:val="00E05308"/>
    <w:rsid w:val="00E111B4"/>
    <w:rsid w:val="00E13037"/>
    <w:rsid w:val="00E23B56"/>
    <w:rsid w:val="00E3360B"/>
    <w:rsid w:val="00E36451"/>
    <w:rsid w:val="00E42891"/>
    <w:rsid w:val="00E449FF"/>
    <w:rsid w:val="00E54DC6"/>
    <w:rsid w:val="00E57277"/>
    <w:rsid w:val="00E57525"/>
    <w:rsid w:val="00E60FEC"/>
    <w:rsid w:val="00E633B1"/>
    <w:rsid w:val="00E649AB"/>
    <w:rsid w:val="00E651F9"/>
    <w:rsid w:val="00E70C28"/>
    <w:rsid w:val="00E73A93"/>
    <w:rsid w:val="00E74C02"/>
    <w:rsid w:val="00E77BD0"/>
    <w:rsid w:val="00E854E9"/>
    <w:rsid w:val="00E87118"/>
    <w:rsid w:val="00E911FC"/>
    <w:rsid w:val="00E92C01"/>
    <w:rsid w:val="00E92D08"/>
    <w:rsid w:val="00E93793"/>
    <w:rsid w:val="00E93B81"/>
    <w:rsid w:val="00E973CA"/>
    <w:rsid w:val="00EA20F5"/>
    <w:rsid w:val="00EA33DF"/>
    <w:rsid w:val="00EA5A5F"/>
    <w:rsid w:val="00EA790A"/>
    <w:rsid w:val="00EB3A14"/>
    <w:rsid w:val="00EB5820"/>
    <w:rsid w:val="00EC0496"/>
    <w:rsid w:val="00EC389F"/>
    <w:rsid w:val="00EC3F0F"/>
    <w:rsid w:val="00EC4137"/>
    <w:rsid w:val="00EC5DD5"/>
    <w:rsid w:val="00EC6FC9"/>
    <w:rsid w:val="00ED7D9E"/>
    <w:rsid w:val="00EE7BF0"/>
    <w:rsid w:val="00EF5D49"/>
    <w:rsid w:val="00F005F9"/>
    <w:rsid w:val="00F0642A"/>
    <w:rsid w:val="00F06D0D"/>
    <w:rsid w:val="00F10B19"/>
    <w:rsid w:val="00F1304B"/>
    <w:rsid w:val="00F1420F"/>
    <w:rsid w:val="00F144D9"/>
    <w:rsid w:val="00F15971"/>
    <w:rsid w:val="00F3241B"/>
    <w:rsid w:val="00F32E91"/>
    <w:rsid w:val="00F41027"/>
    <w:rsid w:val="00F45B86"/>
    <w:rsid w:val="00F464AE"/>
    <w:rsid w:val="00F4653F"/>
    <w:rsid w:val="00F5107F"/>
    <w:rsid w:val="00F624B4"/>
    <w:rsid w:val="00F64381"/>
    <w:rsid w:val="00F643CF"/>
    <w:rsid w:val="00F64514"/>
    <w:rsid w:val="00F72834"/>
    <w:rsid w:val="00F73C0B"/>
    <w:rsid w:val="00F73C7E"/>
    <w:rsid w:val="00F74F0D"/>
    <w:rsid w:val="00F80B26"/>
    <w:rsid w:val="00F8309E"/>
    <w:rsid w:val="00F84B85"/>
    <w:rsid w:val="00F86972"/>
    <w:rsid w:val="00F86B75"/>
    <w:rsid w:val="00F912D4"/>
    <w:rsid w:val="00FA0B64"/>
    <w:rsid w:val="00FA2120"/>
    <w:rsid w:val="00FA3D4A"/>
    <w:rsid w:val="00FB2CAD"/>
    <w:rsid w:val="00FB30E7"/>
    <w:rsid w:val="00FB650A"/>
    <w:rsid w:val="00FB7851"/>
    <w:rsid w:val="00FC059B"/>
    <w:rsid w:val="00FD22BD"/>
    <w:rsid w:val="00FD233F"/>
    <w:rsid w:val="00FD4680"/>
    <w:rsid w:val="00FD580D"/>
    <w:rsid w:val="00FE16DE"/>
    <w:rsid w:val="00FE650D"/>
    <w:rsid w:val="00FF219C"/>
    <w:rsid w:val="00FF6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7EB33"/>
  <w15:chartTrackingRefBased/>
  <w15:docId w15:val="{5F7F6796-FA7F-4215-A352-981F4E80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D28"/>
    <w:rPr>
      <w:sz w:val="24"/>
      <w:szCs w:val="24"/>
    </w:rPr>
  </w:style>
  <w:style w:type="paragraph" w:styleId="10">
    <w:name w:val="heading 1"/>
    <w:basedOn w:val="a"/>
    <w:next w:val="a"/>
    <w:qFormat/>
    <w:rsid w:val="000616B9"/>
    <w:pPr>
      <w:keepNext/>
      <w:outlineLvl w:val="0"/>
    </w:pPr>
    <w:rPr>
      <w:b/>
      <w:bCs/>
    </w:rPr>
  </w:style>
  <w:style w:type="paragraph" w:styleId="2">
    <w:name w:val="heading 2"/>
    <w:basedOn w:val="a"/>
    <w:next w:val="a"/>
    <w:qFormat/>
    <w:rsid w:val="005054C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335"/>
    <w:pPr>
      <w:keepNext/>
      <w:autoSpaceDE w:val="0"/>
      <w:autoSpaceDN w:val="0"/>
      <w:outlineLvl w:val="2"/>
    </w:pPr>
    <w:rPr>
      <w:b/>
      <w:bCs/>
      <w:sz w:val="20"/>
      <w:szCs w:val="20"/>
    </w:rPr>
  </w:style>
  <w:style w:type="paragraph" w:styleId="4">
    <w:name w:val="heading 4"/>
    <w:basedOn w:val="a"/>
    <w:next w:val="a"/>
    <w:link w:val="40"/>
    <w:qFormat/>
    <w:rsid w:val="00916C86"/>
    <w:pPr>
      <w:keepNext/>
      <w:spacing w:before="240" w:after="60"/>
      <w:outlineLvl w:val="3"/>
    </w:pPr>
    <w:rPr>
      <w:b/>
      <w:bCs/>
      <w:sz w:val="28"/>
      <w:szCs w:val="28"/>
    </w:rPr>
  </w:style>
  <w:style w:type="paragraph" w:styleId="5">
    <w:name w:val="heading 5"/>
    <w:basedOn w:val="a"/>
    <w:next w:val="a"/>
    <w:qFormat/>
    <w:rsid w:val="00916C86"/>
    <w:pPr>
      <w:spacing w:before="240" w:after="60"/>
      <w:outlineLvl w:val="4"/>
    </w:pPr>
    <w:rPr>
      <w:b/>
      <w:bCs/>
      <w:i/>
      <w:iCs/>
      <w:sz w:val="26"/>
      <w:szCs w:val="26"/>
    </w:rPr>
  </w:style>
  <w:style w:type="paragraph" w:styleId="7">
    <w:name w:val="heading 7"/>
    <w:basedOn w:val="a"/>
    <w:next w:val="a"/>
    <w:qFormat/>
    <w:rsid w:val="00916C8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616B9"/>
    <w:pPr>
      <w:autoSpaceDE w:val="0"/>
      <w:autoSpaceDN w:val="0"/>
      <w:adjustRightInd w:val="0"/>
      <w:jc w:val="both"/>
    </w:pPr>
  </w:style>
  <w:style w:type="paragraph" w:styleId="31">
    <w:name w:val="Body Text Indent 3"/>
    <w:basedOn w:val="a"/>
    <w:link w:val="32"/>
    <w:rsid w:val="00EE7BF0"/>
    <w:pPr>
      <w:spacing w:after="120"/>
      <w:ind w:left="283"/>
    </w:pPr>
    <w:rPr>
      <w:sz w:val="16"/>
      <w:szCs w:val="16"/>
    </w:rPr>
  </w:style>
  <w:style w:type="character" w:styleId="a5">
    <w:name w:val="Hyperlink"/>
    <w:basedOn w:val="a0"/>
    <w:rsid w:val="00EE7BF0"/>
    <w:rPr>
      <w:color w:val="0000FF"/>
      <w:u w:val="single"/>
    </w:rPr>
  </w:style>
  <w:style w:type="paragraph" w:styleId="a6">
    <w:name w:val="header"/>
    <w:basedOn w:val="a"/>
    <w:link w:val="a7"/>
    <w:uiPriority w:val="99"/>
    <w:rsid w:val="00EE7BF0"/>
    <w:pPr>
      <w:tabs>
        <w:tab w:val="center" w:pos="4677"/>
        <w:tab w:val="right" w:pos="9355"/>
      </w:tabs>
    </w:pPr>
  </w:style>
  <w:style w:type="paragraph" w:customStyle="1" w:styleId="ConsNonformat">
    <w:name w:val="ConsNonformat"/>
    <w:rsid w:val="00EE7BF0"/>
    <w:pPr>
      <w:widowControl w:val="0"/>
      <w:snapToGrid w:val="0"/>
      <w:ind w:right="19772"/>
    </w:pPr>
    <w:rPr>
      <w:rFonts w:ascii="Courier New" w:hAnsi="Courier New"/>
    </w:rPr>
  </w:style>
  <w:style w:type="paragraph" w:customStyle="1" w:styleId="a8">
    <w:name w:val="ТекстТЗ"/>
    <w:basedOn w:val="20"/>
    <w:rsid w:val="005054C8"/>
    <w:pPr>
      <w:spacing w:after="0" w:line="240" w:lineRule="auto"/>
    </w:pPr>
    <w:rPr>
      <w:i/>
      <w:iCs/>
      <w:color w:val="000000"/>
    </w:rPr>
  </w:style>
  <w:style w:type="paragraph" w:styleId="20">
    <w:name w:val="Body Text 2"/>
    <w:basedOn w:val="a"/>
    <w:rsid w:val="005054C8"/>
    <w:pPr>
      <w:spacing w:after="120" w:line="480" w:lineRule="auto"/>
    </w:pPr>
  </w:style>
  <w:style w:type="paragraph" w:styleId="a9">
    <w:name w:val="footer"/>
    <w:basedOn w:val="a"/>
    <w:link w:val="aa"/>
    <w:uiPriority w:val="99"/>
    <w:rsid w:val="00916C86"/>
    <w:pPr>
      <w:tabs>
        <w:tab w:val="center" w:pos="4677"/>
        <w:tab w:val="right" w:pos="9355"/>
      </w:tabs>
    </w:pPr>
  </w:style>
  <w:style w:type="table" w:styleId="ab">
    <w:name w:val="Table Grid"/>
    <w:basedOn w:val="a1"/>
    <w:uiPriority w:val="59"/>
    <w:rsid w:val="00CB5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w:basedOn w:val="a"/>
    <w:rsid w:val="000752BD"/>
    <w:pPr>
      <w:spacing w:before="100" w:beforeAutospacing="1" w:after="100" w:afterAutospacing="1"/>
    </w:pPr>
    <w:rPr>
      <w:rFonts w:ascii="Tahoma" w:hAnsi="Tahoma"/>
      <w:sz w:val="20"/>
      <w:szCs w:val="20"/>
      <w:lang w:val="en-US" w:eastAsia="en-US"/>
    </w:rPr>
  </w:style>
  <w:style w:type="paragraph" w:customStyle="1" w:styleId="12">
    <w:name w:val="Знак Знак Знак1 Знак Знак Знак Знак Знак Знак Знак"/>
    <w:basedOn w:val="a"/>
    <w:rsid w:val="00154BCB"/>
    <w:pPr>
      <w:spacing w:before="100" w:beforeAutospacing="1" w:after="100" w:afterAutospacing="1"/>
    </w:pPr>
    <w:rPr>
      <w:rFonts w:ascii="Tahoma" w:hAnsi="Tahoma"/>
      <w:sz w:val="20"/>
      <w:szCs w:val="20"/>
      <w:lang w:val="en-US" w:eastAsia="en-US"/>
    </w:rPr>
  </w:style>
  <w:style w:type="paragraph" w:styleId="33">
    <w:name w:val="Body Text 3"/>
    <w:basedOn w:val="a"/>
    <w:link w:val="34"/>
    <w:rsid w:val="004C77EB"/>
    <w:pPr>
      <w:spacing w:after="120"/>
    </w:pPr>
    <w:rPr>
      <w:sz w:val="16"/>
      <w:szCs w:val="16"/>
    </w:rPr>
  </w:style>
  <w:style w:type="character" w:customStyle="1" w:styleId="34">
    <w:name w:val="Основной текст 3 Знак"/>
    <w:basedOn w:val="a0"/>
    <w:link w:val="33"/>
    <w:rsid w:val="004C77EB"/>
    <w:rPr>
      <w:sz w:val="16"/>
      <w:szCs w:val="16"/>
    </w:rPr>
  </w:style>
  <w:style w:type="paragraph" w:styleId="21">
    <w:name w:val="Body Text Indent 2"/>
    <w:basedOn w:val="a"/>
    <w:link w:val="22"/>
    <w:rsid w:val="004C77EB"/>
    <w:pPr>
      <w:spacing w:after="120" w:line="480" w:lineRule="auto"/>
      <w:ind w:left="283"/>
    </w:pPr>
  </w:style>
  <w:style w:type="character" w:customStyle="1" w:styleId="22">
    <w:name w:val="Основной текст с отступом 2 Знак"/>
    <w:basedOn w:val="a0"/>
    <w:link w:val="21"/>
    <w:rsid w:val="004C77EB"/>
    <w:rPr>
      <w:sz w:val="24"/>
      <w:szCs w:val="24"/>
    </w:rPr>
  </w:style>
  <w:style w:type="paragraph" w:styleId="ac">
    <w:name w:val="Block Text"/>
    <w:basedOn w:val="a"/>
    <w:rsid w:val="00BE0064"/>
    <w:pPr>
      <w:ind w:left="720" w:right="-1"/>
    </w:pPr>
    <w:rPr>
      <w:b/>
      <w:bCs/>
      <w:sz w:val="26"/>
      <w:szCs w:val="20"/>
      <w:lang w:eastAsia="en-US"/>
    </w:rPr>
  </w:style>
  <w:style w:type="paragraph" w:styleId="ad">
    <w:name w:val="Normal (Web)"/>
    <w:basedOn w:val="a"/>
    <w:link w:val="ae"/>
    <w:rsid w:val="006A522B"/>
    <w:pPr>
      <w:spacing w:before="100" w:beforeAutospacing="1" w:after="100" w:afterAutospacing="1"/>
    </w:pPr>
    <w:rPr>
      <w:lang w:val="x-none" w:eastAsia="x-none"/>
    </w:rPr>
  </w:style>
  <w:style w:type="character" w:styleId="af">
    <w:name w:val="FollowedHyperlink"/>
    <w:basedOn w:val="a0"/>
    <w:rsid w:val="00112A4F"/>
    <w:rPr>
      <w:color w:val="800080"/>
      <w:u w:val="single"/>
    </w:rPr>
  </w:style>
  <w:style w:type="character" w:customStyle="1" w:styleId="32">
    <w:name w:val="Основной текст с отступом 3 Знак"/>
    <w:basedOn w:val="a0"/>
    <w:link w:val="31"/>
    <w:locked/>
    <w:rsid w:val="00E3360B"/>
    <w:rPr>
      <w:sz w:val="16"/>
      <w:szCs w:val="16"/>
      <w:lang w:val="ru-RU" w:eastAsia="ru-RU" w:bidi="ar-SA"/>
    </w:rPr>
  </w:style>
  <w:style w:type="character" w:customStyle="1" w:styleId="af0">
    <w:name w:val="Основной текст_"/>
    <w:link w:val="13"/>
    <w:rsid w:val="00163FC4"/>
    <w:rPr>
      <w:rFonts w:ascii="Arial" w:eastAsia="Arial" w:hAnsi="Arial"/>
      <w:sz w:val="17"/>
      <w:szCs w:val="17"/>
      <w:shd w:val="clear" w:color="auto" w:fill="FFFFFF"/>
    </w:rPr>
  </w:style>
  <w:style w:type="paragraph" w:customStyle="1" w:styleId="13">
    <w:name w:val="Основной текст1"/>
    <w:basedOn w:val="a"/>
    <w:link w:val="af0"/>
    <w:rsid w:val="00163FC4"/>
    <w:pPr>
      <w:shd w:val="clear" w:color="auto" w:fill="FFFFFF"/>
      <w:spacing w:line="206" w:lineRule="exact"/>
    </w:pPr>
    <w:rPr>
      <w:rFonts w:ascii="Arial" w:eastAsia="Arial" w:hAnsi="Arial"/>
      <w:sz w:val="17"/>
      <w:szCs w:val="17"/>
      <w:shd w:val="clear" w:color="auto" w:fill="FFFFFF"/>
      <w:lang w:val="x-none" w:eastAsia="x-none"/>
    </w:rPr>
  </w:style>
  <w:style w:type="paragraph" w:styleId="af1">
    <w:name w:val="No Spacing"/>
    <w:uiPriority w:val="1"/>
    <w:qFormat/>
    <w:rsid w:val="00163FC4"/>
    <w:rPr>
      <w:rFonts w:ascii="Calibri" w:eastAsia="Calibri" w:hAnsi="Calibri"/>
      <w:sz w:val="22"/>
      <w:szCs w:val="22"/>
      <w:lang w:eastAsia="en-US"/>
    </w:rPr>
  </w:style>
  <w:style w:type="character" w:customStyle="1" w:styleId="a4">
    <w:name w:val="Основной текст Знак"/>
    <w:basedOn w:val="a0"/>
    <w:link w:val="a3"/>
    <w:rsid w:val="00A3471B"/>
    <w:rPr>
      <w:sz w:val="24"/>
      <w:szCs w:val="24"/>
      <w:lang w:val="ru-RU" w:eastAsia="ru-RU" w:bidi="ar-SA"/>
    </w:rPr>
  </w:style>
  <w:style w:type="character" w:customStyle="1" w:styleId="apple-converted-space">
    <w:name w:val="apple-converted-space"/>
    <w:basedOn w:val="a0"/>
    <w:rsid w:val="00A3471B"/>
  </w:style>
  <w:style w:type="character" w:customStyle="1" w:styleId="40">
    <w:name w:val="Заголовок 4 Знак"/>
    <w:basedOn w:val="a0"/>
    <w:link w:val="4"/>
    <w:rsid w:val="00D714BE"/>
    <w:rPr>
      <w:b/>
      <w:bCs/>
      <w:sz w:val="28"/>
      <w:szCs w:val="28"/>
    </w:rPr>
  </w:style>
  <w:style w:type="paragraph" w:customStyle="1" w:styleId="af2">
    <w:name w:val="Содержимое таблицы"/>
    <w:basedOn w:val="a"/>
    <w:qFormat/>
    <w:rsid w:val="009E4978"/>
    <w:pPr>
      <w:suppressLineNumbers/>
      <w:suppressAutoHyphens/>
    </w:pPr>
    <w:rPr>
      <w:kern w:val="1"/>
      <w:lang w:eastAsia="ar-SA"/>
    </w:rPr>
  </w:style>
  <w:style w:type="paragraph" w:styleId="af3">
    <w:name w:val="Title"/>
    <w:basedOn w:val="a"/>
    <w:link w:val="af4"/>
    <w:qFormat/>
    <w:rsid w:val="00512335"/>
    <w:pPr>
      <w:autoSpaceDE w:val="0"/>
      <w:autoSpaceDN w:val="0"/>
      <w:jc w:val="center"/>
    </w:pPr>
    <w:rPr>
      <w:b/>
      <w:bCs/>
    </w:rPr>
  </w:style>
  <w:style w:type="paragraph" w:styleId="af5">
    <w:name w:val="Document Map"/>
    <w:basedOn w:val="a"/>
    <w:semiHidden/>
    <w:rsid w:val="00512335"/>
    <w:pPr>
      <w:shd w:val="clear" w:color="auto" w:fill="000080"/>
      <w:autoSpaceDE w:val="0"/>
      <w:autoSpaceDN w:val="0"/>
    </w:pPr>
    <w:rPr>
      <w:rFonts w:ascii="Tahoma" w:hAnsi="Tahoma" w:cs="Tahoma"/>
      <w:sz w:val="20"/>
      <w:szCs w:val="20"/>
      <w:lang w:val="en-AU"/>
    </w:rPr>
  </w:style>
  <w:style w:type="paragraph" w:styleId="af6">
    <w:name w:val="Subtitle"/>
    <w:basedOn w:val="a"/>
    <w:qFormat/>
    <w:rsid w:val="00512335"/>
    <w:pPr>
      <w:autoSpaceDE w:val="0"/>
      <w:autoSpaceDN w:val="0"/>
      <w:jc w:val="center"/>
      <w:outlineLvl w:val="0"/>
    </w:pPr>
    <w:rPr>
      <w:b/>
      <w:bCs/>
    </w:rPr>
  </w:style>
  <w:style w:type="paragraph" w:styleId="af7">
    <w:name w:val="Balloon Text"/>
    <w:basedOn w:val="a"/>
    <w:rsid w:val="00512335"/>
    <w:pPr>
      <w:autoSpaceDE w:val="0"/>
      <w:autoSpaceDN w:val="0"/>
    </w:pPr>
    <w:rPr>
      <w:rFonts w:ascii="Tahoma" w:hAnsi="Tahoma"/>
      <w:sz w:val="16"/>
      <w:szCs w:val="16"/>
      <w:lang w:val="en-AU" w:eastAsia="x-none"/>
    </w:rPr>
  </w:style>
  <w:style w:type="character" w:styleId="af8">
    <w:name w:val="Strong"/>
    <w:uiPriority w:val="22"/>
    <w:qFormat/>
    <w:rsid w:val="00512335"/>
    <w:rPr>
      <w:b/>
      <w:bCs/>
    </w:rPr>
  </w:style>
  <w:style w:type="paragraph" w:styleId="af9">
    <w:name w:val="Plain Text"/>
    <w:basedOn w:val="a"/>
    <w:unhideWhenUsed/>
    <w:rsid w:val="00512335"/>
    <w:rPr>
      <w:rFonts w:ascii="Calibri" w:eastAsia="Calibri" w:hAnsi="Calibri"/>
      <w:sz w:val="22"/>
      <w:szCs w:val="21"/>
      <w:lang w:val="x-none" w:eastAsia="en-US"/>
    </w:rPr>
  </w:style>
  <w:style w:type="character" w:customStyle="1" w:styleId="6">
    <w:name w:val="Знак Знак6"/>
    <w:rsid w:val="00411D7F"/>
    <w:rPr>
      <w:sz w:val="16"/>
      <w:szCs w:val="16"/>
      <w:lang w:val="ru-RU" w:eastAsia="ru-RU" w:bidi="ar-SA"/>
    </w:rPr>
  </w:style>
  <w:style w:type="character" w:customStyle="1" w:styleId="50">
    <w:name w:val="Знак Знак5"/>
    <w:rsid w:val="00411D7F"/>
    <w:rPr>
      <w:sz w:val="24"/>
      <w:szCs w:val="24"/>
      <w:lang w:val="ru-RU" w:eastAsia="ru-RU" w:bidi="ar-SA"/>
    </w:rPr>
  </w:style>
  <w:style w:type="paragraph" w:styleId="afa">
    <w:name w:val="Body Text Indent"/>
    <w:basedOn w:val="a"/>
    <w:link w:val="afb"/>
    <w:rsid w:val="00411D7F"/>
    <w:pPr>
      <w:spacing w:after="120"/>
      <w:ind w:left="283"/>
    </w:pPr>
  </w:style>
  <w:style w:type="paragraph" w:customStyle="1" w:styleId="Default">
    <w:name w:val="Default"/>
    <w:rsid w:val="00411D7F"/>
    <w:pPr>
      <w:autoSpaceDE w:val="0"/>
      <w:autoSpaceDN w:val="0"/>
      <w:adjustRightInd w:val="0"/>
    </w:pPr>
    <w:rPr>
      <w:color w:val="000000"/>
      <w:sz w:val="24"/>
      <w:szCs w:val="24"/>
    </w:rPr>
  </w:style>
  <w:style w:type="paragraph" w:customStyle="1" w:styleId="Iniiaiieoaenonionooiii3">
    <w:name w:val="Iniiaiie oaeno n ionooiii 3"/>
    <w:basedOn w:val="a"/>
    <w:rsid w:val="00411D7F"/>
    <w:pPr>
      <w:widowControl w:val="0"/>
      <w:ind w:firstLine="709"/>
      <w:jc w:val="both"/>
    </w:pPr>
    <w:rPr>
      <w:sz w:val="28"/>
      <w:szCs w:val="20"/>
    </w:rPr>
  </w:style>
  <w:style w:type="character" w:customStyle="1" w:styleId="bordersb">
    <w:name w:val="bordersb"/>
    <w:basedOn w:val="a0"/>
    <w:rsid w:val="00411D7F"/>
  </w:style>
  <w:style w:type="paragraph" w:customStyle="1" w:styleId="afc">
    <w:name w:val="Стиль"/>
    <w:rsid w:val="00411D7F"/>
    <w:pPr>
      <w:widowControl w:val="0"/>
      <w:autoSpaceDE w:val="0"/>
      <w:autoSpaceDN w:val="0"/>
      <w:adjustRightInd w:val="0"/>
    </w:pPr>
    <w:rPr>
      <w:sz w:val="24"/>
      <w:szCs w:val="24"/>
    </w:rPr>
  </w:style>
  <w:style w:type="character" w:customStyle="1" w:styleId="30">
    <w:name w:val="Заголовок 3 Знак"/>
    <w:link w:val="3"/>
    <w:rsid w:val="00411D7F"/>
    <w:rPr>
      <w:b/>
      <w:bCs/>
      <w:lang w:val="ru-RU" w:eastAsia="ru-RU" w:bidi="ar-SA"/>
    </w:rPr>
  </w:style>
  <w:style w:type="character" w:customStyle="1" w:styleId="8">
    <w:name w:val="Знак Знак8"/>
    <w:rsid w:val="00411D7F"/>
    <w:rPr>
      <w:sz w:val="24"/>
      <w:szCs w:val="24"/>
      <w:lang w:val="x-none" w:eastAsia="x-none" w:bidi="ar-SA"/>
    </w:rPr>
  </w:style>
  <w:style w:type="character" w:customStyle="1" w:styleId="70">
    <w:name w:val="Знак Знак7"/>
    <w:rsid w:val="00411D7F"/>
    <w:rPr>
      <w:sz w:val="16"/>
      <w:szCs w:val="16"/>
      <w:lang w:val="ru-RU" w:eastAsia="ru-RU" w:bidi="ar-SA"/>
    </w:rPr>
  </w:style>
  <w:style w:type="character" w:customStyle="1" w:styleId="s3">
    <w:name w:val="s3"/>
    <w:basedOn w:val="a0"/>
    <w:rsid w:val="003761C6"/>
  </w:style>
  <w:style w:type="character" w:customStyle="1" w:styleId="s4">
    <w:name w:val="s4"/>
    <w:basedOn w:val="a0"/>
    <w:rsid w:val="003761C6"/>
  </w:style>
  <w:style w:type="paragraph" w:customStyle="1" w:styleId="ConsPlusNormal">
    <w:name w:val="ConsPlusNormal"/>
    <w:link w:val="ConsPlusNormal0"/>
    <w:qFormat/>
    <w:rsid w:val="00DC014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C0142"/>
    <w:rPr>
      <w:rFonts w:ascii="Arial" w:hAnsi="Arial" w:cs="Arial"/>
      <w:lang w:val="ru-RU" w:eastAsia="ru-RU" w:bidi="ar-SA"/>
    </w:rPr>
  </w:style>
  <w:style w:type="paragraph" w:styleId="afd">
    <w:name w:val="List Paragraph"/>
    <w:basedOn w:val="a"/>
    <w:uiPriority w:val="34"/>
    <w:qFormat/>
    <w:rsid w:val="00DC0142"/>
    <w:pPr>
      <w:widowControl w:val="0"/>
      <w:autoSpaceDE w:val="0"/>
      <w:autoSpaceDN w:val="0"/>
      <w:adjustRightInd w:val="0"/>
      <w:ind w:left="720"/>
      <w:contextualSpacing/>
    </w:pPr>
    <w:rPr>
      <w:rFonts w:ascii="Arial" w:hAnsi="Arial" w:cs="Arial"/>
      <w:sz w:val="20"/>
      <w:szCs w:val="20"/>
    </w:rPr>
  </w:style>
  <w:style w:type="character" w:customStyle="1" w:styleId="blk">
    <w:name w:val="blk"/>
    <w:basedOn w:val="a0"/>
    <w:rsid w:val="007F03BD"/>
  </w:style>
  <w:style w:type="paragraph" w:styleId="HTML">
    <w:name w:val="HTML Preformatted"/>
    <w:basedOn w:val="a"/>
    <w:link w:val="HTML0"/>
    <w:uiPriority w:val="99"/>
    <w:unhideWhenUsed/>
    <w:rsid w:val="00D4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uiPriority w:val="99"/>
    <w:rsid w:val="00D45353"/>
    <w:rPr>
      <w:rFonts w:ascii="Courier New" w:hAnsi="Courier New"/>
      <w:lang w:val="x-none"/>
    </w:rPr>
  </w:style>
  <w:style w:type="paragraph" w:customStyle="1" w:styleId="35">
    <w:name w:val="Стиль3 Знак"/>
    <w:basedOn w:val="21"/>
    <w:rsid w:val="00D45353"/>
    <w:pPr>
      <w:widowControl w:val="0"/>
      <w:tabs>
        <w:tab w:val="num" w:pos="227"/>
      </w:tabs>
      <w:adjustRightInd w:val="0"/>
      <w:spacing w:after="0" w:line="240" w:lineRule="auto"/>
      <w:ind w:left="0"/>
      <w:jc w:val="both"/>
    </w:pPr>
    <w:rPr>
      <w:szCs w:val="20"/>
      <w:lang w:val="x-none"/>
    </w:rPr>
  </w:style>
  <w:style w:type="character" w:customStyle="1" w:styleId="afb">
    <w:name w:val="Основной текст с отступом Знак"/>
    <w:basedOn w:val="a0"/>
    <w:link w:val="afa"/>
    <w:rsid w:val="008C0108"/>
    <w:rPr>
      <w:sz w:val="24"/>
      <w:szCs w:val="24"/>
    </w:rPr>
  </w:style>
  <w:style w:type="character" w:customStyle="1" w:styleId="ae">
    <w:name w:val="Обычный (веб) Знак"/>
    <w:link w:val="ad"/>
    <w:rsid w:val="004C0CAB"/>
    <w:rPr>
      <w:sz w:val="24"/>
      <w:szCs w:val="24"/>
    </w:rPr>
  </w:style>
  <w:style w:type="character" w:customStyle="1" w:styleId="af4">
    <w:name w:val="Название Знак"/>
    <w:basedOn w:val="a0"/>
    <w:link w:val="af3"/>
    <w:rsid w:val="004C0CAB"/>
    <w:rPr>
      <w:b/>
      <w:bCs/>
      <w:sz w:val="24"/>
      <w:szCs w:val="24"/>
    </w:rPr>
  </w:style>
  <w:style w:type="paragraph" w:customStyle="1" w:styleId="ConsNormal">
    <w:name w:val="ConsNormal"/>
    <w:rsid w:val="00625278"/>
    <w:pPr>
      <w:widowControl w:val="0"/>
      <w:autoSpaceDE w:val="0"/>
      <w:autoSpaceDN w:val="0"/>
      <w:adjustRightInd w:val="0"/>
      <w:ind w:firstLine="720"/>
    </w:pPr>
    <w:rPr>
      <w:rFonts w:ascii="Arial" w:hAnsi="Arial" w:cs="Arial"/>
      <w:sz w:val="16"/>
      <w:szCs w:val="16"/>
    </w:rPr>
  </w:style>
  <w:style w:type="numbering" w:customStyle="1" w:styleId="1">
    <w:name w:val="Текущий список1"/>
    <w:rsid w:val="00F84B85"/>
    <w:pPr>
      <w:numPr>
        <w:numId w:val="18"/>
      </w:numPr>
    </w:pPr>
  </w:style>
  <w:style w:type="character" w:customStyle="1" w:styleId="-">
    <w:name w:val="Интернет-ссылка"/>
    <w:rsid w:val="006D626C"/>
    <w:rPr>
      <w:color w:val="000080"/>
      <w:u w:val="single"/>
    </w:rPr>
  </w:style>
  <w:style w:type="character" w:customStyle="1" w:styleId="a7">
    <w:name w:val="Верхний колонтитул Знак"/>
    <w:basedOn w:val="a0"/>
    <w:link w:val="a6"/>
    <w:uiPriority w:val="99"/>
    <w:rsid w:val="006D626C"/>
    <w:rPr>
      <w:sz w:val="24"/>
      <w:szCs w:val="24"/>
    </w:rPr>
  </w:style>
  <w:style w:type="paragraph" w:customStyle="1" w:styleId="afe">
    <w:name w:val="Обычный + по ширине"/>
    <w:basedOn w:val="a"/>
    <w:rsid w:val="006D626C"/>
    <w:pPr>
      <w:jc w:val="both"/>
    </w:pPr>
  </w:style>
  <w:style w:type="character" w:customStyle="1" w:styleId="aa">
    <w:name w:val="Нижний колонтитул Знак"/>
    <w:basedOn w:val="a0"/>
    <w:link w:val="a9"/>
    <w:uiPriority w:val="99"/>
    <w:rsid w:val="008853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418">
      <w:bodyDiv w:val="1"/>
      <w:marLeft w:val="0"/>
      <w:marRight w:val="0"/>
      <w:marTop w:val="0"/>
      <w:marBottom w:val="0"/>
      <w:divBdr>
        <w:top w:val="none" w:sz="0" w:space="0" w:color="auto"/>
        <w:left w:val="none" w:sz="0" w:space="0" w:color="auto"/>
        <w:bottom w:val="none" w:sz="0" w:space="0" w:color="auto"/>
        <w:right w:val="none" w:sz="0" w:space="0" w:color="auto"/>
      </w:divBdr>
    </w:div>
    <w:div w:id="24522250">
      <w:bodyDiv w:val="1"/>
      <w:marLeft w:val="0"/>
      <w:marRight w:val="0"/>
      <w:marTop w:val="0"/>
      <w:marBottom w:val="0"/>
      <w:divBdr>
        <w:top w:val="none" w:sz="0" w:space="0" w:color="auto"/>
        <w:left w:val="none" w:sz="0" w:space="0" w:color="auto"/>
        <w:bottom w:val="none" w:sz="0" w:space="0" w:color="auto"/>
        <w:right w:val="none" w:sz="0" w:space="0" w:color="auto"/>
      </w:divBdr>
    </w:div>
    <w:div w:id="29763624">
      <w:bodyDiv w:val="1"/>
      <w:marLeft w:val="0"/>
      <w:marRight w:val="0"/>
      <w:marTop w:val="0"/>
      <w:marBottom w:val="0"/>
      <w:divBdr>
        <w:top w:val="none" w:sz="0" w:space="0" w:color="auto"/>
        <w:left w:val="none" w:sz="0" w:space="0" w:color="auto"/>
        <w:bottom w:val="none" w:sz="0" w:space="0" w:color="auto"/>
        <w:right w:val="none" w:sz="0" w:space="0" w:color="auto"/>
      </w:divBdr>
    </w:div>
    <w:div w:id="37049358">
      <w:bodyDiv w:val="1"/>
      <w:marLeft w:val="0"/>
      <w:marRight w:val="0"/>
      <w:marTop w:val="0"/>
      <w:marBottom w:val="0"/>
      <w:divBdr>
        <w:top w:val="none" w:sz="0" w:space="0" w:color="auto"/>
        <w:left w:val="none" w:sz="0" w:space="0" w:color="auto"/>
        <w:bottom w:val="none" w:sz="0" w:space="0" w:color="auto"/>
        <w:right w:val="none" w:sz="0" w:space="0" w:color="auto"/>
      </w:divBdr>
    </w:div>
    <w:div w:id="181943252">
      <w:bodyDiv w:val="1"/>
      <w:marLeft w:val="0"/>
      <w:marRight w:val="0"/>
      <w:marTop w:val="0"/>
      <w:marBottom w:val="0"/>
      <w:divBdr>
        <w:top w:val="none" w:sz="0" w:space="0" w:color="auto"/>
        <w:left w:val="none" w:sz="0" w:space="0" w:color="auto"/>
        <w:bottom w:val="none" w:sz="0" w:space="0" w:color="auto"/>
        <w:right w:val="none" w:sz="0" w:space="0" w:color="auto"/>
      </w:divBdr>
    </w:div>
    <w:div w:id="211616673">
      <w:bodyDiv w:val="1"/>
      <w:marLeft w:val="0"/>
      <w:marRight w:val="0"/>
      <w:marTop w:val="0"/>
      <w:marBottom w:val="0"/>
      <w:divBdr>
        <w:top w:val="none" w:sz="0" w:space="0" w:color="auto"/>
        <w:left w:val="none" w:sz="0" w:space="0" w:color="auto"/>
        <w:bottom w:val="none" w:sz="0" w:space="0" w:color="auto"/>
        <w:right w:val="none" w:sz="0" w:space="0" w:color="auto"/>
      </w:divBdr>
    </w:div>
    <w:div w:id="269244976">
      <w:bodyDiv w:val="1"/>
      <w:marLeft w:val="0"/>
      <w:marRight w:val="0"/>
      <w:marTop w:val="0"/>
      <w:marBottom w:val="0"/>
      <w:divBdr>
        <w:top w:val="none" w:sz="0" w:space="0" w:color="auto"/>
        <w:left w:val="none" w:sz="0" w:space="0" w:color="auto"/>
        <w:bottom w:val="none" w:sz="0" w:space="0" w:color="auto"/>
        <w:right w:val="none" w:sz="0" w:space="0" w:color="auto"/>
      </w:divBdr>
    </w:div>
    <w:div w:id="293220588">
      <w:bodyDiv w:val="1"/>
      <w:marLeft w:val="0"/>
      <w:marRight w:val="0"/>
      <w:marTop w:val="0"/>
      <w:marBottom w:val="0"/>
      <w:divBdr>
        <w:top w:val="none" w:sz="0" w:space="0" w:color="auto"/>
        <w:left w:val="none" w:sz="0" w:space="0" w:color="auto"/>
        <w:bottom w:val="none" w:sz="0" w:space="0" w:color="auto"/>
        <w:right w:val="none" w:sz="0" w:space="0" w:color="auto"/>
      </w:divBdr>
    </w:div>
    <w:div w:id="417755752">
      <w:bodyDiv w:val="1"/>
      <w:marLeft w:val="0"/>
      <w:marRight w:val="0"/>
      <w:marTop w:val="0"/>
      <w:marBottom w:val="0"/>
      <w:divBdr>
        <w:top w:val="none" w:sz="0" w:space="0" w:color="auto"/>
        <w:left w:val="none" w:sz="0" w:space="0" w:color="auto"/>
        <w:bottom w:val="none" w:sz="0" w:space="0" w:color="auto"/>
        <w:right w:val="none" w:sz="0" w:space="0" w:color="auto"/>
      </w:divBdr>
    </w:div>
    <w:div w:id="422992854">
      <w:bodyDiv w:val="1"/>
      <w:marLeft w:val="0"/>
      <w:marRight w:val="0"/>
      <w:marTop w:val="0"/>
      <w:marBottom w:val="0"/>
      <w:divBdr>
        <w:top w:val="none" w:sz="0" w:space="0" w:color="auto"/>
        <w:left w:val="none" w:sz="0" w:space="0" w:color="auto"/>
        <w:bottom w:val="none" w:sz="0" w:space="0" w:color="auto"/>
        <w:right w:val="none" w:sz="0" w:space="0" w:color="auto"/>
      </w:divBdr>
    </w:div>
    <w:div w:id="433130553">
      <w:bodyDiv w:val="1"/>
      <w:marLeft w:val="0"/>
      <w:marRight w:val="0"/>
      <w:marTop w:val="0"/>
      <w:marBottom w:val="0"/>
      <w:divBdr>
        <w:top w:val="none" w:sz="0" w:space="0" w:color="auto"/>
        <w:left w:val="none" w:sz="0" w:space="0" w:color="auto"/>
        <w:bottom w:val="none" w:sz="0" w:space="0" w:color="auto"/>
        <w:right w:val="none" w:sz="0" w:space="0" w:color="auto"/>
      </w:divBdr>
    </w:div>
    <w:div w:id="449714672">
      <w:bodyDiv w:val="1"/>
      <w:marLeft w:val="0"/>
      <w:marRight w:val="0"/>
      <w:marTop w:val="0"/>
      <w:marBottom w:val="0"/>
      <w:divBdr>
        <w:top w:val="none" w:sz="0" w:space="0" w:color="auto"/>
        <w:left w:val="none" w:sz="0" w:space="0" w:color="auto"/>
        <w:bottom w:val="none" w:sz="0" w:space="0" w:color="auto"/>
        <w:right w:val="none" w:sz="0" w:space="0" w:color="auto"/>
      </w:divBdr>
    </w:div>
    <w:div w:id="531574031">
      <w:bodyDiv w:val="1"/>
      <w:marLeft w:val="0"/>
      <w:marRight w:val="0"/>
      <w:marTop w:val="0"/>
      <w:marBottom w:val="0"/>
      <w:divBdr>
        <w:top w:val="none" w:sz="0" w:space="0" w:color="auto"/>
        <w:left w:val="none" w:sz="0" w:space="0" w:color="auto"/>
        <w:bottom w:val="none" w:sz="0" w:space="0" w:color="auto"/>
        <w:right w:val="none" w:sz="0" w:space="0" w:color="auto"/>
      </w:divBdr>
    </w:div>
    <w:div w:id="604121640">
      <w:bodyDiv w:val="1"/>
      <w:marLeft w:val="0"/>
      <w:marRight w:val="0"/>
      <w:marTop w:val="0"/>
      <w:marBottom w:val="0"/>
      <w:divBdr>
        <w:top w:val="none" w:sz="0" w:space="0" w:color="auto"/>
        <w:left w:val="none" w:sz="0" w:space="0" w:color="auto"/>
        <w:bottom w:val="none" w:sz="0" w:space="0" w:color="auto"/>
        <w:right w:val="none" w:sz="0" w:space="0" w:color="auto"/>
      </w:divBdr>
    </w:div>
    <w:div w:id="655840696">
      <w:bodyDiv w:val="1"/>
      <w:marLeft w:val="0"/>
      <w:marRight w:val="0"/>
      <w:marTop w:val="0"/>
      <w:marBottom w:val="0"/>
      <w:divBdr>
        <w:top w:val="none" w:sz="0" w:space="0" w:color="auto"/>
        <w:left w:val="none" w:sz="0" w:space="0" w:color="auto"/>
        <w:bottom w:val="none" w:sz="0" w:space="0" w:color="auto"/>
        <w:right w:val="none" w:sz="0" w:space="0" w:color="auto"/>
      </w:divBdr>
    </w:div>
    <w:div w:id="701632260">
      <w:bodyDiv w:val="1"/>
      <w:marLeft w:val="0"/>
      <w:marRight w:val="0"/>
      <w:marTop w:val="0"/>
      <w:marBottom w:val="0"/>
      <w:divBdr>
        <w:top w:val="none" w:sz="0" w:space="0" w:color="auto"/>
        <w:left w:val="none" w:sz="0" w:space="0" w:color="auto"/>
        <w:bottom w:val="none" w:sz="0" w:space="0" w:color="auto"/>
        <w:right w:val="none" w:sz="0" w:space="0" w:color="auto"/>
      </w:divBdr>
    </w:div>
    <w:div w:id="782728181">
      <w:bodyDiv w:val="1"/>
      <w:marLeft w:val="0"/>
      <w:marRight w:val="0"/>
      <w:marTop w:val="0"/>
      <w:marBottom w:val="0"/>
      <w:divBdr>
        <w:top w:val="none" w:sz="0" w:space="0" w:color="auto"/>
        <w:left w:val="none" w:sz="0" w:space="0" w:color="auto"/>
        <w:bottom w:val="none" w:sz="0" w:space="0" w:color="auto"/>
        <w:right w:val="none" w:sz="0" w:space="0" w:color="auto"/>
      </w:divBdr>
      <w:divsChild>
        <w:div w:id="251204270">
          <w:marLeft w:val="0"/>
          <w:marRight w:val="0"/>
          <w:marTop w:val="0"/>
          <w:marBottom w:val="0"/>
          <w:divBdr>
            <w:top w:val="none" w:sz="0" w:space="0" w:color="auto"/>
            <w:left w:val="none" w:sz="0" w:space="0" w:color="auto"/>
            <w:bottom w:val="none" w:sz="0" w:space="0" w:color="auto"/>
            <w:right w:val="none" w:sz="0" w:space="0" w:color="auto"/>
          </w:divBdr>
          <w:divsChild>
            <w:div w:id="421607798">
              <w:marLeft w:val="0"/>
              <w:marRight w:val="0"/>
              <w:marTop w:val="0"/>
              <w:marBottom w:val="0"/>
              <w:divBdr>
                <w:top w:val="none" w:sz="0" w:space="0" w:color="auto"/>
                <w:left w:val="none" w:sz="0" w:space="0" w:color="auto"/>
                <w:bottom w:val="none" w:sz="0" w:space="0" w:color="auto"/>
                <w:right w:val="none" w:sz="0" w:space="0" w:color="auto"/>
              </w:divBdr>
              <w:divsChild>
                <w:div w:id="201796358">
                  <w:marLeft w:val="0"/>
                  <w:marRight w:val="0"/>
                  <w:marTop w:val="0"/>
                  <w:marBottom w:val="0"/>
                  <w:divBdr>
                    <w:top w:val="none" w:sz="0" w:space="0" w:color="auto"/>
                    <w:left w:val="none" w:sz="0" w:space="0" w:color="auto"/>
                    <w:bottom w:val="none" w:sz="0" w:space="0" w:color="auto"/>
                    <w:right w:val="none" w:sz="0" w:space="0" w:color="auto"/>
                  </w:divBdr>
                  <w:divsChild>
                    <w:div w:id="678312180">
                      <w:marLeft w:val="-225"/>
                      <w:marRight w:val="-225"/>
                      <w:marTop w:val="0"/>
                      <w:marBottom w:val="0"/>
                      <w:divBdr>
                        <w:top w:val="none" w:sz="0" w:space="0" w:color="auto"/>
                        <w:left w:val="none" w:sz="0" w:space="0" w:color="auto"/>
                        <w:bottom w:val="none" w:sz="0" w:space="0" w:color="auto"/>
                        <w:right w:val="none" w:sz="0" w:space="0" w:color="auto"/>
                      </w:divBdr>
                      <w:divsChild>
                        <w:div w:id="1675381559">
                          <w:marLeft w:val="0"/>
                          <w:marRight w:val="0"/>
                          <w:marTop w:val="0"/>
                          <w:marBottom w:val="0"/>
                          <w:divBdr>
                            <w:top w:val="none" w:sz="0" w:space="0" w:color="auto"/>
                            <w:left w:val="none" w:sz="0" w:space="0" w:color="auto"/>
                            <w:bottom w:val="none" w:sz="0" w:space="0" w:color="auto"/>
                            <w:right w:val="none" w:sz="0" w:space="0" w:color="auto"/>
                          </w:divBdr>
                          <w:divsChild>
                            <w:div w:id="1337070386">
                              <w:marLeft w:val="0"/>
                              <w:marRight w:val="0"/>
                              <w:marTop w:val="0"/>
                              <w:marBottom w:val="0"/>
                              <w:divBdr>
                                <w:top w:val="none" w:sz="0" w:space="0" w:color="auto"/>
                                <w:left w:val="none" w:sz="0" w:space="0" w:color="auto"/>
                                <w:bottom w:val="none" w:sz="0" w:space="0" w:color="auto"/>
                                <w:right w:val="none" w:sz="0" w:space="0" w:color="auto"/>
                              </w:divBdr>
                              <w:divsChild>
                                <w:div w:id="2001804615">
                                  <w:marLeft w:val="0"/>
                                  <w:marRight w:val="0"/>
                                  <w:marTop w:val="0"/>
                                  <w:marBottom w:val="0"/>
                                  <w:divBdr>
                                    <w:top w:val="none" w:sz="0" w:space="0" w:color="auto"/>
                                    <w:left w:val="none" w:sz="0" w:space="0" w:color="auto"/>
                                    <w:bottom w:val="none" w:sz="0" w:space="0" w:color="auto"/>
                                    <w:right w:val="none" w:sz="0" w:space="0" w:color="auto"/>
                                  </w:divBdr>
                                  <w:divsChild>
                                    <w:div w:id="18006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889434">
      <w:bodyDiv w:val="1"/>
      <w:marLeft w:val="0"/>
      <w:marRight w:val="0"/>
      <w:marTop w:val="0"/>
      <w:marBottom w:val="0"/>
      <w:divBdr>
        <w:top w:val="none" w:sz="0" w:space="0" w:color="auto"/>
        <w:left w:val="none" w:sz="0" w:space="0" w:color="auto"/>
        <w:bottom w:val="none" w:sz="0" w:space="0" w:color="auto"/>
        <w:right w:val="none" w:sz="0" w:space="0" w:color="auto"/>
      </w:divBdr>
    </w:div>
    <w:div w:id="847061588">
      <w:bodyDiv w:val="1"/>
      <w:marLeft w:val="0"/>
      <w:marRight w:val="0"/>
      <w:marTop w:val="0"/>
      <w:marBottom w:val="0"/>
      <w:divBdr>
        <w:top w:val="none" w:sz="0" w:space="0" w:color="auto"/>
        <w:left w:val="none" w:sz="0" w:space="0" w:color="auto"/>
        <w:bottom w:val="none" w:sz="0" w:space="0" w:color="auto"/>
        <w:right w:val="none" w:sz="0" w:space="0" w:color="auto"/>
      </w:divBdr>
    </w:div>
    <w:div w:id="857691994">
      <w:bodyDiv w:val="1"/>
      <w:marLeft w:val="0"/>
      <w:marRight w:val="0"/>
      <w:marTop w:val="0"/>
      <w:marBottom w:val="0"/>
      <w:divBdr>
        <w:top w:val="none" w:sz="0" w:space="0" w:color="auto"/>
        <w:left w:val="none" w:sz="0" w:space="0" w:color="auto"/>
        <w:bottom w:val="none" w:sz="0" w:space="0" w:color="auto"/>
        <w:right w:val="none" w:sz="0" w:space="0" w:color="auto"/>
      </w:divBdr>
    </w:div>
    <w:div w:id="876159296">
      <w:bodyDiv w:val="1"/>
      <w:marLeft w:val="0"/>
      <w:marRight w:val="0"/>
      <w:marTop w:val="0"/>
      <w:marBottom w:val="0"/>
      <w:divBdr>
        <w:top w:val="none" w:sz="0" w:space="0" w:color="auto"/>
        <w:left w:val="none" w:sz="0" w:space="0" w:color="auto"/>
        <w:bottom w:val="none" w:sz="0" w:space="0" w:color="auto"/>
        <w:right w:val="none" w:sz="0" w:space="0" w:color="auto"/>
      </w:divBdr>
    </w:div>
    <w:div w:id="952052716">
      <w:bodyDiv w:val="1"/>
      <w:marLeft w:val="0"/>
      <w:marRight w:val="0"/>
      <w:marTop w:val="0"/>
      <w:marBottom w:val="0"/>
      <w:divBdr>
        <w:top w:val="none" w:sz="0" w:space="0" w:color="auto"/>
        <w:left w:val="none" w:sz="0" w:space="0" w:color="auto"/>
        <w:bottom w:val="none" w:sz="0" w:space="0" w:color="auto"/>
        <w:right w:val="none" w:sz="0" w:space="0" w:color="auto"/>
      </w:divBdr>
      <w:divsChild>
        <w:div w:id="1598757020">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sChild>
                <w:div w:id="357582966">
                  <w:marLeft w:val="0"/>
                  <w:marRight w:val="0"/>
                  <w:marTop w:val="0"/>
                  <w:marBottom w:val="0"/>
                  <w:divBdr>
                    <w:top w:val="none" w:sz="0" w:space="0" w:color="auto"/>
                    <w:left w:val="none" w:sz="0" w:space="0" w:color="auto"/>
                    <w:bottom w:val="none" w:sz="0" w:space="0" w:color="auto"/>
                    <w:right w:val="none" w:sz="0" w:space="0" w:color="auto"/>
                  </w:divBdr>
                  <w:divsChild>
                    <w:div w:id="560361484">
                      <w:marLeft w:val="-150"/>
                      <w:marRight w:val="-150"/>
                      <w:marTop w:val="0"/>
                      <w:marBottom w:val="0"/>
                      <w:divBdr>
                        <w:top w:val="none" w:sz="0" w:space="0" w:color="auto"/>
                        <w:left w:val="none" w:sz="0" w:space="0" w:color="auto"/>
                        <w:bottom w:val="none" w:sz="0" w:space="0" w:color="auto"/>
                        <w:right w:val="none" w:sz="0" w:space="0" w:color="auto"/>
                      </w:divBdr>
                      <w:divsChild>
                        <w:div w:id="2132548300">
                          <w:marLeft w:val="0"/>
                          <w:marRight w:val="0"/>
                          <w:marTop w:val="0"/>
                          <w:marBottom w:val="0"/>
                          <w:divBdr>
                            <w:top w:val="none" w:sz="0" w:space="0" w:color="auto"/>
                            <w:left w:val="none" w:sz="0" w:space="0" w:color="auto"/>
                            <w:bottom w:val="none" w:sz="0" w:space="0" w:color="auto"/>
                            <w:right w:val="none" w:sz="0" w:space="0" w:color="auto"/>
                          </w:divBdr>
                          <w:divsChild>
                            <w:div w:id="6476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026083">
      <w:bodyDiv w:val="1"/>
      <w:marLeft w:val="0"/>
      <w:marRight w:val="0"/>
      <w:marTop w:val="0"/>
      <w:marBottom w:val="0"/>
      <w:divBdr>
        <w:top w:val="none" w:sz="0" w:space="0" w:color="auto"/>
        <w:left w:val="none" w:sz="0" w:space="0" w:color="auto"/>
        <w:bottom w:val="none" w:sz="0" w:space="0" w:color="auto"/>
        <w:right w:val="none" w:sz="0" w:space="0" w:color="auto"/>
      </w:divBdr>
    </w:div>
    <w:div w:id="1092121157">
      <w:bodyDiv w:val="1"/>
      <w:marLeft w:val="0"/>
      <w:marRight w:val="0"/>
      <w:marTop w:val="0"/>
      <w:marBottom w:val="0"/>
      <w:divBdr>
        <w:top w:val="none" w:sz="0" w:space="0" w:color="auto"/>
        <w:left w:val="none" w:sz="0" w:space="0" w:color="auto"/>
        <w:bottom w:val="none" w:sz="0" w:space="0" w:color="auto"/>
        <w:right w:val="none" w:sz="0" w:space="0" w:color="auto"/>
      </w:divBdr>
    </w:div>
    <w:div w:id="1096828361">
      <w:bodyDiv w:val="1"/>
      <w:marLeft w:val="0"/>
      <w:marRight w:val="0"/>
      <w:marTop w:val="0"/>
      <w:marBottom w:val="0"/>
      <w:divBdr>
        <w:top w:val="none" w:sz="0" w:space="0" w:color="auto"/>
        <w:left w:val="none" w:sz="0" w:space="0" w:color="auto"/>
        <w:bottom w:val="none" w:sz="0" w:space="0" w:color="auto"/>
        <w:right w:val="none" w:sz="0" w:space="0" w:color="auto"/>
      </w:divBdr>
    </w:div>
    <w:div w:id="1146363417">
      <w:bodyDiv w:val="1"/>
      <w:marLeft w:val="0"/>
      <w:marRight w:val="0"/>
      <w:marTop w:val="0"/>
      <w:marBottom w:val="0"/>
      <w:divBdr>
        <w:top w:val="none" w:sz="0" w:space="0" w:color="auto"/>
        <w:left w:val="none" w:sz="0" w:space="0" w:color="auto"/>
        <w:bottom w:val="none" w:sz="0" w:space="0" w:color="auto"/>
        <w:right w:val="none" w:sz="0" w:space="0" w:color="auto"/>
      </w:divBdr>
    </w:div>
    <w:div w:id="1184394909">
      <w:bodyDiv w:val="1"/>
      <w:marLeft w:val="0"/>
      <w:marRight w:val="0"/>
      <w:marTop w:val="0"/>
      <w:marBottom w:val="0"/>
      <w:divBdr>
        <w:top w:val="none" w:sz="0" w:space="0" w:color="auto"/>
        <w:left w:val="none" w:sz="0" w:space="0" w:color="auto"/>
        <w:bottom w:val="none" w:sz="0" w:space="0" w:color="auto"/>
        <w:right w:val="none" w:sz="0" w:space="0" w:color="auto"/>
      </w:divBdr>
    </w:div>
    <w:div w:id="1220173046">
      <w:bodyDiv w:val="1"/>
      <w:marLeft w:val="0"/>
      <w:marRight w:val="0"/>
      <w:marTop w:val="0"/>
      <w:marBottom w:val="0"/>
      <w:divBdr>
        <w:top w:val="none" w:sz="0" w:space="0" w:color="auto"/>
        <w:left w:val="none" w:sz="0" w:space="0" w:color="auto"/>
        <w:bottom w:val="none" w:sz="0" w:space="0" w:color="auto"/>
        <w:right w:val="none" w:sz="0" w:space="0" w:color="auto"/>
      </w:divBdr>
    </w:div>
    <w:div w:id="1312832723">
      <w:bodyDiv w:val="1"/>
      <w:marLeft w:val="0"/>
      <w:marRight w:val="0"/>
      <w:marTop w:val="0"/>
      <w:marBottom w:val="0"/>
      <w:divBdr>
        <w:top w:val="none" w:sz="0" w:space="0" w:color="auto"/>
        <w:left w:val="none" w:sz="0" w:space="0" w:color="auto"/>
        <w:bottom w:val="none" w:sz="0" w:space="0" w:color="auto"/>
        <w:right w:val="none" w:sz="0" w:space="0" w:color="auto"/>
      </w:divBdr>
    </w:div>
    <w:div w:id="1333991141">
      <w:bodyDiv w:val="1"/>
      <w:marLeft w:val="0"/>
      <w:marRight w:val="0"/>
      <w:marTop w:val="0"/>
      <w:marBottom w:val="0"/>
      <w:divBdr>
        <w:top w:val="none" w:sz="0" w:space="0" w:color="auto"/>
        <w:left w:val="none" w:sz="0" w:space="0" w:color="auto"/>
        <w:bottom w:val="none" w:sz="0" w:space="0" w:color="auto"/>
        <w:right w:val="none" w:sz="0" w:space="0" w:color="auto"/>
      </w:divBdr>
    </w:div>
    <w:div w:id="1386487915">
      <w:bodyDiv w:val="1"/>
      <w:marLeft w:val="0"/>
      <w:marRight w:val="0"/>
      <w:marTop w:val="0"/>
      <w:marBottom w:val="0"/>
      <w:divBdr>
        <w:top w:val="none" w:sz="0" w:space="0" w:color="auto"/>
        <w:left w:val="none" w:sz="0" w:space="0" w:color="auto"/>
        <w:bottom w:val="none" w:sz="0" w:space="0" w:color="auto"/>
        <w:right w:val="none" w:sz="0" w:space="0" w:color="auto"/>
      </w:divBdr>
      <w:divsChild>
        <w:div w:id="1110052674">
          <w:marLeft w:val="0"/>
          <w:marRight w:val="0"/>
          <w:marTop w:val="0"/>
          <w:marBottom w:val="0"/>
          <w:divBdr>
            <w:top w:val="none" w:sz="0" w:space="0" w:color="auto"/>
            <w:left w:val="none" w:sz="0" w:space="0" w:color="auto"/>
            <w:bottom w:val="none" w:sz="0" w:space="0" w:color="auto"/>
            <w:right w:val="none" w:sz="0" w:space="0" w:color="auto"/>
          </w:divBdr>
          <w:divsChild>
            <w:div w:id="1319266279">
              <w:marLeft w:val="0"/>
              <w:marRight w:val="0"/>
              <w:marTop w:val="0"/>
              <w:marBottom w:val="0"/>
              <w:divBdr>
                <w:top w:val="none" w:sz="0" w:space="0" w:color="auto"/>
                <w:left w:val="none" w:sz="0" w:space="0" w:color="auto"/>
                <w:bottom w:val="none" w:sz="0" w:space="0" w:color="auto"/>
                <w:right w:val="none" w:sz="0" w:space="0" w:color="auto"/>
              </w:divBdr>
              <w:divsChild>
                <w:div w:id="1406758958">
                  <w:marLeft w:val="0"/>
                  <w:marRight w:val="0"/>
                  <w:marTop w:val="0"/>
                  <w:marBottom w:val="0"/>
                  <w:divBdr>
                    <w:top w:val="none" w:sz="0" w:space="0" w:color="auto"/>
                    <w:left w:val="none" w:sz="0" w:space="0" w:color="auto"/>
                    <w:bottom w:val="none" w:sz="0" w:space="0" w:color="auto"/>
                    <w:right w:val="none" w:sz="0" w:space="0" w:color="auto"/>
                  </w:divBdr>
                  <w:divsChild>
                    <w:div w:id="110591387">
                      <w:marLeft w:val="-150"/>
                      <w:marRight w:val="-150"/>
                      <w:marTop w:val="0"/>
                      <w:marBottom w:val="0"/>
                      <w:divBdr>
                        <w:top w:val="none" w:sz="0" w:space="0" w:color="auto"/>
                        <w:left w:val="none" w:sz="0" w:space="0" w:color="auto"/>
                        <w:bottom w:val="none" w:sz="0" w:space="0" w:color="auto"/>
                        <w:right w:val="none" w:sz="0" w:space="0" w:color="auto"/>
                      </w:divBdr>
                      <w:divsChild>
                        <w:div w:id="1019938820">
                          <w:marLeft w:val="0"/>
                          <w:marRight w:val="0"/>
                          <w:marTop w:val="0"/>
                          <w:marBottom w:val="0"/>
                          <w:divBdr>
                            <w:top w:val="none" w:sz="0" w:space="0" w:color="auto"/>
                            <w:left w:val="none" w:sz="0" w:space="0" w:color="auto"/>
                            <w:bottom w:val="none" w:sz="0" w:space="0" w:color="auto"/>
                            <w:right w:val="none" w:sz="0" w:space="0" w:color="auto"/>
                          </w:divBdr>
                          <w:divsChild>
                            <w:div w:id="2878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556049">
      <w:bodyDiv w:val="1"/>
      <w:marLeft w:val="0"/>
      <w:marRight w:val="0"/>
      <w:marTop w:val="0"/>
      <w:marBottom w:val="0"/>
      <w:divBdr>
        <w:top w:val="none" w:sz="0" w:space="0" w:color="auto"/>
        <w:left w:val="none" w:sz="0" w:space="0" w:color="auto"/>
        <w:bottom w:val="none" w:sz="0" w:space="0" w:color="auto"/>
        <w:right w:val="none" w:sz="0" w:space="0" w:color="auto"/>
      </w:divBdr>
    </w:div>
    <w:div w:id="1474525863">
      <w:bodyDiv w:val="1"/>
      <w:marLeft w:val="0"/>
      <w:marRight w:val="0"/>
      <w:marTop w:val="0"/>
      <w:marBottom w:val="0"/>
      <w:divBdr>
        <w:top w:val="none" w:sz="0" w:space="0" w:color="auto"/>
        <w:left w:val="none" w:sz="0" w:space="0" w:color="auto"/>
        <w:bottom w:val="none" w:sz="0" w:space="0" w:color="auto"/>
        <w:right w:val="none" w:sz="0" w:space="0" w:color="auto"/>
      </w:divBdr>
    </w:div>
    <w:div w:id="1498157433">
      <w:bodyDiv w:val="1"/>
      <w:marLeft w:val="0"/>
      <w:marRight w:val="0"/>
      <w:marTop w:val="0"/>
      <w:marBottom w:val="0"/>
      <w:divBdr>
        <w:top w:val="none" w:sz="0" w:space="0" w:color="auto"/>
        <w:left w:val="none" w:sz="0" w:space="0" w:color="auto"/>
        <w:bottom w:val="none" w:sz="0" w:space="0" w:color="auto"/>
        <w:right w:val="none" w:sz="0" w:space="0" w:color="auto"/>
      </w:divBdr>
    </w:div>
    <w:div w:id="1548835384">
      <w:bodyDiv w:val="1"/>
      <w:marLeft w:val="0"/>
      <w:marRight w:val="0"/>
      <w:marTop w:val="0"/>
      <w:marBottom w:val="0"/>
      <w:divBdr>
        <w:top w:val="none" w:sz="0" w:space="0" w:color="auto"/>
        <w:left w:val="none" w:sz="0" w:space="0" w:color="auto"/>
        <w:bottom w:val="none" w:sz="0" w:space="0" w:color="auto"/>
        <w:right w:val="none" w:sz="0" w:space="0" w:color="auto"/>
      </w:divBdr>
    </w:div>
    <w:div w:id="1592007415">
      <w:bodyDiv w:val="1"/>
      <w:marLeft w:val="0"/>
      <w:marRight w:val="0"/>
      <w:marTop w:val="0"/>
      <w:marBottom w:val="0"/>
      <w:divBdr>
        <w:top w:val="none" w:sz="0" w:space="0" w:color="auto"/>
        <w:left w:val="none" w:sz="0" w:space="0" w:color="auto"/>
        <w:bottom w:val="none" w:sz="0" w:space="0" w:color="auto"/>
        <w:right w:val="none" w:sz="0" w:space="0" w:color="auto"/>
      </w:divBdr>
    </w:div>
    <w:div w:id="1597134844">
      <w:bodyDiv w:val="1"/>
      <w:marLeft w:val="0"/>
      <w:marRight w:val="0"/>
      <w:marTop w:val="0"/>
      <w:marBottom w:val="0"/>
      <w:divBdr>
        <w:top w:val="none" w:sz="0" w:space="0" w:color="auto"/>
        <w:left w:val="none" w:sz="0" w:space="0" w:color="auto"/>
        <w:bottom w:val="none" w:sz="0" w:space="0" w:color="auto"/>
        <w:right w:val="none" w:sz="0" w:space="0" w:color="auto"/>
      </w:divBdr>
    </w:div>
    <w:div w:id="1597714156">
      <w:bodyDiv w:val="1"/>
      <w:marLeft w:val="0"/>
      <w:marRight w:val="0"/>
      <w:marTop w:val="0"/>
      <w:marBottom w:val="0"/>
      <w:divBdr>
        <w:top w:val="none" w:sz="0" w:space="0" w:color="auto"/>
        <w:left w:val="none" w:sz="0" w:space="0" w:color="auto"/>
        <w:bottom w:val="none" w:sz="0" w:space="0" w:color="auto"/>
        <w:right w:val="none" w:sz="0" w:space="0" w:color="auto"/>
      </w:divBdr>
    </w:div>
    <w:div w:id="1690181238">
      <w:bodyDiv w:val="1"/>
      <w:marLeft w:val="0"/>
      <w:marRight w:val="0"/>
      <w:marTop w:val="0"/>
      <w:marBottom w:val="0"/>
      <w:divBdr>
        <w:top w:val="none" w:sz="0" w:space="0" w:color="auto"/>
        <w:left w:val="none" w:sz="0" w:space="0" w:color="auto"/>
        <w:bottom w:val="none" w:sz="0" w:space="0" w:color="auto"/>
        <w:right w:val="none" w:sz="0" w:space="0" w:color="auto"/>
      </w:divBdr>
    </w:div>
    <w:div w:id="1711687120">
      <w:bodyDiv w:val="1"/>
      <w:marLeft w:val="0"/>
      <w:marRight w:val="0"/>
      <w:marTop w:val="0"/>
      <w:marBottom w:val="0"/>
      <w:divBdr>
        <w:top w:val="none" w:sz="0" w:space="0" w:color="auto"/>
        <w:left w:val="none" w:sz="0" w:space="0" w:color="auto"/>
        <w:bottom w:val="none" w:sz="0" w:space="0" w:color="auto"/>
        <w:right w:val="none" w:sz="0" w:space="0" w:color="auto"/>
      </w:divBdr>
    </w:div>
    <w:div w:id="1724716377">
      <w:bodyDiv w:val="1"/>
      <w:marLeft w:val="0"/>
      <w:marRight w:val="0"/>
      <w:marTop w:val="0"/>
      <w:marBottom w:val="0"/>
      <w:divBdr>
        <w:top w:val="none" w:sz="0" w:space="0" w:color="auto"/>
        <w:left w:val="none" w:sz="0" w:space="0" w:color="auto"/>
        <w:bottom w:val="none" w:sz="0" w:space="0" w:color="auto"/>
        <w:right w:val="none" w:sz="0" w:space="0" w:color="auto"/>
      </w:divBdr>
    </w:div>
    <w:div w:id="1765301712">
      <w:bodyDiv w:val="1"/>
      <w:marLeft w:val="0"/>
      <w:marRight w:val="0"/>
      <w:marTop w:val="0"/>
      <w:marBottom w:val="0"/>
      <w:divBdr>
        <w:top w:val="none" w:sz="0" w:space="0" w:color="auto"/>
        <w:left w:val="none" w:sz="0" w:space="0" w:color="auto"/>
        <w:bottom w:val="none" w:sz="0" w:space="0" w:color="auto"/>
        <w:right w:val="none" w:sz="0" w:space="0" w:color="auto"/>
      </w:divBdr>
    </w:div>
    <w:div w:id="1846436252">
      <w:bodyDiv w:val="1"/>
      <w:marLeft w:val="0"/>
      <w:marRight w:val="0"/>
      <w:marTop w:val="0"/>
      <w:marBottom w:val="0"/>
      <w:divBdr>
        <w:top w:val="none" w:sz="0" w:space="0" w:color="auto"/>
        <w:left w:val="none" w:sz="0" w:space="0" w:color="auto"/>
        <w:bottom w:val="none" w:sz="0" w:space="0" w:color="auto"/>
        <w:right w:val="none" w:sz="0" w:space="0" w:color="auto"/>
      </w:divBdr>
    </w:div>
    <w:div w:id="1916669195">
      <w:bodyDiv w:val="1"/>
      <w:marLeft w:val="0"/>
      <w:marRight w:val="0"/>
      <w:marTop w:val="0"/>
      <w:marBottom w:val="0"/>
      <w:divBdr>
        <w:top w:val="none" w:sz="0" w:space="0" w:color="auto"/>
        <w:left w:val="none" w:sz="0" w:space="0" w:color="auto"/>
        <w:bottom w:val="none" w:sz="0" w:space="0" w:color="auto"/>
        <w:right w:val="none" w:sz="0" w:space="0" w:color="auto"/>
      </w:divBdr>
    </w:div>
    <w:div w:id="1982347879">
      <w:bodyDiv w:val="1"/>
      <w:marLeft w:val="0"/>
      <w:marRight w:val="0"/>
      <w:marTop w:val="0"/>
      <w:marBottom w:val="0"/>
      <w:divBdr>
        <w:top w:val="none" w:sz="0" w:space="0" w:color="auto"/>
        <w:left w:val="none" w:sz="0" w:space="0" w:color="auto"/>
        <w:bottom w:val="none" w:sz="0" w:space="0" w:color="auto"/>
        <w:right w:val="none" w:sz="0" w:space="0" w:color="auto"/>
      </w:divBdr>
    </w:div>
    <w:div w:id="1986737090">
      <w:bodyDiv w:val="1"/>
      <w:marLeft w:val="0"/>
      <w:marRight w:val="0"/>
      <w:marTop w:val="0"/>
      <w:marBottom w:val="0"/>
      <w:divBdr>
        <w:top w:val="none" w:sz="0" w:space="0" w:color="auto"/>
        <w:left w:val="none" w:sz="0" w:space="0" w:color="auto"/>
        <w:bottom w:val="none" w:sz="0" w:space="0" w:color="auto"/>
        <w:right w:val="none" w:sz="0" w:space="0" w:color="auto"/>
      </w:divBdr>
    </w:div>
    <w:div w:id="205280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eszakupki@mail.r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34561F65183861F9F776A03906162E74A6FD69510AC58A7970627597F7F48B0D5E4EB30818D45B28BB11141ABACDC50B536B824063B0D28FByA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34561F65183861F9F776A03906162E74B6DDA9916A305AD9F5F2B5B787017A7D2ADE731808B40B285EE1454BAF4D355AC28BA381A390CF2y0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19</Pages>
  <Words>8086</Words>
  <Characters>46094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Запрос котировок  по определению поставщика расходных материалов для рентгенологического отделения на 1 квартал 2015 г</vt:lpstr>
    </vt:vector>
  </TitlesOfParts>
  <Company/>
  <LinksUpToDate>false</LinksUpToDate>
  <CharactersWithSpaces>54072</CharactersWithSpaces>
  <SharedDoc>false</SharedDoc>
  <HLinks>
    <vt:vector size="36" baseType="variant">
      <vt:variant>
        <vt:i4>3145838</vt:i4>
      </vt:variant>
      <vt:variant>
        <vt:i4>15</vt:i4>
      </vt:variant>
      <vt:variant>
        <vt:i4>0</vt:i4>
      </vt:variant>
      <vt:variant>
        <vt:i4>5</vt:i4>
      </vt:variant>
      <vt:variant>
        <vt:lpwstr>consultantplus://offline/ref=834561F65183861F9F776A03906162E74A6FD69510AC58A7970627597F7F48B0D5E4EB30818D45B28BB11141ABACDC50B536B824063B0D28FByAK</vt:lpwstr>
      </vt:variant>
      <vt:variant>
        <vt:lpwstr/>
      </vt:variant>
      <vt:variant>
        <vt:i4>15</vt:i4>
      </vt:variant>
      <vt:variant>
        <vt:i4>12</vt:i4>
      </vt:variant>
      <vt:variant>
        <vt:i4>0</vt:i4>
      </vt:variant>
      <vt:variant>
        <vt:i4>5</vt:i4>
      </vt:variant>
      <vt:variant>
        <vt:lpwstr>consultantplus://offline/ref=834561F65183861F9F776A03906162E74B6DDA9916A305AD9F5F2B5B787017A7D2ADE731808B40B285EE1454BAF4D355AC28BA381A390CF2y0K</vt:lpwstr>
      </vt:variant>
      <vt:variant>
        <vt:lpwstr/>
      </vt:variant>
      <vt:variant>
        <vt:i4>3211310</vt:i4>
      </vt:variant>
      <vt:variant>
        <vt:i4>9</vt:i4>
      </vt:variant>
      <vt:variant>
        <vt:i4>0</vt:i4>
      </vt:variant>
      <vt:variant>
        <vt:i4>5</vt:i4>
      </vt:variant>
      <vt:variant>
        <vt:lpwstr>http://utp.sberbank-ast.ru/</vt:lpwstr>
      </vt:variant>
      <vt:variant>
        <vt:lpwstr/>
      </vt:variant>
      <vt:variant>
        <vt:i4>7274549</vt:i4>
      </vt:variant>
      <vt:variant>
        <vt:i4>6</vt:i4>
      </vt:variant>
      <vt:variant>
        <vt:i4>0</vt:i4>
      </vt:variant>
      <vt:variant>
        <vt:i4>5</vt:i4>
      </vt:variant>
      <vt:variant>
        <vt:lpwstr>http://www.zakupki.gov.ru/</vt:lpwstr>
      </vt:variant>
      <vt:variant>
        <vt:lpwstr/>
      </vt:variant>
      <vt:variant>
        <vt:i4>3211310</vt:i4>
      </vt:variant>
      <vt:variant>
        <vt:i4>3</vt:i4>
      </vt:variant>
      <vt:variant>
        <vt:i4>0</vt:i4>
      </vt:variant>
      <vt:variant>
        <vt:i4>5</vt:i4>
      </vt:variant>
      <vt:variant>
        <vt:lpwstr>http://utp.sberbank-ast.ru/</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котировок  по определению поставщика расходных материалов для рентгенологического отделения на 1 квартал 2015 г</dc:title>
  <dc:subject/>
  <dc:creator>User</dc:creator>
  <cp:keywords/>
  <cp:lastModifiedBy>Снабженец</cp:lastModifiedBy>
  <cp:revision>19</cp:revision>
  <cp:lastPrinted>2019-09-26T14:43:00Z</cp:lastPrinted>
  <dcterms:created xsi:type="dcterms:W3CDTF">2021-04-12T10:13:00Z</dcterms:created>
  <dcterms:modified xsi:type="dcterms:W3CDTF">2022-06-09T11:52:00Z</dcterms:modified>
</cp:coreProperties>
</file>