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62C5" w14:textId="77777777" w:rsidR="009C5B6C" w:rsidRPr="005C06CC" w:rsidRDefault="00477F30">
      <w:pPr>
        <w:spacing w:line="276" w:lineRule="auto"/>
        <w:jc w:val="center"/>
        <w:rPr>
          <w:b/>
          <w:sz w:val="22"/>
          <w:szCs w:val="22"/>
        </w:rPr>
      </w:pPr>
      <w:r w:rsidRPr="005C06CC">
        <w:rPr>
          <w:b/>
          <w:sz w:val="22"/>
          <w:szCs w:val="22"/>
        </w:rPr>
        <w:t>ИЗВЕЩЕНИЕ О ПРОВЕДЕНИИ ЗАПРОСА КОТИРОВОК</w:t>
      </w:r>
    </w:p>
    <w:p w14:paraId="05D1DE36" w14:textId="77777777" w:rsidR="009C5B6C" w:rsidRPr="005C06CC" w:rsidRDefault="00477F30">
      <w:pPr>
        <w:spacing w:line="276" w:lineRule="auto"/>
        <w:jc w:val="center"/>
        <w:rPr>
          <w:b/>
          <w:sz w:val="22"/>
          <w:szCs w:val="22"/>
        </w:rPr>
      </w:pPr>
      <w:r w:rsidRPr="005C06CC">
        <w:rPr>
          <w:b/>
          <w:color w:val="000000"/>
          <w:sz w:val="22"/>
          <w:szCs w:val="22"/>
        </w:rPr>
        <w:t>В ЭЛЕКТРОННОЙ ФОРМЕ</w:t>
      </w:r>
    </w:p>
    <w:p w14:paraId="5F466B66" w14:textId="70045767" w:rsidR="009C5B6C" w:rsidRPr="005C06CC" w:rsidRDefault="00CD186C">
      <w:pPr>
        <w:spacing w:line="276" w:lineRule="auto"/>
        <w:jc w:val="right"/>
        <w:rPr>
          <w:sz w:val="22"/>
          <w:szCs w:val="22"/>
        </w:rPr>
      </w:pPr>
      <w:r>
        <w:rPr>
          <w:sz w:val="22"/>
          <w:szCs w:val="22"/>
        </w:rPr>
        <w:t xml:space="preserve"> «15</w:t>
      </w:r>
      <w:r w:rsidR="00477F30" w:rsidRPr="005C06CC">
        <w:rPr>
          <w:sz w:val="22"/>
          <w:szCs w:val="22"/>
        </w:rPr>
        <w:t xml:space="preserve">» </w:t>
      </w:r>
      <w:r w:rsidR="00992E82">
        <w:rPr>
          <w:sz w:val="22"/>
          <w:szCs w:val="22"/>
        </w:rPr>
        <w:t>июля 2022</w:t>
      </w:r>
      <w:r w:rsidR="00477F30" w:rsidRPr="005C06CC">
        <w:rPr>
          <w:sz w:val="22"/>
          <w:szCs w:val="22"/>
        </w:rPr>
        <w:t xml:space="preserve"> г.</w:t>
      </w:r>
    </w:p>
    <w:p w14:paraId="2B930139" w14:textId="77777777" w:rsidR="009C5B6C" w:rsidRPr="005C06CC" w:rsidRDefault="00477F30">
      <w:pPr>
        <w:spacing w:line="276" w:lineRule="auto"/>
        <w:jc w:val="center"/>
        <w:rPr>
          <w:b/>
          <w:sz w:val="22"/>
          <w:szCs w:val="22"/>
        </w:rPr>
      </w:pPr>
      <w:r w:rsidRPr="005C06CC">
        <w:rPr>
          <w:b/>
          <w:sz w:val="22"/>
          <w:szCs w:val="22"/>
        </w:rPr>
        <w:t>УВАЖАЕМЫЕ ГОСПОДА!</w:t>
      </w:r>
    </w:p>
    <w:p w14:paraId="41A2A107" w14:textId="77777777" w:rsidR="009C5B6C" w:rsidRPr="005C06CC" w:rsidRDefault="009C5B6C">
      <w:pPr>
        <w:spacing w:line="276" w:lineRule="auto"/>
        <w:jc w:val="center"/>
        <w:rPr>
          <w:b/>
          <w:sz w:val="22"/>
          <w:szCs w:val="2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3858"/>
        <w:gridCol w:w="6153"/>
      </w:tblGrid>
      <w:tr w:rsidR="009C5B6C" w:rsidRPr="005C06CC" w14:paraId="0CE687DB" w14:textId="77777777">
        <w:tc>
          <w:tcPr>
            <w:tcW w:w="537" w:type="dxa"/>
            <w:vAlign w:val="center"/>
          </w:tcPr>
          <w:p w14:paraId="170861A9"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t>№ п/п</w:t>
            </w:r>
          </w:p>
        </w:tc>
        <w:tc>
          <w:tcPr>
            <w:tcW w:w="3858" w:type="dxa"/>
            <w:vAlign w:val="center"/>
          </w:tcPr>
          <w:p w14:paraId="37975B40"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t>Тип информации</w:t>
            </w:r>
          </w:p>
        </w:tc>
        <w:tc>
          <w:tcPr>
            <w:tcW w:w="6153" w:type="dxa"/>
            <w:vAlign w:val="center"/>
          </w:tcPr>
          <w:p w14:paraId="44946B55" w14:textId="77777777" w:rsidR="009C5B6C" w:rsidRPr="005C06CC" w:rsidRDefault="00477F30">
            <w:pPr>
              <w:pStyle w:val="a0"/>
              <w:numPr>
                <w:ilvl w:val="0"/>
                <w:numId w:val="0"/>
              </w:numPr>
              <w:tabs>
                <w:tab w:val="clear" w:pos="1134"/>
              </w:tabs>
              <w:spacing w:line="240" w:lineRule="auto"/>
              <w:ind w:left="34"/>
              <w:jc w:val="center"/>
              <w:rPr>
                <w:sz w:val="24"/>
                <w:szCs w:val="24"/>
              </w:rPr>
            </w:pPr>
            <w:r w:rsidRPr="005C06CC">
              <w:rPr>
                <w:sz w:val="24"/>
                <w:szCs w:val="24"/>
              </w:rPr>
              <w:t>Содержание информации</w:t>
            </w:r>
          </w:p>
        </w:tc>
      </w:tr>
      <w:tr w:rsidR="009C5B6C" w:rsidRPr="005C06CC" w14:paraId="78E32037" w14:textId="77777777">
        <w:trPr>
          <w:trHeight w:val="203"/>
        </w:trPr>
        <w:tc>
          <w:tcPr>
            <w:tcW w:w="537" w:type="dxa"/>
            <w:vAlign w:val="center"/>
          </w:tcPr>
          <w:p w14:paraId="02F68639"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t>1</w:t>
            </w:r>
          </w:p>
        </w:tc>
        <w:tc>
          <w:tcPr>
            <w:tcW w:w="3858" w:type="dxa"/>
            <w:vAlign w:val="center"/>
          </w:tcPr>
          <w:p w14:paraId="4687EBE2"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t>2</w:t>
            </w:r>
          </w:p>
        </w:tc>
        <w:tc>
          <w:tcPr>
            <w:tcW w:w="6153" w:type="dxa"/>
            <w:vAlign w:val="center"/>
          </w:tcPr>
          <w:p w14:paraId="67711943" w14:textId="77777777" w:rsidR="009C5B6C" w:rsidRPr="005C06CC" w:rsidRDefault="00477F30">
            <w:pPr>
              <w:pStyle w:val="a0"/>
              <w:numPr>
                <w:ilvl w:val="0"/>
                <w:numId w:val="0"/>
              </w:numPr>
              <w:tabs>
                <w:tab w:val="clear" w:pos="1134"/>
              </w:tabs>
              <w:spacing w:line="240" w:lineRule="auto"/>
              <w:ind w:left="34"/>
              <w:jc w:val="center"/>
              <w:rPr>
                <w:sz w:val="24"/>
                <w:szCs w:val="24"/>
              </w:rPr>
            </w:pPr>
            <w:r w:rsidRPr="005C06CC">
              <w:rPr>
                <w:sz w:val="24"/>
                <w:szCs w:val="24"/>
              </w:rPr>
              <w:t>3</w:t>
            </w:r>
          </w:p>
        </w:tc>
      </w:tr>
      <w:tr w:rsidR="009C5B6C" w:rsidRPr="005C06CC" w14:paraId="1C3FF864" w14:textId="77777777">
        <w:trPr>
          <w:trHeight w:val="798"/>
        </w:trPr>
        <w:tc>
          <w:tcPr>
            <w:tcW w:w="537" w:type="dxa"/>
            <w:vAlign w:val="center"/>
          </w:tcPr>
          <w:p w14:paraId="3C57C801"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t>1.</w:t>
            </w:r>
          </w:p>
        </w:tc>
        <w:tc>
          <w:tcPr>
            <w:tcW w:w="3858" w:type="dxa"/>
            <w:vAlign w:val="center"/>
          </w:tcPr>
          <w:p w14:paraId="0EA0A91B"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 xml:space="preserve">Способ закупки </w:t>
            </w:r>
          </w:p>
        </w:tc>
        <w:tc>
          <w:tcPr>
            <w:tcW w:w="6153" w:type="dxa"/>
            <w:vAlign w:val="center"/>
          </w:tcPr>
          <w:p w14:paraId="44842303" w14:textId="77777777" w:rsidR="009C5B6C" w:rsidRPr="005C06CC" w:rsidRDefault="00477F30">
            <w:pPr>
              <w:pStyle w:val="ConsPlusNonformat"/>
              <w:rPr>
                <w:rFonts w:ascii="Times New Roman" w:hAnsi="Times New Roman" w:cs="Times New Roman"/>
                <w:color w:val="FF6600"/>
                <w:sz w:val="24"/>
                <w:szCs w:val="24"/>
              </w:rPr>
            </w:pPr>
            <w:r w:rsidRPr="005C06CC">
              <w:rPr>
                <w:rFonts w:ascii="Times New Roman" w:hAnsi="Times New Roman"/>
                <w:color w:val="000000"/>
                <w:sz w:val="24"/>
                <w:szCs w:val="24"/>
              </w:rPr>
              <w:t>запрос котировок в электронной форме</w:t>
            </w:r>
          </w:p>
        </w:tc>
      </w:tr>
      <w:tr w:rsidR="009C5B6C" w:rsidRPr="00CC0347" w14:paraId="3D79D03D" w14:textId="77777777">
        <w:trPr>
          <w:trHeight w:val="200"/>
        </w:trPr>
        <w:tc>
          <w:tcPr>
            <w:tcW w:w="537" w:type="dxa"/>
            <w:vMerge w:val="restart"/>
            <w:vAlign w:val="center"/>
          </w:tcPr>
          <w:p w14:paraId="5D28E70C" w14:textId="77777777" w:rsidR="009C5B6C" w:rsidRPr="005C06CC" w:rsidRDefault="00477F30">
            <w:pPr>
              <w:pStyle w:val="a0"/>
              <w:spacing w:line="240" w:lineRule="auto"/>
              <w:ind w:left="0"/>
              <w:jc w:val="center"/>
              <w:rPr>
                <w:sz w:val="24"/>
                <w:szCs w:val="24"/>
              </w:rPr>
            </w:pPr>
            <w:r w:rsidRPr="005C06CC">
              <w:rPr>
                <w:sz w:val="24"/>
                <w:szCs w:val="24"/>
              </w:rPr>
              <w:t>2.</w:t>
            </w:r>
          </w:p>
        </w:tc>
        <w:tc>
          <w:tcPr>
            <w:tcW w:w="3858" w:type="dxa"/>
            <w:vAlign w:val="center"/>
          </w:tcPr>
          <w:p w14:paraId="0534A595" w14:textId="77777777" w:rsidR="009C5B6C" w:rsidRPr="005C06CC" w:rsidRDefault="00477F30">
            <w:pPr>
              <w:pStyle w:val="a0"/>
              <w:numPr>
                <w:ilvl w:val="0"/>
                <w:numId w:val="0"/>
              </w:numPr>
              <w:tabs>
                <w:tab w:val="left" w:pos="423"/>
              </w:tabs>
              <w:spacing w:line="240" w:lineRule="auto"/>
              <w:jc w:val="left"/>
              <w:rPr>
                <w:sz w:val="24"/>
                <w:szCs w:val="24"/>
              </w:rPr>
            </w:pPr>
            <w:r w:rsidRPr="005C06CC">
              <w:rPr>
                <w:sz w:val="24"/>
                <w:szCs w:val="24"/>
              </w:rPr>
              <w:t>Заказчик</w:t>
            </w:r>
          </w:p>
        </w:tc>
        <w:tc>
          <w:tcPr>
            <w:tcW w:w="6153" w:type="dxa"/>
            <w:vAlign w:val="center"/>
          </w:tcPr>
          <w:p w14:paraId="3A2AB72E" w14:textId="1B7254FA" w:rsidR="009C5B6C" w:rsidRPr="005C06CC" w:rsidRDefault="00477F30">
            <w:pPr>
              <w:pStyle w:val="af6"/>
              <w:jc w:val="left"/>
              <w:rPr>
                <w:rFonts w:ascii="Times New Roman" w:hAnsi="Times New Roman" w:cs="Times New Roman"/>
              </w:rPr>
            </w:pPr>
            <w:r w:rsidRPr="005C06CC">
              <w:rPr>
                <w:rFonts w:ascii="Times New Roman" w:hAnsi="Times New Roman" w:cs="Times New Roman"/>
              </w:rPr>
              <w:t xml:space="preserve">Государственное автономное профессиональное </w:t>
            </w:r>
            <w:r w:rsidR="0094075D" w:rsidRPr="005C06CC">
              <w:rPr>
                <w:rFonts w:ascii="Times New Roman" w:hAnsi="Times New Roman" w:cs="Times New Roman"/>
              </w:rPr>
              <w:t>образовательное учреждение</w:t>
            </w:r>
            <w:r w:rsidRPr="005C06CC">
              <w:rPr>
                <w:rFonts w:ascii="Times New Roman" w:hAnsi="Times New Roman" w:cs="Times New Roman"/>
              </w:rPr>
              <w:t xml:space="preserve"> </w:t>
            </w:r>
            <w:proofErr w:type="spellStart"/>
            <w:r w:rsidRPr="005C06CC">
              <w:rPr>
                <w:rFonts w:ascii="Times New Roman" w:hAnsi="Times New Roman" w:cs="Times New Roman"/>
              </w:rPr>
              <w:t>Кумертауский</w:t>
            </w:r>
            <w:proofErr w:type="spellEnd"/>
            <w:r w:rsidRPr="005C06CC">
              <w:rPr>
                <w:rFonts w:ascii="Times New Roman" w:hAnsi="Times New Roman" w:cs="Times New Roman"/>
              </w:rPr>
              <w:t xml:space="preserve"> горный колледж (</w:t>
            </w:r>
            <w:r w:rsidR="0094075D" w:rsidRPr="005C06CC">
              <w:rPr>
                <w:rFonts w:ascii="Times New Roman" w:hAnsi="Times New Roman" w:cs="Times New Roman"/>
              </w:rPr>
              <w:t xml:space="preserve">сокращенное наименование - </w:t>
            </w:r>
            <w:r w:rsidRPr="005C06CC">
              <w:rPr>
                <w:rFonts w:ascii="Times New Roman" w:hAnsi="Times New Roman" w:cs="Times New Roman"/>
              </w:rPr>
              <w:t xml:space="preserve">ГАПОУ </w:t>
            </w:r>
            <w:proofErr w:type="spellStart"/>
            <w:r w:rsidRPr="005C06CC">
              <w:rPr>
                <w:rFonts w:ascii="Times New Roman" w:hAnsi="Times New Roman" w:cs="Times New Roman"/>
              </w:rPr>
              <w:t>Кумертауский</w:t>
            </w:r>
            <w:proofErr w:type="spellEnd"/>
            <w:r w:rsidRPr="005C06CC">
              <w:rPr>
                <w:rFonts w:ascii="Times New Roman" w:hAnsi="Times New Roman" w:cs="Times New Roman"/>
              </w:rPr>
              <w:t xml:space="preserve"> горный колледж, ГАПОУ КГК)</w:t>
            </w:r>
          </w:p>
          <w:p w14:paraId="13C220C0" w14:textId="418A373C" w:rsidR="009C5B6C" w:rsidRPr="005C06CC" w:rsidRDefault="0094075D">
            <w:pPr>
              <w:tabs>
                <w:tab w:val="left" w:pos="1778"/>
              </w:tabs>
            </w:pPr>
            <w:r w:rsidRPr="005C06CC">
              <w:t>453300, Республика</w:t>
            </w:r>
            <w:r w:rsidR="00477F30" w:rsidRPr="005C06CC">
              <w:t xml:space="preserve"> Башкортостан, г. </w:t>
            </w:r>
            <w:r w:rsidRPr="005C06CC">
              <w:t>Кумертау, ул.</w:t>
            </w:r>
            <w:r w:rsidR="00477F30" w:rsidRPr="005C06CC">
              <w:t xml:space="preserve"> Пушкина,18. </w:t>
            </w:r>
          </w:p>
          <w:p w14:paraId="59F8EBC5" w14:textId="6E75DBC6" w:rsidR="009C5B6C" w:rsidRPr="00AA3512" w:rsidRDefault="00477F30" w:rsidP="0094075D">
            <w:pPr>
              <w:tabs>
                <w:tab w:val="left" w:pos="1778"/>
              </w:tabs>
              <w:rPr>
                <w:b/>
                <w:bCs/>
              </w:rPr>
            </w:pPr>
            <w:r w:rsidRPr="005C06CC">
              <w:rPr>
                <w:lang w:val="en-US"/>
              </w:rPr>
              <w:t>E</w:t>
            </w:r>
            <w:r w:rsidRPr="00AA3512">
              <w:t>-</w:t>
            </w:r>
            <w:r w:rsidRPr="005C06CC">
              <w:rPr>
                <w:lang w:val="en-US"/>
              </w:rPr>
              <w:t>mail</w:t>
            </w:r>
            <w:r w:rsidRPr="00AA3512">
              <w:t xml:space="preserve">: </w:t>
            </w:r>
            <w:proofErr w:type="spellStart"/>
            <w:r w:rsidRPr="005C06CC">
              <w:rPr>
                <w:bCs/>
                <w:lang w:val="en-US"/>
              </w:rPr>
              <w:t>kgk</w:t>
            </w:r>
            <w:proofErr w:type="spellEnd"/>
            <w:r w:rsidRPr="00AA3512">
              <w:rPr>
                <w:bCs/>
              </w:rPr>
              <w:t>0621@</w:t>
            </w:r>
            <w:proofErr w:type="spellStart"/>
            <w:r w:rsidRPr="005C06CC">
              <w:rPr>
                <w:bCs/>
                <w:lang w:val="en-US"/>
              </w:rPr>
              <w:t>yandex</w:t>
            </w:r>
            <w:proofErr w:type="spellEnd"/>
            <w:r w:rsidRPr="00AA3512">
              <w:rPr>
                <w:bCs/>
              </w:rPr>
              <w:t>.</w:t>
            </w:r>
            <w:proofErr w:type="spellStart"/>
            <w:r w:rsidRPr="005C06CC">
              <w:rPr>
                <w:bCs/>
                <w:lang w:val="en-US"/>
              </w:rPr>
              <w:t>ru</w:t>
            </w:r>
            <w:proofErr w:type="spellEnd"/>
          </w:p>
        </w:tc>
      </w:tr>
      <w:tr w:rsidR="009C5B6C" w:rsidRPr="005C06CC" w14:paraId="36DCD36D" w14:textId="77777777">
        <w:trPr>
          <w:trHeight w:val="200"/>
        </w:trPr>
        <w:tc>
          <w:tcPr>
            <w:tcW w:w="537" w:type="dxa"/>
            <w:vMerge/>
            <w:vAlign w:val="center"/>
          </w:tcPr>
          <w:p w14:paraId="05368EAD" w14:textId="77777777" w:rsidR="009C5B6C" w:rsidRPr="00AA3512" w:rsidRDefault="009C5B6C">
            <w:pPr>
              <w:pStyle w:val="a0"/>
              <w:numPr>
                <w:ilvl w:val="0"/>
                <w:numId w:val="0"/>
              </w:numPr>
              <w:tabs>
                <w:tab w:val="clear" w:pos="1134"/>
              </w:tabs>
              <w:spacing w:line="240" w:lineRule="auto"/>
              <w:jc w:val="center"/>
              <w:rPr>
                <w:sz w:val="24"/>
                <w:szCs w:val="24"/>
              </w:rPr>
            </w:pPr>
          </w:p>
        </w:tc>
        <w:tc>
          <w:tcPr>
            <w:tcW w:w="3858" w:type="dxa"/>
            <w:vAlign w:val="center"/>
          </w:tcPr>
          <w:p w14:paraId="190C4683" w14:textId="77777777" w:rsidR="009C5B6C" w:rsidRPr="005C06CC" w:rsidRDefault="00477F30">
            <w:pPr>
              <w:pStyle w:val="a0"/>
              <w:numPr>
                <w:ilvl w:val="0"/>
                <w:numId w:val="0"/>
              </w:numPr>
              <w:tabs>
                <w:tab w:val="left" w:pos="423"/>
              </w:tabs>
              <w:spacing w:line="240" w:lineRule="auto"/>
              <w:jc w:val="left"/>
              <w:rPr>
                <w:sz w:val="24"/>
                <w:szCs w:val="24"/>
              </w:rPr>
            </w:pPr>
            <w:r w:rsidRPr="005C06CC">
              <w:rPr>
                <w:sz w:val="24"/>
                <w:szCs w:val="24"/>
              </w:rPr>
              <w:t>Контактные данные</w:t>
            </w:r>
          </w:p>
        </w:tc>
        <w:tc>
          <w:tcPr>
            <w:tcW w:w="6153" w:type="dxa"/>
            <w:vAlign w:val="center"/>
          </w:tcPr>
          <w:p w14:paraId="676FCD2C" w14:textId="77777777" w:rsidR="00271741" w:rsidRDefault="00477F30">
            <w:pPr>
              <w:pStyle w:val="a0"/>
              <w:numPr>
                <w:ilvl w:val="0"/>
                <w:numId w:val="0"/>
              </w:numPr>
              <w:tabs>
                <w:tab w:val="clear" w:pos="1134"/>
              </w:tabs>
              <w:spacing w:line="240" w:lineRule="auto"/>
              <w:jc w:val="left"/>
              <w:rPr>
                <w:sz w:val="24"/>
                <w:szCs w:val="24"/>
              </w:rPr>
            </w:pPr>
            <w:r w:rsidRPr="005C06CC">
              <w:rPr>
                <w:sz w:val="24"/>
                <w:szCs w:val="24"/>
              </w:rPr>
              <w:t xml:space="preserve">Вопросы по техническим требованиям, </w:t>
            </w:r>
          </w:p>
          <w:p w14:paraId="06F9C3E5" w14:textId="4A3ED4A0"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 xml:space="preserve">ценообразованию, условиям поставки и т.п., </w:t>
            </w:r>
            <w:r w:rsidR="008F5E47" w:rsidRPr="005C06CC">
              <w:rPr>
                <w:sz w:val="24"/>
                <w:szCs w:val="24"/>
              </w:rPr>
              <w:t>в</w:t>
            </w:r>
            <w:r w:rsidRPr="005C06CC">
              <w:rPr>
                <w:sz w:val="24"/>
                <w:szCs w:val="24"/>
              </w:rPr>
              <w:t>опросы организации и закупочной процедуры</w:t>
            </w:r>
          </w:p>
        </w:tc>
      </w:tr>
      <w:tr w:rsidR="009C5B6C" w:rsidRPr="005C06CC" w14:paraId="766E269A" w14:textId="77777777">
        <w:trPr>
          <w:trHeight w:val="463"/>
        </w:trPr>
        <w:tc>
          <w:tcPr>
            <w:tcW w:w="537" w:type="dxa"/>
            <w:vMerge/>
            <w:vAlign w:val="center"/>
          </w:tcPr>
          <w:p w14:paraId="50A7CF05" w14:textId="77777777" w:rsidR="009C5B6C" w:rsidRPr="005C06CC" w:rsidRDefault="009C5B6C">
            <w:pPr>
              <w:pStyle w:val="a0"/>
              <w:numPr>
                <w:ilvl w:val="0"/>
                <w:numId w:val="0"/>
              </w:numPr>
              <w:tabs>
                <w:tab w:val="clear" w:pos="1134"/>
              </w:tabs>
              <w:spacing w:line="240" w:lineRule="auto"/>
              <w:jc w:val="center"/>
              <w:rPr>
                <w:sz w:val="24"/>
                <w:szCs w:val="24"/>
              </w:rPr>
            </w:pPr>
          </w:p>
        </w:tc>
        <w:tc>
          <w:tcPr>
            <w:tcW w:w="3858" w:type="dxa"/>
            <w:tcBorders>
              <w:bottom w:val="single" w:sz="4" w:space="0" w:color="auto"/>
            </w:tcBorders>
          </w:tcPr>
          <w:p w14:paraId="50BDC529" w14:textId="77777777" w:rsidR="009C5B6C" w:rsidRPr="005C06CC" w:rsidRDefault="00477F30">
            <w:pPr>
              <w:pStyle w:val="a0"/>
              <w:tabs>
                <w:tab w:val="left" w:pos="423"/>
              </w:tabs>
              <w:spacing w:line="240" w:lineRule="auto"/>
              <w:ind w:left="0"/>
              <w:jc w:val="left"/>
              <w:rPr>
                <w:sz w:val="24"/>
                <w:szCs w:val="24"/>
              </w:rPr>
            </w:pPr>
            <w:r w:rsidRPr="005C06CC">
              <w:rPr>
                <w:sz w:val="24"/>
                <w:szCs w:val="24"/>
              </w:rPr>
              <w:t>Ф. И. О. контактного лица</w:t>
            </w:r>
          </w:p>
        </w:tc>
        <w:tc>
          <w:tcPr>
            <w:tcW w:w="6153" w:type="dxa"/>
            <w:tcBorders>
              <w:bottom w:val="single" w:sz="4" w:space="0" w:color="auto"/>
            </w:tcBorders>
            <w:vAlign w:val="center"/>
          </w:tcPr>
          <w:p w14:paraId="1B41A7A3" w14:textId="54BC86CE" w:rsidR="009C5B6C" w:rsidRPr="005C06CC" w:rsidRDefault="00C94559">
            <w:pPr>
              <w:ind w:firstLine="34"/>
            </w:pPr>
            <w:proofErr w:type="spellStart"/>
            <w:r>
              <w:t>Советова</w:t>
            </w:r>
            <w:proofErr w:type="spellEnd"/>
            <w:r>
              <w:t xml:space="preserve"> </w:t>
            </w:r>
            <w:proofErr w:type="spellStart"/>
            <w:r>
              <w:rPr>
                <w:lang w:val="en-US"/>
              </w:rPr>
              <w:t>Алина</w:t>
            </w:r>
            <w:proofErr w:type="spellEnd"/>
            <w:r>
              <w:rPr>
                <w:lang w:val="en-US"/>
              </w:rPr>
              <w:t xml:space="preserve"> </w:t>
            </w:r>
            <w:proofErr w:type="spellStart"/>
            <w:r>
              <w:rPr>
                <w:lang w:val="en-US"/>
              </w:rPr>
              <w:t>Дмитриевна</w:t>
            </w:r>
            <w:proofErr w:type="spellEnd"/>
            <w:r>
              <w:rPr>
                <w:lang w:val="en-US"/>
              </w:rPr>
              <w:t xml:space="preserve"> </w:t>
            </w:r>
          </w:p>
          <w:p w14:paraId="40C8E7B7" w14:textId="77777777" w:rsidR="009C5B6C" w:rsidRPr="005C06CC" w:rsidRDefault="009C5B6C">
            <w:pPr>
              <w:pStyle w:val="a0"/>
              <w:numPr>
                <w:ilvl w:val="0"/>
                <w:numId w:val="0"/>
              </w:numPr>
              <w:tabs>
                <w:tab w:val="clear" w:pos="1134"/>
              </w:tabs>
              <w:spacing w:line="240" w:lineRule="auto"/>
              <w:jc w:val="left"/>
              <w:rPr>
                <w:sz w:val="24"/>
                <w:szCs w:val="24"/>
              </w:rPr>
            </w:pPr>
          </w:p>
        </w:tc>
      </w:tr>
      <w:tr w:rsidR="009C5B6C" w:rsidRPr="005C06CC" w14:paraId="63D38CB6" w14:textId="77777777">
        <w:trPr>
          <w:trHeight w:val="124"/>
        </w:trPr>
        <w:tc>
          <w:tcPr>
            <w:tcW w:w="537" w:type="dxa"/>
            <w:vMerge/>
            <w:vAlign w:val="center"/>
          </w:tcPr>
          <w:p w14:paraId="7ACBDAF4" w14:textId="77777777" w:rsidR="009C5B6C" w:rsidRPr="005C06CC" w:rsidRDefault="009C5B6C">
            <w:pPr>
              <w:pStyle w:val="a0"/>
              <w:numPr>
                <w:ilvl w:val="0"/>
                <w:numId w:val="0"/>
              </w:numPr>
              <w:tabs>
                <w:tab w:val="clear" w:pos="1134"/>
              </w:tabs>
              <w:spacing w:line="240" w:lineRule="auto"/>
              <w:jc w:val="center"/>
              <w:rPr>
                <w:sz w:val="24"/>
                <w:szCs w:val="24"/>
              </w:rPr>
            </w:pPr>
          </w:p>
        </w:tc>
        <w:tc>
          <w:tcPr>
            <w:tcW w:w="3858" w:type="dxa"/>
            <w:tcBorders>
              <w:top w:val="single" w:sz="4" w:space="0" w:color="auto"/>
              <w:bottom w:val="single" w:sz="4" w:space="0" w:color="auto"/>
            </w:tcBorders>
          </w:tcPr>
          <w:p w14:paraId="799BA9F7" w14:textId="77777777" w:rsidR="009C5B6C" w:rsidRPr="005C06CC" w:rsidRDefault="00477F30">
            <w:pPr>
              <w:pStyle w:val="a0"/>
              <w:numPr>
                <w:ilvl w:val="0"/>
                <w:numId w:val="0"/>
              </w:numPr>
              <w:tabs>
                <w:tab w:val="left" w:pos="423"/>
              </w:tabs>
              <w:spacing w:line="240" w:lineRule="auto"/>
              <w:jc w:val="left"/>
              <w:rPr>
                <w:sz w:val="24"/>
                <w:szCs w:val="24"/>
              </w:rPr>
            </w:pPr>
            <w:r w:rsidRPr="005C06CC">
              <w:rPr>
                <w:sz w:val="24"/>
                <w:szCs w:val="24"/>
              </w:rPr>
              <w:t>Номер телефона контактного лица</w:t>
            </w:r>
          </w:p>
        </w:tc>
        <w:tc>
          <w:tcPr>
            <w:tcW w:w="6153" w:type="dxa"/>
            <w:tcBorders>
              <w:top w:val="single" w:sz="4" w:space="0" w:color="auto"/>
              <w:bottom w:val="single" w:sz="4" w:space="0" w:color="auto"/>
            </w:tcBorders>
            <w:vAlign w:val="center"/>
          </w:tcPr>
          <w:p w14:paraId="63D45526" w14:textId="3A7D391C" w:rsidR="009C5B6C" w:rsidRPr="005C06CC" w:rsidRDefault="00477F30">
            <w:pPr>
              <w:pStyle w:val="a0"/>
              <w:numPr>
                <w:ilvl w:val="0"/>
                <w:numId w:val="0"/>
              </w:numPr>
              <w:spacing w:line="240" w:lineRule="auto"/>
              <w:jc w:val="left"/>
              <w:rPr>
                <w:iCs/>
                <w:sz w:val="24"/>
                <w:szCs w:val="24"/>
              </w:rPr>
            </w:pPr>
            <w:r w:rsidRPr="005C06CC">
              <w:rPr>
                <w:iCs/>
                <w:sz w:val="24"/>
                <w:szCs w:val="24"/>
              </w:rPr>
              <w:t>8</w:t>
            </w:r>
            <w:r w:rsidR="0094075D" w:rsidRPr="005C06CC">
              <w:rPr>
                <w:iCs/>
                <w:sz w:val="24"/>
                <w:szCs w:val="24"/>
              </w:rPr>
              <w:t xml:space="preserve"> </w:t>
            </w:r>
            <w:r w:rsidRPr="005C06CC">
              <w:rPr>
                <w:iCs/>
                <w:sz w:val="24"/>
                <w:szCs w:val="24"/>
              </w:rPr>
              <w:t>(34761)</w:t>
            </w:r>
            <w:r w:rsidRPr="005C06CC">
              <w:rPr>
                <w:sz w:val="24"/>
                <w:szCs w:val="24"/>
              </w:rPr>
              <w:t xml:space="preserve"> 4-44-85</w:t>
            </w:r>
            <w:r w:rsidRPr="005C06CC">
              <w:rPr>
                <w:iCs/>
                <w:sz w:val="24"/>
                <w:szCs w:val="24"/>
              </w:rPr>
              <w:t xml:space="preserve"> </w:t>
            </w:r>
          </w:p>
        </w:tc>
      </w:tr>
      <w:tr w:rsidR="009C5B6C" w:rsidRPr="005C06CC" w14:paraId="53FE91B7" w14:textId="77777777">
        <w:trPr>
          <w:trHeight w:val="185"/>
        </w:trPr>
        <w:tc>
          <w:tcPr>
            <w:tcW w:w="537" w:type="dxa"/>
            <w:vMerge/>
            <w:vAlign w:val="center"/>
          </w:tcPr>
          <w:p w14:paraId="45CA1043" w14:textId="77777777" w:rsidR="009C5B6C" w:rsidRPr="005C06CC" w:rsidRDefault="009C5B6C">
            <w:pPr>
              <w:pStyle w:val="a0"/>
              <w:numPr>
                <w:ilvl w:val="0"/>
                <w:numId w:val="0"/>
              </w:numPr>
              <w:tabs>
                <w:tab w:val="clear" w:pos="1134"/>
              </w:tabs>
              <w:spacing w:line="240" w:lineRule="auto"/>
              <w:jc w:val="center"/>
              <w:rPr>
                <w:sz w:val="24"/>
                <w:szCs w:val="24"/>
              </w:rPr>
            </w:pPr>
          </w:p>
        </w:tc>
        <w:tc>
          <w:tcPr>
            <w:tcW w:w="3858" w:type="dxa"/>
            <w:tcBorders>
              <w:top w:val="single" w:sz="4" w:space="0" w:color="auto"/>
            </w:tcBorders>
          </w:tcPr>
          <w:p w14:paraId="73DEB4A0" w14:textId="77777777" w:rsidR="009C5B6C" w:rsidRPr="005C06CC" w:rsidRDefault="00477F30">
            <w:pPr>
              <w:pStyle w:val="a0"/>
              <w:numPr>
                <w:ilvl w:val="0"/>
                <w:numId w:val="0"/>
              </w:numPr>
              <w:tabs>
                <w:tab w:val="left" w:pos="423"/>
              </w:tabs>
              <w:spacing w:line="240" w:lineRule="auto"/>
              <w:jc w:val="left"/>
              <w:rPr>
                <w:sz w:val="24"/>
                <w:szCs w:val="24"/>
              </w:rPr>
            </w:pPr>
            <w:r w:rsidRPr="005C06CC">
              <w:rPr>
                <w:sz w:val="24"/>
                <w:szCs w:val="24"/>
              </w:rPr>
              <w:t>Адрес электронной почты контактного лица</w:t>
            </w:r>
          </w:p>
        </w:tc>
        <w:tc>
          <w:tcPr>
            <w:tcW w:w="6153" w:type="dxa"/>
            <w:tcBorders>
              <w:top w:val="single" w:sz="4" w:space="0" w:color="auto"/>
            </w:tcBorders>
            <w:vAlign w:val="center"/>
          </w:tcPr>
          <w:p w14:paraId="41C4599B" w14:textId="77777777" w:rsidR="009C5B6C" w:rsidRPr="005C06CC" w:rsidRDefault="00477F30">
            <w:pPr>
              <w:tabs>
                <w:tab w:val="left" w:pos="1778"/>
              </w:tabs>
              <w:rPr>
                <w:bCs/>
              </w:rPr>
            </w:pPr>
            <w:proofErr w:type="spellStart"/>
            <w:r w:rsidRPr="005C06CC">
              <w:rPr>
                <w:bCs/>
                <w:lang w:val="en-US"/>
              </w:rPr>
              <w:t>kgk</w:t>
            </w:r>
            <w:proofErr w:type="spellEnd"/>
            <w:r w:rsidRPr="005C06CC">
              <w:rPr>
                <w:bCs/>
              </w:rPr>
              <w:t>0621@</w:t>
            </w:r>
            <w:proofErr w:type="spellStart"/>
            <w:r w:rsidRPr="005C06CC">
              <w:rPr>
                <w:bCs/>
                <w:lang w:val="en-US"/>
              </w:rPr>
              <w:t>yandex</w:t>
            </w:r>
            <w:proofErr w:type="spellEnd"/>
            <w:r w:rsidRPr="005C06CC">
              <w:rPr>
                <w:bCs/>
              </w:rPr>
              <w:t>.</w:t>
            </w:r>
            <w:proofErr w:type="spellStart"/>
            <w:r w:rsidRPr="005C06CC">
              <w:rPr>
                <w:bCs/>
                <w:lang w:val="en-US"/>
              </w:rPr>
              <w:t>ru</w:t>
            </w:r>
            <w:proofErr w:type="spellEnd"/>
          </w:p>
          <w:p w14:paraId="24AE7656" w14:textId="77777777" w:rsidR="009C5B6C" w:rsidRPr="005C06CC" w:rsidRDefault="009C5B6C">
            <w:pPr>
              <w:pStyle w:val="a0"/>
              <w:numPr>
                <w:ilvl w:val="0"/>
                <w:numId w:val="0"/>
              </w:numPr>
              <w:tabs>
                <w:tab w:val="clear" w:pos="1134"/>
              </w:tabs>
              <w:spacing w:line="240" w:lineRule="auto"/>
              <w:jc w:val="left"/>
              <w:rPr>
                <w:sz w:val="24"/>
                <w:szCs w:val="24"/>
              </w:rPr>
            </w:pPr>
          </w:p>
        </w:tc>
      </w:tr>
      <w:tr w:rsidR="009C5B6C" w:rsidRPr="005C06CC" w14:paraId="4C2D34B8" w14:textId="77777777">
        <w:trPr>
          <w:trHeight w:val="399"/>
        </w:trPr>
        <w:tc>
          <w:tcPr>
            <w:tcW w:w="537" w:type="dxa"/>
            <w:vAlign w:val="center"/>
          </w:tcPr>
          <w:p w14:paraId="6828F677" w14:textId="77777777" w:rsidR="009C5B6C" w:rsidRPr="005C06CC" w:rsidRDefault="00477F30">
            <w:pPr>
              <w:pStyle w:val="a0"/>
              <w:ind w:left="0"/>
              <w:jc w:val="center"/>
              <w:rPr>
                <w:sz w:val="24"/>
                <w:szCs w:val="24"/>
              </w:rPr>
            </w:pPr>
            <w:r w:rsidRPr="005C06CC">
              <w:rPr>
                <w:sz w:val="24"/>
                <w:szCs w:val="24"/>
              </w:rPr>
              <w:t>3.</w:t>
            </w:r>
          </w:p>
        </w:tc>
        <w:tc>
          <w:tcPr>
            <w:tcW w:w="3858" w:type="dxa"/>
            <w:tcBorders>
              <w:top w:val="single" w:sz="4" w:space="0" w:color="auto"/>
            </w:tcBorders>
            <w:vAlign w:val="center"/>
          </w:tcPr>
          <w:p w14:paraId="06841D08" w14:textId="77777777" w:rsidR="009C5B6C" w:rsidRPr="005C06CC" w:rsidRDefault="00477F30">
            <w:pPr>
              <w:pStyle w:val="a0"/>
              <w:numPr>
                <w:ilvl w:val="0"/>
                <w:numId w:val="0"/>
              </w:numPr>
              <w:spacing w:line="240" w:lineRule="auto"/>
              <w:jc w:val="left"/>
              <w:rPr>
                <w:sz w:val="24"/>
                <w:szCs w:val="24"/>
              </w:rPr>
            </w:pPr>
            <w:r w:rsidRPr="005C06CC">
              <w:rPr>
                <w:sz w:val="24"/>
                <w:szCs w:val="24"/>
              </w:rPr>
              <w:t>Предмет Договора (лота), количество поставляемого товара, объем выполняемых работ, оказываемых услуг</w:t>
            </w:r>
          </w:p>
        </w:tc>
        <w:tc>
          <w:tcPr>
            <w:tcW w:w="6153" w:type="dxa"/>
            <w:tcBorders>
              <w:top w:val="single" w:sz="4" w:space="0" w:color="auto"/>
            </w:tcBorders>
            <w:vAlign w:val="center"/>
          </w:tcPr>
          <w:p w14:paraId="155A81AB" w14:textId="77777777" w:rsidR="009C5B6C" w:rsidRPr="005C06CC" w:rsidRDefault="00477F30">
            <w:r w:rsidRPr="005C06CC">
              <w:rPr>
                <w:b/>
                <w:bCs/>
                <w:lang w:eastAsia="ar-SA"/>
              </w:rPr>
              <w:t xml:space="preserve">Оказание услуг по охране (физическая охрана) помещений государственного автономного образовательного учреждения </w:t>
            </w:r>
            <w:proofErr w:type="spellStart"/>
            <w:r w:rsidRPr="005C06CC">
              <w:rPr>
                <w:b/>
                <w:bCs/>
                <w:lang w:eastAsia="ar-SA"/>
              </w:rPr>
              <w:t>Кумертауский</w:t>
            </w:r>
            <w:proofErr w:type="spellEnd"/>
            <w:r w:rsidRPr="005C06CC">
              <w:rPr>
                <w:b/>
                <w:bCs/>
                <w:lang w:eastAsia="ar-SA"/>
              </w:rPr>
              <w:t xml:space="preserve"> горный колледж  </w:t>
            </w:r>
          </w:p>
        </w:tc>
      </w:tr>
      <w:tr w:rsidR="008F5E47" w:rsidRPr="005C06CC" w14:paraId="52F08B43" w14:textId="77777777">
        <w:tc>
          <w:tcPr>
            <w:tcW w:w="537" w:type="dxa"/>
            <w:vAlign w:val="center"/>
          </w:tcPr>
          <w:p w14:paraId="4F8C7C8E" w14:textId="6DBE12FF" w:rsidR="008F5E47" w:rsidRPr="005C06CC" w:rsidRDefault="008F5E47">
            <w:pPr>
              <w:pStyle w:val="a0"/>
              <w:numPr>
                <w:ilvl w:val="0"/>
                <w:numId w:val="0"/>
              </w:numPr>
              <w:tabs>
                <w:tab w:val="clear" w:pos="1134"/>
              </w:tabs>
              <w:spacing w:line="240" w:lineRule="auto"/>
              <w:jc w:val="center"/>
              <w:rPr>
                <w:sz w:val="24"/>
                <w:szCs w:val="24"/>
              </w:rPr>
            </w:pPr>
            <w:r w:rsidRPr="005C06CC">
              <w:rPr>
                <w:sz w:val="24"/>
                <w:szCs w:val="24"/>
              </w:rPr>
              <w:t>4.</w:t>
            </w:r>
          </w:p>
        </w:tc>
        <w:tc>
          <w:tcPr>
            <w:tcW w:w="3858" w:type="dxa"/>
            <w:vAlign w:val="center"/>
          </w:tcPr>
          <w:p w14:paraId="5B932089" w14:textId="6B94003E" w:rsidR="008F5E47" w:rsidRPr="005C06CC" w:rsidRDefault="008F5E47">
            <w:pPr>
              <w:pStyle w:val="a0"/>
              <w:numPr>
                <w:ilvl w:val="0"/>
                <w:numId w:val="0"/>
              </w:numPr>
              <w:tabs>
                <w:tab w:val="clear" w:pos="1134"/>
              </w:tabs>
              <w:spacing w:line="240" w:lineRule="auto"/>
              <w:jc w:val="left"/>
              <w:rPr>
                <w:sz w:val="24"/>
                <w:szCs w:val="24"/>
              </w:rPr>
            </w:pPr>
            <w:r w:rsidRPr="005C06CC">
              <w:rPr>
                <w:sz w:val="24"/>
                <w:szCs w:val="24"/>
              </w:rPr>
              <w:t>Описание объекта закупки, количество товара, объема выполняемых работ, оказываемых услуг</w:t>
            </w:r>
          </w:p>
        </w:tc>
        <w:tc>
          <w:tcPr>
            <w:tcW w:w="6153" w:type="dxa"/>
          </w:tcPr>
          <w:p w14:paraId="36541684" w14:textId="4F3D900C" w:rsidR="008F5E47" w:rsidRPr="005C06CC" w:rsidRDefault="008F5E47" w:rsidP="00F07DA8">
            <w:pPr>
              <w:pStyle w:val="ConsPlusNonformat"/>
              <w:jc w:val="both"/>
              <w:rPr>
                <w:rFonts w:ascii="Times New Roman" w:hAnsi="Times New Roman" w:cs="Times New Roman"/>
                <w:sz w:val="24"/>
                <w:szCs w:val="24"/>
              </w:rPr>
            </w:pPr>
            <w:r w:rsidRPr="005C06CC">
              <w:rPr>
                <w:rFonts w:ascii="Times New Roman" w:hAnsi="Times New Roman" w:cs="Times New Roman"/>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5C06CC">
              <w:rPr>
                <w:rFonts w:ascii="Times New Roman" w:hAnsi="Times New Roman" w:cs="Times New Roman"/>
                <w:color w:val="0000FF"/>
                <w:sz w:val="24"/>
                <w:szCs w:val="24"/>
              </w:rPr>
              <w:t>Приложение № 1</w:t>
            </w:r>
            <w:r w:rsidRPr="005C06CC">
              <w:rPr>
                <w:rFonts w:ascii="Times New Roman" w:hAnsi="Times New Roman" w:cs="Times New Roman"/>
                <w:sz w:val="24"/>
                <w:szCs w:val="24"/>
              </w:rPr>
              <w:t xml:space="preserve"> к извещению).</w:t>
            </w:r>
          </w:p>
        </w:tc>
      </w:tr>
      <w:tr w:rsidR="009C5B6C" w:rsidRPr="005C06CC" w14:paraId="23F4CFFB" w14:textId="77777777">
        <w:tc>
          <w:tcPr>
            <w:tcW w:w="537" w:type="dxa"/>
            <w:vAlign w:val="center"/>
          </w:tcPr>
          <w:p w14:paraId="7D4C4823" w14:textId="6B3E91D6"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t>5</w:t>
            </w:r>
            <w:r w:rsidR="00477F30" w:rsidRPr="005C06CC">
              <w:rPr>
                <w:sz w:val="24"/>
                <w:szCs w:val="24"/>
              </w:rPr>
              <w:t>.</w:t>
            </w:r>
          </w:p>
        </w:tc>
        <w:tc>
          <w:tcPr>
            <w:tcW w:w="3858" w:type="dxa"/>
            <w:vAlign w:val="center"/>
          </w:tcPr>
          <w:p w14:paraId="727869FD"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Место поставки товара, выполнения работ, оказания услуг</w:t>
            </w:r>
          </w:p>
        </w:tc>
        <w:tc>
          <w:tcPr>
            <w:tcW w:w="6153" w:type="dxa"/>
          </w:tcPr>
          <w:p w14:paraId="1086F1BE" w14:textId="5DC0E985" w:rsidR="009C5B6C" w:rsidRPr="005C06CC" w:rsidRDefault="00477F30">
            <w:pPr>
              <w:pStyle w:val="ConsPlusNonformat"/>
              <w:ind w:firstLine="33"/>
              <w:rPr>
                <w:rFonts w:ascii="Times New Roman" w:hAnsi="Times New Roman" w:cs="Times New Roman"/>
                <w:sz w:val="24"/>
                <w:szCs w:val="24"/>
                <w:u w:val="single"/>
              </w:rPr>
            </w:pPr>
            <w:r w:rsidRPr="005C06CC">
              <w:rPr>
                <w:rFonts w:ascii="Times New Roman" w:hAnsi="Times New Roman" w:cs="Times New Roman"/>
                <w:sz w:val="24"/>
                <w:szCs w:val="24"/>
              </w:rPr>
              <w:t xml:space="preserve">453300, Республика Башкортостан, г. </w:t>
            </w:r>
            <w:r w:rsidR="0094075D" w:rsidRPr="005C06CC">
              <w:rPr>
                <w:rFonts w:ascii="Times New Roman" w:hAnsi="Times New Roman" w:cs="Times New Roman"/>
                <w:sz w:val="24"/>
                <w:szCs w:val="24"/>
              </w:rPr>
              <w:t>Кумертау, ул.</w:t>
            </w:r>
            <w:r w:rsidRPr="005C06CC">
              <w:rPr>
                <w:rFonts w:ascii="Times New Roman" w:hAnsi="Times New Roman" w:cs="Times New Roman"/>
                <w:sz w:val="24"/>
                <w:szCs w:val="24"/>
              </w:rPr>
              <w:t xml:space="preserve"> Пушкина, 18,</w:t>
            </w:r>
            <w:r w:rsidRPr="005C06CC">
              <w:rPr>
                <w:rFonts w:ascii="Times New Roman" w:hAnsi="Times New Roman" w:cs="Times New Roman"/>
                <w:sz w:val="24"/>
                <w:szCs w:val="24"/>
                <w:lang w:eastAsia="ar-SA"/>
              </w:rPr>
              <w:t xml:space="preserve"> ул. Пушкина, 20</w:t>
            </w:r>
            <w:r w:rsidRPr="005C06CC">
              <w:rPr>
                <w:rFonts w:ascii="Times New Roman" w:hAnsi="Times New Roman" w:cs="Times New Roman"/>
                <w:sz w:val="24"/>
                <w:szCs w:val="24"/>
              </w:rPr>
              <w:t>, ул. Машиностроителей, 2</w:t>
            </w:r>
          </w:p>
        </w:tc>
      </w:tr>
      <w:tr w:rsidR="009C5B6C" w:rsidRPr="005C06CC" w14:paraId="4F6E90E2" w14:textId="77777777">
        <w:trPr>
          <w:trHeight w:val="605"/>
        </w:trPr>
        <w:tc>
          <w:tcPr>
            <w:tcW w:w="537" w:type="dxa"/>
            <w:vAlign w:val="center"/>
          </w:tcPr>
          <w:p w14:paraId="01DB8E61" w14:textId="3CC7E3B5"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t>6</w:t>
            </w:r>
            <w:r w:rsidR="00477F30" w:rsidRPr="005C06CC">
              <w:rPr>
                <w:sz w:val="24"/>
                <w:szCs w:val="24"/>
              </w:rPr>
              <w:t>.</w:t>
            </w:r>
          </w:p>
        </w:tc>
        <w:tc>
          <w:tcPr>
            <w:tcW w:w="3858" w:type="dxa"/>
            <w:vAlign w:val="center"/>
          </w:tcPr>
          <w:p w14:paraId="5EF1C992"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Сведения о начальной (максимальной) цене Договора (лота)</w:t>
            </w:r>
          </w:p>
        </w:tc>
        <w:tc>
          <w:tcPr>
            <w:tcW w:w="6153" w:type="dxa"/>
            <w:vAlign w:val="center"/>
          </w:tcPr>
          <w:p w14:paraId="7CCED7EE" w14:textId="4A33C9FB" w:rsidR="009C5B6C" w:rsidRPr="005C06CC" w:rsidRDefault="00F02B55" w:rsidP="000C7245">
            <w:pPr>
              <w:pStyle w:val="a0"/>
              <w:numPr>
                <w:ilvl w:val="0"/>
                <w:numId w:val="0"/>
              </w:numPr>
              <w:spacing w:line="240" w:lineRule="auto"/>
              <w:rPr>
                <w:b/>
                <w:bCs/>
                <w:sz w:val="24"/>
                <w:szCs w:val="24"/>
                <w:lang w:eastAsia="en-US"/>
              </w:rPr>
            </w:pPr>
            <w:r>
              <w:rPr>
                <w:b/>
              </w:rPr>
              <w:t>800 000,00</w:t>
            </w:r>
            <w:r w:rsidR="00811C39">
              <w:t xml:space="preserve"> </w:t>
            </w:r>
            <w:r w:rsidR="00477F30" w:rsidRPr="005C06CC">
              <w:rPr>
                <w:b/>
                <w:bCs/>
                <w:sz w:val="24"/>
                <w:szCs w:val="24"/>
                <w:lang w:eastAsia="en-US"/>
              </w:rPr>
              <w:t>рублей (</w:t>
            </w:r>
            <w:r>
              <w:rPr>
                <w:b/>
                <w:bCs/>
                <w:sz w:val="24"/>
                <w:szCs w:val="24"/>
                <w:lang w:eastAsia="en-US"/>
              </w:rPr>
              <w:t>Восемь</w:t>
            </w:r>
            <w:r w:rsidR="004208E8">
              <w:rPr>
                <w:b/>
                <w:bCs/>
                <w:sz w:val="24"/>
                <w:szCs w:val="24"/>
                <w:lang w:eastAsia="en-US"/>
              </w:rPr>
              <w:t>сот тысяч</w:t>
            </w:r>
            <w:r w:rsidR="00811C39">
              <w:rPr>
                <w:b/>
                <w:bCs/>
                <w:sz w:val="24"/>
                <w:szCs w:val="24"/>
                <w:lang w:eastAsia="en-US"/>
              </w:rPr>
              <w:t>) рублей 00</w:t>
            </w:r>
            <w:r w:rsidR="00477F30" w:rsidRPr="005C06CC">
              <w:rPr>
                <w:b/>
                <w:bCs/>
                <w:sz w:val="24"/>
                <w:szCs w:val="24"/>
                <w:lang w:eastAsia="en-US"/>
              </w:rPr>
              <w:t xml:space="preserve"> копеек</w:t>
            </w:r>
            <w:r w:rsidR="00876ED5" w:rsidRPr="005C06CC">
              <w:rPr>
                <w:b/>
                <w:bCs/>
                <w:sz w:val="24"/>
                <w:szCs w:val="24"/>
                <w:lang w:eastAsia="en-US"/>
              </w:rPr>
              <w:t xml:space="preserve">, </w:t>
            </w:r>
            <w:r w:rsidR="00876ED5" w:rsidRPr="005C06CC">
              <w:rPr>
                <w:sz w:val="24"/>
                <w:szCs w:val="24"/>
                <w:lang w:eastAsia="en-US"/>
              </w:rPr>
              <w:t xml:space="preserve">в </w:t>
            </w:r>
            <w:proofErr w:type="spellStart"/>
            <w:r w:rsidR="00876ED5" w:rsidRPr="005C06CC">
              <w:rPr>
                <w:sz w:val="24"/>
                <w:szCs w:val="24"/>
                <w:lang w:eastAsia="en-US"/>
              </w:rPr>
              <w:t>т.ч</w:t>
            </w:r>
            <w:proofErr w:type="spellEnd"/>
            <w:r w:rsidR="00876ED5" w:rsidRPr="005C06CC">
              <w:rPr>
                <w:sz w:val="24"/>
                <w:szCs w:val="24"/>
                <w:lang w:eastAsia="en-US"/>
              </w:rPr>
              <w:t xml:space="preserve"> НДС (если предусмотрен).</w:t>
            </w:r>
          </w:p>
          <w:p w14:paraId="263EB9E7" w14:textId="77777777" w:rsidR="009C5B6C" w:rsidRPr="005C06CC" w:rsidRDefault="00477F30" w:rsidP="000C7245">
            <w:pPr>
              <w:pStyle w:val="a0"/>
              <w:numPr>
                <w:ilvl w:val="0"/>
                <w:numId w:val="0"/>
              </w:numPr>
              <w:spacing w:line="240" w:lineRule="auto"/>
              <w:rPr>
                <w:sz w:val="24"/>
                <w:szCs w:val="24"/>
              </w:rPr>
            </w:pPr>
            <w:r w:rsidRPr="005C06CC">
              <w:rPr>
                <w:sz w:val="24"/>
                <w:szCs w:val="24"/>
              </w:rPr>
              <w:t xml:space="preserve">Начальная (максимальная) цена Договора включает в себя: </w:t>
            </w:r>
            <w:r w:rsidRPr="005C06CC">
              <w:rPr>
                <w:color w:val="000000"/>
                <w:sz w:val="24"/>
                <w:szCs w:val="24"/>
              </w:rPr>
              <w:t>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p>
        </w:tc>
      </w:tr>
      <w:tr w:rsidR="009C5B6C" w:rsidRPr="005C06CC" w14:paraId="08B871D1" w14:textId="77777777">
        <w:trPr>
          <w:trHeight w:val="239"/>
        </w:trPr>
        <w:tc>
          <w:tcPr>
            <w:tcW w:w="537" w:type="dxa"/>
            <w:vAlign w:val="center"/>
          </w:tcPr>
          <w:p w14:paraId="5FB91042" w14:textId="0E6F7CAE"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t>7</w:t>
            </w:r>
            <w:r w:rsidR="00477F30" w:rsidRPr="005C06CC">
              <w:rPr>
                <w:sz w:val="24"/>
                <w:szCs w:val="24"/>
              </w:rPr>
              <w:t>.</w:t>
            </w:r>
          </w:p>
        </w:tc>
        <w:tc>
          <w:tcPr>
            <w:tcW w:w="3858" w:type="dxa"/>
            <w:vAlign w:val="center"/>
          </w:tcPr>
          <w:p w14:paraId="59B18BDE" w14:textId="77777777" w:rsidR="009C5B6C" w:rsidRPr="005C06CC" w:rsidRDefault="00477F30">
            <w:pPr>
              <w:pStyle w:val="a0"/>
              <w:numPr>
                <w:ilvl w:val="0"/>
                <w:numId w:val="0"/>
              </w:numPr>
              <w:tabs>
                <w:tab w:val="clear" w:pos="1134"/>
              </w:tabs>
              <w:spacing w:line="240" w:lineRule="auto"/>
              <w:jc w:val="left"/>
              <w:rPr>
                <w:sz w:val="24"/>
                <w:szCs w:val="24"/>
              </w:rPr>
            </w:pPr>
            <w:r w:rsidRPr="005C06CC">
              <w:rPr>
                <w:color w:val="000000"/>
                <w:sz w:val="24"/>
                <w:szCs w:val="24"/>
              </w:rPr>
              <w:t>Срок, место и порядок предоставления сведений о закупке</w:t>
            </w:r>
          </w:p>
        </w:tc>
        <w:tc>
          <w:tcPr>
            <w:tcW w:w="6153" w:type="dxa"/>
          </w:tcPr>
          <w:p w14:paraId="0B4F9FF7" w14:textId="55C33350" w:rsidR="009C5B6C" w:rsidRPr="005C06CC" w:rsidRDefault="00477F30" w:rsidP="000C7245">
            <w:pPr>
              <w:shd w:val="clear" w:color="auto" w:fill="FFFFFF"/>
              <w:tabs>
                <w:tab w:val="left" w:pos="10206"/>
              </w:tabs>
              <w:jc w:val="both"/>
            </w:pPr>
            <w:r w:rsidRPr="005C06CC">
              <w:rPr>
                <w:color w:val="000000"/>
              </w:rPr>
              <w:t>Извещение о закупке и иные сведения официально размещены в открытом источнике и доступны для ознакомления в форме электронного документа без взимания платы в любое время с момента официального размещения извещения по адресу</w:t>
            </w:r>
            <w:r w:rsidRPr="005C06CC">
              <w:rPr>
                <w:bCs/>
                <w:color w:val="000000"/>
              </w:rPr>
              <w:t xml:space="preserve">: </w:t>
            </w:r>
            <w:r w:rsidRPr="005C06CC">
              <w:rPr>
                <w:color w:val="000000"/>
              </w:rPr>
              <w:t xml:space="preserve">единой информационной системы в сети «Интернет» для </w:t>
            </w:r>
            <w:r w:rsidRPr="005C06CC">
              <w:rPr>
                <w:color w:val="000000"/>
              </w:rPr>
              <w:lastRenderedPageBreak/>
              <w:t>размещения информации о закупках отдельными видами юридических лиц (</w:t>
            </w:r>
            <w:hyperlink r:id="rId9" w:tooltip="http://www.zakupki.gov.ru" w:history="1">
              <w:r w:rsidRPr="005C06CC">
                <w:rPr>
                  <w:rStyle w:val="af3"/>
                  <w:bCs/>
                  <w:color w:val="000000"/>
                  <w:u w:val="none"/>
                  <w:lang w:val="en-US"/>
                </w:rPr>
                <w:t>www</w:t>
              </w:r>
              <w:r w:rsidRPr="005C06CC">
                <w:rPr>
                  <w:rStyle w:val="af3"/>
                  <w:bCs/>
                  <w:color w:val="000000"/>
                  <w:u w:val="none"/>
                </w:rPr>
                <w:t>.</w:t>
              </w:r>
              <w:r w:rsidRPr="005C06CC">
                <w:rPr>
                  <w:rStyle w:val="af3"/>
                  <w:bCs/>
                  <w:color w:val="000000"/>
                  <w:u w:val="none"/>
                  <w:lang w:val="en-US"/>
                </w:rPr>
                <w:t>zakupki</w:t>
              </w:r>
              <w:r w:rsidRPr="005C06CC">
                <w:rPr>
                  <w:rStyle w:val="af3"/>
                  <w:bCs/>
                  <w:color w:val="000000"/>
                  <w:u w:val="none"/>
                </w:rPr>
                <w:t>.</w:t>
              </w:r>
              <w:r w:rsidRPr="005C06CC">
                <w:rPr>
                  <w:rStyle w:val="af3"/>
                  <w:bCs/>
                  <w:color w:val="000000"/>
                  <w:u w:val="none"/>
                  <w:lang w:val="en-US"/>
                </w:rPr>
                <w:t>gov</w:t>
              </w:r>
              <w:r w:rsidRPr="005C06CC">
                <w:rPr>
                  <w:rStyle w:val="af3"/>
                  <w:bCs/>
                  <w:color w:val="000000"/>
                  <w:u w:val="none"/>
                </w:rPr>
                <w:t>.</w:t>
              </w:r>
              <w:r w:rsidRPr="005C06CC">
                <w:rPr>
                  <w:rStyle w:val="af3"/>
                  <w:bCs/>
                  <w:color w:val="000000"/>
                  <w:u w:val="none"/>
                  <w:lang w:val="en-US"/>
                </w:rPr>
                <w:t>ru</w:t>
              </w:r>
            </w:hyperlink>
            <w:r w:rsidRPr="005C06CC">
              <w:rPr>
                <w:rStyle w:val="af3"/>
                <w:bCs/>
                <w:color w:val="000000"/>
                <w:u w:val="none"/>
              </w:rPr>
              <w:t xml:space="preserve">), а также на сайте электронной торговой площадки </w:t>
            </w:r>
            <w:r w:rsidR="0094075D" w:rsidRPr="005C06CC">
              <w:rPr>
                <w:color w:val="000000"/>
              </w:rPr>
              <w:t>https://bashzakaz.ru/</w:t>
            </w:r>
          </w:p>
        </w:tc>
      </w:tr>
      <w:tr w:rsidR="009C5B6C" w:rsidRPr="005C06CC" w14:paraId="6ADD2DA3" w14:textId="77777777">
        <w:tc>
          <w:tcPr>
            <w:tcW w:w="537" w:type="dxa"/>
            <w:vAlign w:val="center"/>
          </w:tcPr>
          <w:p w14:paraId="26F32369" w14:textId="64253F8B"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lastRenderedPageBreak/>
              <w:t>8</w:t>
            </w:r>
            <w:r w:rsidR="00477F30" w:rsidRPr="005C06CC">
              <w:rPr>
                <w:sz w:val="24"/>
                <w:szCs w:val="24"/>
              </w:rPr>
              <w:t>.</w:t>
            </w:r>
          </w:p>
        </w:tc>
        <w:tc>
          <w:tcPr>
            <w:tcW w:w="3858" w:type="dxa"/>
          </w:tcPr>
          <w:p w14:paraId="58A24DBB" w14:textId="77777777" w:rsidR="009C5B6C" w:rsidRPr="005C06CC" w:rsidRDefault="00477F30">
            <w:pPr>
              <w:pStyle w:val="a0"/>
              <w:numPr>
                <w:ilvl w:val="0"/>
                <w:numId w:val="0"/>
              </w:numPr>
              <w:tabs>
                <w:tab w:val="clear" w:pos="1134"/>
              </w:tabs>
              <w:spacing w:line="240" w:lineRule="auto"/>
              <w:rPr>
                <w:sz w:val="24"/>
                <w:szCs w:val="24"/>
              </w:rPr>
            </w:pPr>
            <w:r w:rsidRPr="005C06CC">
              <w:rPr>
                <w:sz w:val="24"/>
                <w:szCs w:val="24"/>
              </w:rPr>
              <w:t>Место предоставления заявок</w:t>
            </w:r>
          </w:p>
        </w:tc>
        <w:tc>
          <w:tcPr>
            <w:tcW w:w="6153" w:type="dxa"/>
          </w:tcPr>
          <w:p w14:paraId="658CEFEC" w14:textId="77777777" w:rsidR="009C5B6C" w:rsidRPr="005C06CC" w:rsidRDefault="00477F30">
            <w:pPr>
              <w:pStyle w:val="af4"/>
            </w:pPr>
            <w:r w:rsidRPr="005C06CC">
              <w:rPr>
                <w:rFonts w:ascii="Times New Roman" w:hAnsi="Times New Roman" w:cs="Times New Roman"/>
                <w:color w:val="000000"/>
              </w:rPr>
              <w:t>Прием котировочных заявок осуществляется на ЭЛЕКТРОННОЙ ТОРГОВОЙ ПЛОЩАДКЕ БАШЗАКАЗ https://bashzakaz.ru/</w:t>
            </w:r>
          </w:p>
        </w:tc>
      </w:tr>
      <w:tr w:rsidR="009C5B6C" w:rsidRPr="005C06CC" w14:paraId="0437A3B8" w14:textId="77777777">
        <w:tc>
          <w:tcPr>
            <w:tcW w:w="537" w:type="dxa"/>
            <w:vAlign w:val="center"/>
          </w:tcPr>
          <w:p w14:paraId="422CBE8D" w14:textId="1BD0D50A"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t>9</w:t>
            </w:r>
            <w:r w:rsidR="00477F30" w:rsidRPr="005C06CC">
              <w:rPr>
                <w:sz w:val="24"/>
                <w:szCs w:val="24"/>
              </w:rPr>
              <w:t>.</w:t>
            </w:r>
          </w:p>
        </w:tc>
        <w:tc>
          <w:tcPr>
            <w:tcW w:w="3858" w:type="dxa"/>
          </w:tcPr>
          <w:p w14:paraId="4996F646" w14:textId="77777777" w:rsidR="009C5B6C" w:rsidRPr="005C06CC" w:rsidRDefault="00477F30">
            <w:pPr>
              <w:pStyle w:val="a0"/>
              <w:numPr>
                <w:ilvl w:val="0"/>
                <w:numId w:val="0"/>
              </w:numPr>
              <w:tabs>
                <w:tab w:val="clear" w:pos="1134"/>
              </w:tabs>
              <w:spacing w:line="240" w:lineRule="auto"/>
              <w:rPr>
                <w:sz w:val="24"/>
                <w:szCs w:val="24"/>
              </w:rPr>
            </w:pPr>
            <w:bookmarkStart w:id="0" w:name="_Ref386086964"/>
            <w:r w:rsidRPr="005C06CC">
              <w:rPr>
                <w:color w:val="000000"/>
                <w:sz w:val="24"/>
                <w:szCs w:val="24"/>
              </w:rPr>
              <w:t>Место и дата рассмотрения</w:t>
            </w:r>
            <w:bookmarkStart w:id="1" w:name="_Ref389222470"/>
            <w:bookmarkEnd w:id="0"/>
            <w:r w:rsidRPr="005C06CC">
              <w:rPr>
                <w:color w:val="000000"/>
                <w:sz w:val="24"/>
                <w:szCs w:val="24"/>
              </w:rPr>
              <w:t>, оценки и сопоставления заявок (подведения итогов закупки)</w:t>
            </w:r>
            <w:bookmarkEnd w:id="1"/>
          </w:p>
        </w:tc>
        <w:tc>
          <w:tcPr>
            <w:tcW w:w="6153" w:type="dxa"/>
          </w:tcPr>
          <w:p w14:paraId="3F72A71C" w14:textId="419164D6" w:rsidR="009C5B6C" w:rsidRPr="005C06CC" w:rsidRDefault="004208E8">
            <w:pPr>
              <w:pStyle w:val="ConsPlusNonformat"/>
              <w:ind w:firstLine="33"/>
              <w:jc w:val="both"/>
              <w:rPr>
                <w:sz w:val="24"/>
                <w:szCs w:val="24"/>
              </w:rPr>
            </w:pPr>
            <w:r>
              <w:rPr>
                <w:rFonts w:ascii="Times New Roman" w:hAnsi="Times New Roman"/>
                <w:sz w:val="24"/>
                <w:szCs w:val="24"/>
              </w:rPr>
              <w:t>«22</w:t>
            </w:r>
            <w:r w:rsidR="00477F30" w:rsidRPr="005C06CC">
              <w:rPr>
                <w:rFonts w:ascii="Times New Roman" w:hAnsi="Times New Roman"/>
                <w:sz w:val="24"/>
                <w:szCs w:val="24"/>
              </w:rPr>
              <w:t xml:space="preserve">» </w:t>
            </w:r>
            <w:r>
              <w:rPr>
                <w:rFonts w:ascii="Times New Roman" w:hAnsi="Times New Roman"/>
                <w:sz w:val="24"/>
                <w:szCs w:val="24"/>
              </w:rPr>
              <w:t>июля</w:t>
            </w:r>
            <w:r w:rsidR="0094075D" w:rsidRPr="005C06CC">
              <w:rPr>
                <w:rFonts w:ascii="Times New Roman" w:hAnsi="Times New Roman"/>
                <w:sz w:val="24"/>
                <w:szCs w:val="24"/>
              </w:rPr>
              <w:t xml:space="preserve"> </w:t>
            </w:r>
            <w:r>
              <w:rPr>
                <w:rFonts w:ascii="Times New Roman" w:hAnsi="Times New Roman"/>
                <w:sz w:val="24"/>
                <w:szCs w:val="24"/>
              </w:rPr>
              <w:t>2022</w:t>
            </w:r>
            <w:r w:rsidR="00477F30" w:rsidRPr="005C06CC">
              <w:rPr>
                <w:rFonts w:ascii="Times New Roman" w:hAnsi="Times New Roman"/>
                <w:sz w:val="24"/>
                <w:szCs w:val="24"/>
              </w:rPr>
              <w:t xml:space="preserve"> года,</w:t>
            </w:r>
            <w:r w:rsidR="00477F30" w:rsidRPr="005C06CC">
              <w:rPr>
                <w:rFonts w:ascii="Times New Roman" w:hAnsi="Times New Roman"/>
                <w:color w:val="000000"/>
                <w:sz w:val="24"/>
                <w:szCs w:val="24"/>
              </w:rPr>
              <w:t xml:space="preserve"> по адресу: </w:t>
            </w:r>
            <w:r w:rsidR="00477F30" w:rsidRPr="005C06CC">
              <w:rPr>
                <w:rFonts w:ascii="Times New Roman" w:hAnsi="Times New Roman" w:cs="Times New Roman"/>
                <w:sz w:val="24"/>
                <w:szCs w:val="24"/>
              </w:rPr>
              <w:t>453300, Республика Башкортостан, г. Кумертау, ул. Пушкина, 18, кабинет главного бухгалтера.</w:t>
            </w:r>
          </w:p>
          <w:p w14:paraId="2C81A22F" w14:textId="77777777" w:rsidR="009C5B6C" w:rsidRPr="005C06CC" w:rsidRDefault="009C5B6C">
            <w:pPr>
              <w:pStyle w:val="a0"/>
              <w:numPr>
                <w:ilvl w:val="0"/>
                <w:numId w:val="0"/>
              </w:numPr>
              <w:tabs>
                <w:tab w:val="clear" w:pos="1134"/>
              </w:tabs>
              <w:spacing w:line="240" w:lineRule="auto"/>
              <w:ind w:left="34"/>
              <w:jc w:val="left"/>
              <w:rPr>
                <w:i/>
                <w:iCs/>
                <w:sz w:val="24"/>
                <w:szCs w:val="24"/>
              </w:rPr>
            </w:pPr>
          </w:p>
        </w:tc>
      </w:tr>
      <w:tr w:rsidR="009C5B6C" w:rsidRPr="005C06CC" w14:paraId="4E70447F" w14:textId="77777777">
        <w:trPr>
          <w:trHeight w:val="611"/>
        </w:trPr>
        <w:tc>
          <w:tcPr>
            <w:tcW w:w="537" w:type="dxa"/>
            <w:vAlign w:val="center"/>
          </w:tcPr>
          <w:p w14:paraId="39398C79" w14:textId="387B7CF3" w:rsidR="009C5B6C" w:rsidRPr="005C06CC" w:rsidRDefault="000161BA">
            <w:pPr>
              <w:pStyle w:val="a0"/>
              <w:numPr>
                <w:ilvl w:val="0"/>
                <w:numId w:val="0"/>
              </w:numPr>
              <w:tabs>
                <w:tab w:val="clear" w:pos="1134"/>
              </w:tabs>
              <w:spacing w:line="240" w:lineRule="auto"/>
              <w:jc w:val="center"/>
              <w:rPr>
                <w:sz w:val="24"/>
                <w:szCs w:val="24"/>
              </w:rPr>
            </w:pPr>
            <w:r w:rsidRPr="005C06CC">
              <w:rPr>
                <w:sz w:val="24"/>
                <w:szCs w:val="24"/>
              </w:rPr>
              <w:t>10</w:t>
            </w:r>
            <w:r w:rsidR="00477F30" w:rsidRPr="005C06CC">
              <w:rPr>
                <w:sz w:val="24"/>
                <w:szCs w:val="24"/>
              </w:rPr>
              <w:t>.</w:t>
            </w:r>
          </w:p>
        </w:tc>
        <w:tc>
          <w:tcPr>
            <w:tcW w:w="3858" w:type="dxa"/>
            <w:vAlign w:val="center"/>
          </w:tcPr>
          <w:p w14:paraId="6FCEBEEB"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Срок заключения договора</w:t>
            </w:r>
          </w:p>
        </w:tc>
        <w:tc>
          <w:tcPr>
            <w:tcW w:w="6153" w:type="dxa"/>
          </w:tcPr>
          <w:p w14:paraId="697F29B7" w14:textId="77777777" w:rsidR="009C5B6C" w:rsidRPr="005C06CC" w:rsidRDefault="00477F30">
            <w:pPr>
              <w:pStyle w:val="a0"/>
              <w:numPr>
                <w:ilvl w:val="0"/>
                <w:numId w:val="0"/>
              </w:numPr>
              <w:tabs>
                <w:tab w:val="clear" w:pos="1134"/>
              </w:tabs>
              <w:spacing w:line="240" w:lineRule="auto"/>
              <w:ind w:left="34"/>
              <w:rPr>
                <w:sz w:val="24"/>
                <w:szCs w:val="24"/>
              </w:rPr>
            </w:pPr>
            <w:r w:rsidRPr="005C06CC">
              <w:rPr>
                <w:color w:val="000000"/>
                <w:sz w:val="24"/>
                <w:szCs w:val="24"/>
              </w:rPr>
              <w:t>Не ранее 10 дней и не позднее 20 календарных дней со дня официального размещения протокола, которым были подведены итоги закупки.</w:t>
            </w:r>
          </w:p>
        </w:tc>
      </w:tr>
      <w:tr w:rsidR="009C5B6C" w:rsidRPr="005C06CC" w14:paraId="3614FF4C" w14:textId="77777777">
        <w:trPr>
          <w:trHeight w:val="70"/>
        </w:trPr>
        <w:tc>
          <w:tcPr>
            <w:tcW w:w="537" w:type="dxa"/>
            <w:vAlign w:val="center"/>
          </w:tcPr>
          <w:p w14:paraId="44008F02" w14:textId="55164EFB"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1</w:t>
            </w:r>
            <w:r w:rsidRPr="005C06CC">
              <w:rPr>
                <w:sz w:val="24"/>
                <w:szCs w:val="24"/>
              </w:rPr>
              <w:t>.</w:t>
            </w:r>
          </w:p>
        </w:tc>
        <w:tc>
          <w:tcPr>
            <w:tcW w:w="3858" w:type="dxa"/>
            <w:vAlign w:val="center"/>
          </w:tcPr>
          <w:p w14:paraId="647B1584" w14:textId="77777777" w:rsidR="009C5B6C" w:rsidRPr="005C06CC" w:rsidRDefault="00477F30">
            <w:pPr>
              <w:keepNext/>
              <w:keepLines/>
              <w:widowControl w:val="0"/>
              <w:suppressLineNumbers/>
            </w:pPr>
            <w:r w:rsidRPr="005C06CC">
              <w:t>Срок выполнения работ</w:t>
            </w:r>
          </w:p>
          <w:p w14:paraId="60F56854" w14:textId="77777777" w:rsidR="009C5B6C" w:rsidRPr="005C06CC" w:rsidRDefault="00477F30">
            <w:pPr>
              <w:keepNext/>
              <w:keepLines/>
              <w:widowControl w:val="0"/>
              <w:suppressLineNumbers/>
            </w:pPr>
            <w:r w:rsidRPr="005C06CC">
              <w:t>Срок действия договора</w:t>
            </w:r>
          </w:p>
        </w:tc>
        <w:tc>
          <w:tcPr>
            <w:tcW w:w="6153" w:type="dxa"/>
          </w:tcPr>
          <w:p w14:paraId="41B056A0" w14:textId="7393DE5B" w:rsidR="009C5B6C" w:rsidRPr="005C06CC" w:rsidRDefault="00104991">
            <w:pPr>
              <w:tabs>
                <w:tab w:val="left" w:pos="993"/>
              </w:tabs>
              <w:ind w:right="-19"/>
              <w:rPr>
                <w:color w:val="000000"/>
              </w:rPr>
            </w:pPr>
            <w:r>
              <w:rPr>
                <w:color w:val="000000" w:themeColor="text1"/>
              </w:rPr>
              <w:t>До 08 ч 00 мин. 01.01.2023</w:t>
            </w:r>
            <w:r w:rsidR="00477F30" w:rsidRPr="005C06CC">
              <w:rPr>
                <w:color w:val="000000" w:themeColor="text1"/>
              </w:rPr>
              <w:t xml:space="preserve"> года</w:t>
            </w:r>
          </w:p>
          <w:p w14:paraId="24F8187C" w14:textId="77777777" w:rsidR="009C5B6C" w:rsidRPr="005C06CC" w:rsidRDefault="00477F30">
            <w:pPr>
              <w:tabs>
                <w:tab w:val="left" w:pos="993"/>
              </w:tabs>
              <w:ind w:right="-19"/>
              <w:rPr>
                <w:color w:val="000000"/>
              </w:rPr>
            </w:pPr>
            <w:r w:rsidRPr="005C06CC">
              <w:rPr>
                <w:color w:val="000000" w:themeColor="text1"/>
              </w:rPr>
              <w:t>До полного исполнения сторонами обязательств</w:t>
            </w:r>
          </w:p>
          <w:p w14:paraId="5CD01726" w14:textId="77777777" w:rsidR="009C5B6C" w:rsidRPr="005C06CC" w:rsidRDefault="009C5B6C">
            <w:pPr>
              <w:tabs>
                <w:tab w:val="left" w:pos="993"/>
              </w:tabs>
              <w:ind w:right="-19"/>
              <w:rPr>
                <w:color w:val="000000"/>
              </w:rPr>
            </w:pPr>
          </w:p>
        </w:tc>
      </w:tr>
      <w:tr w:rsidR="009C5B6C" w:rsidRPr="005C06CC" w14:paraId="6CA7912C" w14:textId="77777777">
        <w:trPr>
          <w:trHeight w:val="70"/>
        </w:trPr>
        <w:tc>
          <w:tcPr>
            <w:tcW w:w="537" w:type="dxa"/>
            <w:vAlign w:val="center"/>
          </w:tcPr>
          <w:p w14:paraId="5E92CF10" w14:textId="74599780"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2</w:t>
            </w:r>
            <w:r w:rsidRPr="005C06CC">
              <w:rPr>
                <w:sz w:val="24"/>
                <w:szCs w:val="24"/>
              </w:rPr>
              <w:t>.</w:t>
            </w:r>
          </w:p>
        </w:tc>
        <w:tc>
          <w:tcPr>
            <w:tcW w:w="3858" w:type="dxa"/>
            <w:vAlign w:val="center"/>
          </w:tcPr>
          <w:p w14:paraId="411E8B74" w14:textId="77777777" w:rsidR="009C5B6C" w:rsidRPr="005C06CC" w:rsidRDefault="00477F30">
            <w:pPr>
              <w:keepNext/>
              <w:keepLines/>
              <w:widowControl w:val="0"/>
              <w:suppressLineNumbers/>
            </w:pPr>
            <w:r w:rsidRPr="005C06CC">
              <w:t xml:space="preserve">Форма, срок и порядок оплаты товара, работ, услуг           </w:t>
            </w:r>
          </w:p>
          <w:p w14:paraId="4BD8B788" w14:textId="77777777" w:rsidR="009C5B6C" w:rsidRPr="005C06CC" w:rsidRDefault="009C5B6C">
            <w:pPr>
              <w:keepNext/>
              <w:keepLines/>
              <w:widowControl w:val="0"/>
              <w:suppressLineNumbers/>
            </w:pPr>
          </w:p>
        </w:tc>
        <w:tc>
          <w:tcPr>
            <w:tcW w:w="6153" w:type="dxa"/>
          </w:tcPr>
          <w:p w14:paraId="5405C6CE" w14:textId="7EDC0A4A" w:rsidR="009C5B6C" w:rsidRPr="005C06CC" w:rsidRDefault="00477F30">
            <w:pPr>
              <w:pStyle w:val="af4"/>
              <w:spacing w:after="0"/>
              <w:rPr>
                <w:rFonts w:ascii="Times New Roman" w:hAnsi="Times New Roman" w:cs="Times New Roman"/>
                <w:color w:val="000000"/>
              </w:rPr>
            </w:pPr>
            <w:r w:rsidRPr="005C06CC">
              <w:rPr>
                <w:rFonts w:ascii="Times New Roman" w:hAnsi="Times New Roman" w:cs="Times New Roman"/>
                <w:color w:val="000000" w:themeColor="text1"/>
              </w:rPr>
              <w:t xml:space="preserve">Оплата за выполненные работы по настоящему Договору производится Заказчиком российскими рублями по безналичному расчету перечислением при предоставлении подписанного сторонами </w:t>
            </w:r>
            <w:proofErr w:type="gramStart"/>
            <w:r w:rsidRPr="005C06CC">
              <w:rPr>
                <w:rFonts w:ascii="Times New Roman" w:hAnsi="Times New Roman" w:cs="Times New Roman"/>
                <w:color w:val="000000" w:themeColor="text1"/>
              </w:rPr>
              <w:t xml:space="preserve">Акта </w:t>
            </w:r>
            <w:r w:rsidR="000C7245" w:rsidRPr="005C06CC">
              <w:rPr>
                <w:rFonts w:ascii="Times New Roman" w:hAnsi="Times New Roman" w:cs="Times New Roman"/>
                <w:color w:val="000000" w:themeColor="text1"/>
              </w:rPr>
              <w:t xml:space="preserve"> оказанных</w:t>
            </w:r>
            <w:proofErr w:type="gramEnd"/>
            <w:r w:rsidR="000C7245" w:rsidRPr="005C06CC">
              <w:rPr>
                <w:rFonts w:ascii="Times New Roman" w:hAnsi="Times New Roman" w:cs="Times New Roman"/>
                <w:color w:val="000000" w:themeColor="text1"/>
              </w:rPr>
              <w:t xml:space="preserve"> услуг.</w:t>
            </w:r>
          </w:p>
          <w:p w14:paraId="7CA8A3F9" w14:textId="77777777" w:rsidR="009C5B6C" w:rsidRPr="005C06CC" w:rsidRDefault="009C5B6C">
            <w:pPr>
              <w:tabs>
                <w:tab w:val="left" w:pos="993"/>
              </w:tabs>
              <w:ind w:right="-19"/>
              <w:rPr>
                <w:color w:val="000000"/>
              </w:rPr>
            </w:pPr>
          </w:p>
        </w:tc>
      </w:tr>
      <w:tr w:rsidR="009C5B6C" w:rsidRPr="005C06CC" w14:paraId="1CFBD0B4" w14:textId="77777777">
        <w:trPr>
          <w:trHeight w:val="70"/>
        </w:trPr>
        <w:tc>
          <w:tcPr>
            <w:tcW w:w="537" w:type="dxa"/>
            <w:vAlign w:val="center"/>
          </w:tcPr>
          <w:p w14:paraId="73793FCA" w14:textId="5440DECA"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3</w:t>
            </w:r>
            <w:r w:rsidRPr="005C06CC">
              <w:rPr>
                <w:sz w:val="24"/>
                <w:szCs w:val="24"/>
              </w:rPr>
              <w:t>.</w:t>
            </w:r>
          </w:p>
        </w:tc>
        <w:tc>
          <w:tcPr>
            <w:tcW w:w="3858" w:type="dxa"/>
            <w:vAlign w:val="center"/>
          </w:tcPr>
          <w:p w14:paraId="0D911D80"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Дата и время начала подачи заявки</w:t>
            </w:r>
          </w:p>
        </w:tc>
        <w:tc>
          <w:tcPr>
            <w:tcW w:w="6153" w:type="dxa"/>
          </w:tcPr>
          <w:p w14:paraId="13256762" w14:textId="0B22511A" w:rsidR="009C5B6C" w:rsidRPr="005C06CC" w:rsidRDefault="00C76E23" w:rsidP="00A13D2B">
            <w:pPr>
              <w:pStyle w:val="a0"/>
              <w:numPr>
                <w:ilvl w:val="0"/>
                <w:numId w:val="0"/>
              </w:numPr>
              <w:tabs>
                <w:tab w:val="clear" w:pos="1134"/>
              </w:tabs>
              <w:spacing w:line="240" w:lineRule="auto"/>
              <w:ind w:left="34"/>
              <w:rPr>
                <w:color w:val="000000"/>
                <w:sz w:val="24"/>
                <w:szCs w:val="24"/>
              </w:rPr>
            </w:pPr>
            <w:r>
              <w:rPr>
                <w:b/>
                <w:bCs/>
                <w:color w:val="000000" w:themeColor="text1"/>
                <w:sz w:val="24"/>
                <w:szCs w:val="24"/>
              </w:rPr>
              <w:t>«15</w:t>
            </w:r>
            <w:r w:rsidR="00477F30" w:rsidRPr="005C06CC">
              <w:rPr>
                <w:b/>
                <w:bCs/>
                <w:color w:val="000000" w:themeColor="text1"/>
                <w:sz w:val="24"/>
                <w:szCs w:val="24"/>
              </w:rPr>
              <w:t xml:space="preserve">» </w:t>
            </w:r>
            <w:r w:rsidR="00104991">
              <w:rPr>
                <w:b/>
                <w:bCs/>
                <w:color w:val="000000" w:themeColor="text1"/>
                <w:sz w:val="24"/>
                <w:szCs w:val="24"/>
              </w:rPr>
              <w:t>июля 2022</w:t>
            </w:r>
            <w:r w:rsidR="00A13D2B">
              <w:rPr>
                <w:b/>
                <w:bCs/>
                <w:color w:val="000000" w:themeColor="text1"/>
                <w:sz w:val="24"/>
                <w:szCs w:val="24"/>
              </w:rPr>
              <w:t xml:space="preserve"> года </w:t>
            </w:r>
          </w:p>
        </w:tc>
      </w:tr>
      <w:tr w:rsidR="009C5B6C" w:rsidRPr="005C06CC" w14:paraId="2E4F0AF1" w14:textId="77777777">
        <w:trPr>
          <w:trHeight w:val="70"/>
        </w:trPr>
        <w:tc>
          <w:tcPr>
            <w:tcW w:w="537" w:type="dxa"/>
            <w:vAlign w:val="center"/>
          </w:tcPr>
          <w:p w14:paraId="0382426A" w14:textId="0EA95C50"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4</w:t>
            </w:r>
            <w:r w:rsidRPr="005C06CC">
              <w:rPr>
                <w:sz w:val="24"/>
                <w:szCs w:val="24"/>
              </w:rPr>
              <w:t>.</w:t>
            </w:r>
          </w:p>
        </w:tc>
        <w:tc>
          <w:tcPr>
            <w:tcW w:w="3858" w:type="dxa"/>
            <w:vAlign w:val="center"/>
          </w:tcPr>
          <w:p w14:paraId="373A98C0"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Дата и время окончания срока подачи заявки</w:t>
            </w:r>
          </w:p>
        </w:tc>
        <w:tc>
          <w:tcPr>
            <w:tcW w:w="6153" w:type="dxa"/>
          </w:tcPr>
          <w:p w14:paraId="5E02D916" w14:textId="00D90574" w:rsidR="009C5B6C" w:rsidRPr="005C06CC" w:rsidRDefault="00477F30" w:rsidP="00104991">
            <w:pPr>
              <w:pStyle w:val="a0"/>
              <w:numPr>
                <w:ilvl w:val="0"/>
                <w:numId w:val="0"/>
              </w:numPr>
              <w:tabs>
                <w:tab w:val="clear" w:pos="1134"/>
              </w:tabs>
              <w:spacing w:line="240" w:lineRule="auto"/>
              <w:ind w:left="34"/>
              <w:rPr>
                <w:color w:val="000000"/>
                <w:sz w:val="24"/>
                <w:szCs w:val="24"/>
              </w:rPr>
            </w:pPr>
            <w:r w:rsidRPr="005C06CC">
              <w:rPr>
                <w:b/>
                <w:bCs/>
                <w:color w:val="000000" w:themeColor="text1"/>
                <w:sz w:val="24"/>
                <w:szCs w:val="24"/>
              </w:rPr>
              <w:t>«2</w:t>
            </w:r>
            <w:r w:rsidR="00125141">
              <w:rPr>
                <w:b/>
                <w:bCs/>
                <w:color w:val="000000" w:themeColor="text1"/>
                <w:sz w:val="24"/>
                <w:szCs w:val="24"/>
              </w:rPr>
              <w:t>2</w:t>
            </w:r>
            <w:r w:rsidRPr="005C06CC">
              <w:rPr>
                <w:b/>
                <w:bCs/>
                <w:color w:val="000000" w:themeColor="text1"/>
                <w:sz w:val="24"/>
                <w:szCs w:val="24"/>
              </w:rPr>
              <w:t xml:space="preserve">» </w:t>
            </w:r>
            <w:r w:rsidR="00104991">
              <w:rPr>
                <w:b/>
                <w:bCs/>
                <w:color w:val="000000" w:themeColor="text1"/>
                <w:sz w:val="24"/>
                <w:szCs w:val="24"/>
              </w:rPr>
              <w:t>июля 2022</w:t>
            </w:r>
            <w:r w:rsidRPr="005C06CC">
              <w:rPr>
                <w:b/>
                <w:bCs/>
                <w:color w:val="000000" w:themeColor="text1"/>
                <w:sz w:val="24"/>
                <w:szCs w:val="24"/>
              </w:rPr>
              <w:t xml:space="preserve"> года в </w:t>
            </w:r>
            <w:bookmarkStart w:id="2" w:name="_GoBack"/>
            <w:bookmarkEnd w:id="2"/>
            <w:r w:rsidRPr="005C06CC">
              <w:rPr>
                <w:b/>
                <w:bCs/>
                <w:color w:val="000000" w:themeColor="text1"/>
                <w:sz w:val="24"/>
                <w:szCs w:val="24"/>
              </w:rPr>
              <w:t xml:space="preserve">12:00 часов </w:t>
            </w:r>
          </w:p>
        </w:tc>
      </w:tr>
      <w:tr w:rsidR="009C5B6C" w:rsidRPr="005C06CC" w14:paraId="03EFAA01" w14:textId="77777777">
        <w:trPr>
          <w:trHeight w:val="70"/>
        </w:trPr>
        <w:tc>
          <w:tcPr>
            <w:tcW w:w="537" w:type="dxa"/>
            <w:vAlign w:val="center"/>
          </w:tcPr>
          <w:p w14:paraId="2963933F" w14:textId="4C04F87A"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5</w:t>
            </w:r>
            <w:r w:rsidRPr="005C06CC">
              <w:rPr>
                <w:sz w:val="24"/>
                <w:szCs w:val="24"/>
              </w:rPr>
              <w:t>.</w:t>
            </w:r>
          </w:p>
        </w:tc>
        <w:tc>
          <w:tcPr>
            <w:tcW w:w="3858" w:type="dxa"/>
            <w:vAlign w:val="center"/>
          </w:tcPr>
          <w:p w14:paraId="6C14AD9A" w14:textId="77777777" w:rsidR="009C5B6C" w:rsidRPr="005C06CC" w:rsidRDefault="00477F30">
            <w:pPr>
              <w:pStyle w:val="a0"/>
              <w:numPr>
                <w:ilvl w:val="0"/>
                <w:numId w:val="0"/>
              </w:numPr>
              <w:tabs>
                <w:tab w:val="clear" w:pos="1134"/>
              </w:tabs>
              <w:spacing w:line="240" w:lineRule="auto"/>
              <w:jc w:val="left"/>
              <w:rPr>
                <w:sz w:val="24"/>
                <w:szCs w:val="24"/>
              </w:rPr>
            </w:pPr>
            <w:bookmarkStart w:id="3" w:name="_Toc257641995"/>
            <w:r w:rsidRPr="005C06CC">
              <w:rPr>
                <w:color w:val="000000"/>
                <w:sz w:val="24"/>
                <w:szCs w:val="24"/>
              </w:rPr>
              <w:t xml:space="preserve">Дата </w:t>
            </w:r>
            <w:bookmarkEnd w:id="3"/>
            <w:r w:rsidRPr="005C06CC">
              <w:rPr>
                <w:color w:val="000000"/>
                <w:sz w:val="24"/>
                <w:szCs w:val="24"/>
              </w:rPr>
              <w:t xml:space="preserve">и время рассмотрения заявок </w:t>
            </w:r>
          </w:p>
        </w:tc>
        <w:tc>
          <w:tcPr>
            <w:tcW w:w="6153" w:type="dxa"/>
          </w:tcPr>
          <w:p w14:paraId="7054E55A" w14:textId="4C0F41D7" w:rsidR="009C5B6C" w:rsidRPr="005C06CC" w:rsidRDefault="00477F30" w:rsidP="00104991">
            <w:pPr>
              <w:pStyle w:val="a0"/>
              <w:numPr>
                <w:ilvl w:val="0"/>
                <w:numId w:val="0"/>
              </w:numPr>
              <w:tabs>
                <w:tab w:val="clear" w:pos="1134"/>
              </w:tabs>
              <w:spacing w:line="240" w:lineRule="auto"/>
              <w:ind w:left="34"/>
              <w:rPr>
                <w:color w:val="000000"/>
                <w:sz w:val="24"/>
                <w:szCs w:val="24"/>
              </w:rPr>
            </w:pPr>
            <w:r w:rsidRPr="005C06CC">
              <w:rPr>
                <w:b/>
                <w:bCs/>
                <w:color w:val="000000" w:themeColor="text1"/>
                <w:sz w:val="24"/>
                <w:szCs w:val="24"/>
              </w:rPr>
              <w:t>«</w:t>
            </w:r>
            <w:r w:rsidR="00104991">
              <w:rPr>
                <w:b/>
                <w:bCs/>
                <w:color w:val="000000" w:themeColor="text1"/>
                <w:sz w:val="24"/>
                <w:szCs w:val="24"/>
              </w:rPr>
              <w:t>22</w:t>
            </w:r>
            <w:r w:rsidRPr="005C06CC">
              <w:rPr>
                <w:b/>
                <w:bCs/>
                <w:color w:val="000000" w:themeColor="text1"/>
                <w:sz w:val="24"/>
                <w:szCs w:val="24"/>
              </w:rPr>
              <w:t xml:space="preserve">» </w:t>
            </w:r>
            <w:r w:rsidR="00104991">
              <w:rPr>
                <w:b/>
                <w:bCs/>
                <w:color w:val="000000" w:themeColor="text1"/>
                <w:sz w:val="24"/>
                <w:szCs w:val="24"/>
              </w:rPr>
              <w:t>июля</w:t>
            </w:r>
            <w:r w:rsidR="0094075D" w:rsidRPr="005C06CC">
              <w:rPr>
                <w:b/>
                <w:bCs/>
                <w:color w:val="000000" w:themeColor="text1"/>
                <w:sz w:val="24"/>
                <w:szCs w:val="24"/>
              </w:rPr>
              <w:t xml:space="preserve"> </w:t>
            </w:r>
            <w:r w:rsidR="00104991">
              <w:rPr>
                <w:b/>
                <w:bCs/>
                <w:color w:val="000000" w:themeColor="text1"/>
                <w:sz w:val="24"/>
                <w:szCs w:val="24"/>
              </w:rPr>
              <w:t>2022</w:t>
            </w:r>
            <w:r w:rsidRPr="005C06CC">
              <w:rPr>
                <w:b/>
                <w:bCs/>
                <w:color w:val="000000" w:themeColor="text1"/>
                <w:sz w:val="24"/>
                <w:szCs w:val="24"/>
              </w:rPr>
              <w:t xml:space="preserve"> года в 13:00 часов </w:t>
            </w:r>
          </w:p>
        </w:tc>
      </w:tr>
      <w:tr w:rsidR="009C5B6C" w:rsidRPr="005C06CC" w14:paraId="3059627D" w14:textId="77777777">
        <w:trPr>
          <w:trHeight w:val="70"/>
        </w:trPr>
        <w:tc>
          <w:tcPr>
            <w:tcW w:w="537" w:type="dxa"/>
            <w:vAlign w:val="center"/>
          </w:tcPr>
          <w:p w14:paraId="1C59A907" w14:textId="7A63E66C"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6</w:t>
            </w:r>
            <w:r w:rsidRPr="005C06CC">
              <w:rPr>
                <w:sz w:val="24"/>
                <w:szCs w:val="24"/>
              </w:rPr>
              <w:t>.</w:t>
            </w:r>
          </w:p>
        </w:tc>
        <w:tc>
          <w:tcPr>
            <w:tcW w:w="3858" w:type="dxa"/>
            <w:vAlign w:val="center"/>
          </w:tcPr>
          <w:p w14:paraId="36B64204"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Сведения о валюте</w:t>
            </w:r>
          </w:p>
        </w:tc>
        <w:tc>
          <w:tcPr>
            <w:tcW w:w="6153" w:type="dxa"/>
          </w:tcPr>
          <w:p w14:paraId="090F7071" w14:textId="132DFBEE" w:rsidR="009C5B6C" w:rsidRPr="005C06CC" w:rsidRDefault="00477F30" w:rsidP="000161BA">
            <w:pPr>
              <w:pStyle w:val="a0"/>
              <w:numPr>
                <w:ilvl w:val="0"/>
                <w:numId w:val="0"/>
              </w:numPr>
              <w:tabs>
                <w:tab w:val="clear" w:pos="1134"/>
              </w:tabs>
              <w:spacing w:line="240" w:lineRule="auto"/>
              <w:ind w:left="34"/>
              <w:rPr>
                <w:sz w:val="24"/>
                <w:szCs w:val="24"/>
              </w:rPr>
            </w:pPr>
            <w:r w:rsidRPr="005C06CC">
              <w:rPr>
                <w:sz w:val="24"/>
                <w:szCs w:val="24"/>
              </w:rPr>
              <w:t xml:space="preserve">Цены указаны в </w:t>
            </w:r>
            <w:r w:rsidR="0094075D" w:rsidRPr="005C06CC">
              <w:rPr>
                <w:sz w:val="24"/>
                <w:szCs w:val="24"/>
              </w:rPr>
              <w:t xml:space="preserve">Российских </w:t>
            </w:r>
            <w:r w:rsidRPr="005C06CC">
              <w:rPr>
                <w:sz w:val="24"/>
                <w:szCs w:val="24"/>
              </w:rPr>
              <w:t xml:space="preserve">рублях </w:t>
            </w:r>
          </w:p>
        </w:tc>
      </w:tr>
      <w:tr w:rsidR="009C5B6C" w:rsidRPr="005C06CC" w14:paraId="49ADF140" w14:textId="77777777">
        <w:trPr>
          <w:trHeight w:val="70"/>
        </w:trPr>
        <w:tc>
          <w:tcPr>
            <w:tcW w:w="537" w:type="dxa"/>
            <w:vAlign w:val="center"/>
          </w:tcPr>
          <w:p w14:paraId="70241B2A" w14:textId="3AD2DBC0"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7</w:t>
            </w:r>
            <w:r w:rsidRPr="005C06CC">
              <w:rPr>
                <w:sz w:val="24"/>
                <w:szCs w:val="24"/>
              </w:rPr>
              <w:t>.</w:t>
            </w:r>
          </w:p>
        </w:tc>
        <w:tc>
          <w:tcPr>
            <w:tcW w:w="3858" w:type="dxa"/>
            <w:vAlign w:val="center"/>
          </w:tcPr>
          <w:p w14:paraId="34331E95"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Обеспечение заявки</w:t>
            </w:r>
          </w:p>
        </w:tc>
        <w:tc>
          <w:tcPr>
            <w:tcW w:w="6153" w:type="dxa"/>
          </w:tcPr>
          <w:p w14:paraId="28290B94" w14:textId="77777777" w:rsidR="009C5B6C" w:rsidRPr="005C06CC" w:rsidRDefault="00477F30">
            <w:pPr>
              <w:pStyle w:val="a0"/>
              <w:numPr>
                <w:ilvl w:val="0"/>
                <w:numId w:val="0"/>
              </w:numPr>
              <w:tabs>
                <w:tab w:val="clear" w:pos="1134"/>
              </w:tabs>
              <w:spacing w:line="240" w:lineRule="auto"/>
              <w:ind w:left="34"/>
              <w:rPr>
                <w:sz w:val="24"/>
                <w:szCs w:val="24"/>
              </w:rPr>
            </w:pPr>
            <w:r w:rsidRPr="005C06CC">
              <w:rPr>
                <w:sz w:val="24"/>
                <w:szCs w:val="24"/>
              </w:rPr>
              <w:t>Не предусмотрено</w:t>
            </w:r>
          </w:p>
        </w:tc>
      </w:tr>
      <w:tr w:rsidR="009C5B6C" w:rsidRPr="005C06CC" w14:paraId="13E04C14" w14:textId="77777777">
        <w:trPr>
          <w:trHeight w:val="70"/>
        </w:trPr>
        <w:tc>
          <w:tcPr>
            <w:tcW w:w="537" w:type="dxa"/>
            <w:vAlign w:val="center"/>
          </w:tcPr>
          <w:p w14:paraId="310CFED7" w14:textId="6372F28E" w:rsidR="009C5B6C" w:rsidRPr="005C06CC" w:rsidRDefault="00477F30" w:rsidP="000161BA">
            <w:pPr>
              <w:pStyle w:val="a0"/>
              <w:numPr>
                <w:ilvl w:val="0"/>
                <w:numId w:val="0"/>
              </w:numPr>
              <w:tabs>
                <w:tab w:val="clear" w:pos="1134"/>
              </w:tabs>
              <w:spacing w:line="240" w:lineRule="auto"/>
              <w:jc w:val="center"/>
              <w:rPr>
                <w:sz w:val="24"/>
                <w:szCs w:val="24"/>
              </w:rPr>
            </w:pPr>
            <w:r w:rsidRPr="005C06CC">
              <w:rPr>
                <w:sz w:val="24"/>
                <w:szCs w:val="24"/>
              </w:rPr>
              <w:t>1</w:t>
            </w:r>
            <w:r w:rsidR="000161BA" w:rsidRPr="005C06CC">
              <w:rPr>
                <w:sz w:val="24"/>
                <w:szCs w:val="24"/>
              </w:rPr>
              <w:t>8</w:t>
            </w:r>
            <w:r w:rsidRPr="005C06CC">
              <w:rPr>
                <w:sz w:val="24"/>
                <w:szCs w:val="24"/>
              </w:rPr>
              <w:t>.</w:t>
            </w:r>
          </w:p>
        </w:tc>
        <w:tc>
          <w:tcPr>
            <w:tcW w:w="3858" w:type="dxa"/>
            <w:vAlign w:val="center"/>
          </w:tcPr>
          <w:p w14:paraId="5A9948BC" w14:textId="77777777" w:rsidR="009C5B6C" w:rsidRPr="005C06CC" w:rsidRDefault="00477F30">
            <w:pPr>
              <w:pStyle w:val="a0"/>
              <w:numPr>
                <w:ilvl w:val="0"/>
                <w:numId w:val="0"/>
              </w:numPr>
              <w:tabs>
                <w:tab w:val="clear" w:pos="1134"/>
              </w:tabs>
              <w:spacing w:line="240" w:lineRule="auto"/>
              <w:jc w:val="left"/>
              <w:rPr>
                <w:sz w:val="24"/>
                <w:szCs w:val="24"/>
              </w:rPr>
            </w:pPr>
            <w:r w:rsidRPr="005C06CC">
              <w:rPr>
                <w:sz w:val="24"/>
                <w:szCs w:val="24"/>
              </w:rPr>
              <w:t>Обеспечение исполнения договора</w:t>
            </w:r>
          </w:p>
        </w:tc>
        <w:tc>
          <w:tcPr>
            <w:tcW w:w="6153" w:type="dxa"/>
          </w:tcPr>
          <w:p w14:paraId="45882AD7" w14:textId="77777777" w:rsidR="009C5B6C" w:rsidRPr="005C06CC" w:rsidRDefault="00477F30">
            <w:pPr>
              <w:pStyle w:val="a0"/>
              <w:numPr>
                <w:ilvl w:val="0"/>
                <w:numId w:val="0"/>
              </w:numPr>
              <w:tabs>
                <w:tab w:val="clear" w:pos="1134"/>
              </w:tabs>
              <w:spacing w:line="240" w:lineRule="auto"/>
              <w:ind w:left="34"/>
              <w:rPr>
                <w:sz w:val="24"/>
                <w:szCs w:val="24"/>
              </w:rPr>
            </w:pPr>
            <w:r w:rsidRPr="005C06CC">
              <w:rPr>
                <w:sz w:val="24"/>
                <w:szCs w:val="24"/>
              </w:rPr>
              <w:t>Не предусмотрено</w:t>
            </w:r>
          </w:p>
        </w:tc>
      </w:tr>
      <w:tr w:rsidR="00331752" w:rsidRPr="005C06CC" w14:paraId="6F29ECD1" w14:textId="77777777">
        <w:trPr>
          <w:trHeight w:val="70"/>
        </w:trPr>
        <w:tc>
          <w:tcPr>
            <w:tcW w:w="537" w:type="dxa"/>
            <w:vAlign w:val="center"/>
          </w:tcPr>
          <w:p w14:paraId="784796C7" w14:textId="058A52CC" w:rsidR="00331752" w:rsidRPr="005C06CC" w:rsidRDefault="000161BA" w:rsidP="000161BA">
            <w:pPr>
              <w:pStyle w:val="a0"/>
              <w:numPr>
                <w:ilvl w:val="0"/>
                <w:numId w:val="0"/>
              </w:numPr>
              <w:tabs>
                <w:tab w:val="clear" w:pos="1134"/>
              </w:tabs>
              <w:spacing w:line="240" w:lineRule="auto"/>
              <w:jc w:val="center"/>
              <w:rPr>
                <w:sz w:val="24"/>
                <w:szCs w:val="24"/>
              </w:rPr>
            </w:pPr>
            <w:r w:rsidRPr="005C06CC">
              <w:rPr>
                <w:sz w:val="24"/>
                <w:szCs w:val="24"/>
              </w:rPr>
              <w:t>19</w:t>
            </w:r>
            <w:r w:rsidR="00876ED5" w:rsidRPr="005C06CC">
              <w:rPr>
                <w:sz w:val="24"/>
                <w:szCs w:val="24"/>
              </w:rPr>
              <w:t>.</w:t>
            </w:r>
          </w:p>
        </w:tc>
        <w:tc>
          <w:tcPr>
            <w:tcW w:w="3858" w:type="dxa"/>
            <w:vAlign w:val="center"/>
          </w:tcPr>
          <w:p w14:paraId="6D7057D6" w14:textId="781D4B35" w:rsidR="00331752" w:rsidRPr="005C06CC" w:rsidRDefault="00331752">
            <w:pPr>
              <w:pStyle w:val="a0"/>
              <w:numPr>
                <w:ilvl w:val="0"/>
                <w:numId w:val="0"/>
              </w:numPr>
              <w:tabs>
                <w:tab w:val="clear" w:pos="1134"/>
              </w:tabs>
              <w:spacing w:line="240" w:lineRule="auto"/>
              <w:jc w:val="left"/>
              <w:rPr>
                <w:color w:val="000000"/>
                <w:sz w:val="24"/>
                <w:szCs w:val="24"/>
              </w:rPr>
            </w:pPr>
            <w:r w:rsidRPr="005C06CC">
              <w:rPr>
                <w:color w:val="000000"/>
                <w:sz w:val="24"/>
                <w:szCs w:val="24"/>
              </w:rPr>
              <w:t>Требования к Участнику процедуры закупки</w:t>
            </w:r>
          </w:p>
        </w:tc>
        <w:tc>
          <w:tcPr>
            <w:tcW w:w="6153" w:type="dxa"/>
          </w:tcPr>
          <w:p w14:paraId="2B71AFAE" w14:textId="77777777"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Участвовать в закупке могут любые лица, заинтересованные в предмете закупки.</w:t>
            </w:r>
          </w:p>
          <w:p w14:paraId="436D5FD5" w14:textId="77777777"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К участникам закупки предъявляются следующие обязательные требования:</w:t>
            </w:r>
          </w:p>
          <w:p w14:paraId="56023C01" w14:textId="77777777" w:rsidR="00331752" w:rsidRPr="005C06CC" w:rsidRDefault="00331752" w:rsidP="00430720">
            <w:pPr>
              <w:pStyle w:val="af4"/>
              <w:widowControl w:val="0"/>
              <w:tabs>
                <w:tab w:val="left" w:pos="284"/>
              </w:tabs>
              <w:spacing w:after="0"/>
              <w:rPr>
                <w:rFonts w:ascii="Times New Roman" w:hAnsi="Times New Roman" w:cs="Times New Roman"/>
                <w:color w:val="000000"/>
              </w:rPr>
            </w:pPr>
            <w:r w:rsidRPr="005C06CC">
              <w:rPr>
                <w:rFonts w:ascii="Times New Roman" w:hAnsi="Times New Roman" w:cs="Times New Roman"/>
                <w:color w:val="000000"/>
              </w:rPr>
              <w:t>1)</w:t>
            </w:r>
            <w:r w:rsidRPr="005C06CC">
              <w:rPr>
                <w:rFonts w:ascii="Times New Roman" w:hAnsi="Times New Roman" w:cs="Times New Roman"/>
                <w:color w:val="00000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(членство в СРО, наличие лицензий и т.п., если применимо к предмету закупки);</w:t>
            </w:r>
          </w:p>
          <w:p w14:paraId="51669249" w14:textId="77777777" w:rsidR="00430720" w:rsidRPr="005C06CC" w:rsidRDefault="00331752" w:rsidP="00430720">
            <w:pPr>
              <w:pStyle w:val="af4"/>
              <w:widowControl w:val="0"/>
              <w:tabs>
                <w:tab w:val="left" w:pos="284"/>
              </w:tabs>
              <w:spacing w:after="0"/>
              <w:rPr>
                <w:rFonts w:ascii="Times New Roman" w:hAnsi="Times New Roman" w:cs="Times New Roman"/>
                <w:color w:val="000000"/>
              </w:rPr>
            </w:pPr>
            <w:r w:rsidRPr="005C06CC">
              <w:rPr>
                <w:rFonts w:ascii="Times New Roman" w:hAnsi="Times New Roman" w:cs="Times New Roman"/>
                <w:color w:val="000000"/>
              </w:rPr>
              <w:t>2)</w:t>
            </w:r>
            <w:r w:rsidRPr="005C06CC">
              <w:rPr>
                <w:rFonts w:ascii="Times New Roman" w:hAnsi="Times New Roman" w:cs="Times New Roman"/>
                <w:color w:val="000000"/>
              </w:rPr>
              <w:tab/>
            </w:r>
            <w:r w:rsidR="00430720" w:rsidRPr="005C06CC">
              <w:rPr>
                <w:rFonts w:ascii="Times New Roman" w:hAnsi="Times New Roman" w:cs="Times New Roman"/>
                <w:color w:val="000000"/>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706DA80" w14:textId="77777777" w:rsidR="00430720" w:rsidRPr="005C06CC" w:rsidRDefault="00430720" w:rsidP="00430720">
            <w:pPr>
              <w:pStyle w:val="af4"/>
              <w:widowControl w:val="0"/>
              <w:tabs>
                <w:tab w:val="left" w:pos="284"/>
              </w:tabs>
              <w:spacing w:after="0"/>
              <w:rPr>
                <w:rFonts w:ascii="Times New Roman" w:hAnsi="Times New Roman" w:cs="Times New Roman"/>
                <w:color w:val="000000"/>
              </w:rPr>
            </w:pPr>
            <w:r w:rsidRPr="005C06CC">
              <w:rPr>
                <w:rFonts w:ascii="Times New Roman" w:hAnsi="Times New Roman" w:cs="Times New Roman"/>
                <w:color w:val="000000"/>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CF9547E" w14:textId="77777777" w:rsidR="00430720" w:rsidRPr="005C06CC" w:rsidRDefault="00430720" w:rsidP="00430720">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w:t>
            </w:r>
            <w:r w:rsidRPr="005C06CC">
              <w:rPr>
                <w:rFonts w:ascii="Times New Roman" w:hAnsi="Times New Roman" w:cs="Times New Roman"/>
                <w:color w:val="000000"/>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542B2024" w14:textId="77777777" w:rsidR="00430720" w:rsidRPr="005C06CC" w:rsidRDefault="00430720" w:rsidP="00430720">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7CF207" w14:textId="0E87BCAF" w:rsidR="00430720" w:rsidRPr="005C06CC" w:rsidRDefault="00430720" w:rsidP="00430720">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85E2B6B" w14:textId="08B0014F" w:rsidR="004E422A" w:rsidRPr="005C06CC" w:rsidRDefault="004E422A" w:rsidP="00430720">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7) участник закупки не является офшорной компанией;</w:t>
            </w:r>
          </w:p>
          <w:p w14:paraId="755DAE10" w14:textId="214642BC" w:rsidR="00430720" w:rsidRPr="005C06CC" w:rsidRDefault="004E422A" w:rsidP="00430720">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8</w:t>
            </w:r>
            <w:r w:rsidR="00430720" w:rsidRPr="005C06CC">
              <w:rPr>
                <w:rFonts w:ascii="Times New Roman" w:hAnsi="Times New Roman" w:cs="Times New Roman"/>
                <w:color w:val="000000"/>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C34126" w:rsidRPr="005C06CC">
              <w:rPr>
                <w:rFonts w:ascii="Times New Roman" w:hAnsi="Times New Roman" w:cs="Times New Roman"/>
                <w:color w:val="000000"/>
              </w:rPr>
              <w:t xml:space="preserve"> – </w:t>
            </w:r>
            <w:r w:rsidR="00C34126" w:rsidRPr="005C06CC">
              <w:rPr>
                <w:rFonts w:ascii="Times New Roman" w:hAnsi="Times New Roman" w:cs="Times New Roman"/>
                <w:b/>
                <w:bCs/>
                <w:color w:val="000000"/>
              </w:rPr>
              <w:t>не установлено</w:t>
            </w:r>
            <w:r w:rsidR="00430720" w:rsidRPr="005C06CC">
              <w:rPr>
                <w:rFonts w:ascii="Times New Roman" w:hAnsi="Times New Roman" w:cs="Times New Roman"/>
                <w:color w:val="000000"/>
              </w:rPr>
              <w:t xml:space="preserve">; </w:t>
            </w:r>
          </w:p>
          <w:p w14:paraId="0440E129" w14:textId="14B66F98" w:rsidR="00A21B93" w:rsidRPr="005C06CC" w:rsidRDefault="004E422A" w:rsidP="00A21B93">
            <w:pPr>
              <w:pStyle w:val="af4"/>
              <w:widowControl w:val="0"/>
              <w:rPr>
                <w:rFonts w:ascii="Times New Roman" w:hAnsi="Times New Roman" w:cs="Times New Roman"/>
                <w:color w:val="000000"/>
              </w:rPr>
            </w:pPr>
            <w:r w:rsidRPr="005C06CC">
              <w:rPr>
                <w:rFonts w:ascii="Times New Roman" w:hAnsi="Times New Roman" w:cs="Times New Roman"/>
                <w:color w:val="000000"/>
              </w:rPr>
              <w:t>9</w:t>
            </w:r>
            <w:r w:rsidR="00430720" w:rsidRPr="005C06CC">
              <w:rPr>
                <w:rFonts w:ascii="Times New Roman" w:hAnsi="Times New Roman" w:cs="Times New Roman"/>
                <w:color w:val="000000"/>
              </w:rPr>
              <w:t xml:space="preserve">) </w:t>
            </w:r>
            <w:bookmarkStart w:id="4" w:name="_Hlk90229736"/>
            <w:r w:rsidR="00A21B93" w:rsidRPr="005C06CC">
              <w:rPr>
                <w:rFonts w:ascii="Times New Roman" w:hAnsi="Times New Roman" w:cs="Times New Roman"/>
                <w:color w:val="000000"/>
              </w:rPr>
              <w:t>отсутствие между участником закупки и Заказчиком конфликта интересов</w:t>
            </w:r>
            <w:bookmarkEnd w:id="4"/>
            <w:r w:rsidR="00A21B93" w:rsidRPr="005C06CC">
              <w:rPr>
                <w:rFonts w:ascii="Times New Roman" w:hAnsi="Times New Roman" w:cs="Times New Roman"/>
                <w:color w:val="000000"/>
              </w:rPr>
              <w:t xml:space="preserve">, под которым понимаются случаи, при которых руководитель Заказчика, член комиссии по осуществлению закупок состоят в браке с физическими </w:t>
            </w:r>
            <w:r w:rsidR="00A21B93" w:rsidRPr="005C06CC">
              <w:rPr>
                <w:rFonts w:ascii="Times New Roman" w:hAnsi="Times New Roman" w:cs="Times New Roman"/>
                <w:color w:val="000000"/>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21B93" w:rsidRPr="005C06CC">
              <w:rPr>
                <w:rFonts w:ascii="Times New Roman" w:hAnsi="Times New Roman" w:cs="Times New Roman"/>
                <w:color w:val="000000"/>
              </w:rPr>
              <w:t>неполнородными</w:t>
            </w:r>
            <w:proofErr w:type="spellEnd"/>
            <w:r w:rsidR="00A21B93" w:rsidRPr="005C06CC">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2DDF6BA" w14:textId="59C20B85" w:rsidR="00331752" w:rsidRPr="005C06CC" w:rsidRDefault="00331752" w:rsidP="00A21B93">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Также к участникам закупки дополнительно устанавливается следующее требование:</w:t>
            </w:r>
          </w:p>
          <w:p w14:paraId="484F3D2C" w14:textId="77777777" w:rsidR="00331752" w:rsidRPr="005C06CC" w:rsidRDefault="00331752" w:rsidP="00A21B93">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1) сведения об участнике закупки отсутствуют в реестрах недобросовестных поставщиков, ведение которых предусмотрено Законом № 223-ФЗ и (или) Законом № 44-ФЗ.</w:t>
            </w:r>
          </w:p>
          <w:p w14:paraId="22EAA7B7" w14:textId="77777777"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извещении о закупке к участникам закупки, предъявляются к каждому из указанных лиц в отдельности.</w:t>
            </w:r>
          </w:p>
          <w:p w14:paraId="1F30CC15" w14:textId="77777777"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9E69D37" w14:textId="06B32023"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Декларация о соответствии обязательным требованиям участника закупки, установлена в форма котировочной заявки (Приложение №</w:t>
            </w:r>
            <w:r w:rsidR="004B3602" w:rsidRPr="005C06CC">
              <w:rPr>
                <w:rFonts w:ascii="Times New Roman" w:hAnsi="Times New Roman" w:cs="Times New Roman"/>
                <w:color w:val="000000"/>
              </w:rPr>
              <w:t>3</w:t>
            </w:r>
            <w:r w:rsidRPr="005C06CC">
              <w:rPr>
                <w:rFonts w:ascii="Times New Roman" w:hAnsi="Times New Roman" w:cs="Times New Roman"/>
                <w:color w:val="000000"/>
              </w:rPr>
              <w:t>).</w:t>
            </w:r>
          </w:p>
        </w:tc>
      </w:tr>
      <w:tr w:rsidR="009C5B6C" w:rsidRPr="005C06CC" w14:paraId="4936067E" w14:textId="77777777">
        <w:trPr>
          <w:trHeight w:val="70"/>
        </w:trPr>
        <w:tc>
          <w:tcPr>
            <w:tcW w:w="537" w:type="dxa"/>
            <w:vAlign w:val="center"/>
          </w:tcPr>
          <w:p w14:paraId="1ED36A2B" w14:textId="77777777" w:rsidR="009C5B6C" w:rsidRPr="005C06CC" w:rsidRDefault="00477F30">
            <w:pPr>
              <w:pStyle w:val="a0"/>
              <w:numPr>
                <w:ilvl w:val="0"/>
                <w:numId w:val="0"/>
              </w:numPr>
              <w:tabs>
                <w:tab w:val="clear" w:pos="1134"/>
              </w:tabs>
              <w:spacing w:line="240" w:lineRule="auto"/>
              <w:jc w:val="center"/>
              <w:rPr>
                <w:sz w:val="24"/>
                <w:szCs w:val="24"/>
              </w:rPr>
            </w:pPr>
            <w:r w:rsidRPr="005C06CC">
              <w:rPr>
                <w:sz w:val="24"/>
                <w:szCs w:val="24"/>
              </w:rPr>
              <w:lastRenderedPageBreak/>
              <w:t>20.</w:t>
            </w:r>
          </w:p>
        </w:tc>
        <w:tc>
          <w:tcPr>
            <w:tcW w:w="3858" w:type="dxa"/>
            <w:vAlign w:val="center"/>
          </w:tcPr>
          <w:p w14:paraId="2F9CB15D" w14:textId="77777777" w:rsidR="009C5B6C" w:rsidRPr="005C06CC" w:rsidRDefault="00477F30">
            <w:pPr>
              <w:pStyle w:val="a0"/>
              <w:numPr>
                <w:ilvl w:val="0"/>
                <w:numId w:val="0"/>
              </w:numPr>
              <w:tabs>
                <w:tab w:val="clear" w:pos="1134"/>
              </w:tabs>
              <w:spacing w:line="240" w:lineRule="auto"/>
              <w:jc w:val="left"/>
              <w:rPr>
                <w:sz w:val="24"/>
                <w:szCs w:val="24"/>
              </w:rPr>
            </w:pPr>
            <w:r w:rsidRPr="005C06CC">
              <w:rPr>
                <w:color w:val="000000"/>
                <w:sz w:val="24"/>
                <w:szCs w:val="24"/>
              </w:rPr>
              <w:t>Требования к содержанию, форме, оформлению и составу заявки на участие в закупке:</w:t>
            </w:r>
          </w:p>
        </w:tc>
        <w:tc>
          <w:tcPr>
            <w:tcW w:w="6153" w:type="dxa"/>
          </w:tcPr>
          <w:p w14:paraId="294D0A0A" w14:textId="77777777" w:rsidR="009C5B6C" w:rsidRPr="005C06CC" w:rsidRDefault="00477F30" w:rsidP="0094075D">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 xml:space="preserve">Котировочная заявка подается только в электронной форме. Котировочная заявка должна быть составлена по форме согласно </w:t>
            </w:r>
            <w:r w:rsidRPr="005C06CC">
              <w:rPr>
                <w:rFonts w:ascii="Times New Roman" w:hAnsi="Times New Roman" w:cs="Times New Roman"/>
                <w:color w:val="000000" w:themeColor="text1"/>
              </w:rPr>
              <w:t>Приложения №3.</w:t>
            </w:r>
            <w:r w:rsidRPr="005C06CC">
              <w:rPr>
                <w:rFonts w:ascii="Times New Roman" w:hAnsi="Times New Roman" w:cs="Times New Roman"/>
                <w:color w:val="000000"/>
              </w:rPr>
              <w:t xml:space="preserve"> Любой Участник закупки вправе подать только одну заявку на участие в </w:t>
            </w:r>
            <w:r w:rsidRPr="005C06CC">
              <w:rPr>
                <w:rFonts w:ascii="Times New Roman" w:hAnsi="Times New Roman" w:cs="Times New Roman"/>
                <w:color w:val="000000"/>
              </w:rPr>
              <w:lastRenderedPageBreak/>
              <w:t>запросе котировок в электронной форме в сроки, указанные в заявке о проведении запроса котировок. Заявки на участие в запросе котировок, поступившие по истечении срока их подачи, не принимаются.</w:t>
            </w:r>
          </w:p>
          <w:p w14:paraId="0B86DF87" w14:textId="77777777" w:rsidR="009C5B6C" w:rsidRPr="005C06CC" w:rsidRDefault="00477F30" w:rsidP="0094075D">
            <w:pPr>
              <w:pStyle w:val="af4"/>
              <w:rPr>
                <w:rFonts w:ascii="Times New Roman" w:hAnsi="Times New Roman" w:cs="Times New Roman"/>
                <w:color w:val="000000"/>
              </w:rPr>
            </w:pPr>
            <w:r w:rsidRPr="005C06CC">
              <w:rPr>
                <w:rFonts w:ascii="Times New Roman" w:hAnsi="Times New Roman" w:cs="Times New Roman"/>
                <w:color w:val="000000"/>
              </w:rPr>
              <w:t>Участник подает Заявку через ЭТП. Порядок подачи заявок на ЭТП определяется регламентом работы ЭТП. Подача заявки на участие возможна только в сроки, указанные в извещении о закупке.</w:t>
            </w:r>
          </w:p>
          <w:p w14:paraId="5039F2DE" w14:textId="71D4226C" w:rsidR="009C5B6C" w:rsidRPr="005C06CC" w:rsidRDefault="00477F30" w:rsidP="0094075D">
            <w:pPr>
              <w:pStyle w:val="af4"/>
              <w:rPr>
                <w:rFonts w:ascii="Times New Roman" w:hAnsi="Times New Roman" w:cs="Times New Roman"/>
                <w:color w:val="000000"/>
              </w:rPr>
            </w:pPr>
            <w:r w:rsidRPr="005C06CC">
              <w:rPr>
                <w:rFonts w:ascii="Times New Roman" w:hAnsi="Times New Roman" w:cs="Times New Roman"/>
                <w:color w:val="000000"/>
              </w:rPr>
              <w:t>Прием котировочных заявок осуществляется на ЭЛЕКТРОННОЙ ТОРГОВОЙ ПЛОЩАДКЕ БАШЗАКАЗ https://bashzakaz.ru/</w:t>
            </w:r>
            <w:r w:rsidR="00F02B55">
              <w:rPr>
                <w:rFonts w:ascii="Times New Roman" w:hAnsi="Times New Roman" w:cs="Times New Roman"/>
                <w:color w:val="000000"/>
              </w:rPr>
              <w:t>.</w:t>
            </w:r>
          </w:p>
          <w:p w14:paraId="5A270AA9" w14:textId="165E98CC" w:rsidR="009C5B6C" w:rsidRPr="005C06CC" w:rsidRDefault="00477F30" w:rsidP="0094075D">
            <w:pPr>
              <w:pStyle w:val="af4"/>
              <w:rPr>
                <w:rFonts w:ascii="Times New Roman" w:hAnsi="Times New Roman" w:cs="Times New Roman"/>
                <w:color w:val="000000"/>
              </w:rPr>
            </w:pPr>
            <w:r w:rsidRPr="005C06CC">
              <w:rPr>
                <w:rFonts w:ascii="Times New Roman" w:hAnsi="Times New Roman" w:cs="Times New Roman"/>
                <w:color w:val="000000"/>
              </w:rPr>
              <w:t xml:space="preserve">Все документы, входящие в состав заявки, размещенной Участником закупки на электронной торговой площадке, </w:t>
            </w:r>
            <w:r w:rsidR="00876ED5" w:rsidRPr="005C06CC">
              <w:rPr>
                <w:rFonts w:ascii="Times New Roman" w:hAnsi="Times New Roman" w:cs="Times New Roman"/>
                <w:color w:val="000000"/>
              </w:rPr>
              <w:t>могут</w:t>
            </w:r>
            <w:r w:rsidRPr="005C06CC">
              <w:rPr>
                <w:rFonts w:ascii="Times New Roman" w:hAnsi="Times New Roman" w:cs="Times New Roman"/>
                <w:color w:val="000000"/>
              </w:rPr>
              <w:t xml:space="preserve"> быть представлены в отсканированном виде в доступном для прочтения формате (предпочтительнее формат </w:t>
            </w:r>
            <w:r w:rsidRPr="005C06CC">
              <w:rPr>
                <w:rFonts w:ascii="Times New Roman" w:hAnsi="Times New Roman" w:cs="Times New Roman"/>
                <w:color w:val="000000"/>
                <w:lang w:val="en-US"/>
              </w:rPr>
              <w:t>PDF</w:t>
            </w:r>
            <w:r w:rsidRPr="005C06CC">
              <w:rPr>
                <w:rFonts w:ascii="Times New Roman" w:hAnsi="Times New Roman" w:cs="Times New Roman"/>
                <w:color w:val="000000"/>
              </w:rPr>
              <w:t>, один файл- один документ)</w:t>
            </w:r>
            <w:r w:rsidR="0094075D" w:rsidRPr="005C06CC">
              <w:rPr>
                <w:rFonts w:ascii="Times New Roman" w:hAnsi="Times New Roman" w:cs="Times New Roman"/>
                <w:color w:val="000000"/>
              </w:rPr>
              <w:t>.</w:t>
            </w:r>
            <w:r w:rsidRPr="005C06CC">
              <w:rPr>
                <w:rFonts w:ascii="Times New Roman" w:hAnsi="Times New Roman" w:cs="Times New Roman"/>
                <w:color w:val="000000"/>
              </w:rPr>
              <w:t xml:space="preserve"> При этом сканироваться документы должны после того, как они будут оформлены в соответствии с требованиями, указанными в настоящей документации. Размещение архивов, состоящих из нескольких частей (томов) </w:t>
            </w:r>
            <w:r w:rsidR="0094075D" w:rsidRPr="005C06CC">
              <w:rPr>
                <w:rFonts w:ascii="Times New Roman" w:hAnsi="Times New Roman" w:cs="Times New Roman"/>
                <w:color w:val="000000"/>
              </w:rPr>
              <w:t>на электронной торговой площадке,</w:t>
            </w:r>
            <w:r w:rsidRPr="005C06CC">
              <w:rPr>
                <w:rFonts w:ascii="Times New Roman" w:hAnsi="Times New Roman" w:cs="Times New Roman"/>
                <w:color w:val="000000"/>
              </w:rPr>
              <w:t xml:space="preserve"> не допускается.</w:t>
            </w:r>
          </w:p>
          <w:p w14:paraId="26D0D155" w14:textId="77777777" w:rsidR="009C5B6C" w:rsidRPr="005C06CC" w:rsidRDefault="009C5B6C" w:rsidP="0094075D">
            <w:pPr>
              <w:tabs>
                <w:tab w:val="left" w:pos="540"/>
                <w:tab w:val="left" w:pos="900"/>
              </w:tabs>
              <w:jc w:val="both"/>
              <w:rPr>
                <w:color w:val="000000"/>
              </w:rPr>
            </w:pPr>
          </w:p>
          <w:p w14:paraId="67F8B92A" w14:textId="77777777" w:rsidR="00331752" w:rsidRPr="005C06CC" w:rsidRDefault="00331752" w:rsidP="00331752">
            <w:pPr>
              <w:autoSpaceDE w:val="0"/>
              <w:autoSpaceDN w:val="0"/>
              <w:adjustRightInd w:val="0"/>
              <w:jc w:val="both"/>
              <w:rPr>
                <w:lang w:eastAsia="en-US"/>
              </w:rPr>
            </w:pPr>
            <w:r w:rsidRPr="005C06CC">
              <w:rPr>
                <w:lang w:eastAsia="en-US"/>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5C06CC">
              <w:rPr>
                <w:color w:val="0000FF"/>
                <w:lang w:eastAsia="ar-SA"/>
              </w:rPr>
              <w:t xml:space="preserve">Приложение № 4 </w:t>
            </w:r>
            <w:r w:rsidRPr="005C06CC">
              <w:rPr>
                <w:color w:val="000000"/>
                <w:lang w:eastAsia="ar-SA"/>
              </w:rPr>
              <w:t>к извещению</w:t>
            </w:r>
            <w:r w:rsidRPr="005C06CC">
              <w:rPr>
                <w:lang w:eastAsia="en-US"/>
              </w:rPr>
              <w:t>).</w:t>
            </w:r>
          </w:p>
          <w:p w14:paraId="4BE473CC" w14:textId="77777777" w:rsidR="00331752" w:rsidRPr="005C06CC" w:rsidRDefault="00331752" w:rsidP="00331752">
            <w:pPr>
              <w:autoSpaceDE w:val="0"/>
              <w:autoSpaceDN w:val="0"/>
              <w:adjustRightInd w:val="0"/>
              <w:jc w:val="both"/>
              <w:rPr>
                <w:lang w:eastAsia="en-US"/>
              </w:rPr>
            </w:pPr>
            <w:r w:rsidRPr="005C06CC">
              <w:rPr>
                <w:lang w:eastAsia="en-US"/>
              </w:rPr>
              <w:t>Котировочная заявка должна содержать:</w:t>
            </w:r>
          </w:p>
          <w:p w14:paraId="523E23EC" w14:textId="77777777" w:rsidR="009C5B6C" w:rsidRPr="005C06CC" w:rsidRDefault="00477F30" w:rsidP="0094075D">
            <w:pPr>
              <w:tabs>
                <w:tab w:val="left" w:pos="540"/>
                <w:tab w:val="left" w:pos="900"/>
              </w:tabs>
              <w:ind w:firstLine="360"/>
              <w:jc w:val="both"/>
              <w:rPr>
                <w:color w:val="000000"/>
              </w:rPr>
            </w:pPr>
            <w:r w:rsidRPr="005C06CC">
              <w:rPr>
                <w:color w:val="000000"/>
              </w:rPr>
              <w:t>1) сведения и документы об участнике закупки, подавшем такую заявку, а также о лицах, выступающих на стороне участника закупки:</w:t>
            </w:r>
          </w:p>
          <w:p w14:paraId="34F4ED73" w14:textId="77777777" w:rsidR="009C5B6C" w:rsidRPr="005C06CC" w:rsidRDefault="00477F30" w:rsidP="0094075D">
            <w:pPr>
              <w:tabs>
                <w:tab w:val="left" w:pos="540"/>
                <w:tab w:val="left" w:pos="900"/>
              </w:tabs>
              <w:ind w:firstLine="360"/>
              <w:jc w:val="both"/>
              <w:rPr>
                <w:color w:val="000000"/>
              </w:rPr>
            </w:pPr>
            <w:r w:rsidRPr="005C06CC">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3463104" w14:textId="2ACCAA17" w:rsidR="009C5B6C" w:rsidRPr="005C06CC" w:rsidRDefault="00477F30" w:rsidP="0094075D">
            <w:pPr>
              <w:tabs>
                <w:tab w:val="left" w:pos="540"/>
                <w:tab w:val="left" w:pos="900"/>
              </w:tabs>
              <w:ind w:firstLine="360"/>
              <w:jc w:val="both"/>
              <w:rPr>
                <w:color w:val="000000"/>
              </w:rPr>
            </w:pPr>
            <w:r w:rsidRPr="005C06CC">
              <w:rPr>
                <w:color w:val="000000"/>
              </w:rPr>
              <w:t xml:space="preserve">б) </w:t>
            </w:r>
            <w:r w:rsidR="004B3602" w:rsidRPr="005C06CC">
              <w:rPr>
                <w:color w:val="000000"/>
              </w:rPr>
              <w:t>в</w:t>
            </w:r>
            <w:r w:rsidRPr="005C06CC">
              <w:rPr>
                <w:color w:val="000000"/>
              </w:rPr>
              <w:t xml:space="preserve">ыписка из единого государственного реестра юридических лиц, полученная не ранее </w:t>
            </w:r>
            <w:r w:rsidRPr="005C06CC">
              <w:t>чем за 6 месяцев</w:t>
            </w:r>
            <w:r w:rsidRPr="005C06CC">
              <w:rPr>
                <w:color w:val="FF0000"/>
              </w:rPr>
              <w:t xml:space="preserve"> </w:t>
            </w:r>
            <w:r w:rsidRPr="005C06CC">
              <w:rPr>
                <w:color w:val="000000" w:themeColor="text1"/>
              </w:rPr>
              <w:t>до</w:t>
            </w:r>
            <w:r w:rsidRPr="005C06CC">
              <w:rPr>
                <w:color w:val="000000"/>
              </w:rPr>
              <w:t xml:space="preserve"> дня размещения в единой информационной системе извещения о проведении запроса котировок (для юридических лиц), заверенная участником процедуры Выписка из единого государственного реестра индивидуальных предпринимателей (для индивидуальных предпринимателей).</w:t>
            </w:r>
          </w:p>
          <w:p w14:paraId="26D330EF" w14:textId="77777777" w:rsidR="009C5B6C" w:rsidRPr="005C06CC" w:rsidRDefault="00477F30" w:rsidP="0094075D">
            <w:pPr>
              <w:tabs>
                <w:tab w:val="left" w:pos="540"/>
                <w:tab w:val="left" w:pos="704"/>
                <w:tab w:val="left" w:pos="900"/>
              </w:tabs>
              <w:ind w:firstLine="360"/>
              <w:jc w:val="both"/>
              <w:rPr>
                <w:color w:val="000000"/>
              </w:rPr>
            </w:pPr>
            <w:r w:rsidRPr="005C06CC">
              <w:rPr>
                <w:color w:val="000000"/>
              </w:rPr>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w:t>
            </w:r>
            <w:r w:rsidRPr="005C06CC">
              <w:rPr>
                <w:color w:val="000000"/>
              </w:rPr>
              <w:lastRenderedPageBreak/>
              <w:t>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F09096F" w14:textId="58CC42A2" w:rsidR="009C5B6C" w:rsidRPr="005C06CC" w:rsidRDefault="00477F30" w:rsidP="0094075D">
            <w:pPr>
              <w:tabs>
                <w:tab w:val="left" w:pos="540"/>
                <w:tab w:val="left" w:pos="900"/>
              </w:tabs>
              <w:ind w:firstLine="360"/>
              <w:jc w:val="both"/>
              <w:rPr>
                <w:color w:val="000000"/>
              </w:rPr>
            </w:pPr>
            <w:r w:rsidRPr="005C06CC">
              <w:rPr>
                <w:color w:val="000000"/>
              </w:rPr>
              <w:t>г) копии учредительных документов (устав учредительный договор и т.д.) с учетом всех изменений и к ним (для юридических лиц);</w:t>
            </w:r>
          </w:p>
          <w:p w14:paraId="2F2524BB" w14:textId="7082FE51" w:rsidR="008F00C2" w:rsidRPr="005C06CC" w:rsidRDefault="008F00C2" w:rsidP="0094075D">
            <w:pPr>
              <w:tabs>
                <w:tab w:val="left" w:pos="540"/>
                <w:tab w:val="left" w:pos="900"/>
              </w:tabs>
              <w:ind w:firstLine="360"/>
              <w:jc w:val="both"/>
              <w:rPr>
                <w:color w:val="000000"/>
              </w:rPr>
            </w:pPr>
            <w:r w:rsidRPr="005C06CC">
              <w:rPr>
                <w:color w:val="000000"/>
              </w:rPr>
              <w:t>д) решение об одобрении сделки (в том числе по предоставлению обеспечения) органами управления юридического лица в случае, если требование о необходимости такого решения для совершения сделки установлено законодательством Российской Федерации, учредительными документами юридического лица.</w:t>
            </w:r>
          </w:p>
          <w:p w14:paraId="003CDB81" w14:textId="20BAD811" w:rsidR="009C5B6C" w:rsidRPr="005C06CC" w:rsidRDefault="00477F30" w:rsidP="000161BA">
            <w:pPr>
              <w:tabs>
                <w:tab w:val="left" w:pos="540"/>
                <w:tab w:val="left" w:pos="900"/>
              </w:tabs>
              <w:ind w:firstLine="360"/>
              <w:jc w:val="both"/>
              <w:rPr>
                <w:color w:val="000000"/>
              </w:rPr>
            </w:pPr>
            <w:r w:rsidRPr="005C06CC">
              <w:rPr>
                <w:color w:val="000000"/>
              </w:rPr>
              <w:t>2) документы или копии документов, подтверждающие соответствие участника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согласно Закону РФ от 11.03.1992г. № 2487-1 «О частной детективной и охранной деятельности в Российской Федерации</w:t>
            </w:r>
            <w:proofErr w:type="gramStart"/>
            <w:r w:rsidRPr="005C06CC">
              <w:rPr>
                <w:color w:val="000000"/>
              </w:rPr>
              <w:t>»</w:t>
            </w:r>
            <w:proofErr w:type="gramEnd"/>
            <w:r w:rsidRPr="005C06CC">
              <w:rPr>
                <w:color w:val="000000"/>
              </w:rPr>
              <w:t>:</w:t>
            </w:r>
          </w:p>
          <w:p w14:paraId="39BD8249" w14:textId="77777777" w:rsidR="009C5B6C" w:rsidRPr="005C06CC" w:rsidRDefault="00477F30" w:rsidP="0094075D">
            <w:pPr>
              <w:widowControl w:val="0"/>
              <w:tabs>
                <w:tab w:val="left" w:pos="1276"/>
              </w:tabs>
              <w:ind w:firstLine="360"/>
              <w:jc w:val="both"/>
              <w:rPr>
                <w:color w:val="000000"/>
              </w:rPr>
            </w:pPr>
            <w:r w:rsidRPr="005C06CC">
              <w:rPr>
                <w:color w:val="000000"/>
              </w:rPr>
              <w:t>- копия лицензии на осуществление частной охранной деятельности, действующей на момент подачи заявки на участие в запросе котировок (часть 1 статьи 11 Закона Российской Федерации от 11 марта 1992 г. № 2487-1 «О частной детективной и охранной деятельности в Российской Федерации» с приложением перечня разрешенных видов охранных услуг по следующим видам деятельности;</w:t>
            </w:r>
          </w:p>
          <w:p w14:paraId="363BFA9F" w14:textId="77777777" w:rsidR="009C5B6C" w:rsidRPr="005C06CC" w:rsidRDefault="00477F30" w:rsidP="0094075D">
            <w:pPr>
              <w:widowControl w:val="0"/>
              <w:tabs>
                <w:tab w:val="left" w:pos="1276"/>
              </w:tabs>
              <w:ind w:firstLine="360"/>
              <w:jc w:val="both"/>
              <w:rPr>
                <w:color w:val="000000"/>
              </w:rPr>
            </w:pPr>
            <w:r w:rsidRPr="005C06CC">
              <w:rPr>
                <w:color w:val="000000"/>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(далее – Закон № 2487-1);</w:t>
            </w:r>
          </w:p>
          <w:p w14:paraId="2E84577E" w14:textId="77777777" w:rsidR="009C5B6C" w:rsidRPr="005C06CC" w:rsidRDefault="00477F30" w:rsidP="0094075D">
            <w:pPr>
              <w:tabs>
                <w:tab w:val="left" w:pos="426"/>
                <w:tab w:val="left" w:pos="900"/>
              </w:tabs>
              <w:ind w:firstLine="360"/>
              <w:jc w:val="both"/>
              <w:rPr>
                <w:color w:val="000000"/>
              </w:rPr>
            </w:pPr>
            <w:r w:rsidRPr="005C06CC">
              <w:rPr>
                <w:color w:val="000000"/>
              </w:rPr>
              <w:t xml:space="preserve">- обеспечение </w:t>
            </w:r>
            <w:proofErr w:type="spellStart"/>
            <w:r w:rsidRPr="005C06CC">
              <w:rPr>
                <w:color w:val="000000"/>
              </w:rPr>
              <w:t>внутриобъектового</w:t>
            </w:r>
            <w:proofErr w:type="spellEnd"/>
            <w:r w:rsidRPr="005C06CC">
              <w:rPr>
                <w:color w:val="000000"/>
              </w:rPr>
              <w:t xml:space="preserve"> и пропускного режимов на объектах, за исключением объектов, предусмотренных пунктом 7 части 3 статьи 3 Закона № 2487-1.</w:t>
            </w:r>
          </w:p>
          <w:p w14:paraId="20DEA1AE" w14:textId="5E93264B" w:rsidR="00876ED5" w:rsidRPr="005C06CC" w:rsidRDefault="004B3602" w:rsidP="004B3602">
            <w:pPr>
              <w:jc w:val="both"/>
            </w:pPr>
            <w:r w:rsidRPr="005C06CC">
              <w:t>- документ, декларирующий соответствие участника закупки единым требования (</w:t>
            </w:r>
            <w:r w:rsidRPr="005C06CC">
              <w:rPr>
                <w:color w:val="0000FF"/>
              </w:rPr>
              <w:t xml:space="preserve">пункт </w:t>
            </w:r>
            <w:r w:rsidR="00876ED5" w:rsidRPr="005C06CC">
              <w:rPr>
                <w:color w:val="0000FF"/>
              </w:rPr>
              <w:t>20</w:t>
            </w:r>
            <w:r w:rsidRPr="005C06CC">
              <w:t xml:space="preserve"> настоящего Извещения о закупке), предъявляемым к участникам, в случае установления данных требований в извещении о закупке.</w:t>
            </w:r>
          </w:p>
          <w:p w14:paraId="4E30EC6D" w14:textId="218B07A4" w:rsidR="005C5AF6" w:rsidRPr="005C06CC" w:rsidRDefault="005C5AF6" w:rsidP="004B3602">
            <w:pPr>
              <w:jc w:val="both"/>
            </w:pPr>
            <w:r w:rsidRPr="005C06CC">
              <w:t xml:space="preserve">3) </w:t>
            </w:r>
            <w:r w:rsidRPr="005C06CC">
              <w:rPr>
                <w:b/>
                <w:bCs/>
              </w:rPr>
              <w:t>предложение о цене договора</w:t>
            </w:r>
            <w:r w:rsidRPr="005C06CC">
              <w:t xml:space="preserve">. Ценовое предложение указывается участником закупки в соответствующей </w:t>
            </w:r>
            <w:r w:rsidRPr="005C06CC">
              <w:lastRenderedPageBreak/>
              <w:t>графе на ЭТП при подаче заявки на участие в закупке, а также отдельно по форме (Приложение № 4 к извещению);</w:t>
            </w:r>
          </w:p>
          <w:p w14:paraId="360A6E4B" w14:textId="17ED5705" w:rsidR="005C5AF6" w:rsidRPr="005C06CC" w:rsidRDefault="005C5AF6" w:rsidP="004B3602">
            <w:pPr>
              <w:jc w:val="both"/>
            </w:pPr>
            <w:r w:rsidRPr="005C06CC">
              <w:t xml:space="preserve">4) </w:t>
            </w:r>
            <w:r w:rsidRPr="005C06CC">
              <w:rPr>
                <w:rFonts w:eastAsia="SimSun"/>
                <w:b/>
                <w:bCs/>
                <w:lang w:eastAsia="en-US"/>
              </w:rPr>
              <w:t>согласие участника закупки исполнить условия договора</w:t>
            </w:r>
            <w:r w:rsidRPr="005C06CC">
              <w:rPr>
                <w:rFonts w:eastAsia="SimSun"/>
                <w:lang w:eastAsia="en-US"/>
              </w:rPr>
              <w:t>, указанные в извещении о проведении запроса котировок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tc>
      </w:tr>
      <w:tr w:rsidR="00FB118F" w:rsidRPr="005C06CC" w14:paraId="04EDC345" w14:textId="77777777">
        <w:trPr>
          <w:trHeight w:val="70"/>
        </w:trPr>
        <w:tc>
          <w:tcPr>
            <w:tcW w:w="537" w:type="dxa"/>
            <w:vAlign w:val="center"/>
          </w:tcPr>
          <w:p w14:paraId="7A0F2503" w14:textId="77777777" w:rsidR="00FB118F" w:rsidRPr="005C06CC" w:rsidRDefault="00FB118F" w:rsidP="00331752">
            <w:pPr>
              <w:pStyle w:val="a0"/>
              <w:numPr>
                <w:ilvl w:val="0"/>
                <w:numId w:val="0"/>
              </w:numPr>
              <w:tabs>
                <w:tab w:val="clear" w:pos="1134"/>
              </w:tabs>
              <w:spacing w:line="240" w:lineRule="auto"/>
              <w:jc w:val="center"/>
              <w:rPr>
                <w:sz w:val="24"/>
                <w:szCs w:val="24"/>
              </w:rPr>
            </w:pPr>
          </w:p>
        </w:tc>
        <w:tc>
          <w:tcPr>
            <w:tcW w:w="3858" w:type="dxa"/>
            <w:vAlign w:val="center"/>
          </w:tcPr>
          <w:p w14:paraId="320BCF63" w14:textId="427924FB" w:rsidR="00FB118F" w:rsidRPr="005C06CC" w:rsidRDefault="00FB118F" w:rsidP="00331752">
            <w:pPr>
              <w:pStyle w:val="a0"/>
              <w:numPr>
                <w:ilvl w:val="0"/>
                <w:numId w:val="0"/>
              </w:numPr>
              <w:tabs>
                <w:tab w:val="clear" w:pos="1134"/>
              </w:tabs>
              <w:spacing w:line="240" w:lineRule="auto"/>
              <w:jc w:val="left"/>
              <w:rPr>
                <w:color w:val="000000"/>
                <w:sz w:val="24"/>
                <w:szCs w:val="24"/>
              </w:rPr>
            </w:pPr>
            <w:r w:rsidRPr="005C06CC">
              <w:rPr>
                <w:rFonts w:eastAsia="SimSun"/>
                <w:sz w:val="24"/>
                <w:szCs w:val="24"/>
                <w:lang w:eastAsia="en-US"/>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153" w:type="dxa"/>
          </w:tcPr>
          <w:p w14:paraId="0A1FE701" w14:textId="7FB49D4B" w:rsidR="00FB118F" w:rsidRPr="005C06CC" w:rsidRDefault="00FB118F" w:rsidP="00331752">
            <w:pPr>
              <w:jc w:val="both"/>
            </w:pPr>
            <w:r w:rsidRPr="005C06CC">
              <w:rPr>
                <w:rFonts w:eastAsia="SimSun"/>
              </w:rPr>
              <w:t>Предложение участника в отношении предмета закупки, должно содержать согласие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r>
      <w:tr w:rsidR="00331752" w:rsidRPr="005C06CC" w14:paraId="0FE4F886" w14:textId="77777777">
        <w:trPr>
          <w:trHeight w:val="70"/>
        </w:trPr>
        <w:tc>
          <w:tcPr>
            <w:tcW w:w="537" w:type="dxa"/>
            <w:vAlign w:val="center"/>
          </w:tcPr>
          <w:p w14:paraId="2E5726D4" w14:textId="701D763A" w:rsidR="00331752" w:rsidRPr="005C06CC" w:rsidRDefault="00876ED5" w:rsidP="00331752">
            <w:pPr>
              <w:pStyle w:val="a0"/>
              <w:numPr>
                <w:ilvl w:val="0"/>
                <w:numId w:val="0"/>
              </w:numPr>
              <w:tabs>
                <w:tab w:val="clear" w:pos="1134"/>
              </w:tabs>
              <w:spacing w:line="240" w:lineRule="auto"/>
              <w:jc w:val="center"/>
              <w:rPr>
                <w:sz w:val="24"/>
                <w:szCs w:val="24"/>
              </w:rPr>
            </w:pPr>
            <w:r w:rsidRPr="005C06CC">
              <w:rPr>
                <w:sz w:val="24"/>
                <w:szCs w:val="24"/>
              </w:rPr>
              <w:t>22.</w:t>
            </w:r>
          </w:p>
        </w:tc>
        <w:tc>
          <w:tcPr>
            <w:tcW w:w="3858" w:type="dxa"/>
            <w:vAlign w:val="center"/>
          </w:tcPr>
          <w:p w14:paraId="6079600A" w14:textId="736AC1F1" w:rsidR="00331752" w:rsidRPr="005C06CC" w:rsidRDefault="00331752" w:rsidP="00331752">
            <w:pPr>
              <w:pStyle w:val="a0"/>
              <w:numPr>
                <w:ilvl w:val="0"/>
                <w:numId w:val="0"/>
              </w:numPr>
              <w:tabs>
                <w:tab w:val="clear" w:pos="1134"/>
              </w:tabs>
              <w:spacing w:line="240" w:lineRule="auto"/>
              <w:jc w:val="left"/>
              <w:rPr>
                <w:color w:val="000000"/>
                <w:sz w:val="24"/>
                <w:szCs w:val="24"/>
              </w:rPr>
            </w:pPr>
            <w:r w:rsidRPr="005C06CC">
              <w:rPr>
                <w:color w:val="000000"/>
                <w:sz w:val="24"/>
                <w:szCs w:val="24"/>
              </w:rPr>
              <w:t>Порядок предоставления разъяснений положений извещения о проведении закупки</w:t>
            </w:r>
          </w:p>
        </w:tc>
        <w:tc>
          <w:tcPr>
            <w:tcW w:w="6153" w:type="dxa"/>
          </w:tcPr>
          <w:p w14:paraId="4DE1F3A2" w14:textId="3C6FCD16" w:rsidR="00331752" w:rsidRPr="005C06CC" w:rsidRDefault="00331752" w:rsidP="00331752">
            <w:pPr>
              <w:jc w:val="both"/>
            </w:pPr>
            <w:r w:rsidRPr="005C06CC">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Pr="005C06CC">
              <w:rPr>
                <w:rFonts w:ascii="Calibri" w:hAnsi="Calibri"/>
              </w:rPr>
              <w:t xml:space="preserve"> </w:t>
            </w:r>
            <w:r w:rsidRPr="005C06CC">
              <w:t xml:space="preserve">на электронно-торговую площадку </w:t>
            </w:r>
            <w:hyperlink r:id="rId10" w:history="1">
              <w:r w:rsidRPr="005C06CC">
                <w:rPr>
                  <w:bCs/>
                  <w:color w:val="0000FF"/>
                  <w:u w:val="single"/>
                  <w:lang w:val="en-US"/>
                </w:rPr>
                <w:t>www</w:t>
              </w:r>
              <w:r w:rsidRPr="005C06CC">
                <w:rPr>
                  <w:bCs/>
                  <w:color w:val="0000FF"/>
                  <w:u w:val="single"/>
                </w:rPr>
                <w:t>.</w:t>
              </w:r>
              <w:r w:rsidRPr="005C06CC">
                <w:rPr>
                  <w:color w:val="0000FF"/>
                  <w:u w:val="single"/>
                </w:rPr>
                <w:t>bashzakaz.ru</w:t>
              </w:r>
            </w:hyperlink>
            <w:r w:rsidRPr="005C06CC">
              <w:t>.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04C6105" w14:textId="77777777" w:rsidR="00331752" w:rsidRPr="005C06CC" w:rsidRDefault="00331752" w:rsidP="00331752">
            <w:pPr>
              <w:tabs>
                <w:tab w:val="left" w:pos="540"/>
                <w:tab w:val="left" w:pos="900"/>
              </w:tabs>
              <w:jc w:val="both"/>
            </w:pPr>
            <w:r w:rsidRPr="005C06CC">
              <w:t>В рамках разъяснений положений извещения о закупке Заказчик не может изменять предмет закупки</w:t>
            </w:r>
            <w:r w:rsidRPr="005C06CC">
              <w:rPr>
                <w:rFonts w:ascii="Calibri" w:hAnsi="Calibri"/>
              </w:rPr>
              <w:t xml:space="preserve"> </w:t>
            </w:r>
            <w:r w:rsidRPr="005C06CC">
              <w:t>и существенные условия проекта договора.</w:t>
            </w:r>
          </w:p>
          <w:p w14:paraId="3D32EE7C" w14:textId="77777777" w:rsidR="00331752" w:rsidRPr="005C06CC" w:rsidRDefault="00331752" w:rsidP="00331752">
            <w:pPr>
              <w:tabs>
                <w:tab w:val="left" w:pos="540"/>
                <w:tab w:val="left" w:pos="900"/>
              </w:tabs>
              <w:jc w:val="both"/>
            </w:pPr>
            <w:r w:rsidRPr="005C06CC">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p>
          <w:p w14:paraId="65F3D3A7" w14:textId="77777777" w:rsidR="00331752" w:rsidRPr="005C06CC" w:rsidRDefault="00331752" w:rsidP="00331752">
            <w:pPr>
              <w:tabs>
                <w:tab w:val="left" w:pos="540"/>
                <w:tab w:val="left" w:pos="900"/>
              </w:tabs>
              <w:jc w:val="both"/>
            </w:pPr>
            <w:r w:rsidRPr="005C06CC">
              <w:t>Дата и время начала предоставления разъяснений – день размещения в ЕИС извещения об осуществлении закупки.</w:t>
            </w:r>
          </w:p>
          <w:p w14:paraId="560B87E1" w14:textId="5D9C6AAF" w:rsidR="00331752" w:rsidRPr="00104991" w:rsidRDefault="00331752" w:rsidP="00331752">
            <w:pPr>
              <w:widowControl w:val="0"/>
              <w:suppressAutoHyphens/>
              <w:jc w:val="both"/>
              <w:textAlignment w:val="baseline"/>
              <w:rPr>
                <w:b/>
                <w:color w:val="000000"/>
                <w:lang w:eastAsia="ar-SA"/>
              </w:rPr>
            </w:pPr>
            <w:r w:rsidRPr="00104991">
              <w:rPr>
                <w:b/>
                <w:color w:val="000000"/>
                <w:lang w:eastAsia="ar-SA"/>
              </w:rPr>
              <w:t>Дата окончания подачи участниками закупки запроса разъяснений – 1</w:t>
            </w:r>
            <w:r w:rsidR="00C76E23">
              <w:rPr>
                <w:b/>
                <w:color w:val="000000"/>
                <w:lang w:eastAsia="ar-SA"/>
              </w:rPr>
              <w:t>9</w:t>
            </w:r>
            <w:r w:rsidR="00104991" w:rsidRPr="00104991">
              <w:rPr>
                <w:b/>
                <w:color w:val="000000"/>
                <w:lang w:eastAsia="ar-SA"/>
              </w:rPr>
              <w:t>.07.2022</w:t>
            </w:r>
            <w:r w:rsidRPr="00104991">
              <w:rPr>
                <w:b/>
                <w:color w:val="000000"/>
                <w:lang w:eastAsia="ar-SA"/>
              </w:rPr>
              <w:t xml:space="preserve"> </w:t>
            </w:r>
          </w:p>
          <w:p w14:paraId="2B665559" w14:textId="2D6EEF2D" w:rsidR="00331752" w:rsidRPr="00104991" w:rsidRDefault="00331752" w:rsidP="00331752">
            <w:pPr>
              <w:pStyle w:val="af4"/>
              <w:widowControl w:val="0"/>
              <w:spacing w:after="0"/>
              <w:rPr>
                <w:rFonts w:ascii="Times New Roman" w:hAnsi="Times New Roman" w:cs="Times New Roman"/>
                <w:b/>
                <w:color w:val="000000"/>
              </w:rPr>
            </w:pPr>
            <w:r w:rsidRPr="00104991">
              <w:rPr>
                <w:rFonts w:ascii="Times New Roman" w:eastAsia="Times New Roman" w:hAnsi="Times New Roman" w:cs="Times New Roman"/>
                <w:b/>
                <w:color w:val="000000"/>
                <w:lang w:eastAsia="ar-SA"/>
              </w:rPr>
              <w:t xml:space="preserve">Даты окончания срока предоставления разъяснений – </w:t>
            </w:r>
            <w:r w:rsidR="00104991">
              <w:rPr>
                <w:rFonts w:ascii="Times New Roman" w:eastAsia="Times New Roman" w:hAnsi="Times New Roman" w:cs="Times New Roman"/>
                <w:b/>
                <w:color w:val="000000"/>
                <w:lang w:eastAsia="ar-SA"/>
              </w:rPr>
              <w:t>21.07</w:t>
            </w:r>
            <w:r w:rsidRPr="00104991">
              <w:rPr>
                <w:rFonts w:ascii="Times New Roman" w:eastAsia="Times New Roman" w:hAnsi="Times New Roman" w:cs="Times New Roman"/>
                <w:b/>
                <w:color w:val="000000"/>
                <w:lang w:eastAsia="ar-SA"/>
              </w:rPr>
              <w:t>.2021</w:t>
            </w:r>
          </w:p>
        </w:tc>
      </w:tr>
      <w:tr w:rsidR="00331752" w:rsidRPr="005C06CC" w14:paraId="1B0B3F39" w14:textId="77777777" w:rsidTr="000161BA">
        <w:trPr>
          <w:trHeight w:val="70"/>
        </w:trPr>
        <w:tc>
          <w:tcPr>
            <w:tcW w:w="537" w:type="dxa"/>
            <w:vAlign w:val="center"/>
          </w:tcPr>
          <w:p w14:paraId="5E1EE134" w14:textId="08C7F82C" w:rsidR="00331752" w:rsidRPr="005C06CC" w:rsidRDefault="00876ED5" w:rsidP="00331752">
            <w:pPr>
              <w:pStyle w:val="a0"/>
              <w:numPr>
                <w:ilvl w:val="0"/>
                <w:numId w:val="0"/>
              </w:numPr>
              <w:tabs>
                <w:tab w:val="clear" w:pos="1134"/>
              </w:tabs>
              <w:spacing w:line="240" w:lineRule="auto"/>
              <w:jc w:val="center"/>
              <w:rPr>
                <w:sz w:val="24"/>
                <w:szCs w:val="24"/>
              </w:rPr>
            </w:pPr>
            <w:r w:rsidRPr="005C06CC">
              <w:rPr>
                <w:sz w:val="24"/>
                <w:szCs w:val="24"/>
              </w:rPr>
              <w:lastRenderedPageBreak/>
              <w:t>23.</w:t>
            </w:r>
          </w:p>
        </w:tc>
        <w:tc>
          <w:tcPr>
            <w:tcW w:w="3858" w:type="dxa"/>
          </w:tcPr>
          <w:p w14:paraId="61B26E64" w14:textId="09CF5816" w:rsidR="00331752" w:rsidRPr="005C06CC" w:rsidRDefault="00331752" w:rsidP="00331752">
            <w:pPr>
              <w:pStyle w:val="a0"/>
              <w:numPr>
                <w:ilvl w:val="0"/>
                <w:numId w:val="0"/>
              </w:numPr>
              <w:tabs>
                <w:tab w:val="clear" w:pos="1134"/>
              </w:tabs>
              <w:spacing w:line="240" w:lineRule="auto"/>
              <w:jc w:val="left"/>
              <w:rPr>
                <w:color w:val="000000"/>
                <w:sz w:val="24"/>
                <w:szCs w:val="24"/>
              </w:rPr>
            </w:pPr>
            <w:r w:rsidRPr="005C06CC">
              <w:rPr>
                <w:sz w:val="24"/>
                <w:szCs w:val="24"/>
              </w:rPr>
              <w:t xml:space="preserve">Порядок внесения изменений в извещение о проведении </w:t>
            </w:r>
            <w:r w:rsidRPr="005C06CC">
              <w:rPr>
                <w:bCs/>
                <w:sz w:val="24"/>
                <w:szCs w:val="24"/>
              </w:rPr>
              <w:t>процедуры</w:t>
            </w:r>
          </w:p>
        </w:tc>
        <w:tc>
          <w:tcPr>
            <w:tcW w:w="6153" w:type="dxa"/>
          </w:tcPr>
          <w:p w14:paraId="7272F465" w14:textId="77777777" w:rsidR="00331752" w:rsidRPr="005C06CC" w:rsidRDefault="00331752" w:rsidP="00331752">
            <w:pPr>
              <w:tabs>
                <w:tab w:val="left" w:pos="540"/>
                <w:tab w:val="left" w:pos="900"/>
              </w:tabs>
              <w:jc w:val="both"/>
            </w:pPr>
            <w:r w:rsidRPr="005C06CC">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не позднее даты окончания срока подачи заявок на участие в запросе котировок. Изменение предмета закупки не допускается. Официальному размещению подлежит обновленная редакция извещения о закупке, а также перечень внесенных изменений в них в течение трех дней со дня утверждения таких изменений</w:t>
            </w:r>
            <w:r w:rsidRPr="005C06CC">
              <w:rPr>
                <w:rFonts w:ascii="Calibri" w:hAnsi="Calibri"/>
              </w:rPr>
              <w:t xml:space="preserve"> </w:t>
            </w:r>
            <w:r w:rsidRPr="005C06CC">
              <w:t>в ЕИС.</w:t>
            </w:r>
          </w:p>
          <w:p w14:paraId="3F16AD91" w14:textId="77777777" w:rsidR="00331752" w:rsidRPr="005C06CC" w:rsidRDefault="00331752" w:rsidP="00331752">
            <w:pPr>
              <w:jc w:val="both"/>
              <w:rPr>
                <w:rFonts w:ascii="Calibri" w:hAnsi="Calibri"/>
              </w:rPr>
            </w:pPr>
            <w:r w:rsidRPr="005C06CC">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541DEC1" w14:textId="640D7CA6"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31752" w:rsidRPr="005C06CC" w14:paraId="28D7BFD2" w14:textId="77777777" w:rsidTr="000161BA">
        <w:trPr>
          <w:trHeight w:val="70"/>
        </w:trPr>
        <w:tc>
          <w:tcPr>
            <w:tcW w:w="537" w:type="dxa"/>
            <w:vAlign w:val="center"/>
          </w:tcPr>
          <w:p w14:paraId="55589664" w14:textId="027B52FC" w:rsidR="00331752" w:rsidRPr="005C06CC" w:rsidRDefault="00876ED5" w:rsidP="00331752">
            <w:pPr>
              <w:pStyle w:val="a0"/>
              <w:numPr>
                <w:ilvl w:val="0"/>
                <w:numId w:val="0"/>
              </w:numPr>
              <w:tabs>
                <w:tab w:val="clear" w:pos="1134"/>
              </w:tabs>
              <w:spacing w:line="240" w:lineRule="auto"/>
              <w:jc w:val="center"/>
              <w:rPr>
                <w:sz w:val="24"/>
                <w:szCs w:val="24"/>
              </w:rPr>
            </w:pPr>
            <w:r w:rsidRPr="005C06CC">
              <w:rPr>
                <w:sz w:val="24"/>
                <w:szCs w:val="24"/>
              </w:rPr>
              <w:t>24.</w:t>
            </w:r>
          </w:p>
        </w:tc>
        <w:tc>
          <w:tcPr>
            <w:tcW w:w="3858" w:type="dxa"/>
          </w:tcPr>
          <w:p w14:paraId="428E69F9" w14:textId="026719C0" w:rsidR="00331752" w:rsidRPr="005C06CC" w:rsidRDefault="00331752" w:rsidP="00331752">
            <w:pPr>
              <w:pStyle w:val="a0"/>
              <w:numPr>
                <w:ilvl w:val="0"/>
                <w:numId w:val="0"/>
              </w:numPr>
              <w:tabs>
                <w:tab w:val="clear" w:pos="1134"/>
              </w:tabs>
              <w:spacing w:line="240" w:lineRule="auto"/>
              <w:jc w:val="left"/>
              <w:rPr>
                <w:color w:val="000000"/>
                <w:sz w:val="24"/>
                <w:szCs w:val="24"/>
              </w:rPr>
            </w:pPr>
            <w:r w:rsidRPr="005C06CC">
              <w:rPr>
                <w:sz w:val="24"/>
                <w:szCs w:val="24"/>
              </w:rPr>
              <w:t>Отказ от проведения закупки</w:t>
            </w:r>
          </w:p>
        </w:tc>
        <w:tc>
          <w:tcPr>
            <w:tcW w:w="6153" w:type="dxa"/>
          </w:tcPr>
          <w:p w14:paraId="48539EA3" w14:textId="77777777" w:rsidR="00331752" w:rsidRPr="005C06CC" w:rsidRDefault="00331752" w:rsidP="00331752">
            <w:pPr>
              <w:jc w:val="both"/>
            </w:pPr>
            <w:r w:rsidRPr="005C06CC">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5C06CC">
              <w:rPr>
                <w:rFonts w:ascii="Calibri" w:hAnsi="Calibri"/>
              </w:rPr>
              <w:t xml:space="preserve"> </w:t>
            </w:r>
            <w:r w:rsidRPr="005C06CC">
              <w:t>не неся никакой ответственности перед участниками или третьими лицами, которым такое действие может принести убытки.</w:t>
            </w:r>
          </w:p>
          <w:p w14:paraId="4AF99C6C" w14:textId="77777777" w:rsidR="00331752" w:rsidRPr="005C06CC" w:rsidRDefault="00331752" w:rsidP="00331752">
            <w:pPr>
              <w:jc w:val="both"/>
            </w:pPr>
            <w:r w:rsidRPr="005C06CC">
              <w:rPr>
                <w:lang w:eastAsia="ar-SA"/>
              </w:rPr>
              <w:t xml:space="preserve">Решение об отмене конкурентной закупки размещается в ЕИС в день принятия этого решения. </w:t>
            </w:r>
            <w:r w:rsidRPr="005C06CC">
              <w:t>Закупка считается отмененной с момента размещения решения о ее отмене в единой информационной системе.</w:t>
            </w:r>
          </w:p>
          <w:p w14:paraId="6C8441A8" w14:textId="64F2B778" w:rsidR="00331752" w:rsidRPr="005C06CC" w:rsidRDefault="00331752" w:rsidP="00331752">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31752" w:rsidRPr="005C06CC" w14:paraId="2D57E68A" w14:textId="77777777">
        <w:trPr>
          <w:trHeight w:val="70"/>
        </w:trPr>
        <w:tc>
          <w:tcPr>
            <w:tcW w:w="537" w:type="dxa"/>
            <w:vAlign w:val="center"/>
          </w:tcPr>
          <w:p w14:paraId="370F5D22" w14:textId="0F1B8BC5" w:rsidR="00331752" w:rsidRPr="005C06CC" w:rsidRDefault="00876ED5" w:rsidP="00331752">
            <w:pPr>
              <w:pStyle w:val="a0"/>
              <w:numPr>
                <w:ilvl w:val="0"/>
                <w:numId w:val="0"/>
              </w:numPr>
              <w:tabs>
                <w:tab w:val="clear" w:pos="1134"/>
              </w:tabs>
              <w:spacing w:line="240" w:lineRule="auto"/>
              <w:jc w:val="center"/>
              <w:rPr>
                <w:sz w:val="24"/>
                <w:szCs w:val="24"/>
              </w:rPr>
            </w:pPr>
            <w:r w:rsidRPr="005C06CC">
              <w:rPr>
                <w:sz w:val="24"/>
                <w:szCs w:val="24"/>
              </w:rPr>
              <w:t>25.</w:t>
            </w:r>
          </w:p>
        </w:tc>
        <w:tc>
          <w:tcPr>
            <w:tcW w:w="3858" w:type="dxa"/>
            <w:vAlign w:val="center"/>
          </w:tcPr>
          <w:p w14:paraId="6374BE7C" w14:textId="49894331" w:rsidR="00331752" w:rsidRPr="005C06CC" w:rsidRDefault="00F25619" w:rsidP="00331752">
            <w:pPr>
              <w:pStyle w:val="a0"/>
              <w:numPr>
                <w:ilvl w:val="0"/>
                <w:numId w:val="0"/>
              </w:numPr>
              <w:tabs>
                <w:tab w:val="clear" w:pos="1134"/>
              </w:tabs>
              <w:spacing w:line="240" w:lineRule="auto"/>
              <w:jc w:val="left"/>
              <w:rPr>
                <w:color w:val="000000"/>
                <w:sz w:val="24"/>
                <w:szCs w:val="24"/>
              </w:rPr>
            </w:pPr>
            <w:r w:rsidRPr="005C06CC">
              <w:rPr>
                <w:color w:val="000000"/>
                <w:sz w:val="24"/>
                <w:szCs w:val="24"/>
              </w:rPr>
              <w:t>Критерии оценки заявок на участие в запросе котировок</w:t>
            </w:r>
          </w:p>
        </w:tc>
        <w:tc>
          <w:tcPr>
            <w:tcW w:w="6153" w:type="dxa"/>
          </w:tcPr>
          <w:p w14:paraId="40B27980" w14:textId="77777777" w:rsidR="00F25619" w:rsidRPr="005C06CC" w:rsidRDefault="00F25619" w:rsidP="00F25619">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Единственным критерием оценки котировочных заявок является «Цена договора».</w:t>
            </w:r>
          </w:p>
          <w:p w14:paraId="10BC92C9" w14:textId="19EBEFEE" w:rsidR="00331752" w:rsidRPr="005C06CC" w:rsidRDefault="00F25619" w:rsidP="00F25619">
            <w:pPr>
              <w:pStyle w:val="af4"/>
              <w:widowControl w:val="0"/>
              <w:spacing w:after="0"/>
              <w:rPr>
                <w:rFonts w:ascii="Times New Roman" w:hAnsi="Times New Roman" w:cs="Times New Roman"/>
                <w:color w:val="000000"/>
              </w:rPr>
            </w:pPr>
            <w:r w:rsidRPr="005C06CC">
              <w:rPr>
                <w:rFonts w:ascii="Times New Roman" w:hAnsi="Times New Roman" w:cs="Times New Roman"/>
                <w:color w:val="000000"/>
              </w:rPr>
              <w:t>Оцениваются только заявки, допущенные закупочной комиссией заказчика по результатам их рассмотрения.</w:t>
            </w:r>
          </w:p>
        </w:tc>
      </w:tr>
      <w:tr w:rsidR="00F25619" w:rsidRPr="005C06CC" w14:paraId="0A3FA28F" w14:textId="77777777" w:rsidTr="000161BA">
        <w:trPr>
          <w:trHeight w:val="70"/>
        </w:trPr>
        <w:tc>
          <w:tcPr>
            <w:tcW w:w="537" w:type="dxa"/>
            <w:vAlign w:val="center"/>
          </w:tcPr>
          <w:p w14:paraId="2D161ECF" w14:textId="1EDC5790" w:rsidR="00F25619" w:rsidRPr="005C06CC" w:rsidRDefault="00876ED5" w:rsidP="00F25619">
            <w:pPr>
              <w:pStyle w:val="a0"/>
              <w:numPr>
                <w:ilvl w:val="0"/>
                <w:numId w:val="0"/>
              </w:numPr>
              <w:tabs>
                <w:tab w:val="clear" w:pos="1134"/>
              </w:tabs>
              <w:spacing w:line="240" w:lineRule="auto"/>
              <w:jc w:val="center"/>
              <w:rPr>
                <w:sz w:val="24"/>
                <w:szCs w:val="24"/>
              </w:rPr>
            </w:pPr>
            <w:r w:rsidRPr="005C06CC">
              <w:rPr>
                <w:sz w:val="24"/>
                <w:szCs w:val="24"/>
              </w:rPr>
              <w:t>26.</w:t>
            </w:r>
          </w:p>
        </w:tc>
        <w:tc>
          <w:tcPr>
            <w:tcW w:w="3858" w:type="dxa"/>
          </w:tcPr>
          <w:p w14:paraId="44A8C736" w14:textId="36827E4C" w:rsidR="00F25619" w:rsidRPr="005C06CC" w:rsidRDefault="00F25619" w:rsidP="00F25619">
            <w:pPr>
              <w:pStyle w:val="a0"/>
              <w:numPr>
                <w:ilvl w:val="0"/>
                <w:numId w:val="0"/>
              </w:numPr>
              <w:tabs>
                <w:tab w:val="clear" w:pos="1134"/>
              </w:tabs>
              <w:spacing w:line="240" w:lineRule="auto"/>
              <w:jc w:val="left"/>
              <w:rPr>
                <w:bCs/>
                <w:sz w:val="24"/>
                <w:szCs w:val="24"/>
              </w:rPr>
            </w:pPr>
            <w:r w:rsidRPr="005C06CC">
              <w:rPr>
                <w:bCs/>
                <w:sz w:val="24"/>
                <w:szCs w:val="24"/>
              </w:rPr>
              <w:t>Порядок оценки и сопоставления заявок на участие в закупке</w:t>
            </w:r>
          </w:p>
        </w:tc>
        <w:tc>
          <w:tcPr>
            <w:tcW w:w="6153" w:type="dxa"/>
          </w:tcPr>
          <w:p w14:paraId="4733F9EF" w14:textId="4A3A79A9" w:rsidR="00F25619" w:rsidRPr="005C06CC" w:rsidRDefault="00F25619" w:rsidP="00F25619">
            <w:pPr>
              <w:tabs>
                <w:tab w:val="num" w:pos="0"/>
              </w:tabs>
              <w:jc w:val="both"/>
            </w:pPr>
            <w:r w:rsidRPr="005C06CC">
              <w:rPr>
                <w:color w:val="000000"/>
              </w:rPr>
              <w:t xml:space="preserve">Комиссия в течение не более </w:t>
            </w:r>
            <w:r w:rsidR="009057BC" w:rsidRPr="005C06CC">
              <w:rPr>
                <w:color w:val="000000"/>
              </w:rPr>
              <w:t>10 (десяти)</w:t>
            </w:r>
            <w:r w:rsidRPr="005C06CC">
              <w:rPr>
                <w:color w:val="000000"/>
              </w:rPr>
              <w:t xml:space="preserve"> рабоч</w:t>
            </w:r>
            <w:r w:rsidR="009057BC" w:rsidRPr="005C06CC">
              <w:rPr>
                <w:color w:val="000000"/>
              </w:rPr>
              <w:t>их</w:t>
            </w:r>
            <w:r w:rsidRPr="005C06CC">
              <w:rPr>
                <w:color w:val="000000"/>
              </w:rPr>
              <w:t xml:space="preserve"> д</w:t>
            </w:r>
            <w:r w:rsidR="009057BC" w:rsidRPr="005C06CC">
              <w:rPr>
                <w:color w:val="000000"/>
              </w:rPr>
              <w:t>ней</w:t>
            </w:r>
            <w:r w:rsidRPr="005C06CC">
              <w:rPr>
                <w:color w:val="000000"/>
              </w:rPr>
              <w:t xml:space="preserve"> </w:t>
            </w:r>
            <w:r w:rsidR="009057BC" w:rsidRPr="005C06CC">
              <w:rPr>
                <w:color w:val="000000"/>
              </w:rPr>
              <w:t>со дня</w:t>
            </w:r>
            <w:r w:rsidRPr="005C06CC">
              <w:rPr>
                <w:color w:val="000000"/>
              </w:rPr>
              <w:t xml:space="preserve"> окончания срока подачи заявок на участие в запросе котировок, </w:t>
            </w:r>
            <w:r w:rsidRPr="005C06CC">
              <w:t>рассматривает заявки,</w:t>
            </w:r>
            <w:r w:rsidRPr="005C06CC">
              <w:rPr>
                <w:rFonts w:ascii="Calibri" w:hAnsi="Calibri"/>
              </w:rPr>
              <w:t xml:space="preserve"> </w:t>
            </w:r>
            <w:r w:rsidRPr="005C06CC">
              <w:t xml:space="preserve">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w:t>
            </w:r>
            <w:r w:rsidRPr="005C06CC">
              <w:lastRenderedPageBreak/>
              <w:t>извещении о закупке со дня открытия доступа к заявкам.</w:t>
            </w:r>
            <w:r w:rsidRPr="005C06CC">
              <w:rPr>
                <w:rFonts w:ascii="Calibri" w:hAnsi="Calibri"/>
              </w:rPr>
              <w:t xml:space="preserve"> </w:t>
            </w:r>
            <w:r w:rsidRPr="005C06CC">
              <w:t xml:space="preserve">Комиссия отклоняет котировочные заявки по основаниям, установленным </w:t>
            </w:r>
            <w:r w:rsidRPr="005C06CC">
              <w:rPr>
                <w:color w:val="0000FF"/>
              </w:rPr>
              <w:t xml:space="preserve">пунктом </w:t>
            </w:r>
            <w:r w:rsidR="00876ED5" w:rsidRPr="005C06CC">
              <w:rPr>
                <w:color w:val="0000FF"/>
              </w:rPr>
              <w:t>27</w:t>
            </w:r>
            <w:r w:rsidRPr="005C06CC">
              <w:t xml:space="preserve"> настоящего извещения о закупке.</w:t>
            </w:r>
          </w:p>
          <w:p w14:paraId="300814E0" w14:textId="2F6C7586" w:rsidR="00F25619" w:rsidRPr="005C06CC" w:rsidRDefault="00F25619" w:rsidP="00F25619">
            <w:pPr>
              <w:tabs>
                <w:tab w:val="num" w:pos="0"/>
              </w:tabs>
              <w:jc w:val="both"/>
            </w:pPr>
            <w:r w:rsidRPr="005C06CC">
              <w:t>Результаты рассмотрения котировочных заявок (единственной заявки) оформляются протоколом рассмотрения и оценки заявок либо протоколом рассмотрения единственной заявки (итоговым протоколом), в котором содержатся сведения</w:t>
            </w:r>
            <w:r w:rsidRPr="005C06CC">
              <w:rPr>
                <w:rFonts w:ascii="Calibri" w:hAnsi="Calibri"/>
              </w:rPr>
              <w:t xml:space="preserve"> </w:t>
            </w:r>
            <w:r w:rsidRPr="005C06CC">
              <w:t>согласно ч. 1</w:t>
            </w:r>
            <w:r w:rsidR="009057BC" w:rsidRPr="005C06CC">
              <w:t>3</w:t>
            </w:r>
            <w:r w:rsidRPr="005C06CC">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19EF3E8F" w14:textId="4115A10E" w:rsidR="00F25619" w:rsidRPr="005C06CC" w:rsidRDefault="00F25619" w:rsidP="00F25619">
            <w:pPr>
              <w:widowControl w:val="0"/>
              <w:suppressAutoHyphens/>
              <w:autoSpaceDE w:val="0"/>
              <w:autoSpaceDN w:val="0"/>
              <w:adjustRightInd w:val="0"/>
              <w:jc w:val="both"/>
              <w:textAlignment w:val="baseline"/>
              <w:rPr>
                <w:color w:val="000000"/>
                <w:lang w:eastAsia="ar-SA"/>
              </w:rPr>
            </w:pPr>
            <w:r w:rsidRPr="005C06CC">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tc>
      </w:tr>
      <w:tr w:rsidR="00F25619" w:rsidRPr="005C06CC" w14:paraId="1E1489A1" w14:textId="77777777" w:rsidTr="000161BA">
        <w:trPr>
          <w:trHeight w:val="70"/>
        </w:trPr>
        <w:tc>
          <w:tcPr>
            <w:tcW w:w="537" w:type="dxa"/>
            <w:vAlign w:val="center"/>
          </w:tcPr>
          <w:p w14:paraId="30805D9D" w14:textId="535407E2" w:rsidR="00F25619" w:rsidRPr="005C06CC" w:rsidRDefault="00876ED5" w:rsidP="00F25619">
            <w:pPr>
              <w:pStyle w:val="a0"/>
              <w:numPr>
                <w:ilvl w:val="0"/>
                <w:numId w:val="0"/>
              </w:numPr>
              <w:tabs>
                <w:tab w:val="clear" w:pos="1134"/>
              </w:tabs>
              <w:spacing w:line="240" w:lineRule="auto"/>
              <w:jc w:val="center"/>
              <w:rPr>
                <w:sz w:val="24"/>
                <w:szCs w:val="24"/>
              </w:rPr>
            </w:pPr>
            <w:r w:rsidRPr="005C06CC">
              <w:rPr>
                <w:sz w:val="24"/>
                <w:szCs w:val="24"/>
              </w:rPr>
              <w:lastRenderedPageBreak/>
              <w:t>27.</w:t>
            </w:r>
          </w:p>
        </w:tc>
        <w:tc>
          <w:tcPr>
            <w:tcW w:w="3858" w:type="dxa"/>
          </w:tcPr>
          <w:p w14:paraId="47940EC1" w14:textId="462B1BFD" w:rsidR="00F25619" w:rsidRPr="005C06CC" w:rsidRDefault="00F25619" w:rsidP="00F25619">
            <w:pPr>
              <w:pStyle w:val="a0"/>
              <w:numPr>
                <w:ilvl w:val="0"/>
                <w:numId w:val="0"/>
              </w:numPr>
              <w:tabs>
                <w:tab w:val="clear" w:pos="1134"/>
              </w:tabs>
              <w:spacing w:line="240" w:lineRule="auto"/>
              <w:jc w:val="left"/>
              <w:rPr>
                <w:color w:val="000000"/>
                <w:sz w:val="24"/>
                <w:szCs w:val="24"/>
              </w:rPr>
            </w:pPr>
            <w:r w:rsidRPr="005C06CC">
              <w:rPr>
                <w:bCs/>
                <w:sz w:val="24"/>
                <w:szCs w:val="24"/>
              </w:rPr>
              <w:t>Отказ в допуске к участию</w:t>
            </w:r>
          </w:p>
        </w:tc>
        <w:tc>
          <w:tcPr>
            <w:tcW w:w="6153" w:type="dxa"/>
          </w:tcPr>
          <w:p w14:paraId="7EDD9B5D" w14:textId="77777777" w:rsidR="00F25619" w:rsidRPr="005C06CC" w:rsidRDefault="00F25619" w:rsidP="00F25619">
            <w:pPr>
              <w:widowControl w:val="0"/>
              <w:suppressAutoHyphens/>
              <w:autoSpaceDE w:val="0"/>
              <w:autoSpaceDN w:val="0"/>
              <w:adjustRightInd w:val="0"/>
              <w:jc w:val="both"/>
              <w:textAlignment w:val="baseline"/>
              <w:rPr>
                <w:color w:val="000000"/>
                <w:lang w:eastAsia="ar-SA"/>
              </w:rPr>
            </w:pPr>
            <w:r w:rsidRPr="005C06CC">
              <w:rPr>
                <w:color w:val="000000"/>
                <w:lang w:eastAsia="ar-SA"/>
              </w:rPr>
              <w:t>Комиссия по закупкам отказывает участнику закупки в допуске к участию в процедуре закупки в следующих случаях:</w:t>
            </w:r>
          </w:p>
          <w:p w14:paraId="72E99903" w14:textId="061F9095" w:rsidR="004E422A" w:rsidRPr="005C06CC" w:rsidRDefault="004E422A" w:rsidP="004E422A">
            <w:pPr>
              <w:widowControl w:val="0"/>
              <w:suppressAutoHyphens/>
              <w:autoSpaceDE w:val="0"/>
              <w:autoSpaceDN w:val="0"/>
              <w:adjustRightInd w:val="0"/>
              <w:ind w:firstLine="176"/>
              <w:jc w:val="both"/>
              <w:textAlignment w:val="baseline"/>
              <w:rPr>
                <w:color w:val="000000"/>
                <w:lang w:eastAsia="ar-SA"/>
              </w:rPr>
            </w:pPr>
            <w:r w:rsidRPr="005C06CC">
              <w:rPr>
                <w:color w:val="000000"/>
                <w:lang w:eastAsia="ar-SA"/>
              </w:rPr>
              <w:t xml:space="preserve">1) </w:t>
            </w:r>
            <w:proofErr w:type="spellStart"/>
            <w:r w:rsidR="00DD2419" w:rsidRPr="005C06CC">
              <w:rPr>
                <w:color w:val="000000"/>
                <w:lang w:eastAsia="ar-SA"/>
              </w:rPr>
              <w:t>непредоставление</w:t>
            </w:r>
            <w:proofErr w:type="spellEnd"/>
            <w:r w:rsidR="00DD2419" w:rsidRPr="005C06CC">
              <w:rPr>
                <w:color w:val="000000"/>
                <w:lang w:eastAsia="ar-SA"/>
              </w:rPr>
              <w:t xml:space="preserve"> документов и информации, предусмотренной извещением о закупке или предоставление недостоверной информации</w:t>
            </w:r>
            <w:r w:rsidRPr="005C06CC">
              <w:rPr>
                <w:color w:val="000000"/>
                <w:lang w:eastAsia="ar-SA"/>
              </w:rPr>
              <w:t>;</w:t>
            </w:r>
          </w:p>
          <w:p w14:paraId="31218797" w14:textId="77777777" w:rsidR="00DD2419" w:rsidRPr="005C06CC" w:rsidRDefault="004E422A" w:rsidP="00DD2419">
            <w:pPr>
              <w:widowControl w:val="0"/>
              <w:suppressAutoHyphens/>
              <w:autoSpaceDE w:val="0"/>
              <w:autoSpaceDN w:val="0"/>
              <w:adjustRightInd w:val="0"/>
              <w:ind w:firstLine="176"/>
              <w:jc w:val="both"/>
              <w:textAlignment w:val="baseline"/>
              <w:rPr>
                <w:color w:val="000000"/>
                <w:lang w:eastAsia="ar-SA"/>
              </w:rPr>
            </w:pPr>
            <w:r w:rsidRPr="005C06CC">
              <w:rPr>
                <w:color w:val="000000"/>
                <w:lang w:eastAsia="ar-SA"/>
              </w:rPr>
              <w:t xml:space="preserve">2) </w:t>
            </w:r>
            <w:r w:rsidR="00DD2419" w:rsidRPr="005C06CC">
              <w:rPr>
                <w:color w:val="000000"/>
                <w:lang w:eastAsia="ar-SA"/>
              </w:rPr>
              <w:t>несоответствие указанных документов и информации требованиям, установленным извещением о закупке;</w:t>
            </w:r>
          </w:p>
          <w:p w14:paraId="70D1B08D" w14:textId="77777777" w:rsidR="00DD2419" w:rsidRPr="005C06CC" w:rsidRDefault="00DD2419" w:rsidP="00DD2419">
            <w:pPr>
              <w:widowControl w:val="0"/>
              <w:suppressAutoHyphens/>
              <w:autoSpaceDE w:val="0"/>
              <w:autoSpaceDN w:val="0"/>
              <w:adjustRightInd w:val="0"/>
              <w:ind w:firstLine="176"/>
              <w:jc w:val="both"/>
              <w:textAlignment w:val="baseline"/>
              <w:rPr>
                <w:color w:val="000000"/>
                <w:lang w:eastAsia="ar-SA"/>
              </w:rPr>
            </w:pPr>
            <w:r w:rsidRPr="005C06CC">
              <w:rPr>
                <w:color w:val="000000"/>
                <w:lang w:eastAsia="ar-SA"/>
              </w:rPr>
              <w:t>3) несоответствие заявки на участие в закупке требованиям к содержанию, оформлению и составу заявки, указанным извещением о закупке;</w:t>
            </w:r>
          </w:p>
          <w:p w14:paraId="353A8383" w14:textId="453BA650" w:rsidR="004E422A" w:rsidRPr="005C06CC" w:rsidRDefault="00DD2419" w:rsidP="00DD2419">
            <w:pPr>
              <w:widowControl w:val="0"/>
              <w:suppressAutoHyphens/>
              <w:autoSpaceDE w:val="0"/>
              <w:autoSpaceDN w:val="0"/>
              <w:adjustRightInd w:val="0"/>
              <w:ind w:firstLine="176"/>
              <w:jc w:val="both"/>
              <w:textAlignment w:val="baseline"/>
              <w:rPr>
                <w:color w:val="000000"/>
                <w:lang w:eastAsia="ar-SA"/>
              </w:rPr>
            </w:pPr>
            <w:r w:rsidRPr="005C06CC">
              <w:rPr>
                <w:color w:val="000000"/>
                <w:lang w:eastAsia="ar-SA"/>
              </w:rPr>
              <w:t>4) несоответствие участника закупки требованиям, установленным извещением о закупке</w:t>
            </w:r>
            <w:r w:rsidR="004E422A" w:rsidRPr="005C06CC">
              <w:rPr>
                <w:color w:val="000000"/>
                <w:lang w:eastAsia="ar-SA"/>
              </w:rPr>
              <w:t>.</w:t>
            </w:r>
          </w:p>
          <w:p w14:paraId="5AB2008A" w14:textId="20D4119B" w:rsidR="00F25619" w:rsidRPr="005C06CC" w:rsidRDefault="004E422A" w:rsidP="004E422A">
            <w:pPr>
              <w:autoSpaceDE w:val="0"/>
              <w:autoSpaceDN w:val="0"/>
              <w:adjustRightInd w:val="0"/>
              <w:jc w:val="both"/>
            </w:pPr>
            <w:r w:rsidRPr="005C06CC">
              <w:rPr>
                <w:color w:val="000000"/>
                <w:lang w:eastAsia="ar-SA"/>
              </w:rPr>
              <w:t>Отклонение заявки по иным основаниям не допускается</w:t>
            </w:r>
          </w:p>
          <w:p w14:paraId="1606CDDE" w14:textId="79CB86C5" w:rsidR="00F25619" w:rsidRPr="005C06CC" w:rsidRDefault="00F25619" w:rsidP="00F25619">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закупке,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9057BC" w:rsidRPr="005C06CC" w14:paraId="33D74916" w14:textId="77777777" w:rsidTr="000161BA">
        <w:trPr>
          <w:trHeight w:val="70"/>
        </w:trPr>
        <w:tc>
          <w:tcPr>
            <w:tcW w:w="537" w:type="dxa"/>
            <w:vAlign w:val="center"/>
          </w:tcPr>
          <w:p w14:paraId="2BD7FE11" w14:textId="5162E182" w:rsidR="009057BC" w:rsidRPr="005C06CC" w:rsidRDefault="00876ED5" w:rsidP="009057BC">
            <w:pPr>
              <w:pStyle w:val="a0"/>
              <w:numPr>
                <w:ilvl w:val="0"/>
                <w:numId w:val="0"/>
              </w:numPr>
              <w:tabs>
                <w:tab w:val="clear" w:pos="1134"/>
              </w:tabs>
              <w:spacing w:line="240" w:lineRule="auto"/>
              <w:jc w:val="center"/>
              <w:rPr>
                <w:sz w:val="24"/>
                <w:szCs w:val="24"/>
              </w:rPr>
            </w:pPr>
            <w:r w:rsidRPr="005C06CC">
              <w:rPr>
                <w:sz w:val="24"/>
                <w:szCs w:val="24"/>
              </w:rPr>
              <w:t>28.</w:t>
            </w:r>
          </w:p>
        </w:tc>
        <w:tc>
          <w:tcPr>
            <w:tcW w:w="3858" w:type="dxa"/>
          </w:tcPr>
          <w:p w14:paraId="183A9C35" w14:textId="7928E9BF" w:rsidR="009057BC" w:rsidRPr="005C06CC" w:rsidRDefault="009057BC" w:rsidP="009057BC">
            <w:pPr>
              <w:pStyle w:val="a0"/>
              <w:numPr>
                <w:ilvl w:val="0"/>
                <w:numId w:val="0"/>
              </w:numPr>
              <w:tabs>
                <w:tab w:val="clear" w:pos="1134"/>
              </w:tabs>
              <w:spacing w:line="240" w:lineRule="auto"/>
              <w:jc w:val="left"/>
              <w:rPr>
                <w:bCs/>
                <w:sz w:val="24"/>
                <w:szCs w:val="24"/>
              </w:rPr>
            </w:pPr>
            <w:r w:rsidRPr="005C06CC">
              <w:rPr>
                <w:color w:val="000000"/>
                <w:sz w:val="24"/>
                <w:szCs w:val="24"/>
                <w:lang w:eastAsia="ar-SA"/>
              </w:rPr>
              <w:t>Порядок подведения итогов</w:t>
            </w:r>
          </w:p>
        </w:tc>
        <w:tc>
          <w:tcPr>
            <w:tcW w:w="6153" w:type="dxa"/>
          </w:tcPr>
          <w:p w14:paraId="319C3E4C" w14:textId="77777777" w:rsidR="009057BC" w:rsidRPr="005C06CC" w:rsidRDefault="009057BC" w:rsidP="009057BC">
            <w:pPr>
              <w:tabs>
                <w:tab w:val="num" w:pos="0"/>
              </w:tabs>
              <w:jc w:val="both"/>
            </w:pPr>
            <w:r w:rsidRPr="005C06CC">
              <w:t>К оценке и сопоставлению допускаются только заявки участников, которые не были отклонены ранее (были допущены до дальнейшего участия в закупке).</w:t>
            </w:r>
          </w:p>
          <w:p w14:paraId="520EB177" w14:textId="4DBE4FF8" w:rsidR="009057BC" w:rsidRPr="005C06CC" w:rsidRDefault="009057BC" w:rsidP="009057BC">
            <w:pPr>
              <w:tabs>
                <w:tab w:val="num" w:pos="0"/>
              </w:tabs>
              <w:jc w:val="both"/>
            </w:pPr>
            <w:r w:rsidRPr="005C06CC">
              <w:t xml:space="preserve">В течение </w:t>
            </w:r>
            <w:r w:rsidR="00430720" w:rsidRPr="005C06CC">
              <w:t>3</w:t>
            </w:r>
            <w:r w:rsidRPr="005C06CC">
              <w:t xml:space="preserve"> (</w:t>
            </w:r>
            <w:r w:rsidR="00430720" w:rsidRPr="005C06CC">
              <w:t>трех</w:t>
            </w:r>
            <w:r w:rsidRPr="005C06CC">
              <w:t>) рабочих дней по результатам осуществленного сопоставления ценовых предложений комиссия выбирает победителя запроса котировок в электронной форме и составляет итоговый протокол.</w:t>
            </w:r>
          </w:p>
          <w:p w14:paraId="18BB037D" w14:textId="77777777" w:rsidR="009057BC" w:rsidRPr="005C06CC" w:rsidRDefault="009057BC" w:rsidP="009057BC">
            <w:pPr>
              <w:tabs>
                <w:tab w:val="num" w:pos="0"/>
              </w:tabs>
              <w:jc w:val="both"/>
            </w:pPr>
            <w:r w:rsidRPr="005C06CC">
              <w:t>Результаты рассмотрения котировочных заявок оформляются протоколом рассмотрения заявок (итоговый протокол), в котором содержатся сведения согласно ч. 14 ст.3.2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1B87626A" w14:textId="5981A368" w:rsidR="009057BC" w:rsidRPr="005C06CC" w:rsidRDefault="009057BC" w:rsidP="009057BC">
            <w:pPr>
              <w:tabs>
                <w:tab w:val="num" w:pos="0"/>
              </w:tabs>
              <w:jc w:val="both"/>
            </w:pPr>
            <w:r w:rsidRPr="005C06CC">
              <w:t xml:space="preserve">Протокол размещается заказчиком не позднее 3 (трех) дней со дня его подписания в единой информационной </w:t>
            </w:r>
            <w:r w:rsidRPr="005C06CC">
              <w:lastRenderedPageBreak/>
              <w:t>системе и на электронной площадке в соответствии с регламентом электронной площадки.</w:t>
            </w:r>
          </w:p>
        </w:tc>
      </w:tr>
      <w:tr w:rsidR="00F25619" w:rsidRPr="005C06CC" w14:paraId="13FBA390" w14:textId="77777777" w:rsidTr="000161BA">
        <w:trPr>
          <w:trHeight w:val="70"/>
        </w:trPr>
        <w:tc>
          <w:tcPr>
            <w:tcW w:w="537" w:type="dxa"/>
            <w:vAlign w:val="center"/>
          </w:tcPr>
          <w:p w14:paraId="14F0A003" w14:textId="13BB9E34" w:rsidR="00F25619" w:rsidRPr="005C06CC" w:rsidRDefault="00876ED5" w:rsidP="00F25619">
            <w:pPr>
              <w:pStyle w:val="a0"/>
              <w:numPr>
                <w:ilvl w:val="0"/>
                <w:numId w:val="0"/>
              </w:numPr>
              <w:tabs>
                <w:tab w:val="clear" w:pos="1134"/>
              </w:tabs>
              <w:spacing w:line="240" w:lineRule="auto"/>
              <w:jc w:val="center"/>
              <w:rPr>
                <w:sz w:val="24"/>
                <w:szCs w:val="24"/>
              </w:rPr>
            </w:pPr>
            <w:r w:rsidRPr="005C06CC">
              <w:rPr>
                <w:sz w:val="24"/>
                <w:szCs w:val="24"/>
              </w:rPr>
              <w:lastRenderedPageBreak/>
              <w:t>29.</w:t>
            </w:r>
          </w:p>
        </w:tc>
        <w:tc>
          <w:tcPr>
            <w:tcW w:w="3858" w:type="dxa"/>
          </w:tcPr>
          <w:p w14:paraId="6E37413E" w14:textId="310492EA" w:rsidR="00F25619" w:rsidRPr="005C06CC" w:rsidRDefault="00F25619" w:rsidP="00F25619">
            <w:pPr>
              <w:pStyle w:val="a0"/>
              <w:numPr>
                <w:ilvl w:val="0"/>
                <w:numId w:val="0"/>
              </w:numPr>
              <w:tabs>
                <w:tab w:val="clear" w:pos="1134"/>
              </w:tabs>
              <w:spacing w:line="240" w:lineRule="auto"/>
              <w:jc w:val="left"/>
              <w:rPr>
                <w:color w:val="000000"/>
                <w:sz w:val="24"/>
                <w:szCs w:val="24"/>
              </w:rPr>
            </w:pPr>
            <w:r w:rsidRPr="005C06CC">
              <w:rPr>
                <w:bCs/>
                <w:sz w:val="24"/>
                <w:szCs w:val="24"/>
              </w:rPr>
              <w:t>Определение победителя закупки</w:t>
            </w:r>
          </w:p>
        </w:tc>
        <w:tc>
          <w:tcPr>
            <w:tcW w:w="6153" w:type="dxa"/>
          </w:tcPr>
          <w:p w14:paraId="1784F899" w14:textId="77777777" w:rsidR="00F25619" w:rsidRPr="005C06CC" w:rsidRDefault="00F25619" w:rsidP="00F25619">
            <w:pPr>
              <w:tabs>
                <w:tab w:val="num" w:pos="0"/>
              </w:tabs>
              <w:jc w:val="both"/>
            </w:pPr>
            <w:r w:rsidRPr="005C06CC">
              <w:t xml:space="preserve">Победителем в проведении </w:t>
            </w:r>
            <w:r w:rsidRPr="005C06CC">
              <w:rPr>
                <w:bCs/>
              </w:rPr>
              <w:t xml:space="preserve">запроса котировок в электронной форме </w:t>
            </w:r>
            <w:r w:rsidRPr="005C06CC">
              <w:t xml:space="preserve">признается участник размещения заказа, соответствующий требованиям, установленным в извещении о проведении </w:t>
            </w:r>
            <w:r w:rsidRPr="005C06CC">
              <w:rPr>
                <w:bCs/>
              </w:rPr>
              <w:t>запроса котировок в электронной форме</w:t>
            </w:r>
            <w:r w:rsidRPr="005C06CC">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58CEE387" w14:textId="6341B409" w:rsidR="00F25619" w:rsidRPr="005C06CC" w:rsidRDefault="00F25619" w:rsidP="00F25619">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rPr>
              <w:t xml:space="preserve">При предложении наиболее низкой цены товаров, работ, услуг несколькими участниками размещения заказа победителем в проведении </w:t>
            </w:r>
            <w:r w:rsidRPr="005C06CC">
              <w:rPr>
                <w:rFonts w:ascii="Times New Roman" w:eastAsia="Times New Roman" w:hAnsi="Times New Roman" w:cs="Times New Roman"/>
                <w:bCs/>
              </w:rPr>
              <w:t xml:space="preserve">запроса котировок в электронной форме </w:t>
            </w:r>
            <w:r w:rsidRPr="005C06CC">
              <w:rPr>
                <w:rFonts w:ascii="Times New Roman" w:eastAsia="Times New Roman" w:hAnsi="Times New Roman" w:cs="Times New Roman"/>
              </w:rPr>
              <w:t>признается участник размещения заказа, заявка которого поступила ранее заявок других участников размещения заказа.</w:t>
            </w:r>
          </w:p>
        </w:tc>
      </w:tr>
      <w:tr w:rsidR="00A21B93" w:rsidRPr="005C06CC" w14:paraId="71C348CE" w14:textId="77777777" w:rsidTr="000161BA">
        <w:trPr>
          <w:trHeight w:val="70"/>
        </w:trPr>
        <w:tc>
          <w:tcPr>
            <w:tcW w:w="537" w:type="dxa"/>
            <w:vAlign w:val="center"/>
          </w:tcPr>
          <w:p w14:paraId="37BE85E8" w14:textId="4B0F5C8F" w:rsidR="00A21B93" w:rsidRPr="005C06CC" w:rsidRDefault="00876ED5" w:rsidP="00A21B93">
            <w:pPr>
              <w:pStyle w:val="a0"/>
              <w:numPr>
                <w:ilvl w:val="0"/>
                <w:numId w:val="0"/>
              </w:numPr>
              <w:tabs>
                <w:tab w:val="clear" w:pos="1134"/>
              </w:tabs>
              <w:spacing w:line="240" w:lineRule="auto"/>
              <w:jc w:val="center"/>
              <w:rPr>
                <w:sz w:val="24"/>
                <w:szCs w:val="24"/>
              </w:rPr>
            </w:pPr>
            <w:r w:rsidRPr="005C06CC">
              <w:rPr>
                <w:sz w:val="24"/>
                <w:szCs w:val="24"/>
              </w:rPr>
              <w:t>30.</w:t>
            </w:r>
          </w:p>
        </w:tc>
        <w:tc>
          <w:tcPr>
            <w:tcW w:w="3858" w:type="dxa"/>
          </w:tcPr>
          <w:p w14:paraId="2323F0C5" w14:textId="7F07957A" w:rsidR="00A21B93" w:rsidRPr="005C06CC" w:rsidRDefault="00A21B93" w:rsidP="00A21B93">
            <w:pPr>
              <w:pStyle w:val="a0"/>
              <w:numPr>
                <w:ilvl w:val="0"/>
                <w:numId w:val="0"/>
              </w:numPr>
              <w:tabs>
                <w:tab w:val="clear" w:pos="1134"/>
              </w:tabs>
              <w:spacing w:line="240" w:lineRule="auto"/>
              <w:jc w:val="left"/>
              <w:rPr>
                <w:color w:val="000000"/>
                <w:sz w:val="24"/>
                <w:szCs w:val="24"/>
              </w:rPr>
            </w:pPr>
            <w:r w:rsidRPr="005C06CC">
              <w:rPr>
                <w:sz w:val="24"/>
                <w:szCs w:val="24"/>
              </w:rPr>
              <w:t>Порядок заключения договора</w:t>
            </w:r>
          </w:p>
        </w:tc>
        <w:tc>
          <w:tcPr>
            <w:tcW w:w="6153" w:type="dxa"/>
          </w:tcPr>
          <w:p w14:paraId="22514A46"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1.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извещением о закупке.</w:t>
            </w:r>
          </w:p>
          <w:p w14:paraId="239B3380"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2. Договор по результатам осуществления закупки заключается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41387B3"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3.</w:t>
            </w:r>
            <w:r w:rsidRPr="005C06CC">
              <w:rPr>
                <w:bCs/>
              </w:rPr>
              <w:tab/>
              <w:t>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(запроса котировок в электронной форме.</w:t>
            </w:r>
          </w:p>
          <w:p w14:paraId="4C499B78" w14:textId="57A4CB45"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 xml:space="preserve">4. Проект договора, заключаемого по результатам конкурентной закупки, направляется Заказчиком победителю или участнику, с которым заключается договор в течение </w:t>
            </w:r>
            <w:r w:rsidR="004E422A" w:rsidRPr="005C06CC">
              <w:rPr>
                <w:bCs/>
              </w:rPr>
              <w:t>10</w:t>
            </w:r>
            <w:r w:rsidRPr="005C06CC">
              <w:rPr>
                <w:bCs/>
              </w:rPr>
              <w:t xml:space="preserve"> (</w:t>
            </w:r>
            <w:r w:rsidR="004E422A" w:rsidRPr="005C06CC">
              <w:rPr>
                <w:bCs/>
              </w:rPr>
              <w:t>десяти</w:t>
            </w:r>
            <w:r w:rsidRPr="005C06CC">
              <w:rPr>
                <w:bCs/>
              </w:rPr>
              <w:t>) дней со дня размещения в ЕИС итогового протокола закупки,</w:t>
            </w:r>
            <w:r w:rsidRPr="005C06CC">
              <w:t xml:space="preserve"> </w:t>
            </w:r>
            <w:r w:rsidRPr="005C06CC">
              <w:rPr>
                <w:bCs/>
              </w:rPr>
              <w:t>без электронной цифровой подписи лица, имеющего право действовать от имени Заказчика.</w:t>
            </w:r>
          </w:p>
          <w:p w14:paraId="3EDE2256"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5. Победитель закупки в электронной форме обязан 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p>
          <w:p w14:paraId="6AD80B9D"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6.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14:paraId="7D428616"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 xml:space="preserve">Протокол разногласий направляется Заказчику с использованием программно-аппаратных средств электронной площадки. </w:t>
            </w:r>
          </w:p>
          <w:p w14:paraId="7C1EE42A" w14:textId="77777777" w:rsidR="00A21B93" w:rsidRPr="005C06CC" w:rsidRDefault="00A21B93" w:rsidP="00A21B93">
            <w:pPr>
              <w:tabs>
                <w:tab w:val="left" w:pos="600"/>
                <w:tab w:val="left" w:pos="840"/>
                <w:tab w:val="left" w:pos="960"/>
                <w:tab w:val="left" w:pos="1080"/>
                <w:tab w:val="left" w:pos="1260"/>
                <w:tab w:val="left" w:pos="1740"/>
              </w:tabs>
              <w:snapToGrid w:val="0"/>
              <w:jc w:val="both"/>
              <w:rPr>
                <w:bCs/>
              </w:rPr>
            </w:pPr>
            <w:r w:rsidRPr="005C06CC">
              <w:rPr>
                <w:bCs/>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w:t>
            </w:r>
            <w:r w:rsidRPr="005C06CC">
              <w:rPr>
                <w:bCs/>
              </w:rPr>
              <w:lastRenderedPageBreak/>
              <w:t>отказа учесть полностью или частично содержащиеся в протоколе разногласий замечания.</w:t>
            </w:r>
          </w:p>
          <w:p w14:paraId="34D88717" w14:textId="3B387ED0" w:rsidR="00A21B93" w:rsidRPr="005C06CC" w:rsidRDefault="00A21B93" w:rsidP="00A21B93">
            <w:pPr>
              <w:pStyle w:val="af4"/>
              <w:widowControl w:val="0"/>
              <w:spacing w:after="0"/>
              <w:rPr>
                <w:rFonts w:ascii="Times New Roman" w:hAnsi="Times New Roman" w:cs="Times New Roman"/>
                <w:color w:val="000000"/>
              </w:rPr>
            </w:pPr>
            <w:r w:rsidRPr="005C06CC">
              <w:rPr>
                <w:rFonts w:ascii="Times New Roman" w:hAnsi="Times New Roman"/>
                <w:color w:val="000000"/>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C06CC">
              <w:rPr>
                <w:rFonts w:ascii="Times New Roman" w:hAnsi="Times New Roman"/>
                <w:color w:val="0000FF"/>
                <w:lang w:eastAsia="ar-SA"/>
              </w:rPr>
              <w:t xml:space="preserve">пунктом </w:t>
            </w:r>
            <w:r w:rsidR="00876ED5" w:rsidRPr="005C06CC">
              <w:rPr>
                <w:rFonts w:ascii="Times New Roman" w:hAnsi="Times New Roman"/>
                <w:color w:val="0000FF"/>
                <w:lang w:eastAsia="ar-SA"/>
              </w:rPr>
              <w:t>10</w:t>
            </w:r>
            <w:r w:rsidRPr="005C06CC">
              <w:rPr>
                <w:rFonts w:ascii="Times New Roman" w:hAnsi="Times New Roman"/>
                <w:color w:val="000000"/>
                <w:lang w:eastAsia="ar-SA"/>
              </w:rPr>
              <w:t xml:space="preserve"> извещения о закупке.</w:t>
            </w:r>
          </w:p>
        </w:tc>
      </w:tr>
      <w:tr w:rsidR="00FD228E" w:rsidRPr="005C06CC" w14:paraId="2C11C953" w14:textId="77777777" w:rsidTr="000161BA">
        <w:trPr>
          <w:trHeight w:val="70"/>
        </w:trPr>
        <w:tc>
          <w:tcPr>
            <w:tcW w:w="537" w:type="dxa"/>
            <w:vAlign w:val="center"/>
          </w:tcPr>
          <w:p w14:paraId="6BCD03AA" w14:textId="1DB625DD" w:rsidR="00FD228E" w:rsidRPr="005C06CC" w:rsidRDefault="00AE3931" w:rsidP="00FD228E">
            <w:pPr>
              <w:pStyle w:val="a0"/>
              <w:numPr>
                <w:ilvl w:val="0"/>
                <w:numId w:val="0"/>
              </w:numPr>
              <w:tabs>
                <w:tab w:val="clear" w:pos="1134"/>
              </w:tabs>
              <w:spacing w:line="240" w:lineRule="auto"/>
              <w:jc w:val="center"/>
              <w:rPr>
                <w:sz w:val="24"/>
                <w:szCs w:val="24"/>
              </w:rPr>
            </w:pPr>
            <w:r w:rsidRPr="005C06CC">
              <w:rPr>
                <w:sz w:val="24"/>
                <w:szCs w:val="24"/>
              </w:rPr>
              <w:lastRenderedPageBreak/>
              <w:t>3</w:t>
            </w:r>
            <w:r w:rsidR="00876ED5" w:rsidRPr="005C06CC">
              <w:rPr>
                <w:sz w:val="24"/>
                <w:szCs w:val="24"/>
              </w:rPr>
              <w:t>1.</w:t>
            </w:r>
          </w:p>
        </w:tc>
        <w:tc>
          <w:tcPr>
            <w:tcW w:w="3858" w:type="dxa"/>
          </w:tcPr>
          <w:p w14:paraId="33128246" w14:textId="75118366" w:rsidR="00FD228E" w:rsidRPr="005C06CC" w:rsidRDefault="00FD228E" w:rsidP="00FD228E">
            <w:pPr>
              <w:pStyle w:val="a0"/>
              <w:numPr>
                <w:ilvl w:val="0"/>
                <w:numId w:val="0"/>
              </w:numPr>
              <w:tabs>
                <w:tab w:val="clear" w:pos="1134"/>
              </w:tabs>
              <w:spacing w:line="240" w:lineRule="auto"/>
              <w:jc w:val="left"/>
              <w:rPr>
                <w:color w:val="000000"/>
                <w:sz w:val="24"/>
                <w:szCs w:val="24"/>
              </w:rPr>
            </w:pPr>
            <w:r w:rsidRPr="005C06CC">
              <w:rPr>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153" w:type="dxa"/>
          </w:tcPr>
          <w:p w14:paraId="3BEACF06" w14:textId="2DD77B87" w:rsidR="00FD228E" w:rsidRPr="005C06CC" w:rsidRDefault="00FD228E" w:rsidP="00FD228E">
            <w:pPr>
              <w:tabs>
                <w:tab w:val="left" w:pos="600"/>
                <w:tab w:val="left" w:pos="840"/>
                <w:tab w:val="left" w:pos="960"/>
                <w:tab w:val="left" w:pos="1080"/>
                <w:tab w:val="left" w:pos="1260"/>
                <w:tab w:val="left" w:pos="1740"/>
              </w:tabs>
              <w:snapToGrid w:val="0"/>
              <w:jc w:val="both"/>
              <w:rPr>
                <w:bCs/>
              </w:rPr>
            </w:pPr>
            <w:r w:rsidRPr="005C06CC">
              <w:rPr>
                <w:bCs/>
              </w:rPr>
              <w:t>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w:t>
            </w:r>
            <w:r w:rsidR="00AE3931" w:rsidRPr="005C06CC">
              <w:rPr>
                <w:bCs/>
              </w:rPr>
              <w:t xml:space="preserve"> </w:t>
            </w:r>
            <w:r w:rsidRPr="005C06CC">
              <w:rPr>
                <w:bCs/>
              </w:rPr>
              <w:t>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p w14:paraId="681C9876" w14:textId="3A14F378" w:rsidR="00FD228E" w:rsidRPr="005C06CC" w:rsidRDefault="00FD228E" w:rsidP="00FD228E">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bCs/>
              </w:rPr>
              <w:t>Если победитель запроса котировок в электронной форме признан уклонившимся от заключения договора, либо отстранен от участия, Заказчик вправе обратиться в суд с иском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w:t>
            </w:r>
            <w:r w:rsidRPr="005C06CC">
              <w:rPr>
                <w:rFonts w:ascii="Times New Roman" w:eastAsia="Times New Roman" w:hAnsi="Times New Roman" w:cs="Times New Roman"/>
                <w:lang w:eastAsia="ru-RU"/>
              </w:rPr>
              <w:t>.</w:t>
            </w:r>
          </w:p>
        </w:tc>
      </w:tr>
      <w:tr w:rsidR="00FD228E" w:rsidRPr="005C06CC" w14:paraId="30FE1D96" w14:textId="77777777" w:rsidTr="000161BA">
        <w:trPr>
          <w:trHeight w:val="70"/>
        </w:trPr>
        <w:tc>
          <w:tcPr>
            <w:tcW w:w="537" w:type="dxa"/>
            <w:vAlign w:val="center"/>
          </w:tcPr>
          <w:p w14:paraId="63871CE7" w14:textId="1E769F8E" w:rsidR="00FD228E" w:rsidRPr="005C06CC" w:rsidRDefault="00AE3931" w:rsidP="00FD228E">
            <w:pPr>
              <w:pStyle w:val="a0"/>
              <w:numPr>
                <w:ilvl w:val="0"/>
                <w:numId w:val="0"/>
              </w:numPr>
              <w:tabs>
                <w:tab w:val="clear" w:pos="1134"/>
              </w:tabs>
              <w:spacing w:line="240" w:lineRule="auto"/>
              <w:jc w:val="center"/>
              <w:rPr>
                <w:sz w:val="24"/>
                <w:szCs w:val="24"/>
              </w:rPr>
            </w:pPr>
            <w:r w:rsidRPr="005C06CC">
              <w:rPr>
                <w:sz w:val="24"/>
                <w:szCs w:val="24"/>
              </w:rPr>
              <w:t>32.</w:t>
            </w:r>
          </w:p>
        </w:tc>
        <w:tc>
          <w:tcPr>
            <w:tcW w:w="3858" w:type="dxa"/>
          </w:tcPr>
          <w:p w14:paraId="516CC254" w14:textId="2038B1D2" w:rsidR="00FD228E" w:rsidRPr="005C06CC" w:rsidRDefault="00FD228E" w:rsidP="00FD228E">
            <w:pPr>
              <w:pStyle w:val="a0"/>
              <w:numPr>
                <w:ilvl w:val="0"/>
                <w:numId w:val="0"/>
              </w:numPr>
              <w:tabs>
                <w:tab w:val="clear" w:pos="1134"/>
              </w:tabs>
              <w:spacing w:line="240" w:lineRule="auto"/>
              <w:jc w:val="left"/>
              <w:rPr>
                <w:color w:val="000000"/>
                <w:sz w:val="24"/>
                <w:szCs w:val="24"/>
              </w:rPr>
            </w:pPr>
            <w:r w:rsidRPr="005C06CC">
              <w:rPr>
                <w:sz w:val="24"/>
                <w:szCs w:val="24"/>
              </w:rPr>
              <w:t>Условия признания запроса котировок несостоявшимся</w:t>
            </w:r>
          </w:p>
        </w:tc>
        <w:tc>
          <w:tcPr>
            <w:tcW w:w="6153" w:type="dxa"/>
          </w:tcPr>
          <w:p w14:paraId="3A0A7E16" w14:textId="77777777" w:rsidR="00FD228E" w:rsidRPr="005C06CC" w:rsidRDefault="00FD228E" w:rsidP="00FD228E">
            <w:pPr>
              <w:tabs>
                <w:tab w:val="left" w:pos="600"/>
                <w:tab w:val="left" w:pos="840"/>
                <w:tab w:val="left" w:pos="960"/>
                <w:tab w:val="left" w:pos="1080"/>
                <w:tab w:val="left" w:pos="1260"/>
                <w:tab w:val="left" w:pos="1740"/>
              </w:tabs>
              <w:snapToGrid w:val="0"/>
              <w:jc w:val="both"/>
              <w:rPr>
                <w:bCs/>
              </w:rPr>
            </w:pPr>
            <w:r w:rsidRPr="005C06CC">
              <w:rPr>
                <w:bCs/>
              </w:rPr>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3F93DFB1" w14:textId="77777777" w:rsidR="00FD228E" w:rsidRPr="005C06CC" w:rsidRDefault="00FD228E" w:rsidP="00FD228E">
            <w:pPr>
              <w:tabs>
                <w:tab w:val="left" w:pos="600"/>
                <w:tab w:val="left" w:pos="840"/>
                <w:tab w:val="left" w:pos="960"/>
                <w:tab w:val="left" w:pos="1080"/>
                <w:tab w:val="left" w:pos="1260"/>
                <w:tab w:val="left" w:pos="1740"/>
              </w:tabs>
              <w:snapToGrid w:val="0"/>
              <w:jc w:val="both"/>
              <w:rPr>
                <w:bCs/>
              </w:rPr>
            </w:pPr>
            <w:r w:rsidRPr="005C06CC">
              <w:rPr>
                <w:bCs/>
              </w:rPr>
              <w:t>Если</w:t>
            </w:r>
            <w:r w:rsidRPr="005C06CC">
              <w:rPr>
                <w:bCs/>
              </w:rPr>
              <w:tab/>
              <w:t>запрос</w:t>
            </w:r>
            <w:r w:rsidRPr="005C06CC">
              <w:rPr>
                <w:bCs/>
              </w:rPr>
              <w:tab/>
              <w:t>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принять решение о закупке у единственного поставщика (исполнителя, подрядчика).</w:t>
            </w:r>
          </w:p>
          <w:p w14:paraId="5467E662" w14:textId="26F97101" w:rsidR="00FD228E" w:rsidRPr="005C06CC" w:rsidRDefault="00FD228E" w:rsidP="00FD228E">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bCs/>
              </w:rPr>
              <w:t>В случае объявления о проведении нового запроса котировок в электронной форме заказчик вправе изменить условия закупки.</w:t>
            </w:r>
          </w:p>
        </w:tc>
      </w:tr>
      <w:tr w:rsidR="00FD228E" w:rsidRPr="005C06CC" w14:paraId="12CFC643" w14:textId="77777777" w:rsidTr="000161BA">
        <w:trPr>
          <w:trHeight w:val="70"/>
        </w:trPr>
        <w:tc>
          <w:tcPr>
            <w:tcW w:w="537" w:type="dxa"/>
            <w:vAlign w:val="center"/>
          </w:tcPr>
          <w:p w14:paraId="3958E536" w14:textId="30245F91" w:rsidR="00FD228E" w:rsidRPr="005C06CC" w:rsidRDefault="00AE3931" w:rsidP="00FD228E">
            <w:pPr>
              <w:pStyle w:val="a0"/>
              <w:numPr>
                <w:ilvl w:val="0"/>
                <w:numId w:val="0"/>
              </w:numPr>
              <w:tabs>
                <w:tab w:val="clear" w:pos="1134"/>
              </w:tabs>
              <w:spacing w:line="240" w:lineRule="auto"/>
              <w:jc w:val="center"/>
              <w:rPr>
                <w:sz w:val="24"/>
                <w:szCs w:val="24"/>
              </w:rPr>
            </w:pPr>
            <w:r w:rsidRPr="005C06CC">
              <w:rPr>
                <w:sz w:val="24"/>
                <w:szCs w:val="24"/>
              </w:rPr>
              <w:t>33.</w:t>
            </w:r>
          </w:p>
        </w:tc>
        <w:tc>
          <w:tcPr>
            <w:tcW w:w="3858" w:type="dxa"/>
          </w:tcPr>
          <w:p w14:paraId="225E1306" w14:textId="15447318" w:rsidR="00FD228E" w:rsidRPr="005C06CC" w:rsidRDefault="00FD228E" w:rsidP="00FD228E">
            <w:pPr>
              <w:pStyle w:val="a0"/>
              <w:numPr>
                <w:ilvl w:val="0"/>
                <w:numId w:val="0"/>
              </w:numPr>
              <w:tabs>
                <w:tab w:val="clear" w:pos="1134"/>
              </w:tabs>
              <w:spacing w:line="240" w:lineRule="auto"/>
              <w:jc w:val="left"/>
              <w:rPr>
                <w:color w:val="000000"/>
                <w:sz w:val="24"/>
                <w:szCs w:val="24"/>
              </w:rPr>
            </w:pPr>
            <w:r w:rsidRPr="005C06CC">
              <w:rPr>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53" w:type="dxa"/>
          </w:tcPr>
          <w:p w14:paraId="0E0C8ED2" w14:textId="69543B97" w:rsidR="00FD228E" w:rsidRPr="005C06CC" w:rsidRDefault="00FD228E" w:rsidP="00FD228E">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bCs/>
              </w:rPr>
              <w:t>При наличии - в соответствии с условиями договора (</w:t>
            </w:r>
            <w:r w:rsidRPr="005C06CC">
              <w:rPr>
                <w:rFonts w:ascii="Times New Roman" w:eastAsia="Times New Roman" w:hAnsi="Times New Roman" w:cs="Times New Roman"/>
                <w:bCs/>
                <w:color w:val="0000FF"/>
              </w:rPr>
              <w:t>Приложение №</w:t>
            </w:r>
            <w:r w:rsidR="00F07DA8" w:rsidRPr="005C06CC">
              <w:rPr>
                <w:rFonts w:ascii="Times New Roman" w:eastAsia="Times New Roman" w:hAnsi="Times New Roman" w:cs="Times New Roman"/>
                <w:bCs/>
                <w:color w:val="0000FF"/>
              </w:rPr>
              <w:t xml:space="preserve"> </w:t>
            </w:r>
            <w:r w:rsidR="00AE3931" w:rsidRPr="005C06CC">
              <w:rPr>
                <w:rFonts w:ascii="Times New Roman" w:eastAsia="Times New Roman" w:hAnsi="Times New Roman" w:cs="Times New Roman"/>
                <w:bCs/>
                <w:color w:val="0000FF"/>
              </w:rPr>
              <w:t>4</w:t>
            </w:r>
            <w:r w:rsidRPr="005C06CC">
              <w:rPr>
                <w:rFonts w:ascii="Times New Roman" w:eastAsia="Times New Roman" w:hAnsi="Times New Roman" w:cs="Times New Roman"/>
                <w:bCs/>
                <w:color w:val="0000FF"/>
              </w:rPr>
              <w:t xml:space="preserve"> </w:t>
            </w:r>
            <w:r w:rsidRPr="005C06CC">
              <w:rPr>
                <w:rFonts w:ascii="Times New Roman" w:eastAsia="Times New Roman" w:hAnsi="Times New Roman" w:cs="Times New Roman"/>
                <w:bCs/>
              </w:rPr>
              <w:t>к извещению)</w:t>
            </w:r>
          </w:p>
        </w:tc>
      </w:tr>
      <w:tr w:rsidR="00FD228E" w:rsidRPr="005C06CC" w14:paraId="1B19D5DB" w14:textId="77777777" w:rsidTr="000161BA">
        <w:trPr>
          <w:trHeight w:val="70"/>
        </w:trPr>
        <w:tc>
          <w:tcPr>
            <w:tcW w:w="537" w:type="dxa"/>
            <w:vAlign w:val="center"/>
          </w:tcPr>
          <w:p w14:paraId="47F5C61E" w14:textId="77997B27" w:rsidR="00FD228E" w:rsidRPr="005C06CC" w:rsidRDefault="00AE3931" w:rsidP="00FD228E">
            <w:pPr>
              <w:pStyle w:val="a0"/>
              <w:numPr>
                <w:ilvl w:val="0"/>
                <w:numId w:val="0"/>
              </w:numPr>
              <w:tabs>
                <w:tab w:val="clear" w:pos="1134"/>
              </w:tabs>
              <w:spacing w:line="240" w:lineRule="auto"/>
              <w:jc w:val="center"/>
              <w:rPr>
                <w:sz w:val="24"/>
                <w:szCs w:val="24"/>
              </w:rPr>
            </w:pPr>
            <w:r w:rsidRPr="005C06CC">
              <w:rPr>
                <w:sz w:val="24"/>
                <w:szCs w:val="24"/>
              </w:rPr>
              <w:t>34.</w:t>
            </w:r>
          </w:p>
        </w:tc>
        <w:tc>
          <w:tcPr>
            <w:tcW w:w="3858" w:type="dxa"/>
          </w:tcPr>
          <w:p w14:paraId="3ABE3534" w14:textId="67B02B82" w:rsidR="00FD228E" w:rsidRPr="005C06CC" w:rsidRDefault="00FD228E" w:rsidP="00FD228E">
            <w:pPr>
              <w:pStyle w:val="a0"/>
              <w:numPr>
                <w:ilvl w:val="0"/>
                <w:numId w:val="0"/>
              </w:numPr>
              <w:tabs>
                <w:tab w:val="clear" w:pos="1134"/>
              </w:tabs>
              <w:spacing w:line="240" w:lineRule="auto"/>
              <w:jc w:val="left"/>
              <w:rPr>
                <w:color w:val="000000"/>
                <w:sz w:val="24"/>
                <w:szCs w:val="24"/>
              </w:rPr>
            </w:pPr>
            <w:r w:rsidRPr="005C06CC">
              <w:rPr>
                <w:sz w:val="24"/>
                <w:szCs w:val="24"/>
              </w:rPr>
              <w:t>Возможность одностороннего отказа от исполнения договора, расторжения договора</w:t>
            </w:r>
          </w:p>
        </w:tc>
        <w:tc>
          <w:tcPr>
            <w:tcW w:w="6153" w:type="dxa"/>
          </w:tcPr>
          <w:p w14:paraId="2E0BF098" w14:textId="6C821A94" w:rsidR="00FD228E" w:rsidRPr="005C06CC" w:rsidRDefault="00FD228E" w:rsidP="00FD228E">
            <w:pPr>
              <w:pStyle w:val="af4"/>
              <w:widowControl w:val="0"/>
              <w:spacing w:after="0"/>
              <w:rPr>
                <w:rFonts w:ascii="Times New Roman" w:hAnsi="Times New Roman" w:cs="Times New Roman"/>
                <w:color w:val="000000"/>
              </w:rPr>
            </w:pPr>
            <w:r w:rsidRPr="005C06CC">
              <w:rPr>
                <w:rFonts w:ascii="Times New Roman" w:eastAsia="Times New Roman" w:hAnsi="Times New Roman" w:cs="Times New Roman"/>
                <w:bCs/>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D228E" w:rsidRPr="005C06CC" w14:paraId="51E3A446" w14:textId="77777777" w:rsidTr="000161BA">
        <w:trPr>
          <w:trHeight w:val="70"/>
        </w:trPr>
        <w:tc>
          <w:tcPr>
            <w:tcW w:w="10548" w:type="dxa"/>
            <w:gridSpan w:val="3"/>
            <w:vAlign w:val="center"/>
          </w:tcPr>
          <w:p w14:paraId="7C42815F" w14:textId="77777777" w:rsidR="00FD228E" w:rsidRPr="005C06CC" w:rsidRDefault="00FD228E" w:rsidP="00FD228E">
            <w:pPr>
              <w:tabs>
                <w:tab w:val="left" w:pos="600"/>
                <w:tab w:val="left" w:pos="840"/>
                <w:tab w:val="left" w:pos="960"/>
                <w:tab w:val="left" w:pos="1080"/>
                <w:tab w:val="left" w:pos="1260"/>
                <w:tab w:val="left" w:pos="1740"/>
              </w:tabs>
              <w:snapToGrid w:val="0"/>
              <w:jc w:val="both"/>
              <w:rPr>
                <w:b/>
                <w:lang w:eastAsia="en-US"/>
              </w:rPr>
            </w:pPr>
            <w:r w:rsidRPr="005C06CC">
              <w:rPr>
                <w:b/>
                <w:lang w:eastAsia="en-US"/>
              </w:rPr>
              <w:lastRenderedPageBreak/>
              <w:t>Приложения к извещению:</w:t>
            </w:r>
          </w:p>
          <w:p w14:paraId="1E6A21A9" w14:textId="77777777" w:rsidR="00FD228E" w:rsidRPr="005C06CC" w:rsidRDefault="00FD228E" w:rsidP="00FD228E">
            <w:pPr>
              <w:spacing w:after="200"/>
              <w:contextualSpacing/>
              <w:jc w:val="both"/>
              <w:rPr>
                <w:lang w:eastAsia="en-US"/>
              </w:rPr>
            </w:pPr>
            <w:r w:rsidRPr="005C06CC">
              <w:rPr>
                <w:lang w:eastAsia="en-US"/>
              </w:rPr>
              <w:t xml:space="preserve">Приложение № 1 Техническое задание              </w:t>
            </w:r>
          </w:p>
          <w:p w14:paraId="689A0584" w14:textId="77777777" w:rsidR="00FD228E" w:rsidRPr="005C06CC" w:rsidRDefault="00FD228E" w:rsidP="00FD228E">
            <w:pPr>
              <w:contextualSpacing/>
              <w:jc w:val="both"/>
              <w:rPr>
                <w:lang w:eastAsia="en-US"/>
              </w:rPr>
            </w:pPr>
            <w:r w:rsidRPr="005C06CC">
              <w:rPr>
                <w:lang w:eastAsia="en-US"/>
              </w:rPr>
              <w:t>Приложение № 2 Обоснование НМЦД</w:t>
            </w:r>
          </w:p>
          <w:p w14:paraId="449A0CF6" w14:textId="7C49E005" w:rsidR="00FD228E" w:rsidRPr="005C06CC" w:rsidRDefault="00FD228E" w:rsidP="00FD228E">
            <w:pPr>
              <w:pStyle w:val="af4"/>
              <w:widowControl w:val="0"/>
              <w:spacing w:after="0"/>
              <w:rPr>
                <w:rFonts w:ascii="Times New Roman" w:eastAsia="Times New Roman" w:hAnsi="Times New Roman" w:cs="Times New Roman"/>
              </w:rPr>
            </w:pPr>
            <w:r w:rsidRPr="005C06CC">
              <w:rPr>
                <w:rFonts w:ascii="Times New Roman" w:eastAsia="Times New Roman" w:hAnsi="Times New Roman" w:cs="Times New Roman"/>
              </w:rPr>
              <w:t xml:space="preserve">Приложение № </w:t>
            </w:r>
            <w:r w:rsidR="00AE3931" w:rsidRPr="005C06CC">
              <w:rPr>
                <w:rFonts w:ascii="Times New Roman" w:eastAsia="Times New Roman" w:hAnsi="Times New Roman" w:cs="Times New Roman"/>
              </w:rPr>
              <w:t>3</w:t>
            </w:r>
            <w:r w:rsidRPr="005C06CC">
              <w:rPr>
                <w:rFonts w:ascii="Times New Roman" w:eastAsia="Times New Roman" w:hAnsi="Times New Roman" w:cs="Times New Roman"/>
              </w:rPr>
              <w:t xml:space="preserve"> Форма котировочной заявки</w:t>
            </w:r>
          </w:p>
          <w:p w14:paraId="53507D4C" w14:textId="38AB4B96" w:rsidR="00AE3931" w:rsidRPr="005C06CC" w:rsidRDefault="00AE3931" w:rsidP="00AE3931">
            <w:pPr>
              <w:contextualSpacing/>
              <w:jc w:val="both"/>
              <w:rPr>
                <w:lang w:eastAsia="en-US"/>
              </w:rPr>
            </w:pPr>
            <w:r w:rsidRPr="005C06CC">
              <w:rPr>
                <w:lang w:eastAsia="en-US"/>
              </w:rPr>
              <w:t xml:space="preserve">Приложение № 4 Проект договора </w:t>
            </w:r>
          </w:p>
        </w:tc>
      </w:tr>
    </w:tbl>
    <w:p w14:paraId="1B2ECF31" w14:textId="77777777" w:rsidR="009C5B6C" w:rsidRPr="005C06CC" w:rsidRDefault="009C5B6C">
      <w:pPr>
        <w:jc w:val="both"/>
        <w:rPr>
          <w:b/>
          <w:sz w:val="21"/>
          <w:szCs w:val="21"/>
        </w:rPr>
      </w:pPr>
    </w:p>
    <w:p w14:paraId="6DCF519B" w14:textId="77777777" w:rsidR="009C5B6C" w:rsidRPr="005C06CC" w:rsidRDefault="00477F30">
      <w:pPr>
        <w:jc w:val="both"/>
        <w:rPr>
          <w:sz w:val="21"/>
          <w:szCs w:val="21"/>
        </w:rPr>
      </w:pPr>
      <w:r w:rsidRPr="005C06CC">
        <w:rPr>
          <w:b/>
          <w:sz w:val="21"/>
          <w:szCs w:val="21"/>
        </w:rPr>
        <w:t>Примечание:</w:t>
      </w:r>
      <w:r w:rsidRPr="005C06CC">
        <w:rPr>
          <w:sz w:val="21"/>
          <w:szCs w:val="21"/>
        </w:rPr>
        <w:t xml:space="preserve"> заявки на участие в запросе котировок, отправленные по электронной почте, а также направленные по факсу – электронным документом не являются, не могут быть признаны соответствующими требованиям, установленным в извещении о проведении запроса котировок, и, соответственно, подлежат отклонению при рассмотрении и оценке заявок на участие в запросе котировок.</w:t>
      </w:r>
    </w:p>
    <w:p w14:paraId="457A9A19" w14:textId="77777777" w:rsidR="009C5B6C" w:rsidRPr="005C06CC" w:rsidRDefault="009C5B6C">
      <w:pPr>
        <w:jc w:val="both"/>
        <w:rPr>
          <w:sz w:val="21"/>
          <w:szCs w:val="21"/>
        </w:rPr>
      </w:pPr>
    </w:p>
    <w:p w14:paraId="0B76956A" w14:textId="77777777" w:rsidR="009C5B6C" w:rsidRPr="005C06CC" w:rsidRDefault="009C5B6C">
      <w:pPr>
        <w:jc w:val="both"/>
        <w:rPr>
          <w:sz w:val="21"/>
          <w:szCs w:val="21"/>
        </w:rPr>
      </w:pPr>
    </w:p>
    <w:p w14:paraId="5F4EBF4D" w14:textId="77777777" w:rsidR="009C5B6C" w:rsidRPr="005C06CC" w:rsidRDefault="00477F30">
      <w:pPr>
        <w:spacing w:line="360" w:lineRule="auto"/>
        <w:ind w:firstLine="567"/>
        <w:jc w:val="both"/>
        <w:rPr>
          <w:sz w:val="22"/>
          <w:szCs w:val="22"/>
        </w:rPr>
      </w:pPr>
      <w:r w:rsidRPr="005C06CC">
        <w:rPr>
          <w:sz w:val="22"/>
          <w:szCs w:val="22"/>
        </w:rPr>
        <w:br w:type="page"/>
      </w:r>
    </w:p>
    <w:p w14:paraId="6B0DC4DC" w14:textId="77777777" w:rsidR="009C5B6C" w:rsidRPr="005C06CC" w:rsidRDefault="009C5B6C">
      <w:pPr>
        <w:spacing w:line="276" w:lineRule="auto"/>
        <w:jc w:val="right"/>
        <w:rPr>
          <w:sz w:val="22"/>
          <w:szCs w:val="22"/>
        </w:rPr>
      </w:pPr>
    </w:p>
    <w:p w14:paraId="0A462E9A" w14:textId="77777777" w:rsidR="009C5B6C" w:rsidRPr="005C06CC" w:rsidRDefault="00477F30">
      <w:pPr>
        <w:jc w:val="right"/>
        <w:rPr>
          <w:b/>
          <w:bCs/>
          <w:i/>
          <w:iCs/>
        </w:rPr>
      </w:pPr>
      <w:r w:rsidRPr="005C06CC">
        <w:rPr>
          <w:b/>
          <w:bCs/>
          <w:i/>
          <w:iCs/>
        </w:rPr>
        <w:t>Приложение №1</w:t>
      </w:r>
    </w:p>
    <w:p w14:paraId="41767508" w14:textId="3AFFB960" w:rsidR="009C5B6C" w:rsidRPr="005C06CC" w:rsidRDefault="00477F30">
      <w:pPr>
        <w:jc w:val="right"/>
        <w:rPr>
          <w:b/>
          <w:bCs/>
          <w:i/>
          <w:iCs/>
        </w:rPr>
      </w:pPr>
      <w:r w:rsidRPr="005C06CC">
        <w:rPr>
          <w:b/>
          <w:bCs/>
          <w:i/>
          <w:iCs/>
        </w:rPr>
        <w:t xml:space="preserve">к </w:t>
      </w:r>
      <w:r w:rsidR="0094112F" w:rsidRPr="005C06CC">
        <w:rPr>
          <w:b/>
          <w:bCs/>
          <w:i/>
          <w:iCs/>
        </w:rPr>
        <w:t>извещению о закупке</w:t>
      </w:r>
    </w:p>
    <w:p w14:paraId="78747863" w14:textId="77777777" w:rsidR="009C5B6C" w:rsidRPr="005C06CC" w:rsidRDefault="00477F30">
      <w:pPr>
        <w:tabs>
          <w:tab w:val="left" w:pos="142"/>
        </w:tabs>
        <w:ind w:firstLine="426"/>
        <w:jc w:val="center"/>
        <w:rPr>
          <w:b/>
          <w:bCs/>
          <w:lang w:eastAsia="ar-SA"/>
        </w:rPr>
      </w:pPr>
      <w:r w:rsidRPr="005C06CC">
        <w:rPr>
          <w:b/>
          <w:bCs/>
          <w:lang w:eastAsia="ar-SA"/>
        </w:rPr>
        <w:t xml:space="preserve">Техническое задание на оказание услуг по охране (физическая охрана) помещений государственного автономного профессионального образовательного учреждения </w:t>
      </w:r>
    </w:p>
    <w:p w14:paraId="273B6EEB" w14:textId="77777777" w:rsidR="009C5B6C" w:rsidRPr="005C06CC" w:rsidRDefault="00477F30">
      <w:pPr>
        <w:tabs>
          <w:tab w:val="left" w:pos="142"/>
        </w:tabs>
        <w:ind w:firstLine="426"/>
        <w:jc w:val="center"/>
        <w:rPr>
          <w:b/>
          <w:bCs/>
          <w:lang w:eastAsia="ar-SA"/>
        </w:rPr>
      </w:pPr>
      <w:proofErr w:type="spellStart"/>
      <w:r w:rsidRPr="005C06CC">
        <w:rPr>
          <w:b/>
          <w:bCs/>
          <w:lang w:eastAsia="ar-SA"/>
        </w:rPr>
        <w:t>Кумертауский</w:t>
      </w:r>
      <w:proofErr w:type="spellEnd"/>
      <w:r w:rsidRPr="005C06CC">
        <w:rPr>
          <w:b/>
          <w:bCs/>
          <w:lang w:eastAsia="ar-SA"/>
        </w:rPr>
        <w:t xml:space="preserve"> горный колледж </w:t>
      </w:r>
    </w:p>
    <w:p w14:paraId="2E1AF813" w14:textId="3E93EE55" w:rsidR="009C5B6C" w:rsidRPr="005C06CC" w:rsidRDefault="00477F30">
      <w:pPr>
        <w:ind w:firstLine="709"/>
        <w:jc w:val="both"/>
        <w:rPr>
          <w:lang w:eastAsia="ar-SA"/>
        </w:rPr>
      </w:pPr>
      <w:r w:rsidRPr="005C06CC">
        <w:rPr>
          <w:color w:val="000000"/>
          <w:lang w:eastAsia="ar-SA"/>
        </w:rPr>
        <w:t xml:space="preserve">1. </w:t>
      </w:r>
      <w:r w:rsidRPr="005C06CC">
        <w:rPr>
          <w:lang w:eastAsia="ar-SA"/>
        </w:rPr>
        <w:t xml:space="preserve">Оказание услуг по охране осуществляется на объектах </w:t>
      </w:r>
      <w:r w:rsidRPr="005C06CC">
        <w:rPr>
          <w:b/>
          <w:bCs/>
          <w:lang w:eastAsia="ar-SA"/>
        </w:rPr>
        <w:t xml:space="preserve">государственного </w:t>
      </w:r>
      <w:r w:rsidR="0094112F" w:rsidRPr="005C06CC">
        <w:rPr>
          <w:b/>
          <w:bCs/>
          <w:lang w:eastAsia="ar-SA"/>
        </w:rPr>
        <w:t>автономного профессионального</w:t>
      </w:r>
      <w:r w:rsidRPr="005C06CC">
        <w:rPr>
          <w:b/>
          <w:bCs/>
          <w:lang w:eastAsia="ar-SA"/>
        </w:rPr>
        <w:t xml:space="preserve"> образовательного учреждения </w:t>
      </w:r>
      <w:proofErr w:type="spellStart"/>
      <w:r w:rsidRPr="005C06CC">
        <w:rPr>
          <w:b/>
          <w:bCs/>
          <w:lang w:eastAsia="ar-SA"/>
        </w:rPr>
        <w:t>Кумертауский</w:t>
      </w:r>
      <w:proofErr w:type="spellEnd"/>
      <w:r w:rsidRPr="005C06CC">
        <w:rPr>
          <w:b/>
          <w:bCs/>
          <w:lang w:eastAsia="ar-SA"/>
        </w:rPr>
        <w:t xml:space="preserve"> горный колледж»</w:t>
      </w:r>
      <w:r w:rsidRPr="005C06CC">
        <w:rPr>
          <w:lang w:eastAsia="ar-SA"/>
        </w:rPr>
        <w:t>, расположенных по адресу г. Кумертау, ул.</w:t>
      </w:r>
      <w:r w:rsidR="0094112F" w:rsidRPr="005C06CC">
        <w:rPr>
          <w:lang w:eastAsia="ar-SA"/>
        </w:rPr>
        <w:t xml:space="preserve"> </w:t>
      </w:r>
      <w:r w:rsidRPr="005C06CC">
        <w:rPr>
          <w:lang w:eastAsia="ar-SA"/>
        </w:rPr>
        <w:t>Пушкина, 18, ул. Пушкина, 20, ул. Машиностроителей,2.</w:t>
      </w:r>
    </w:p>
    <w:p w14:paraId="5BABCE69" w14:textId="5BB516D8" w:rsidR="009C5B6C" w:rsidRPr="005C06CC" w:rsidRDefault="00477F30">
      <w:pPr>
        <w:rPr>
          <w:lang w:eastAsia="ar-SA"/>
        </w:rPr>
      </w:pPr>
      <w:r w:rsidRPr="005C06CC">
        <w:rPr>
          <w:b/>
          <w:bCs/>
          <w:i/>
          <w:iCs/>
          <w:color w:val="000000"/>
          <w:lang w:eastAsia="ar-SA"/>
        </w:rPr>
        <w:t>Характеристика объекта</w:t>
      </w:r>
      <w:r w:rsidR="0094112F" w:rsidRPr="005C06CC">
        <w:rPr>
          <w:b/>
          <w:bCs/>
          <w:i/>
          <w:iCs/>
          <w:color w:val="000000"/>
          <w:lang w:eastAsia="ar-SA"/>
        </w:rPr>
        <w:t xml:space="preserve"> </w:t>
      </w:r>
      <w:r w:rsidRPr="005C06CC">
        <w:rPr>
          <w:b/>
          <w:bCs/>
          <w:i/>
          <w:iCs/>
          <w:color w:val="000000"/>
          <w:lang w:eastAsia="ar-SA"/>
        </w:rPr>
        <w:t>1</w:t>
      </w:r>
      <w:r w:rsidRPr="005C06CC">
        <w:rPr>
          <w:b/>
          <w:bCs/>
          <w:color w:val="000000"/>
          <w:lang w:eastAsia="ar-SA"/>
        </w:rPr>
        <w:t>:</w:t>
      </w:r>
      <w:r w:rsidRPr="005C06CC">
        <w:rPr>
          <w:color w:val="000000"/>
          <w:lang w:eastAsia="ar-SA"/>
        </w:rPr>
        <w:t xml:space="preserve"> четырех</w:t>
      </w:r>
      <w:r w:rsidRPr="005C06CC">
        <w:rPr>
          <w:lang w:eastAsia="ar-SA"/>
        </w:rPr>
        <w:t xml:space="preserve">этажное (нежилое) здание </w:t>
      </w:r>
    </w:p>
    <w:p w14:paraId="691A865B" w14:textId="4D3A4EA9" w:rsidR="009C5B6C" w:rsidRPr="005C06CC" w:rsidRDefault="00477F30">
      <w:pPr>
        <w:rPr>
          <w:lang w:eastAsia="ar-SA"/>
        </w:rPr>
      </w:pPr>
      <w:r w:rsidRPr="005C06CC">
        <w:rPr>
          <w:b/>
          <w:bCs/>
          <w:i/>
          <w:iCs/>
          <w:color w:val="000000"/>
          <w:lang w:eastAsia="ar-SA"/>
        </w:rPr>
        <w:t>Характеристика объекта</w:t>
      </w:r>
      <w:r w:rsidR="0094112F" w:rsidRPr="005C06CC">
        <w:rPr>
          <w:b/>
          <w:bCs/>
          <w:i/>
          <w:iCs/>
          <w:color w:val="000000"/>
          <w:lang w:eastAsia="ar-SA"/>
        </w:rPr>
        <w:t xml:space="preserve"> </w:t>
      </w:r>
      <w:r w:rsidRPr="005C06CC">
        <w:rPr>
          <w:b/>
          <w:bCs/>
          <w:i/>
          <w:iCs/>
          <w:color w:val="000000"/>
          <w:lang w:eastAsia="ar-SA"/>
        </w:rPr>
        <w:t>2</w:t>
      </w:r>
      <w:r w:rsidRPr="005C06CC">
        <w:rPr>
          <w:b/>
          <w:bCs/>
          <w:color w:val="000000"/>
          <w:lang w:eastAsia="ar-SA"/>
        </w:rPr>
        <w:t>:</w:t>
      </w:r>
      <w:r w:rsidRPr="005C06CC">
        <w:rPr>
          <w:color w:val="000000"/>
          <w:lang w:eastAsia="ar-SA"/>
        </w:rPr>
        <w:t xml:space="preserve"> пяти</w:t>
      </w:r>
      <w:r w:rsidRPr="005C06CC">
        <w:rPr>
          <w:lang w:eastAsia="ar-SA"/>
        </w:rPr>
        <w:t xml:space="preserve">этажное здание (общежитие). </w:t>
      </w:r>
    </w:p>
    <w:p w14:paraId="39A146B2" w14:textId="50E87C57" w:rsidR="009C5B6C" w:rsidRPr="005C06CC" w:rsidRDefault="00477F30">
      <w:pPr>
        <w:rPr>
          <w:lang w:eastAsia="ar-SA"/>
        </w:rPr>
      </w:pPr>
      <w:r w:rsidRPr="005C06CC">
        <w:rPr>
          <w:b/>
          <w:bCs/>
          <w:i/>
          <w:iCs/>
          <w:color w:val="000000"/>
          <w:lang w:eastAsia="ar-SA"/>
        </w:rPr>
        <w:t>Характеристика объекта</w:t>
      </w:r>
      <w:r w:rsidR="0094112F" w:rsidRPr="005C06CC">
        <w:rPr>
          <w:b/>
          <w:bCs/>
          <w:i/>
          <w:iCs/>
          <w:color w:val="000000"/>
          <w:lang w:eastAsia="ar-SA"/>
        </w:rPr>
        <w:t xml:space="preserve"> </w:t>
      </w:r>
      <w:r w:rsidRPr="005C06CC">
        <w:rPr>
          <w:b/>
          <w:bCs/>
          <w:i/>
          <w:iCs/>
          <w:color w:val="000000"/>
          <w:lang w:eastAsia="ar-SA"/>
        </w:rPr>
        <w:t>3</w:t>
      </w:r>
      <w:r w:rsidRPr="005C06CC">
        <w:rPr>
          <w:b/>
          <w:bCs/>
          <w:color w:val="000000"/>
          <w:lang w:eastAsia="ar-SA"/>
        </w:rPr>
        <w:t>:</w:t>
      </w:r>
      <w:r w:rsidRPr="005C06CC">
        <w:rPr>
          <w:color w:val="000000"/>
          <w:lang w:eastAsia="ar-SA"/>
        </w:rPr>
        <w:t xml:space="preserve"> четырех</w:t>
      </w:r>
      <w:r w:rsidRPr="005C06CC">
        <w:rPr>
          <w:lang w:eastAsia="ar-SA"/>
        </w:rPr>
        <w:t>этажное (нежилое) здание</w:t>
      </w:r>
    </w:p>
    <w:p w14:paraId="7B21FB3E" w14:textId="77777777" w:rsidR="009C5B6C" w:rsidRPr="005C06CC" w:rsidRDefault="00477F30">
      <w:pPr>
        <w:tabs>
          <w:tab w:val="left" w:pos="142"/>
        </w:tabs>
        <w:ind w:firstLine="567"/>
        <w:rPr>
          <w:lang w:eastAsia="ar-SA"/>
        </w:rPr>
      </w:pPr>
      <w:r w:rsidRPr="005C06CC">
        <w:rPr>
          <w:lang w:eastAsia="ar-SA"/>
        </w:rPr>
        <w:t xml:space="preserve">2. Количество стационарных постов: </w:t>
      </w:r>
    </w:p>
    <w:p w14:paraId="61B07EE5" w14:textId="77777777" w:rsidR="009C5B6C" w:rsidRPr="005C06CC" w:rsidRDefault="00477F30">
      <w:pPr>
        <w:tabs>
          <w:tab w:val="left" w:pos="142"/>
        </w:tabs>
        <w:ind w:firstLine="567"/>
        <w:rPr>
          <w:lang w:eastAsia="ar-SA"/>
        </w:rPr>
      </w:pPr>
      <w:r w:rsidRPr="005C06CC">
        <w:rPr>
          <w:lang w:eastAsia="ar-SA"/>
        </w:rPr>
        <w:t>- три круглосуточных поста охраны на территории объекта (в соответствии с прилагаемой таблицей):</w:t>
      </w:r>
    </w:p>
    <w:p w14:paraId="4B00FD51" w14:textId="69738698" w:rsidR="009C5B6C" w:rsidRPr="005C06CC" w:rsidRDefault="0094112F">
      <w:pPr>
        <w:widowControl w:val="0"/>
        <w:tabs>
          <w:tab w:val="left" w:pos="142"/>
          <w:tab w:val="left" w:pos="284"/>
        </w:tabs>
        <w:jc w:val="center"/>
        <w:rPr>
          <w:b/>
          <w:bCs/>
          <w:lang w:eastAsia="ar-SA"/>
        </w:rPr>
      </w:pPr>
      <w:r w:rsidRPr="005C06CC">
        <w:rPr>
          <w:b/>
          <w:bCs/>
          <w:lang w:eastAsia="ar-SA"/>
        </w:rPr>
        <w:t>Период: с</w:t>
      </w:r>
      <w:r w:rsidR="00DA39D3">
        <w:rPr>
          <w:b/>
          <w:bCs/>
          <w:lang w:eastAsia="ar-SA"/>
        </w:rPr>
        <w:t xml:space="preserve"> 08:00 1</w:t>
      </w:r>
      <w:r w:rsidR="00AA3512">
        <w:rPr>
          <w:b/>
          <w:bCs/>
          <w:lang w:eastAsia="ar-SA"/>
        </w:rPr>
        <w:t xml:space="preserve"> </w:t>
      </w:r>
      <w:r w:rsidR="00DA39D3">
        <w:rPr>
          <w:b/>
          <w:bCs/>
          <w:lang w:eastAsia="ar-SA"/>
        </w:rPr>
        <w:t xml:space="preserve">августа </w:t>
      </w:r>
      <w:r w:rsidR="00AA3512">
        <w:rPr>
          <w:b/>
          <w:bCs/>
          <w:lang w:eastAsia="ar-SA"/>
        </w:rPr>
        <w:t>2022 года – 08:00 1 января 2023</w:t>
      </w:r>
      <w:r w:rsidR="00477F30" w:rsidRPr="005C06CC">
        <w:rPr>
          <w:b/>
          <w:bCs/>
          <w:lang w:eastAsia="ar-SA"/>
        </w:rPr>
        <w:t xml:space="preserve"> года.</w:t>
      </w:r>
    </w:p>
    <w:tbl>
      <w:tblPr>
        <w:tblW w:w="828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199"/>
        <w:gridCol w:w="2110"/>
        <w:gridCol w:w="1980"/>
      </w:tblGrid>
      <w:tr w:rsidR="009C5B6C" w:rsidRPr="005C06CC" w14:paraId="611D5491" w14:textId="77777777">
        <w:trPr>
          <w:trHeight w:val="804"/>
          <w:jc w:val="center"/>
        </w:trPr>
        <w:tc>
          <w:tcPr>
            <w:tcW w:w="4199" w:type="dxa"/>
            <w:tcBorders>
              <w:top w:val="single" w:sz="4" w:space="0" w:color="auto"/>
            </w:tcBorders>
            <w:vAlign w:val="center"/>
          </w:tcPr>
          <w:p w14:paraId="0002FC5F" w14:textId="77777777" w:rsidR="009C5B6C" w:rsidRPr="005C06CC" w:rsidRDefault="00477F30">
            <w:pPr>
              <w:keepNext/>
              <w:tabs>
                <w:tab w:val="left" w:pos="142"/>
              </w:tabs>
              <w:jc w:val="center"/>
              <w:rPr>
                <w:rFonts w:eastAsia="SimSun"/>
                <w:b/>
                <w:bCs/>
                <w:lang w:eastAsia="ar-SA"/>
              </w:rPr>
            </w:pPr>
            <w:r w:rsidRPr="005C06CC">
              <w:rPr>
                <w:rFonts w:eastAsia="SimSun"/>
                <w:b/>
                <w:bCs/>
                <w:lang w:eastAsia="ar-SA"/>
              </w:rPr>
              <w:t>Наименование объекта, адрес</w:t>
            </w:r>
          </w:p>
        </w:tc>
        <w:tc>
          <w:tcPr>
            <w:tcW w:w="2110" w:type="dxa"/>
            <w:tcBorders>
              <w:top w:val="single" w:sz="4" w:space="0" w:color="auto"/>
            </w:tcBorders>
            <w:vAlign w:val="center"/>
          </w:tcPr>
          <w:p w14:paraId="0D988A3A" w14:textId="77777777" w:rsidR="009C5B6C" w:rsidRPr="005C06CC" w:rsidRDefault="00477F30">
            <w:pPr>
              <w:keepNext/>
              <w:tabs>
                <w:tab w:val="left" w:pos="142"/>
              </w:tabs>
              <w:jc w:val="center"/>
              <w:rPr>
                <w:rFonts w:eastAsia="SimSun"/>
                <w:b/>
                <w:bCs/>
                <w:lang w:eastAsia="ar-SA"/>
              </w:rPr>
            </w:pPr>
            <w:r w:rsidRPr="005C06CC">
              <w:rPr>
                <w:rFonts w:eastAsia="SimSun"/>
                <w:b/>
                <w:bCs/>
                <w:lang w:eastAsia="ar-SA"/>
              </w:rPr>
              <w:t>Наименование услуги</w:t>
            </w:r>
          </w:p>
        </w:tc>
        <w:tc>
          <w:tcPr>
            <w:tcW w:w="1980" w:type="dxa"/>
            <w:tcBorders>
              <w:top w:val="single" w:sz="4" w:space="0" w:color="auto"/>
            </w:tcBorders>
            <w:vAlign w:val="center"/>
          </w:tcPr>
          <w:p w14:paraId="2FFB9203" w14:textId="77777777" w:rsidR="009C5B6C" w:rsidRPr="005C06CC" w:rsidRDefault="00477F30">
            <w:pPr>
              <w:keepNext/>
              <w:tabs>
                <w:tab w:val="left" w:pos="142"/>
              </w:tabs>
              <w:jc w:val="center"/>
              <w:rPr>
                <w:rFonts w:eastAsia="SimSun"/>
                <w:b/>
                <w:bCs/>
                <w:lang w:eastAsia="ar-SA"/>
              </w:rPr>
            </w:pPr>
            <w:r w:rsidRPr="005C06CC">
              <w:rPr>
                <w:rFonts w:eastAsia="SimSun"/>
                <w:b/>
                <w:bCs/>
                <w:lang w:eastAsia="ar-SA"/>
              </w:rPr>
              <w:t>Часы работы охраны</w:t>
            </w:r>
          </w:p>
        </w:tc>
      </w:tr>
      <w:tr w:rsidR="009C5B6C" w:rsidRPr="005C06CC" w14:paraId="425ABDD3" w14:textId="77777777">
        <w:trPr>
          <w:trHeight w:val="819"/>
          <w:jc w:val="center"/>
        </w:trPr>
        <w:tc>
          <w:tcPr>
            <w:tcW w:w="4199" w:type="dxa"/>
            <w:vAlign w:val="center"/>
          </w:tcPr>
          <w:p w14:paraId="3D422E35" w14:textId="7EA747CF" w:rsidR="009C5B6C" w:rsidRPr="005C06CC" w:rsidRDefault="00477F30">
            <w:pPr>
              <w:keepNext/>
              <w:tabs>
                <w:tab w:val="left" w:pos="142"/>
              </w:tabs>
              <w:rPr>
                <w:rFonts w:eastAsia="SimSun"/>
                <w:lang w:eastAsia="ar-SA"/>
              </w:rPr>
            </w:pPr>
            <w:r w:rsidRPr="005C06CC">
              <w:rPr>
                <w:rFonts w:eastAsia="SimSun"/>
                <w:b/>
                <w:bCs/>
                <w:color w:val="000000"/>
                <w:lang w:eastAsia="ar-SA"/>
              </w:rPr>
              <w:t>Четырех</w:t>
            </w:r>
            <w:r w:rsidRPr="005C06CC">
              <w:rPr>
                <w:rFonts w:eastAsia="SimSun"/>
                <w:b/>
                <w:bCs/>
                <w:lang w:eastAsia="ar-SA"/>
              </w:rPr>
              <w:t>этажное (нежилое) здание г.</w:t>
            </w:r>
            <w:r w:rsidR="0094112F" w:rsidRPr="005C06CC">
              <w:rPr>
                <w:rFonts w:eastAsia="SimSun"/>
                <w:b/>
                <w:bCs/>
                <w:lang w:eastAsia="ar-SA"/>
              </w:rPr>
              <w:t xml:space="preserve"> </w:t>
            </w:r>
            <w:r w:rsidRPr="005C06CC">
              <w:rPr>
                <w:rFonts w:eastAsia="SimSun"/>
                <w:b/>
                <w:bCs/>
                <w:lang w:eastAsia="ar-SA"/>
              </w:rPr>
              <w:t>Кумертау, ул. Пушкина, д.18</w:t>
            </w:r>
          </w:p>
        </w:tc>
        <w:tc>
          <w:tcPr>
            <w:tcW w:w="2110" w:type="dxa"/>
            <w:vAlign w:val="center"/>
          </w:tcPr>
          <w:p w14:paraId="2EF37C39" w14:textId="77777777" w:rsidR="009C5B6C" w:rsidRPr="005C06CC" w:rsidRDefault="00477F30">
            <w:pPr>
              <w:keepNext/>
              <w:tabs>
                <w:tab w:val="left" w:pos="142"/>
              </w:tabs>
              <w:rPr>
                <w:rFonts w:eastAsia="SimSun"/>
                <w:lang w:eastAsia="ar-SA"/>
              </w:rPr>
            </w:pPr>
            <w:r w:rsidRPr="005C06CC">
              <w:rPr>
                <w:rFonts w:eastAsia="SimSun"/>
                <w:lang w:eastAsia="ar-SA"/>
              </w:rPr>
              <w:t>Физическая охрана</w:t>
            </w:r>
          </w:p>
        </w:tc>
        <w:tc>
          <w:tcPr>
            <w:tcW w:w="1980" w:type="dxa"/>
            <w:vAlign w:val="center"/>
          </w:tcPr>
          <w:p w14:paraId="4DF16FCC" w14:textId="77777777" w:rsidR="009C5B6C" w:rsidRPr="005C06CC" w:rsidRDefault="00477F30">
            <w:pPr>
              <w:keepNext/>
              <w:tabs>
                <w:tab w:val="left" w:pos="142"/>
              </w:tabs>
              <w:rPr>
                <w:rFonts w:eastAsia="SimSun"/>
                <w:lang w:eastAsia="ar-SA"/>
              </w:rPr>
            </w:pPr>
            <w:r w:rsidRPr="005C06CC">
              <w:rPr>
                <w:rFonts w:eastAsia="SimSun"/>
                <w:lang w:eastAsia="ar-SA"/>
              </w:rPr>
              <w:t>Ежедневно, круглосуточно</w:t>
            </w:r>
          </w:p>
        </w:tc>
      </w:tr>
      <w:tr w:rsidR="009C5B6C" w:rsidRPr="005C06CC" w14:paraId="0BB1598E" w14:textId="77777777">
        <w:trPr>
          <w:trHeight w:val="819"/>
          <w:jc w:val="center"/>
        </w:trPr>
        <w:tc>
          <w:tcPr>
            <w:tcW w:w="4199" w:type="dxa"/>
            <w:vAlign w:val="center"/>
          </w:tcPr>
          <w:p w14:paraId="2E3123E4" w14:textId="5C45D91E" w:rsidR="009C5B6C" w:rsidRPr="005C06CC" w:rsidRDefault="00477F30">
            <w:pPr>
              <w:keepNext/>
              <w:tabs>
                <w:tab w:val="left" w:pos="142"/>
              </w:tabs>
              <w:rPr>
                <w:rFonts w:eastAsia="SimSun"/>
                <w:b/>
                <w:bCs/>
                <w:color w:val="000000"/>
                <w:lang w:eastAsia="ar-SA"/>
              </w:rPr>
            </w:pPr>
            <w:r w:rsidRPr="005C06CC">
              <w:rPr>
                <w:rFonts w:eastAsia="SimSun"/>
                <w:b/>
                <w:bCs/>
                <w:color w:val="000000"/>
                <w:lang w:eastAsia="ar-SA"/>
              </w:rPr>
              <w:t>Пятиэтажное здание (общежитие) г.</w:t>
            </w:r>
            <w:r w:rsidR="0094112F" w:rsidRPr="005C06CC">
              <w:rPr>
                <w:rFonts w:eastAsia="SimSun"/>
                <w:b/>
                <w:bCs/>
                <w:color w:val="000000"/>
                <w:lang w:eastAsia="ar-SA"/>
              </w:rPr>
              <w:t xml:space="preserve"> </w:t>
            </w:r>
            <w:r w:rsidRPr="005C06CC">
              <w:rPr>
                <w:rFonts w:eastAsia="SimSun"/>
                <w:b/>
                <w:bCs/>
                <w:color w:val="000000"/>
                <w:lang w:eastAsia="ar-SA"/>
              </w:rPr>
              <w:t>Кумертау, ул. Пушкина, д.20</w:t>
            </w:r>
          </w:p>
        </w:tc>
        <w:tc>
          <w:tcPr>
            <w:tcW w:w="2110" w:type="dxa"/>
            <w:vAlign w:val="center"/>
          </w:tcPr>
          <w:p w14:paraId="2E3AAC4F" w14:textId="77777777" w:rsidR="009C5B6C" w:rsidRPr="005C06CC" w:rsidRDefault="00477F30">
            <w:pPr>
              <w:keepNext/>
              <w:tabs>
                <w:tab w:val="left" w:pos="142"/>
              </w:tabs>
              <w:rPr>
                <w:rFonts w:eastAsia="SimSun"/>
                <w:lang w:eastAsia="ar-SA"/>
              </w:rPr>
            </w:pPr>
            <w:r w:rsidRPr="005C06CC">
              <w:rPr>
                <w:rFonts w:eastAsia="SimSun"/>
                <w:lang w:eastAsia="ar-SA"/>
              </w:rPr>
              <w:t>Физическая охрана</w:t>
            </w:r>
          </w:p>
        </w:tc>
        <w:tc>
          <w:tcPr>
            <w:tcW w:w="1980" w:type="dxa"/>
            <w:vAlign w:val="center"/>
          </w:tcPr>
          <w:p w14:paraId="1BF11B4F" w14:textId="77777777" w:rsidR="009C5B6C" w:rsidRPr="005C06CC" w:rsidRDefault="00477F30">
            <w:pPr>
              <w:keepNext/>
              <w:tabs>
                <w:tab w:val="left" w:pos="142"/>
              </w:tabs>
              <w:rPr>
                <w:rFonts w:eastAsia="SimSun"/>
                <w:lang w:eastAsia="ar-SA"/>
              </w:rPr>
            </w:pPr>
            <w:r w:rsidRPr="005C06CC">
              <w:rPr>
                <w:rFonts w:eastAsia="SimSun"/>
                <w:lang w:eastAsia="ar-SA"/>
              </w:rPr>
              <w:t>Ежедневно, круглосуточно</w:t>
            </w:r>
          </w:p>
        </w:tc>
      </w:tr>
      <w:tr w:rsidR="009C5B6C" w:rsidRPr="005C06CC" w14:paraId="1C436C49" w14:textId="77777777">
        <w:trPr>
          <w:trHeight w:val="819"/>
          <w:jc w:val="center"/>
        </w:trPr>
        <w:tc>
          <w:tcPr>
            <w:tcW w:w="4199" w:type="dxa"/>
            <w:tcBorders>
              <w:bottom w:val="single" w:sz="4" w:space="0" w:color="auto"/>
            </w:tcBorders>
            <w:vAlign w:val="center"/>
          </w:tcPr>
          <w:p w14:paraId="2DC54460" w14:textId="727AD053" w:rsidR="009C5B6C" w:rsidRPr="005C06CC" w:rsidRDefault="00477F30">
            <w:pPr>
              <w:keepNext/>
              <w:tabs>
                <w:tab w:val="left" w:pos="142"/>
              </w:tabs>
              <w:rPr>
                <w:rFonts w:eastAsia="SimSun"/>
                <w:b/>
                <w:bCs/>
                <w:color w:val="000000"/>
                <w:lang w:eastAsia="ar-SA"/>
              </w:rPr>
            </w:pPr>
            <w:r w:rsidRPr="005C06CC">
              <w:rPr>
                <w:rFonts w:eastAsia="SimSun"/>
                <w:b/>
                <w:bCs/>
                <w:color w:val="000000"/>
                <w:lang w:eastAsia="ar-SA"/>
              </w:rPr>
              <w:t>Четырехэтажное здание (общежитие) г.</w:t>
            </w:r>
            <w:r w:rsidR="0094112F" w:rsidRPr="005C06CC">
              <w:rPr>
                <w:rFonts w:eastAsia="SimSun"/>
                <w:b/>
                <w:bCs/>
                <w:color w:val="000000"/>
                <w:lang w:eastAsia="ar-SA"/>
              </w:rPr>
              <w:t xml:space="preserve"> </w:t>
            </w:r>
            <w:r w:rsidRPr="005C06CC">
              <w:rPr>
                <w:rFonts w:eastAsia="SimSun"/>
                <w:b/>
                <w:bCs/>
                <w:color w:val="000000"/>
                <w:lang w:eastAsia="ar-SA"/>
              </w:rPr>
              <w:t>Кумертау, ул. Машиностроителей, д.2</w:t>
            </w:r>
          </w:p>
        </w:tc>
        <w:tc>
          <w:tcPr>
            <w:tcW w:w="2110" w:type="dxa"/>
            <w:tcBorders>
              <w:bottom w:val="single" w:sz="4" w:space="0" w:color="auto"/>
            </w:tcBorders>
            <w:vAlign w:val="center"/>
          </w:tcPr>
          <w:p w14:paraId="03DCDBAA" w14:textId="77777777" w:rsidR="009C5B6C" w:rsidRPr="005C06CC" w:rsidRDefault="00477F30">
            <w:pPr>
              <w:keepNext/>
              <w:tabs>
                <w:tab w:val="left" w:pos="142"/>
              </w:tabs>
              <w:rPr>
                <w:rFonts w:eastAsia="SimSun"/>
                <w:lang w:eastAsia="ar-SA"/>
              </w:rPr>
            </w:pPr>
            <w:r w:rsidRPr="005C06CC">
              <w:rPr>
                <w:rFonts w:eastAsia="SimSun"/>
                <w:lang w:eastAsia="ar-SA"/>
              </w:rPr>
              <w:t>Физическая охрана</w:t>
            </w:r>
          </w:p>
        </w:tc>
        <w:tc>
          <w:tcPr>
            <w:tcW w:w="1980" w:type="dxa"/>
            <w:tcBorders>
              <w:bottom w:val="single" w:sz="4" w:space="0" w:color="auto"/>
            </w:tcBorders>
            <w:vAlign w:val="center"/>
          </w:tcPr>
          <w:p w14:paraId="4AE3B27E" w14:textId="77777777" w:rsidR="009C5B6C" w:rsidRPr="005C06CC" w:rsidRDefault="00477F30">
            <w:pPr>
              <w:keepNext/>
              <w:tabs>
                <w:tab w:val="left" w:pos="142"/>
              </w:tabs>
              <w:rPr>
                <w:rFonts w:eastAsia="SimSun"/>
                <w:lang w:eastAsia="ar-SA"/>
              </w:rPr>
            </w:pPr>
            <w:r w:rsidRPr="005C06CC">
              <w:rPr>
                <w:rFonts w:eastAsia="SimSun"/>
                <w:lang w:eastAsia="ar-SA"/>
              </w:rPr>
              <w:t>Ежедневно, круглосуточно</w:t>
            </w:r>
          </w:p>
        </w:tc>
      </w:tr>
    </w:tbl>
    <w:p w14:paraId="619DDE32" w14:textId="77777777" w:rsidR="009C5B6C" w:rsidRPr="005C06CC" w:rsidRDefault="009C5B6C">
      <w:pPr>
        <w:tabs>
          <w:tab w:val="left" w:pos="142"/>
        </w:tabs>
        <w:ind w:firstLine="567"/>
        <w:jc w:val="both"/>
        <w:rPr>
          <w:lang w:eastAsia="ar-SA"/>
        </w:rPr>
      </w:pPr>
    </w:p>
    <w:p w14:paraId="00620E6B" w14:textId="77777777" w:rsidR="009C5B6C" w:rsidRPr="005C06CC" w:rsidRDefault="009C5B6C">
      <w:pPr>
        <w:tabs>
          <w:tab w:val="left" w:pos="142"/>
        </w:tabs>
        <w:ind w:firstLine="567"/>
        <w:jc w:val="both"/>
        <w:rPr>
          <w:lang w:eastAsia="ar-SA"/>
        </w:rPr>
      </w:pPr>
    </w:p>
    <w:p w14:paraId="4CCFC1B6" w14:textId="77777777" w:rsidR="009C5B6C" w:rsidRPr="005C06CC" w:rsidRDefault="00477F30">
      <w:pPr>
        <w:jc w:val="center"/>
        <w:rPr>
          <w:b/>
        </w:rPr>
      </w:pPr>
      <w:r w:rsidRPr="005C06CC">
        <w:rPr>
          <w:b/>
        </w:rPr>
        <w:t>1. ОБЩИЕ ТРЕБОВАНИЯ К ОКАЗАНИЮ УСЛУГ</w:t>
      </w:r>
    </w:p>
    <w:p w14:paraId="59474EB7" w14:textId="778C2922" w:rsidR="009C5B6C" w:rsidRPr="005C06CC" w:rsidRDefault="00477F30">
      <w:pPr>
        <w:ind w:firstLine="284"/>
        <w:jc w:val="both"/>
        <w:rPr>
          <w:color w:val="000000"/>
        </w:rPr>
      </w:pPr>
      <w:r w:rsidRPr="005C06CC">
        <w:rPr>
          <w:color w:val="000000"/>
        </w:rPr>
        <w:t>1.</w:t>
      </w:r>
      <w:r w:rsidR="0094112F" w:rsidRPr="005C06CC">
        <w:rPr>
          <w:color w:val="000000"/>
        </w:rPr>
        <w:t>1. Исполнитель</w:t>
      </w:r>
      <w:r w:rsidRPr="005C06CC">
        <w:rPr>
          <w:color w:val="000000"/>
        </w:rPr>
        <w:t xml:space="preserve"> выполняет свои обязательства </w:t>
      </w:r>
      <w:r w:rsidRPr="005C06CC">
        <w:t>(оказывает охранные услуги)</w:t>
      </w:r>
      <w:r w:rsidRPr="005C06CC">
        <w:rPr>
          <w:color w:val="000000"/>
        </w:rPr>
        <w:t xml:space="preserve"> в соответствии с:</w:t>
      </w:r>
    </w:p>
    <w:p w14:paraId="1FA3A46A" w14:textId="77777777" w:rsidR="009C5B6C" w:rsidRPr="005C06CC" w:rsidRDefault="00477F30">
      <w:pPr>
        <w:shd w:val="clear" w:color="auto" w:fill="FFFFFF"/>
        <w:ind w:firstLine="284"/>
        <w:jc w:val="both"/>
        <w:outlineLvl w:val="0"/>
        <w:rPr>
          <w:color w:val="000000"/>
        </w:rPr>
      </w:pPr>
      <w:r w:rsidRPr="005C06CC">
        <w:rPr>
          <w:bCs/>
          <w:i/>
          <w:color w:val="2D2D2D"/>
          <w:spacing w:val="1"/>
        </w:rPr>
        <w:t xml:space="preserve">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63E7397E" w14:textId="77777777" w:rsidR="009C5B6C" w:rsidRPr="005C06CC" w:rsidRDefault="00477F30">
      <w:pPr>
        <w:ind w:firstLine="284"/>
        <w:jc w:val="both"/>
        <w:rPr>
          <w:color w:val="000000"/>
        </w:rPr>
      </w:pPr>
      <w:r w:rsidRPr="005C06CC">
        <w:rPr>
          <w:color w:val="000000"/>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14:paraId="38957F73" w14:textId="77777777" w:rsidR="009C5B6C" w:rsidRPr="005C06CC" w:rsidRDefault="00477F30">
      <w:pPr>
        <w:ind w:firstLine="284"/>
        <w:jc w:val="both"/>
        <w:rPr>
          <w:color w:val="000000"/>
        </w:rPr>
      </w:pPr>
      <w:r w:rsidRPr="005C06CC">
        <w:rPr>
          <w:color w:val="000000"/>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регламентирующими вопросы частной охранной деятельности, Инструкцией по организации охраны объекта</w:t>
      </w:r>
      <w:r w:rsidRPr="005C06CC">
        <w:t>,</w:t>
      </w:r>
      <w:r w:rsidRPr="005C06CC">
        <w:rPr>
          <w:i/>
          <w:color w:val="000000"/>
        </w:rPr>
        <w:t xml:space="preserve"> </w:t>
      </w:r>
      <w:r w:rsidRPr="005C06CC">
        <w:rPr>
          <w:color w:val="000000"/>
        </w:rPr>
        <w:t>Планом-схемой охраны объекта</w:t>
      </w:r>
      <w:r w:rsidRPr="005C06CC">
        <w:rPr>
          <w:i/>
          <w:color w:val="000000"/>
        </w:rPr>
        <w:t xml:space="preserve">, </w:t>
      </w:r>
      <w:r w:rsidRPr="005C06CC">
        <w:rPr>
          <w:color w:val="000000"/>
        </w:rPr>
        <w:t>настоящим Техническим заданием и условиями Контракта;</w:t>
      </w:r>
    </w:p>
    <w:p w14:paraId="5A472F19" w14:textId="0D8D8E3C" w:rsidR="009C5B6C" w:rsidRPr="005C06CC" w:rsidRDefault="00477F30">
      <w:pPr>
        <w:ind w:firstLine="284"/>
        <w:jc w:val="both"/>
        <w:rPr>
          <w:color w:val="000000"/>
        </w:rPr>
      </w:pPr>
      <w:r w:rsidRPr="005C06CC">
        <w:rPr>
          <w:color w:val="000000"/>
        </w:rPr>
        <w:t xml:space="preserve">- Постановлением Правительства РФ от 7 октября 2017 г. № 1235 </w:t>
      </w:r>
      <w:r w:rsidR="0094112F" w:rsidRPr="005C06CC">
        <w:rPr>
          <w:color w:val="000000"/>
        </w:rPr>
        <w:t>«Об</w:t>
      </w:r>
      <w:r w:rsidRPr="005C06CC">
        <w:rPr>
          <w:color w:val="000000"/>
        </w:rPr>
        <w:t xml:space="preserve">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14:paraId="77E6C77E" w14:textId="77777777" w:rsidR="009C5B6C" w:rsidRPr="005C06CC" w:rsidRDefault="00477F30">
      <w:pPr>
        <w:ind w:firstLine="284"/>
        <w:jc w:val="both"/>
        <w:rPr>
          <w:b/>
          <w:i/>
          <w:color w:val="000000"/>
        </w:rPr>
      </w:pPr>
      <w:r w:rsidRPr="005C06CC">
        <w:rPr>
          <w:color w:val="000000"/>
        </w:rPr>
        <w:t xml:space="preserve">- Инструкцией об организации установленного </w:t>
      </w:r>
      <w:proofErr w:type="spellStart"/>
      <w:r w:rsidRPr="005C06CC">
        <w:rPr>
          <w:color w:val="000000"/>
        </w:rPr>
        <w:t>внутриобъектового</w:t>
      </w:r>
      <w:proofErr w:type="spellEnd"/>
      <w:r w:rsidRPr="005C06CC">
        <w:rPr>
          <w:color w:val="000000"/>
        </w:rPr>
        <w:t xml:space="preserve"> режима на объекте,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6B801ED0" w14:textId="77777777" w:rsidR="009C5B6C" w:rsidRPr="005C06CC" w:rsidRDefault="00477F30">
      <w:pPr>
        <w:ind w:firstLine="284"/>
        <w:jc w:val="both"/>
        <w:rPr>
          <w:color w:val="000000"/>
        </w:rPr>
      </w:pPr>
      <w:r w:rsidRPr="005C06CC">
        <w:lastRenderedPageBreak/>
        <w:t>- Федеральным законом от 7.02.2011 г. №3-ФЗ «О полиции», Указом Президента РФ от 01.03.2011 № 248 «Вопросы Министерства внутренних дел Российской Федерации», Указом Президента РФ от 01.03.2011 №250 «Вопросы организации полиции», Постановлением Правительства РФ от 11.02.2005 № 66 «Вопросы реформирования вневедомственной охраны при органах внутренних дел Российской Федерации».</w:t>
      </w:r>
    </w:p>
    <w:p w14:paraId="2D2AFD16" w14:textId="45185BE2" w:rsidR="009C5B6C" w:rsidRPr="005C06CC" w:rsidRDefault="00477F30">
      <w:pPr>
        <w:ind w:firstLine="284"/>
        <w:jc w:val="both"/>
      </w:pPr>
      <w:r w:rsidRPr="005C06CC">
        <w:rPr>
          <w:color w:val="000000"/>
        </w:rPr>
        <w:t>1.</w:t>
      </w:r>
      <w:r w:rsidR="0094112F" w:rsidRPr="005C06CC">
        <w:rPr>
          <w:color w:val="000000"/>
        </w:rPr>
        <w:t>2. Каждый</w:t>
      </w:r>
      <w:r w:rsidRPr="005C06CC">
        <w:rPr>
          <w:color w:val="000000"/>
        </w:rPr>
        <w:t xml:space="preserve"> работник Исполнителя (далее – сотрудник охраны) при </w:t>
      </w:r>
      <w:r w:rsidRPr="005C06CC">
        <w:t xml:space="preserve">оказании услуг на объекте охраны (посту охраны) </w:t>
      </w:r>
      <w:r w:rsidRPr="005C06CC">
        <w:rPr>
          <w:b/>
        </w:rPr>
        <w:t>должен:</w:t>
      </w:r>
    </w:p>
    <w:p w14:paraId="653C01A4" w14:textId="77777777" w:rsidR="009C5B6C" w:rsidRPr="005C06CC" w:rsidRDefault="00477F30">
      <w:pPr>
        <w:ind w:firstLine="284"/>
        <w:jc w:val="both"/>
      </w:pPr>
      <w:r w:rsidRPr="005C06CC">
        <w:t>1.2.</w:t>
      </w:r>
      <w:proofErr w:type="gramStart"/>
      <w:r w:rsidRPr="005C06CC">
        <w:t>1.Иметь</w:t>
      </w:r>
      <w:proofErr w:type="gramEnd"/>
      <w:r w:rsidRPr="005C06CC">
        <w:t xml:space="preserve">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5C06CC">
        <w:rPr>
          <w:bCs/>
          <w:color w:val="000000"/>
        </w:rPr>
        <w:t>от 11 марта 1992 г. № 2487-1</w:t>
      </w:r>
      <w:r w:rsidRPr="005C06CC">
        <w:t xml:space="preserve">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 </w:t>
      </w:r>
    </w:p>
    <w:p w14:paraId="4A17E9D0" w14:textId="61306748" w:rsidR="009C5B6C" w:rsidRPr="005C06CC" w:rsidRDefault="00477F30">
      <w:pPr>
        <w:ind w:firstLine="284"/>
        <w:jc w:val="both"/>
      </w:pPr>
      <w:r w:rsidRPr="005C06CC">
        <w:t>1.2.</w:t>
      </w:r>
      <w:r w:rsidR="0094112F" w:rsidRPr="005C06CC">
        <w:t>2. Иметь</w:t>
      </w:r>
      <w:r w:rsidRPr="005C06CC">
        <w:t xml:space="preserve"> документ, удостоверяющий личность (в соответствии с законодательством Российской Федерации);</w:t>
      </w:r>
    </w:p>
    <w:p w14:paraId="1271A65C" w14:textId="35D2E3FD" w:rsidR="009C5B6C" w:rsidRPr="005C06CC" w:rsidRDefault="00477F30">
      <w:pPr>
        <w:ind w:firstLine="284"/>
        <w:jc w:val="both"/>
      </w:pPr>
      <w:r w:rsidRPr="005C06CC">
        <w:t>1.2.</w:t>
      </w:r>
      <w:r w:rsidR="0094112F" w:rsidRPr="005C06CC">
        <w:t>3. Быть</w:t>
      </w:r>
      <w:r w:rsidRPr="005C06CC">
        <w:t xml:space="preserve">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w:t>
      </w:r>
    </w:p>
    <w:p w14:paraId="2D07CA13" w14:textId="77777777" w:rsidR="009C5B6C" w:rsidRPr="005C06CC" w:rsidRDefault="00477F30">
      <w:pPr>
        <w:ind w:firstLine="284"/>
        <w:jc w:val="both"/>
      </w:pPr>
      <w:r w:rsidRPr="005C06CC">
        <w:t>1.2.</w:t>
      </w:r>
      <w:proofErr w:type="gramStart"/>
      <w:r w:rsidRPr="005C06CC">
        <w:t>4.Иметь</w:t>
      </w:r>
      <w:proofErr w:type="gramEnd"/>
      <w:r w:rsidRPr="005C06CC">
        <w:t xml:space="preserve"> (за счет Исполнителя) средства индивидуальной защиты органов дыхания и зрения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2007 г. № 123-ФЗ «Технический регламент о требованиях пожарной безопасности» (в действующей редакции)).</w:t>
      </w:r>
    </w:p>
    <w:p w14:paraId="1EE00CA7" w14:textId="667296D7" w:rsidR="009C5B6C" w:rsidRPr="005C06CC" w:rsidRDefault="00477F30">
      <w:pPr>
        <w:ind w:firstLine="284"/>
        <w:jc w:val="both"/>
      </w:pPr>
      <w:r w:rsidRPr="005C06CC">
        <w:rPr>
          <w:color w:val="000000"/>
        </w:rPr>
        <w:t>1.2.</w:t>
      </w:r>
      <w:r w:rsidR="0094112F" w:rsidRPr="005C06CC">
        <w:rPr>
          <w:color w:val="000000"/>
        </w:rPr>
        <w:t>5. Иметь</w:t>
      </w:r>
      <w:r w:rsidRPr="005C06CC">
        <w:t>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14521CAA" w14:textId="3A85555E" w:rsidR="009C5B6C" w:rsidRPr="005C06CC" w:rsidRDefault="00477F30">
      <w:pPr>
        <w:ind w:firstLine="284"/>
        <w:jc w:val="both"/>
      </w:pPr>
      <w:r w:rsidRPr="005C06CC">
        <w:t>1.2.</w:t>
      </w:r>
      <w:r w:rsidR="0094112F" w:rsidRPr="005C06CC">
        <w:t>6. Сотрудник</w:t>
      </w:r>
      <w:r w:rsidRPr="005C06CC">
        <w:t xml:space="preserve"> Исполнителя должен быть оснащен специальными средствами (палка резиновая), фонарем, свистком на каждом посту охраны (за счет Исполнителя);</w:t>
      </w:r>
    </w:p>
    <w:p w14:paraId="2D226FDD" w14:textId="77777777" w:rsidR="009C5B6C" w:rsidRPr="005C06CC" w:rsidRDefault="00477F30">
      <w:pPr>
        <w:ind w:firstLine="284"/>
        <w:jc w:val="both"/>
        <w:rPr>
          <w:color w:val="000000"/>
        </w:rPr>
      </w:pPr>
      <w:r w:rsidRPr="005C06CC">
        <w:t>1</w:t>
      </w:r>
      <w:r w:rsidRPr="005C06CC">
        <w:rPr>
          <w:color w:val="000000"/>
        </w:rPr>
        <w:t xml:space="preserve">.2.7. Знать законы </w:t>
      </w:r>
      <w:r w:rsidRPr="005C06CC">
        <w:t xml:space="preserve">Российской Федерации, </w:t>
      </w:r>
      <w:r w:rsidRPr="005C06CC">
        <w:rPr>
          <w:color w:val="000000"/>
        </w:rPr>
        <w:t>нормативные правовые акты, регламентирующие частную охранную деятельность,</w:t>
      </w:r>
      <w:r w:rsidRPr="005C06CC">
        <w:t xml:space="preserve"> в том числе</w:t>
      </w:r>
      <w:r w:rsidRPr="005C06CC">
        <w:rPr>
          <w:color w:val="000000"/>
        </w:rPr>
        <w:t xml:space="preserve"> основы уголовного, административного, трудового законодательства, методические и нормативные документы по осуществлению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установленного </w:t>
      </w:r>
      <w:proofErr w:type="spellStart"/>
      <w:r w:rsidRPr="005C06CC">
        <w:rPr>
          <w:color w:val="000000"/>
        </w:rPr>
        <w:t>внутриобъектового</w:t>
      </w:r>
      <w:proofErr w:type="spellEnd"/>
      <w:r w:rsidRPr="005C06CC">
        <w:rPr>
          <w:color w:val="000000"/>
        </w:rPr>
        <w:t xml:space="preserve"> режима на объекте охраны, а также должностные обязанности, установленные должностной инструкцией охранника на объекте охраны;</w:t>
      </w:r>
    </w:p>
    <w:p w14:paraId="1D2A3D6A" w14:textId="77777777" w:rsidR="009C5B6C" w:rsidRPr="005C06CC" w:rsidRDefault="00477F30">
      <w:pPr>
        <w:ind w:firstLine="284"/>
        <w:jc w:val="both"/>
      </w:pPr>
      <w:r w:rsidRPr="005C06CC">
        <w:rPr>
          <w:color w:val="000000"/>
        </w:rPr>
        <w:t>Знать технические характеристики, устройство и принцип работы, правила пользования и меры безопасности при обращении со специальными средствами, гражданским и служебным оружием, разрешенными к использованию в охранной деятельности, способы применения физической силы и специальных средств.</w:t>
      </w:r>
      <w:r w:rsidRPr="005C06CC">
        <w:t xml:space="preserve"> Соблюдать требования нормативных правовых актов Российской Федерации, регламентирующих оборот оружия;</w:t>
      </w:r>
    </w:p>
    <w:p w14:paraId="7882D3F6" w14:textId="77777777" w:rsidR="009C5B6C" w:rsidRPr="005C06CC" w:rsidRDefault="00477F30">
      <w:pPr>
        <w:widowControl w:val="0"/>
        <w:shd w:val="clear" w:color="auto" w:fill="FFFFFF"/>
        <w:tabs>
          <w:tab w:val="left" w:pos="0"/>
          <w:tab w:val="left" w:pos="360"/>
          <w:tab w:val="num" w:pos="1134"/>
        </w:tabs>
        <w:ind w:firstLine="284"/>
        <w:jc w:val="both"/>
        <w:rPr>
          <w:color w:val="FF0000"/>
          <w:lang w:eastAsia="ar-SA"/>
        </w:rPr>
      </w:pPr>
      <w:r w:rsidRPr="005C06CC">
        <w:rPr>
          <w:color w:val="000000"/>
        </w:rPr>
        <w:t>1.2.8.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4E0A7702" w14:textId="755CAED1" w:rsidR="009C5B6C" w:rsidRPr="005C06CC" w:rsidRDefault="00477F30" w:rsidP="000161BA">
      <w:pPr>
        <w:ind w:firstLine="284"/>
        <w:jc w:val="both"/>
        <w:rPr>
          <w:lang w:eastAsia="ar-SA"/>
        </w:rPr>
      </w:pPr>
      <w:r w:rsidRPr="005C06CC">
        <w:rPr>
          <w:lang w:eastAsia="ar-SA"/>
        </w:rPr>
        <w:t>1.2.9. Наличие у Исполнителя не менее 3-х групп быстрого реагирования (на служебном автотранспорте, вооруженных служебным огнестрельным оружием «ИЖ-71» (или эквивалента</w:t>
      </w:r>
      <w:r w:rsidR="0094112F" w:rsidRPr="005C06CC">
        <w:rPr>
          <w:lang w:eastAsia="ar-SA"/>
        </w:rPr>
        <w:t xml:space="preserve">), </w:t>
      </w:r>
      <w:r w:rsidR="0094112F" w:rsidRPr="00DE1C70">
        <w:rPr>
          <w:lang w:eastAsia="ar-SA"/>
        </w:rPr>
        <w:t>дислоцирующихся</w:t>
      </w:r>
      <w:r w:rsidRPr="00DE1C70">
        <w:rPr>
          <w:spacing w:val="3"/>
          <w:lang w:eastAsia="ar-SA"/>
        </w:rPr>
        <w:t xml:space="preserve"> на территории </w:t>
      </w:r>
      <w:r w:rsidRPr="00DE1C70">
        <w:rPr>
          <w:lang w:eastAsia="ar-SA"/>
        </w:rPr>
        <w:t>г. Кумертау</w:t>
      </w:r>
      <w:r w:rsidRPr="005C06CC">
        <w:rPr>
          <w:lang w:eastAsia="ar-SA"/>
        </w:rPr>
        <w:t>. Привлечение Исполнителем группы быстрого реагирования сторонней охранной организации не допускается.</w:t>
      </w:r>
    </w:p>
    <w:p w14:paraId="02845E46" w14:textId="77777777" w:rsidR="009C5B6C" w:rsidRPr="005C06CC" w:rsidRDefault="00477F30" w:rsidP="000161BA">
      <w:pPr>
        <w:ind w:firstLine="284"/>
        <w:jc w:val="both"/>
      </w:pPr>
      <w:r w:rsidRPr="005C06CC">
        <w:t>1.3. Группа быстрого реагирования Исполнителя должна содействовать выполнению задач по оказанию услуг по охране объекта Заказчика и обеспечивать оперативное взаимодействие с правоохранительными органами по вопросам задержания и передачи лиц, подозреваемых в совершении противоправных действий на объекте Заказчика.</w:t>
      </w:r>
    </w:p>
    <w:p w14:paraId="2B214F0A" w14:textId="77777777" w:rsidR="009C5B6C" w:rsidRPr="005C06CC" w:rsidRDefault="00477F30">
      <w:pPr>
        <w:ind w:firstLine="284"/>
        <w:jc w:val="both"/>
      </w:pPr>
      <w:r w:rsidRPr="005C06CC">
        <w:t xml:space="preserve">1.3.1. Исполнитель обязан установить кнопку тревожной сигнализации на охраняемом объекте за счет собственных средств. </w:t>
      </w:r>
      <w:r w:rsidRPr="005C06CC">
        <w:rPr>
          <w:lang w:eastAsia="ar-SA"/>
        </w:rPr>
        <w:t>Время прибытия мобильной группы быстрого реагирования Исполнителя на объект охраны не должно превышать 5 минут.</w:t>
      </w:r>
    </w:p>
    <w:p w14:paraId="37E20189" w14:textId="77777777" w:rsidR="009C5B6C" w:rsidRPr="005C06CC" w:rsidRDefault="00477F30">
      <w:pPr>
        <w:ind w:firstLine="284"/>
        <w:jc w:val="both"/>
        <w:rPr>
          <w:color w:val="000000"/>
        </w:rPr>
      </w:pPr>
      <w:r w:rsidRPr="005C06CC">
        <w:lastRenderedPageBreak/>
        <w:t>1.3.2. К выполнению обязанностей по охране объекта и имущества не</w:t>
      </w:r>
      <w:r w:rsidRPr="005C06CC">
        <w:rPr>
          <w:color w:val="000000"/>
        </w:rPr>
        <w:t xml:space="preserve"> допускаются охранники-стажеры.</w:t>
      </w:r>
    </w:p>
    <w:p w14:paraId="7461B983" w14:textId="1056122A" w:rsidR="009C5B6C" w:rsidRPr="005C06CC" w:rsidRDefault="00477F30">
      <w:pPr>
        <w:tabs>
          <w:tab w:val="left" w:pos="0"/>
        </w:tabs>
        <w:ind w:firstLine="284"/>
        <w:jc w:val="both"/>
        <w:rPr>
          <w:b/>
          <w:color w:val="000000"/>
          <w:u w:val="single"/>
        </w:rPr>
      </w:pPr>
      <w:r w:rsidRPr="005C06CC">
        <w:rPr>
          <w:color w:val="000000"/>
        </w:rPr>
        <w:t xml:space="preserve">1.4. Каждый пост охраны комплектуется </w:t>
      </w:r>
      <w:r w:rsidR="0094112F" w:rsidRPr="005C06CC">
        <w:rPr>
          <w:color w:val="000000"/>
        </w:rPr>
        <w:t>из расчета,</w:t>
      </w:r>
      <w:r w:rsidRPr="005C06CC">
        <w:rPr>
          <w:color w:val="000000"/>
        </w:rPr>
        <w:t xml:space="preserve">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w:t>
      </w:r>
    </w:p>
    <w:p w14:paraId="6416C123" w14:textId="62F3798E" w:rsidR="009C5B6C" w:rsidRPr="005C06CC" w:rsidRDefault="00477F30">
      <w:pPr>
        <w:ind w:firstLine="284"/>
        <w:jc w:val="both"/>
        <w:rPr>
          <w:bCs/>
        </w:rPr>
      </w:pPr>
      <w:r w:rsidRPr="005C06CC">
        <w:t>1.</w:t>
      </w:r>
      <w:r w:rsidR="0094112F" w:rsidRPr="005C06CC">
        <w:t>5.</w:t>
      </w:r>
      <w:r w:rsidR="0094112F" w:rsidRPr="005C06CC">
        <w:rPr>
          <w:color w:val="000000"/>
        </w:rPr>
        <w:t xml:space="preserve"> Оказание</w:t>
      </w:r>
      <w:r w:rsidRPr="005C06CC">
        <w:rPr>
          <w:color w:val="000000"/>
        </w:rPr>
        <w:t xml:space="preserve"> охранных услуг заключается в обеспечении безопасности посетителей, сотрудников, студентов, обеспечение сохранности имущества и установленного порядка на охраняемом объекте.</w:t>
      </w:r>
      <w:r w:rsidRPr="005C06CC">
        <w:rPr>
          <w:bCs/>
        </w:rPr>
        <w:t xml:space="preserve"> </w:t>
      </w:r>
    </w:p>
    <w:p w14:paraId="57FC40F1" w14:textId="77777777" w:rsidR="009C5B6C" w:rsidRPr="005C06CC" w:rsidRDefault="00477F30">
      <w:pPr>
        <w:ind w:firstLine="284"/>
        <w:jc w:val="both"/>
      </w:pPr>
      <w:r w:rsidRPr="005C06CC">
        <w:rPr>
          <w:bCs/>
        </w:rPr>
        <w:t>1.6. Исполнитель не разглашает о Заказчике сведения любого характера, ставшие ему известными в процессе переговоров или работы Заказчика.</w:t>
      </w:r>
    </w:p>
    <w:p w14:paraId="0354469B" w14:textId="6BDB22F0" w:rsidR="009C5B6C" w:rsidRPr="005C06CC" w:rsidRDefault="00477F30" w:rsidP="00992FB7">
      <w:pPr>
        <w:widowControl w:val="0"/>
        <w:shd w:val="clear" w:color="auto" w:fill="FFFFFF"/>
        <w:tabs>
          <w:tab w:val="left" w:pos="0"/>
          <w:tab w:val="left" w:pos="360"/>
          <w:tab w:val="num" w:pos="1134"/>
        </w:tabs>
        <w:ind w:firstLine="284"/>
        <w:jc w:val="both"/>
        <w:rPr>
          <w:color w:val="FF0000"/>
          <w:spacing w:val="3"/>
          <w:lang w:eastAsia="ar-SA"/>
        </w:rPr>
      </w:pPr>
      <w:r w:rsidRPr="005C06CC">
        <w:t>1.7.</w:t>
      </w:r>
      <w:r w:rsidRPr="005C06CC">
        <w:rPr>
          <w:spacing w:val="3"/>
          <w:lang w:eastAsia="ar-SA"/>
        </w:rPr>
        <w:t xml:space="preserve"> </w:t>
      </w:r>
      <w:r w:rsidRPr="005C06CC">
        <w:rPr>
          <w:spacing w:val="3"/>
          <w:sz w:val="22"/>
          <w:szCs w:val="22"/>
          <w:lang w:eastAsia="ar-SA"/>
        </w:rPr>
        <w:t>Осуществлять периодические проверки поста охраны путем патрулирования собственной группы быстрого реагирования (</w:t>
      </w:r>
      <w:proofErr w:type="gramStart"/>
      <w:r w:rsidRPr="005C06CC">
        <w:rPr>
          <w:spacing w:val="3"/>
          <w:sz w:val="22"/>
          <w:szCs w:val="22"/>
          <w:lang w:eastAsia="ar-SA"/>
        </w:rPr>
        <w:t xml:space="preserve">ГБР) </w:t>
      </w:r>
      <w:r w:rsidR="00DE1C70">
        <w:rPr>
          <w:spacing w:val="3"/>
          <w:sz w:val="22"/>
          <w:szCs w:val="22"/>
          <w:lang w:eastAsia="ar-SA"/>
        </w:rPr>
        <w:t xml:space="preserve"> или</w:t>
      </w:r>
      <w:proofErr w:type="gramEnd"/>
      <w:r w:rsidR="00DE1C70">
        <w:rPr>
          <w:spacing w:val="3"/>
          <w:sz w:val="22"/>
          <w:szCs w:val="22"/>
          <w:lang w:eastAsia="ar-SA"/>
        </w:rPr>
        <w:t xml:space="preserve"> ответственными должностными лицами Исполнителя </w:t>
      </w:r>
      <w:r w:rsidRPr="005C06CC">
        <w:rPr>
          <w:spacing w:val="3"/>
          <w:sz w:val="22"/>
          <w:szCs w:val="22"/>
          <w:lang w:eastAsia="ar-SA"/>
        </w:rPr>
        <w:t xml:space="preserve">не реже 3 (трех) раз в сутки. </w:t>
      </w:r>
      <w:r w:rsidRPr="005C06CC">
        <w:rPr>
          <w:sz w:val="22"/>
          <w:szCs w:val="22"/>
        </w:rPr>
        <w:t xml:space="preserve">Результаты проверок отражаются в книге учета проверок качества несения службы.  </w:t>
      </w:r>
    </w:p>
    <w:p w14:paraId="53254EBF" w14:textId="77777777" w:rsidR="009C5B6C" w:rsidRPr="005C06CC" w:rsidRDefault="00477F30" w:rsidP="00992FB7">
      <w:pPr>
        <w:widowControl w:val="0"/>
        <w:shd w:val="clear" w:color="auto" w:fill="FFFFFF"/>
        <w:tabs>
          <w:tab w:val="left" w:pos="0"/>
          <w:tab w:val="left" w:pos="360"/>
          <w:tab w:val="num" w:pos="1134"/>
        </w:tabs>
        <w:ind w:firstLine="284"/>
        <w:jc w:val="both"/>
        <w:rPr>
          <w:color w:val="FF0000"/>
          <w:spacing w:val="3"/>
          <w:lang w:eastAsia="ar-SA"/>
        </w:rPr>
      </w:pPr>
      <w:r w:rsidRPr="005C06CC">
        <w:t>1.8.В случаях проведения на объекте Заказчика массовых мероприятий, а также при возникновении экстренных, чрезвычайных и других нештатных ситуаций посты охраны объекта Заказчика должны быть усилены группой быстрого реагирования (ГБР) Исполнителя в количестве не менее 3 (трех) ГБР.</w:t>
      </w:r>
    </w:p>
    <w:p w14:paraId="594AD632" w14:textId="77777777" w:rsidR="009C5B6C" w:rsidRPr="005C06CC" w:rsidRDefault="00477F30" w:rsidP="00992FB7">
      <w:pPr>
        <w:ind w:firstLine="708"/>
        <w:jc w:val="both"/>
      </w:pPr>
      <w:r w:rsidRPr="005C06CC">
        <w:t>ГБР укомплектовывается Исполнителем следующей документацией:</w:t>
      </w:r>
      <w:r w:rsidRPr="005C06CC">
        <w:tab/>
      </w:r>
    </w:p>
    <w:p w14:paraId="270820B8" w14:textId="77777777" w:rsidR="009C5B6C" w:rsidRPr="005C06CC" w:rsidRDefault="00477F30" w:rsidP="00992FB7">
      <w:pPr>
        <w:ind w:firstLine="708"/>
        <w:jc w:val="both"/>
      </w:pPr>
      <w:r w:rsidRPr="005C06CC">
        <w:t>- карточка исполнения (наименование закрепленного объекта Заказчика);</w:t>
      </w:r>
    </w:p>
    <w:p w14:paraId="7DDC038A" w14:textId="77777777" w:rsidR="009C5B6C" w:rsidRPr="005C06CC" w:rsidRDefault="00477F30" w:rsidP="00992FB7">
      <w:pPr>
        <w:ind w:firstLine="708"/>
        <w:jc w:val="both"/>
      </w:pPr>
      <w:r w:rsidRPr="005C06CC">
        <w:t xml:space="preserve">- копия приказа о закреплении за сотрудниками охранной организации служебного </w:t>
      </w:r>
      <w:r w:rsidRPr="005C06CC">
        <w:rPr>
          <w:u w:val="single"/>
        </w:rPr>
        <w:t>(огнестрельного)</w:t>
      </w:r>
      <w:r w:rsidRPr="005C06CC">
        <w:t xml:space="preserve"> оружия и патронов к нему; </w:t>
      </w:r>
    </w:p>
    <w:p w14:paraId="7C80B705" w14:textId="77777777" w:rsidR="009C5B6C" w:rsidRPr="005C06CC" w:rsidRDefault="00477F30" w:rsidP="00992FB7">
      <w:pPr>
        <w:ind w:firstLine="708"/>
        <w:jc w:val="both"/>
      </w:pPr>
      <w:r w:rsidRPr="005C06CC">
        <w:t>- копия приказа о составе группы оперативного реагирования со служебным оружием и специальными средствами защиты (шлем защитный, жилет защитный, наручники, палка резиновая).</w:t>
      </w:r>
    </w:p>
    <w:p w14:paraId="70FA3E9D" w14:textId="5D9011B4" w:rsidR="009C5B6C" w:rsidRPr="005C06CC" w:rsidRDefault="00477F30" w:rsidP="00992FB7">
      <w:pPr>
        <w:tabs>
          <w:tab w:val="num" w:pos="0"/>
          <w:tab w:val="left" w:pos="567"/>
          <w:tab w:val="left" w:pos="851"/>
          <w:tab w:val="left" w:pos="1080"/>
        </w:tabs>
        <w:ind w:firstLine="284"/>
        <w:jc w:val="both"/>
      </w:pPr>
      <w:r w:rsidRPr="005C06CC">
        <w:t xml:space="preserve">1.9. </w:t>
      </w:r>
      <w:r w:rsidRPr="005C06CC">
        <w:rPr>
          <w:u w:val="single"/>
        </w:rPr>
        <w:t xml:space="preserve">Наличие у Исполнителя </w:t>
      </w:r>
      <w:r w:rsidR="0094112F" w:rsidRPr="005C06CC">
        <w:rPr>
          <w:u w:val="single"/>
        </w:rPr>
        <w:t>комнаты хранения оружия</w:t>
      </w:r>
      <w:r w:rsidRPr="005C06CC">
        <w:rPr>
          <w:u w:val="single"/>
        </w:rPr>
        <w:t>, (подтверждается РХИ).</w:t>
      </w:r>
    </w:p>
    <w:p w14:paraId="4B40FA5B" w14:textId="77777777" w:rsidR="009C5B6C" w:rsidRPr="005C06CC" w:rsidRDefault="00477F30" w:rsidP="00992FB7">
      <w:pPr>
        <w:tabs>
          <w:tab w:val="num" w:pos="0"/>
          <w:tab w:val="left" w:pos="567"/>
          <w:tab w:val="left" w:pos="851"/>
          <w:tab w:val="left" w:pos="1080"/>
        </w:tabs>
        <w:ind w:firstLine="284"/>
        <w:jc w:val="both"/>
      </w:pPr>
      <w:r w:rsidRPr="005C06CC">
        <w:t>1.10. К грубым нарушениям Исполнителем требований к оказанию услуг, предусмотренных настоящим Техническим заданием, относятся:</w:t>
      </w:r>
    </w:p>
    <w:tbl>
      <w:tblPr>
        <w:tblW w:w="10314" w:type="dxa"/>
        <w:tblLook w:val="04A0" w:firstRow="1" w:lastRow="0" w:firstColumn="1" w:lastColumn="0" w:noHBand="0" w:noVBand="1"/>
      </w:tblPr>
      <w:tblGrid>
        <w:gridCol w:w="10314"/>
      </w:tblGrid>
      <w:tr w:rsidR="009C5B6C" w:rsidRPr="005C06CC" w14:paraId="37DBF7CA" w14:textId="77777777">
        <w:tc>
          <w:tcPr>
            <w:tcW w:w="10314" w:type="dxa"/>
          </w:tcPr>
          <w:p w14:paraId="16D14F80" w14:textId="77777777" w:rsidR="009C5B6C" w:rsidRPr="005C06CC" w:rsidRDefault="00477F30" w:rsidP="00992FB7">
            <w:pPr>
              <w:tabs>
                <w:tab w:val="num" w:pos="0"/>
                <w:tab w:val="left" w:pos="1080"/>
              </w:tabs>
              <w:ind w:firstLine="284"/>
              <w:jc w:val="both"/>
            </w:pPr>
            <w:r w:rsidRPr="005C06CC">
              <w:t>- отсутствие у сотрудника охраны удостоверения частного охранника и (или) личной карточки частного охранника;</w:t>
            </w:r>
          </w:p>
          <w:p w14:paraId="76E39E30" w14:textId="77777777" w:rsidR="009C5B6C" w:rsidRPr="005C06CC" w:rsidRDefault="00477F30" w:rsidP="00992FB7">
            <w:pPr>
              <w:ind w:firstLine="284"/>
              <w:jc w:val="both"/>
            </w:pPr>
            <w:r w:rsidRPr="005C06CC">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w:t>
            </w:r>
          </w:p>
          <w:p w14:paraId="15389C97" w14:textId="77777777" w:rsidR="009C5B6C" w:rsidRPr="005C06CC" w:rsidRDefault="00477F30" w:rsidP="00992FB7">
            <w:pPr>
              <w:ind w:firstLine="284"/>
              <w:jc w:val="both"/>
            </w:pPr>
            <w:r w:rsidRPr="005C06CC">
              <w:t>- самовольное (несанкционированное) оставление сотрудником охраны поста охраны (объекта охраны);</w:t>
            </w:r>
          </w:p>
        </w:tc>
      </w:tr>
      <w:tr w:rsidR="009C5B6C" w:rsidRPr="005C06CC" w14:paraId="6ADF6913" w14:textId="77777777">
        <w:tc>
          <w:tcPr>
            <w:tcW w:w="10314" w:type="dxa"/>
          </w:tcPr>
          <w:p w14:paraId="0CBDDD4C" w14:textId="77777777" w:rsidR="009C5B6C" w:rsidRPr="005C06CC" w:rsidRDefault="00477F30" w:rsidP="00992FB7">
            <w:pPr>
              <w:tabs>
                <w:tab w:val="num" w:pos="0"/>
                <w:tab w:val="left" w:pos="1080"/>
              </w:tabs>
              <w:ind w:firstLine="284"/>
              <w:jc w:val="both"/>
            </w:pPr>
            <w:r w:rsidRPr="005C06CC">
              <w:t>- несанкционированное вскрытие принятых под охрану помещений, за исключением случаев действия сотрудника охраны в чрезвычайных ситуациях;</w:t>
            </w:r>
          </w:p>
        </w:tc>
      </w:tr>
      <w:tr w:rsidR="009C5B6C" w:rsidRPr="005C06CC" w14:paraId="7892DF2C" w14:textId="77777777">
        <w:tc>
          <w:tcPr>
            <w:tcW w:w="10314" w:type="dxa"/>
          </w:tcPr>
          <w:p w14:paraId="17CEEE26" w14:textId="77777777" w:rsidR="009C5B6C" w:rsidRPr="005C06CC" w:rsidRDefault="00477F30" w:rsidP="00992FB7">
            <w:pPr>
              <w:tabs>
                <w:tab w:val="num" w:pos="0"/>
                <w:tab w:val="left" w:pos="1080"/>
              </w:tabs>
              <w:ind w:firstLine="284"/>
              <w:jc w:val="both"/>
            </w:pPr>
            <w:r w:rsidRPr="005C06CC">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установленного </w:t>
            </w:r>
            <w:proofErr w:type="spellStart"/>
            <w:r w:rsidRPr="005C06CC">
              <w:t>внутриобъектового</w:t>
            </w:r>
            <w:proofErr w:type="spellEnd"/>
            <w:r w:rsidRPr="005C06CC">
              <w:t xml:space="preserve"> режима на объекте охраны;</w:t>
            </w:r>
          </w:p>
        </w:tc>
      </w:tr>
      <w:tr w:rsidR="009C5B6C" w:rsidRPr="005C06CC" w14:paraId="3439CE4B" w14:textId="77777777">
        <w:tc>
          <w:tcPr>
            <w:tcW w:w="10314" w:type="dxa"/>
          </w:tcPr>
          <w:p w14:paraId="3588A41B" w14:textId="77777777" w:rsidR="009C5B6C" w:rsidRPr="005C06CC" w:rsidRDefault="00477F30" w:rsidP="00992FB7">
            <w:pPr>
              <w:tabs>
                <w:tab w:val="num" w:pos="0"/>
                <w:tab w:val="left" w:pos="1080"/>
              </w:tabs>
              <w:ind w:firstLine="284"/>
              <w:jc w:val="both"/>
            </w:pPr>
            <w:r w:rsidRPr="005C06CC">
              <w:t>- прием (в том числе на временное хранение) сотрудником охраны от любых лиц и передача любым лицам любых предметов;</w:t>
            </w:r>
          </w:p>
          <w:p w14:paraId="560C62DE" w14:textId="77777777" w:rsidR="009C5B6C" w:rsidRPr="005C06CC" w:rsidRDefault="00477F30" w:rsidP="00992FB7">
            <w:pPr>
              <w:tabs>
                <w:tab w:val="num" w:pos="0"/>
                <w:tab w:val="left" w:pos="1080"/>
              </w:tabs>
              <w:ind w:firstLine="284"/>
              <w:jc w:val="both"/>
            </w:pPr>
            <w:r w:rsidRPr="005C06CC">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tc>
      </w:tr>
      <w:tr w:rsidR="009C5B6C" w:rsidRPr="005C06CC" w14:paraId="0BA30821" w14:textId="77777777">
        <w:tc>
          <w:tcPr>
            <w:tcW w:w="10314" w:type="dxa"/>
          </w:tcPr>
          <w:p w14:paraId="28ABDF73" w14:textId="77777777" w:rsidR="009C5B6C" w:rsidRPr="005C06CC" w:rsidRDefault="00477F30" w:rsidP="00992FB7">
            <w:pPr>
              <w:tabs>
                <w:tab w:val="num" w:pos="0"/>
                <w:tab w:val="left" w:pos="1080"/>
              </w:tabs>
              <w:ind w:firstLine="284"/>
              <w:jc w:val="both"/>
            </w:pPr>
            <w:r w:rsidRPr="005C06CC">
              <w:t xml:space="preserve"> - некорректное или грубое обращение сотрудника охраны с работниками объекта охраны, учащимися, посетителями;</w:t>
            </w:r>
          </w:p>
          <w:p w14:paraId="64A80E33" w14:textId="77777777" w:rsidR="009C5B6C" w:rsidRPr="005C06CC" w:rsidRDefault="00477F30" w:rsidP="00992FB7">
            <w:pPr>
              <w:tabs>
                <w:tab w:val="num" w:pos="0"/>
                <w:tab w:val="left" w:pos="1080"/>
              </w:tabs>
              <w:ind w:firstLine="284"/>
              <w:jc w:val="both"/>
            </w:pPr>
            <w:r w:rsidRPr="005C06CC">
              <w:t xml:space="preserve"> - сон или курение на посту охраны;</w:t>
            </w:r>
          </w:p>
          <w:p w14:paraId="1E35A90D" w14:textId="77777777" w:rsidR="009C5B6C" w:rsidRPr="005C06CC" w:rsidRDefault="00477F30" w:rsidP="00992FB7">
            <w:pPr>
              <w:tabs>
                <w:tab w:val="num" w:pos="0"/>
                <w:tab w:val="left" w:pos="1080"/>
              </w:tabs>
              <w:ind w:firstLine="284"/>
              <w:jc w:val="both"/>
            </w:pPr>
            <w:r w:rsidRPr="005C06CC">
              <w:t>- выполнение работ (оказание услуг), не связанных с оказанием охранных услуг;</w:t>
            </w:r>
          </w:p>
        </w:tc>
      </w:tr>
      <w:tr w:rsidR="009C5B6C" w:rsidRPr="005C06CC" w14:paraId="720F7A34" w14:textId="77777777">
        <w:tc>
          <w:tcPr>
            <w:tcW w:w="10314" w:type="dxa"/>
          </w:tcPr>
          <w:p w14:paraId="087B9A81" w14:textId="77777777" w:rsidR="009C5B6C" w:rsidRPr="005C06CC" w:rsidRDefault="00477F30" w:rsidP="00992FB7">
            <w:pPr>
              <w:tabs>
                <w:tab w:val="num" w:pos="0"/>
                <w:tab w:val="left" w:pos="1080"/>
              </w:tabs>
              <w:ind w:firstLine="284"/>
              <w:jc w:val="both"/>
            </w:pPr>
            <w:r w:rsidRPr="005C06CC">
              <w:t xml:space="preserve"> -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08EC7349" w14:textId="33428794" w:rsidR="009C5B6C" w:rsidRPr="005C06CC" w:rsidRDefault="00477F30" w:rsidP="00992FB7">
            <w:pPr>
              <w:shd w:val="clear" w:color="auto" w:fill="FFFFFF"/>
              <w:tabs>
                <w:tab w:val="left" w:pos="720"/>
                <w:tab w:val="left" w:pos="1620"/>
              </w:tabs>
              <w:ind w:firstLine="284"/>
              <w:jc w:val="both"/>
              <w:rPr>
                <w:lang w:eastAsia="ar-SA"/>
              </w:rPr>
            </w:pPr>
            <w:r w:rsidRPr="005C06CC">
              <w:rPr>
                <w:lang w:eastAsia="ar-SA"/>
              </w:rPr>
              <w:t xml:space="preserve">Исполнитель несет материальную ответственность за ущерб, причиненный кражами товарно-материальных ценностей, совершенными посредством взлома запоров, замков, окон, иными </w:t>
            </w:r>
            <w:r w:rsidRPr="005C06CC">
              <w:rPr>
                <w:lang w:eastAsia="ar-SA"/>
              </w:rPr>
              <w:lastRenderedPageBreak/>
              <w:t xml:space="preserve">способами в результате </w:t>
            </w:r>
            <w:r w:rsidR="0094112F" w:rsidRPr="005C06CC">
              <w:rPr>
                <w:lang w:eastAsia="ar-SA"/>
              </w:rPr>
              <w:t>необеспечения</w:t>
            </w:r>
            <w:r w:rsidRPr="005C06CC">
              <w:rPr>
                <w:lang w:eastAsia="ar-SA"/>
              </w:rPr>
              <w:t xml:space="preserve"> надлежащей охраны или вследствие невыполнения исполнителем установленного на охраняемом объекте порядка выноса (вывоза) товарно-материальных ценностей, а также хищениями, совершенными путем грабежа или при разбойном нападении.</w:t>
            </w:r>
          </w:p>
        </w:tc>
      </w:tr>
    </w:tbl>
    <w:p w14:paraId="56D0100E" w14:textId="77777777" w:rsidR="009C5B6C" w:rsidRPr="005C06CC" w:rsidRDefault="00477F30">
      <w:pPr>
        <w:ind w:firstLine="284"/>
        <w:jc w:val="both"/>
      </w:pPr>
      <w:r w:rsidRPr="005C06CC">
        <w:lastRenderedPageBreak/>
        <w:t xml:space="preserve">1.11.В случае грубого нарушения сотрудником охраны требований к оказанию услуг, предусмотренных пунктом 1.8 настоящего Технического задания, Исполнитель обязан заменить его другим сотрудником охраны. При этом время замены не должно превышать </w:t>
      </w:r>
      <w:r w:rsidRPr="005C06CC">
        <w:rPr>
          <w:b/>
        </w:rPr>
        <w:t>1 (одного) часа</w:t>
      </w:r>
      <w:r w:rsidRPr="005C06CC">
        <w:t xml:space="preserve"> с момента выявления грубого нарушения.</w:t>
      </w:r>
    </w:p>
    <w:p w14:paraId="0704C9F9" w14:textId="30F49135" w:rsidR="009C5B6C" w:rsidRPr="005C06CC" w:rsidRDefault="00477F30">
      <w:pPr>
        <w:ind w:firstLine="284"/>
        <w:jc w:val="both"/>
      </w:pPr>
      <w:r w:rsidRPr="005C06CC">
        <w:t>1.</w:t>
      </w:r>
      <w:r w:rsidR="0094112F" w:rsidRPr="005C06CC">
        <w:t>12. Заказчик</w:t>
      </w:r>
      <w:r w:rsidRPr="005C06CC">
        <w:t xml:space="preserve">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w:t>
      </w:r>
    </w:p>
    <w:p w14:paraId="5DC5039D" w14:textId="77777777" w:rsidR="009C5B6C" w:rsidRPr="005C06CC" w:rsidRDefault="00477F30">
      <w:pPr>
        <w:ind w:firstLine="284"/>
        <w:jc w:val="center"/>
        <w:rPr>
          <w:b/>
        </w:rPr>
      </w:pPr>
      <w:r w:rsidRPr="005C06CC">
        <w:rPr>
          <w:b/>
        </w:rPr>
        <w:t>2. ТРЕБОВАНИЯ К КАЧЕСТВЕННЫМ ХАРАКТЕРИСТИКАМ УСЛУГ</w:t>
      </w:r>
    </w:p>
    <w:p w14:paraId="6A2873AD" w14:textId="7AE2F8B4" w:rsidR="009C5B6C" w:rsidRPr="005C06CC" w:rsidRDefault="00477F30">
      <w:pPr>
        <w:ind w:firstLine="284"/>
        <w:jc w:val="both"/>
      </w:pPr>
      <w:r w:rsidRPr="005C06CC">
        <w:t>2.</w:t>
      </w:r>
      <w:r w:rsidR="0094112F" w:rsidRPr="005C06CC">
        <w:t>1. Наличие</w:t>
      </w:r>
      <w:r w:rsidRPr="005C06CC">
        <w:t xml:space="preserve"> у Исполнителя </w:t>
      </w:r>
      <w:r w:rsidR="00E31A4D" w:rsidRPr="005C06CC">
        <w:t>собственного дежурного</w:t>
      </w:r>
      <w:r w:rsidRPr="005C06CC">
        <w:t xml:space="preserve"> подразделения с круглосуточным режимом работы, имеющего постоянную радиотелефонную и мобильную связь с объектом охраны (подтверждается справкой на фирменном бланке в свободной форме, заверенной подписью руководителя и печатью, заверенной копией штатного расписания, трудовыми договорами с оператором пульта централизованной охраны).</w:t>
      </w:r>
    </w:p>
    <w:p w14:paraId="2CEAA54A" w14:textId="6519E6CC" w:rsidR="009C5B6C" w:rsidRPr="005C06CC" w:rsidRDefault="00477F30">
      <w:pPr>
        <w:ind w:firstLine="284"/>
        <w:jc w:val="both"/>
      </w:pPr>
      <w:r w:rsidRPr="005C06CC">
        <w:t>2.</w:t>
      </w:r>
      <w:r w:rsidR="0094112F" w:rsidRPr="005C06CC">
        <w:t>2. Наличие</w:t>
      </w:r>
      <w:r w:rsidRPr="005C06CC">
        <w:t xml:space="preserve"> у сотрудников охраны</w:t>
      </w:r>
      <w:r w:rsidRPr="005C06CC">
        <w:rPr>
          <w:color w:val="FF0000"/>
        </w:rPr>
        <w:t xml:space="preserve"> </w:t>
      </w:r>
      <w:r w:rsidRPr="005C06CC">
        <w:t>на объекте охраны радиотелефонной и мобильной связи с дежурным подразделением Исполнителя и соответствующей дежурной частью территориального органа МВД России.</w:t>
      </w:r>
    </w:p>
    <w:p w14:paraId="40D3E1DF" w14:textId="21E35678" w:rsidR="009C5B6C" w:rsidRPr="005C06CC" w:rsidRDefault="00477F30">
      <w:pPr>
        <w:ind w:firstLine="284"/>
        <w:jc w:val="both"/>
      </w:pPr>
      <w:r w:rsidRPr="005C06CC">
        <w:t>2.</w:t>
      </w:r>
      <w:r w:rsidR="0094112F" w:rsidRPr="005C06CC">
        <w:t>3. Сотрудник</w:t>
      </w:r>
      <w:r w:rsidRPr="005C06CC">
        <w:t xml:space="preserve"> Исполнителя должен быть оснащен специальными средствами (палка резиновая), фонарем, свистком на каждом посту охраны (за счет Исполнителя);</w:t>
      </w:r>
    </w:p>
    <w:p w14:paraId="1B8D079F" w14:textId="26286ADF" w:rsidR="009C5B6C" w:rsidRPr="005C06CC" w:rsidRDefault="00477F30">
      <w:pPr>
        <w:ind w:firstLine="284"/>
        <w:jc w:val="both"/>
      </w:pPr>
      <w:r w:rsidRPr="005C06CC">
        <w:t>2.</w:t>
      </w:r>
      <w:r w:rsidR="0094112F" w:rsidRPr="005C06CC">
        <w:t>4. Наличие</w:t>
      </w:r>
      <w:r w:rsidRPr="005C06CC">
        <w:t xml:space="preserve"> соглашения о взаимодействии с территориальным органом внутренних дел по месту исполнения договора.</w:t>
      </w:r>
    </w:p>
    <w:p w14:paraId="0C6A2FEA" w14:textId="77777777" w:rsidR="009C5B6C" w:rsidRPr="005C06CC" w:rsidRDefault="00477F30">
      <w:pPr>
        <w:ind w:firstLine="284"/>
        <w:jc w:val="center"/>
        <w:rPr>
          <w:b/>
        </w:rPr>
      </w:pPr>
      <w:r w:rsidRPr="005C06CC">
        <w:rPr>
          <w:b/>
        </w:rPr>
        <w:t>3. ТРЕБОВАНИЯ К НАЛИЧИЮ ДОКУМЕНТАЦИИ ОХРАННОЙ ФИРМЫ</w:t>
      </w:r>
    </w:p>
    <w:p w14:paraId="60BCCC9E" w14:textId="0F6AEF6D"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1. Охранная</w:t>
      </w:r>
      <w:r w:rsidRPr="005C06CC">
        <w:rPr>
          <w:sz w:val="24"/>
          <w:szCs w:val="24"/>
        </w:rPr>
        <w:t xml:space="preserve"> организация должна обеспечить пост охраны следующими документами:</w:t>
      </w:r>
    </w:p>
    <w:p w14:paraId="4602B479" w14:textId="77777777" w:rsidR="009C5B6C" w:rsidRPr="005C06CC" w:rsidRDefault="00477F30">
      <w:pPr>
        <w:pStyle w:val="aff9"/>
        <w:ind w:firstLine="284"/>
        <w:jc w:val="both"/>
        <w:rPr>
          <w:sz w:val="24"/>
          <w:szCs w:val="24"/>
        </w:rPr>
      </w:pPr>
      <w:r w:rsidRPr="005C06CC">
        <w:rPr>
          <w:sz w:val="24"/>
          <w:szCs w:val="24"/>
        </w:rPr>
        <w:t>3.2. Копии лицензии охранной организации;</w:t>
      </w:r>
    </w:p>
    <w:p w14:paraId="70D24F16" w14:textId="77777777" w:rsidR="009C5B6C" w:rsidRPr="005C06CC" w:rsidRDefault="00477F30">
      <w:pPr>
        <w:pStyle w:val="aff9"/>
        <w:ind w:firstLine="284"/>
        <w:jc w:val="both"/>
        <w:rPr>
          <w:sz w:val="24"/>
          <w:szCs w:val="24"/>
        </w:rPr>
      </w:pPr>
      <w:r w:rsidRPr="005C06CC">
        <w:rPr>
          <w:sz w:val="24"/>
          <w:szCs w:val="24"/>
        </w:rPr>
        <w:t>3.3. Копии удостоверений всех охранников, закрепленных за Объектом Заказчика;</w:t>
      </w:r>
    </w:p>
    <w:p w14:paraId="4F30E39F" w14:textId="2407DDA6"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4. Графики</w:t>
      </w:r>
      <w:r w:rsidRPr="005C06CC">
        <w:rPr>
          <w:sz w:val="24"/>
          <w:szCs w:val="24"/>
        </w:rPr>
        <w:t xml:space="preserve"> дежурств на текущий месяц;</w:t>
      </w:r>
    </w:p>
    <w:p w14:paraId="21992281" w14:textId="6E177B2C"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5. Журналы</w:t>
      </w:r>
      <w:r w:rsidRPr="005C06CC">
        <w:rPr>
          <w:sz w:val="24"/>
          <w:szCs w:val="24"/>
        </w:rPr>
        <w:t xml:space="preserve"> приема / сдачи дежурств;</w:t>
      </w:r>
    </w:p>
    <w:p w14:paraId="0ACD7D3E" w14:textId="444A7EC0"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6. Журналы</w:t>
      </w:r>
      <w:r w:rsidRPr="005C06CC">
        <w:rPr>
          <w:sz w:val="24"/>
          <w:szCs w:val="24"/>
        </w:rPr>
        <w:t xml:space="preserve"> проверок работы охранников на посту;</w:t>
      </w:r>
    </w:p>
    <w:p w14:paraId="084A66DA" w14:textId="7854E065"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7. Списки</w:t>
      </w:r>
      <w:r w:rsidRPr="005C06CC">
        <w:rPr>
          <w:sz w:val="24"/>
          <w:szCs w:val="24"/>
        </w:rPr>
        <w:t xml:space="preserve"> служебных телефонов отдела полиции, МЧС на территории которого находится настоящий Объект;</w:t>
      </w:r>
    </w:p>
    <w:p w14:paraId="29587CEF" w14:textId="5AA43749"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8. Инструкции</w:t>
      </w:r>
      <w:r w:rsidRPr="005C06CC">
        <w:rPr>
          <w:sz w:val="24"/>
          <w:szCs w:val="24"/>
        </w:rPr>
        <w:t xml:space="preserve"> по мерам противопожарной безопасности;</w:t>
      </w:r>
    </w:p>
    <w:p w14:paraId="42BD9818" w14:textId="265A73E9"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9. Инструкции</w:t>
      </w:r>
      <w:r w:rsidRPr="005C06CC">
        <w:rPr>
          <w:sz w:val="24"/>
          <w:szCs w:val="24"/>
        </w:rPr>
        <w:t xml:space="preserve"> по мерам в случае поступления угрозы совершения террористического акта;</w:t>
      </w:r>
    </w:p>
    <w:p w14:paraId="7E809E31" w14:textId="739F80C0"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10. Списки</w:t>
      </w:r>
      <w:r w:rsidRPr="005C06CC">
        <w:rPr>
          <w:sz w:val="24"/>
          <w:szCs w:val="24"/>
        </w:rPr>
        <w:t xml:space="preserve"> телефонов оперативного дежурного, </w:t>
      </w:r>
      <w:r w:rsidR="0094112F" w:rsidRPr="005C06CC">
        <w:rPr>
          <w:sz w:val="24"/>
          <w:szCs w:val="24"/>
        </w:rPr>
        <w:t>администрации охранной</w:t>
      </w:r>
      <w:r w:rsidRPr="005C06CC">
        <w:rPr>
          <w:sz w:val="24"/>
          <w:szCs w:val="24"/>
        </w:rPr>
        <w:t xml:space="preserve"> фирмы;</w:t>
      </w:r>
    </w:p>
    <w:p w14:paraId="2741B6F6" w14:textId="12617688" w:rsidR="009C5B6C" w:rsidRPr="005C06CC" w:rsidRDefault="00477F30">
      <w:pPr>
        <w:pStyle w:val="aff9"/>
        <w:ind w:firstLine="284"/>
        <w:jc w:val="both"/>
        <w:rPr>
          <w:sz w:val="24"/>
          <w:szCs w:val="24"/>
        </w:rPr>
      </w:pPr>
      <w:r w:rsidRPr="005C06CC">
        <w:rPr>
          <w:sz w:val="24"/>
          <w:szCs w:val="24"/>
        </w:rPr>
        <w:t>3.</w:t>
      </w:r>
      <w:r w:rsidR="0094112F" w:rsidRPr="005C06CC">
        <w:rPr>
          <w:sz w:val="24"/>
          <w:szCs w:val="24"/>
        </w:rPr>
        <w:t>11. Иная</w:t>
      </w:r>
      <w:r w:rsidRPr="005C06CC">
        <w:rPr>
          <w:sz w:val="24"/>
          <w:szCs w:val="24"/>
        </w:rPr>
        <w:t xml:space="preserve"> документация, переданная Заказчиком Исполнителю.</w:t>
      </w:r>
    </w:p>
    <w:p w14:paraId="1F14CA45" w14:textId="77777777" w:rsidR="009C5B6C" w:rsidRPr="005C06CC" w:rsidRDefault="00477F30">
      <w:pPr>
        <w:ind w:firstLine="284"/>
        <w:jc w:val="center"/>
        <w:rPr>
          <w:b/>
        </w:rPr>
      </w:pPr>
      <w:r w:rsidRPr="005C06CC">
        <w:rPr>
          <w:b/>
        </w:rPr>
        <w:t>4. ТРЕБОВАНИЯ СООТВЕТСТВИЯ НОРМАТИВНЫМ ДОКУМЕНТАМ</w:t>
      </w:r>
    </w:p>
    <w:p w14:paraId="7BA076CE" w14:textId="77777777" w:rsidR="009C5B6C" w:rsidRPr="005C06CC" w:rsidRDefault="00477F30">
      <w:pPr>
        <w:jc w:val="both"/>
        <w:rPr>
          <w:lang w:eastAsia="ar-SA"/>
        </w:rPr>
      </w:pPr>
      <w:r w:rsidRPr="005C06CC">
        <w:t xml:space="preserve">4.1. </w:t>
      </w:r>
      <w:r w:rsidRPr="005C06CC">
        <w:rPr>
          <w:b/>
          <w:lang w:eastAsia="ar-SA"/>
        </w:rPr>
        <w:t xml:space="preserve">Исполнитель обязан предоставить Заказчику перечень </w:t>
      </w:r>
      <w:proofErr w:type="gramStart"/>
      <w:r w:rsidRPr="005C06CC">
        <w:rPr>
          <w:b/>
          <w:lang w:eastAsia="ar-SA"/>
        </w:rPr>
        <w:t>необходимых документов</w:t>
      </w:r>
      <w:proofErr w:type="gramEnd"/>
      <w:r w:rsidRPr="005C06CC">
        <w:rPr>
          <w:b/>
          <w:lang w:eastAsia="ar-SA"/>
        </w:rPr>
        <w:t xml:space="preserve"> подтверждающих возможность оказания охранных услуг:</w:t>
      </w:r>
      <w:r w:rsidRPr="005C06CC">
        <w:rPr>
          <w:lang w:eastAsia="ar-SA"/>
        </w:rPr>
        <w:t xml:space="preserve"> </w:t>
      </w:r>
    </w:p>
    <w:p w14:paraId="55FAB073" w14:textId="77777777" w:rsidR="009C5B6C" w:rsidRPr="005C06CC" w:rsidRDefault="00477F30">
      <w:pPr>
        <w:jc w:val="both"/>
        <w:rPr>
          <w:b/>
          <w:lang w:eastAsia="ar-SA"/>
        </w:rPr>
      </w:pPr>
      <w:r w:rsidRPr="005C06CC">
        <w:rPr>
          <w:b/>
          <w:lang w:eastAsia="ar-SA"/>
        </w:rPr>
        <w:t>- лицензию на право занятия охранной деятельностью (с пунктами 3;7);</w:t>
      </w:r>
    </w:p>
    <w:p w14:paraId="0D50101C" w14:textId="77777777" w:rsidR="009C5B6C" w:rsidRPr="005C06CC" w:rsidRDefault="00477F30">
      <w:pPr>
        <w:jc w:val="both"/>
        <w:rPr>
          <w:lang w:eastAsia="ar-SA"/>
        </w:rPr>
      </w:pPr>
      <w:r w:rsidRPr="005C06CC">
        <w:rPr>
          <w:lang w:eastAsia="ar-SA"/>
        </w:rPr>
        <w:t xml:space="preserve">- устав юридического лица. </w:t>
      </w:r>
    </w:p>
    <w:p w14:paraId="5386BDF7" w14:textId="6037F164" w:rsidR="009C5B6C" w:rsidRPr="005C06CC" w:rsidRDefault="00477F30">
      <w:pPr>
        <w:jc w:val="both"/>
      </w:pPr>
      <w:r w:rsidRPr="005C06CC">
        <w:rPr>
          <w:lang w:eastAsia="ar-SA"/>
        </w:rPr>
        <w:t xml:space="preserve">- </w:t>
      </w:r>
      <w:r w:rsidRPr="005C06CC">
        <w:t xml:space="preserve">копию разрешения на хранение и использование оружия и патронов к нему, выданного охранной организации, и действующего на момент подачи заявки на участие в запросе котировок, </w:t>
      </w:r>
      <w:r w:rsidRPr="005C06CC">
        <w:rPr>
          <w:u w:val="single"/>
        </w:rPr>
        <w:t xml:space="preserve">с приложением списка номерного учета оружия (не менее </w:t>
      </w:r>
      <w:r w:rsidR="00DA39D3">
        <w:rPr>
          <w:u w:val="single"/>
        </w:rPr>
        <w:t>трёх</w:t>
      </w:r>
      <w:r w:rsidRPr="005C06CC">
        <w:rPr>
          <w:u w:val="single"/>
        </w:rPr>
        <w:t>) с указанием вида, модели «ИЖ-71» (или эквивалента), калибра, разрешенного к хранению и использованию</w:t>
      </w:r>
      <w:r w:rsidR="00715FD9">
        <w:t xml:space="preserve"> </w:t>
      </w:r>
      <w:r w:rsidRPr="005C06CC">
        <w:t xml:space="preserve">(в соответствии со статьей 4 </w:t>
      </w:r>
      <w:proofErr w:type="gramStart"/>
      <w:r w:rsidRPr="005C06CC">
        <w:t>и  частью</w:t>
      </w:r>
      <w:proofErr w:type="gramEnd"/>
      <w:r w:rsidRPr="005C06CC">
        <w:t xml:space="preserve"> 1 статьи 22 Федерального закона «Об оружии» от 13.12.1996г., </w:t>
      </w:r>
    </w:p>
    <w:p w14:paraId="7332849E" w14:textId="77777777" w:rsidR="009C5B6C" w:rsidRPr="005C06CC" w:rsidRDefault="00477F30">
      <w:pPr>
        <w:jc w:val="both"/>
        <w:rPr>
          <w:sz w:val="26"/>
          <w:szCs w:val="26"/>
          <w:u w:val="single"/>
        </w:rPr>
      </w:pPr>
      <w:r w:rsidRPr="005C06CC">
        <w:rPr>
          <w:sz w:val="26"/>
          <w:szCs w:val="26"/>
          <w:u w:val="single"/>
        </w:rPr>
        <w:t>- лист согласования группы быстрого реагирования с ГИБДД.</w:t>
      </w:r>
    </w:p>
    <w:p w14:paraId="7416A412" w14:textId="77777777" w:rsidR="009C5B6C" w:rsidRPr="005C06CC" w:rsidRDefault="00477F30">
      <w:pPr>
        <w:jc w:val="both"/>
        <w:rPr>
          <w:sz w:val="26"/>
          <w:szCs w:val="26"/>
          <w:u w:val="single"/>
        </w:rPr>
      </w:pPr>
      <w:r w:rsidRPr="005C06CC">
        <w:rPr>
          <w:sz w:val="26"/>
          <w:szCs w:val="26"/>
          <w:u w:val="single"/>
        </w:rPr>
        <w:t>- договор о взаимодействии Исполнителя с отделом ОВД по г. Кумертау</w:t>
      </w:r>
    </w:p>
    <w:p w14:paraId="23A13E5A" w14:textId="77777777" w:rsidR="009C5B6C" w:rsidRPr="005C06CC" w:rsidRDefault="00477F30">
      <w:pPr>
        <w:ind w:firstLine="284"/>
        <w:jc w:val="center"/>
        <w:rPr>
          <w:b/>
        </w:rPr>
      </w:pPr>
      <w:r w:rsidRPr="005C06CC">
        <w:rPr>
          <w:b/>
        </w:rPr>
        <w:t>5. ПОРЯДОК ОКАЗАНИЯ УСЛУГ</w:t>
      </w:r>
    </w:p>
    <w:p w14:paraId="7BE1C740" w14:textId="4E984895" w:rsidR="009C5B6C" w:rsidRPr="005C06CC" w:rsidRDefault="00477F30">
      <w:pPr>
        <w:ind w:firstLine="284"/>
        <w:jc w:val="both"/>
        <w:rPr>
          <w:spacing w:val="-1"/>
        </w:rPr>
      </w:pPr>
      <w:r w:rsidRPr="005C06CC">
        <w:t>5.</w:t>
      </w:r>
      <w:r w:rsidR="0094112F" w:rsidRPr="005C06CC">
        <w:t>1. На</w:t>
      </w:r>
      <w:r w:rsidRPr="005C06CC">
        <w:t xml:space="preserve"> </w:t>
      </w:r>
      <w:r w:rsidRPr="005C06CC">
        <w:rPr>
          <w:spacing w:val="-1"/>
          <w:lang w:val="en-US"/>
        </w:rPr>
        <w:t>I</w:t>
      </w:r>
      <w:r w:rsidRPr="005C06CC">
        <w:rPr>
          <w:spacing w:val="-1"/>
        </w:rPr>
        <w:t xml:space="preserve"> этапе (до приемки объекта под охрану (физическую)) Исполнитель должен:</w:t>
      </w:r>
    </w:p>
    <w:p w14:paraId="1FA5EA2C" w14:textId="77777777" w:rsidR="009C5B6C" w:rsidRPr="005C06CC" w:rsidRDefault="00477F30">
      <w:pPr>
        <w:ind w:firstLine="284"/>
        <w:jc w:val="both"/>
      </w:pPr>
      <w:r w:rsidRPr="005C06CC">
        <w:t>- обследовать объект, подлежащий охране, провести оценку его уязвимости, составить акт обследования объекта охраны;</w:t>
      </w:r>
    </w:p>
    <w:p w14:paraId="3B1560A4" w14:textId="08DEAE19" w:rsidR="009C5B6C" w:rsidRPr="005C06CC" w:rsidRDefault="00477F30">
      <w:pPr>
        <w:ind w:firstLine="284"/>
        <w:jc w:val="both"/>
        <w:rPr>
          <w:spacing w:val="-1"/>
        </w:rPr>
      </w:pPr>
      <w:r w:rsidRPr="005C06CC">
        <w:rPr>
          <w:spacing w:val="-1"/>
        </w:rPr>
        <w:lastRenderedPageBreak/>
        <w:t>- подготовить перечень документов</w:t>
      </w:r>
      <w:r w:rsidRPr="005C06CC">
        <w:t xml:space="preserve">, </w:t>
      </w:r>
      <w:r w:rsidRPr="005C06CC">
        <w:rPr>
          <w:spacing w:val="-1"/>
        </w:rPr>
        <w:t xml:space="preserve">на основании инструкции Заказчика об организации установленного </w:t>
      </w:r>
      <w:proofErr w:type="spellStart"/>
      <w:r w:rsidR="0094112F" w:rsidRPr="005C06CC">
        <w:rPr>
          <w:spacing w:val="-1"/>
        </w:rPr>
        <w:t>внутриобъектового</w:t>
      </w:r>
      <w:proofErr w:type="spellEnd"/>
      <w:r w:rsidR="0094112F" w:rsidRPr="005C06CC">
        <w:rPr>
          <w:spacing w:val="-1"/>
        </w:rPr>
        <w:t xml:space="preserve"> режима</w:t>
      </w:r>
      <w:r w:rsidRPr="005C06CC">
        <w:rPr>
          <w:spacing w:val="-1"/>
        </w:rPr>
        <w:t xml:space="preserve"> на объекте охраны и акта обследования объекта;</w:t>
      </w:r>
    </w:p>
    <w:p w14:paraId="3E29586F" w14:textId="77777777" w:rsidR="009C5B6C" w:rsidRPr="005C06CC" w:rsidRDefault="00477F30">
      <w:pPr>
        <w:ind w:firstLine="284"/>
        <w:jc w:val="both"/>
        <w:rPr>
          <w:spacing w:val="-1"/>
        </w:rPr>
      </w:pPr>
      <w:r w:rsidRPr="005C06CC">
        <w:rPr>
          <w:spacing w:val="-1"/>
        </w:rPr>
        <w:t>- подготовить должностную инструкцию частного охранника на объекте охраны в соответствии с требованиями</w:t>
      </w:r>
      <w:r w:rsidRPr="005C06CC">
        <w:t xml:space="preserve"> </w:t>
      </w:r>
      <w:r w:rsidRPr="005C06CC">
        <w:rPr>
          <w:spacing w:val="-1"/>
        </w:rPr>
        <w:t>приказа МВД России от 22 августа 2011 г. № 960 «Об утверждении типовых требований к должностной инструкции частного охранника на объекте охраны»;</w:t>
      </w:r>
    </w:p>
    <w:p w14:paraId="53326088" w14:textId="1287AE47" w:rsidR="009C5B6C" w:rsidRPr="005C06CC" w:rsidRDefault="00477F30">
      <w:pPr>
        <w:ind w:firstLine="284"/>
        <w:jc w:val="both"/>
      </w:pPr>
      <w:r w:rsidRPr="005C06CC">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должностным лицом Заказчика (ответственным за безопасность </w:t>
      </w:r>
      <w:r w:rsidR="0094112F" w:rsidRPr="005C06CC">
        <w:t>и взаимодействие</w:t>
      </w:r>
      <w:r w:rsidRPr="005C06CC">
        <w:t xml:space="preserve"> с Исполнителем) объекта охраны;</w:t>
      </w:r>
    </w:p>
    <w:p w14:paraId="4EAE22D0" w14:textId="77777777" w:rsidR="009C5B6C" w:rsidRPr="005C06CC" w:rsidRDefault="00477F30">
      <w:pPr>
        <w:ind w:firstLine="284"/>
        <w:jc w:val="both"/>
      </w:pPr>
      <w:r w:rsidRPr="005C06CC">
        <w:t>- проверить на объекте охраны исправность средств связи, технических средств охраны, наличие перечня телефонных номеров экстренных служб района (округа, города), размещение и состояние средств пожаротушения;</w:t>
      </w:r>
    </w:p>
    <w:p w14:paraId="097A6480" w14:textId="77777777" w:rsidR="009C5B6C" w:rsidRPr="005C06CC" w:rsidRDefault="00477F30">
      <w:pPr>
        <w:ind w:firstLine="284"/>
        <w:jc w:val="both"/>
      </w:pPr>
      <w:r w:rsidRPr="005C06CC">
        <w:t>- 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w:t>
      </w:r>
      <w:proofErr w:type="spellStart"/>
      <w:r w:rsidRPr="005C06CC">
        <w:t>ов</w:t>
      </w:r>
      <w:proofErr w:type="spellEnd"/>
      <w:r w:rsidRPr="005C06CC">
        <w:t>) под охрану;</w:t>
      </w:r>
    </w:p>
    <w:p w14:paraId="376E3B4C" w14:textId="77777777" w:rsidR="009C5B6C" w:rsidRPr="005C06CC" w:rsidRDefault="00477F30">
      <w:pPr>
        <w:ind w:firstLine="284"/>
        <w:jc w:val="both"/>
      </w:pPr>
      <w:r w:rsidRPr="005C06CC">
        <w:t>- утвердить график несения службы на объекте охраны и согласовать его с Заказчиком;</w:t>
      </w:r>
    </w:p>
    <w:p w14:paraId="1AE5A050" w14:textId="77777777" w:rsidR="009C5B6C" w:rsidRPr="005C06CC" w:rsidRDefault="00477F30">
      <w:pPr>
        <w:tabs>
          <w:tab w:val="num" w:pos="0"/>
          <w:tab w:val="left" w:pos="1080"/>
        </w:tabs>
        <w:ind w:firstLine="284"/>
        <w:jc w:val="both"/>
      </w:pPr>
      <w:r w:rsidRPr="005C06CC">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7643DE66" w14:textId="03B8C2AA" w:rsidR="009C5B6C" w:rsidRPr="005C06CC" w:rsidRDefault="00477F30">
      <w:pPr>
        <w:ind w:firstLine="284"/>
        <w:jc w:val="both"/>
      </w:pPr>
      <w:r w:rsidRPr="005C06CC">
        <w:t>5.</w:t>
      </w:r>
      <w:r w:rsidR="0094112F" w:rsidRPr="005C06CC">
        <w:t>2. На</w:t>
      </w:r>
      <w:r w:rsidRPr="005C06CC">
        <w:t xml:space="preserve"> </w:t>
      </w:r>
      <w:r w:rsidRPr="005C06CC">
        <w:rPr>
          <w:lang w:val="en-US"/>
        </w:rPr>
        <w:t>II</w:t>
      </w:r>
      <w:r w:rsidRPr="005C06CC">
        <w:t xml:space="preserve"> этапе (после подписания акта принятия объекта(</w:t>
      </w:r>
      <w:proofErr w:type="spellStart"/>
      <w:r w:rsidRPr="005C06CC">
        <w:t>ов</w:t>
      </w:r>
      <w:proofErr w:type="spellEnd"/>
      <w:r w:rsidRPr="005C06CC">
        <w:t xml:space="preserve">) под охрану) не позднее с 08:00 часов (время местное) </w:t>
      </w:r>
      <w:r w:rsidR="00992E82">
        <w:rPr>
          <w:b/>
        </w:rPr>
        <w:t>01.08.2022</w:t>
      </w:r>
      <w:r w:rsidRPr="005C06CC">
        <w:rPr>
          <w:b/>
        </w:rPr>
        <w:t xml:space="preserve"> г.</w:t>
      </w:r>
      <w:r w:rsidRPr="005C06CC">
        <w:rPr>
          <w:color w:val="FF0000"/>
        </w:rPr>
        <w:t xml:space="preserve"> </w:t>
      </w:r>
      <w:r w:rsidRPr="005C06CC">
        <w:t>приступить к оказанию услуг по охране объекта (физической).</w:t>
      </w:r>
    </w:p>
    <w:p w14:paraId="24B7D7E2" w14:textId="2F48D0D4" w:rsidR="009C5B6C" w:rsidRPr="005C06CC" w:rsidRDefault="00477F30">
      <w:pPr>
        <w:ind w:firstLine="284"/>
        <w:jc w:val="both"/>
      </w:pPr>
      <w:r w:rsidRPr="005C06CC">
        <w:t>5.</w:t>
      </w:r>
      <w:r w:rsidR="0094112F" w:rsidRPr="005C06CC">
        <w:t>3. Исполнитель</w:t>
      </w:r>
      <w:r w:rsidRPr="005C06CC">
        <w:t xml:space="preserve"> осуществляет оказание услуг в повседневном режиме в порядке, предусмотренном Контрактом, </w:t>
      </w:r>
      <w:r w:rsidRPr="005C06CC">
        <w:rPr>
          <w:color w:val="000000"/>
        </w:rPr>
        <w:t>Инструкцией по организации охраны объекта</w:t>
      </w:r>
      <w:r w:rsidRPr="005C06CC">
        <w:t xml:space="preserve">, планом-схемой охраны объекта, графиком дежурства, Инструкцией (положением) об организации установленного режима на объекте и Должностной инструкцией частного охранника на объекте охраны. </w:t>
      </w:r>
    </w:p>
    <w:p w14:paraId="3BE1B113" w14:textId="039869F9" w:rsidR="009C5B6C" w:rsidRPr="005C06CC" w:rsidRDefault="00477F30">
      <w:pPr>
        <w:ind w:firstLine="284"/>
        <w:jc w:val="both"/>
      </w:pPr>
      <w:r w:rsidRPr="005C06CC">
        <w:t>5.</w:t>
      </w:r>
      <w:r w:rsidR="0094112F" w:rsidRPr="005C06CC">
        <w:t>4. Сотрудники</w:t>
      </w:r>
      <w:r w:rsidRPr="005C06CC">
        <w:t xml:space="preserve"> охраны обеспечивают установленный режим на объекте охраны экспозиционных залов, обеспечивают защиту и сохранность имущества, ведут служебную документацию.</w:t>
      </w:r>
    </w:p>
    <w:p w14:paraId="5C52F3AD" w14:textId="0FD95343" w:rsidR="009C5B6C" w:rsidRPr="005C06CC" w:rsidRDefault="00477F30">
      <w:pPr>
        <w:ind w:firstLine="284"/>
        <w:jc w:val="both"/>
      </w:pPr>
      <w:r w:rsidRPr="005C06CC">
        <w:t>5.</w:t>
      </w:r>
      <w:r w:rsidR="0094112F" w:rsidRPr="005C06CC">
        <w:t>5. Сотрудники</w:t>
      </w:r>
      <w:r w:rsidRPr="005C06CC">
        <w:t xml:space="preserve"> охраны обеспечивают охрану прилегающей территории, которая осуществляется методом обхода.</w:t>
      </w:r>
    </w:p>
    <w:p w14:paraId="755B2284" w14:textId="31A41B98" w:rsidR="009C5B6C" w:rsidRPr="005C06CC" w:rsidRDefault="00477F30">
      <w:pPr>
        <w:ind w:firstLine="284"/>
        <w:jc w:val="both"/>
      </w:pPr>
      <w:r w:rsidRPr="005C06CC">
        <w:t>5.</w:t>
      </w:r>
      <w:r w:rsidR="0094112F" w:rsidRPr="005C06CC">
        <w:t>6. Исполнитель</w:t>
      </w:r>
      <w:r w:rsidRPr="005C06CC">
        <w:t xml:space="preserve"> ежедневно обеспечивает:</w:t>
      </w:r>
    </w:p>
    <w:p w14:paraId="444806A8" w14:textId="77777777" w:rsidR="009C5B6C" w:rsidRPr="005C06CC" w:rsidRDefault="00477F30">
      <w:pPr>
        <w:ind w:firstLine="284"/>
        <w:jc w:val="both"/>
      </w:pPr>
      <w:r w:rsidRPr="005C06CC">
        <w:t xml:space="preserve">- своевременное пресечение нарушений внутренних правил и порядка посещения и нахождения на территории охраняемого объекта лиц в состоянии алкогольного и наркотического опьянения или с явными признаками психических заболеваний, представляющих опасность учащимся, посетителям, сотрудникам и имуществу охраняемого объекта; </w:t>
      </w:r>
    </w:p>
    <w:p w14:paraId="1A3439AB" w14:textId="155F46CE" w:rsidR="009C5B6C" w:rsidRPr="005C06CC" w:rsidRDefault="00477F30">
      <w:pPr>
        <w:ind w:firstLine="284"/>
        <w:jc w:val="both"/>
      </w:pPr>
      <w:r w:rsidRPr="005C06CC">
        <w:t xml:space="preserve">- недопущение прохода на территорию охраняемого объекта посетителей с огнестрельным, холодным, газовым оружием, колюще-режущими и </w:t>
      </w:r>
      <w:r w:rsidR="0094112F" w:rsidRPr="005C06CC">
        <w:t>иными предметами,</w:t>
      </w:r>
      <w:r w:rsidRPr="005C06CC">
        <w:t xml:space="preserve"> запрещенными к проносу на территорию объекта;</w:t>
      </w:r>
    </w:p>
    <w:p w14:paraId="60951868" w14:textId="77777777" w:rsidR="009C5B6C" w:rsidRPr="005C06CC" w:rsidRDefault="00477F30">
      <w:pPr>
        <w:ind w:firstLine="284"/>
        <w:jc w:val="both"/>
      </w:pPr>
      <w:r w:rsidRPr="005C06CC">
        <w:t>- контроль за вносом и выносом товарно-материальных ценностей на территорию и с территории охраняемого объекта;</w:t>
      </w:r>
    </w:p>
    <w:p w14:paraId="52D62BF7" w14:textId="77777777" w:rsidR="009C5B6C" w:rsidRPr="005C06CC" w:rsidRDefault="00477F30">
      <w:pPr>
        <w:ind w:firstLine="284"/>
        <w:jc w:val="both"/>
      </w:pPr>
      <w:r w:rsidRPr="005C06CC">
        <w:t>- взаимодействие с государственными, муниципальными и правоохранительными органами в пределах своих компетенций по вопросам касающейся охранной деятельности.</w:t>
      </w:r>
    </w:p>
    <w:p w14:paraId="7D6188EE" w14:textId="77777777" w:rsidR="009C5B6C" w:rsidRPr="005C06CC" w:rsidRDefault="00477F30">
      <w:pPr>
        <w:ind w:firstLine="284"/>
        <w:jc w:val="both"/>
      </w:pPr>
      <w:r w:rsidRPr="005C06CC">
        <w:t>5.7.В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Договором.</w:t>
      </w:r>
    </w:p>
    <w:p w14:paraId="21CF0960" w14:textId="77777777" w:rsidR="009C5B6C" w:rsidRPr="005C06CC" w:rsidRDefault="00477F30">
      <w:pPr>
        <w:ind w:firstLine="284"/>
        <w:jc w:val="both"/>
      </w:pPr>
      <w:r w:rsidRPr="005C06CC">
        <w:t xml:space="preserve">5.8.В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  </w:t>
      </w:r>
    </w:p>
    <w:p w14:paraId="13BC8746" w14:textId="004D7568" w:rsidR="00D77615" w:rsidRDefault="00477F30" w:rsidP="00D77615">
      <w:pPr>
        <w:tabs>
          <w:tab w:val="num" w:pos="0"/>
          <w:tab w:val="left" w:pos="1080"/>
        </w:tabs>
        <w:ind w:firstLine="284"/>
        <w:jc w:val="both"/>
      </w:pPr>
      <w:r w:rsidRPr="005C06CC">
        <w:t>5.</w:t>
      </w:r>
      <w:proofErr w:type="gramStart"/>
      <w:r w:rsidRPr="005C06CC">
        <w:t>9.Исполнитель</w:t>
      </w:r>
      <w:proofErr w:type="gramEnd"/>
      <w:r w:rsidRPr="005C06CC">
        <w:t xml:space="preserve">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w:t>
      </w:r>
    </w:p>
    <w:p w14:paraId="4AD1CBF0" w14:textId="77777777" w:rsidR="00D77615" w:rsidRDefault="00D77615">
      <w:pPr>
        <w:tabs>
          <w:tab w:val="num" w:pos="0"/>
          <w:tab w:val="left" w:pos="1080"/>
        </w:tabs>
        <w:ind w:firstLine="284"/>
        <w:jc w:val="both"/>
      </w:pPr>
    </w:p>
    <w:p w14:paraId="5030BC2E" w14:textId="77777777" w:rsidR="00D77615" w:rsidRDefault="00D77615">
      <w:pPr>
        <w:tabs>
          <w:tab w:val="num" w:pos="0"/>
          <w:tab w:val="left" w:pos="1080"/>
        </w:tabs>
        <w:ind w:firstLine="284"/>
        <w:jc w:val="both"/>
      </w:pPr>
    </w:p>
    <w:p w14:paraId="17FB6D95" w14:textId="77777777" w:rsidR="00D77615" w:rsidRDefault="00D77615">
      <w:pPr>
        <w:tabs>
          <w:tab w:val="num" w:pos="0"/>
          <w:tab w:val="left" w:pos="1080"/>
        </w:tabs>
        <w:ind w:firstLine="284"/>
        <w:jc w:val="both"/>
      </w:pPr>
    </w:p>
    <w:p w14:paraId="1EA7658B" w14:textId="78B02153" w:rsidR="009C5B6C" w:rsidRPr="005C06CC" w:rsidRDefault="00477F30">
      <w:pPr>
        <w:tabs>
          <w:tab w:val="num" w:pos="0"/>
          <w:tab w:val="left" w:pos="1080"/>
        </w:tabs>
        <w:ind w:firstLine="284"/>
        <w:jc w:val="both"/>
      </w:pPr>
      <w:r w:rsidRPr="005C06CC">
        <w:t>2011 г. № 498 «О некоторых вопросах осуществления частной детективной (сыскной) и частной охранной деятельности».</w:t>
      </w:r>
    </w:p>
    <w:p w14:paraId="16EF4BC8" w14:textId="77777777" w:rsidR="009C5B6C" w:rsidRPr="005C06CC" w:rsidRDefault="009C5B6C">
      <w:pPr>
        <w:tabs>
          <w:tab w:val="num" w:pos="0"/>
          <w:tab w:val="left" w:pos="1080"/>
        </w:tabs>
        <w:jc w:val="both"/>
      </w:pPr>
    </w:p>
    <w:p w14:paraId="753AF9AA" w14:textId="77777777" w:rsidR="009C5B6C" w:rsidRPr="005C06CC" w:rsidRDefault="00477F30">
      <w:pPr>
        <w:widowControl w:val="0"/>
        <w:numPr>
          <w:ilvl w:val="0"/>
          <w:numId w:val="19"/>
        </w:numPr>
        <w:ind w:left="0" w:firstLine="426"/>
        <w:jc w:val="both"/>
      </w:pPr>
      <w:r w:rsidRPr="005C06CC">
        <w:rPr>
          <w:i/>
        </w:rPr>
        <w:t xml:space="preserve">Дополнительные требования к оказанию услуг охраны установлены </w:t>
      </w:r>
      <w:r w:rsidRPr="005C06CC">
        <w:rPr>
          <w:bCs/>
          <w:i/>
        </w:rPr>
        <w:t xml:space="preserve">для повышения качества исполнения услуг, в соответствии с </w:t>
      </w:r>
      <w:r w:rsidRPr="005C06CC">
        <w:rPr>
          <w:i/>
          <w:color w:val="000000"/>
        </w:rPr>
        <w:t xml:space="preserve">-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Законом Российской Федерации от 11 марта 1992 г. № 2487-1 «О частной детективной и охранной деятельности в Российской Федерации» (в действующей редакции), </w:t>
      </w:r>
      <w:r w:rsidRPr="005C06CC">
        <w:rPr>
          <w:i/>
        </w:rPr>
        <w:t>постановлением Правительства РФ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14:paraId="7288EFEE" w14:textId="77777777" w:rsidR="009C5B6C" w:rsidRPr="005C06CC" w:rsidRDefault="009C5B6C">
      <w:pPr>
        <w:tabs>
          <w:tab w:val="left" w:pos="142"/>
        </w:tabs>
        <w:ind w:firstLine="426"/>
        <w:jc w:val="center"/>
        <w:rPr>
          <w:b/>
          <w:bCs/>
          <w:lang w:eastAsia="ar-SA"/>
        </w:rPr>
      </w:pPr>
    </w:p>
    <w:p w14:paraId="0A69835D" w14:textId="77777777" w:rsidR="009C5B6C" w:rsidRPr="005C06CC" w:rsidRDefault="009C5B6C">
      <w:pPr>
        <w:tabs>
          <w:tab w:val="left" w:pos="142"/>
        </w:tabs>
        <w:ind w:firstLine="426"/>
        <w:jc w:val="center"/>
        <w:rPr>
          <w:b/>
          <w:bCs/>
          <w:lang w:eastAsia="ar-SA"/>
        </w:rPr>
      </w:pPr>
    </w:p>
    <w:p w14:paraId="0CE12AAE" w14:textId="77777777" w:rsidR="009C5B6C" w:rsidRPr="005C06CC" w:rsidRDefault="009C5B6C">
      <w:pPr>
        <w:tabs>
          <w:tab w:val="left" w:pos="142"/>
        </w:tabs>
        <w:ind w:firstLine="426"/>
        <w:jc w:val="center"/>
        <w:rPr>
          <w:b/>
          <w:bCs/>
          <w:lang w:eastAsia="ar-SA"/>
        </w:rPr>
      </w:pPr>
    </w:p>
    <w:p w14:paraId="352F08EA" w14:textId="77777777" w:rsidR="009C5B6C" w:rsidRPr="005C06CC" w:rsidRDefault="009C5B6C">
      <w:pPr>
        <w:tabs>
          <w:tab w:val="left" w:pos="142"/>
        </w:tabs>
        <w:ind w:firstLine="426"/>
        <w:jc w:val="center"/>
        <w:rPr>
          <w:b/>
          <w:bCs/>
          <w:lang w:eastAsia="ar-SA"/>
        </w:rPr>
      </w:pPr>
    </w:p>
    <w:p w14:paraId="6875B938" w14:textId="77777777" w:rsidR="009C5B6C" w:rsidRPr="005C06CC" w:rsidRDefault="009C5B6C">
      <w:pPr>
        <w:tabs>
          <w:tab w:val="left" w:pos="142"/>
        </w:tabs>
        <w:ind w:firstLine="426"/>
        <w:jc w:val="center"/>
        <w:rPr>
          <w:b/>
          <w:bCs/>
          <w:lang w:eastAsia="ar-SA"/>
        </w:rPr>
      </w:pPr>
    </w:p>
    <w:p w14:paraId="074F8CBD" w14:textId="77777777" w:rsidR="009C5B6C" w:rsidRPr="005C06CC" w:rsidRDefault="009C5B6C">
      <w:pPr>
        <w:tabs>
          <w:tab w:val="left" w:pos="142"/>
        </w:tabs>
        <w:ind w:firstLine="426"/>
        <w:jc w:val="center"/>
        <w:rPr>
          <w:b/>
          <w:bCs/>
          <w:lang w:eastAsia="ar-SA"/>
        </w:rPr>
      </w:pPr>
    </w:p>
    <w:p w14:paraId="11D6D7A6" w14:textId="77777777" w:rsidR="009C5B6C" w:rsidRPr="005C06CC" w:rsidRDefault="009C5B6C">
      <w:pPr>
        <w:tabs>
          <w:tab w:val="left" w:pos="142"/>
        </w:tabs>
        <w:ind w:firstLine="426"/>
        <w:jc w:val="center"/>
        <w:rPr>
          <w:b/>
          <w:bCs/>
          <w:lang w:eastAsia="ar-SA"/>
        </w:rPr>
      </w:pPr>
    </w:p>
    <w:p w14:paraId="7A1BBC7D" w14:textId="77777777" w:rsidR="009C5B6C" w:rsidRPr="005C06CC" w:rsidRDefault="009C5B6C">
      <w:pPr>
        <w:tabs>
          <w:tab w:val="left" w:pos="142"/>
        </w:tabs>
        <w:ind w:firstLine="426"/>
        <w:jc w:val="center"/>
        <w:rPr>
          <w:b/>
          <w:bCs/>
          <w:lang w:eastAsia="ar-SA"/>
        </w:rPr>
      </w:pPr>
    </w:p>
    <w:p w14:paraId="151B08AA" w14:textId="77777777" w:rsidR="009C5B6C" w:rsidRPr="005C06CC" w:rsidRDefault="009C5B6C">
      <w:pPr>
        <w:tabs>
          <w:tab w:val="left" w:pos="142"/>
        </w:tabs>
        <w:ind w:firstLine="426"/>
        <w:jc w:val="center"/>
        <w:rPr>
          <w:b/>
          <w:bCs/>
          <w:lang w:eastAsia="ar-SA"/>
        </w:rPr>
      </w:pPr>
    </w:p>
    <w:p w14:paraId="492821F9" w14:textId="77777777" w:rsidR="009C5B6C" w:rsidRPr="005C06CC" w:rsidRDefault="009C5B6C">
      <w:pPr>
        <w:tabs>
          <w:tab w:val="left" w:pos="142"/>
        </w:tabs>
        <w:ind w:firstLine="426"/>
        <w:jc w:val="center"/>
        <w:rPr>
          <w:b/>
          <w:bCs/>
          <w:lang w:eastAsia="ar-SA"/>
        </w:rPr>
      </w:pPr>
    </w:p>
    <w:p w14:paraId="23AC1A7C" w14:textId="77777777" w:rsidR="009C5B6C" w:rsidRPr="005C06CC" w:rsidRDefault="009C5B6C">
      <w:pPr>
        <w:tabs>
          <w:tab w:val="left" w:pos="142"/>
        </w:tabs>
        <w:ind w:firstLine="426"/>
        <w:jc w:val="center"/>
        <w:rPr>
          <w:b/>
          <w:bCs/>
          <w:lang w:eastAsia="ar-SA"/>
        </w:rPr>
      </w:pPr>
    </w:p>
    <w:p w14:paraId="1C80D666" w14:textId="77777777" w:rsidR="009C5B6C" w:rsidRPr="005C06CC" w:rsidRDefault="009C5B6C"/>
    <w:p w14:paraId="15ADC83F" w14:textId="77777777" w:rsidR="009C5B6C" w:rsidRPr="005C06CC" w:rsidRDefault="009C5B6C">
      <w:pPr>
        <w:widowControl w:val="0"/>
        <w:ind w:firstLine="567"/>
        <w:jc w:val="both"/>
        <w:rPr>
          <w:lang w:eastAsia="ar-SA"/>
        </w:rPr>
      </w:pPr>
    </w:p>
    <w:p w14:paraId="5BB7876B" w14:textId="76E1A3A3" w:rsidR="004D3CF3" w:rsidRDefault="00477F30" w:rsidP="004D3CF3">
      <w:pPr>
        <w:tabs>
          <w:tab w:val="left" w:pos="142"/>
        </w:tabs>
        <w:ind w:firstLine="426"/>
        <w:rPr>
          <w:lang w:eastAsia="ar-SA"/>
        </w:rPr>
      </w:pPr>
      <w:r w:rsidRPr="005C06CC">
        <w:rPr>
          <w:b/>
          <w:bCs/>
          <w:lang w:eastAsia="ar-SA"/>
        </w:rPr>
        <w:br w:type="page"/>
      </w:r>
    </w:p>
    <w:p w14:paraId="21163F81" w14:textId="77777777" w:rsidR="00CD186C" w:rsidRDefault="00CD186C" w:rsidP="00CD186C">
      <w:pPr>
        <w:tabs>
          <w:tab w:val="left" w:pos="2370"/>
        </w:tabs>
        <w:jc w:val="right"/>
        <w:rPr>
          <w:lang w:eastAsia="en-US"/>
        </w:rPr>
        <w:sectPr w:rsidR="00CD186C" w:rsidSect="00CD186C">
          <w:footerReference w:type="default" r:id="rId11"/>
          <w:pgSz w:w="11906" w:h="16838"/>
          <w:pgMar w:top="709" w:right="709" w:bottom="289" w:left="1134" w:header="709" w:footer="261" w:gutter="0"/>
          <w:cols w:space="708"/>
          <w:docGrid w:linePitch="360"/>
        </w:sectPr>
      </w:pPr>
    </w:p>
    <w:p w14:paraId="75F1755C" w14:textId="79D2A524" w:rsidR="009C5B6C" w:rsidRPr="005C06CC" w:rsidRDefault="00CD186C" w:rsidP="00CD186C">
      <w:pPr>
        <w:tabs>
          <w:tab w:val="left" w:pos="2370"/>
        </w:tabs>
        <w:jc w:val="right"/>
        <w:rPr>
          <w:lang w:eastAsia="en-US"/>
        </w:rPr>
      </w:pPr>
      <w:r>
        <w:rPr>
          <w:lang w:eastAsia="en-US"/>
        </w:rPr>
        <w:lastRenderedPageBreak/>
        <w:t>П</w:t>
      </w:r>
      <w:r w:rsidR="00477F30" w:rsidRPr="005C06CC">
        <w:rPr>
          <w:lang w:eastAsia="en-US"/>
        </w:rPr>
        <w:t>риложение №2</w:t>
      </w:r>
    </w:p>
    <w:p w14:paraId="29C089C9" w14:textId="5C37C2ED" w:rsidR="005C5AF6" w:rsidRPr="005C06CC" w:rsidRDefault="00477F30" w:rsidP="005C5AF6">
      <w:pPr>
        <w:jc w:val="right"/>
        <w:rPr>
          <w:b/>
          <w:bCs/>
          <w:i/>
          <w:iCs/>
        </w:rPr>
      </w:pPr>
      <w:r w:rsidRPr="005C06CC">
        <w:rPr>
          <w:lang w:eastAsia="en-US"/>
        </w:rPr>
        <w:t xml:space="preserve">        </w:t>
      </w:r>
      <w:proofErr w:type="gramStart"/>
      <w:r w:rsidRPr="005C06CC">
        <w:rPr>
          <w:lang w:eastAsia="en-US"/>
        </w:rPr>
        <w:t xml:space="preserve">к </w:t>
      </w:r>
      <w:r w:rsidR="000161BA" w:rsidRPr="005C06CC">
        <w:rPr>
          <w:lang w:eastAsia="en-US"/>
        </w:rPr>
        <w:t xml:space="preserve"> </w:t>
      </w:r>
      <w:r w:rsidR="005C5AF6" w:rsidRPr="005C06CC">
        <w:rPr>
          <w:b/>
          <w:bCs/>
          <w:i/>
          <w:iCs/>
        </w:rPr>
        <w:t>извещению</w:t>
      </w:r>
      <w:proofErr w:type="gramEnd"/>
      <w:r w:rsidR="005C5AF6" w:rsidRPr="005C06CC">
        <w:rPr>
          <w:b/>
          <w:bCs/>
          <w:i/>
          <w:iCs/>
        </w:rPr>
        <w:t xml:space="preserve"> о закупке</w:t>
      </w:r>
    </w:p>
    <w:p w14:paraId="4B304441" w14:textId="5A72B9A9" w:rsidR="009C5B6C" w:rsidRPr="005C06CC" w:rsidRDefault="00477F30">
      <w:pPr>
        <w:jc w:val="right"/>
        <w:rPr>
          <w:lang w:eastAsia="en-US"/>
        </w:rPr>
      </w:pPr>
      <w:r w:rsidRPr="005C06CC">
        <w:rPr>
          <w:lang w:eastAsia="en-US"/>
        </w:rPr>
        <w:tab/>
      </w:r>
    </w:p>
    <w:tbl>
      <w:tblPr>
        <w:tblW w:w="19670" w:type="dxa"/>
        <w:tblInd w:w="-284" w:type="dxa"/>
        <w:tblLook w:val="04A0" w:firstRow="1" w:lastRow="0" w:firstColumn="1" w:lastColumn="0" w:noHBand="0" w:noVBand="1"/>
      </w:tblPr>
      <w:tblGrid>
        <w:gridCol w:w="770"/>
        <w:gridCol w:w="2700"/>
        <w:gridCol w:w="1000"/>
        <w:gridCol w:w="400"/>
        <w:gridCol w:w="940"/>
        <w:gridCol w:w="570"/>
        <w:gridCol w:w="959"/>
        <w:gridCol w:w="422"/>
        <w:gridCol w:w="940"/>
        <w:gridCol w:w="1217"/>
        <w:gridCol w:w="1217"/>
        <w:gridCol w:w="1470"/>
        <w:gridCol w:w="1671"/>
        <w:gridCol w:w="1240"/>
        <w:gridCol w:w="1864"/>
        <w:gridCol w:w="222"/>
        <w:gridCol w:w="1180"/>
        <w:gridCol w:w="222"/>
        <w:gridCol w:w="222"/>
        <w:gridCol w:w="222"/>
        <w:gridCol w:w="222"/>
      </w:tblGrid>
      <w:tr w:rsidR="008B43D1" w:rsidRPr="008B43D1" w14:paraId="07D946AD" w14:textId="77777777" w:rsidTr="008B43D1">
        <w:trPr>
          <w:gridAfter w:val="4"/>
          <w:wAfter w:w="888" w:type="dxa"/>
          <w:trHeight w:val="315"/>
        </w:trPr>
        <w:tc>
          <w:tcPr>
            <w:tcW w:w="18782" w:type="dxa"/>
            <w:gridSpan w:val="17"/>
            <w:tcBorders>
              <w:top w:val="nil"/>
              <w:left w:val="nil"/>
              <w:bottom w:val="nil"/>
              <w:right w:val="nil"/>
            </w:tcBorders>
            <w:shd w:val="clear" w:color="auto" w:fill="auto"/>
            <w:hideMark/>
          </w:tcPr>
          <w:p w14:paraId="1E42E85F" w14:textId="77777777" w:rsidR="008B43D1" w:rsidRPr="008B43D1" w:rsidRDefault="008B43D1" w:rsidP="008B43D1">
            <w:pPr>
              <w:jc w:val="center"/>
              <w:rPr>
                <w:b/>
                <w:bCs/>
              </w:rPr>
            </w:pPr>
            <w:r w:rsidRPr="008B43D1">
              <w:rPr>
                <w:b/>
                <w:bCs/>
              </w:rPr>
              <w:t>РАСЧЕТ</w:t>
            </w:r>
          </w:p>
        </w:tc>
      </w:tr>
      <w:tr w:rsidR="008B43D1" w:rsidRPr="008B43D1" w14:paraId="02635E18" w14:textId="77777777" w:rsidTr="008B43D1">
        <w:trPr>
          <w:gridAfter w:val="4"/>
          <w:wAfter w:w="888" w:type="dxa"/>
          <w:trHeight w:val="315"/>
        </w:trPr>
        <w:tc>
          <w:tcPr>
            <w:tcW w:w="18782" w:type="dxa"/>
            <w:gridSpan w:val="17"/>
            <w:tcBorders>
              <w:top w:val="nil"/>
              <w:left w:val="nil"/>
              <w:bottom w:val="nil"/>
              <w:right w:val="nil"/>
            </w:tcBorders>
            <w:shd w:val="clear" w:color="auto" w:fill="auto"/>
            <w:hideMark/>
          </w:tcPr>
          <w:p w14:paraId="35791D3C" w14:textId="77777777" w:rsidR="008B43D1" w:rsidRPr="008B43D1" w:rsidRDefault="008B43D1" w:rsidP="008B43D1">
            <w:pPr>
              <w:jc w:val="center"/>
              <w:rPr>
                <w:b/>
                <w:bCs/>
              </w:rPr>
            </w:pPr>
            <w:r w:rsidRPr="008B43D1">
              <w:rPr>
                <w:b/>
                <w:bCs/>
              </w:rPr>
              <w:t>обоснования начальной (максимальной) цены договора</w:t>
            </w:r>
          </w:p>
        </w:tc>
      </w:tr>
      <w:tr w:rsidR="008B43D1" w:rsidRPr="008B43D1" w14:paraId="3776B393" w14:textId="77777777" w:rsidTr="008B43D1">
        <w:trPr>
          <w:gridAfter w:val="4"/>
          <w:wAfter w:w="888" w:type="dxa"/>
          <w:trHeight w:val="315"/>
        </w:trPr>
        <w:tc>
          <w:tcPr>
            <w:tcW w:w="18782" w:type="dxa"/>
            <w:gridSpan w:val="17"/>
            <w:tcBorders>
              <w:top w:val="nil"/>
              <w:left w:val="nil"/>
              <w:bottom w:val="nil"/>
              <w:right w:val="nil"/>
            </w:tcBorders>
            <w:shd w:val="clear" w:color="auto" w:fill="auto"/>
            <w:hideMark/>
          </w:tcPr>
          <w:p w14:paraId="391D6349" w14:textId="77777777" w:rsidR="008B43D1" w:rsidRPr="008B43D1" w:rsidRDefault="008B43D1" w:rsidP="008B43D1">
            <w:pPr>
              <w:jc w:val="center"/>
              <w:rPr>
                <w:b/>
                <w:bCs/>
              </w:rPr>
            </w:pPr>
          </w:p>
        </w:tc>
      </w:tr>
      <w:tr w:rsidR="008B43D1" w:rsidRPr="008B43D1" w14:paraId="06E4A935" w14:textId="77777777" w:rsidTr="008B43D1">
        <w:trPr>
          <w:gridAfter w:val="4"/>
          <w:wAfter w:w="888" w:type="dxa"/>
          <w:trHeight w:val="225"/>
        </w:trPr>
        <w:tc>
          <w:tcPr>
            <w:tcW w:w="770" w:type="dxa"/>
            <w:tcBorders>
              <w:top w:val="nil"/>
              <w:left w:val="nil"/>
              <w:bottom w:val="nil"/>
              <w:right w:val="nil"/>
            </w:tcBorders>
            <w:shd w:val="clear" w:color="auto" w:fill="auto"/>
            <w:noWrap/>
            <w:hideMark/>
          </w:tcPr>
          <w:p w14:paraId="5FD3E6E4" w14:textId="77777777" w:rsidR="008B43D1" w:rsidRPr="008B43D1" w:rsidRDefault="008B43D1" w:rsidP="008B43D1">
            <w:pPr>
              <w:jc w:val="center"/>
              <w:rPr>
                <w:b/>
                <w:bCs/>
              </w:rPr>
            </w:pPr>
          </w:p>
        </w:tc>
        <w:tc>
          <w:tcPr>
            <w:tcW w:w="2700" w:type="dxa"/>
            <w:tcBorders>
              <w:top w:val="nil"/>
              <w:left w:val="nil"/>
              <w:bottom w:val="nil"/>
              <w:right w:val="nil"/>
            </w:tcBorders>
            <w:shd w:val="clear" w:color="auto" w:fill="auto"/>
            <w:noWrap/>
            <w:hideMark/>
          </w:tcPr>
          <w:p w14:paraId="5F4DA686" w14:textId="77777777" w:rsidR="008B43D1" w:rsidRPr="008B43D1" w:rsidRDefault="008B43D1" w:rsidP="008B43D1">
            <w:pPr>
              <w:rPr>
                <w:sz w:val="20"/>
                <w:szCs w:val="20"/>
              </w:rPr>
            </w:pPr>
          </w:p>
        </w:tc>
        <w:tc>
          <w:tcPr>
            <w:tcW w:w="1000" w:type="dxa"/>
            <w:tcBorders>
              <w:top w:val="nil"/>
              <w:left w:val="nil"/>
              <w:bottom w:val="nil"/>
              <w:right w:val="nil"/>
            </w:tcBorders>
            <w:shd w:val="clear" w:color="auto" w:fill="auto"/>
            <w:noWrap/>
            <w:hideMark/>
          </w:tcPr>
          <w:p w14:paraId="40FA3986" w14:textId="77777777" w:rsidR="008B43D1" w:rsidRPr="008B43D1" w:rsidRDefault="008B43D1" w:rsidP="008B43D1">
            <w:pPr>
              <w:rPr>
                <w:sz w:val="20"/>
                <w:szCs w:val="20"/>
              </w:rPr>
            </w:pPr>
          </w:p>
        </w:tc>
        <w:tc>
          <w:tcPr>
            <w:tcW w:w="400" w:type="dxa"/>
            <w:tcBorders>
              <w:top w:val="nil"/>
              <w:left w:val="nil"/>
              <w:bottom w:val="nil"/>
              <w:right w:val="nil"/>
            </w:tcBorders>
            <w:shd w:val="clear" w:color="auto" w:fill="auto"/>
            <w:noWrap/>
            <w:hideMark/>
          </w:tcPr>
          <w:p w14:paraId="5A7D9129" w14:textId="77777777" w:rsidR="008B43D1" w:rsidRPr="008B43D1" w:rsidRDefault="008B43D1" w:rsidP="008B43D1">
            <w:pPr>
              <w:rPr>
                <w:sz w:val="20"/>
                <w:szCs w:val="20"/>
              </w:rPr>
            </w:pPr>
          </w:p>
        </w:tc>
        <w:tc>
          <w:tcPr>
            <w:tcW w:w="940" w:type="dxa"/>
            <w:tcBorders>
              <w:top w:val="nil"/>
              <w:left w:val="nil"/>
              <w:bottom w:val="nil"/>
              <w:right w:val="nil"/>
            </w:tcBorders>
            <w:shd w:val="clear" w:color="auto" w:fill="auto"/>
            <w:noWrap/>
            <w:hideMark/>
          </w:tcPr>
          <w:p w14:paraId="1E36B6AD" w14:textId="77777777" w:rsidR="008B43D1" w:rsidRPr="008B43D1" w:rsidRDefault="008B43D1" w:rsidP="008B43D1">
            <w:pPr>
              <w:rPr>
                <w:sz w:val="20"/>
                <w:szCs w:val="20"/>
              </w:rPr>
            </w:pPr>
          </w:p>
        </w:tc>
        <w:tc>
          <w:tcPr>
            <w:tcW w:w="570" w:type="dxa"/>
            <w:tcBorders>
              <w:top w:val="nil"/>
              <w:left w:val="nil"/>
              <w:bottom w:val="nil"/>
              <w:right w:val="nil"/>
            </w:tcBorders>
            <w:shd w:val="clear" w:color="auto" w:fill="auto"/>
            <w:noWrap/>
            <w:hideMark/>
          </w:tcPr>
          <w:p w14:paraId="340ACA17" w14:textId="77777777" w:rsidR="008B43D1" w:rsidRPr="008B43D1" w:rsidRDefault="008B43D1" w:rsidP="008B43D1">
            <w:pPr>
              <w:rPr>
                <w:sz w:val="20"/>
                <w:szCs w:val="20"/>
              </w:rPr>
            </w:pPr>
          </w:p>
        </w:tc>
        <w:tc>
          <w:tcPr>
            <w:tcW w:w="959" w:type="dxa"/>
            <w:tcBorders>
              <w:top w:val="nil"/>
              <w:left w:val="nil"/>
              <w:bottom w:val="nil"/>
              <w:right w:val="nil"/>
            </w:tcBorders>
            <w:shd w:val="clear" w:color="auto" w:fill="auto"/>
            <w:noWrap/>
            <w:hideMark/>
          </w:tcPr>
          <w:p w14:paraId="1CF79386" w14:textId="77777777" w:rsidR="008B43D1" w:rsidRPr="008B43D1" w:rsidRDefault="008B43D1" w:rsidP="008B43D1">
            <w:pPr>
              <w:rPr>
                <w:sz w:val="20"/>
                <w:szCs w:val="20"/>
              </w:rPr>
            </w:pPr>
          </w:p>
        </w:tc>
        <w:tc>
          <w:tcPr>
            <w:tcW w:w="422" w:type="dxa"/>
            <w:tcBorders>
              <w:top w:val="nil"/>
              <w:left w:val="nil"/>
              <w:bottom w:val="nil"/>
              <w:right w:val="nil"/>
            </w:tcBorders>
            <w:shd w:val="clear" w:color="auto" w:fill="auto"/>
            <w:noWrap/>
            <w:hideMark/>
          </w:tcPr>
          <w:p w14:paraId="60E333E0" w14:textId="77777777" w:rsidR="008B43D1" w:rsidRPr="008B43D1" w:rsidRDefault="008B43D1" w:rsidP="008B43D1">
            <w:pPr>
              <w:rPr>
                <w:sz w:val="20"/>
                <w:szCs w:val="20"/>
              </w:rPr>
            </w:pPr>
          </w:p>
        </w:tc>
        <w:tc>
          <w:tcPr>
            <w:tcW w:w="940" w:type="dxa"/>
            <w:tcBorders>
              <w:top w:val="nil"/>
              <w:left w:val="nil"/>
              <w:bottom w:val="nil"/>
              <w:right w:val="nil"/>
            </w:tcBorders>
            <w:shd w:val="clear" w:color="auto" w:fill="auto"/>
            <w:noWrap/>
            <w:hideMark/>
          </w:tcPr>
          <w:p w14:paraId="0749FB0F" w14:textId="77777777" w:rsidR="008B43D1" w:rsidRPr="008B43D1" w:rsidRDefault="008B43D1" w:rsidP="008B43D1">
            <w:pPr>
              <w:rPr>
                <w:sz w:val="20"/>
                <w:szCs w:val="20"/>
              </w:rPr>
            </w:pPr>
          </w:p>
        </w:tc>
        <w:tc>
          <w:tcPr>
            <w:tcW w:w="1217" w:type="dxa"/>
            <w:tcBorders>
              <w:top w:val="nil"/>
              <w:left w:val="nil"/>
              <w:bottom w:val="nil"/>
              <w:right w:val="nil"/>
            </w:tcBorders>
            <w:shd w:val="clear" w:color="auto" w:fill="auto"/>
            <w:noWrap/>
            <w:hideMark/>
          </w:tcPr>
          <w:p w14:paraId="3C312A64" w14:textId="77777777" w:rsidR="008B43D1" w:rsidRPr="008B43D1" w:rsidRDefault="008B43D1" w:rsidP="008B43D1">
            <w:pPr>
              <w:rPr>
                <w:sz w:val="20"/>
                <w:szCs w:val="20"/>
              </w:rPr>
            </w:pPr>
          </w:p>
        </w:tc>
        <w:tc>
          <w:tcPr>
            <w:tcW w:w="1217" w:type="dxa"/>
            <w:tcBorders>
              <w:top w:val="nil"/>
              <w:left w:val="nil"/>
              <w:bottom w:val="nil"/>
              <w:right w:val="nil"/>
            </w:tcBorders>
            <w:shd w:val="clear" w:color="auto" w:fill="auto"/>
            <w:noWrap/>
            <w:hideMark/>
          </w:tcPr>
          <w:p w14:paraId="45342428" w14:textId="77777777" w:rsidR="008B43D1" w:rsidRPr="008B43D1" w:rsidRDefault="008B43D1" w:rsidP="008B43D1">
            <w:pPr>
              <w:rPr>
                <w:sz w:val="20"/>
                <w:szCs w:val="20"/>
              </w:rPr>
            </w:pPr>
          </w:p>
        </w:tc>
        <w:tc>
          <w:tcPr>
            <w:tcW w:w="1470" w:type="dxa"/>
            <w:tcBorders>
              <w:top w:val="nil"/>
              <w:left w:val="nil"/>
              <w:bottom w:val="nil"/>
              <w:right w:val="nil"/>
            </w:tcBorders>
            <w:shd w:val="clear" w:color="auto" w:fill="auto"/>
            <w:noWrap/>
            <w:hideMark/>
          </w:tcPr>
          <w:p w14:paraId="7C5BE699" w14:textId="77777777" w:rsidR="008B43D1" w:rsidRPr="008B43D1" w:rsidRDefault="008B43D1" w:rsidP="008B43D1">
            <w:pPr>
              <w:rPr>
                <w:sz w:val="20"/>
                <w:szCs w:val="20"/>
              </w:rPr>
            </w:pPr>
          </w:p>
        </w:tc>
        <w:tc>
          <w:tcPr>
            <w:tcW w:w="1671" w:type="dxa"/>
            <w:tcBorders>
              <w:top w:val="nil"/>
              <w:left w:val="nil"/>
              <w:bottom w:val="nil"/>
              <w:right w:val="nil"/>
            </w:tcBorders>
            <w:shd w:val="clear" w:color="auto" w:fill="auto"/>
            <w:noWrap/>
            <w:hideMark/>
          </w:tcPr>
          <w:p w14:paraId="6CAA7424" w14:textId="77777777" w:rsidR="008B43D1" w:rsidRPr="008B43D1" w:rsidRDefault="008B43D1" w:rsidP="008B43D1">
            <w:pPr>
              <w:rPr>
                <w:sz w:val="20"/>
                <w:szCs w:val="20"/>
              </w:rPr>
            </w:pPr>
          </w:p>
        </w:tc>
        <w:tc>
          <w:tcPr>
            <w:tcW w:w="1240" w:type="dxa"/>
            <w:tcBorders>
              <w:top w:val="nil"/>
              <w:left w:val="nil"/>
              <w:bottom w:val="nil"/>
              <w:right w:val="nil"/>
            </w:tcBorders>
            <w:shd w:val="clear" w:color="auto" w:fill="auto"/>
            <w:noWrap/>
            <w:hideMark/>
          </w:tcPr>
          <w:p w14:paraId="62366CF5" w14:textId="77777777" w:rsidR="008B43D1" w:rsidRPr="008B43D1" w:rsidRDefault="008B43D1" w:rsidP="008B43D1">
            <w:pPr>
              <w:rPr>
                <w:sz w:val="20"/>
                <w:szCs w:val="20"/>
              </w:rPr>
            </w:pPr>
          </w:p>
        </w:tc>
        <w:tc>
          <w:tcPr>
            <w:tcW w:w="1864" w:type="dxa"/>
            <w:tcBorders>
              <w:top w:val="nil"/>
              <w:left w:val="nil"/>
              <w:bottom w:val="nil"/>
              <w:right w:val="nil"/>
            </w:tcBorders>
            <w:shd w:val="clear" w:color="auto" w:fill="auto"/>
            <w:noWrap/>
            <w:hideMark/>
          </w:tcPr>
          <w:p w14:paraId="5CFED1C9"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hideMark/>
          </w:tcPr>
          <w:p w14:paraId="36C3039B" w14:textId="77777777" w:rsidR="008B43D1" w:rsidRPr="008B43D1" w:rsidRDefault="008B43D1" w:rsidP="008B43D1">
            <w:pPr>
              <w:rPr>
                <w:sz w:val="20"/>
                <w:szCs w:val="20"/>
              </w:rPr>
            </w:pPr>
          </w:p>
        </w:tc>
        <w:tc>
          <w:tcPr>
            <w:tcW w:w="1180" w:type="dxa"/>
            <w:tcBorders>
              <w:top w:val="nil"/>
              <w:left w:val="nil"/>
              <w:bottom w:val="nil"/>
              <w:right w:val="nil"/>
            </w:tcBorders>
            <w:shd w:val="clear" w:color="auto" w:fill="auto"/>
            <w:noWrap/>
            <w:hideMark/>
          </w:tcPr>
          <w:p w14:paraId="726E2740" w14:textId="77777777" w:rsidR="008B43D1" w:rsidRPr="008B43D1" w:rsidRDefault="008B43D1" w:rsidP="008B43D1">
            <w:pPr>
              <w:rPr>
                <w:sz w:val="20"/>
                <w:szCs w:val="20"/>
              </w:rPr>
            </w:pPr>
          </w:p>
        </w:tc>
      </w:tr>
      <w:tr w:rsidR="008B43D1" w:rsidRPr="008B43D1" w14:paraId="48530B25" w14:textId="77777777" w:rsidTr="008B43D1">
        <w:trPr>
          <w:gridAfter w:val="4"/>
          <w:wAfter w:w="888" w:type="dxa"/>
          <w:trHeight w:val="315"/>
        </w:trPr>
        <w:tc>
          <w:tcPr>
            <w:tcW w:w="4870" w:type="dxa"/>
            <w:gridSpan w:val="4"/>
            <w:tcBorders>
              <w:top w:val="nil"/>
              <w:left w:val="nil"/>
              <w:bottom w:val="nil"/>
              <w:right w:val="nil"/>
            </w:tcBorders>
            <w:shd w:val="clear" w:color="auto" w:fill="auto"/>
            <w:hideMark/>
          </w:tcPr>
          <w:p w14:paraId="0D3BF98C" w14:textId="51F32047" w:rsidR="008B43D1" w:rsidRPr="008B43D1" w:rsidRDefault="008B43D1" w:rsidP="008B43D1">
            <w:pPr>
              <w:rPr>
                <w:b/>
                <w:bCs/>
                <w:color w:val="000000"/>
              </w:rPr>
            </w:pPr>
            <w:r w:rsidRPr="008B43D1">
              <w:rPr>
                <w:b/>
                <w:bCs/>
                <w:color w:val="000000"/>
              </w:rPr>
              <w:t>Начальная (максимальная) цена договора</w:t>
            </w:r>
          </w:p>
        </w:tc>
        <w:tc>
          <w:tcPr>
            <w:tcW w:w="1510" w:type="dxa"/>
            <w:gridSpan w:val="2"/>
            <w:tcBorders>
              <w:top w:val="nil"/>
              <w:left w:val="nil"/>
              <w:bottom w:val="nil"/>
              <w:right w:val="nil"/>
            </w:tcBorders>
            <w:shd w:val="clear" w:color="auto" w:fill="auto"/>
            <w:hideMark/>
          </w:tcPr>
          <w:p w14:paraId="50E1388A" w14:textId="72E3A6B6" w:rsidR="008B43D1" w:rsidRPr="008B43D1" w:rsidRDefault="008B43D1" w:rsidP="008B43D1">
            <w:pPr>
              <w:jc w:val="center"/>
              <w:rPr>
                <w:b/>
                <w:bCs/>
                <w:color w:val="0000FF"/>
                <w:sz w:val="22"/>
                <w:szCs w:val="22"/>
              </w:rPr>
            </w:pPr>
            <w:r>
              <w:rPr>
                <w:b/>
                <w:bCs/>
                <w:color w:val="0000FF"/>
                <w:sz w:val="22"/>
                <w:szCs w:val="22"/>
              </w:rPr>
              <w:t>800 000, 00</w:t>
            </w:r>
          </w:p>
        </w:tc>
        <w:tc>
          <w:tcPr>
            <w:tcW w:w="1381" w:type="dxa"/>
            <w:gridSpan w:val="2"/>
            <w:tcBorders>
              <w:top w:val="nil"/>
              <w:left w:val="nil"/>
              <w:bottom w:val="nil"/>
              <w:right w:val="nil"/>
            </w:tcBorders>
            <w:shd w:val="clear" w:color="auto" w:fill="auto"/>
            <w:hideMark/>
          </w:tcPr>
          <w:p w14:paraId="6B42E750" w14:textId="77777777" w:rsidR="008B43D1" w:rsidRPr="008B43D1" w:rsidRDefault="008B43D1" w:rsidP="008B43D1">
            <w:pPr>
              <w:rPr>
                <w:b/>
                <w:bCs/>
                <w:color w:val="000000"/>
              </w:rPr>
            </w:pPr>
            <w:r w:rsidRPr="008B43D1">
              <w:rPr>
                <w:b/>
                <w:bCs/>
                <w:color w:val="000000"/>
              </w:rPr>
              <w:t>рублей</w:t>
            </w:r>
          </w:p>
        </w:tc>
        <w:tc>
          <w:tcPr>
            <w:tcW w:w="940" w:type="dxa"/>
            <w:tcBorders>
              <w:top w:val="nil"/>
              <w:left w:val="nil"/>
              <w:bottom w:val="nil"/>
              <w:right w:val="nil"/>
            </w:tcBorders>
            <w:shd w:val="clear" w:color="auto" w:fill="auto"/>
            <w:hideMark/>
          </w:tcPr>
          <w:p w14:paraId="00B0D876" w14:textId="77777777" w:rsidR="008B43D1" w:rsidRPr="008B43D1" w:rsidRDefault="008B43D1" w:rsidP="008B43D1">
            <w:pPr>
              <w:rPr>
                <w:b/>
                <w:bCs/>
                <w:color w:val="000000"/>
              </w:rPr>
            </w:pPr>
          </w:p>
        </w:tc>
        <w:tc>
          <w:tcPr>
            <w:tcW w:w="1217" w:type="dxa"/>
            <w:tcBorders>
              <w:top w:val="nil"/>
              <w:left w:val="nil"/>
              <w:bottom w:val="nil"/>
              <w:right w:val="nil"/>
            </w:tcBorders>
            <w:shd w:val="clear" w:color="auto" w:fill="auto"/>
            <w:hideMark/>
          </w:tcPr>
          <w:p w14:paraId="1B6CC5AA" w14:textId="77777777" w:rsidR="008B43D1" w:rsidRPr="008B43D1" w:rsidRDefault="008B43D1" w:rsidP="008B43D1">
            <w:pPr>
              <w:jc w:val="center"/>
              <w:rPr>
                <w:sz w:val="20"/>
                <w:szCs w:val="20"/>
              </w:rPr>
            </w:pPr>
          </w:p>
        </w:tc>
        <w:tc>
          <w:tcPr>
            <w:tcW w:w="1217" w:type="dxa"/>
            <w:tcBorders>
              <w:top w:val="nil"/>
              <w:left w:val="nil"/>
              <w:bottom w:val="nil"/>
              <w:right w:val="nil"/>
            </w:tcBorders>
            <w:shd w:val="clear" w:color="auto" w:fill="auto"/>
            <w:hideMark/>
          </w:tcPr>
          <w:p w14:paraId="36E7D756" w14:textId="77777777" w:rsidR="008B43D1" w:rsidRPr="008B43D1" w:rsidRDefault="008B43D1" w:rsidP="008B43D1">
            <w:pPr>
              <w:jc w:val="center"/>
              <w:rPr>
                <w:sz w:val="20"/>
                <w:szCs w:val="20"/>
              </w:rPr>
            </w:pPr>
          </w:p>
        </w:tc>
        <w:tc>
          <w:tcPr>
            <w:tcW w:w="1470" w:type="dxa"/>
            <w:tcBorders>
              <w:top w:val="nil"/>
              <w:left w:val="nil"/>
              <w:bottom w:val="nil"/>
              <w:right w:val="nil"/>
            </w:tcBorders>
            <w:shd w:val="clear" w:color="auto" w:fill="auto"/>
            <w:hideMark/>
          </w:tcPr>
          <w:p w14:paraId="773CD5A5" w14:textId="77777777" w:rsidR="008B43D1" w:rsidRPr="008B43D1" w:rsidRDefault="008B43D1" w:rsidP="008B43D1">
            <w:pPr>
              <w:jc w:val="center"/>
              <w:rPr>
                <w:sz w:val="20"/>
                <w:szCs w:val="20"/>
              </w:rPr>
            </w:pPr>
          </w:p>
        </w:tc>
        <w:tc>
          <w:tcPr>
            <w:tcW w:w="1671" w:type="dxa"/>
            <w:tcBorders>
              <w:top w:val="nil"/>
              <w:left w:val="nil"/>
              <w:bottom w:val="nil"/>
              <w:right w:val="nil"/>
            </w:tcBorders>
            <w:shd w:val="clear" w:color="auto" w:fill="auto"/>
            <w:hideMark/>
          </w:tcPr>
          <w:p w14:paraId="73DD038A" w14:textId="77777777" w:rsidR="008B43D1" w:rsidRPr="008B43D1" w:rsidRDefault="008B43D1" w:rsidP="008B43D1">
            <w:pPr>
              <w:jc w:val="center"/>
              <w:rPr>
                <w:sz w:val="20"/>
                <w:szCs w:val="20"/>
              </w:rPr>
            </w:pPr>
          </w:p>
        </w:tc>
        <w:tc>
          <w:tcPr>
            <w:tcW w:w="1240" w:type="dxa"/>
            <w:tcBorders>
              <w:top w:val="nil"/>
              <w:left w:val="nil"/>
              <w:bottom w:val="nil"/>
              <w:right w:val="nil"/>
            </w:tcBorders>
            <w:shd w:val="clear" w:color="auto" w:fill="auto"/>
            <w:hideMark/>
          </w:tcPr>
          <w:p w14:paraId="00DDB4DB" w14:textId="77777777" w:rsidR="008B43D1" w:rsidRPr="008B43D1" w:rsidRDefault="008B43D1" w:rsidP="008B43D1">
            <w:pPr>
              <w:jc w:val="center"/>
              <w:rPr>
                <w:sz w:val="20"/>
                <w:szCs w:val="20"/>
              </w:rPr>
            </w:pPr>
          </w:p>
        </w:tc>
        <w:tc>
          <w:tcPr>
            <w:tcW w:w="1864" w:type="dxa"/>
            <w:tcBorders>
              <w:top w:val="nil"/>
              <w:left w:val="nil"/>
              <w:bottom w:val="nil"/>
              <w:right w:val="nil"/>
            </w:tcBorders>
            <w:shd w:val="clear" w:color="auto" w:fill="auto"/>
            <w:noWrap/>
            <w:hideMark/>
          </w:tcPr>
          <w:p w14:paraId="546FE271" w14:textId="77777777" w:rsidR="008B43D1" w:rsidRPr="008B43D1" w:rsidRDefault="008B43D1" w:rsidP="008B43D1">
            <w:pPr>
              <w:jc w:val="center"/>
              <w:rPr>
                <w:color w:val="FFFFFF"/>
                <w:sz w:val="16"/>
                <w:szCs w:val="16"/>
              </w:rPr>
            </w:pPr>
            <w:r w:rsidRPr="008B43D1">
              <w:rPr>
                <w:color w:val="FFFFFF"/>
                <w:sz w:val="16"/>
                <w:szCs w:val="16"/>
              </w:rPr>
              <w:t>ОДН</w:t>
            </w:r>
          </w:p>
        </w:tc>
        <w:tc>
          <w:tcPr>
            <w:tcW w:w="222" w:type="dxa"/>
            <w:tcBorders>
              <w:top w:val="nil"/>
              <w:left w:val="nil"/>
              <w:bottom w:val="nil"/>
              <w:right w:val="nil"/>
            </w:tcBorders>
            <w:shd w:val="clear" w:color="auto" w:fill="auto"/>
            <w:noWrap/>
            <w:hideMark/>
          </w:tcPr>
          <w:p w14:paraId="634EDB52" w14:textId="77777777" w:rsidR="008B43D1" w:rsidRPr="008B43D1" w:rsidRDefault="008B43D1" w:rsidP="008B43D1">
            <w:pPr>
              <w:jc w:val="center"/>
              <w:rPr>
                <w:color w:val="FFFFFF"/>
                <w:sz w:val="16"/>
                <w:szCs w:val="16"/>
              </w:rPr>
            </w:pPr>
          </w:p>
        </w:tc>
        <w:tc>
          <w:tcPr>
            <w:tcW w:w="1180" w:type="dxa"/>
            <w:tcBorders>
              <w:top w:val="nil"/>
              <w:left w:val="nil"/>
              <w:bottom w:val="nil"/>
              <w:right w:val="nil"/>
            </w:tcBorders>
            <w:shd w:val="clear" w:color="auto" w:fill="auto"/>
            <w:hideMark/>
          </w:tcPr>
          <w:p w14:paraId="6340CF06" w14:textId="77777777" w:rsidR="008B43D1" w:rsidRPr="008B43D1" w:rsidRDefault="008B43D1" w:rsidP="008B43D1">
            <w:pPr>
              <w:jc w:val="center"/>
              <w:rPr>
                <w:sz w:val="20"/>
                <w:szCs w:val="20"/>
              </w:rPr>
            </w:pPr>
          </w:p>
        </w:tc>
      </w:tr>
      <w:tr w:rsidR="008B43D1" w:rsidRPr="008B43D1" w14:paraId="1AE0DD18" w14:textId="77777777" w:rsidTr="008B43D1">
        <w:trPr>
          <w:gridAfter w:val="4"/>
          <w:wAfter w:w="888" w:type="dxa"/>
          <w:trHeight w:val="225"/>
        </w:trPr>
        <w:tc>
          <w:tcPr>
            <w:tcW w:w="770" w:type="dxa"/>
            <w:tcBorders>
              <w:top w:val="nil"/>
              <w:left w:val="nil"/>
              <w:bottom w:val="nil"/>
              <w:right w:val="nil"/>
            </w:tcBorders>
            <w:shd w:val="clear" w:color="auto" w:fill="auto"/>
            <w:hideMark/>
          </w:tcPr>
          <w:p w14:paraId="34DF6ED9" w14:textId="77777777" w:rsidR="008B43D1" w:rsidRPr="008B43D1" w:rsidRDefault="008B43D1" w:rsidP="008B43D1">
            <w:pPr>
              <w:jc w:val="right"/>
              <w:rPr>
                <w:sz w:val="20"/>
                <w:szCs w:val="20"/>
              </w:rPr>
            </w:pPr>
          </w:p>
        </w:tc>
        <w:tc>
          <w:tcPr>
            <w:tcW w:w="2700" w:type="dxa"/>
            <w:tcBorders>
              <w:top w:val="nil"/>
              <w:left w:val="nil"/>
              <w:bottom w:val="nil"/>
              <w:right w:val="nil"/>
            </w:tcBorders>
            <w:shd w:val="clear" w:color="auto" w:fill="auto"/>
            <w:hideMark/>
          </w:tcPr>
          <w:p w14:paraId="7AAC3D97" w14:textId="77777777" w:rsidR="008B43D1" w:rsidRPr="008B43D1" w:rsidRDefault="008B43D1" w:rsidP="008B43D1">
            <w:pPr>
              <w:jc w:val="center"/>
              <w:rPr>
                <w:sz w:val="20"/>
                <w:szCs w:val="20"/>
              </w:rPr>
            </w:pPr>
          </w:p>
        </w:tc>
        <w:tc>
          <w:tcPr>
            <w:tcW w:w="1000" w:type="dxa"/>
            <w:tcBorders>
              <w:top w:val="nil"/>
              <w:left w:val="nil"/>
              <w:bottom w:val="nil"/>
              <w:right w:val="nil"/>
            </w:tcBorders>
            <w:shd w:val="clear" w:color="auto" w:fill="auto"/>
            <w:hideMark/>
          </w:tcPr>
          <w:p w14:paraId="3CC3C3FD" w14:textId="77777777" w:rsidR="008B43D1" w:rsidRPr="008B43D1" w:rsidRDefault="008B43D1" w:rsidP="008B43D1">
            <w:pPr>
              <w:rPr>
                <w:sz w:val="20"/>
                <w:szCs w:val="20"/>
              </w:rPr>
            </w:pPr>
          </w:p>
        </w:tc>
        <w:tc>
          <w:tcPr>
            <w:tcW w:w="400" w:type="dxa"/>
            <w:tcBorders>
              <w:top w:val="nil"/>
              <w:left w:val="nil"/>
              <w:bottom w:val="nil"/>
              <w:right w:val="nil"/>
            </w:tcBorders>
            <w:shd w:val="clear" w:color="auto" w:fill="auto"/>
            <w:hideMark/>
          </w:tcPr>
          <w:p w14:paraId="3D429DBF" w14:textId="77777777" w:rsidR="008B43D1" w:rsidRPr="008B43D1" w:rsidRDefault="008B43D1" w:rsidP="008B43D1">
            <w:pPr>
              <w:jc w:val="center"/>
              <w:rPr>
                <w:sz w:val="20"/>
                <w:szCs w:val="20"/>
              </w:rPr>
            </w:pPr>
          </w:p>
        </w:tc>
        <w:tc>
          <w:tcPr>
            <w:tcW w:w="940" w:type="dxa"/>
            <w:tcBorders>
              <w:top w:val="nil"/>
              <w:left w:val="nil"/>
              <w:bottom w:val="nil"/>
              <w:right w:val="nil"/>
            </w:tcBorders>
            <w:shd w:val="clear" w:color="auto" w:fill="auto"/>
            <w:hideMark/>
          </w:tcPr>
          <w:p w14:paraId="3FAA8440" w14:textId="77777777" w:rsidR="008B43D1" w:rsidRPr="008B43D1" w:rsidRDefault="008B43D1" w:rsidP="008B43D1">
            <w:pPr>
              <w:jc w:val="center"/>
              <w:rPr>
                <w:sz w:val="20"/>
                <w:szCs w:val="20"/>
              </w:rPr>
            </w:pPr>
          </w:p>
        </w:tc>
        <w:tc>
          <w:tcPr>
            <w:tcW w:w="570" w:type="dxa"/>
            <w:tcBorders>
              <w:top w:val="nil"/>
              <w:left w:val="nil"/>
              <w:bottom w:val="nil"/>
              <w:right w:val="nil"/>
            </w:tcBorders>
            <w:shd w:val="clear" w:color="auto" w:fill="auto"/>
            <w:hideMark/>
          </w:tcPr>
          <w:p w14:paraId="0BA05941" w14:textId="77777777" w:rsidR="008B43D1" w:rsidRPr="008B43D1" w:rsidRDefault="008B43D1" w:rsidP="008B43D1">
            <w:pPr>
              <w:jc w:val="center"/>
              <w:rPr>
                <w:sz w:val="20"/>
                <w:szCs w:val="20"/>
              </w:rPr>
            </w:pPr>
          </w:p>
        </w:tc>
        <w:tc>
          <w:tcPr>
            <w:tcW w:w="959" w:type="dxa"/>
            <w:tcBorders>
              <w:top w:val="nil"/>
              <w:left w:val="nil"/>
              <w:bottom w:val="nil"/>
              <w:right w:val="nil"/>
            </w:tcBorders>
            <w:shd w:val="clear" w:color="auto" w:fill="auto"/>
            <w:hideMark/>
          </w:tcPr>
          <w:p w14:paraId="218CC977" w14:textId="77777777" w:rsidR="008B43D1" w:rsidRPr="008B43D1" w:rsidRDefault="008B43D1" w:rsidP="008B43D1">
            <w:pPr>
              <w:jc w:val="center"/>
              <w:rPr>
                <w:sz w:val="20"/>
                <w:szCs w:val="20"/>
              </w:rPr>
            </w:pPr>
          </w:p>
        </w:tc>
        <w:tc>
          <w:tcPr>
            <w:tcW w:w="422" w:type="dxa"/>
            <w:tcBorders>
              <w:top w:val="nil"/>
              <w:left w:val="nil"/>
              <w:bottom w:val="nil"/>
              <w:right w:val="nil"/>
            </w:tcBorders>
            <w:shd w:val="clear" w:color="auto" w:fill="auto"/>
            <w:hideMark/>
          </w:tcPr>
          <w:p w14:paraId="31198C35" w14:textId="77777777" w:rsidR="008B43D1" w:rsidRPr="008B43D1" w:rsidRDefault="008B43D1" w:rsidP="008B43D1">
            <w:pPr>
              <w:jc w:val="center"/>
              <w:rPr>
                <w:sz w:val="20"/>
                <w:szCs w:val="20"/>
              </w:rPr>
            </w:pPr>
          </w:p>
        </w:tc>
        <w:tc>
          <w:tcPr>
            <w:tcW w:w="940" w:type="dxa"/>
            <w:tcBorders>
              <w:top w:val="nil"/>
              <w:left w:val="nil"/>
              <w:bottom w:val="nil"/>
              <w:right w:val="nil"/>
            </w:tcBorders>
            <w:shd w:val="clear" w:color="auto" w:fill="auto"/>
            <w:hideMark/>
          </w:tcPr>
          <w:p w14:paraId="3C24AD03" w14:textId="77777777" w:rsidR="008B43D1" w:rsidRPr="008B43D1" w:rsidRDefault="008B43D1" w:rsidP="008B43D1">
            <w:pPr>
              <w:jc w:val="center"/>
              <w:rPr>
                <w:sz w:val="20"/>
                <w:szCs w:val="20"/>
              </w:rPr>
            </w:pPr>
          </w:p>
        </w:tc>
        <w:tc>
          <w:tcPr>
            <w:tcW w:w="1217" w:type="dxa"/>
            <w:tcBorders>
              <w:top w:val="nil"/>
              <w:left w:val="nil"/>
              <w:bottom w:val="nil"/>
              <w:right w:val="nil"/>
            </w:tcBorders>
            <w:shd w:val="clear" w:color="auto" w:fill="auto"/>
            <w:hideMark/>
          </w:tcPr>
          <w:p w14:paraId="660E2B2C" w14:textId="77777777" w:rsidR="008B43D1" w:rsidRPr="008B43D1" w:rsidRDefault="008B43D1" w:rsidP="008B43D1">
            <w:pPr>
              <w:jc w:val="center"/>
              <w:rPr>
                <w:sz w:val="20"/>
                <w:szCs w:val="20"/>
              </w:rPr>
            </w:pPr>
          </w:p>
        </w:tc>
        <w:tc>
          <w:tcPr>
            <w:tcW w:w="1217" w:type="dxa"/>
            <w:tcBorders>
              <w:top w:val="nil"/>
              <w:left w:val="nil"/>
              <w:bottom w:val="nil"/>
              <w:right w:val="nil"/>
            </w:tcBorders>
            <w:shd w:val="clear" w:color="auto" w:fill="auto"/>
            <w:hideMark/>
          </w:tcPr>
          <w:p w14:paraId="489B2414" w14:textId="77777777" w:rsidR="008B43D1" w:rsidRPr="008B43D1" w:rsidRDefault="008B43D1" w:rsidP="008B43D1">
            <w:pPr>
              <w:jc w:val="center"/>
              <w:rPr>
                <w:sz w:val="20"/>
                <w:szCs w:val="20"/>
              </w:rPr>
            </w:pPr>
          </w:p>
        </w:tc>
        <w:tc>
          <w:tcPr>
            <w:tcW w:w="1470" w:type="dxa"/>
            <w:tcBorders>
              <w:top w:val="nil"/>
              <w:left w:val="nil"/>
              <w:bottom w:val="nil"/>
              <w:right w:val="nil"/>
            </w:tcBorders>
            <w:shd w:val="clear" w:color="auto" w:fill="auto"/>
            <w:hideMark/>
          </w:tcPr>
          <w:p w14:paraId="02C3FF17" w14:textId="77777777" w:rsidR="008B43D1" w:rsidRPr="008B43D1" w:rsidRDefault="008B43D1" w:rsidP="008B43D1">
            <w:pPr>
              <w:jc w:val="center"/>
              <w:rPr>
                <w:sz w:val="20"/>
                <w:szCs w:val="20"/>
              </w:rPr>
            </w:pPr>
          </w:p>
        </w:tc>
        <w:tc>
          <w:tcPr>
            <w:tcW w:w="1671" w:type="dxa"/>
            <w:tcBorders>
              <w:top w:val="nil"/>
              <w:left w:val="nil"/>
              <w:bottom w:val="nil"/>
              <w:right w:val="nil"/>
            </w:tcBorders>
            <w:shd w:val="clear" w:color="auto" w:fill="auto"/>
            <w:hideMark/>
          </w:tcPr>
          <w:p w14:paraId="341DD771" w14:textId="77777777" w:rsidR="008B43D1" w:rsidRPr="008B43D1" w:rsidRDefault="008B43D1" w:rsidP="008B43D1">
            <w:pPr>
              <w:jc w:val="center"/>
              <w:rPr>
                <w:sz w:val="20"/>
                <w:szCs w:val="20"/>
              </w:rPr>
            </w:pPr>
          </w:p>
        </w:tc>
        <w:tc>
          <w:tcPr>
            <w:tcW w:w="1240" w:type="dxa"/>
            <w:tcBorders>
              <w:top w:val="nil"/>
              <w:left w:val="nil"/>
              <w:bottom w:val="nil"/>
              <w:right w:val="nil"/>
            </w:tcBorders>
            <w:shd w:val="clear" w:color="auto" w:fill="auto"/>
            <w:hideMark/>
          </w:tcPr>
          <w:p w14:paraId="77DEEBD5" w14:textId="77777777" w:rsidR="008B43D1" w:rsidRPr="008B43D1" w:rsidRDefault="008B43D1" w:rsidP="008B43D1">
            <w:pPr>
              <w:jc w:val="center"/>
              <w:rPr>
                <w:sz w:val="20"/>
                <w:szCs w:val="20"/>
              </w:rPr>
            </w:pPr>
          </w:p>
        </w:tc>
        <w:tc>
          <w:tcPr>
            <w:tcW w:w="1864" w:type="dxa"/>
            <w:tcBorders>
              <w:top w:val="nil"/>
              <w:left w:val="nil"/>
              <w:bottom w:val="nil"/>
              <w:right w:val="nil"/>
            </w:tcBorders>
            <w:shd w:val="clear" w:color="auto" w:fill="auto"/>
            <w:noWrap/>
            <w:hideMark/>
          </w:tcPr>
          <w:p w14:paraId="3E0A3CCB" w14:textId="77777777" w:rsidR="008B43D1" w:rsidRPr="008B43D1" w:rsidRDefault="008B43D1" w:rsidP="008B43D1">
            <w:pPr>
              <w:jc w:val="center"/>
              <w:rPr>
                <w:color w:val="FFFFFF"/>
                <w:sz w:val="16"/>
                <w:szCs w:val="16"/>
              </w:rPr>
            </w:pPr>
            <w:r w:rsidRPr="008B43D1">
              <w:rPr>
                <w:color w:val="FFFFFF"/>
                <w:sz w:val="16"/>
                <w:szCs w:val="16"/>
              </w:rPr>
              <w:t>НЕОДН</w:t>
            </w:r>
          </w:p>
        </w:tc>
        <w:tc>
          <w:tcPr>
            <w:tcW w:w="222" w:type="dxa"/>
            <w:tcBorders>
              <w:top w:val="nil"/>
              <w:left w:val="nil"/>
              <w:bottom w:val="nil"/>
              <w:right w:val="nil"/>
            </w:tcBorders>
            <w:shd w:val="clear" w:color="auto" w:fill="auto"/>
            <w:noWrap/>
            <w:hideMark/>
          </w:tcPr>
          <w:p w14:paraId="29CB1FAC" w14:textId="77777777" w:rsidR="008B43D1" w:rsidRPr="008B43D1" w:rsidRDefault="008B43D1" w:rsidP="008B43D1">
            <w:pPr>
              <w:jc w:val="center"/>
              <w:rPr>
                <w:color w:val="FFFFFF"/>
                <w:sz w:val="16"/>
                <w:szCs w:val="16"/>
              </w:rPr>
            </w:pPr>
          </w:p>
        </w:tc>
        <w:tc>
          <w:tcPr>
            <w:tcW w:w="1180" w:type="dxa"/>
            <w:tcBorders>
              <w:top w:val="nil"/>
              <w:left w:val="nil"/>
              <w:bottom w:val="nil"/>
              <w:right w:val="nil"/>
            </w:tcBorders>
            <w:shd w:val="clear" w:color="auto" w:fill="auto"/>
            <w:hideMark/>
          </w:tcPr>
          <w:p w14:paraId="708AE0D9" w14:textId="77777777" w:rsidR="008B43D1" w:rsidRPr="008B43D1" w:rsidRDefault="008B43D1" w:rsidP="008B43D1">
            <w:pPr>
              <w:jc w:val="center"/>
              <w:rPr>
                <w:sz w:val="20"/>
                <w:szCs w:val="20"/>
              </w:rPr>
            </w:pPr>
          </w:p>
        </w:tc>
      </w:tr>
      <w:tr w:rsidR="008B43D1" w:rsidRPr="008B43D1" w14:paraId="427F7E24" w14:textId="77777777" w:rsidTr="008B43D1">
        <w:trPr>
          <w:gridAfter w:val="4"/>
          <w:wAfter w:w="888" w:type="dxa"/>
          <w:trHeight w:val="30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8EA9BA" w14:textId="77777777" w:rsidR="008B43D1" w:rsidRPr="008B43D1" w:rsidRDefault="008B43D1" w:rsidP="008B43D1">
            <w:pPr>
              <w:jc w:val="center"/>
              <w:rPr>
                <w:color w:val="000000"/>
                <w:sz w:val="20"/>
                <w:szCs w:val="20"/>
              </w:rPr>
            </w:pPr>
            <w:r w:rsidRPr="008B43D1">
              <w:rPr>
                <w:color w:val="000000"/>
                <w:sz w:val="20"/>
                <w:szCs w:val="20"/>
              </w:rPr>
              <w:t>№ п/п</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20D66" w14:textId="77777777" w:rsidR="008B43D1" w:rsidRPr="008B43D1" w:rsidRDefault="008B43D1" w:rsidP="008B43D1">
            <w:pPr>
              <w:jc w:val="center"/>
              <w:rPr>
                <w:color w:val="000000"/>
                <w:sz w:val="20"/>
                <w:szCs w:val="20"/>
              </w:rPr>
            </w:pPr>
            <w:r w:rsidRPr="008B43D1">
              <w:rPr>
                <w:color w:val="000000"/>
                <w:sz w:val="20"/>
                <w:szCs w:val="20"/>
              </w:rPr>
              <w:t>Наименование товара</w:t>
            </w:r>
          </w:p>
        </w:tc>
        <w:tc>
          <w:tcPr>
            <w:tcW w:w="140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298F12C" w14:textId="77777777" w:rsidR="008B43D1" w:rsidRPr="008B43D1" w:rsidRDefault="008B43D1" w:rsidP="008B43D1">
            <w:pPr>
              <w:jc w:val="center"/>
              <w:rPr>
                <w:color w:val="000000"/>
                <w:sz w:val="20"/>
                <w:szCs w:val="20"/>
              </w:rPr>
            </w:pPr>
            <w:r w:rsidRPr="008B43D1">
              <w:rPr>
                <w:color w:val="000000"/>
                <w:sz w:val="20"/>
                <w:szCs w:val="20"/>
              </w:rPr>
              <w:t>Предложение № 1</w:t>
            </w:r>
          </w:p>
        </w:tc>
        <w:tc>
          <w:tcPr>
            <w:tcW w:w="15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0690D22" w14:textId="77777777" w:rsidR="008B43D1" w:rsidRPr="008B43D1" w:rsidRDefault="008B43D1" w:rsidP="008B43D1">
            <w:pPr>
              <w:jc w:val="center"/>
              <w:rPr>
                <w:color w:val="000000"/>
                <w:sz w:val="20"/>
                <w:szCs w:val="20"/>
              </w:rPr>
            </w:pPr>
            <w:r w:rsidRPr="008B43D1">
              <w:rPr>
                <w:color w:val="000000"/>
                <w:sz w:val="20"/>
                <w:szCs w:val="20"/>
              </w:rPr>
              <w:t>Предложение № 2</w:t>
            </w:r>
          </w:p>
        </w:tc>
        <w:tc>
          <w:tcPr>
            <w:tcW w:w="138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929BD9F" w14:textId="77777777" w:rsidR="008B43D1" w:rsidRPr="008B43D1" w:rsidRDefault="008B43D1" w:rsidP="008B43D1">
            <w:pPr>
              <w:jc w:val="center"/>
              <w:rPr>
                <w:color w:val="000000"/>
                <w:sz w:val="20"/>
                <w:szCs w:val="20"/>
              </w:rPr>
            </w:pPr>
            <w:r w:rsidRPr="008B43D1">
              <w:rPr>
                <w:color w:val="000000"/>
                <w:sz w:val="20"/>
                <w:szCs w:val="20"/>
              </w:rPr>
              <w:t>Предложение № 3</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5C68AA" w14:textId="77777777" w:rsidR="008B43D1" w:rsidRPr="008B43D1" w:rsidRDefault="008B43D1" w:rsidP="008B43D1">
            <w:pPr>
              <w:jc w:val="center"/>
              <w:rPr>
                <w:color w:val="000000"/>
                <w:sz w:val="20"/>
                <w:szCs w:val="20"/>
              </w:rPr>
            </w:pPr>
            <w:r w:rsidRPr="008B43D1">
              <w:rPr>
                <w:color w:val="000000"/>
                <w:sz w:val="20"/>
                <w:szCs w:val="20"/>
              </w:rPr>
              <w:t>Средняя цена за ед., руб.</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27E473" w14:textId="77777777" w:rsidR="008B43D1" w:rsidRPr="008B43D1" w:rsidRDefault="008B43D1" w:rsidP="008B43D1">
            <w:pPr>
              <w:jc w:val="center"/>
              <w:rPr>
                <w:color w:val="000000"/>
                <w:sz w:val="20"/>
                <w:szCs w:val="20"/>
              </w:rPr>
            </w:pPr>
            <w:r w:rsidRPr="008B43D1">
              <w:rPr>
                <w:color w:val="000000"/>
                <w:sz w:val="20"/>
                <w:szCs w:val="20"/>
              </w:rPr>
              <w:t>Количество часов</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3ED71" w14:textId="77777777" w:rsidR="008B43D1" w:rsidRPr="008B43D1" w:rsidRDefault="008B43D1" w:rsidP="008B43D1">
            <w:pPr>
              <w:jc w:val="center"/>
              <w:rPr>
                <w:sz w:val="20"/>
                <w:szCs w:val="20"/>
              </w:rPr>
            </w:pPr>
            <w:r w:rsidRPr="008B43D1">
              <w:rPr>
                <w:sz w:val="20"/>
                <w:szCs w:val="20"/>
              </w:rPr>
              <w:t xml:space="preserve">Количество объектов </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8C8F1" w14:textId="77777777" w:rsidR="008B43D1" w:rsidRPr="008B43D1" w:rsidRDefault="008B43D1" w:rsidP="008B43D1">
            <w:pPr>
              <w:jc w:val="center"/>
              <w:rPr>
                <w:b/>
                <w:sz w:val="20"/>
                <w:szCs w:val="20"/>
              </w:rPr>
            </w:pPr>
            <w:r w:rsidRPr="008B43D1">
              <w:rPr>
                <w:b/>
                <w:sz w:val="20"/>
                <w:szCs w:val="20"/>
              </w:rPr>
              <w:t>НМЦД, руб.</w:t>
            </w:r>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F18492" w14:textId="77777777" w:rsidR="008B43D1" w:rsidRPr="008B43D1" w:rsidRDefault="008B43D1" w:rsidP="008B43D1">
            <w:pPr>
              <w:jc w:val="center"/>
              <w:rPr>
                <w:b/>
                <w:bCs/>
                <w:color w:val="FF0000"/>
                <w:sz w:val="20"/>
                <w:szCs w:val="20"/>
              </w:rPr>
            </w:pPr>
            <w:r w:rsidRPr="008B43D1">
              <w:rPr>
                <w:b/>
                <w:bCs/>
                <w:color w:val="FF0000"/>
                <w:sz w:val="20"/>
                <w:szCs w:val="20"/>
              </w:rPr>
              <w:t>НМЦД закупки*, руб.</w:t>
            </w:r>
          </w:p>
        </w:tc>
        <w:tc>
          <w:tcPr>
            <w:tcW w:w="1240" w:type="dxa"/>
            <w:tcBorders>
              <w:top w:val="nil"/>
              <w:left w:val="nil"/>
              <w:bottom w:val="nil"/>
              <w:right w:val="nil"/>
            </w:tcBorders>
            <w:shd w:val="clear" w:color="auto" w:fill="auto"/>
            <w:noWrap/>
            <w:hideMark/>
          </w:tcPr>
          <w:p w14:paraId="7677964C" w14:textId="77777777" w:rsidR="008B43D1" w:rsidRPr="008B43D1" w:rsidRDefault="008B43D1" w:rsidP="008B43D1">
            <w:pPr>
              <w:jc w:val="center"/>
              <w:rPr>
                <w:b/>
                <w:bCs/>
                <w:color w:val="FF0000"/>
                <w:sz w:val="20"/>
                <w:szCs w:val="20"/>
              </w:rPr>
            </w:pPr>
          </w:p>
        </w:tc>
        <w:tc>
          <w:tcPr>
            <w:tcW w:w="1864" w:type="dxa"/>
            <w:tcBorders>
              <w:top w:val="nil"/>
              <w:left w:val="nil"/>
              <w:bottom w:val="nil"/>
              <w:right w:val="nil"/>
            </w:tcBorders>
            <w:shd w:val="clear" w:color="auto" w:fill="auto"/>
            <w:noWrap/>
            <w:hideMark/>
          </w:tcPr>
          <w:p w14:paraId="64CDE9D4"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hideMark/>
          </w:tcPr>
          <w:p w14:paraId="4A904C8C" w14:textId="77777777" w:rsidR="008B43D1" w:rsidRPr="008B43D1" w:rsidRDefault="008B43D1" w:rsidP="008B43D1">
            <w:pPr>
              <w:rPr>
                <w:sz w:val="20"/>
                <w:szCs w:val="20"/>
              </w:rPr>
            </w:pPr>
          </w:p>
        </w:tc>
        <w:tc>
          <w:tcPr>
            <w:tcW w:w="1180" w:type="dxa"/>
            <w:tcBorders>
              <w:top w:val="nil"/>
              <w:left w:val="nil"/>
              <w:bottom w:val="nil"/>
              <w:right w:val="nil"/>
            </w:tcBorders>
            <w:shd w:val="clear" w:color="auto" w:fill="auto"/>
            <w:noWrap/>
            <w:hideMark/>
          </w:tcPr>
          <w:p w14:paraId="1CD56B3B" w14:textId="77777777" w:rsidR="008B43D1" w:rsidRPr="008B43D1" w:rsidRDefault="008B43D1" w:rsidP="008B43D1">
            <w:pPr>
              <w:rPr>
                <w:sz w:val="20"/>
                <w:szCs w:val="20"/>
              </w:rPr>
            </w:pPr>
          </w:p>
        </w:tc>
      </w:tr>
      <w:tr w:rsidR="008B43D1" w:rsidRPr="008B43D1" w14:paraId="186CA0C9" w14:textId="77777777" w:rsidTr="008B43D1">
        <w:trPr>
          <w:gridAfter w:val="4"/>
          <w:wAfter w:w="888" w:type="dxa"/>
          <w:trHeight w:val="495"/>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3016FE66" w14:textId="77777777" w:rsidR="008B43D1" w:rsidRPr="008B43D1" w:rsidRDefault="008B43D1" w:rsidP="008B43D1">
            <w:pPr>
              <w:rPr>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7D2A684A" w14:textId="77777777" w:rsidR="008B43D1" w:rsidRPr="008B43D1" w:rsidRDefault="008B43D1" w:rsidP="008B43D1">
            <w:pPr>
              <w:rPr>
                <w:color w:val="000000"/>
                <w:sz w:val="20"/>
                <w:szCs w:val="20"/>
              </w:rPr>
            </w:pPr>
          </w:p>
        </w:tc>
        <w:tc>
          <w:tcPr>
            <w:tcW w:w="1400" w:type="dxa"/>
            <w:gridSpan w:val="2"/>
            <w:vMerge/>
            <w:tcBorders>
              <w:top w:val="single" w:sz="4" w:space="0" w:color="auto"/>
              <w:left w:val="single" w:sz="4" w:space="0" w:color="auto"/>
              <w:bottom w:val="single" w:sz="4" w:space="0" w:color="000000"/>
              <w:right w:val="single" w:sz="4" w:space="0" w:color="000000"/>
            </w:tcBorders>
            <w:vAlign w:val="center"/>
            <w:hideMark/>
          </w:tcPr>
          <w:p w14:paraId="5EEFEBE5" w14:textId="77777777" w:rsidR="008B43D1" w:rsidRPr="008B43D1" w:rsidRDefault="008B43D1" w:rsidP="008B43D1">
            <w:pPr>
              <w:rPr>
                <w:color w:val="000000"/>
                <w:sz w:val="20"/>
                <w:szCs w:val="20"/>
              </w:rPr>
            </w:pPr>
          </w:p>
        </w:tc>
        <w:tc>
          <w:tcPr>
            <w:tcW w:w="1510" w:type="dxa"/>
            <w:gridSpan w:val="2"/>
            <w:vMerge/>
            <w:tcBorders>
              <w:top w:val="single" w:sz="4" w:space="0" w:color="auto"/>
              <w:left w:val="single" w:sz="4" w:space="0" w:color="auto"/>
              <w:bottom w:val="single" w:sz="4" w:space="0" w:color="000000"/>
              <w:right w:val="single" w:sz="4" w:space="0" w:color="000000"/>
            </w:tcBorders>
            <w:vAlign w:val="center"/>
            <w:hideMark/>
          </w:tcPr>
          <w:p w14:paraId="3539AAB3" w14:textId="77777777" w:rsidR="008B43D1" w:rsidRPr="008B43D1" w:rsidRDefault="008B43D1" w:rsidP="008B43D1">
            <w:pPr>
              <w:rPr>
                <w:color w:val="000000"/>
                <w:sz w:val="20"/>
                <w:szCs w:val="20"/>
              </w:rPr>
            </w:pPr>
          </w:p>
        </w:tc>
        <w:tc>
          <w:tcPr>
            <w:tcW w:w="1381" w:type="dxa"/>
            <w:gridSpan w:val="2"/>
            <w:vMerge/>
            <w:tcBorders>
              <w:top w:val="single" w:sz="4" w:space="0" w:color="auto"/>
              <w:left w:val="single" w:sz="4" w:space="0" w:color="auto"/>
              <w:bottom w:val="single" w:sz="4" w:space="0" w:color="000000"/>
              <w:right w:val="single" w:sz="4" w:space="0" w:color="000000"/>
            </w:tcBorders>
            <w:vAlign w:val="center"/>
            <w:hideMark/>
          </w:tcPr>
          <w:p w14:paraId="00566E32" w14:textId="77777777" w:rsidR="008B43D1" w:rsidRPr="008B43D1" w:rsidRDefault="008B43D1" w:rsidP="008B43D1">
            <w:pPr>
              <w:rPr>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0ECE2D7D" w14:textId="77777777" w:rsidR="008B43D1" w:rsidRPr="008B43D1" w:rsidRDefault="008B43D1" w:rsidP="008B43D1">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6B3C62B" w14:textId="77777777" w:rsidR="008B43D1" w:rsidRPr="008B43D1" w:rsidRDefault="008B43D1" w:rsidP="008B43D1">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9C6127B" w14:textId="77777777" w:rsidR="008B43D1" w:rsidRPr="008B43D1" w:rsidRDefault="008B43D1" w:rsidP="008B43D1">
            <w:pPr>
              <w:rPr>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EBFC0D3" w14:textId="77777777" w:rsidR="008B43D1" w:rsidRPr="008B43D1" w:rsidRDefault="008B43D1" w:rsidP="008B43D1">
            <w:pPr>
              <w:rPr>
                <w:color w:val="FF0000"/>
                <w:sz w:val="20"/>
                <w:szCs w:val="20"/>
              </w:rPr>
            </w:pPr>
          </w:p>
        </w:tc>
        <w:tc>
          <w:tcPr>
            <w:tcW w:w="1671" w:type="dxa"/>
            <w:vMerge/>
            <w:tcBorders>
              <w:top w:val="single" w:sz="4" w:space="0" w:color="auto"/>
              <w:left w:val="single" w:sz="4" w:space="0" w:color="auto"/>
              <w:bottom w:val="single" w:sz="4" w:space="0" w:color="000000"/>
              <w:right w:val="single" w:sz="4" w:space="0" w:color="auto"/>
            </w:tcBorders>
            <w:vAlign w:val="center"/>
            <w:hideMark/>
          </w:tcPr>
          <w:p w14:paraId="6D5516E7" w14:textId="77777777" w:rsidR="008B43D1" w:rsidRPr="008B43D1" w:rsidRDefault="008B43D1" w:rsidP="008B43D1">
            <w:pPr>
              <w:rPr>
                <w:b/>
                <w:bCs/>
                <w:color w:val="FF0000"/>
                <w:sz w:val="20"/>
                <w:szCs w:val="20"/>
              </w:rPr>
            </w:pPr>
          </w:p>
        </w:tc>
        <w:tc>
          <w:tcPr>
            <w:tcW w:w="1240" w:type="dxa"/>
            <w:tcBorders>
              <w:top w:val="nil"/>
              <w:left w:val="nil"/>
              <w:bottom w:val="nil"/>
              <w:right w:val="nil"/>
            </w:tcBorders>
            <w:shd w:val="clear" w:color="auto" w:fill="auto"/>
            <w:noWrap/>
            <w:hideMark/>
          </w:tcPr>
          <w:p w14:paraId="745C8D6A" w14:textId="77777777" w:rsidR="008B43D1" w:rsidRPr="008B43D1" w:rsidRDefault="008B43D1" w:rsidP="008B43D1">
            <w:pPr>
              <w:rPr>
                <w:sz w:val="20"/>
                <w:szCs w:val="20"/>
              </w:rPr>
            </w:pPr>
          </w:p>
        </w:tc>
        <w:tc>
          <w:tcPr>
            <w:tcW w:w="1864" w:type="dxa"/>
            <w:tcBorders>
              <w:top w:val="nil"/>
              <w:left w:val="nil"/>
              <w:bottom w:val="nil"/>
              <w:right w:val="nil"/>
            </w:tcBorders>
            <w:shd w:val="clear" w:color="auto" w:fill="auto"/>
            <w:noWrap/>
            <w:hideMark/>
          </w:tcPr>
          <w:p w14:paraId="1DAA0456"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hideMark/>
          </w:tcPr>
          <w:p w14:paraId="1E750F37" w14:textId="77777777" w:rsidR="008B43D1" w:rsidRPr="008B43D1" w:rsidRDefault="008B43D1" w:rsidP="008B43D1">
            <w:pPr>
              <w:rPr>
                <w:sz w:val="20"/>
                <w:szCs w:val="20"/>
              </w:rPr>
            </w:pPr>
          </w:p>
        </w:tc>
        <w:tc>
          <w:tcPr>
            <w:tcW w:w="1180" w:type="dxa"/>
            <w:tcBorders>
              <w:top w:val="nil"/>
              <w:left w:val="nil"/>
              <w:bottom w:val="nil"/>
              <w:right w:val="nil"/>
            </w:tcBorders>
            <w:shd w:val="clear" w:color="auto" w:fill="auto"/>
            <w:noWrap/>
            <w:hideMark/>
          </w:tcPr>
          <w:p w14:paraId="0BD57EC2" w14:textId="77777777" w:rsidR="008B43D1" w:rsidRPr="008B43D1" w:rsidRDefault="008B43D1" w:rsidP="008B43D1">
            <w:pPr>
              <w:rPr>
                <w:sz w:val="20"/>
                <w:szCs w:val="20"/>
              </w:rPr>
            </w:pPr>
          </w:p>
        </w:tc>
      </w:tr>
      <w:tr w:rsidR="008B43D1" w:rsidRPr="008B43D1" w14:paraId="578FA3D1" w14:textId="77777777" w:rsidTr="008B43D1">
        <w:trPr>
          <w:gridAfter w:val="4"/>
          <w:wAfter w:w="888" w:type="dxa"/>
          <w:trHeight w:val="855"/>
        </w:trPr>
        <w:tc>
          <w:tcPr>
            <w:tcW w:w="770" w:type="dxa"/>
            <w:tcBorders>
              <w:top w:val="nil"/>
              <w:left w:val="single" w:sz="4" w:space="0" w:color="auto"/>
              <w:bottom w:val="single" w:sz="4" w:space="0" w:color="auto"/>
              <w:right w:val="single" w:sz="4" w:space="0" w:color="auto"/>
            </w:tcBorders>
            <w:shd w:val="clear" w:color="auto" w:fill="auto"/>
            <w:hideMark/>
          </w:tcPr>
          <w:p w14:paraId="1A60FD5D" w14:textId="77777777" w:rsidR="008B43D1" w:rsidRPr="008B43D1" w:rsidRDefault="008B43D1" w:rsidP="008B43D1">
            <w:pPr>
              <w:jc w:val="center"/>
              <w:rPr>
                <w:color w:val="000000"/>
                <w:sz w:val="20"/>
                <w:szCs w:val="20"/>
              </w:rPr>
            </w:pPr>
            <w:r w:rsidRPr="008B43D1">
              <w:rPr>
                <w:color w:val="000000"/>
                <w:sz w:val="20"/>
                <w:szCs w:val="20"/>
              </w:rPr>
              <w:t>1</w:t>
            </w:r>
          </w:p>
        </w:tc>
        <w:tc>
          <w:tcPr>
            <w:tcW w:w="2700" w:type="dxa"/>
            <w:tcBorders>
              <w:top w:val="nil"/>
              <w:left w:val="nil"/>
              <w:bottom w:val="single" w:sz="4" w:space="0" w:color="auto"/>
              <w:right w:val="single" w:sz="4" w:space="0" w:color="auto"/>
            </w:tcBorders>
            <w:shd w:val="clear" w:color="auto" w:fill="auto"/>
            <w:hideMark/>
          </w:tcPr>
          <w:p w14:paraId="15E4910F" w14:textId="77777777" w:rsidR="008B43D1" w:rsidRPr="008B43D1" w:rsidRDefault="008B43D1" w:rsidP="008B43D1">
            <w:pPr>
              <w:rPr>
                <w:color w:val="000000"/>
                <w:sz w:val="20"/>
                <w:szCs w:val="20"/>
              </w:rPr>
            </w:pPr>
            <w:r w:rsidRPr="008B43D1">
              <w:rPr>
                <w:color w:val="000000"/>
                <w:sz w:val="20"/>
                <w:szCs w:val="20"/>
              </w:rPr>
              <w:t xml:space="preserve">Услуга по охране (физическая охрана) 1 объекта </w:t>
            </w:r>
          </w:p>
        </w:tc>
        <w:tc>
          <w:tcPr>
            <w:tcW w:w="1400" w:type="dxa"/>
            <w:gridSpan w:val="2"/>
            <w:tcBorders>
              <w:top w:val="single" w:sz="4" w:space="0" w:color="auto"/>
              <w:left w:val="nil"/>
              <w:bottom w:val="single" w:sz="4" w:space="0" w:color="auto"/>
              <w:right w:val="single" w:sz="4" w:space="0" w:color="000000"/>
            </w:tcBorders>
            <w:shd w:val="clear" w:color="auto" w:fill="auto"/>
            <w:vAlign w:val="center"/>
            <w:hideMark/>
          </w:tcPr>
          <w:p w14:paraId="7C9DAFBB" w14:textId="77777777" w:rsidR="008B43D1" w:rsidRPr="008B43D1" w:rsidRDefault="008B43D1" w:rsidP="008B43D1">
            <w:pPr>
              <w:jc w:val="center"/>
              <w:rPr>
                <w:color w:val="000000"/>
                <w:sz w:val="20"/>
                <w:szCs w:val="20"/>
              </w:rPr>
            </w:pPr>
            <w:r w:rsidRPr="008B43D1">
              <w:rPr>
                <w:color w:val="000000"/>
                <w:sz w:val="20"/>
                <w:szCs w:val="20"/>
              </w:rPr>
              <w:t>120</w:t>
            </w:r>
          </w:p>
        </w:tc>
        <w:tc>
          <w:tcPr>
            <w:tcW w:w="1510" w:type="dxa"/>
            <w:gridSpan w:val="2"/>
            <w:tcBorders>
              <w:top w:val="single" w:sz="4" w:space="0" w:color="auto"/>
              <w:left w:val="nil"/>
              <w:bottom w:val="single" w:sz="4" w:space="0" w:color="auto"/>
              <w:right w:val="single" w:sz="4" w:space="0" w:color="000000"/>
            </w:tcBorders>
            <w:shd w:val="clear" w:color="auto" w:fill="auto"/>
            <w:vAlign w:val="center"/>
            <w:hideMark/>
          </w:tcPr>
          <w:p w14:paraId="486B9D7B" w14:textId="77777777" w:rsidR="008B43D1" w:rsidRPr="008B43D1" w:rsidRDefault="008B43D1" w:rsidP="008B43D1">
            <w:pPr>
              <w:jc w:val="center"/>
              <w:rPr>
                <w:color w:val="000000"/>
                <w:sz w:val="20"/>
                <w:szCs w:val="20"/>
              </w:rPr>
            </w:pPr>
            <w:r w:rsidRPr="008B43D1">
              <w:rPr>
                <w:color w:val="000000"/>
                <w:sz w:val="20"/>
                <w:szCs w:val="20"/>
              </w:rPr>
              <w:t>125</w:t>
            </w:r>
          </w:p>
        </w:tc>
        <w:tc>
          <w:tcPr>
            <w:tcW w:w="1381" w:type="dxa"/>
            <w:gridSpan w:val="2"/>
            <w:tcBorders>
              <w:top w:val="single" w:sz="4" w:space="0" w:color="auto"/>
              <w:left w:val="nil"/>
              <w:bottom w:val="single" w:sz="4" w:space="0" w:color="auto"/>
              <w:right w:val="single" w:sz="4" w:space="0" w:color="000000"/>
            </w:tcBorders>
            <w:shd w:val="clear" w:color="auto" w:fill="auto"/>
            <w:vAlign w:val="center"/>
            <w:hideMark/>
          </w:tcPr>
          <w:p w14:paraId="63855DF5" w14:textId="77777777" w:rsidR="008B43D1" w:rsidRPr="008B43D1" w:rsidRDefault="008B43D1" w:rsidP="008B43D1">
            <w:pPr>
              <w:jc w:val="center"/>
              <w:rPr>
                <w:color w:val="000000"/>
                <w:sz w:val="20"/>
                <w:szCs w:val="20"/>
              </w:rPr>
            </w:pPr>
            <w:r w:rsidRPr="008B43D1">
              <w:rPr>
                <w:color w:val="000000"/>
                <w:sz w:val="20"/>
                <w:szCs w:val="20"/>
              </w:rPr>
              <w:t>115</w:t>
            </w:r>
          </w:p>
        </w:tc>
        <w:tc>
          <w:tcPr>
            <w:tcW w:w="940" w:type="dxa"/>
            <w:tcBorders>
              <w:top w:val="nil"/>
              <w:left w:val="nil"/>
              <w:bottom w:val="single" w:sz="4" w:space="0" w:color="auto"/>
              <w:right w:val="single" w:sz="4" w:space="0" w:color="auto"/>
            </w:tcBorders>
            <w:shd w:val="clear" w:color="auto" w:fill="auto"/>
            <w:noWrap/>
            <w:vAlign w:val="center"/>
            <w:hideMark/>
          </w:tcPr>
          <w:p w14:paraId="0E727DE3" w14:textId="77777777" w:rsidR="008B43D1" w:rsidRPr="008B43D1" w:rsidRDefault="008B43D1" w:rsidP="008B43D1">
            <w:pPr>
              <w:jc w:val="center"/>
              <w:rPr>
                <w:color w:val="000000"/>
                <w:sz w:val="20"/>
                <w:szCs w:val="20"/>
              </w:rPr>
            </w:pPr>
            <w:r w:rsidRPr="008B43D1">
              <w:rPr>
                <w:color w:val="000000"/>
                <w:sz w:val="20"/>
                <w:szCs w:val="20"/>
              </w:rPr>
              <w:t>120,00</w:t>
            </w:r>
          </w:p>
        </w:tc>
        <w:tc>
          <w:tcPr>
            <w:tcW w:w="1217" w:type="dxa"/>
            <w:tcBorders>
              <w:top w:val="nil"/>
              <w:left w:val="nil"/>
              <w:bottom w:val="single" w:sz="4" w:space="0" w:color="auto"/>
              <w:right w:val="single" w:sz="4" w:space="0" w:color="auto"/>
            </w:tcBorders>
            <w:shd w:val="clear" w:color="auto" w:fill="auto"/>
            <w:noWrap/>
            <w:vAlign w:val="center"/>
            <w:hideMark/>
          </w:tcPr>
          <w:p w14:paraId="595426EF" w14:textId="77777777" w:rsidR="008B43D1" w:rsidRPr="008B43D1" w:rsidRDefault="008B43D1" w:rsidP="008B43D1">
            <w:pPr>
              <w:jc w:val="center"/>
              <w:rPr>
                <w:color w:val="000000"/>
                <w:sz w:val="20"/>
                <w:szCs w:val="20"/>
              </w:rPr>
            </w:pPr>
            <w:r w:rsidRPr="008B43D1">
              <w:rPr>
                <w:color w:val="000000"/>
                <w:sz w:val="20"/>
                <w:szCs w:val="20"/>
              </w:rPr>
              <w:t>3672</w:t>
            </w:r>
          </w:p>
        </w:tc>
        <w:tc>
          <w:tcPr>
            <w:tcW w:w="1217" w:type="dxa"/>
            <w:tcBorders>
              <w:top w:val="nil"/>
              <w:left w:val="nil"/>
              <w:bottom w:val="single" w:sz="4" w:space="0" w:color="auto"/>
              <w:right w:val="single" w:sz="4" w:space="0" w:color="auto"/>
            </w:tcBorders>
            <w:shd w:val="clear" w:color="auto" w:fill="auto"/>
            <w:vAlign w:val="center"/>
            <w:hideMark/>
          </w:tcPr>
          <w:p w14:paraId="0C6684E1" w14:textId="77777777" w:rsidR="008B43D1" w:rsidRPr="008B43D1" w:rsidRDefault="008B43D1" w:rsidP="008B43D1">
            <w:pPr>
              <w:jc w:val="center"/>
              <w:rPr>
                <w:color w:val="000000"/>
                <w:sz w:val="20"/>
                <w:szCs w:val="20"/>
              </w:rPr>
            </w:pPr>
            <w:r w:rsidRPr="008B43D1">
              <w:rPr>
                <w:color w:val="000000"/>
                <w:sz w:val="20"/>
                <w:szCs w:val="20"/>
              </w:rPr>
              <w:t>3</w:t>
            </w:r>
          </w:p>
        </w:tc>
        <w:tc>
          <w:tcPr>
            <w:tcW w:w="1470" w:type="dxa"/>
            <w:tcBorders>
              <w:top w:val="nil"/>
              <w:left w:val="nil"/>
              <w:bottom w:val="single" w:sz="4" w:space="0" w:color="auto"/>
              <w:right w:val="single" w:sz="4" w:space="0" w:color="auto"/>
            </w:tcBorders>
            <w:shd w:val="clear" w:color="auto" w:fill="auto"/>
            <w:noWrap/>
            <w:vAlign w:val="center"/>
            <w:hideMark/>
          </w:tcPr>
          <w:p w14:paraId="54046E59" w14:textId="77777777" w:rsidR="008B43D1" w:rsidRPr="008B43D1" w:rsidRDefault="008B43D1" w:rsidP="008B43D1">
            <w:pPr>
              <w:jc w:val="center"/>
              <w:rPr>
                <w:b/>
                <w:bCs/>
                <w:color w:val="000000"/>
                <w:sz w:val="20"/>
                <w:szCs w:val="20"/>
              </w:rPr>
            </w:pPr>
            <w:r w:rsidRPr="008B43D1">
              <w:rPr>
                <w:b/>
                <w:bCs/>
                <w:color w:val="000000"/>
                <w:sz w:val="20"/>
                <w:szCs w:val="20"/>
              </w:rPr>
              <w:t>1 321 920,00</w:t>
            </w:r>
          </w:p>
        </w:tc>
        <w:tc>
          <w:tcPr>
            <w:tcW w:w="1671" w:type="dxa"/>
            <w:tcBorders>
              <w:top w:val="nil"/>
              <w:left w:val="nil"/>
              <w:bottom w:val="single" w:sz="4" w:space="0" w:color="auto"/>
              <w:right w:val="single" w:sz="4" w:space="0" w:color="auto"/>
            </w:tcBorders>
            <w:shd w:val="clear" w:color="auto" w:fill="auto"/>
            <w:noWrap/>
            <w:vAlign w:val="center"/>
            <w:hideMark/>
          </w:tcPr>
          <w:p w14:paraId="490A3887" w14:textId="77777777" w:rsidR="008B43D1" w:rsidRPr="008B43D1" w:rsidRDefault="008B43D1" w:rsidP="008B43D1">
            <w:pPr>
              <w:jc w:val="center"/>
              <w:rPr>
                <w:b/>
                <w:bCs/>
                <w:color w:val="000000"/>
                <w:sz w:val="20"/>
                <w:szCs w:val="20"/>
              </w:rPr>
            </w:pPr>
            <w:r w:rsidRPr="008B43D1">
              <w:rPr>
                <w:b/>
                <w:bCs/>
                <w:color w:val="000000"/>
                <w:sz w:val="20"/>
                <w:szCs w:val="20"/>
              </w:rPr>
              <w:t>800 000,00</w:t>
            </w:r>
          </w:p>
        </w:tc>
        <w:tc>
          <w:tcPr>
            <w:tcW w:w="1240" w:type="dxa"/>
            <w:tcBorders>
              <w:top w:val="nil"/>
              <w:left w:val="nil"/>
              <w:bottom w:val="nil"/>
              <w:right w:val="nil"/>
            </w:tcBorders>
            <w:shd w:val="clear" w:color="auto" w:fill="auto"/>
            <w:noWrap/>
            <w:hideMark/>
          </w:tcPr>
          <w:p w14:paraId="282777F9" w14:textId="77777777" w:rsidR="008B43D1" w:rsidRPr="008B43D1" w:rsidRDefault="008B43D1" w:rsidP="008B43D1">
            <w:pPr>
              <w:jc w:val="center"/>
              <w:rPr>
                <w:b/>
                <w:bCs/>
                <w:color w:val="000000"/>
                <w:sz w:val="20"/>
                <w:szCs w:val="20"/>
              </w:rPr>
            </w:pPr>
          </w:p>
        </w:tc>
        <w:tc>
          <w:tcPr>
            <w:tcW w:w="1864" w:type="dxa"/>
            <w:tcBorders>
              <w:top w:val="nil"/>
              <w:left w:val="nil"/>
              <w:bottom w:val="nil"/>
              <w:right w:val="nil"/>
            </w:tcBorders>
            <w:shd w:val="clear" w:color="auto" w:fill="auto"/>
            <w:noWrap/>
            <w:hideMark/>
          </w:tcPr>
          <w:p w14:paraId="0D3258A3"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hideMark/>
          </w:tcPr>
          <w:p w14:paraId="5F7F1C23" w14:textId="77777777" w:rsidR="008B43D1" w:rsidRPr="008B43D1" w:rsidRDefault="008B43D1" w:rsidP="008B43D1">
            <w:pPr>
              <w:rPr>
                <w:sz w:val="20"/>
                <w:szCs w:val="20"/>
              </w:rPr>
            </w:pPr>
          </w:p>
        </w:tc>
        <w:tc>
          <w:tcPr>
            <w:tcW w:w="1180" w:type="dxa"/>
            <w:tcBorders>
              <w:top w:val="nil"/>
              <w:left w:val="nil"/>
              <w:bottom w:val="nil"/>
              <w:right w:val="nil"/>
            </w:tcBorders>
            <w:shd w:val="clear" w:color="auto" w:fill="auto"/>
            <w:noWrap/>
            <w:hideMark/>
          </w:tcPr>
          <w:p w14:paraId="2A674A06" w14:textId="77777777" w:rsidR="008B43D1" w:rsidRPr="008B43D1" w:rsidRDefault="008B43D1" w:rsidP="008B43D1">
            <w:pPr>
              <w:rPr>
                <w:sz w:val="20"/>
                <w:szCs w:val="20"/>
              </w:rPr>
            </w:pPr>
          </w:p>
        </w:tc>
      </w:tr>
      <w:tr w:rsidR="008B43D1" w:rsidRPr="008B43D1" w14:paraId="101FD60A" w14:textId="77777777" w:rsidTr="008B43D1">
        <w:trPr>
          <w:gridAfter w:val="4"/>
          <w:wAfter w:w="888" w:type="dxa"/>
          <w:trHeight w:val="555"/>
        </w:trPr>
        <w:tc>
          <w:tcPr>
            <w:tcW w:w="34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8C6863" w14:textId="77777777" w:rsidR="008B43D1" w:rsidRPr="008B43D1" w:rsidRDefault="008B43D1" w:rsidP="008B43D1">
            <w:pPr>
              <w:jc w:val="right"/>
              <w:rPr>
                <w:b/>
                <w:bCs/>
                <w:sz w:val="20"/>
                <w:szCs w:val="20"/>
              </w:rPr>
            </w:pPr>
            <w:r w:rsidRPr="008B43D1">
              <w:rPr>
                <w:b/>
                <w:bCs/>
                <w:sz w:val="20"/>
                <w:szCs w:val="20"/>
              </w:rPr>
              <w:t>ИТОГО:</w:t>
            </w:r>
          </w:p>
        </w:tc>
        <w:tc>
          <w:tcPr>
            <w:tcW w:w="6448" w:type="dxa"/>
            <w:gridSpan w:val="8"/>
            <w:tcBorders>
              <w:top w:val="single" w:sz="4" w:space="0" w:color="auto"/>
              <w:left w:val="nil"/>
              <w:bottom w:val="single" w:sz="4" w:space="0" w:color="auto"/>
              <w:right w:val="single" w:sz="4" w:space="0" w:color="000000"/>
            </w:tcBorders>
            <w:shd w:val="clear" w:color="auto" w:fill="auto"/>
            <w:noWrap/>
            <w:hideMark/>
          </w:tcPr>
          <w:p w14:paraId="718D612C" w14:textId="77777777" w:rsidR="008B43D1" w:rsidRPr="008B43D1" w:rsidRDefault="008B43D1" w:rsidP="008B43D1">
            <w:pPr>
              <w:jc w:val="center"/>
              <w:rPr>
                <w:b/>
                <w:bCs/>
                <w:color w:val="000000"/>
                <w:sz w:val="20"/>
                <w:szCs w:val="20"/>
              </w:rPr>
            </w:pPr>
            <w:r w:rsidRPr="008B43D1">
              <w:rPr>
                <w:b/>
                <w:bCs/>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57D5D290" w14:textId="77777777" w:rsidR="008B43D1" w:rsidRPr="008B43D1" w:rsidRDefault="008B43D1" w:rsidP="008B43D1">
            <w:pPr>
              <w:rPr>
                <w:b/>
                <w:bCs/>
                <w:sz w:val="20"/>
                <w:szCs w:val="20"/>
              </w:rPr>
            </w:pPr>
            <w:r w:rsidRPr="008B43D1">
              <w:rPr>
                <w:b/>
                <w:bCs/>
                <w:sz w:val="20"/>
                <w:szCs w:val="20"/>
              </w:rPr>
              <w:t> </w:t>
            </w:r>
          </w:p>
        </w:tc>
        <w:tc>
          <w:tcPr>
            <w:tcW w:w="1470" w:type="dxa"/>
            <w:tcBorders>
              <w:top w:val="nil"/>
              <w:left w:val="nil"/>
              <w:bottom w:val="single" w:sz="4" w:space="0" w:color="auto"/>
              <w:right w:val="single" w:sz="4" w:space="0" w:color="auto"/>
            </w:tcBorders>
            <w:shd w:val="clear" w:color="auto" w:fill="auto"/>
            <w:vAlign w:val="center"/>
            <w:hideMark/>
          </w:tcPr>
          <w:p w14:paraId="40FBC8A3" w14:textId="66B59592" w:rsidR="008B43D1" w:rsidRPr="008B43D1" w:rsidRDefault="008B43D1" w:rsidP="008B43D1">
            <w:pPr>
              <w:jc w:val="center"/>
              <w:rPr>
                <w:b/>
                <w:bCs/>
                <w:sz w:val="20"/>
                <w:szCs w:val="20"/>
              </w:rPr>
            </w:pPr>
            <w:r w:rsidRPr="008B43D1">
              <w:rPr>
                <w:b/>
                <w:bCs/>
                <w:sz w:val="20"/>
                <w:szCs w:val="20"/>
              </w:rPr>
              <w:t>1</w:t>
            </w:r>
            <w:r w:rsidR="00EF4596">
              <w:rPr>
                <w:b/>
                <w:bCs/>
                <w:sz w:val="20"/>
                <w:szCs w:val="20"/>
              </w:rPr>
              <w:t> </w:t>
            </w:r>
            <w:r w:rsidRPr="008B43D1">
              <w:rPr>
                <w:b/>
                <w:bCs/>
                <w:sz w:val="20"/>
                <w:szCs w:val="20"/>
              </w:rPr>
              <w:t>321</w:t>
            </w:r>
            <w:r w:rsidR="00EF4596">
              <w:rPr>
                <w:b/>
                <w:bCs/>
                <w:sz w:val="20"/>
                <w:szCs w:val="20"/>
              </w:rPr>
              <w:t xml:space="preserve"> </w:t>
            </w:r>
            <w:r w:rsidRPr="008B43D1">
              <w:rPr>
                <w:b/>
                <w:bCs/>
                <w:sz w:val="20"/>
                <w:szCs w:val="20"/>
              </w:rPr>
              <w:t>920, 00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64CE564" w14:textId="77777777" w:rsidR="008B43D1" w:rsidRPr="008B43D1" w:rsidRDefault="008B43D1" w:rsidP="008B43D1">
            <w:pPr>
              <w:jc w:val="center"/>
              <w:rPr>
                <w:b/>
                <w:bCs/>
                <w:sz w:val="20"/>
                <w:szCs w:val="20"/>
              </w:rPr>
            </w:pPr>
            <w:r w:rsidRPr="008B43D1">
              <w:rPr>
                <w:b/>
                <w:bCs/>
                <w:sz w:val="20"/>
                <w:szCs w:val="20"/>
              </w:rPr>
              <w:t>800 000, 00</w:t>
            </w:r>
          </w:p>
        </w:tc>
        <w:tc>
          <w:tcPr>
            <w:tcW w:w="1240" w:type="dxa"/>
            <w:tcBorders>
              <w:top w:val="nil"/>
              <w:left w:val="nil"/>
              <w:bottom w:val="nil"/>
              <w:right w:val="nil"/>
            </w:tcBorders>
            <w:shd w:val="clear" w:color="auto" w:fill="auto"/>
            <w:noWrap/>
            <w:hideMark/>
          </w:tcPr>
          <w:p w14:paraId="1F08EE71" w14:textId="77777777" w:rsidR="008B43D1" w:rsidRPr="008B43D1" w:rsidRDefault="008B43D1" w:rsidP="008B43D1">
            <w:pPr>
              <w:jc w:val="center"/>
              <w:rPr>
                <w:b/>
                <w:bCs/>
                <w:sz w:val="20"/>
                <w:szCs w:val="20"/>
              </w:rPr>
            </w:pPr>
          </w:p>
        </w:tc>
        <w:tc>
          <w:tcPr>
            <w:tcW w:w="1864" w:type="dxa"/>
            <w:tcBorders>
              <w:top w:val="nil"/>
              <w:left w:val="nil"/>
              <w:bottom w:val="nil"/>
              <w:right w:val="nil"/>
            </w:tcBorders>
            <w:shd w:val="clear" w:color="auto" w:fill="auto"/>
            <w:noWrap/>
            <w:hideMark/>
          </w:tcPr>
          <w:p w14:paraId="34B038F9"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hideMark/>
          </w:tcPr>
          <w:p w14:paraId="67866CB7" w14:textId="77777777" w:rsidR="008B43D1" w:rsidRPr="008B43D1" w:rsidRDefault="008B43D1" w:rsidP="008B43D1">
            <w:pPr>
              <w:rPr>
                <w:sz w:val="20"/>
                <w:szCs w:val="20"/>
              </w:rPr>
            </w:pPr>
          </w:p>
        </w:tc>
        <w:tc>
          <w:tcPr>
            <w:tcW w:w="1180" w:type="dxa"/>
            <w:tcBorders>
              <w:top w:val="nil"/>
              <w:left w:val="nil"/>
              <w:bottom w:val="nil"/>
              <w:right w:val="nil"/>
            </w:tcBorders>
            <w:shd w:val="clear" w:color="auto" w:fill="auto"/>
            <w:noWrap/>
            <w:hideMark/>
          </w:tcPr>
          <w:p w14:paraId="2B059487" w14:textId="77777777" w:rsidR="008B43D1" w:rsidRPr="008B43D1" w:rsidRDefault="008B43D1" w:rsidP="008B43D1">
            <w:pPr>
              <w:rPr>
                <w:sz w:val="20"/>
                <w:szCs w:val="20"/>
              </w:rPr>
            </w:pPr>
          </w:p>
        </w:tc>
      </w:tr>
      <w:tr w:rsidR="008B43D1" w:rsidRPr="008B43D1" w14:paraId="1F7C5073" w14:textId="77777777" w:rsidTr="008B43D1">
        <w:trPr>
          <w:trHeight w:val="300"/>
        </w:trPr>
        <w:tc>
          <w:tcPr>
            <w:tcW w:w="18782" w:type="dxa"/>
            <w:gridSpan w:val="17"/>
            <w:tcBorders>
              <w:top w:val="nil"/>
              <w:left w:val="nil"/>
              <w:bottom w:val="nil"/>
              <w:right w:val="nil"/>
            </w:tcBorders>
            <w:shd w:val="clear" w:color="auto" w:fill="auto"/>
            <w:noWrap/>
            <w:vAlign w:val="bottom"/>
            <w:hideMark/>
          </w:tcPr>
          <w:p w14:paraId="3062ECB0" w14:textId="77777777" w:rsidR="008B43D1" w:rsidRPr="008B43D1" w:rsidRDefault="008B43D1" w:rsidP="008B43D1">
            <w:pPr>
              <w:rPr>
                <w:color w:val="FF0000"/>
                <w:sz w:val="22"/>
                <w:szCs w:val="22"/>
              </w:rPr>
            </w:pPr>
            <w:r w:rsidRPr="008B43D1">
              <w:rPr>
                <w:color w:val="FF0000"/>
                <w:sz w:val="22"/>
                <w:szCs w:val="22"/>
              </w:rPr>
              <w:t>* Начальная (максимальная) цена договора определена в пределах средств, запланированных на осуществление данной закупки.</w:t>
            </w:r>
          </w:p>
        </w:tc>
        <w:tc>
          <w:tcPr>
            <w:tcW w:w="222" w:type="dxa"/>
            <w:tcBorders>
              <w:top w:val="nil"/>
              <w:left w:val="nil"/>
              <w:bottom w:val="nil"/>
              <w:right w:val="nil"/>
            </w:tcBorders>
            <w:shd w:val="clear" w:color="auto" w:fill="auto"/>
            <w:noWrap/>
            <w:vAlign w:val="bottom"/>
            <w:hideMark/>
          </w:tcPr>
          <w:p w14:paraId="5E1EF879" w14:textId="77777777" w:rsidR="008B43D1" w:rsidRPr="008B43D1" w:rsidRDefault="008B43D1" w:rsidP="008B43D1">
            <w:pPr>
              <w:rPr>
                <w:color w:val="FF0000"/>
                <w:sz w:val="22"/>
                <w:szCs w:val="22"/>
              </w:rPr>
            </w:pPr>
          </w:p>
        </w:tc>
        <w:tc>
          <w:tcPr>
            <w:tcW w:w="222" w:type="dxa"/>
            <w:tcBorders>
              <w:top w:val="nil"/>
              <w:left w:val="nil"/>
              <w:bottom w:val="nil"/>
              <w:right w:val="nil"/>
            </w:tcBorders>
            <w:shd w:val="clear" w:color="auto" w:fill="auto"/>
            <w:noWrap/>
            <w:vAlign w:val="bottom"/>
            <w:hideMark/>
          </w:tcPr>
          <w:p w14:paraId="652F204F"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vAlign w:val="bottom"/>
            <w:hideMark/>
          </w:tcPr>
          <w:p w14:paraId="5BF7552F" w14:textId="77777777" w:rsidR="008B43D1" w:rsidRPr="008B43D1" w:rsidRDefault="008B43D1" w:rsidP="008B43D1">
            <w:pPr>
              <w:rPr>
                <w:sz w:val="20"/>
                <w:szCs w:val="20"/>
              </w:rPr>
            </w:pPr>
          </w:p>
        </w:tc>
        <w:tc>
          <w:tcPr>
            <w:tcW w:w="222" w:type="dxa"/>
            <w:tcBorders>
              <w:top w:val="nil"/>
              <w:left w:val="nil"/>
              <w:bottom w:val="nil"/>
              <w:right w:val="nil"/>
            </w:tcBorders>
            <w:shd w:val="clear" w:color="auto" w:fill="auto"/>
            <w:noWrap/>
            <w:vAlign w:val="bottom"/>
            <w:hideMark/>
          </w:tcPr>
          <w:p w14:paraId="3A8BC7C9" w14:textId="77777777" w:rsidR="008B43D1" w:rsidRPr="008B43D1" w:rsidRDefault="008B43D1" w:rsidP="008B43D1">
            <w:pPr>
              <w:rPr>
                <w:sz w:val="20"/>
                <w:szCs w:val="20"/>
              </w:rPr>
            </w:pPr>
          </w:p>
        </w:tc>
      </w:tr>
      <w:tr w:rsidR="008B43D1" w:rsidRPr="008B43D1" w14:paraId="104ED2E2" w14:textId="77777777" w:rsidTr="008B43D1">
        <w:trPr>
          <w:trHeight w:val="1050"/>
        </w:trPr>
        <w:tc>
          <w:tcPr>
            <w:tcW w:w="18782" w:type="dxa"/>
            <w:gridSpan w:val="17"/>
            <w:tcBorders>
              <w:top w:val="single" w:sz="4" w:space="0" w:color="auto"/>
              <w:left w:val="single" w:sz="4" w:space="0" w:color="auto"/>
              <w:bottom w:val="single" w:sz="4" w:space="0" w:color="auto"/>
              <w:right w:val="nil"/>
            </w:tcBorders>
            <w:shd w:val="clear" w:color="auto" w:fill="auto"/>
            <w:hideMark/>
          </w:tcPr>
          <w:p w14:paraId="088564A2" w14:textId="77777777" w:rsidR="008B43D1" w:rsidRDefault="008B43D1" w:rsidP="008B43D1">
            <w:pPr>
              <w:jc w:val="both"/>
              <w:rPr>
                <w:sz w:val="18"/>
                <w:szCs w:val="18"/>
              </w:rPr>
            </w:pPr>
            <w:r w:rsidRPr="008B43D1">
              <w:rPr>
                <w:sz w:val="18"/>
                <w:szCs w:val="18"/>
              </w:rPr>
              <w:t>Начальная (максимальная) цена рассчитана методом сопоставимых рыночных цен (анализа рынка) на основании 3 (трех) коммерческих предложений, предоставленных организациями,</w:t>
            </w:r>
          </w:p>
          <w:p w14:paraId="3E0B28FA" w14:textId="77777777" w:rsidR="008B43D1" w:rsidRDefault="008B43D1" w:rsidP="008B43D1">
            <w:pPr>
              <w:jc w:val="both"/>
              <w:rPr>
                <w:sz w:val="18"/>
                <w:szCs w:val="18"/>
              </w:rPr>
            </w:pPr>
            <w:r w:rsidRPr="008B43D1">
              <w:rPr>
                <w:sz w:val="18"/>
                <w:szCs w:val="18"/>
              </w:rPr>
              <w:t xml:space="preserve"> деятельность которых соответствует требованиям, устанавливаемым в соответствии с законодательством Российской Федерации к лицам, </w:t>
            </w:r>
          </w:p>
          <w:p w14:paraId="7F270ADD" w14:textId="00725A9F" w:rsidR="008B43D1" w:rsidRPr="008B43D1" w:rsidRDefault="008B43D1" w:rsidP="008B43D1">
            <w:pPr>
              <w:jc w:val="both"/>
              <w:rPr>
                <w:sz w:val="18"/>
                <w:szCs w:val="18"/>
              </w:rPr>
            </w:pPr>
            <w:r w:rsidRPr="008B43D1">
              <w:rPr>
                <w:sz w:val="18"/>
                <w:szCs w:val="18"/>
              </w:rPr>
              <w:t>осуществляющим поставку товаров, являющихся предметом торгов.</w:t>
            </w:r>
          </w:p>
        </w:tc>
        <w:tc>
          <w:tcPr>
            <w:tcW w:w="222" w:type="dxa"/>
            <w:vAlign w:val="center"/>
            <w:hideMark/>
          </w:tcPr>
          <w:p w14:paraId="17D8BE3E" w14:textId="77777777" w:rsidR="008B43D1" w:rsidRPr="008B43D1" w:rsidRDefault="008B43D1" w:rsidP="008B43D1">
            <w:pPr>
              <w:rPr>
                <w:sz w:val="20"/>
                <w:szCs w:val="20"/>
              </w:rPr>
            </w:pPr>
          </w:p>
        </w:tc>
        <w:tc>
          <w:tcPr>
            <w:tcW w:w="222" w:type="dxa"/>
            <w:vAlign w:val="center"/>
            <w:hideMark/>
          </w:tcPr>
          <w:p w14:paraId="71071109" w14:textId="77777777" w:rsidR="008B43D1" w:rsidRPr="008B43D1" w:rsidRDefault="008B43D1" w:rsidP="008B43D1">
            <w:pPr>
              <w:rPr>
                <w:sz w:val="20"/>
                <w:szCs w:val="20"/>
              </w:rPr>
            </w:pPr>
          </w:p>
        </w:tc>
        <w:tc>
          <w:tcPr>
            <w:tcW w:w="222" w:type="dxa"/>
            <w:vAlign w:val="center"/>
            <w:hideMark/>
          </w:tcPr>
          <w:p w14:paraId="37256F2C" w14:textId="77777777" w:rsidR="008B43D1" w:rsidRPr="008B43D1" w:rsidRDefault="008B43D1" w:rsidP="008B43D1">
            <w:pPr>
              <w:rPr>
                <w:sz w:val="20"/>
                <w:szCs w:val="20"/>
              </w:rPr>
            </w:pPr>
          </w:p>
        </w:tc>
        <w:tc>
          <w:tcPr>
            <w:tcW w:w="222" w:type="dxa"/>
            <w:vAlign w:val="center"/>
            <w:hideMark/>
          </w:tcPr>
          <w:p w14:paraId="3226A9DA" w14:textId="77777777" w:rsidR="008B43D1" w:rsidRPr="008B43D1" w:rsidRDefault="008B43D1" w:rsidP="008B43D1">
            <w:pPr>
              <w:rPr>
                <w:sz w:val="20"/>
                <w:szCs w:val="20"/>
              </w:rPr>
            </w:pPr>
          </w:p>
        </w:tc>
      </w:tr>
    </w:tbl>
    <w:p w14:paraId="15B758F1" w14:textId="77777777" w:rsidR="009C5B6C" w:rsidRPr="005C06CC" w:rsidRDefault="009C5B6C">
      <w:pPr>
        <w:jc w:val="center"/>
        <w:rPr>
          <w:b/>
          <w:bCs/>
          <w:sz w:val="28"/>
          <w:szCs w:val="28"/>
        </w:rPr>
      </w:pPr>
    </w:p>
    <w:p w14:paraId="322C17C9" w14:textId="0EEF02EA" w:rsidR="00184923" w:rsidRDefault="00184923" w:rsidP="00D77615">
      <w:pPr>
        <w:tabs>
          <w:tab w:val="left" w:pos="1935"/>
        </w:tabs>
        <w:jc w:val="center"/>
        <w:rPr>
          <w:lang w:eastAsia="en-US"/>
        </w:rPr>
      </w:pPr>
    </w:p>
    <w:p w14:paraId="024F9544" w14:textId="77777777" w:rsidR="00D77615" w:rsidRDefault="00D77615" w:rsidP="00D77615">
      <w:pPr>
        <w:tabs>
          <w:tab w:val="left" w:pos="1935"/>
        </w:tabs>
        <w:jc w:val="center"/>
        <w:rPr>
          <w:lang w:eastAsia="en-US"/>
        </w:rPr>
        <w:sectPr w:rsidR="00D77615" w:rsidSect="00184923">
          <w:pgSz w:w="16838" w:h="11906" w:orient="landscape"/>
          <w:pgMar w:top="709" w:right="289" w:bottom="1134" w:left="709" w:header="709" w:footer="261" w:gutter="0"/>
          <w:cols w:space="708"/>
          <w:docGrid w:linePitch="360"/>
        </w:sectPr>
      </w:pPr>
    </w:p>
    <w:p w14:paraId="160CA276" w14:textId="4E6189C4" w:rsidR="009C5B6C" w:rsidRPr="005C06CC" w:rsidRDefault="00477F30" w:rsidP="00D77615">
      <w:pPr>
        <w:tabs>
          <w:tab w:val="left" w:pos="1935"/>
        </w:tabs>
        <w:jc w:val="right"/>
        <w:rPr>
          <w:lang w:eastAsia="en-US"/>
        </w:rPr>
      </w:pPr>
      <w:r w:rsidRPr="005C06CC">
        <w:rPr>
          <w:lang w:eastAsia="en-US"/>
        </w:rPr>
        <w:lastRenderedPageBreak/>
        <w:t>Пр</w:t>
      </w:r>
      <w:r w:rsidR="00D77615">
        <w:rPr>
          <w:lang w:eastAsia="en-US"/>
        </w:rPr>
        <w:t>и</w:t>
      </w:r>
      <w:r w:rsidRPr="005C06CC">
        <w:rPr>
          <w:lang w:eastAsia="en-US"/>
        </w:rPr>
        <w:t>ложение№3</w:t>
      </w:r>
    </w:p>
    <w:p w14:paraId="78D31209" w14:textId="421E0567" w:rsidR="009C5B6C" w:rsidRDefault="00477F30" w:rsidP="00D77615">
      <w:pPr>
        <w:jc w:val="right"/>
        <w:rPr>
          <w:b/>
          <w:bCs/>
          <w:i/>
          <w:iCs/>
        </w:rPr>
      </w:pPr>
      <w:proofErr w:type="gramStart"/>
      <w:r w:rsidRPr="005C06CC">
        <w:rPr>
          <w:lang w:eastAsia="en-US"/>
        </w:rPr>
        <w:t xml:space="preserve">к </w:t>
      </w:r>
      <w:r w:rsidR="00D77615">
        <w:rPr>
          <w:b/>
          <w:bCs/>
          <w:i/>
          <w:iCs/>
        </w:rPr>
        <w:t xml:space="preserve"> извещению</w:t>
      </w:r>
      <w:proofErr w:type="gramEnd"/>
      <w:r w:rsidR="00D77615">
        <w:rPr>
          <w:b/>
          <w:bCs/>
          <w:i/>
          <w:iCs/>
        </w:rPr>
        <w:t xml:space="preserve"> о закупке</w:t>
      </w:r>
    </w:p>
    <w:p w14:paraId="14C22700" w14:textId="77777777" w:rsidR="00D77615" w:rsidRPr="00D77615" w:rsidRDefault="00D77615" w:rsidP="00D77615">
      <w:pPr>
        <w:jc w:val="right"/>
        <w:rPr>
          <w:b/>
          <w:bCs/>
          <w:i/>
          <w:iCs/>
        </w:rPr>
      </w:pPr>
    </w:p>
    <w:p w14:paraId="5467D5AF" w14:textId="77777777" w:rsidR="009C5B6C" w:rsidRPr="005C06CC" w:rsidRDefault="00477F30">
      <w:pPr>
        <w:jc w:val="center"/>
        <w:rPr>
          <w:b/>
          <w:color w:val="000000"/>
        </w:rPr>
      </w:pPr>
      <w:r w:rsidRPr="005C06CC">
        <w:rPr>
          <w:b/>
          <w:color w:val="000000"/>
        </w:rPr>
        <w:t>ЗАЯВКА НА УЧАСТИЕ В ЗАПРОСЕ КОТИРОВОК В ЭЛЕКТРОННОЙ ФОРМЕ</w:t>
      </w:r>
    </w:p>
    <w:p w14:paraId="2E7D8280" w14:textId="77777777" w:rsidR="009C5B6C" w:rsidRPr="005C06CC" w:rsidRDefault="009C5B6C">
      <w:pPr>
        <w:jc w:val="center"/>
        <w:rPr>
          <w:color w:val="000000"/>
        </w:rPr>
      </w:pPr>
    </w:p>
    <w:p w14:paraId="20043FDE" w14:textId="77777777" w:rsidR="009C5B6C" w:rsidRPr="005C06CC" w:rsidRDefault="00477F30">
      <w:pPr>
        <w:ind w:left="142"/>
        <w:rPr>
          <w:b/>
          <w:bCs/>
          <w:sz w:val="22"/>
          <w:szCs w:val="22"/>
        </w:rPr>
      </w:pPr>
      <w:r w:rsidRPr="005C06CC">
        <w:rPr>
          <w:b/>
          <w:bCs/>
          <w:u w:val="single"/>
        </w:rPr>
        <w:t xml:space="preserve">Предмет закупки: </w:t>
      </w:r>
      <w:r w:rsidRPr="005C06CC">
        <w:rPr>
          <w:b/>
          <w:bCs/>
        </w:rPr>
        <w:t>«Оказание услуг по о</w:t>
      </w:r>
      <w:r w:rsidRPr="005C06CC">
        <w:rPr>
          <w:b/>
          <w:bCs/>
          <w:sz w:val="22"/>
          <w:szCs w:val="22"/>
        </w:rPr>
        <w:t xml:space="preserve">хране (физическая охрана) помещений государственного автономного профессионального образовательного учреждения </w:t>
      </w:r>
      <w:proofErr w:type="spellStart"/>
      <w:r w:rsidRPr="005C06CC">
        <w:rPr>
          <w:b/>
          <w:bCs/>
          <w:sz w:val="22"/>
          <w:szCs w:val="22"/>
        </w:rPr>
        <w:t>Кумертауский</w:t>
      </w:r>
      <w:proofErr w:type="spellEnd"/>
      <w:r w:rsidRPr="005C06CC">
        <w:rPr>
          <w:b/>
          <w:bCs/>
          <w:sz w:val="22"/>
          <w:szCs w:val="22"/>
        </w:rPr>
        <w:t xml:space="preserve"> горный колледж </w:t>
      </w:r>
    </w:p>
    <w:p w14:paraId="5E12F98B" w14:textId="3E55500C" w:rsidR="009C5B6C" w:rsidRPr="005C06CC" w:rsidRDefault="008873F6" w:rsidP="00F221F7">
      <w:pPr>
        <w:ind w:left="142"/>
        <w:jc w:val="both"/>
      </w:pPr>
      <w:r>
        <w:rPr>
          <w:b/>
          <w:bCs/>
          <w:sz w:val="22"/>
          <w:szCs w:val="22"/>
        </w:rPr>
        <w:t>с 08:00 01</w:t>
      </w:r>
      <w:r w:rsidR="009A71EC">
        <w:rPr>
          <w:b/>
          <w:bCs/>
          <w:sz w:val="22"/>
          <w:szCs w:val="22"/>
        </w:rPr>
        <w:t xml:space="preserve"> </w:t>
      </w:r>
      <w:r>
        <w:rPr>
          <w:b/>
          <w:bCs/>
          <w:sz w:val="22"/>
          <w:szCs w:val="22"/>
        </w:rPr>
        <w:t>августа</w:t>
      </w:r>
      <w:r w:rsidR="009A71EC">
        <w:rPr>
          <w:b/>
          <w:bCs/>
          <w:sz w:val="22"/>
          <w:szCs w:val="22"/>
        </w:rPr>
        <w:t xml:space="preserve"> 2022 г. по 08:00 01 января 2023</w:t>
      </w:r>
      <w:r w:rsidR="00477F30" w:rsidRPr="005C06CC">
        <w:rPr>
          <w:b/>
          <w:bCs/>
          <w:sz w:val="22"/>
          <w:szCs w:val="22"/>
        </w:rPr>
        <w:t xml:space="preserve"> г. </w:t>
      </w:r>
      <w:r w:rsidR="00477F30" w:rsidRPr="005C06CC">
        <w:t xml:space="preserve"> в соответствии с техническим заданием документации о запросе котировок.</w:t>
      </w:r>
    </w:p>
    <w:p w14:paraId="18FC37CB" w14:textId="77777777" w:rsidR="009C5B6C" w:rsidRPr="005C06CC" w:rsidRDefault="00477F30" w:rsidP="00F221F7">
      <w:pPr>
        <w:ind w:right="-284" w:firstLine="540"/>
        <w:jc w:val="both"/>
      </w:pPr>
      <w:r w:rsidRPr="005C06CC">
        <w:rPr>
          <w:rStyle w:val="16"/>
        </w:rPr>
        <w:t xml:space="preserve">Извещение о закупке на </w:t>
      </w:r>
      <w:hyperlink r:id="rId12" w:tooltip="http://zakupki.gov.ru/" w:history="1">
        <w:r w:rsidRPr="005C06CC">
          <w:rPr>
            <w:rStyle w:val="af3"/>
            <w:lang w:val="en-US"/>
          </w:rPr>
          <w:t>http</w:t>
        </w:r>
        <w:r w:rsidRPr="005C06CC">
          <w:rPr>
            <w:rStyle w:val="af3"/>
          </w:rPr>
          <w:t>://</w:t>
        </w:r>
        <w:proofErr w:type="spellStart"/>
        <w:r w:rsidRPr="005C06CC">
          <w:rPr>
            <w:rStyle w:val="af3"/>
            <w:lang w:val="en-US"/>
          </w:rPr>
          <w:t>zakupki</w:t>
        </w:r>
        <w:proofErr w:type="spellEnd"/>
        <w:r w:rsidRPr="005C06CC">
          <w:rPr>
            <w:rStyle w:val="af3"/>
          </w:rPr>
          <w:t>.</w:t>
        </w:r>
        <w:proofErr w:type="spellStart"/>
        <w:r w:rsidRPr="005C06CC">
          <w:rPr>
            <w:rStyle w:val="af3"/>
            <w:lang w:val="en-US"/>
          </w:rPr>
          <w:t>gov</w:t>
        </w:r>
        <w:proofErr w:type="spellEnd"/>
        <w:r w:rsidRPr="005C06CC">
          <w:rPr>
            <w:rStyle w:val="af3"/>
          </w:rPr>
          <w:t>.</w:t>
        </w:r>
        <w:proofErr w:type="spellStart"/>
        <w:r w:rsidRPr="005C06CC">
          <w:rPr>
            <w:rStyle w:val="af3"/>
            <w:lang w:val="en-US"/>
          </w:rPr>
          <w:t>ru</w:t>
        </w:r>
        <w:proofErr w:type="spellEnd"/>
        <w:r w:rsidRPr="005C06CC">
          <w:rPr>
            <w:rStyle w:val="af3"/>
          </w:rPr>
          <w:t>/</w:t>
        </w:r>
      </w:hyperlink>
      <w:r w:rsidRPr="005C06CC">
        <w:rPr>
          <w:rStyle w:val="16"/>
        </w:rPr>
        <w:t xml:space="preserve">№ ___________ </w:t>
      </w:r>
      <w:r w:rsidRPr="005C06CC">
        <w:rPr>
          <w:rStyle w:val="39"/>
        </w:rPr>
        <w:tab/>
      </w:r>
      <w:r w:rsidRPr="005C06CC">
        <w:rPr>
          <w:rStyle w:val="16"/>
        </w:rPr>
        <w:t>от____________.</w:t>
      </w:r>
      <w:r w:rsidRPr="005C06CC">
        <w:rPr>
          <w:rStyle w:val="16"/>
        </w:rPr>
        <w:tab/>
      </w:r>
    </w:p>
    <w:p w14:paraId="1EF5289C" w14:textId="77777777" w:rsidR="009C5B6C" w:rsidRPr="005C06CC" w:rsidRDefault="00477F30" w:rsidP="00F221F7">
      <w:pPr>
        <w:ind w:right="-284" w:firstLine="540"/>
        <w:jc w:val="both"/>
      </w:pPr>
      <w:r w:rsidRPr="005C06CC">
        <w:rPr>
          <w:rStyle w:val="3a"/>
          <w:b/>
          <w:bCs/>
        </w:rPr>
        <w:t>I.</w:t>
      </w:r>
      <w:r w:rsidRPr="005C06CC">
        <w:rPr>
          <w:rStyle w:val="3a"/>
        </w:rPr>
        <w:t xml:space="preserve"> Изучив извещение о проведении закупки способом запрос котировок, мы уведомляем Вас о том, что готовы осуществить поставку указанных в нём товаров (выполнение работ, услуг). Ниже приведена требуемая вами информация:</w:t>
      </w:r>
    </w:p>
    <w:p w14:paraId="3E23B58C" w14:textId="77777777" w:rsidR="009C5B6C" w:rsidRPr="005C06CC" w:rsidRDefault="00477F30" w:rsidP="00F221F7">
      <w:pPr>
        <w:ind w:right="-284" w:firstLine="540"/>
        <w:jc w:val="both"/>
      </w:pPr>
      <w:r w:rsidRPr="005C06CC">
        <w:t xml:space="preserve">1) </w:t>
      </w:r>
      <w:r w:rsidRPr="005C06CC">
        <w:rPr>
          <w:rStyle w:val="2b"/>
          <w:sz w:val="22"/>
          <w:szCs w:val="22"/>
        </w:rPr>
        <w:t>Сведения и документы об участнике закупки, а также о лицах, выступающих на стороне участника закупки:</w:t>
      </w:r>
    </w:p>
    <w:p w14:paraId="7AF8A3A2" w14:textId="77777777" w:rsidR="009C5B6C" w:rsidRPr="005C06CC" w:rsidRDefault="00477F30" w:rsidP="00F221F7">
      <w:pPr>
        <w:tabs>
          <w:tab w:val="left" w:pos="993"/>
        </w:tabs>
        <w:ind w:right="-284" w:firstLine="540"/>
        <w:jc w:val="both"/>
      </w:pPr>
      <w:r w:rsidRPr="005C06CC">
        <w:rPr>
          <w:rStyle w:val="16"/>
          <w:b/>
          <w:bCs/>
        </w:rPr>
        <w:t>а.</w:t>
      </w:r>
      <w:r w:rsidRPr="005C06CC">
        <w:rPr>
          <w:rStyle w:val="16"/>
        </w:rPr>
        <w:tab/>
        <w:t>Фирменное наименование (наименование)___________________________.</w:t>
      </w:r>
      <w:r w:rsidRPr="005C06CC">
        <w:rPr>
          <w:rStyle w:val="16"/>
        </w:rPr>
        <w:tab/>
      </w:r>
    </w:p>
    <w:p w14:paraId="2FAA6DA5" w14:textId="77777777" w:rsidR="009C5B6C" w:rsidRPr="005C06CC" w:rsidRDefault="00477F30" w:rsidP="00F221F7">
      <w:pPr>
        <w:ind w:right="-284" w:firstLine="540"/>
        <w:jc w:val="both"/>
      </w:pPr>
      <w:r w:rsidRPr="005C06CC">
        <w:rPr>
          <w:rStyle w:val="16"/>
        </w:rPr>
        <w:t>Сведения об организационно-правовой форме______________________________.</w:t>
      </w:r>
      <w:r w:rsidRPr="005C06CC">
        <w:rPr>
          <w:rStyle w:val="39"/>
        </w:rPr>
        <w:tab/>
      </w:r>
    </w:p>
    <w:p w14:paraId="383D2D15" w14:textId="77777777" w:rsidR="009C5B6C" w:rsidRPr="005C06CC" w:rsidRDefault="00477F30" w:rsidP="00F221F7">
      <w:pPr>
        <w:ind w:right="-284" w:firstLine="540"/>
        <w:jc w:val="both"/>
      </w:pPr>
      <w:r w:rsidRPr="005C06CC">
        <w:rPr>
          <w:rStyle w:val="16"/>
        </w:rPr>
        <w:t>ИНН</w:t>
      </w:r>
      <w:r w:rsidRPr="005C06CC">
        <w:rPr>
          <w:rStyle w:val="16"/>
        </w:rPr>
        <w:tab/>
        <w:t xml:space="preserve"> КПП</w:t>
      </w:r>
      <w:r w:rsidRPr="005C06CC">
        <w:rPr>
          <w:rStyle w:val="16"/>
        </w:rPr>
        <w:tab/>
        <w:t xml:space="preserve"> ОГРН</w:t>
      </w:r>
      <w:r w:rsidRPr="005C06CC">
        <w:rPr>
          <w:rStyle w:val="16"/>
        </w:rPr>
        <w:tab/>
        <w:t>______________/__________________/___________________.</w:t>
      </w:r>
    </w:p>
    <w:p w14:paraId="1DF745D0" w14:textId="77777777" w:rsidR="009C5B6C" w:rsidRPr="005C06CC" w:rsidRDefault="00477F30" w:rsidP="00F221F7">
      <w:pPr>
        <w:ind w:right="-284" w:firstLine="540"/>
        <w:jc w:val="both"/>
      </w:pPr>
      <w:r w:rsidRPr="005C06CC">
        <w:rPr>
          <w:rStyle w:val="16"/>
        </w:rPr>
        <w:t>Место нахождения, почтовый адрес (для юридического лица)</w:t>
      </w:r>
      <w:r w:rsidRPr="005C06CC">
        <w:rPr>
          <w:rStyle w:val="16"/>
        </w:rPr>
        <w:tab/>
        <w:t>_________________.</w:t>
      </w:r>
    </w:p>
    <w:p w14:paraId="323E0578" w14:textId="77777777" w:rsidR="009C5B6C" w:rsidRPr="005C06CC" w:rsidRDefault="00477F30" w:rsidP="00F221F7">
      <w:pPr>
        <w:ind w:right="-284" w:firstLine="540"/>
        <w:jc w:val="both"/>
      </w:pPr>
      <w:r w:rsidRPr="005C06CC">
        <w:rPr>
          <w:rStyle w:val="16"/>
        </w:rPr>
        <w:t xml:space="preserve">Фамилия, имя, отчество, паспортные данные, сведения о месте жительства (для физического </w:t>
      </w:r>
      <w:proofErr w:type="gramStart"/>
      <w:r w:rsidRPr="005C06CC">
        <w:rPr>
          <w:rStyle w:val="16"/>
        </w:rPr>
        <w:t>лица)_</w:t>
      </w:r>
      <w:proofErr w:type="gramEnd"/>
      <w:r w:rsidRPr="005C06CC">
        <w:rPr>
          <w:rStyle w:val="16"/>
        </w:rPr>
        <w:t>___________________________________________________________.</w:t>
      </w:r>
      <w:r w:rsidRPr="005C06CC">
        <w:rPr>
          <w:rStyle w:val="39"/>
        </w:rPr>
        <w:tab/>
      </w:r>
    </w:p>
    <w:p w14:paraId="10649C52" w14:textId="77777777" w:rsidR="009C5B6C" w:rsidRPr="005C06CC" w:rsidRDefault="00477F30" w:rsidP="00F221F7">
      <w:pPr>
        <w:ind w:right="-284" w:firstLine="540"/>
        <w:jc w:val="both"/>
      </w:pPr>
      <w:r w:rsidRPr="005C06CC">
        <w:rPr>
          <w:rStyle w:val="16"/>
        </w:rPr>
        <w:t>Номер контактного телефона_____________________________________________.</w:t>
      </w:r>
      <w:r w:rsidRPr="005C06CC">
        <w:rPr>
          <w:rStyle w:val="43"/>
        </w:rPr>
        <w:tab/>
      </w:r>
    </w:p>
    <w:p w14:paraId="7ECDB374" w14:textId="77777777" w:rsidR="009C5B6C" w:rsidRPr="005C06CC" w:rsidRDefault="00477F30" w:rsidP="00F221F7">
      <w:pPr>
        <w:ind w:right="-284" w:firstLine="540"/>
        <w:jc w:val="both"/>
      </w:pPr>
      <w:r w:rsidRPr="005C06CC">
        <w:rPr>
          <w:rStyle w:val="16"/>
        </w:rPr>
        <w:t>Адрес контактного</w:t>
      </w:r>
      <w:r w:rsidRPr="005C06CC">
        <w:rPr>
          <w:rStyle w:val="16"/>
          <w:lang w:val="en-US"/>
        </w:rPr>
        <w:t>e</w:t>
      </w:r>
      <w:r w:rsidRPr="005C06CC">
        <w:rPr>
          <w:rStyle w:val="16"/>
        </w:rPr>
        <w:t>-</w:t>
      </w:r>
      <w:r w:rsidRPr="005C06CC">
        <w:rPr>
          <w:rStyle w:val="16"/>
          <w:lang w:val="en-US"/>
        </w:rPr>
        <w:t>mail</w:t>
      </w:r>
      <w:r w:rsidRPr="005C06CC">
        <w:rPr>
          <w:rStyle w:val="16"/>
        </w:rPr>
        <w:t>________________________________________________.</w:t>
      </w:r>
      <w:r w:rsidRPr="005C06CC">
        <w:rPr>
          <w:rStyle w:val="39"/>
        </w:rPr>
        <w:tab/>
      </w:r>
    </w:p>
    <w:p w14:paraId="346A55CA" w14:textId="77777777" w:rsidR="009C5B6C" w:rsidRPr="005C06CC" w:rsidRDefault="00477F30" w:rsidP="00F221F7">
      <w:pPr>
        <w:tabs>
          <w:tab w:val="left" w:pos="993"/>
        </w:tabs>
        <w:ind w:right="-284" w:firstLine="540"/>
        <w:jc w:val="both"/>
        <w:rPr>
          <w:rStyle w:val="16"/>
        </w:rPr>
      </w:pPr>
      <w:r w:rsidRPr="005C06CC">
        <w:rPr>
          <w:rStyle w:val="16"/>
          <w:b/>
          <w:bCs/>
        </w:rPr>
        <w:t>б</w:t>
      </w:r>
      <w:r w:rsidRPr="005C06CC">
        <w:rPr>
          <w:rStyle w:val="16"/>
        </w:rPr>
        <w:t>.</w:t>
      </w:r>
      <w:r w:rsidRPr="005C06CC">
        <w:rPr>
          <w:rStyle w:val="16"/>
        </w:rPr>
        <w:tab/>
      </w:r>
      <w:r w:rsidRPr="005C06CC">
        <w:rPr>
          <w:rStyle w:val="2c"/>
        </w:rPr>
        <w:t>Блок документов для подтверждения реального существования участника</w:t>
      </w:r>
      <w:r w:rsidRPr="005C06CC">
        <w:rPr>
          <w:rStyle w:val="16"/>
        </w:rPr>
        <w:t>:</w:t>
      </w:r>
    </w:p>
    <w:p w14:paraId="6E69E88B" w14:textId="77777777" w:rsidR="009C5B6C" w:rsidRPr="005C06CC" w:rsidRDefault="00477F30" w:rsidP="00F221F7">
      <w:pPr>
        <w:ind w:right="-284" w:firstLine="540"/>
        <w:jc w:val="both"/>
      </w:pPr>
      <w:r w:rsidRPr="005C06CC">
        <w:t xml:space="preserve">Полученная не ранее чем за 6 месяцев до дня размещения на официальном сайте извещения о проведении закупки выписка из единого государственного реестра юридических лиц </w:t>
      </w:r>
      <w:r w:rsidRPr="005C06CC">
        <w:rPr>
          <w:rStyle w:val="2b"/>
        </w:rPr>
        <w:t>(для юридических лиц</w:t>
      </w:r>
      <w:r w:rsidRPr="005C06CC">
        <w:t>).</w:t>
      </w:r>
    </w:p>
    <w:p w14:paraId="700B053E" w14:textId="77777777" w:rsidR="009C5B6C" w:rsidRPr="005C06CC" w:rsidRDefault="00477F30" w:rsidP="00F221F7">
      <w:pPr>
        <w:ind w:right="-284" w:firstLine="540"/>
        <w:jc w:val="both"/>
      </w:pPr>
      <w:r w:rsidRPr="005C06CC">
        <w:t xml:space="preserve">Полученная не ранее чем за 6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w:t>
      </w:r>
      <w:r w:rsidRPr="005C06CC">
        <w:rPr>
          <w:rStyle w:val="2b"/>
        </w:rPr>
        <w:t>(для индивидуальных предпринимателей).</w:t>
      </w:r>
    </w:p>
    <w:p w14:paraId="71D51953" w14:textId="77777777" w:rsidR="009C5B6C" w:rsidRPr="005C06CC" w:rsidRDefault="00477F30" w:rsidP="00F221F7">
      <w:pPr>
        <w:ind w:right="-284" w:firstLine="540"/>
        <w:jc w:val="both"/>
      </w:pPr>
      <w:r w:rsidRPr="005C06CC">
        <w:t xml:space="preserve">Копии документов, удостоверяющих личность </w:t>
      </w:r>
      <w:r w:rsidRPr="005C06CC">
        <w:rPr>
          <w:rStyle w:val="2b"/>
        </w:rPr>
        <w:t>(для физических лиц).</w:t>
      </w:r>
    </w:p>
    <w:p w14:paraId="17398475" w14:textId="77777777" w:rsidR="009C5B6C" w:rsidRPr="005C06CC" w:rsidRDefault="00477F30" w:rsidP="00F221F7">
      <w:pPr>
        <w:ind w:right="-284" w:firstLine="540"/>
        <w:jc w:val="both"/>
      </w:pPr>
      <w:r w:rsidRPr="005C06CC">
        <w:t xml:space="preserve">Надлежащим образом заверенный перевод на русский язык документов о государственной регистрации юридического лица или физического лица, как индивидуального предпринимателя в соответствии с законодательством соответствующего государства </w:t>
      </w:r>
      <w:r w:rsidRPr="005C06CC">
        <w:rPr>
          <w:rStyle w:val="2b"/>
        </w:rPr>
        <w:t>(для иностранных лиц)</w:t>
      </w:r>
      <w:r w:rsidRPr="005C06CC">
        <w:t>, полученное не ранее чем за 6 месяцев до дня размещения на официальном сайте извещения о закупке).</w:t>
      </w:r>
    </w:p>
    <w:p w14:paraId="149B475C" w14:textId="77777777" w:rsidR="009C5B6C" w:rsidRPr="005C06CC" w:rsidRDefault="00477F30" w:rsidP="00F221F7">
      <w:pPr>
        <w:ind w:right="-284" w:firstLine="540"/>
        <w:jc w:val="both"/>
      </w:pPr>
      <w:r w:rsidRPr="005C06CC">
        <w:rPr>
          <w:rStyle w:val="3a"/>
        </w:rPr>
        <w:t>Отсканированные копии указанных документов приводим к настоящей Заявке.</w:t>
      </w:r>
    </w:p>
    <w:p w14:paraId="240D5982" w14:textId="77777777" w:rsidR="009C5B6C" w:rsidRPr="005C06CC" w:rsidRDefault="00477F30" w:rsidP="00F221F7">
      <w:pPr>
        <w:tabs>
          <w:tab w:val="left" w:pos="993"/>
        </w:tabs>
        <w:ind w:right="-284" w:firstLine="540"/>
        <w:jc w:val="both"/>
      </w:pPr>
      <w:r w:rsidRPr="005C06CC">
        <w:rPr>
          <w:rStyle w:val="16"/>
          <w:b/>
          <w:bCs/>
        </w:rPr>
        <w:t>в</w:t>
      </w:r>
      <w:r w:rsidRPr="005C06CC">
        <w:rPr>
          <w:rStyle w:val="16"/>
        </w:rPr>
        <w:t>.</w:t>
      </w:r>
      <w:r w:rsidRPr="005C06CC">
        <w:rPr>
          <w:rStyle w:val="16"/>
        </w:rPr>
        <w:tab/>
      </w:r>
      <w:r w:rsidRPr="005C06CC">
        <w:rPr>
          <w:rStyle w:val="2c"/>
        </w:rPr>
        <w:t>Блок документов для подтверждения правомочности участника</w:t>
      </w:r>
      <w:r w:rsidRPr="005C06CC">
        <w:rPr>
          <w:rStyle w:val="16"/>
        </w:rPr>
        <w:t>:</w:t>
      </w:r>
    </w:p>
    <w:p w14:paraId="2F2F95D6" w14:textId="3791C111" w:rsidR="009C5B6C" w:rsidRPr="005C06CC" w:rsidRDefault="00F221F7" w:rsidP="00F221F7">
      <w:pPr>
        <w:ind w:right="-284" w:firstLine="540"/>
        <w:jc w:val="both"/>
      </w:pPr>
      <w:r w:rsidRPr="005C06CC">
        <w:t>документ,</w:t>
      </w:r>
      <w:r w:rsidR="00477F30" w:rsidRPr="005C06CC">
        <w:t xml:space="preserve">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14:paraId="4F9402C4" w14:textId="77777777" w:rsidR="009C5B6C" w:rsidRPr="005C06CC" w:rsidRDefault="00477F30" w:rsidP="00F221F7">
      <w:pPr>
        <w:ind w:right="-284" w:firstLine="540"/>
        <w:jc w:val="both"/>
      </w:pPr>
      <w:r w:rsidRPr="005C06CC">
        <w:rPr>
          <w:rStyle w:val="3a"/>
        </w:rPr>
        <w:t>Отсканированные копии указанных документов приводим к настоящей Заявке.</w:t>
      </w:r>
    </w:p>
    <w:p w14:paraId="7C3AF2BD" w14:textId="7FF3F107" w:rsidR="009C5B6C" w:rsidRPr="005C06CC" w:rsidRDefault="00477F30" w:rsidP="00F221F7">
      <w:pPr>
        <w:ind w:right="-284" w:firstLine="540"/>
        <w:jc w:val="both"/>
      </w:pPr>
      <w:r w:rsidRPr="005C06CC">
        <w:rPr>
          <w:rStyle w:val="16"/>
          <w:b/>
          <w:bCs/>
        </w:rPr>
        <w:t>г.</w:t>
      </w:r>
      <w:r w:rsidR="00C815E0" w:rsidRPr="005C06CC">
        <w:rPr>
          <w:rStyle w:val="16"/>
          <w:b/>
          <w:bCs/>
        </w:rPr>
        <w:t xml:space="preserve"> </w:t>
      </w:r>
      <w:r w:rsidRPr="005C06CC">
        <w:rPr>
          <w:rStyle w:val="2c"/>
        </w:rPr>
        <w:t>Блок учредительных документов</w:t>
      </w:r>
      <w:r w:rsidRPr="005C06CC">
        <w:rPr>
          <w:rStyle w:val="16"/>
        </w:rPr>
        <w:t>:</w:t>
      </w:r>
    </w:p>
    <w:p w14:paraId="7C7F3F2F" w14:textId="77777777" w:rsidR="009C5B6C" w:rsidRPr="005C06CC" w:rsidRDefault="00477F30" w:rsidP="00F221F7">
      <w:pPr>
        <w:ind w:right="-284" w:firstLine="540"/>
        <w:jc w:val="both"/>
      </w:pPr>
      <w:r w:rsidRPr="005C06CC">
        <w:t>Копии учредительных документов (для юридических лиц).</w:t>
      </w:r>
    </w:p>
    <w:p w14:paraId="38A7D819" w14:textId="77777777" w:rsidR="009C5B6C" w:rsidRPr="005C06CC" w:rsidRDefault="00477F30" w:rsidP="00F221F7">
      <w:pPr>
        <w:ind w:right="-284" w:firstLine="540"/>
        <w:jc w:val="both"/>
      </w:pPr>
      <w:r w:rsidRPr="005C06CC">
        <w:rPr>
          <w:rStyle w:val="3a"/>
        </w:rPr>
        <w:t>Отсканированные копии указанных документов приводим к настоящей Заявке.</w:t>
      </w:r>
    </w:p>
    <w:p w14:paraId="1A1A11D3" w14:textId="77777777" w:rsidR="009C5B6C" w:rsidRPr="005C06CC" w:rsidRDefault="00477F30" w:rsidP="00F221F7">
      <w:pPr>
        <w:ind w:right="-284" w:firstLine="540"/>
        <w:jc w:val="both"/>
      </w:pPr>
      <w:r w:rsidRPr="005C06CC">
        <w:rPr>
          <w:rStyle w:val="16"/>
          <w:b/>
          <w:bCs/>
        </w:rPr>
        <w:t>д</w:t>
      </w:r>
      <w:r w:rsidRPr="005C06CC">
        <w:rPr>
          <w:rStyle w:val="16"/>
        </w:rPr>
        <w:t xml:space="preserve">. </w:t>
      </w:r>
      <w:r w:rsidRPr="005C06CC">
        <w:rPr>
          <w:rStyle w:val="2c"/>
        </w:rPr>
        <w:t>Блок документов подтверждения крупной сделки (при необходимости)</w:t>
      </w:r>
      <w:r w:rsidRPr="005C06CC">
        <w:rPr>
          <w:rStyle w:val="16"/>
        </w:rPr>
        <w:t>:</w:t>
      </w:r>
    </w:p>
    <w:p w14:paraId="752A7DDA" w14:textId="6161BEA6" w:rsidR="009C5B6C" w:rsidRPr="005C06CC" w:rsidRDefault="00477F30" w:rsidP="00F221F7">
      <w:pPr>
        <w:ind w:right="-284" w:firstLine="540"/>
        <w:jc w:val="both"/>
      </w:pPr>
      <w:r w:rsidRPr="005C06CC">
        <w:t xml:space="preserve">решение об одобрении сделки (в том числе по предоставлению обеспечения) органами управления юридического лица в случае, если требование о необходимости такого решения для совершения сделки </w:t>
      </w:r>
      <w:r w:rsidR="00C815E0" w:rsidRPr="005C06CC">
        <w:t>установлено</w:t>
      </w:r>
      <w:r w:rsidRPr="005C06CC">
        <w:t xml:space="preserve"> законодательством Российской Федерации, учредительными документами юридического лица.</w:t>
      </w:r>
    </w:p>
    <w:p w14:paraId="7A2B08DB" w14:textId="77777777" w:rsidR="009C5B6C" w:rsidRPr="005C06CC" w:rsidRDefault="00477F30" w:rsidP="00F221F7">
      <w:pPr>
        <w:ind w:right="-284" w:firstLine="540"/>
        <w:jc w:val="both"/>
        <w:rPr>
          <w:rStyle w:val="3a"/>
        </w:rPr>
      </w:pPr>
      <w:r w:rsidRPr="005C06CC">
        <w:rPr>
          <w:rStyle w:val="3a"/>
        </w:rPr>
        <w:t>Отсканированные копии указанных документов приводим к настоящей Заявке.</w:t>
      </w:r>
    </w:p>
    <w:p w14:paraId="5FFFB2B7" w14:textId="77777777" w:rsidR="009C5B6C" w:rsidRPr="005C06CC" w:rsidRDefault="00477F30" w:rsidP="00F221F7">
      <w:pPr>
        <w:pStyle w:val="a0"/>
        <w:numPr>
          <w:ilvl w:val="0"/>
          <w:numId w:val="0"/>
        </w:numPr>
        <w:tabs>
          <w:tab w:val="clear" w:pos="1134"/>
          <w:tab w:val="num" w:pos="284"/>
          <w:tab w:val="left" w:pos="426"/>
          <w:tab w:val="num" w:pos="1150"/>
        </w:tabs>
        <w:spacing w:line="240" w:lineRule="auto"/>
        <w:ind w:right="-284" w:firstLine="540"/>
        <w:rPr>
          <w:sz w:val="24"/>
          <w:szCs w:val="24"/>
        </w:rPr>
      </w:pPr>
      <w:r w:rsidRPr="005C06CC">
        <w:rPr>
          <w:sz w:val="24"/>
          <w:szCs w:val="24"/>
        </w:rPr>
        <w:t>Все условия и требования, перечисленные в закупочной документации, нами принимаются.</w:t>
      </w:r>
    </w:p>
    <w:p w14:paraId="6F780BBE" w14:textId="0B17D566" w:rsidR="009C5B6C" w:rsidRPr="005C06CC" w:rsidRDefault="00477F30" w:rsidP="00F221F7">
      <w:pPr>
        <w:pStyle w:val="53"/>
        <w:shd w:val="clear" w:color="auto" w:fill="auto"/>
        <w:tabs>
          <w:tab w:val="left" w:leader="underscore" w:pos="5209"/>
        </w:tabs>
        <w:spacing w:line="240" w:lineRule="auto"/>
        <w:ind w:right="-284" w:firstLine="540"/>
        <w:rPr>
          <w:rStyle w:val="16"/>
          <w:rFonts w:ascii="Times New Roman" w:hAnsi="Times New Roman" w:cs="Times New Roman"/>
          <w:sz w:val="24"/>
          <w:szCs w:val="24"/>
        </w:rPr>
      </w:pPr>
      <w:r w:rsidRPr="005C06CC">
        <w:rPr>
          <w:rStyle w:val="16"/>
          <w:rFonts w:ascii="Times New Roman" w:hAnsi="Times New Roman" w:cs="Times New Roman"/>
          <w:sz w:val="24"/>
          <w:szCs w:val="24"/>
        </w:rPr>
        <w:t>Предложение о цене договора</w:t>
      </w:r>
      <w:r w:rsidR="005C5AF6" w:rsidRPr="005C06CC">
        <w:rPr>
          <w:rStyle w:val="16"/>
          <w:rFonts w:ascii="Times New Roman" w:hAnsi="Times New Roman" w:cs="Times New Roman"/>
          <w:color w:val="FF0000"/>
          <w:sz w:val="24"/>
          <w:szCs w:val="24"/>
        </w:rPr>
        <w:t>*</w:t>
      </w:r>
      <w:r w:rsidRPr="005C06CC">
        <w:rPr>
          <w:rStyle w:val="16"/>
          <w:rFonts w:ascii="Times New Roman" w:hAnsi="Times New Roman" w:cs="Times New Roman"/>
          <w:sz w:val="24"/>
          <w:szCs w:val="24"/>
        </w:rPr>
        <w:tab/>
        <w:t>р. (с НДС);</w:t>
      </w:r>
    </w:p>
    <w:p w14:paraId="629D63B2" w14:textId="6AD1BBA0" w:rsidR="005C5AF6" w:rsidRPr="005C06CC" w:rsidRDefault="005C5AF6" w:rsidP="00F221F7">
      <w:pPr>
        <w:pStyle w:val="53"/>
        <w:shd w:val="clear" w:color="auto" w:fill="auto"/>
        <w:tabs>
          <w:tab w:val="left" w:leader="underscore" w:pos="5209"/>
        </w:tabs>
        <w:spacing w:line="240" w:lineRule="auto"/>
        <w:ind w:right="-284" w:firstLine="540"/>
        <w:rPr>
          <w:rFonts w:ascii="Times New Roman" w:hAnsi="Times New Roman" w:cs="Times New Roman"/>
          <w:color w:val="FF0000"/>
          <w:sz w:val="24"/>
          <w:szCs w:val="24"/>
        </w:rPr>
      </w:pPr>
      <w:r w:rsidRPr="005C06CC">
        <w:rPr>
          <w:rFonts w:ascii="Times New Roman" w:hAnsi="Times New Roman" w:cs="Times New Roman"/>
          <w:color w:val="FF0000"/>
          <w:sz w:val="24"/>
          <w:szCs w:val="24"/>
        </w:rPr>
        <w:lastRenderedPageBreak/>
        <w:t>*Ценовое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77462B3C" w14:textId="77777777" w:rsidR="009C5B6C" w:rsidRPr="005C06CC" w:rsidRDefault="00477F30" w:rsidP="00F221F7">
      <w:pPr>
        <w:ind w:right="-284" w:firstLine="540"/>
        <w:jc w:val="both"/>
      </w:pPr>
      <w:r w:rsidRPr="005C06CC">
        <w:t>2)Копии документов, подтверждающих соответствие продукции требованиям, установленным в соответствии с законодательством Российской Федерации, если требования установлены к такой продукции (копии сертификатов соответствий, деклараций о соответствии, санитарно-эпидемиологических заключений, регистрационных удостоверений и т.п.).</w:t>
      </w:r>
    </w:p>
    <w:p w14:paraId="59F5A77D" w14:textId="77777777" w:rsidR="009C5B6C" w:rsidRPr="005C06CC" w:rsidRDefault="00477F30" w:rsidP="00F221F7">
      <w:pPr>
        <w:pStyle w:val="3d"/>
        <w:keepNext/>
        <w:keepLines/>
        <w:shd w:val="clear" w:color="auto" w:fill="auto"/>
        <w:spacing w:after="0" w:line="240" w:lineRule="auto"/>
        <w:ind w:right="-284" w:firstLine="540"/>
        <w:rPr>
          <w:rFonts w:ascii="Times New Roman" w:hAnsi="Times New Roman" w:cs="Times New Roman"/>
        </w:rPr>
      </w:pPr>
      <w:r w:rsidRPr="005C06CC">
        <w:rPr>
          <w:rFonts w:ascii="Times New Roman" w:hAnsi="Times New Roman" w:cs="Times New Roman"/>
        </w:rPr>
        <w:t>Отсканированные копии указанных документов приводим к настоящей Заявке.</w:t>
      </w:r>
    </w:p>
    <w:p w14:paraId="402748A4" w14:textId="7DDBD93E" w:rsidR="009C5B6C" w:rsidRPr="005C06CC" w:rsidRDefault="00477F30" w:rsidP="00F221F7">
      <w:pPr>
        <w:pStyle w:val="53"/>
        <w:shd w:val="clear" w:color="auto" w:fill="auto"/>
        <w:tabs>
          <w:tab w:val="left" w:pos="303"/>
        </w:tabs>
        <w:spacing w:line="240" w:lineRule="auto"/>
        <w:ind w:right="-284" w:firstLine="540"/>
        <w:rPr>
          <w:rFonts w:ascii="Times New Roman" w:hAnsi="Times New Roman" w:cs="Times New Roman"/>
          <w:sz w:val="24"/>
          <w:szCs w:val="24"/>
        </w:rPr>
      </w:pPr>
      <w:r w:rsidRPr="005C06CC">
        <w:rPr>
          <w:rStyle w:val="2c"/>
          <w:rFonts w:ascii="Times New Roman" w:hAnsi="Times New Roman" w:cs="Times New Roman"/>
          <w:sz w:val="24"/>
          <w:szCs w:val="24"/>
        </w:rPr>
        <w:t>3)</w:t>
      </w:r>
      <w:r w:rsidR="00C815E0" w:rsidRPr="005C06CC">
        <w:rPr>
          <w:rStyle w:val="2c"/>
          <w:rFonts w:ascii="Times New Roman" w:hAnsi="Times New Roman" w:cs="Times New Roman"/>
          <w:sz w:val="24"/>
          <w:szCs w:val="24"/>
        </w:rPr>
        <w:t xml:space="preserve"> </w:t>
      </w:r>
      <w:r w:rsidRPr="005C06CC">
        <w:rPr>
          <w:rStyle w:val="2c"/>
          <w:rFonts w:ascii="Times New Roman" w:hAnsi="Times New Roman" w:cs="Times New Roman"/>
          <w:sz w:val="24"/>
          <w:szCs w:val="24"/>
        </w:rPr>
        <w:t>Соглашение лиц, участвующих на стороне одного участника закупки</w:t>
      </w:r>
      <w:r w:rsidRPr="005C06CC">
        <w:rPr>
          <w:rStyle w:val="110"/>
          <w:rFonts w:ascii="Times New Roman" w:hAnsi="Times New Roman" w:cs="Times New Roman"/>
          <w:sz w:val="24"/>
          <w:szCs w:val="24"/>
        </w:rPr>
        <w:t xml:space="preserve"> (в случае, если на стороне одного участника выступает несколько лиц)</w:t>
      </w:r>
      <w:r w:rsidRPr="005C06CC">
        <w:rPr>
          <w:rStyle w:val="2c"/>
          <w:rFonts w:ascii="Times New Roman" w:hAnsi="Times New Roman" w:cs="Times New Roman"/>
          <w:sz w:val="24"/>
          <w:szCs w:val="24"/>
        </w:rPr>
        <w:t xml:space="preserve"> по следующим условиям:</w:t>
      </w:r>
    </w:p>
    <w:p w14:paraId="3E1A9A70" w14:textId="77777777" w:rsidR="009C5B6C" w:rsidRPr="005C06CC" w:rsidRDefault="00477F30" w:rsidP="00F221F7">
      <w:pPr>
        <w:pStyle w:val="53"/>
        <w:shd w:val="clear" w:color="auto" w:fill="auto"/>
        <w:tabs>
          <w:tab w:val="left" w:pos="308"/>
          <w:tab w:val="left" w:pos="993"/>
        </w:tabs>
        <w:spacing w:line="240" w:lineRule="auto"/>
        <w:ind w:right="-284" w:firstLine="540"/>
        <w:rPr>
          <w:rFonts w:ascii="Times New Roman" w:hAnsi="Times New Roman" w:cs="Times New Roman"/>
          <w:sz w:val="24"/>
          <w:szCs w:val="24"/>
        </w:rPr>
      </w:pPr>
      <w:r w:rsidRPr="005C06CC">
        <w:rPr>
          <w:rStyle w:val="16"/>
          <w:rFonts w:ascii="Times New Roman" w:hAnsi="Times New Roman" w:cs="Times New Roman"/>
          <w:sz w:val="24"/>
          <w:szCs w:val="24"/>
        </w:rPr>
        <w:t>а.</w:t>
      </w:r>
      <w:r w:rsidRPr="005C06CC">
        <w:rPr>
          <w:rStyle w:val="16"/>
          <w:rFonts w:ascii="Times New Roman" w:hAnsi="Times New Roman" w:cs="Times New Roman"/>
          <w:sz w:val="24"/>
          <w:szCs w:val="24"/>
        </w:rPr>
        <w:tab/>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w:t>
      </w:r>
    </w:p>
    <w:p w14:paraId="1DA392E1" w14:textId="0D4DB256" w:rsidR="009C5B6C" w:rsidRPr="005C06CC" w:rsidRDefault="00477F30" w:rsidP="00F221F7">
      <w:pPr>
        <w:pStyle w:val="53"/>
        <w:shd w:val="clear" w:color="auto" w:fill="auto"/>
        <w:tabs>
          <w:tab w:val="left" w:pos="303"/>
          <w:tab w:val="left" w:pos="993"/>
        </w:tabs>
        <w:spacing w:line="240" w:lineRule="auto"/>
        <w:ind w:right="-284" w:firstLine="540"/>
        <w:rPr>
          <w:rFonts w:ascii="Times New Roman" w:hAnsi="Times New Roman" w:cs="Times New Roman"/>
          <w:sz w:val="24"/>
          <w:szCs w:val="24"/>
        </w:rPr>
      </w:pPr>
      <w:r w:rsidRPr="005C06CC">
        <w:rPr>
          <w:rStyle w:val="16"/>
          <w:rFonts w:ascii="Times New Roman" w:hAnsi="Times New Roman" w:cs="Times New Roman"/>
          <w:sz w:val="24"/>
          <w:szCs w:val="24"/>
        </w:rPr>
        <w:t>б.</w:t>
      </w:r>
      <w:r w:rsidRPr="005C06CC">
        <w:rPr>
          <w:rStyle w:val="16"/>
          <w:rFonts w:ascii="Times New Roman" w:hAnsi="Times New Roman" w:cs="Times New Roman"/>
          <w:sz w:val="24"/>
          <w:szCs w:val="24"/>
        </w:rPr>
        <w:tab/>
        <w:t xml:space="preserve">о распределении между ними сумм денежных средств, подлежащих оплате Заказчиком в рамках заключенного с участником закупки </w:t>
      </w:r>
      <w:r w:rsidR="00F221F7" w:rsidRPr="005C06CC">
        <w:rPr>
          <w:rStyle w:val="16"/>
          <w:rFonts w:ascii="Times New Roman" w:hAnsi="Times New Roman" w:cs="Times New Roman"/>
          <w:sz w:val="24"/>
          <w:szCs w:val="24"/>
        </w:rPr>
        <w:t>договора в случае, если</w:t>
      </w:r>
      <w:r w:rsidRPr="005C06CC">
        <w:rPr>
          <w:rStyle w:val="16"/>
          <w:rFonts w:ascii="Times New Roman" w:hAnsi="Times New Roman" w:cs="Times New Roman"/>
          <w:sz w:val="24"/>
          <w:szCs w:val="24"/>
        </w:rPr>
        <w:t xml:space="preserve"> участником закупки, на стороне которого выступают указанные лица, и Заказчиком по результатам проведения процедуры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закупки на участие в аукционе;</w:t>
      </w:r>
    </w:p>
    <w:p w14:paraId="27469390" w14:textId="77777777" w:rsidR="009C5B6C" w:rsidRPr="005C06CC" w:rsidRDefault="00477F30" w:rsidP="00F221F7">
      <w:pPr>
        <w:pStyle w:val="3d"/>
        <w:keepNext/>
        <w:keepLines/>
        <w:shd w:val="clear" w:color="auto" w:fill="auto"/>
        <w:spacing w:after="0" w:line="240" w:lineRule="auto"/>
        <w:ind w:right="-284" w:firstLine="540"/>
        <w:rPr>
          <w:rFonts w:ascii="Times New Roman" w:hAnsi="Times New Roman" w:cs="Times New Roman"/>
        </w:rPr>
      </w:pPr>
      <w:r w:rsidRPr="005C06CC">
        <w:rPr>
          <w:rFonts w:ascii="Times New Roman" w:hAnsi="Times New Roman" w:cs="Times New Roman"/>
        </w:rPr>
        <w:t>Отсканированные копии указанных документов приводим к настоящей Заявке.</w:t>
      </w:r>
    </w:p>
    <w:p w14:paraId="5997BC46" w14:textId="77777777" w:rsidR="009C5B6C" w:rsidRPr="005C06CC" w:rsidRDefault="00477F30" w:rsidP="00F221F7">
      <w:pPr>
        <w:numPr>
          <w:ilvl w:val="1"/>
          <w:numId w:val="6"/>
        </w:numPr>
        <w:tabs>
          <w:tab w:val="left" w:pos="303"/>
        </w:tabs>
        <w:ind w:right="-284" w:firstLine="540"/>
        <w:jc w:val="both"/>
        <w:rPr>
          <w:rStyle w:val="3a"/>
        </w:rPr>
      </w:pPr>
      <w:r w:rsidRPr="005C06CC">
        <w:rPr>
          <w:rStyle w:val="3a"/>
        </w:rPr>
        <w:t>Мы подтверждаем, что:</w:t>
      </w:r>
    </w:p>
    <w:p w14:paraId="5189C020" w14:textId="77777777" w:rsidR="005C5AF6" w:rsidRPr="005C06CC" w:rsidRDefault="00477F30" w:rsidP="005C5AF6">
      <w:pPr>
        <w:tabs>
          <w:tab w:val="left" w:pos="303"/>
        </w:tabs>
        <w:spacing w:line="220" w:lineRule="exact"/>
        <w:ind w:left="20"/>
        <w:jc w:val="both"/>
      </w:pPr>
      <w:r w:rsidRPr="005C06CC">
        <w:rPr>
          <w:noProof/>
        </w:rPr>
        <mc:AlternateContent>
          <mc:Choice Requires="wpg">
            <w:drawing>
              <wp:anchor distT="0" distB="0" distL="114300" distR="114300" simplePos="0" relativeHeight="251661312" behindDoc="0" locked="0" layoutInCell="1" allowOverlap="1" wp14:anchorId="1B8AA5DE" wp14:editId="3109F437">
                <wp:simplePos x="0" y="0"/>
                <wp:positionH relativeFrom="column">
                  <wp:posOffset>5925185</wp:posOffset>
                </wp:positionH>
                <wp:positionV relativeFrom="paragraph">
                  <wp:posOffset>5080</wp:posOffset>
                </wp:positionV>
                <wp:extent cx="251460" cy="150495"/>
                <wp:effectExtent l="0" t="0" r="0" b="1905"/>
                <wp:wrapNone/>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shape 0" o:spid="_x0000_s0" o:spt="1" style="position:absolute;mso-wrap-distance-left:9.0pt;mso-wrap-distance-top:0.0pt;mso-wrap-distance-right:9.0pt;mso-wrap-distance-bottom:0.0pt;z-index:251661312;o:allowoverlap:true;o:allowincell:true;mso-position-horizontal-relative:text;margin-left:466.5pt;mso-position-horizontal:absolute;mso-position-vertical-relative:text;margin-top:0.4pt;mso-position-vertical:absolute;width:19.8pt;height:11.8pt;" coordsize="100000,100000" path="" fillcolor="#FFFFFF" strokecolor="#000000" strokeweight="0.75pt">
                <v:path textboxrect="0,0,0,0"/>
              </v:shape>
            </w:pict>
          </mc:Fallback>
        </mc:AlternateContent>
      </w:r>
      <w:r w:rsidR="005C5AF6" w:rsidRPr="005C06CC">
        <w:fldChar w:fldCharType="begin"/>
      </w:r>
      <w:r w:rsidR="005C5AF6" w:rsidRPr="005C06CC">
        <w:instrText xml:space="preserve"> TOC \o "1-3" \h \z </w:instrText>
      </w:r>
      <w:r w:rsidR="005C5AF6" w:rsidRPr="005C06CC">
        <w:fldChar w:fldCharType="separate"/>
      </w:r>
      <w:r w:rsidR="005C5AF6" w:rsidRPr="005C06CC">
        <w:t>соответствуем требованиям законодательства РФ к лицам, осуществляющим поставку то-</w:t>
      </w:r>
    </w:p>
    <w:p w14:paraId="2C9C71E7" w14:textId="77777777" w:rsidR="005C5AF6" w:rsidRPr="005C06CC" w:rsidRDefault="005C5AF6" w:rsidP="005C5AF6">
      <w:pPr>
        <w:pStyle w:val="aff8"/>
        <w:shd w:val="clear" w:color="auto" w:fill="auto"/>
        <w:tabs>
          <w:tab w:val="left" w:pos="303"/>
          <w:tab w:val="left" w:pos="8790"/>
        </w:tabs>
        <w:spacing w:before="0"/>
        <w:ind w:left="20" w:right="60"/>
        <w:jc w:val="both"/>
        <w:rPr>
          <w:rFonts w:ascii="Times New Roman" w:hAnsi="Times New Roman" w:cs="Times New Roman"/>
        </w:rPr>
      </w:pPr>
      <w:r w:rsidRPr="005C06CC">
        <w:rPr>
          <w:rFonts w:ascii="Times New Roman" w:hAnsi="Times New Roman" w:cs="Times New Roman"/>
        </w:rPr>
        <w:t>варов, выполнение работ, оказание услуг, являющихся предметом закупки;</w:t>
      </w:r>
      <w:r w:rsidRPr="005C06CC">
        <w:rPr>
          <w:rFonts w:ascii="Times New Roman" w:hAnsi="Times New Roman" w:cs="Times New Roman"/>
        </w:rPr>
        <w:tab/>
      </w:r>
      <w:r w:rsidRPr="005C06C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3CB03519" wp14:editId="4EF1C7B7">
                <wp:simplePos x="0" y="0"/>
                <wp:positionH relativeFrom="column">
                  <wp:posOffset>5925185</wp:posOffset>
                </wp:positionH>
                <wp:positionV relativeFrom="paragraph">
                  <wp:posOffset>191135</wp:posOffset>
                </wp:positionV>
                <wp:extent cx="251460" cy="150495"/>
                <wp:effectExtent l="0" t="0" r="0" b="1905"/>
                <wp:wrapNone/>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34ABA8" id="Rectangle 105" o:spid="_x0000_s1026" style="position:absolute;margin-left:466.55pt;margin-top:15.05pt;width:19.8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"/>
            </w:pict>
          </mc:Fallback>
        </mc:AlternateContent>
      </w:r>
      <w:r w:rsidRPr="005C06CC">
        <w:rPr>
          <w:rFonts w:ascii="Times New Roman" w:hAnsi="Times New Roman" w:cs="Times New Roman"/>
        </w:rPr>
        <w:tab/>
      </w:r>
    </w:p>
    <w:p w14:paraId="08CA8270" w14:textId="77777777" w:rsidR="005C5AF6" w:rsidRPr="005C06CC" w:rsidRDefault="005C5AF6" w:rsidP="005C5AF6">
      <w:pPr>
        <w:pStyle w:val="aff8"/>
        <w:numPr>
          <w:ilvl w:val="0"/>
          <w:numId w:val="7"/>
        </w:numPr>
        <w:shd w:val="clear" w:color="auto" w:fill="auto"/>
        <w:tabs>
          <w:tab w:val="left" w:pos="289"/>
          <w:tab w:val="left" w:pos="8766"/>
        </w:tabs>
        <w:spacing w:before="0" w:after="128" w:line="220" w:lineRule="exact"/>
        <w:ind w:left="20"/>
        <w:jc w:val="both"/>
        <w:rPr>
          <w:rFonts w:ascii="Times New Roman" w:hAnsi="Times New Roman" w:cs="Times New Roman"/>
        </w:rPr>
      </w:pPr>
      <w:r w:rsidRPr="005C06CC">
        <w:rPr>
          <w:rFonts w:ascii="Times New Roman" w:hAnsi="Times New Roman" w:cs="Times New Roman"/>
        </w:rPr>
        <w:t>не находимся в процессе ликвидации (для юридического лица);</w:t>
      </w:r>
    </w:p>
    <w:p w14:paraId="5BFABC28" w14:textId="77777777" w:rsidR="005C5AF6" w:rsidRPr="005C06CC" w:rsidRDefault="005C5AF6" w:rsidP="005C5AF6">
      <w:pPr>
        <w:pStyle w:val="aff8"/>
        <w:numPr>
          <w:ilvl w:val="0"/>
          <w:numId w:val="7"/>
        </w:numPr>
        <w:shd w:val="clear" w:color="auto" w:fill="auto"/>
        <w:tabs>
          <w:tab w:val="left" w:pos="289"/>
          <w:tab w:val="right" w:pos="9611"/>
        </w:tabs>
        <w:spacing w:before="0" w:after="24" w:line="220" w:lineRule="exact"/>
        <w:ind w:left="20"/>
        <w:jc w:val="both"/>
        <w:rPr>
          <w:rFonts w:ascii="Times New Roman" w:hAnsi="Times New Roman" w:cs="Times New Roman"/>
        </w:rPr>
      </w:pPr>
      <w:r w:rsidRPr="005C06CC">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C8783D5" wp14:editId="65D95FBD">
                <wp:simplePos x="0" y="0"/>
                <wp:positionH relativeFrom="column">
                  <wp:posOffset>5925185</wp:posOffset>
                </wp:positionH>
                <wp:positionV relativeFrom="paragraph">
                  <wp:posOffset>10160</wp:posOffset>
                </wp:positionV>
                <wp:extent cx="251460" cy="150495"/>
                <wp:effectExtent l="0" t="0" r="0" b="1905"/>
                <wp:wrapNone/>
                <wp:docPr id="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17B197" id="Rectangle 106" o:spid="_x0000_s1026" style="position:absolute;margin-left:466.55pt;margin-top:.8pt;width:19.8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"/>
            </w:pict>
          </mc:Fallback>
        </mc:AlternateContent>
      </w:r>
      <w:r w:rsidRPr="005C06CC">
        <w:rPr>
          <w:rFonts w:ascii="Times New Roman" w:hAnsi="Times New Roman" w:cs="Times New Roman"/>
        </w:rPr>
        <w:t>не признан решением арбитражного суда банкротом (для физического лица);</w:t>
      </w:r>
    </w:p>
    <w:p w14:paraId="3D113096" w14:textId="77777777" w:rsidR="005C5AF6" w:rsidRPr="005C06CC" w:rsidRDefault="005C5AF6" w:rsidP="005C5AF6">
      <w:pPr>
        <w:pStyle w:val="aff8"/>
        <w:numPr>
          <w:ilvl w:val="0"/>
          <w:numId w:val="7"/>
        </w:numPr>
        <w:shd w:val="clear" w:color="auto" w:fill="auto"/>
        <w:tabs>
          <w:tab w:val="left" w:pos="308"/>
        </w:tabs>
        <w:spacing w:before="0" w:after="88"/>
        <w:ind w:left="20" w:right="820"/>
        <w:jc w:val="both"/>
        <w:rPr>
          <w:rFonts w:ascii="Times New Roman" w:hAnsi="Times New Roman" w:cs="Times New Roman"/>
        </w:rPr>
      </w:pPr>
      <w:r w:rsidRPr="005C06CC">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5F3ABBF0" wp14:editId="6B48BDB4">
                <wp:simplePos x="0" y="0"/>
                <wp:positionH relativeFrom="column">
                  <wp:posOffset>5938520</wp:posOffset>
                </wp:positionH>
                <wp:positionV relativeFrom="paragraph">
                  <wp:posOffset>116205</wp:posOffset>
                </wp:positionV>
                <wp:extent cx="251460" cy="150495"/>
                <wp:effectExtent l="0" t="0" r="0" b="190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DF1C03" id="Rectangle 107" o:spid="_x0000_s1026" style="position:absolute;margin-left:467.6pt;margin-top:9.15pt;width:19.8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"/>
            </w:pict>
          </mc:Fallback>
        </mc:AlternateContent>
      </w:r>
      <w:r w:rsidRPr="005C06CC">
        <w:rPr>
          <w:rFonts w:ascii="Times New Roman" w:hAnsi="Times New Roman" w:cs="Times New Roman"/>
        </w:rPr>
        <w:t>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5781AD1A"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0A28239" wp14:editId="556AAAD5">
                <wp:simplePos x="0" y="0"/>
                <wp:positionH relativeFrom="column">
                  <wp:posOffset>5919470</wp:posOffset>
                </wp:positionH>
                <wp:positionV relativeFrom="paragraph">
                  <wp:posOffset>10795</wp:posOffset>
                </wp:positionV>
                <wp:extent cx="251460" cy="150495"/>
                <wp:effectExtent l="0" t="0" r="0" b="1905"/>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C5D8E1" id="Rectangle 108" o:spid="_x0000_s1026" style="position:absolute;margin-left:466.1pt;margin-top:.85pt;width:19.8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"/>
            </w:pict>
          </mc:Fallback>
        </mc:AlternateContent>
      </w:r>
      <w:r w:rsidRPr="005C06CC">
        <w:rPr>
          <w:rFonts w:ascii="Times New Roman" w:hAnsi="Times New Roman" w:cs="Times New Roman"/>
        </w:rPr>
        <w:t>отсутствуем в реестре недобросовестных поставщиков;</w:t>
      </w:r>
    </w:p>
    <w:p w14:paraId="24DAAAA5"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rPr>
        <w:t>отсутствует недоимка по налогам, сборам, задолженности по иным обязательным платежам в бюджетные системы Российской Федерации</w:t>
      </w:r>
    </w:p>
    <w:p w14:paraId="73D13A81"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rPr>
        <w:t>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w:t>
      </w:r>
    </w:p>
    <w:p w14:paraId="3CBE5A67"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rPr>
        <w:t>не были течение двух лет до момента подачи заявки на участие в закупке привлечены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D9EFEDA"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rPr>
        <w:t>не являемся офшорной компанией</w:t>
      </w:r>
    </w:p>
    <w:p w14:paraId="07A3DE72" w14:textId="77777777" w:rsidR="005C5AF6" w:rsidRPr="005C06CC" w:rsidRDefault="005C5AF6" w:rsidP="005C5AF6">
      <w:pPr>
        <w:pStyle w:val="aff8"/>
        <w:numPr>
          <w:ilvl w:val="0"/>
          <w:numId w:val="7"/>
        </w:numPr>
        <w:shd w:val="clear" w:color="auto" w:fill="auto"/>
        <w:tabs>
          <w:tab w:val="left" w:pos="284"/>
          <w:tab w:val="left" w:pos="8766"/>
        </w:tabs>
        <w:spacing w:before="0" w:after="22" w:line="220" w:lineRule="exact"/>
        <w:ind w:left="20"/>
        <w:jc w:val="both"/>
        <w:rPr>
          <w:rFonts w:ascii="Times New Roman" w:hAnsi="Times New Roman" w:cs="Times New Roman"/>
        </w:rPr>
      </w:pPr>
      <w:r w:rsidRPr="005C06CC">
        <w:rPr>
          <w:rFonts w:ascii="Times New Roman" w:hAnsi="Times New Roman" w:cs="Times New Roman"/>
        </w:rPr>
        <w:t>отсутствие между нами и Заказчиком конфликта интересов</w:t>
      </w:r>
    </w:p>
    <w:p w14:paraId="34996899" w14:textId="40269A2C" w:rsidR="005C5AF6" w:rsidRPr="005C06CC" w:rsidRDefault="005C5AF6" w:rsidP="00CA5355">
      <w:pPr>
        <w:pStyle w:val="aff8"/>
        <w:shd w:val="clear" w:color="auto" w:fill="auto"/>
        <w:tabs>
          <w:tab w:val="left" w:pos="308"/>
          <w:tab w:val="right" w:pos="8844"/>
        </w:tabs>
        <w:spacing w:before="0" w:after="84" w:line="250" w:lineRule="exact"/>
        <w:ind w:left="20" w:right="820"/>
        <w:jc w:val="both"/>
        <w:rPr>
          <w:rFonts w:ascii="Times New Roman" w:hAnsi="Times New Roman" w:cs="Times New Roman"/>
        </w:rPr>
      </w:pPr>
      <w:r w:rsidRPr="005C06C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78289D52" wp14:editId="49283ADD">
                <wp:simplePos x="0" y="0"/>
                <wp:positionH relativeFrom="column">
                  <wp:posOffset>5934710</wp:posOffset>
                </wp:positionH>
                <wp:positionV relativeFrom="paragraph">
                  <wp:posOffset>99060</wp:posOffset>
                </wp:positionV>
                <wp:extent cx="251460" cy="150495"/>
                <wp:effectExtent l="0" t="0" r="0" b="190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049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CF8CE" id="Rectangle 109" o:spid="_x0000_s1026" style="position:absolute;margin-left:467.3pt;margin-top:7.8pt;width:19.8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"/>
            </w:pict>
          </mc:Fallback>
        </mc:AlternateContent>
      </w:r>
      <w:r w:rsidRPr="005C06CC">
        <w:rPr>
          <w:rFonts w:ascii="Times New Roman" w:hAnsi="Times New Roman" w:cs="Times New Roman"/>
        </w:rPr>
        <w:t xml:space="preserve"> </w:t>
      </w:r>
    </w:p>
    <w:p w14:paraId="0B7DDB77" w14:textId="72800244" w:rsidR="009C5B6C" w:rsidRPr="005C06CC" w:rsidRDefault="005C5AF6" w:rsidP="00CA5355">
      <w:pPr>
        <w:pStyle w:val="aff8"/>
        <w:shd w:val="clear" w:color="auto" w:fill="auto"/>
        <w:tabs>
          <w:tab w:val="left" w:pos="308"/>
          <w:tab w:val="right" w:pos="8844"/>
        </w:tabs>
        <w:spacing w:before="0" w:after="84" w:line="250" w:lineRule="exact"/>
        <w:ind w:left="20" w:right="820"/>
        <w:jc w:val="both"/>
      </w:pPr>
      <w:r w:rsidRPr="005C06CC">
        <w:rPr>
          <w:rFonts w:ascii="Times New Roman" w:hAnsi="Times New Roman" w:cs="Times New Roman"/>
        </w:rPr>
        <w:fldChar w:fldCharType="end"/>
      </w:r>
      <w:r w:rsidR="00477F30" w:rsidRPr="005C06CC">
        <w:rPr>
          <w:rStyle w:val="3a"/>
        </w:rPr>
        <w:t>Мы согласны со всеми существенными условиями, изложенными Вами в извещении о закупке и закупочной документации.</w:t>
      </w:r>
    </w:p>
    <w:p w14:paraId="76591BE6" w14:textId="77777777" w:rsidR="009C5B6C" w:rsidRPr="005C06CC" w:rsidRDefault="00477F30" w:rsidP="00F221F7">
      <w:pPr>
        <w:numPr>
          <w:ilvl w:val="1"/>
          <w:numId w:val="7"/>
        </w:numPr>
        <w:tabs>
          <w:tab w:val="left" w:pos="447"/>
        </w:tabs>
        <w:ind w:right="-284" w:firstLine="540"/>
        <w:jc w:val="both"/>
        <w:rPr>
          <w:rStyle w:val="3a"/>
        </w:rPr>
      </w:pPr>
      <w:r w:rsidRPr="005C06CC">
        <w:rPr>
          <w:rStyle w:val="3a"/>
        </w:rPr>
        <w:t>Мы обязуемся, в случае признания нашей заявки выигравшей, заключить договор на поставку товаров (</w:t>
      </w:r>
      <w:r w:rsidRPr="005C06CC">
        <w:rPr>
          <w:rStyle w:val="3b"/>
        </w:rPr>
        <w:t>оказание услуг, выполнение работ</w:t>
      </w:r>
      <w:r w:rsidRPr="005C06CC">
        <w:rPr>
          <w:rStyle w:val="3a"/>
        </w:rPr>
        <w:t>) (наименование товаров, работ, услуг) с (наименование Заказчика) в соответствии с действующим законодательством.</w:t>
      </w:r>
    </w:p>
    <w:p w14:paraId="5390452F" w14:textId="77777777" w:rsidR="009C5B6C" w:rsidRPr="005C06CC" w:rsidRDefault="00477F30" w:rsidP="00F221F7">
      <w:pPr>
        <w:ind w:right="-284" w:firstLine="540"/>
        <w:jc w:val="both"/>
      </w:pPr>
      <w:r w:rsidRPr="005C06CC">
        <w:t xml:space="preserve">Также, мы извещены о включении сведений о </w:t>
      </w:r>
      <w:r w:rsidRPr="005C06CC">
        <w:rPr>
          <w:rStyle w:val="2b"/>
        </w:rPr>
        <w:t>(наименование организации-участника)</w:t>
      </w:r>
      <w:r w:rsidRPr="005C06CC">
        <w:t xml:space="preserve"> в Реестр недобросовестных поставщиков в случае уклонения нами от заключения договора.</w:t>
      </w:r>
    </w:p>
    <w:p w14:paraId="60BAF503" w14:textId="77777777" w:rsidR="009C5B6C" w:rsidRPr="005C06CC" w:rsidRDefault="009C5B6C">
      <w:pPr>
        <w:ind w:right="-284" w:firstLine="540"/>
      </w:pPr>
    </w:p>
    <w:p w14:paraId="7F56653A" w14:textId="77777777" w:rsidR="009C5B6C" w:rsidRPr="005C06CC" w:rsidRDefault="00477F30">
      <w:pPr>
        <w:pStyle w:val="53"/>
        <w:shd w:val="clear" w:color="auto" w:fill="auto"/>
        <w:tabs>
          <w:tab w:val="left" w:leader="underscore" w:pos="3836"/>
          <w:tab w:val="left" w:pos="4964"/>
          <w:tab w:val="left" w:leader="underscore" w:pos="7983"/>
        </w:tabs>
        <w:spacing w:line="240" w:lineRule="auto"/>
        <w:ind w:right="-284" w:firstLine="540"/>
        <w:rPr>
          <w:rFonts w:ascii="Times New Roman" w:hAnsi="Times New Roman" w:cs="Times New Roman"/>
          <w:sz w:val="24"/>
          <w:szCs w:val="24"/>
          <w:u w:val="single"/>
        </w:rPr>
      </w:pPr>
      <w:r w:rsidRPr="005C06CC">
        <w:rPr>
          <w:rStyle w:val="16"/>
          <w:rFonts w:ascii="Times New Roman" w:hAnsi="Times New Roman" w:cs="Times New Roman"/>
          <w:sz w:val="24"/>
          <w:szCs w:val="24"/>
        </w:rPr>
        <w:t>Руководитель</w:t>
      </w:r>
      <w:r w:rsidRPr="005C06CC">
        <w:rPr>
          <w:rStyle w:val="39"/>
          <w:rFonts w:ascii="Times New Roman" w:hAnsi="Times New Roman" w:cs="Times New Roman"/>
          <w:sz w:val="24"/>
          <w:szCs w:val="24"/>
        </w:rPr>
        <w:tab/>
      </w:r>
      <w:r w:rsidRPr="005C06CC">
        <w:rPr>
          <w:rStyle w:val="39"/>
          <w:rFonts w:ascii="Times New Roman" w:hAnsi="Times New Roman" w:cs="Times New Roman"/>
          <w:sz w:val="24"/>
          <w:szCs w:val="24"/>
        </w:rPr>
        <w:tab/>
      </w:r>
      <w:r w:rsidRPr="005C06CC">
        <w:rPr>
          <w:rStyle w:val="39"/>
          <w:rFonts w:ascii="Times New Roman" w:hAnsi="Times New Roman" w:cs="Times New Roman"/>
          <w:sz w:val="24"/>
          <w:szCs w:val="24"/>
          <w:u w:val="single"/>
        </w:rPr>
        <w:t xml:space="preserve">            ____________</w:t>
      </w:r>
    </w:p>
    <w:p w14:paraId="30766CEA" w14:textId="77777777" w:rsidR="009C5B6C" w:rsidRPr="005C06CC" w:rsidRDefault="00477F30">
      <w:pPr>
        <w:tabs>
          <w:tab w:val="left" w:pos="5646"/>
        </w:tabs>
        <w:ind w:right="-284" w:firstLine="540"/>
        <w:rPr>
          <w:rStyle w:val="44"/>
        </w:rPr>
      </w:pPr>
      <w:r w:rsidRPr="005C06CC">
        <w:rPr>
          <w:rStyle w:val="44"/>
        </w:rPr>
        <w:t>(</w:t>
      </w:r>
      <w:proofErr w:type="gramStart"/>
      <w:r w:rsidRPr="005C06CC">
        <w:rPr>
          <w:rStyle w:val="44"/>
        </w:rPr>
        <w:t xml:space="preserve">подпись)   </w:t>
      </w:r>
      <w:proofErr w:type="gramEnd"/>
      <w:r w:rsidRPr="005C06CC">
        <w:rPr>
          <w:rStyle w:val="44"/>
        </w:rPr>
        <w:t xml:space="preserve">                                                    (расшифровка подписи)</w:t>
      </w:r>
    </w:p>
    <w:p w14:paraId="4A3D16D0" w14:textId="77777777" w:rsidR="009C5B6C" w:rsidRPr="005C06CC" w:rsidRDefault="009C5B6C">
      <w:pPr>
        <w:tabs>
          <w:tab w:val="left" w:pos="5646"/>
        </w:tabs>
        <w:ind w:right="-284" w:firstLine="540"/>
        <w:rPr>
          <w:rStyle w:val="44"/>
        </w:rPr>
      </w:pPr>
    </w:p>
    <w:p w14:paraId="24A1002E" w14:textId="77777777" w:rsidR="009C5B6C" w:rsidRPr="005C06CC" w:rsidRDefault="00477F30">
      <w:pPr>
        <w:pStyle w:val="53"/>
        <w:shd w:val="clear" w:color="auto" w:fill="auto"/>
        <w:tabs>
          <w:tab w:val="left" w:leader="underscore" w:pos="3855"/>
          <w:tab w:val="left" w:pos="4983"/>
          <w:tab w:val="left" w:leader="underscore" w:pos="8007"/>
        </w:tabs>
        <w:spacing w:line="240" w:lineRule="auto"/>
        <w:ind w:right="-284" w:firstLine="540"/>
        <w:rPr>
          <w:rFonts w:ascii="Times New Roman" w:hAnsi="Times New Roman" w:cs="Times New Roman"/>
          <w:sz w:val="24"/>
          <w:szCs w:val="24"/>
          <w:u w:val="single"/>
        </w:rPr>
      </w:pPr>
      <w:r w:rsidRPr="005C06CC">
        <w:rPr>
          <w:rStyle w:val="16"/>
          <w:rFonts w:ascii="Times New Roman" w:hAnsi="Times New Roman" w:cs="Times New Roman"/>
          <w:sz w:val="24"/>
          <w:szCs w:val="24"/>
        </w:rPr>
        <w:t xml:space="preserve">Главный бухгалтер </w:t>
      </w:r>
      <w:r w:rsidRPr="005C06CC">
        <w:rPr>
          <w:rStyle w:val="43"/>
          <w:rFonts w:ascii="Times New Roman" w:hAnsi="Times New Roman" w:cs="Times New Roman"/>
          <w:sz w:val="24"/>
          <w:szCs w:val="24"/>
        </w:rPr>
        <w:tab/>
      </w:r>
      <w:r w:rsidRPr="005C06CC">
        <w:rPr>
          <w:rStyle w:val="43"/>
          <w:rFonts w:ascii="Times New Roman" w:hAnsi="Times New Roman" w:cs="Times New Roman"/>
          <w:sz w:val="24"/>
          <w:szCs w:val="24"/>
        </w:rPr>
        <w:tab/>
      </w:r>
      <w:r w:rsidRPr="005C06CC">
        <w:rPr>
          <w:rStyle w:val="43"/>
          <w:rFonts w:ascii="Times New Roman" w:hAnsi="Times New Roman" w:cs="Times New Roman"/>
          <w:sz w:val="24"/>
          <w:szCs w:val="24"/>
          <w:u w:val="single"/>
        </w:rPr>
        <w:t xml:space="preserve">         ______________     </w:t>
      </w:r>
    </w:p>
    <w:p w14:paraId="4F90BDA6" w14:textId="77777777" w:rsidR="009C5B6C" w:rsidRPr="005C06CC" w:rsidRDefault="00477F30">
      <w:pPr>
        <w:tabs>
          <w:tab w:val="left" w:pos="5646"/>
        </w:tabs>
        <w:ind w:right="-284" w:firstLine="540"/>
        <w:rPr>
          <w:rStyle w:val="44"/>
        </w:rPr>
      </w:pPr>
      <w:r w:rsidRPr="005C06CC">
        <w:rPr>
          <w:rStyle w:val="44"/>
        </w:rPr>
        <w:t>(</w:t>
      </w:r>
      <w:proofErr w:type="gramStart"/>
      <w:r w:rsidRPr="005C06CC">
        <w:rPr>
          <w:rStyle w:val="44"/>
        </w:rPr>
        <w:t xml:space="preserve">подпись)   </w:t>
      </w:r>
      <w:proofErr w:type="gramEnd"/>
      <w:r w:rsidRPr="005C06CC">
        <w:rPr>
          <w:rStyle w:val="44"/>
        </w:rPr>
        <w:t xml:space="preserve">                                                    (расшифровка подписи)</w:t>
      </w:r>
    </w:p>
    <w:p w14:paraId="7EC87A71" w14:textId="77777777" w:rsidR="009C5B6C" w:rsidRPr="005C06CC" w:rsidRDefault="00477F30">
      <w:pPr>
        <w:pStyle w:val="121"/>
        <w:keepNext/>
        <w:keepLines/>
        <w:shd w:val="clear" w:color="auto" w:fill="auto"/>
        <w:spacing w:before="0" w:after="0" w:line="240" w:lineRule="auto"/>
        <w:ind w:right="-284" w:firstLine="540"/>
        <w:rPr>
          <w:rFonts w:ascii="Times New Roman" w:hAnsi="Times New Roman" w:cs="Times New Roman"/>
          <w:sz w:val="20"/>
          <w:szCs w:val="20"/>
          <w:lang w:val="ru-RU"/>
        </w:rPr>
      </w:pPr>
      <w:r w:rsidRPr="005C06CC">
        <w:rPr>
          <w:rFonts w:ascii="Times New Roman" w:hAnsi="Times New Roman" w:cs="Times New Roman"/>
          <w:sz w:val="20"/>
          <w:szCs w:val="20"/>
          <w:lang w:val="ru-RU"/>
        </w:rPr>
        <w:t>М.П.</w:t>
      </w:r>
    </w:p>
    <w:p w14:paraId="6C0E4BE4" w14:textId="77777777" w:rsidR="009C5B6C" w:rsidRPr="005C06CC" w:rsidRDefault="009C5B6C">
      <w:pPr>
        <w:pStyle w:val="121"/>
        <w:keepNext/>
        <w:keepLines/>
        <w:shd w:val="clear" w:color="auto" w:fill="auto"/>
        <w:spacing w:before="0" w:after="0" w:line="240" w:lineRule="auto"/>
        <w:ind w:right="-284" w:firstLine="540"/>
        <w:rPr>
          <w:rFonts w:ascii="Times New Roman" w:hAnsi="Times New Roman" w:cs="Times New Roman"/>
          <w:sz w:val="24"/>
          <w:szCs w:val="24"/>
          <w:lang w:val="ru-RU"/>
        </w:rPr>
      </w:pPr>
    </w:p>
    <w:p w14:paraId="7B8259FE" w14:textId="77777777" w:rsidR="009C5B6C" w:rsidRPr="005C06CC" w:rsidRDefault="009C5B6C">
      <w:pPr>
        <w:tabs>
          <w:tab w:val="left" w:leader="underscore" w:pos="4652"/>
        </w:tabs>
        <w:ind w:right="-284" w:firstLine="540"/>
      </w:pPr>
    </w:p>
    <w:p w14:paraId="52C36254" w14:textId="77777777" w:rsidR="009C5B6C" w:rsidRPr="005C06CC" w:rsidRDefault="009C5B6C">
      <w:pPr>
        <w:tabs>
          <w:tab w:val="left" w:leader="underscore" w:pos="4652"/>
        </w:tabs>
        <w:ind w:right="-284" w:firstLine="540"/>
      </w:pPr>
    </w:p>
    <w:p w14:paraId="2CA01080" w14:textId="77777777" w:rsidR="009C5B6C" w:rsidRPr="005C06CC" w:rsidRDefault="00477F30">
      <w:pPr>
        <w:tabs>
          <w:tab w:val="left" w:leader="underscore" w:pos="4652"/>
        </w:tabs>
        <w:ind w:right="-284" w:firstLine="540"/>
        <w:rPr>
          <w:rStyle w:val="2b"/>
          <w:sz w:val="24"/>
          <w:szCs w:val="24"/>
        </w:rPr>
      </w:pPr>
      <w:r w:rsidRPr="005C06CC">
        <w:t xml:space="preserve">Ф.И.О. исполнителя </w:t>
      </w:r>
    </w:p>
    <w:p w14:paraId="13A5CC21" w14:textId="77777777" w:rsidR="009C5B6C" w:rsidRPr="005C06CC" w:rsidRDefault="00477F30">
      <w:pPr>
        <w:tabs>
          <w:tab w:val="left" w:leader="underscore" w:pos="3246"/>
        </w:tabs>
        <w:ind w:right="-284" w:firstLine="540"/>
      </w:pPr>
      <w:r w:rsidRPr="005C06CC">
        <w:t xml:space="preserve">Телефон исполнителя </w:t>
      </w:r>
    </w:p>
    <w:p w14:paraId="5A94C85B" w14:textId="77777777" w:rsidR="009C5B6C" w:rsidRPr="005C06CC" w:rsidRDefault="00477F30">
      <w:pPr>
        <w:tabs>
          <w:tab w:val="left" w:leader="underscore" w:pos="3231"/>
        </w:tabs>
        <w:ind w:right="-284" w:firstLine="540"/>
      </w:pPr>
      <w:r w:rsidRPr="005C06CC">
        <w:t xml:space="preserve">Контактный </w:t>
      </w:r>
      <w:r w:rsidRPr="005C06CC">
        <w:rPr>
          <w:lang w:val="en-US"/>
        </w:rPr>
        <w:t>e</w:t>
      </w:r>
      <w:r w:rsidRPr="005C06CC">
        <w:t>-</w:t>
      </w:r>
      <w:r w:rsidRPr="005C06CC">
        <w:rPr>
          <w:lang w:val="en-US"/>
        </w:rPr>
        <w:t>mail</w:t>
      </w:r>
    </w:p>
    <w:p w14:paraId="138C5C40" w14:textId="79E4D3B2" w:rsidR="009C5B6C" w:rsidRPr="005C06CC" w:rsidRDefault="00477F30">
      <w:pPr>
        <w:tabs>
          <w:tab w:val="left" w:pos="1935"/>
        </w:tabs>
        <w:jc w:val="right"/>
        <w:rPr>
          <w:lang w:eastAsia="en-US"/>
        </w:rPr>
      </w:pPr>
      <w:r w:rsidRPr="005C06CC">
        <w:rPr>
          <w:lang w:eastAsia="en-US"/>
        </w:rPr>
        <w:lastRenderedPageBreak/>
        <w:t>Пр</w:t>
      </w:r>
      <w:r w:rsidR="00150593">
        <w:rPr>
          <w:lang w:eastAsia="en-US"/>
        </w:rPr>
        <w:t>и</w:t>
      </w:r>
      <w:r w:rsidRPr="005C06CC">
        <w:rPr>
          <w:lang w:eastAsia="en-US"/>
        </w:rPr>
        <w:t>ложение№4</w:t>
      </w:r>
    </w:p>
    <w:p w14:paraId="0ABBCD95" w14:textId="77777777" w:rsidR="009C5B6C" w:rsidRPr="005C06CC" w:rsidRDefault="00477F30">
      <w:pPr>
        <w:tabs>
          <w:tab w:val="left" w:pos="1935"/>
        </w:tabs>
        <w:jc w:val="right"/>
        <w:rPr>
          <w:lang w:eastAsia="en-US"/>
        </w:rPr>
      </w:pPr>
      <w:r w:rsidRPr="005C06CC">
        <w:rPr>
          <w:lang w:eastAsia="en-US"/>
        </w:rPr>
        <w:t>к документации</w:t>
      </w:r>
    </w:p>
    <w:p w14:paraId="61CA87CC" w14:textId="77777777" w:rsidR="009C5B6C" w:rsidRPr="005C06CC" w:rsidRDefault="009C5B6C">
      <w:pPr>
        <w:tabs>
          <w:tab w:val="left" w:pos="1935"/>
        </w:tabs>
        <w:jc w:val="center"/>
        <w:rPr>
          <w:b/>
          <w:bCs/>
          <w:lang w:eastAsia="en-US"/>
        </w:rPr>
      </w:pPr>
    </w:p>
    <w:p w14:paraId="31C87F91" w14:textId="77777777" w:rsidR="009C5B6C" w:rsidRPr="005C06CC" w:rsidRDefault="00477F30">
      <w:pPr>
        <w:tabs>
          <w:tab w:val="left" w:pos="1935"/>
        </w:tabs>
        <w:jc w:val="center"/>
        <w:rPr>
          <w:b/>
          <w:bCs/>
          <w:lang w:eastAsia="en-US"/>
        </w:rPr>
      </w:pPr>
      <w:r w:rsidRPr="005C06CC">
        <w:rPr>
          <w:b/>
          <w:bCs/>
          <w:lang w:eastAsia="en-US"/>
        </w:rPr>
        <w:t>ДОГОВОР №</w:t>
      </w:r>
    </w:p>
    <w:p w14:paraId="73D2AB13" w14:textId="77777777" w:rsidR="009C5B6C" w:rsidRPr="005C06CC" w:rsidRDefault="00477F30">
      <w:pPr>
        <w:jc w:val="center"/>
        <w:rPr>
          <w:b/>
          <w:bCs/>
          <w:lang w:eastAsia="en-US"/>
        </w:rPr>
      </w:pPr>
      <w:r w:rsidRPr="005C06CC">
        <w:rPr>
          <w:b/>
          <w:bCs/>
          <w:lang w:eastAsia="en-US"/>
        </w:rPr>
        <w:t>на оказание услуг по охране (физическая охрана) объектов -</w:t>
      </w:r>
    </w:p>
    <w:p w14:paraId="73F9EA17" w14:textId="706C102B" w:rsidR="009C5B6C" w:rsidRPr="005C06CC" w:rsidRDefault="00477F30">
      <w:pPr>
        <w:jc w:val="center"/>
        <w:rPr>
          <w:b/>
          <w:bCs/>
          <w:lang w:eastAsia="en-US"/>
        </w:rPr>
      </w:pPr>
      <w:r w:rsidRPr="005C06CC">
        <w:rPr>
          <w:b/>
          <w:bCs/>
          <w:lang w:eastAsia="en-US"/>
        </w:rPr>
        <w:t xml:space="preserve">государственного автономного профессионального образовательного учреждения </w:t>
      </w:r>
      <w:proofErr w:type="spellStart"/>
      <w:r w:rsidRPr="005C06CC">
        <w:rPr>
          <w:b/>
          <w:bCs/>
          <w:lang w:eastAsia="en-US"/>
        </w:rPr>
        <w:t>Кумертау</w:t>
      </w:r>
      <w:r w:rsidR="00E31A4D" w:rsidRPr="005C06CC">
        <w:rPr>
          <w:b/>
          <w:bCs/>
          <w:lang w:eastAsia="en-US"/>
        </w:rPr>
        <w:t>с</w:t>
      </w:r>
      <w:r w:rsidRPr="005C06CC">
        <w:rPr>
          <w:b/>
          <w:bCs/>
          <w:lang w:eastAsia="en-US"/>
        </w:rPr>
        <w:t>кий</w:t>
      </w:r>
      <w:proofErr w:type="spellEnd"/>
      <w:r w:rsidRPr="005C06CC">
        <w:rPr>
          <w:b/>
          <w:bCs/>
          <w:lang w:eastAsia="en-US"/>
        </w:rPr>
        <w:t xml:space="preserve"> горный колледж </w:t>
      </w:r>
    </w:p>
    <w:p w14:paraId="55966DAA" w14:textId="77777777" w:rsidR="009C5B6C" w:rsidRPr="005C06CC" w:rsidRDefault="009C5B6C">
      <w:pPr>
        <w:jc w:val="center"/>
        <w:rPr>
          <w:b/>
          <w:bCs/>
          <w:lang w:eastAsia="en-US"/>
        </w:rPr>
      </w:pPr>
    </w:p>
    <w:p w14:paraId="06F9EF99" w14:textId="4648D0A5" w:rsidR="009C5B6C" w:rsidRPr="005C06CC" w:rsidRDefault="00477F30">
      <w:pPr>
        <w:spacing w:after="200"/>
        <w:ind w:firstLine="709"/>
        <w:jc w:val="center"/>
        <w:rPr>
          <w:lang w:eastAsia="en-US"/>
        </w:rPr>
      </w:pPr>
      <w:r w:rsidRPr="005C06CC">
        <w:rPr>
          <w:lang w:eastAsia="en-US"/>
        </w:rPr>
        <w:t xml:space="preserve">г. Кумертау                                                                              </w:t>
      </w:r>
      <w:r w:rsidR="00150593">
        <w:rPr>
          <w:lang w:eastAsia="en-US"/>
        </w:rPr>
        <w:t xml:space="preserve">           </w:t>
      </w:r>
      <w:proofErr w:type="gramStart"/>
      <w:r w:rsidR="00150593">
        <w:rPr>
          <w:lang w:eastAsia="en-US"/>
        </w:rPr>
        <w:t xml:space="preserve">   «</w:t>
      </w:r>
      <w:proofErr w:type="gramEnd"/>
      <w:r w:rsidR="00150593">
        <w:rPr>
          <w:lang w:eastAsia="en-US"/>
        </w:rPr>
        <w:t>___» _______ 2022</w:t>
      </w:r>
    </w:p>
    <w:p w14:paraId="3D697615" w14:textId="7A5E99CB" w:rsidR="009C5B6C" w:rsidRPr="005C06CC" w:rsidRDefault="00477F30">
      <w:pPr>
        <w:jc w:val="both"/>
        <w:rPr>
          <w:lang w:eastAsia="en-US"/>
        </w:rPr>
      </w:pPr>
      <w:r w:rsidRPr="005C06CC">
        <w:rPr>
          <w:b/>
          <w:bCs/>
          <w:lang w:eastAsia="en-US"/>
        </w:rPr>
        <w:t xml:space="preserve">Государственное автономное  профессиональное образовательное учреждение </w:t>
      </w:r>
      <w:proofErr w:type="spellStart"/>
      <w:r w:rsidRPr="005C06CC">
        <w:rPr>
          <w:b/>
          <w:bCs/>
          <w:lang w:eastAsia="en-US"/>
        </w:rPr>
        <w:t>Кумертауский</w:t>
      </w:r>
      <w:proofErr w:type="spellEnd"/>
      <w:r w:rsidRPr="005C06CC">
        <w:rPr>
          <w:b/>
          <w:bCs/>
          <w:lang w:eastAsia="en-US"/>
        </w:rPr>
        <w:t xml:space="preserve"> горный колледж (ГАПОУ </w:t>
      </w:r>
      <w:proofErr w:type="spellStart"/>
      <w:r w:rsidRPr="005C06CC">
        <w:rPr>
          <w:b/>
          <w:bCs/>
          <w:lang w:eastAsia="en-US"/>
        </w:rPr>
        <w:t>Кумертауский</w:t>
      </w:r>
      <w:proofErr w:type="spellEnd"/>
      <w:r w:rsidRPr="005C06CC">
        <w:rPr>
          <w:b/>
          <w:bCs/>
          <w:lang w:eastAsia="en-US"/>
        </w:rPr>
        <w:t xml:space="preserve"> горный колледж, ГАПОУ КГК)</w:t>
      </w:r>
      <w:r w:rsidRPr="005C06CC">
        <w:rPr>
          <w:lang w:eastAsia="en-US"/>
        </w:rPr>
        <w:t xml:space="preserve">”, в лице директора </w:t>
      </w:r>
      <w:r w:rsidRPr="005C06CC">
        <w:rPr>
          <w:b/>
          <w:bCs/>
          <w:lang w:eastAsia="en-US"/>
        </w:rPr>
        <w:t>Лапина Анатолия Владимировича</w:t>
      </w:r>
      <w:r w:rsidRPr="005C06CC">
        <w:rPr>
          <w:lang w:eastAsia="en-US"/>
        </w:rPr>
        <w:t xml:space="preserve">, действующего на основании Устава, именуемое в дальнейшем «УЧРЕЖДЕНИЕ», с одной стороны, и                                       , в лице директора                  , действующего(ей) на основании                                               , именуемое в дальнейшем «ИСПОЛНИТЕЛЬ» с другой стороны, в соответствии с решением комиссии по проведению процедуры рассмотрения и оценки котировочных заявок (протокол №             </w:t>
      </w:r>
      <w:r w:rsidR="008873F6">
        <w:rPr>
          <w:lang w:eastAsia="en-US"/>
        </w:rPr>
        <w:t xml:space="preserve">        от  «   »           2022</w:t>
      </w:r>
      <w:r w:rsidRPr="005C06CC">
        <w:rPr>
          <w:lang w:eastAsia="en-US"/>
        </w:rPr>
        <w:t xml:space="preserve"> г), заключили настоящий договор   о нижеследующем:</w:t>
      </w:r>
    </w:p>
    <w:p w14:paraId="11E3D1A2" w14:textId="77777777" w:rsidR="009C5B6C" w:rsidRPr="005C06CC" w:rsidRDefault="009C5B6C">
      <w:pPr>
        <w:ind w:firstLine="709"/>
        <w:rPr>
          <w:lang w:eastAsia="en-US"/>
        </w:rPr>
      </w:pPr>
    </w:p>
    <w:p w14:paraId="6BEDEAB2" w14:textId="77777777" w:rsidR="009C5B6C" w:rsidRPr="005C06CC" w:rsidRDefault="00477F30">
      <w:pPr>
        <w:shd w:val="clear" w:color="auto" w:fill="FFFFFF"/>
        <w:ind w:firstLine="709"/>
        <w:jc w:val="center"/>
        <w:rPr>
          <w:lang w:eastAsia="en-US"/>
        </w:rPr>
      </w:pPr>
      <w:r w:rsidRPr="005C06CC">
        <w:rPr>
          <w:lang w:eastAsia="en-US"/>
        </w:rPr>
        <w:t>1. ПРЕДМЕТ ДОГОВОРА</w:t>
      </w:r>
    </w:p>
    <w:p w14:paraId="2151AD5F" w14:textId="564AA175" w:rsidR="009C5B6C" w:rsidRPr="005C06CC" w:rsidRDefault="00477F30">
      <w:pPr>
        <w:shd w:val="clear" w:color="auto" w:fill="FFFFFF"/>
        <w:tabs>
          <w:tab w:val="left" w:pos="0"/>
        </w:tabs>
        <w:ind w:firstLine="709"/>
        <w:jc w:val="both"/>
        <w:rPr>
          <w:lang w:eastAsia="en-US"/>
        </w:rPr>
      </w:pPr>
      <w:r w:rsidRPr="005C06CC">
        <w:rPr>
          <w:lang w:eastAsia="en-US"/>
        </w:rPr>
        <w:t xml:space="preserve">1.1. «ИСПОЛНИТЕЛЬ» обязуется оказывать охранные услуги путем выставления физического поста на объектах, принадлежащих «УЧРЕЖДЕНИЮ», </w:t>
      </w:r>
      <w:r w:rsidR="00E31A4D" w:rsidRPr="005C06CC">
        <w:rPr>
          <w:lang w:eastAsia="en-US"/>
        </w:rPr>
        <w:t>расположенных по</w:t>
      </w:r>
      <w:r w:rsidRPr="005C06CC">
        <w:rPr>
          <w:lang w:eastAsia="en-US"/>
        </w:rPr>
        <w:t xml:space="preserve"> адресу: </w:t>
      </w:r>
      <w:r w:rsidRPr="005C06CC">
        <w:rPr>
          <w:b/>
          <w:bCs/>
          <w:lang w:eastAsia="en-US"/>
        </w:rPr>
        <w:t xml:space="preserve">Республика </w:t>
      </w:r>
      <w:r w:rsidR="00E31A4D" w:rsidRPr="005C06CC">
        <w:rPr>
          <w:b/>
          <w:bCs/>
          <w:lang w:eastAsia="en-US"/>
        </w:rPr>
        <w:t>Башкортостан, г.</w:t>
      </w:r>
      <w:r w:rsidRPr="005C06CC">
        <w:rPr>
          <w:b/>
          <w:bCs/>
          <w:lang w:eastAsia="en-US"/>
        </w:rPr>
        <w:t xml:space="preserve"> Кумертау, ул. Пушкина, д.</w:t>
      </w:r>
      <w:r w:rsidR="00BE5851" w:rsidRPr="005C06CC">
        <w:rPr>
          <w:b/>
          <w:bCs/>
          <w:lang w:eastAsia="en-US"/>
        </w:rPr>
        <w:t xml:space="preserve"> </w:t>
      </w:r>
      <w:r w:rsidRPr="005C06CC">
        <w:rPr>
          <w:b/>
          <w:bCs/>
          <w:lang w:eastAsia="en-US"/>
        </w:rPr>
        <w:t>18</w:t>
      </w:r>
      <w:r w:rsidRPr="005C06CC">
        <w:rPr>
          <w:lang w:eastAsia="en-US"/>
        </w:rPr>
        <w:t>,</w:t>
      </w:r>
      <w:r w:rsidR="00BE5851" w:rsidRPr="005C06CC">
        <w:rPr>
          <w:lang w:eastAsia="en-US"/>
        </w:rPr>
        <w:t xml:space="preserve"> </w:t>
      </w:r>
      <w:r w:rsidRPr="005C06CC">
        <w:rPr>
          <w:b/>
          <w:bCs/>
          <w:lang w:eastAsia="en-US"/>
        </w:rPr>
        <w:t>ул. Пушкина, д.</w:t>
      </w:r>
      <w:r w:rsidR="00C815E0" w:rsidRPr="005C06CC">
        <w:rPr>
          <w:b/>
          <w:bCs/>
          <w:lang w:eastAsia="en-US"/>
        </w:rPr>
        <w:t xml:space="preserve"> </w:t>
      </w:r>
      <w:r w:rsidRPr="005C06CC">
        <w:rPr>
          <w:b/>
          <w:bCs/>
          <w:lang w:eastAsia="en-US"/>
        </w:rPr>
        <w:t>20, ул. Машиностроителей, д.2</w:t>
      </w:r>
      <w:r w:rsidRPr="005C06CC">
        <w:rPr>
          <w:lang w:eastAsia="en-US"/>
        </w:rPr>
        <w:t xml:space="preserve">, а «УЧРЕЖДЕНИЕ» обязуется оплачивать услуги «ИСПОЛНИТЕЛЯ» согласно настоящего Договора. </w:t>
      </w:r>
    </w:p>
    <w:p w14:paraId="5574CEFB" w14:textId="77777777" w:rsidR="009C5B6C" w:rsidRPr="005C06CC" w:rsidRDefault="00477F30">
      <w:pPr>
        <w:shd w:val="clear" w:color="auto" w:fill="FFFFFF"/>
        <w:ind w:firstLine="709"/>
        <w:jc w:val="both"/>
        <w:rPr>
          <w:lang w:eastAsia="en-US"/>
        </w:rPr>
      </w:pPr>
      <w:r w:rsidRPr="005C06CC">
        <w:rPr>
          <w:lang w:eastAsia="en-US"/>
        </w:rPr>
        <w:t>При этом под охраной подразумевается предупреждение и пресечение любых противоправных действий на охраняемом объекте, направленных на нарушение установленного внутри объектного режима и внутреннего распорядка, незаконное завладение имуществом и материальными ценностями «УЧРЕЖДЕНИЯ».</w:t>
      </w:r>
    </w:p>
    <w:p w14:paraId="7D35593C" w14:textId="77777777" w:rsidR="009C5B6C" w:rsidRPr="005C06CC" w:rsidRDefault="00477F30">
      <w:pPr>
        <w:shd w:val="clear" w:color="auto" w:fill="FFFFFF"/>
        <w:ind w:firstLine="709"/>
        <w:jc w:val="both"/>
        <w:rPr>
          <w:lang w:eastAsia="en-US"/>
        </w:rPr>
      </w:pPr>
      <w:r w:rsidRPr="005C06CC">
        <w:rPr>
          <w:lang w:eastAsia="en-US"/>
        </w:rPr>
        <w:t xml:space="preserve">Организация охраны, требования, предъявляемые к технической </w:t>
      </w:r>
      <w:proofErr w:type="spellStart"/>
      <w:r w:rsidRPr="005C06CC">
        <w:rPr>
          <w:lang w:eastAsia="en-US"/>
        </w:rPr>
        <w:t>укрепленности</w:t>
      </w:r>
      <w:proofErr w:type="spellEnd"/>
      <w:r w:rsidRPr="005C06CC">
        <w:rPr>
          <w:lang w:eastAsia="en-US"/>
        </w:rPr>
        <w:t xml:space="preserve"> объекта, действия работников охраны определяются законодательством Российской Федерации.</w:t>
      </w:r>
    </w:p>
    <w:p w14:paraId="02AD3BC7" w14:textId="77777777" w:rsidR="009C5B6C" w:rsidRPr="005C06CC" w:rsidRDefault="00477F30">
      <w:pPr>
        <w:shd w:val="clear" w:color="auto" w:fill="FFFFFF"/>
        <w:ind w:firstLine="709"/>
        <w:jc w:val="both"/>
        <w:rPr>
          <w:lang w:eastAsia="en-US"/>
        </w:rPr>
      </w:pPr>
      <w:r w:rsidRPr="005C06CC">
        <w:rPr>
          <w:lang w:eastAsia="en-US"/>
        </w:rPr>
        <w:t xml:space="preserve">Пропускной и </w:t>
      </w:r>
      <w:proofErr w:type="spellStart"/>
      <w:r w:rsidRPr="005C06CC">
        <w:rPr>
          <w:lang w:eastAsia="en-US"/>
        </w:rPr>
        <w:t>внутриобъектный</w:t>
      </w:r>
      <w:proofErr w:type="spellEnd"/>
      <w:r w:rsidRPr="005C06CC">
        <w:rPr>
          <w:lang w:eastAsia="en-US"/>
        </w:rPr>
        <w:t xml:space="preserve"> режим на охраняемом объекте устанавливается на основании Положения о контрольно-пропускном режиме утвержденным и согласованным.                                         </w:t>
      </w:r>
    </w:p>
    <w:p w14:paraId="4ADAE0D6" w14:textId="77777777" w:rsidR="009C5B6C" w:rsidRPr="005C06CC" w:rsidRDefault="00477F30">
      <w:pPr>
        <w:shd w:val="clear" w:color="auto" w:fill="FFFFFF"/>
        <w:tabs>
          <w:tab w:val="left" w:pos="936"/>
          <w:tab w:val="left" w:pos="1260"/>
        </w:tabs>
        <w:ind w:firstLine="709"/>
        <w:jc w:val="both"/>
        <w:rPr>
          <w:lang w:eastAsia="en-US"/>
        </w:rPr>
      </w:pPr>
      <w:r w:rsidRPr="005C06CC">
        <w:rPr>
          <w:lang w:eastAsia="en-US"/>
        </w:rPr>
        <w:t xml:space="preserve">1.2. </w:t>
      </w:r>
      <w:r w:rsidRPr="005C06CC">
        <w:rPr>
          <w:lang w:eastAsia="en-US"/>
        </w:rPr>
        <w:tab/>
        <w:t>Объект, передаваемый под охрану, должен отвечать следующим требованиям:</w:t>
      </w:r>
    </w:p>
    <w:p w14:paraId="49F05DA4" w14:textId="77777777" w:rsidR="009C5B6C" w:rsidRPr="005C06CC" w:rsidRDefault="00477F30">
      <w:pPr>
        <w:shd w:val="clear" w:color="auto" w:fill="FFFFFF"/>
        <w:tabs>
          <w:tab w:val="left" w:pos="1258"/>
        </w:tabs>
        <w:ind w:firstLine="709"/>
        <w:jc w:val="both"/>
        <w:rPr>
          <w:lang w:eastAsia="en-US"/>
        </w:rPr>
      </w:pPr>
      <w:r w:rsidRPr="005C06CC">
        <w:rPr>
          <w:lang w:eastAsia="en-US"/>
        </w:rPr>
        <w:t>1.2.1.</w:t>
      </w:r>
      <w:r w:rsidRPr="005C06CC">
        <w:rPr>
          <w:lang w:eastAsia="en-US"/>
        </w:rPr>
        <w:tab/>
        <w:t>Стены, крыши, потолки, чердачные и слуховые окна, окна и двери помещения должны находиться в исправном состоянии, внешние двери должны иметь замковые или иные устройства.</w:t>
      </w:r>
    </w:p>
    <w:p w14:paraId="25453CA3" w14:textId="77777777" w:rsidR="009C5B6C" w:rsidRPr="005C06CC" w:rsidRDefault="00477F30">
      <w:pPr>
        <w:shd w:val="clear" w:color="auto" w:fill="FFFFFF"/>
        <w:tabs>
          <w:tab w:val="left" w:pos="1258"/>
        </w:tabs>
        <w:ind w:firstLine="709"/>
        <w:jc w:val="both"/>
        <w:rPr>
          <w:lang w:eastAsia="en-US"/>
        </w:rPr>
      </w:pPr>
      <w:r w:rsidRPr="005C06CC">
        <w:rPr>
          <w:lang w:eastAsia="en-US"/>
        </w:rPr>
        <w:t xml:space="preserve">1.2.2. Объект должен быть оборудован средствами пожаротушения в соответствии с требованиями </w:t>
      </w:r>
      <w:proofErr w:type="spellStart"/>
      <w:r w:rsidRPr="005C06CC">
        <w:rPr>
          <w:lang w:eastAsia="en-US"/>
        </w:rPr>
        <w:t>Госпожнадзора</w:t>
      </w:r>
      <w:proofErr w:type="spellEnd"/>
      <w:r w:rsidRPr="005C06CC">
        <w:rPr>
          <w:lang w:eastAsia="en-US"/>
        </w:rPr>
        <w:t>.</w:t>
      </w:r>
    </w:p>
    <w:p w14:paraId="6C340DCE" w14:textId="200724BB" w:rsidR="009C5B6C" w:rsidRPr="005C06CC" w:rsidRDefault="00477F30">
      <w:pPr>
        <w:shd w:val="clear" w:color="auto" w:fill="FFFFFF"/>
        <w:tabs>
          <w:tab w:val="left" w:pos="1258"/>
        </w:tabs>
        <w:ind w:firstLine="709"/>
        <w:jc w:val="both"/>
        <w:rPr>
          <w:lang w:eastAsia="en-US"/>
        </w:rPr>
      </w:pPr>
      <w:r w:rsidRPr="005C06CC">
        <w:rPr>
          <w:lang w:eastAsia="en-US"/>
        </w:rPr>
        <w:t>1.3. Охрана объекта осуществляется круглосуточно. Система охраны, дислокации постов и режим на охраняемом объекте утверждает «</w:t>
      </w:r>
      <w:r w:rsidR="00E31A4D" w:rsidRPr="005C06CC">
        <w:rPr>
          <w:lang w:eastAsia="en-US"/>
        </w:rPr>
        <w:t>ИСПОЛНИТЕЛЬ» по</w:t>
      </w:r>
      <w:r w:rsidRPr="005C06CC">
        <w:rPr>
          <w:lang w:eastAsia="en-US"/>
        </w:rPr>
        <w:t xml:space="preserve"> согласованию с «УЧРЕЖДЕНИЕМ».</w:t>
      </w:r>
    </w:p>
    <w:p w14:paraId="24029AD0" w14:textId="4B4809EB" w:rsidR="009C5B6C" w:rsidRPr="005C06CC" w:rsidRDefault="00477F30">
      <w:pPr>
        <w:shd w:val="clear" w:color="auto" w:fill="FFFFFF"/>
        <w:ind w:firstLine="709"/>
        <w:jc w:val="both"/>
        <w:rPr>
          <w:lang w:eastAsia="en-US"/>
        </w:rPr>
      </w:pPr>
      <w:r w:rsidRPr="005C06CC">
        <w:rPr>
          <w:lang w:eastAsia="en-US"/>
        </w:rPr>
        <w:t xml:space="preserve">1.4. Дополнительные </w:t>
      </w:r>
      <w:r w:rsidR="00E31A4D" w:rsidRPr="005C06CC">
        <w:rPr>
          <w:lang w:eastAsia="en-US"/>
        </w:rPr>
        <w:t>условия:</w:t>
      </w:r>
    </w:p>
    <w:p w14:paraId="12F9E486" w14:textId="77777777" w:rsidR="009C5B6C" w:rsidRPr="005C06CC" w:rsidRDefault="00477F30">
      <w:pPr>
        <w:widowControl w:val="0"/>
        <w:numPr>
          <w:ilvl w:val="0"/>
          <w:numId w:val="11"/>
        </w:numPr>
        <w:shd w:val="clear" w:color="auto" w:fill="FFFFFF"/>
        <w:tabs>
          <w:tab w:val="left" w:pos="653"/>
        </w:tabs>
        <w:ind w:firstLine="709"/>
        <w:jc w:val="both"/>
        <w:rPr>
          <w:lang w:eastAsia="en-US"/>
        </w:rPr>
      </w:pPr>
      <w:r w:rsidRPr="005C06CC">
        <w:rPr>
          <w:lang w:eastAsia="en-US"/>
        </w:rPr>
        <w:t>продолжительность охраны (часов в сутки) - 24;</w:t>
      </w:r>
    </w:p>
    <w:p w14:paraId="17C09CAF" w14:textId="77777777" w:rsidR="009C5B6C" w:rsidRPr="005C06CC" w:rsidRDefault="00477F30">
      <w:pPr>
        <w:widowControl w:val="0"/>
        <w:numPr>
          <w:ilvl w:val="0"/>
          <w:numId w:val="11"/>
        </w:numPr>
        <w:shd w:val="clear" w:color="auto" w:fill="FFFFFF"/>
        <w:tabs>
          <w:tab w:val="left" w:pos="653"/>
        </w:tabs>
        <w:ind w:firstLine="709"/>
        <w:jc w:val="both"/>
        <w:rPr>
          <w:lang w:eastAsia="en-US"/>
        </w:rPr>
      </w:pPr>
      <w:r w:rsidRPr="005C06CC">
        <w:rPr>
          <w:lang w:eastAsia="en-US"/>
        </w:rPr>
        <w:t>необходимое количество сотрудников охраны - 9 чел.;</w:t>
      </w:r>
    </w:p>
    <w:p w14:paraId="53479B4C" w14:textId="77777777" w:rsidR="009C5B6C" w:rsidRPr="005C06CC" w:rsidRDefault="00477F30">
      <w:pPr>
        <w:widowControl w:val="0"/>
        <w:numPr>
          <w:ilvl w:val="0"/>
          <w:numId w:val="11"/>
        </w:numPr>
        <w:shd w:val="clear" w:color="auto" w:fill="FFFFFF"/>
        <w:tabs>
          <w:tab w:val="left" w:pos="653"/>
        </w:tabs>
        <w:ind w:firstLine="709"/>
        <w:jc w:val="both"/>
        <w:rPr>
          <w:lang w:eastAsia="en-US"/>
        </w:rPr>
      </w:pPr>
      <w:r w:rsidRPr="005C06CC">
        <w:rPr>
          <w:lang w:eastAsia="en-US"/>
        </w:rPr>
        <w:t>необходимое количество постов в смену - 3;</w:t>
      </w:r>
    </w:p>
    <w:p w14:paraId="7D1D9583" w14:textId="77777777" w:rsidR="009C5B6C" w:rsidRPr="005C06CC" w:rsidRDefault="00477F30">
      <w:pPr>
        <w:widowControl w:val="0"/>
        <w:numPr>
          <w:ilvl w:val="0"/>
          <w:numId w:val="11"/>
        </w:numPr>
        <w:shd w:val="clear" w:color="auto" w:fill="FFFFFF"/>
        <w:tabs>
          <w:tab w:val="left" w:pos="653"/>
          <w:tab w:val="left" w:pos="6350"/>
        </w:tabs>
        <w:ind w:firstLine="709"/>
        <w:jc w:val="both"/>
        <w:rPr>
          <w:lang w:eastAsia="en-US"/>
        </w:rPr>
      </w:pPr>
      <w:r w:rsidRPr="005C06CC">
        <w:rPr>
          <w:lang w:eastAsia="en-US"/>
        </w:rPr>
        <w:t>график работы: с 8.00 до 8.00 следующих суток.</w:t>
      </w:r>
      <w:r w:rsidRPr="005C06CC">
        <w:rPr>
          <w:lang w:eastAsia="en-US"/>
        </w:rPr>
        <w:tab/>
      </w:r>
    </w:p>
    <w:p w14:paraId="72FDB9CC" w14:textId="77777777" w:rsidR="009C5B6C" w:rsidRPr="005C06CC" w:rsidRDefault="009C5B6C">
      <w:pPr>
        <w:shd w:val="clear" w:color="auto" w:fill="FFFFFF"/>
        <w:tabs>
          <w:tab w:val="left" w:pos="653"/>
          <w:tab w:val="left" w:pos="6350"/>
        </w:tabs>
        <w:ind w:firstLine="709"/>
        <w:rPr>
          <w:lang w:eastAsia="en-US"/>
        </w:rPr>
      </w:pPr>
    </w:p>
    <w:p w14:paraId="0ACDC704" w14:textId="77777777" w:rsidR="009C5B6C" w:rsidRPr="005C06CC" w:rsidRDefault="00477F30">
      <w:pPr>
        <w:shd w:val="clear" w:color="auto" w:fill="FFFFFF"/>
        <w:tabs>
          <w:tab w:val="left" w:pos="653"/>
          <w:tab w:val="left" w:pos="6350"/>
        </w:tabs>
        <w:ind w:firstLine="709"/>
        <w:jc w:val="center"/>
        <w:rPr>
          <w:lang w:eastAsia="en-US"/>
        </w:rPr>
      </w:pPr>
      <w:r w:rsidRPr="005C06CC">
        <w:rPr>
          <w:lang w:eastAsia="en-US"/>
        </w:rPr>
        <w:t>2. ОБЯЗАННОСТИ СТОРОН</w:t>
      </w:r>
    </w:p>
    <w:p w14:paraId="13589A54" w14:textId="77777777" w:rsidR="009C5B6C" w:rsidRPr="005C06CC" w:rsidRDefault="00477F30" w:rsidP="00E31A4D">
      <w:pPr>
        <w:shd w:val="clear" w:color="auto" w:fill="FFFFFF"/>
        <w:tabs>
          <w:tab w:val="left" w:pos="941"/>
        </w:tabs>
        <w:ind w:firstLine="709"/>
        <w:jc w:val="both"/>
        <w:rPr>
          <w:lang w:eastAsia="en-US"/>
        </w:rPr>
      </w:pPr>
      <w:r w:rsidRPr="005C06CC">
        <w:rPr>
          <w:lang w:eastAsia="en-US"/>
        </w:rPr>
        <w:t xml:space="preserve">2.1. </w:t>
      </w:r>
      <w:r w:rsidRPr="005C06CC">
        <w:rPr>
          <w:lang w:eastAsia="en-US"/>
        </w:rPr>
        <w:tab/>
        <w:t>«ИСПОЛНИТЕЛЬ» обязан:</w:t>
      </w:r>
    </w:p>
    <w:p w14:paraId="492552FE" w14:textId="77777777" w:rsidR="009C5B6C" w:rsidRPr="005C06CC" w:rsidRDefault="00477F30" w:rsidP="00E31A4D">
      <w:pPr>
        <w:shd w:val="clear" w:color="auto" w:fill="FFFFFF"/>
        <w:ind w:firstLine="709"/>
        <w:jc w:val="both"/>
        <w:rPr>
          <w:lang w:eastAsia="en-US"/>
        </w:rPr>
      </w:pPr>
      <w:r w:rsidRPr="005C06CC">
        <w:rPr>
          <w:lang w:eastAsia="en-US"/>
        </w:rPr>
        <w:t>2.1.1. Обеспечить безопасность персонала «УЧРЕЖДЕНИЯ» и сохранность товарно-материальных ценностей и не допускать проникновения на объект посторонних лиц.</w:t>
      </w:r>
    </w:p>
    <w:p w14:paraId="37EDC93E" w14:textId="77777777" w:rsidR="009C5B6C" w:rsidRPr="005C06CC" w:rsidRDefault="00477F30" w:rsidP="00E31A4D">
      <w:pPr>
        <w:widowControl w:val="0"/>
        <w:numPr>
          <w:ilvl w:val="2"/>
          <w:numId w:val="14"/>
        </w:numPr>
        <w:shd w:val="clear" w:color="auto" w:fill="FFFFFF"/>
        <w:tabs>
          <w:tab w:val="clear" w:pos="1420"/>
          <w:tab w:val="num" w:pos="0"/>
          <w:tab w:val="num" w:pos="1200"/>
        </w:tabs>
        <w:ind w:left="0" w:firstLine="700"/>
        <w:jc w:val="both"/>
        <w:rPr>
          <w:lang w:eastAsia="en-US"/>
        </w:rPr>
      </w:pPr>
      <w:r w:rsidRPr="005C06CC">
        <w:rPr>
          <w:lang w:eastAsia="en-US"/>
        </w:rPr>
        <w:t>Осуществлять на охраняемом объекте пропускной режим, контролировать ввоз и вывоз, внос и вынос из охраняемых помещений и в охраняемые помещения товарно-материальных ценностей.</w:t>
      </w:r>
    </w:p>
    <w:p w14:paraId="384E29BD" w14:textId="77777777" w:rsidR="009C5B6C" w:rsidRPr="005C06CC" w:rsidRDefault="00477F30" w:rsidP="00E31A4D">
      <w:pPr>
        <w:widowControl w:val="0"/>
        <w:numPr>
          <w:ilvl w:val="2"/>
          <w:numId w:val="14"/>
        </w:numPr>
        <w:shd w:val="clear" w:color="auto" w:fill="FFFFFF"/>
        <w:tabs>
          <w:tab w:val="clear" w:pos="1420"/>
          <w:tab w:val="num" w:pos="0"/>
          <w:tab w:val="num" w:pos="1100"/>
        </w:tabs>
        <w:ind w:left="0" w:firstLine="700"/>
        <w:jc w:val="both"/>
        <w:rPr>
          <w:lang w:eastAsia="en-US"/>
        </w:rPr>
      </w:pPr>
      <w:r w:rsidRPr="005C06CC">
        <w:rPr>
          <w:lang w:eastAsia="en-US"/>
        </w:rPr>
        <w:t xml:space="preserve">В случае обнаружения на охраняемом объекте пожара, аварии, взрыва, или при </w:t>
      </w:r>
      <w:r w:rsidRPr="005C06CC">
        <w:rPr>
          <w:lang w:eastAsia="en-US"/>
        </w:rPr>
        <w:lastRenderedPageBreak/>
        <w:t>возникновении иных чрезвычайных ситуаций, действовать в соответствии с Инструкцией о ГО и ЧС (немедленно сообщить о случившемся в специальные службы «01», «02», «03», «04»), руководству «УЧРЕЖДЕНИЯ», и принимать участие в ликвидации чрезвычайных ситуаций).</w:t>
      </w:r>
    </w:p>
    <w:p w14:paraId="29A405D0" w14:textId="77777777" w:rsidR="009C5B6C" w:rsidRPr="005C06CC" w:rsidRDefault="00477F30" w:rsidP="00E31A4D">
      <w:pPr>
        <w:widowControl w:val="0"/>
        <w:numPr>
          <w:ilvl w:val="2"/>
          <w:numId w:val="14"/>
        </w:numPr>
        <w:shd w:val="clear" w:color="auto" w:fill="FFFFFF"/>
        <w:tabs>
          <w:tab w:val="clear" w:pos="1420"/>
          <w:tab w:val="num" w:pos="0"/>
          <w:tab w:val="num" w:pos="800"/>
        </w:tabs>
        <w:ind w:left="0" w:firstLine="700"/>
        <w:jc w:val="both"/>
        <w:rPr>
          <w:lang w:eastAsia="en-US"/>
        </w:rPr>
      </w:pPr>
      <w:r w:rsidRPr="005C06CC">
        <w:rPr>
          <w:lang w:eastAsia="en-US"/>
        </w:rPr>
        <w:t>Обеспечить исполнение работниками «ИСПОЛНИТЕЛЯ» Инструкции «О порядке пропускного режима в административное здание».</w:t>
      </w:r>
    </w:p>
    <w:p w14:paraId="147FC15A" w14:textId="77777777" w:rsidR="009C5B6C" w:rsidRPr="005C06CC" w:rsidRDefault="00477F30" w:rsidP="00E31A4D">
      <w:pPr>
        <w:ind w:firstLine="709"/>
        <w:jc w:val="both"/>
        <w:rPr>
          <w:lang w:eastAsia="en-US"/>
        </w:rPr>
      </w:pPr>
      <w:r w:rsidRPr="005C06CC">
        <w:rPr>
          <w:lang w:eastAsia="en-US"/>
        </w:rPr>
        <w:t>2.1.5. Проводить мероприятия по физической охране - периодический обход в течение суток охраняемого помещения сотрудником охраны (лицензированным), с целью осмотра технической сохранности объектов, пресечение попыток проникновения посторонних лиц на охраняемый объект, а также обеспечение целостности охраняемого помещения и имущества.</w:t>
      </w:r>
    </w:p>
    <w:p w14:paraId="0429436F" w14:textId="21D5FFAD" w:rsidR="009C5B6C" w:rsidRPr="005C06CC" w:rsidRDefault="00477F30" w:rsidP="00E31A4D">
      <w:pPr>
        <w:ind w:firstLine="709"/>
        <w:jc w:val="both"/>
        <w:rPr>
          <w:lang w:eastAsia="en-US"/>
        </w:rPr>
      </w:pPr>
      <w:r w:rsidRPr="005C06CC">
        <w:rPr>
          <w:lang w:eastAsia="en-US"/>
        </w:rPr>
        <w:t xml:space="preserve">2.1.6. Обеспечить оказание услуг надлежащего качества, в объеме и сроки, предусмотренные техническим заданием к договору (Приложение 1) и в соответствии с расчетом стоимости оказываемых услуг (Приложение 2), являющимися неотъемлемой частью настоящего </w:t>
      </w:r>
      <w:r w:rsidR="00E31A4D" w:rsidRPr="005C06CC">
        <w:rPr>
          <w:lang w:eastAsia="en-US"/>
        </w:rPr>
        <w:t>договора.</w:t>
      </w:r>
    </w:p>
    <w:p w14:paraId="3E0CB378" w14:textId="77777777" w:rsidR="009C5B6C" w:rsidRPr="005C06CC" w:rsidRDefault="00477F30" w:rsidP="00E31A4D">
      <w:pPr>
        <w:ind w:firstLine="709"/>
        <w:jc w:val="both"/>
        <w:rPr>
          <w:lang w:eastAsia="en-US"/>
        </w:rPr>
      </w:pPr>
      <w:r w:rsidRPr="005C06CC">
        <w:rPr>
          <w:lang w:eastAsia="en-US"/>
        </w:rPr>
        <w:t>2.1.7. Обеспечить специалистов охраны в период несения службы специальными средствами защиты;</w:t>
      </w:r>
    </w:p>
    <w:p w14:paraId="084DDAA3" w14:textId="77777777" w:rsidR="009C5B6C" w:rsidRPr="005C06CC" w:rsidRDefault="00477F30" w:rsidP="00E31A4D">
      <w:pPr>
        <w:ind w:firstLine="709"/>
        <w:jc w:val="both"/>
        <w:rPr>
          <w:lang w:eastAsia="en-US"/>
        </w:rPr>
      </w:pPr>
      <w:r w:rsidRPr="005C06CC">
        <w:rPr>
          <w:lang w:eastAsia="en-US"/>
        </w:rPr>
        <w:t>2.1.8. Оперативно реагировать в критических ситуациях (включая направление дополнительных нарядов, для охраны и обороны объекта, подвергнутого преступному посягательству);</w:t>
      </w:r>
    </w:p>
    <w:p w14:paraId="2DC9631A" w14:textId="77777777" w:rsidR="009C5B6C" w:rsidRPr="005C06CC" w:rsidRDefault="00477F30" w:rsidP="00E31A4D">
      <w:pPr>
        <w:ind w:firstLine="709"/>
        <w:jc w:val="both"/>
        <w:rPr>
          <w:lang w:eastAsia="en-US"/>
        </w:rPr>
      </w:pPr>
      <w:r w:rsidRPr="005C06CC">
        <w:rPr>
          <w:lang w:eastAsia="en-US"/>
        </w:rPr>
        <w:t>2.1.9. Осуществлять контроль за несением службы не реже чем 1 раз в день;</w:t>
      </w:r>
    </w:p>
    <w:p w14:paraId="21EBA5A7" w14:textId="2286C1C9" w:rsidR="009C5B6C" w:rsidRPr="005C06CC" w:rsidRDefault="00477F30" w:rsidP="00E31A4D">
      <w:pPr>
        <w:ind w:firstLine="709"/>
        <w:jc w:val="both"/>
        <w:rPr>
          <w:lang w:eastAsia="en-US"/>
        </w:rPr>
      </w:pPr>
      <w:r w:rsidRPr="005C06CC">
        <w:rPr>
          <w:lang w:eastAsia="en-US"/>
        </w:rPr>
        <w:t>2.1.10. Не позднее 5-го числа последующего месяца, предоставлять «</w:t>
      </w:r>
      <w:r w:rsidR="00E31A4D" w:rsidRPr="005C06CC">
        <w:rPr>
          <w:lang w:eastAsia="en-US"/>
        </w:rPr>
        <w:t>УЧРЕЖДЕНИЮ» акт</w:t>
      </w:r>
      <w:r w:rsidRPr="005C06CC">
        <w:rPr>
          <w:lang w:eastAsia="en-US"/>
        </w:rPr>
        <w:t xml:space="preserve"> оказанных услуг, счет – фактуру за прошедший месяц.</w:t>
      </w:r>
    </w:p>
    <w:p w14:paraId="683EBCE6" w14:textId="33BF63CB" w:rsidR="009C5B6C" w:rsidRPr="005C06CC" w:rsidRDefault="00477F30" w:rsidP="00E31A4D">
      <w:pPr>
        <w:widowControl w:val="0"/>
        <w:shd w:val="clear" w:color="auto" w:fill="FFFFFF"/>
        <w:tabs>
          <w:tab w:val="left" w:pos="709"/>
          <w:tab w:val="num" w:pos="1430"/>
        </w:tabs>
        <w:jc w:val="both"/>
        <w:rPr>
          <w:lang w:eastAsia="en-US"/>
        </w:rPr>
      </w:pPr>
      <w:r w:rsidRPr="005C06CC">
        <w:rPr>
          <w:lang w:eastAsia="en-US"/>
        </w:rPr>
        <w:t xml:space="preserve">            2.1.11. При изменении юридического статуса, местонахождения, </w:t>
      </w:r>
      <w:r w:rsidR="00E31A4D" w:rsidRPr="005C06CC">
        <w:rPr>
          <w:lang w:eastAsia="en-US"/>
        </w:rPr>
        <w:t>согласно    учредительным документам</w:t>
      </w:r>
      <w:r w:rsidRPr="005C06CC">
        <w:rPr>
          <w:lang w:eastAsia="en-US"/>
        </w:rPr>
        <w:t>, либо банковских реквизитов письменно информировать об этом «УЧРЕЖДЕНИЕ» в срок не позднее 14 дней с момента государственной регистрации.</w:t>
      </w:r>
    </w:p>
    <w:p w14:paraId="49E1BD76" w14:textId="2FC2E02F" w:rsidR="009C5B6C" w:rsidRPr="005C06CC" w:rsidRDefault="00477F30" w:rsidP="00E31A4D">
      <w:pPr>
        <w:shd w:val="clear" w:color="auto" w:fill="FFFFFF"/>
        <w:tabs>
          <w:tab w:val="left" w:pos="941"/>
        </w:tabs>
        <w:ind w:firstLine="709"/>
        <w:jc w:val="both"/>
        <w:rPr>
          <w:lang w:eastAsia="en-US"/>
        </w:rPr>
      </w:pPr>
      <w:r w:rsidRPr="005C06CC">
        <w:rPr>
          <w:lang w:eastAsia="en-US"/>
        </w:rPr>
        <w:t xml:space="preserve">2.2. </w:t>
      </w:r>
      <w:r w:rsidRPr="005C06CC">
        <w:rPr>
          <w:lang w:eastAsia="en-US"/>
        </w:rPr>
        <w:tab/>
        <w:t>«</w:t>
      </w:r>
      <w:r w:rsidR="00E31A4D" w:rsidRPr="005C06CC">
        <w:rPr>
          <w:lang w:eastAsia="en-US"/>
        </w:rPr>
        <w:t>УЧРЕЖДЕНИЕ»</w:t>
      </w:r>
      <w:r w:rsidRPr="005C06CC">
        <w:rPr>
          <w:lang w:eastAsia="en-US"/>
        </w:rPr>
        <w:t xml:space="preserve"> обязано:</w:t>
      </w:r>
    </w:p>
    <w:p w14:paraId="742E4602" w14:textId="77777777" w:rsidR="009C5B6C" w:rsidRPr="005C06CC" w:rsidRDefault="00477F30" w:rsidP="00E31A4D">
      <w:pPr>
        <w:shd w:val="clear" w:color="auto" w:fill="FFFFFF"/>
        <w:ind w:firstLine="709"/>
        <w:jc w:val="both"/>
        <w:rPr>
          <w:lang w:eastAsia="en-US"/>
        </w:rPr>
      </w:pPr>
      <w:r w:rsidRPr="005C06CC">
        <w:rPr>
          <w:lang w:eastAsia="en-US"/>
        </w:rPr>
        <w:t>2.2.1. Бесплатно предоставлять «ИСПОЛНИТЕЛЮ» помещения, оборудование и инвентарь.</w:t>
      </w:r>
    </w:p>
    <w:p w14:paraId="2E40BB61" w14:textId="77777777" w:rsidR="009C5B6C" w:rsidRPr="005C06CC" w:rsidRDefault="00477F30" w:rsidP="00E31A4D">
      <w:pPr>
        <w:widowControl w:val="0"/>
        <w:numPr>
          <w:ilvl w:val="0"/>
          <w:numId w:val="12"/>
        </w:numPr>
        <w:shd w:val="clear" w:color="auto" w:fill="FFFFFF"/>
        <w:tabs>
          <w:tab w:val="left" w:pos="538"/>
        </w:tabs>
        <w:ind w:firstLine="709"/>
        <w:jc w:val="both"/>
        <w:rPr>
          <w:lang w:eastAsia="en-US"/>
        </w:rPr>
      </w:pPr>
      <w:r w:rsidRPr="005C06CC">
        <w:rPr>
          <w:lang w:eastAsia="en-US"/>
        </w:rPr>
        <w:t>. Осуществлять за свой счет ремонт помещений, оборудования и инвентаря, предоставленного им, если порча не по вине «ИСПОЛНИТЕЛЯ».</w:t>
      </w:r>
    </w:p>
    <w:p w14:paraId="04614D70" w14:textId="77777777" w:rsidR="009C5B6C" w:rsidRPr="005C06CC" w:rsidRDefault="00477F30" w:rsidP="00E31A4D">
      <w:pPr>
        <w:widowControl w:val="0"/>
        <w:numPr>
          <w:ilvl w:val="0"/>
          <w:numId w:val="12"/>
        </w:numPr>
        <w:shd w:val="clear" w:color="auto" w:fill="FFFFFF"/>
        <w:tabs>
          <w:tab w:val="left" w:pos="538"/>
        </w:tabs>
        <w:ind w:firstLine="709"/>
        <w:jc w:val="both"/>
        <w:rPr>
          <w:lang w:eastAsia="en-US"/>
        </w:rPr>
      </w:pPr>
      <w:r w:rsidRPr="005C06CC">
        <w:rPr>
          <w:lang w:eastAsia="en-US"/>
        </w:rPr>
        <w:t>. Своевременно сообщать «ИСПОЛНИТЕЛЮ» об изменении пропускного режима.</w:t>
      </w:r>
    </w:p>
    <w:p w14:paraId="23E462F5" w14:textId="77777777" w:rsidR="009C5B6C" w:rsidRPr="005C06CC" w:rsidRDefault="00477F30" w:rsidP="00E31A4D">
      <w:pPr>
        <w:shd w:val="clear" w:color="auto" w:fill="FFFFFF"/>
        <w:tabs>
          <w:tab w:val="left" w:pos="629"/>
        </w:tabs>
        <w:ind w:firstLine="709"/>
        <w:jc w:val="both"/>
        <w:rPr>
          <w:lang w:eastAsia="en-US"/>
        </w:rPr>
      </w:pPr>
      <w:r w:rsidRPr="005C06CC">
        <w:rPr>
          <w:lang w:eastAsia="en-US"/>
        </w:rPr>
        <w:t>2.2.4.</w:t>
      </w:r>
      <w:r w:rsidRPr="005C06CC">
        <w:rPr>
          <w:lang w:eastAsia="en-US"/>
        </w:rPr>
        <w:tab/>
        <w:t>Своевременно сообщать «ИСПОЛНИТЕЛЮ» о проведении работ (ремонт, переоборудование) на охраняемом объекте за 10 дней до начала работ.</w:t>
      </w:r>
    </w:p>
    <w:p w14:paraId="0BB51D5C" w14:textId="77777777" w:rsidR="009C5B6C" w:rsidRPr="005C06CC" w:rsidRDefault="00477F30" w:rsidP="00E31A4D">
      <w:pPr>
        <w:shd w:val="clear" w:color="auto" w:fill="FFFFFF"/>
        <w:tabs>
          <w:tab w:val="left" w:pos="1013"/>
        </w:tabs>
        <w:ind w:firstLine="709"/>
        <w:jc w:val="both"/>
        <w:rPr>
          <w:lang w:eastAsia="en-US"/>
        </w:rPr>
      </w:pPr>
      <w:r w:rsidRPr="005C06CC">
        <w:rPr>
          <w:lang w:eastAsia="en-US"/>
        </w:rPr>
        <w:t>2.2.5.</w:t>
      </w:r>
      <w:r w:rsidRPr="005C06CC">
        <w:rPr>
          <w:lang w:eastAsia="en-US"/>
        </w:rPr>
        <w:tab/>
        <w:t>Своевременно производить оплату услуг «ИСПОЛНИТЕЛЮ» в срок, согласованный в данном договоре.</w:t>
      </w:r>
    </w:p>
    <w:p w14:paraId="3E34096B" w14:textId="77777777" w:rsidR="009C5B6C" w:rsidRPr="005C06CC" w:rsidRDefault="00477F30" w:rsidP="00E31A4D">
      <w:pPr>
        <w:shd w:val="clear" w:color="auto" w:fill="FFFFFF"/>
        <w:tabs>
          <w:tab w:val="left" w:pos="662"/>
        </w:tabs>
        <w:ind w:firstLine="709"/>
        <w:jc w:val="both"/>
        <w:rPr>
          <w:lang w:eastAsia="en-US"/>
        </w:rPr>
      </w:pPr>
      <w:r w:rsidRPr="005C06CC">
        <w:rPr>
          <w:lang w:eastAsia="en-US"/>
        </w:rPr>
        <w:t>2.2.6.</w:t>
      </w:r>
      <w:r w:rsidRPr="005C06CC">
        <w:rPr>
          <w:lang w:eastAsia="en-US"/>
        </w:rPr>
        <w:tab/>
        <w:t>Обеспечить работникам «ИСПОЛНИТЕЛЯ» свободный доступ в места общего пользования.</w:t>
      </w:r>
    </w:p>
    <w:p w14:paraId="6D5A3425" w14:textId="77777777" w:rsidR="009C5B6C" w:rsidRPr="005C06CC" w:rsidRDefault="009C5B6C">
      <w:pPr>
        <w:shd w:val="clear" w:color="auto" w:fill="FFFFFF"/>
        <w:ind w:firstLine="709"/>
        <w:jc w:val="center"/>
        <w:rPr>
          <w:lang w:eastAsia="en-US"/>
        </w:rPr>
      </w:pPr>
    </w:p>
    <w:p w14:paraId="388F6D52" w14:textId="77777777" w:rsidR="009C5B6C" w:rsidRPr="005C06CC" w:rsidRDefault="00477F30">
      <w:pPr>
        <w:shd w:val="clear" w:color="auto" w:fill="FFFFFF"/>
        <w:ind w:firstLine="709"/>
        <w:jc w:val="center"/>
        <w:rPr>
          <w:lang w:eastAsia="en-US"/>
        </w:rPr>
      </w:pPr>
      <w:r w:rsidRPr="005C06CC">
        <w:rPr>
          <w:lang w:eastAsia="en-US"/>
        </w:rPr>
        <w:t>3. ОТВЕТСТВЕННОСТЬ СТОРОН.</w:t>
      </w:r>
    </w:p>
    <w:p w14:paraId="7161C29F" w14:textId="77777777" w:rsidR="009C5B6C" w:rsidRPr="005C06CC" w:rsidRDefault="00477F30" w:rsidP="00E31A4D">
      <w:pPr>
        <w:tabs>
          <w:tab w:val="left" w:pos="1134"/>
        </w:tabs>
        <w:ind w:firstLine="709"/>
        <w:jc w:val="both"/>
        <w:rPr>
          <w:lang w:eastAsia="en-US"/>
        </w:rPr>
      </w:pPr>
      <w:r w:rsidRPr="005C06CC">
        <w:rPr>
          <w:lang w:eastAsia="en-US"/>
        </w:rPr>
        <w:t>3.1.</w:t>
      </w:r>
      <w:r w:rsidRPr="005C06CC">
        <w:rPr>
          <w:lang w:eastAsia="en-US"/>
        </w:rPr>
        <w:tab/>
        <w:t>За невыполнение или ненадлежащее выполнение обязательств «СТОРОНЫ» несут ответственность в соответствии с действующим законодательством Российской Федерации.</w:t>
      </w:r>
    </w:p>
    <w:p w14:paraId="4E7433D0" w14:textId="040F8E7B" w:rsidR="009C5B6C" w:rsidRPr="005C06CC" w:rsidRDefault="00477F30" w:rsidP="00E31A4D">
      <w:pPr>
        <w:shd w:val="clear" w:color="auto" w:fill="FFFFFF"/>
        <w:tabs>
          <w:tab w:val="left" w:pos="715"/>
        </w:tabs>
        <w:ind w:firstLine="709"/>
        <w:jc w:val="both"/>
        <w:rPr>
          <w:lang w:eastAsia="en-US"/>
        </w:rPr>
      </w:pPr>
      <w:r w:rsidRPr="005C06CC">
        <w:rPr>
          <w:lang w:eastAsia="en-US"/>
        </w:rPr>
        <w:tab/>
        <w:t>3.2. «</w:t>
      </w:r>
      <w:r w:rsidR="00E31A4D" w:rsidRPr="005C06CC">
        <w:rPr>
          <w:lang w:eastAsia="en-US"/>
        </w:rPr>
        <w:t>ИСПОЛНИТЕЛЬ» несет</w:t>
      </w:r>
      <w:r w:rsidRPr="005C06CC">
        <w:rPr>
          <w:lang w:eastAsia="en-US"/>
        </w:rPr>
        <w:t xml:space="preserve"> ответственность за ущерб, нанесенный кражами, совершенными по средствам взлома на охраняемом объекте помещений замков, запоров, иными способами; за ущерб, нанесенный в результате ненадлежащего выполнения «ИСПОЛНИТЕЛЕМ» принятых обязательств по Договору. </w:t>
      </w:r>
    </w:p>
    <w:p w14:paraId="5AF49BB0" w14:textId="77777777" w:rsidR="009C5B6C" w:rsidRPr="005C06CC" w:rsidRDefault="00477F30" w:rsidP="00E31A4D">
      <w:pPr>
        <w:shd w:val="clear" w:color="auto" w:fill="FFFFFF"/>
        <w:tabs>
          <w:tab w:val="left" w:pos="643"/>
        </w:tabs>
        <w:ind w:firstLine="709"/>
        <w:jc w:val="both"/>
        <w:rPr>
          <w:lang w:eastAsia="en-US"/>
        </w:rPr>
      </w:pPr>
      <w:r w:rsidRPr="005C06CC">
        <w:rPr>
          <w:lang w:eastAsia="en-US"/>
        </w:rPr>
        <w:t>3.3. При наличии заявления «УЧРЕЖДЕНИЯ» о причиненном материальном ущербе ответственные представители «ИСПОЛНИТЕЛЯ» обязаны принимать участие в определении размера причиненного ущерба и в снятие остатков товарно-материальных ценностей, которые сопоставляются с данными бухгалтерского учета на день происшествия.</w:t>
      </w:r>
    </w:p>
    <w:p w14:paraId="750582B4" w14:textId="77777777" w:rsidR="009C5B6C" w:rsidRPr="005C06CC" w:rsidRDefault="00477F30" w:rsidP="00E31A4D">
      <w:pPr>
        <w:shd w:val="clear" w:color="auto" w:fill="FFFFFF"/>
        <w:tabs>
          <w:tab w:val="left" w:pos="643"/>
        </w:tabs>
        <w:ind w:firstLine="709"/>
        <w:jc w:val="both"/>
        <w:rPr>
          <w:lang w:eastAsia="en-US"/>
        </w:rPr>
      </w:pPr>
      <w:r w:rsidRPr="005C06CC">
        <w:rPr>
          <w:lang w:eastAsia="en-US"/>
        </w:rPr>
        <w:t>3.4. «ИСПОЛНИТЕЛЬ» освобождается от ответственности лишь в том случае, если докажет отсутствие своей вины.</w:t>
      </w:r>
    </w:p>
    <w:p w14:paraId="6F743670" w14:textId="77777777" w:rsidR="009C5B6C" w:rsidRPr="005C06CC" w:rsidRDefault="00477F30" w:rsidP="00E31A4D">
      <w:pPr>
        <w:shd w:val="clear" w:color="auto" w:fill="FFFFFF"/>
        <w:tabs>
          <w:tab w:val="left" w:pos="715"/>
        </w:tabs>
        <w:ind w:firstLine="709"/>
        <w:jc w:val="both"/>
        <w:rPr>
          <w:lang w:eastAsia="en-US"/>
        </w:rPr>
      </w:pPr>
      <w:r w:rsidRPr="005C06CC">
        <w:rPr>
          <w:lang w:eastAsia="en-US"/>
        </w:rPr>
        <w:tab/>
        <w:t>3.5. «СТОРОНЫ» не несут ответственность за невыполнение или ненадлежащее выполнение обязательств по настоящему договору при наступлении форс-мажорных обстоятельств.</w:t>
      </w:r>
    </w:p>
    <w:p w14:paraId="58595B0D" w14:textId="77777777" w:rsidR="009C5B6C" w:rsidRPr="005C06CC" w:rsidRDefault="00477F30" w:rsidP="00E31A4D">
      <w:pPr>
        <w:widowControl w:val="0"/>
        <w:numPr>
          <w:ilvl w:val="1"/>
          <w:numId w:val="15"/>
        </w:numPr>
        <w:shd w:val="clear" w:color="auto" w:fill="FFFFFF"/>
        <w:tabs>
          <w:tab w:val="clear" w:pos="1439"/>
          <w:tab w:val="num" w:pos="0"/>
          <w:tab w:val="left" w:pos="715"/>
        </w:tabs>
        <w:ind w:left="0" w:firstLine="700"/>
        <w:jc w:val="both"/>
        <w:rPr>
          <w:lang w:eastAsia="en-US"/>
        </w:rPr>
      </w:pPr>
      <w:r w:rsidRPr="005C06CC">
        <w:rPr>
          <w:lang w:eastAsia="en-US"/>
        </w:rPr>
        <w:t xml:space="preserve">«ИСПОЛНИТЕЛЬ» не несет ответственности при невыполнении «УЧРЕЖДЕНИЕМ» требований по технической </w:t>
      </w:r>
      <w:proofErr w:type="spellStart"/>
      <w:r w:rsidRPr="005C06CC">
        <w:rPr>
          <w:lang w:eastAsia="en-US"/>
        </w:rPr>
        <w:t>укрепленности</w:t>
      </w:r>
      <w:proofErr w:type="spellEnd"/>
      <w:r w:rsidRPr="005C06CC">
        <w:rPr>
          <w:lang w:eastAsia="en-US"/>
        </w:rPr>
        <w:t xml:space="preserve"> охраняемых объектов.</w:t>
      </w:r>
    </w:p>
    <w:p w14:paraId="7706DF01" w14:textId="3150255C" w:rsidR="009C5B6C" w:rsidRPr="005C06CC" w:rsidRDefault="00477F30" w:rsidP="00E31A4D">
      <w:pPr>
        <w:widowControl w:val="0"/>
        <w:numPr>
          <w:ilvl w:val="1"/>
          <w:numId w:val="15"/>
        </w:numPr>
        <w:shd w:val="clear" w:color="auto" w:fill="FFFFFF"/>
        <w:tabs>
          <w:tab w:val="clear" w:pos="1439"/>
          <w:tab w:val="num" w:pos="0"/>
          <w:tab w:val="left" w:pos="715"/>
          <w:tab w:val="num" w:pos="900"/>
        </w:tabs>
        <w:ind w:left="0" w:firstLine="700"/>
        <w:jc w:val="both"/>
        <w:rPr>
          <w:lang w:eastAsia="en-US"/>
        </w:rPr>
      </w:pPr>
      <w:r w:rsidRPr="005C06CC">
        <w:rPr>
          <w:lang w:eastAsia="en-US"/>
        </w:rPr>
        <w:lastRenderedPageBreak/>
        <w:t xml:space="preserve">Возмещение «УЧРЕЖДЕНИЮ» причиненного по вине «ИСПОЛНИТЕЛЯ» ущерба производится по предоставлении «УЧРЕЖДЕНИЯ» приговора </w:t>
      </w:r>
      <w:r w:rsidR="00E31A4D" w:rsidRPr="005C06CC">
        <w:rPr>
          <w:lang w:eastAsia="en-US"/>
        </w:rPr>
        <w:t>суда, установившего</w:t>
      </w:r>
      <w:r w:rsidRPr="005C06CC">
        <w:rPr>
          <w:lang w:eastAsia="en-US"/>
        </w:rPr>
        <w:t>, факт уничтожения или повреждения посторонними лицами, проникшими на объект имущества «УЧРЕЖДЕНИЯ», либо вследствие пожара, или в силу других причин по вине работников «ИСПОЛНИТЕЛЯ».</w:t>
      </w:r>
    </w:p>
    <w:p w14:paraId="5DA62F09" w14:textId="77777777" w:rsidR="009C5B6C" w:rsidRPr="005C06CC" w:rsidRDefault="00477F30" w:rsidP="00E31A4D">
      <w:pPr>
        <w:shd w:val="clear" w:color="auto" w:fill="FFFFFF"/>
        <w:tabs>
          <w:tab w:val="left" w:pos="374"/>
        </w:tabs>
        <w:ind w:firstLine="709"/>
        <w:jc w:val="both"/>
        <w:rPr>
          <w:lang w:eastAsia="en-US"/>
        </w:rPr>
      </w:pPr>
      <w:r w:rsidRPr="005C06CC">
        <w:rPr>
          <w:lang w:eastAsia="en-US"/>
        </w:rPr>
        <w:t>3.</w:t>
      </w:r>
      <w:proofErr w:type="gramStart"/>
      <w:r w:rsidRPr="005C06CC">
        <w:rPr>
          <w:lang w:eastAsia="en-US"/>
        </w:rPr>
        <w:t>8.«</w:t>
      </w:r>
      <w:proofErr w:type="gramEnd"/>
      <w:r w:rsidRPr="005C06CC">
        <w:rPr>
          <w:lang w:eastAsia="en-US"/>
        </w:rPr>
        <w:t>УЧРЕЖДЕНИЕ» несет ответственность:</w:t>
      </w:r>
    </w:p>
    <w:p w14:paraId="4B6747E8" w14:textId="77777777" w:rsidR="009C5B6C" w:rsidRPr="005C06CC" w:rsidRDefault="00477F30" w:rsidP="00E31A4D">
      <w:pPr>
        <w:widowControl w:val="0"/>
        <w:numPr>
          <w:ilvl w:val="0"/>
          <w:numId w:val="13"/>
        </w:numPr>
        <w:shd w:val="clear" w:color="auto" w:fill="FFFFFF"/>
        <w:tabs>
          <w:tab w:val="left" w:pos="206"/>
        </w:tabs>
        <w:ind w:firstLine="709"/>
        <w:jc w:val="both"/>
        <w:rPr>
          <w:lang w:eastAsia="en-US"/>
        </w:rPr>
      </w:pPr>
      <w:r w:rsidRPr="005C06CC">
        <w:rPr>
          <w:lang w:eastAsia="en-US"/>
        </w:rPr>
        <w:t>за состояние дисциплины своих сотрудников и выполнении ими правил поведения на охраняемом объекте;</w:t>
      </w:r>
    </w:p>
    <w:p w14:paraId="543E6EBD" w14:textId="77777777" w:rsidR="009C5B6C" w:rsidRPr="005C06CC" w:rsidRDefault="00477F30" w:rsidP="00E31A4D">
      <w:pPr>
        <w:widowControl w:val="0"/>
        <w:numPr>
          <w:ilvl w:val="0"/>
          <w:numId w:val="13"/>
        </w:numPr>
        <w:shd w:val="clear" w:color="auto" w:fill="FFFFFF"/>
        <w:tabs>
          <w:tab w:val="left" w:pos="206"/>
        </w:tabs>
        <w:ind w:firstLine="709"/>
        <w:jc w:val="both"/>
        <w:rPr>
          <w:lang w:eastAsia="en-US"/>
        </w:rPr>
      </w:pPr>
      <w:r w:rsidRPr="005C06CC">
        <w:rPr>
          <w:lang w:eastAsia="en-US"/>
        </w:rPr>
        <w:t>за техническое состояние охраняемого объекта (исправность окон, дверей, наличие запорных устройств и т.д.).</w:t>
      </w:r>
    </w:p>
    <w:p w14:paraId="7A2B323B" w14:textId="77777777" w:rsidR="009C5B6C" w:rsidRPr="005C06CC" w:rsidRDefault="00477F30">
      <w:pPr>
        <w:ind w:firstLine="709"/>
        <w:jc w:val="center"/>
        <w:rPr>
          <w:lang w:eastAsia="en-US"/>
        </w:rPr>
      </w:pPr>
      <w:r w:rsidRPr="005C06CC">
        <w:rPr>
          <w:lang w:eastAsia="en-US"/>
        </w:rPr>
        <w:t>4. ЦЕНА ДОГОВОРА И ПОРЯДОК РАСЧЕТОВ</w:t>
      </w:r>
    </w:p>
    <w:p w14:paraId="6632FF03" w14:textId="3DC461A3" w:rsidR="009C5B6C" w:rsidRPr="005C06CC" w:rsidRDefault="00477F30" w:rsidP="00E31A4D">
      <w:pPr>
        <w:widowControl w:val="0"/>
        <w:ind w:firstLine="709"/>
        <w:jc w:val="both"/>
        <w:rPr>
          <w:lang w:eastAsia="en-US"/>
        </w:rPr>
      </w:pPr>
      <w:r w:rsidRPr="005C06CC">
        <w:rPr>
          <w:lang w:eastAsia="en-US"/>
        </w:rPr>
        <w:t xml:space="preserve">4.1. Цена договора установлена на основании </w:t>
      </w:r>
      <w:r w:rsidR="00E31A4D" w:rsidRPr="005C06CC">
        <w:rPr>
          <w:lang w:eastAsia="en-US"/>
        </w:rPr>
        <w:t>протокола комиссии</w:t>
      </w:r>
      <w:r w:rsidRPr="005C06CC">
        <w:rPr>
          <w:lang w:eastAsia="en-US"/>
        </w:rPr>
        <w:t xml:space="preserve"> по проведению процедуры рассмотрения и оценки котировочных </w:t>
      </w:r>
      <w:r w:rsidR="00E31A4D" w:rsidRPr="005C06CC">
        <w:rPr>
          <w:lang w:eastAsia="en-US"/>
        </w:rPr>
        <w:t>заявок от</w:t>
      </w:r>
      <w:r w:rsidR="008873F6">
        <w:rPr>
          <w:lang w:eastAsia="en-US"/>
        </w:rPr>
        <w:t xml:space="preserve"> </w:t>
      </w:r>
      <w:proofErr w:type="gramStart"/>
      <w:r w:rsidR="008873F6">
        <w:rPr>
          <w:lang w:eastAsia="en-US"/>
        </w:rPr>
        <w:t xml:space="preserve">«  </w:t>
      </w:r>
      <w:proofErr w:type="gramEnd"/>
      <w:r w:rsidR="008873F6">
        <w:rPr>
          <w:lang w:eastAsia="en-US"/>
        </w:rPr>
        <w:t xml:space="preserve"> »        2022</w:t>
      </w:r>
      <w:r w:rsidRPr="005C06CC">
        <w:rPr>
          <w:lang w:eastAsia="en-US"/>
        </w:rPr>
        <w:t xml:space="preserve"> г. и составляет      (</w:t>
      </w:r>
      <w:r w:rsidRPr="005C06CC">
        <w:rPr>
          <w:color w:val="FF0000"/>
          <w:lang w:eastAsia="en-US"/>
        </w:rPr>
        <w:t xml:space="preserve">       </w:t>
      </w:r>
      <w:r w:rsidRPr="005C06CC">
        <w:rPr>
          <w:lang w:eastAsia="en-US"/>
        </w:rPr>
        <w:t xml:space="preserve">    ) рублей 00 коп., НДС не облагается.</w:t>
      </w:r>
    </w:p>
    <w:p w14:paraId="4D2F3A86" w14:textId="32C0B969" w:rsidR="00D72DE2" w:rsidRPr="005C06CC" w:rsidRDefault="00D72DE2" w:rsidP="00D72DE2">
      <w:pPr>
        <w:shd w:val="clear" w:color="auto" w:fill="FFFFFF"/>
        <w:tabs>
          <w:tab w:val="left" w:pos="426"/>
        </w:tabs>
        <w:autoSpaceDE w:val="0"/>
        <w:ind w:firstLine="851"/>
        <w:jc w:val="both"/>
        <w:rPr>
          <w:rFonts w:eastAsia="SimSun"/>
          <w:color w:val="000000"/>
          <w:lang w:eastAsia="en-US"/>
        </w:rPr>
      </w:pPr>
      <w:r w:rsidRPr="005C06CC">
        <w:rPr>
          <w:lang w:eastAsia="en-US"/>
        </w:rPr>
        <w:t xml:space="preserve">4.2. </w:t>
      </w:r>
      <w:r w:rsidRPr="005C06CC">
        <w:rPr>
          <w:rFonts w:eastAsia="SimSun"/>
          <w:color w:val="000000"/>
          <w:lang w:eastAsia="en-US"/>
        </w:rPr>
        <w:t>Стоимость месяца оказания услуг составляет _________ (_______________ рублей ____________________ копеек), в том числе НДС /либо НДС не облагается.</w:t>
      </w:r>
    </w:p>
    <w:p w14:paraId="4D6E006A" w14:textId="1A7F623D" w:rsidR="009C5B6C" w:rsidRPr="005C06CC" w:rsidRDefault="00477F30" w:rsidP="00E31A4D">
      <w:pPr>
        <w:widowControl w:val="0"/>
        <w:ind w:firstLine="709"/>
        <w:jc w:val="both"/>
        <w:rPr>
          <w:lang w:eastAsia="en-US"/>
        </w:rPr>
      </w:pPr>
      <w:r w:rsidRPr="005C06CC">
        <w:rPr>
          <w:lang w:eastAsia="en-US"/>
        </w:rPr>
        <w:t xml:space="preserve">4.2. В цену договора входит общая стоимость услуг с учетом всех расходов «ИСПОЛНИТЕЛЯ» на оказываемые услуги </w:t>
      </w:r>
      <w:r w:rsidR="00E31A4D" w:rsidRPr="005C06CC">
        <w:rPr>
          <w:lang w:eastAsia="en-US"/>
        </w:rPr>
        <w:t>охраны, уплату</w:t>
      </w:r>
      <w:r w:rsidRPr="005C06CC">
        <w:rPr>
          <w:lang w:eastAsia="en-US"/>
        </w:rPr>
        <w:t xml:space="preserve"> всех налогов, действующих в РФ, сборов и других обязательных платежей.</w:t>
      </w:r>
    </w:p>
    <w:p w14:paraId="1012B2AF" w14:textId="77777777" w:rsidR="009C5B6C" w:rsidRPr="005C06CC" w:rsidRDefault="00477F30" w:rsidP="00E31A4D">
      <w:pPr>
        <w:ind w:firstLine="709"/>
        <w:jc w:val="both"/>
        <w:rPr>
          <w:lang w:eastAsia="en-US"/>
        </w:rPr>
      </w:pPr>
      <w:r w:rsidRPr="005C06CC">
        <w:rPr>
          <w:lang w:eastAsia="en-US"/>
        </w:rPr>
        <w:t>4.3. Цена договора является твердой и не может изменяться в ходе его исполнения.</w:t>
      </w:r>
    </w:p>
    <w:p w14:paraId="385DA4B0" w14:textId="2471965E" w:rsidR="009C5B6C" w:rsidRPr="005C06CC" w:rsidRDefault="00477F30" w:rsidP="00E31A4D">
      <w:pPr>
        <w:widowControl w:val="0"/>
        <w:ind w:firstLine="709"/>
        <w:jc w:val="both"/>
        <w:rPr>
          <w:lang w:eastAsia="en-US"/>
        </w:rPr>
      </w:pPr>
      <w:r w:rsidRPr="005C06CC">
        <w:rPr>
          <w:lang w:eastAsia="en-US"/>
        </w:rPr>
        <w:t>4.4. Оплата оказываемых услуг осуществляется «</w:t>
      </w:r>
      <w:r w:rsidR="00E31A4D" w:rsidRPr="005C06CC">
        <w:rPr>
          <w:lang w:eastAsia="en-US"/>
        </w:rPr>
        <w:t>УЧРЕЖДЕНИЕМ» ежемесячно</w:t>
      </w:r>
      <w:r w:rsidRPr="005C06CC">
        <w:rPr>
          <w:lang w:eastAsia="en-US"/>
        </w:rPr>
        <w:t xml:space="preserve"> в течение 20 </w:t>
      </w:r>
      <w:r w:rsidR="00E31A4D" w:rsidRPr="005C06CC">
        <w:rPr>
          <w:lang w:eastAsia="en-US"/>
        </w:rPr>
        <w:t>банковских дней</w:t>
      </w:r>
      <w:r w:rsidRPr="005C06CC">
        <w:rPr>
          <w:lang w:eastAsia="en-US"/>
        </w:rPr>
        <w:t xml:space="preserve"> на основании акта оказанных услуг, счет – фактуры, предоставляемых «ИСПОЛНИТЕЛЕМ», путем перечисления денежных средств на расчетный счет «ИСПОЛНИТЕЛЯ». Днем оплаты считается день списания денежных средств со счета «УЧРЕЖДЕНИЯ».</w:t>
      </w:r>
    </w:p>
    <w:p w14:paraId="7B83C7DB" w14:textId="77777777" w:rsidR="009C5B6C" w:rsidRPr="005C06CC" w:rsidRDefault="00477F30">
      <w:pPr>
        <w:shd w:val="clear" w:color="auto" w:fill="FFFFFF"/>
        <w:tabs>
          <w:tab w:val="left" w:pos="456"/>
        </w:tabs>
        <w:ind w:firstLine="709"/>
        <w:jc w:val="center"/>
        <w:rPr>
          <w:lang w:eastAsia="en-US"/>
        </w:rPr>
      </w:pPr>
      <w:r w:rsidRPr="005C06CC">
        <w:rPr>
          <w:lang w:eastAsia="en-US"/>
        </w:rPr>
        <w:t>5. СРОК ОКАЗАНИЯ УСЛУГ</w:t>
      </w:r>
    </w:p>
    <w:p w14:paraId="0997072F" w14:textId="28B0950D" w:rsidR="009C5B6C" w:rsidRPr="005C06CC" w:rsidRDefault="00477F30">
      <w:pPr>
        <w:ind w:firstLine="709"/>
        <w:rPr>
          <w:lang w:eastAsia="en-US"/>
        </w:rPr>
      </w:pPr>
      <w:r w:rsidRPr="005C06CC">
        <w:rPr>
          <w:lang w:eastAsia="en-US"/>
        </w:rPr>
        <w:t>5.1. Срок оказания услуг по настоящему договору осущес</w:t>
      </w:r>
      <w:r w:rsidR="008873F6">
        <w:rPr>
          <w:lang w:eastAsia="en-US"/>
        </w:rPr>
        <w:t>твляется с 08:00 часов 01 августа</w:t>
      </w:r>
      <w:r w:rsidRPr="005C06CC">
        <w:rPr>
          <w:lang w:eastAsia="en-US"/>
        </w:rPr>
        <w:t xml:space="preserve"> 202</w:t>
      </w:r>
      <w:r w:rsidR="004B68E2" w:rsidRPr="005C06CC">
        <w:rPr>
          <w:lang w:eastAsia="en-US"/>
        </w:rPr>
        <w:t>2</w:t>
      </w:r>
      <w:r w:rsidR="008873F6">
        <w:rPr>
          <w:lang w:eastAsia="en-US"/>
        </w:rPr>
        <w:t xml:space="preserve"> года до 08:00 часов 1 января 2023</w:t>
      </w:r>
      <w:r w:rsidRPr="005C06CC">
        <w:rPr>
          <w:lang w:eastAsia="en-US"/>
        </w:rPr>
        <w:t xml:space="preserve"> года.</w:t>
      </w:r>
    </w:p>
    <w:p w14:paraId="01FB5BD6" w14:textId="77777777" w:rsidR="009C5B6C" w:rsidRPr="005C06CC" w:rsidRDefault="00477F30">
      <w:pPr>
        <w:ind w:firstLine="709"/>
        <w:jc w:val="center"/>
        <w:rPr>
          <w:lang w:eastAsia="en-US"/>
        </w:rPr>
      </w:pPr>
      <w:r w:rsidRPr="005C06CC">
        <w:rPr>
          <w:lang w:eastAsia="en-US"/>
        </w:rPr>
        <w:t>6. РАЗРЕШЕНИЕ СПОРОВ</w:t>
      </w:r>
    </w:p>
    <w:p w14:paraId="22FED857" w14:textId="77777777" w:rsidR="009C5B6C" w:rsidRPr="005C06CC" w:rsidRDefault="00477F30" w:rsidP="00E31A4D">
      <w:pPr>
        <w:ind w:firstLine="720"/>
        <w:jc w:val="both"/>
      </w:pPr>
      <w:r w:rsidRPr="005C06CC">
        <w:t>6.1.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5BE52E8" w14:textId="77777777" w:rsidR="009C5B6C" w:rsidRPr="005C06CC" w:rsidRDefault="00477F30" w:rsidP="00E31A4D">
      <w:pPr>
        <w:ind w:firstLine="720"/>
        <w:jc w:val="both"/>
      </w:pPr>
      <w:r w:rsidRPr="005C06CC">
        <w:t>6.2.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117F5BD6" w14:textId="77777777" w:rsidR="009C5B6C" w:rsidRPr="005C06CC" w:rsidRDefault="00477F30" w:rsidP="00E31A4D">
      <w:pPr>
        <w:ind w:firstLine="720"/>
        <w:jc w:val="both"/>
      </w:pPr>
      <w:r w:rsidRPr="005C06CC">
        <w:t>6.3. Претензии и иные юридически значимые сообщения могут быть направлены Сторонами друг другу одним из нижеперечисленных способов:</w:t>
      </w:r>
    </w:p>
    <w:p w14:paraId="5DF2D424" w14:textId="77777777" w:rsidR="009C5B6C" w:rsidRPr="005C06CC" w:rsidRDefault="00477F30" w:rsidP="00E31A4D">
      <w:pPr>
        <w:ind w:firstLine="720"/>
        <w:jc w:val="both"/>
      </w:pPr>
      <w:r w:rsidRPr="005C06CC">
        <w:t>— письмом на электронный почтовый ящик (</w:t>
      </w:r>
      <w:r w:rsidRPr="005C06CC">
        <w:rPr>
          <w:lang w:val="en-US"/>
        </w:rPr>
        <w:t>e</w:t>
      </w:r>
      <w:r w:rsidRPr="005C06CC">
        <w:t>-</w:t>
      </w:r>
      <w:r w:rsidRPr="005C06CC">
        <w:rPr>
          <w:lang w:val="en-US"/>
        </w:rPr>
        <w:t>mail</w:t>
      </w:r>
      <w:r w:rsidRPr="005C06CC">
        <w:t xml:space="preserve">) – при этом подтверждением такого направления является сохраненная отправившей стороной в ее электронном почтовом ящике скан-копия претензии в формате </w:t>
      </w:r>
      <w:r w:rsidRPr="005C06CC">
        <w:rPr>
          <w:lang w:val="en-US"/>
        </w:rPr>
        <w:t>PDF</w:t>
      </w:r>
      <w:r w:rsidRPr="005C06CC">
        <w:t xml:space="preserve">, </w:t>
      </w:r>
      <w:r w:rsidRPr="005C06CC">
        <w:rPr>
          <w:lang w:val="en-US"/>
        </w:rPr>
        <w:t>JPEG</w:t>
      </w:r>
      <w:r w:rsidRPr="005C06CC">
        <w:t xml:space="preserve">, </w:t>
      </w:r>
      <w:r w:rsidRPr="005C06CC">
        <w:rPr>
          <w:lang w:val="en-US"/>
        </w:rPr>
        <w:t>TIFF</w:t>
      </w:r>
      <w:r w:rsidRPr="005C06CC">
        <w:t xml:space="preserve"> или </w:t>
      </w:r>
      <w:r w:rsidRPr="005C06CC">
        <w:rPr>
          <w:lang w:val="en-US"/>
        </w:rPr>
        <w:t>PNG</w:t>
      </w:r>
      <w:r w:rsidRPr="005C06CC">
        <w:t>,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47C15A25" w14:textId="77777777" w:rsidR="009C5B6C" w:rsidRPr="005C06CC" w:rsidRDefault="00477F30" w:rsidP="00E31A4D">
      <w:pPr>
        <w:ind w:firstLine="720"/>
        <w:jc w:val="both"/>
      </w:pPr>
      <w:r w:rsidRPr="005C06CC">
        <w:t>— ценным письмом с описью вложения по адресу места нахождения (места жительства) Стороны;</w:t>
      </w:r>
    </w:p>
    <w:p w14:paraId="5FAC1AF3" w14:textId="77777777" w:rsidR="009C5B6C" w:rsidRPr="005C06CC" w:rsidRDefault="00477F30" w:rsidP="00E31A4D">
      <w:pPr>
        <w:ind w:firstLine="720"/>
        <w:jc w:val="both"/>
      </w:pPr>
      <w:r w:rsidRPr="005C06CC">
        <w:t>— передача лично Стороне или его уполномоченному представителю под роспись либо по передаточному акту.</w:t>
      </w:r>
    </w:p>
    <w:p w14:paraId="6892D07D" w14:textId="77777777" w:rsidR="009C5B6C" w:rsidRPr="005C06CC" w:rsidRDefault="00477F30" w:rsidP="00E31A4D">
      <w:pPr>
        <w:ind w:firstLine="720"/>
        <w:jc w:val="both"/>
      </w:pPr>
      <w:r w:rsidRPr="005C06CC">
        <w:t>6.4.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14:paraId="6355410C" w14:textId="77777777" w:rsidR="009C5B6C" w:rsidRPr="005C06CC" w:rsidRDefault="00477F30" w:rsidP="00E31A4D">
      <w:pPr>
        <w:ind w:firstLine="720"/>
        <w:jc w:val="both"/>
      </w:pPr>
      <w:r w:rsidRPr="005C06CC">
        <w:lastRenderedPageBreak/>
        <w:t>6.5.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58AD49F1" w14:textId="77777777" w:rsidR="009C5B6C" w:rsidRPr="005C06CC" w:rsidRDefault="00477F30" w:rsidP="00E31A4D">
      <w:pPr>
        <w:ind w:firstLine="720"/>
        <w:jc w:val="both"/>
      </w:pPr>
      <w:r w:rsidRPr="005C06CC">
        <w:t xml:space="preserve">6.6. Стороны обязуются ограничить доступ посторонних лиц к своим электронным почтовым ящикам. Стороны </w:t>
      </w:r>
      <w:proofErr w:type="spellStart"/>
      <w:r w:rsidRPr="005C06CC">
        <w:t>презюмируют</w:t>
      </w:r>
      <w:proofErr w:type="spellEnd"/>
      <w:r w:rsidRPr="005C06CC">
        <w:t>, что именно Сторона, с чьего электронной почтового ящика направлено сообщение, его направила.</w:t>
      </w:r>
    </w:p>
    <w:p w14:paraId="0AFA8190" w14:textId="77777777" w:rsidR="009C5B6C" w:rsidRPr="005C06CC" w:rsidRDefault="00477F30">
      <w:pPr>
        <w:ind w:firstLine="709"/>
        <w:jc w:val="center"/>
        <w:rPr>
          <w:lang w:eastAsia="en-US"/>
        </w:rPr>
      </w:pPr>
      <w:r w:rsidRPr="005C06CC">
        <w:rPr>
          <w:lang w:eastAsia="en-US"/>
        </w:rPr>
        <w:t>7. ПОРЯДОК РАСТОРЖЕНИЯ ДОГОВОРА</w:t>
      </w:r>
    </w:p>
    <w:p w14:paraId="47493114" w14:textId="77777777" w:rsidR="009C5B6C" w:rsidRPr="005C06CC" w:rsidRDefault="00477F30" w:rsidP="00E31A4D">
      <w:pPr>
        <w:ind w:firstLine="709"/>
        <w:jc w:val="both"/>
        <w:rPr>
          <w:lang w:eastAsia="en-US"/>
        </w:rPr>
      </w:pPr>
      <w:r w:rsidRPr="005C06CC">
        <w:rPr>
          <w:lang w:eastAsia="en-US"/>
        </w:rPr>
        <w:t>7.1.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законодательством.</w:t>
      </w:r>
    </w:p>
    <w:p w14:paraId="5DEC95D8" w14:textId="77777777" w:rsidR="009C5B6C" w:rsidRPr="005C06CC" w:rsidRDefault="00477F30" w:rsidP="00E31A4D">
      <w:pPr>
        <w:ind w:firstLine="709"/>
        <w:jc w:val="both"/>
        <w:rPr>
          <w:lang w:eastAsia="en-US"/>
        </w:rPr>
      </w:pPr>
      <w:r w:rsidRPr="005C06CC">
        <w:rPr>
          <w:lang w:eastAsia="en-US"/>
        </w:rPr>
        <w:t>7.2.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14:paraId="583D678B" w14:textId="77777777" w:rsidR="009C5B6C" w:rsidRPr="005C06CC" w:rsidRDefault="00477F30" w:rsidP="00E31A4D">
      <w:pPr>
        <w:ind w:firstLine="709"/>
        <w:jc w:val="both"/>
        <w:rPr>
          <w:lang w:eastAsia="en-US"/>
        </w:rPr>
      </w:pPr>
      <w:r w:rsidRPr="005C06CC">
        <w:rPr>
          <w:lang w:eastAsia="en-US"/>
        </w:rPr>
        <w:t>7.3. Настоящий договор может быть расторгнут по следующим основаниям:</w:t>
      </w:r>
    </w:p>
    <w:p w14:paraId="46BA24CD" w14:textId="77777777" w:rsidR="009C5B6C" w:rsidRPr="005C06CC" w:rsidRDefault="00477F30" w:rsidP="00E31A4D">
      <w:pPr>
        <w:numPr>
          <w:ilvl w:val="0"/>
          <w:numId w:val="10"/>
        </w:numPr>
        <w:tabs>
          <w:tab w:val="left" w:pos="350"/>
        </w:tabs>
        <w:ind w:left="0" w:firstLine="364"/>
        <w:jc w:val="both"/>
        <w:rPr>
          <w:lang w:eastAsia="en-US"/>
        </w:rPr>
      </w:pPr>
      <w:r w:rsidRPr="005C06CC">
        <w:rPr>
          <w:lang w:eastAsia="en-US"/>
        </w:rPr>
        <w:t>в случае невозможности или нецелесообразности продолжения оказания услуг;</w:t>
      </w:r>
    </w:p>
    <w:p w14:paraId="6E229620" w14:textId="77777777" w:rsidR="009C5B6C" w:rsidRPr="005C06CC" w:rsidRDefault="00477F30" w:rsidP="00E31A4D">
      <w:pPr>
        <w:numPr>
          <w:ilvl w:val="0"/>
          <w:numId w:val="10"/>
        </w:numPr>
        <w:ind w:left="0" w:firstLine="378"/>
        <w:jc w:val="both"/>
        <w:rPr>
          <w:lang w:eastAsia="en-US"/>
        </w:rPr>
      </w:pPr>
      <w:r w:rsidRPr="005C06CC">
        <w:rPr>
          <w:lang w:eastAsia="en-US"/>
        </w:rPr>
        <w:t>при снижении качества услуг в результате нарушения Исполнителем условий договора.</w:t>
      </w:r>
    </w:p>
    <w:p w14:paraId="3FE638AB" w14:textId="77777777" w:rsidR="009C5B6C" w:rsidRPr="005C06CC" w:rsidRDefault="00477F30" w:rsidP="00E31A4D">
      <w:pPr>
        <w:numPr>
          <w:ilvl w:val="0"/>
          <w:numId w:val="10"/>
        </w:numPr>
        <w:ind w:left="0" w:firstLine="378"/>
        <w:jc w:val="both"/>
        <w:rPr>
          <w:lang w:eastAsia="en-US"/>
        </w:rPr>
      </w:pPr>
      <w:r w:rsidRPr="005C06CC">
        <w:rPr>
          <w:lang w:eastAsia="en-US"/>
        </w:rPr>
        <w:t>при неисполнении учреждением п.4.4 настоящего договора более 2-х месяцев.</w:t>
      </w:r>
    </w:p>
    <w:p w14:paraId="7E18D973" w14:textId="77777777" w:rsidR="009C5B6C" w:rsidRPr="005C06CC" w:rsidRDefault="00477F30" w:rsidP="00E31A4D">
      <w:pPr>
        <w:ind w:firstLine="709"/>
        <w:jc w:val="center"/>
        <w:rPr>
          <w:lang w:eastAsia="en-US"/>
        </w:rPr>
      </w:pPr>
      <w:r w:rsidRPr="005C06CC">
        <w:rPr>
          <w:lang w:eastAsia="en-US"/>
        </w:rPr>
        <w:t>8. ОБЩИЕ ПОЛОЖЕНИЯ.</w:t>
      </w:r>
    </w:p>
    <w:p w14:paraId="1A5B0F1C" w14:textId="7676C199" w:rsidR="009C5B6C" w:rsidRPr="005C06CC" w:rsidRDefault="00477F30" w:rsidP="00E31A4D">
      <w:pPr>
        <w:ind w:firstLine="709"/>
        <w:jc w:val="both"/>
        <w:rPr>
          <w:lang w:eastAsia="en-US"/>
        </w:rPr>
      </w:pPr>
      <w:r w:rsidRPr="005C06CC">
        <w:rPr>
          <w:lang w:eastAsia="en-US"/>
        </w:rPr>
        <w:t xml:space="preserve">8.1. Договор вступает в силу с момента подписания и </w:t>
      </w:r>
      <w:proofErr w:type="gramStart"/>
      <w:r w:rsidRPr="005C06CC">
        <w:rPr>
          <w:lang w:eastAsia="en-US"/>
        </w:rPr>
        <w:t xml:space="preserve">действует  </w:t>
      </w:r>
      <w:r w:rsidR="00D72DE2" w:rsidRPr="005C06CC">
        <w:rPr>
          <w:rFonts w:eastAsia="SimSun"/>
          <w:lang w:eastAsia="en-US"/>
        </w:rPr>
        <w:t>с</w:t>
      </w:r>
      <w:proofErr w:type="gramEnd"/>
      <w:r w:rsidR="00D72DE2" w:rsidRPr="005C06CC">
        <w:rPr>
          <w:rFonts w:eastAsia="SimSun"/>
          <w:lang w:eastAsia="en-US"/>
        </w:rPr>
        <w:t xml:space="preserve"> «01» января 2022 г. по «01» июля 2022 г. включительно,</w:t>
      </w:r>
      <w:r w:rsidR="00D72DE2" w:rsidRPr="005C06CC">
        <w:rPr>
          <w:lang w:eastAsia="en-US"/>
        </w:rPr>
        <w:t xml:space="preserve"> </w:t>
      </w:r>
      <w:r w:rsidRPr="005C06CC">
        <w:rPr>
          <w:lang w:eastAsia="en-US"/>
        </w:rPr>
        <w:t xml:space="preserve">а в части взаиморасчетов - </w:t>
      </w:r>
      <w:r w:rsidR="00E31A4D" w:rsidRPr="005C06CC">
        <w:rPr>
          <w:lang w:eastAsia="en-US"/>
        </w:rPr>
        <w:t xml:space="preserve">до </w:t>
      </w:r>
      <w:r w:rsidRPr="005C06CC">
        <w:rPr>
          <w:lang w:eastAsia="en-US"/>
        </w:rPr>
        <w:t>полного исполнения Сторонами своих обязательств, принятых в соответствии с условиями настоящего договора.</w:t>
      </w:r>
    </w:p>
    <w:p w14:paraId="325F623D" w14:textId="06D7A845" w:rsidR="009C5B6C" w:rsidRPr="005C06CC" w:rsidRDefault="00477F30" w:rsidP="00E31A4D">
      <w:pPr>
        <w:ind w:firstLine="709"/>
        <w:jc w:val="both"/>
        <w:rPr>
          <w:lang w:eastAsia="en-US"/>
        </w:rPr>
      </w:pPr>
      <w:r w:rsidRPr="005C06CC">
        <w:rPr>
          <w:lang w:eastAsia="en-US"/>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1A5F0728" w14:textId="2328621C" w:rsidR="00BE5851" w:rsidRPr="005C06CC" w:rsidRDefault="00BE5851" w:rsidP="00BE5851">
      <w:pPr>
        <w:tabs>
          <w:tab w:val="left" w:pos="1134"/>
        </w:tabs>
        <w:ind w:firstLine="709"/>
        <w:jc w:val="both"/>
        <w:rPr>
          <w:lang w:eastAsia="en-US"/>
        </w:rPr>
      </w:pPr>
      <w:r w:rsidRPr="005C06CC">
        <w:rPr>
          <w:lang w:eastAsia="en-US"/>
        </w:rPr>
        <w:t>8.3. Вопросы, не урегулированные настоящим Договором, регулируются законодательством Российской Федерации.</w:t>
      </w:r>
    </w:p>
    <w:p w14:paraId="1048996D" w14:textId="4EED343C" w:rsidR="009C5B6C" w:rsidRPr="005C06CC" w:rsidRDefault="00477F30" w:rsidP="00E31A4D">
      <w:pPr>
        <w:ind w:firstLine="709"/>
        <w:jc w:val="both"/>
        <w:rPr>
          <w:lang w:eastAsia="en-US"/>
        </w:rPr>
      </w:pPr>
      <w:r w:rsidRPr="005C06CC">
        <w:rPr>
          <w:lang w:eastAsia="en-US"/>
        </w:rPr>
        <w:t>8.</w:t>
      </w:r>
      <w:r w:rsidR="00BE5851" w:rsidRPr="005C06CC">
        <w:rPr>
          <w:lang w:eastAsia="en-US"/>
        </w:rPr>
        <w:t>4</w:t>
      </w:r>
      <w:r w:rsidRPr="005C06CC">
        <w:rPr>
          <w:lang w:eastAsia="en-US"/>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C32A737" w14:textId="16F5E77B" w:rsidR="009C5B6C" w:rsidRPr="005C06CC" w:rsidRDefault="00477F30" w:rsidP="00E31A4D">
      <w:pPr>
        <w:shd w:val="clear" w:color="auto" w:fill="FFFFFF"/>
        <w:tabs>
          <w:tab w:val="left" w:pos="701"/>
        </w:tabs>
        <w:ind w:firstLine="709"/>
        <w:jc w:val="both"/>
        <w:rPr>
          <w:lang w:eastAsia="en-US"/>
        </w:rPr>
      </w:pPr>
      <w:r w:rsidRPr="005C06CC">
        <w:rPr>
          <w:lang w:eastAsia="en-US"/>
        </w:rPr>
        <w:t>8.</w:t>
      </w:r>
      <w:r w:rsidR="00BE5851" w:rsidRPr="005C06CC">
        <w:rPr>
          <w:lang w:eastAsia="en-US"/>
        </w:rPr>
        <w:t>5</w:t>
      </w:r>
      <w:r w:rsidRPr="005C06CC">
        <w:rPr>
          <w:lang w:eastAsia="en-US"/>
        </w:rPr>
        <w:t>. Договор с приложениями составлен в 2 экземплярах, по одному из сторон. Все экземпляры имеют одинаковую юридическую силу.</w:t>
      </w:r>
    </w:p>
    <w:p w14:paraId="4E45C0CC" w14:textId="6E8F3199" w:rsidR="009C5B6C" w:rsidRPr="005C06CC" w:rsidRDefault="00E31A4D">
      <w:pPr>
        <w:tabs>
          <w:tab w:val="left" w:pos="3798"/>
        </w:tabs>
        <w:jc w:val="center"/>
        <w:rPr>
          <w:lang w:eastAsia="en-US"/>
        </w:rPr>
      </w:pPr>
      <w:r w:rsidRPr="005C06CC">
        <w:rPr>
          <w:lang w:eastAsia="en-US"/>
        </w:rPr>
        <w:t xml:space="preserve">9. </w:t>
      </w:r>
      <w:r w:rsidR="00477F30" w:rsidRPr="005C06CC">
        <w:rPr>
          <w:lang w:eastAsia="en-US"/>
        </w:rPr>
        <w:t>Юридические адреса и банковские реквизиты Сторон:</w:t>
      </w:r>
    </w:p>
    <w:p w14:paraId="65022773" w14:textId="77777777" w:rsidR="009C5B6C" w:rsidRPr="005C06CC" w:rsidRDefault="009C5B6C">
      <w:pPr>
        <w:jc w:val="center"/>
        <w:rPr>
          <w:lang w:eastAsia="en-US"/>
        </w:rPr>
      </w:pPr>
    </w:p>
    <w:tbl>
      <w:tblPr>
        <w:tblW w:w="10826" w:type="dxa"/>
        <w:tblInd w:w="-106" w:type="dxa"/>
        <w:tblLayout w:type="fixed"/>
        <w:tblLook w:val="01E0" w:firstRow="1" w:lastRow="1" w:firstColumn="1" w:lastColumn="1" w:noHBand="0" w:noVBand="0"/>
      </w:tblPr>
      <w:tblGrid>
        <w:gridCol w:w="5884"/>
        <w:gridCol w:w="4942"/>
      </w:tblGrid>
      <w:tr w:rsidR="009C5B6C" w:rsidRPr="005C06CC" w14:paraId="58F4232E" w14:textId="77777777">
        <w:trPr>
          <w:trHeight w:val="271"/>
        </w:trPr>
        <w:tc>
          <w:tcPr>
            <w:tcW w:w="5884" w:type="dxa"/>
            <w:vAlign w:val="center"/>
          </w:tcPr>
          <w:p w14:paraId="1EB062B6" w14:textId="77777777" w:rsidR="009C5B6C" w:rsidRPr="005C06CC" w:rsidRDefault="00477F30">
            <w:pPr>
              <w:jc w:val="center"/>
              <w:rPr>
                <w:lang w:eastAsia="en-US"/>
              </w:rPr>
            </w:pPr>
            <w:r w:rsidRPr="005C06CC">
              <w:rPr>
                <w:lang w:eastAsia="en-US"/>
              </w:rPr>
              <w:t>«УЧРЕЖДЕНИЕ»:</w:t>
            </w:r>
          </w:p>
        </w:tc>
        <w:tc>
          <w:tcPr>
            <w:tcW w:w="4942" w:type="dxa"/>
            <w:vAlign w:val="center"/>
          </w:tcPr>
          <w:p w14:paraId="6FC7A439" w14:textId="77777777" w:rsidR="009C5B6C" w:rsidRPr="005C06CC" w:rsidRDefault="00477F30">
            <w:pPr>
              <w:jc w:val="center"/>
              <w:rPr>
                <w:lang w:eastAsia="en-US"/>
              </w:rPr>
            </w:pPr>
            <w:r w:rsidRPr="005C06CC">
              <w:rPr>
                <w:lang w:eastAsia="en-US"/>
              </w:rPr>
              <w:t>«ИСПОЛНИТЕЛЬ»:</w:t>
            </w:r>
          </w:p>
        </w:tc>
      </w:tr>
      <w:tr w:rsidR="009C5B6C" w:rsidRPr="005C06CC" w14:paraId="593AC20E" w14:textId="77777777">
        <w:trPr>
          <w:trHeight w:val="271"/>
        </w:trPr>
        <w:tc>
          <w:tcPr>
            <w:tcW w:w="5884" w:type="dxa"/>
            <w:vAlign w:val="center"/>
          </w:tcPr>
          <w:p w14:paraId="28F67AF2" w14:textId="77777777" w:rsidR="009C5B6C" w:rsidRPr="005C06CC" w:rsidRDefault="00477F30">
            <w:pPr>
              <w:ind w:left="-8"/>
              <w:rPr>
                <w:lang w:eastAsia="en-US"/>
              </w:rPr>
            </w:pPr>
            <w:r w:rsidRPr="005C06CC">
              <w:rPr>
                <w:lang w:eastAsia="en-US"/>
              </w:rPr>
              <w:t xml:space="preserve">Государственное автономное профессиональное образовательное учреждение </w:t>
            </w:r>
            <w:proofErr w:type="spellStart"/>
            <w:r w:rsidRPr="005C06CC">
              <w:rPr>
                <w:lang w:eastAsia="en-US"/>
              </w:rPr>
              <w:t>Кумертауский</w:t>
            </w:r>
            <w:proofErr w:type="spellEnd"/>
            <w:r w:rsidRPr="005C06CC">
              <w:rPr>
                <w:lang w:eastAsia="en-US"/>
              </w:rPr>
              <w:t xml:space="preserve"> горный колледж</w:t>
            </w:r>
          </w:p>
          <w:p w14:paraId="12D76A96" w14:textId="77777777" w:rsidR="009C5B6C" w:rsidRPr="005C06CC" w:rsidRDefault="00477F30">
            <w:pPr>
              <w:ind w:left="-8"/>
              <w:rPr>
                <w:lang w:eastAsia="en-US"/>
              </w:rPr>
            </w:pPr>
            <w:r w:rsidRPr="005C06CC">
              <w:rPr>
                <w:lang w:eastAsia="en-US"/>
              </w:rPr>
              <w:t>ИНН/</w:t>
            </w:r>
            <w:proofErr w:type="gramStart"/>
            <w:r w:rsidRPr="005C06CC">
              <w:rPr>
                <w:lang w:eastAsia="en-US"/>
              </w:rPr>
              <w:t>КПП  0262002630</w:t>
            </w:r>
            <w:proofErr w:type="gramEnd"/>
            <w:r w:rsidRPr="005C06CC">
              <w:rPr>
                <w:lang w:eastAsia="en-US"/>
              </w:rPr>
              <w:t xml:space="preserve">/ 026201001 </w:t>
            </w:r>
          </w:p>
          <w:p w14:paraId="6D20B9B5" w14:textId="77777777" w:rsidR="009C5B6C" w:rsidRPr="005C06CC" w:rsidRDefault="00477F30">
            <w:pPr>
              <w:ind w:left="-8"/>
              <w:rPr>
                <w:lang w:eastAsia="en-US"/>
              </w:rPr>
            </w:pPr>
            <w:r w:rsidRPr="005C06CC">
              <w:rPr>
                <w:lang w:eastAsia="en-US"/>
              </w:rPr>
              <w:t xml:space="preserve">ОГРН 1020201812620 </w:t>
            </w:r>
          </w:p>
          <w:p w14:paraId="1B813DF5" w14:textId="77777777" w:rsidR="009C5B6C" w:rsidRPr="005C06CC" w:rsidRDefault="00477F30">
            <w:pPr>
              <w:ind w:left="-8"/>
              <w:rPr>
                <w:lang w:eastAsia="en-US"/>
              </w:rPr>
            </w:pPr>
            <w:r w:rsidRPr="005C06CC">
              <w:rPr>
                <w:lang w:eastAsia="en-US"/>
              </w:rPr>
              <w:t>ОКТМО 80723000</w:t>
            </w:r>
          </w:p>
          <w:p w14:paraId="48329461" w14:textId="77777777" w:rsidR="009C5B6C" w:rsidRPr="005C06CC" w:rsidRDefault="00477F30">
            <w:pPr>
              <w:ind w:left="-8"/>
              <w:rPr>
                <w:lang w:eastAsia="en-US"/>
              </w:rPr>
            </w:pPr>
            <w:r w:rsidRPr="005C06CC">
              <w:rPr>
                <w:lang w:eastAsia="en-US"/>
              </w:rPr>
              <w:t xml:space="preserve">Адрес: 453300, РБ, </w:t>
            </w:r>
            <w:proofErr w:type="spellStart"/>
            <w:r w:rsidRPr="005C06CC">
              <w:rPr>
                <w:lang w:eastAsia="en-US"/>
              </w:rPr>
              <w:t>г.Кумертау</w:t>
            </w:r>
            <w:proofErr w:type="spellEnd"/>
            <w:r w:rsidRPr="005C06CC">
              <w:rPr>
                <w:lang w:eastAsia="en-US"/>
              </w:rPr>
              <w:t xml:space="preserve">, </w:t>
            </w:r>
            <w:proofErr w:type="spellStart"/>
            <w:r w:rsidRPr="005C06CC">
              <w:rPr>
                <w:lang w:eastAsia="en-US"/>
              </w:rPr>
              <w:t>ул.Пушкина</w:t>
            </w:r>
            <w:proofErr w:type="spellEnd"/>
            <w:r w:rsidRPr="005C06CC">
              <w:rPr>
                <w:lang w:eastAsia="en-US"/>
              </w:rPr>
              <w:t xml:space="preserve">, д.18 </w:t>
            </w:r>
          </w:p>
          <w:p w14:paraId="577325CD" w14:textId="77777777" w:rsidR="009C5B6C" w:rsidRPr="005C06CC" w:rsidRDefault="00477F30">
            <w:pPr>
              <w:ind w:left="-8"/>
              <w:rPr>
                <w:lang w:eastAsia="en-US"/>
              </w:rPr>
            </w:pPr>
            <w:r w:rsidRPr="005C06CC">
              <w:rPr>
                <w:lang w:eastAsia="en-US"/>
              </w:rPr>
              <w:t xml:space="preserve">Телефон (34761) 4-44-85 </w:t>
            </w:r>
          </w:p>
          <w:p w14:paraId="777E1E22" w14:textId="77777777" w:rsidR="009C5B6C" w:rsidRPr="005C06CC" w:rsidRDefault="00477F30">
            <w:pPr>
              <w:ind w:left="-8"/>
            </w:pPr>
            <w:r w:rsidRPr="005C06CC">
              <w:rPr>
                <w:lang w:eastAsia="en-US"/>
              </w:rPr>
              <w:t xml:space="preserve">Министерство финансов Республики Башкортостан </w:t>
            </w:r>
            <w:r w:rsidRPr="005C06CC">
              <w:t xml:space="preserve">(ГАПОУ </w:t>
            </w:r>
            <w:proofErr w:type="gramStart"/>
            <w:r w:rsidRPr="005C06CC">
              <w:t xml:space="preserve">КГК  </w:t>
            </w:r>
            <w:proofErr w:type="spellStart"/>
            <w:r w:rsidRPr="005C06CC">
              <w:t>л.с</w:t>
            </w:r>
            <w:proofErr w:type="spellEnd"/>
            <w:r w:rsidRPr="005C06CC">
              <w:t>.</w:t>
            </w:r>
            <w:proofErr w:type="gramEnd"/>
            <w:r w:rsidRPr="005C06CC">
              <w:t xml:space="preserve"> 30113070250 ) ОТДЕЛЕНИЕ-НБ РЕСПУБЛИКА БАШКОРТОСТАН БАНКА РОССИИ//УФК по Республике Башкортостан г. Уфа</w:t>
            </w:r>
          </w:p>
          <w:p w14:paraId="3C56F770" w14:textId="77777777" w:rsidR="009C5B6C" w:rsidRPr="005C06CC" w:rsidRDefault="00477F30">
            <w:pPr>
              <w:ind w:left="-8"/>
              <w:rPr>
                <w:lang w:eastAsia="en-US"/>
              </w:rPr>
            </w:pPr>
            <w:r w:rsidRPr="005C06CC">
              <w:rPr>
                <w:lang w:eastAsia="en-US"/>
              </w:rPr>
              <w:t>БИК 048073001</w:t>
            </w:r>
          </w:p>
          <w:p w14:paraId="6F5F4B8B" w14:textId="77777777" w:rsidR="009C5B6C" w:rsidRPr="005C06CC" w:rsidRDefault="00477F30">
            <w:pPr>
              <w:ind w:left="-8"/>
              <w:rPr>
                <w:lang w:eastAsia="en-US"/>
              </w:rPr>
            </w:pPr>
            <w:r w:rsidRPr="005C06CC">
              <w:rPr>
                <w:lang w:eastAsia="en-US"/>
              </w:rPr>
              <w:t>БИК ТОФК 018073401</w:t>
            </w:r>
          </w:p>
          <w:p w14:paraId="35E1F4C1" w14:textId="77777777" w:rsidR="009C5B6C" w:rsidRPr="005C06CC" w:rsidRDefault="00477F30">
            <w:pPr>
              <w:ind w:left="-8"/>
              <w:rPr>
                <w:lang w:eastAsia="en-US"/>
              </w:rPr>
            </w:pPr>
            <w:r w:rsidRPr="005C06CC">
              <w:rPr>
                <w:lang w:eastAsia="en-US"/>
              </w:rPr>
              <w:t>ЕКС 40102810045370000067</w:t>
            </w:r>
          </w:p>
          <w:p w14:paraId="38776143" w14:textId="77777777" w:rsidR="009C5B6C" w:rsidRPr="005C06CC" w:rsidRDefault="00477F30">
            <w:pPr>
              <w:ind w:left="-8"/>
              <w:rPr>
                <w:lang w:eastAsia="en-US"/>
              </w:rPr>
            </w:pPr>
            <w:r w:rsidRPr="005C06CC">
              <w:rPr>
                <w:lang w:eastAsia="en-US"/>
              </w:rPr>
              <w:t>Номер казначейского счета</w:t>
            </w:r>
          </w:p>
          <w:p w14:paraId="56DB1650" w14:textId="77777777" w:rsidR="009C5B6C" w:rsidRPr="005C06CC" w:rsidRDefault="00477F30">
            <w:pPr>
              <w:ind w:left="-8"/>
              <w:rPr>
                <w:lang w:eastAsia="en-US"/>
              </w:rPr>
            </w:pPr>
            <w:r w:rsidRPr="005C06CC">
              <w:rPr>
                <w:lang w:eastAsia="en-US"/>
              </w:rPr>
              <w:t>03224643800000000100</w:t>
            </w:r>
          </w:p>
          <w:p w14:paraId="00D095D9" w14:textId="34D0272F" w:rsidR="009C5B6C" w:rsidRPr="005C06CC" w:rsidRDefault="009C5B6C" w:rsidP="009A71EC">
            <w:pPr>
              <w:rPr>
                <w:lang w:eastAsia="en-US"/>
              </w:rPr>
            </w:pPr>
          </w:p>
          <w:p w14:paraId="5D116419" w14:textId="77777777" w:rsidR="009C5B6C" w:rsidRPr="005C06CC" w:rsidRDefault="00477F30">
            <w:pPr>
              <w:rPr>
                <w:lang w:eastAsia="en-US"/>
              </w:rPr>
            </w:pPr>
            <w:r w:rsidRPr="005C06CC">
              <w:rPr>
                <w:lang w:eastAsia="en-US"/>
              </w:rPr>
              <w:t>Директор ________________ А.В. Лапин</w:t>
            </w:r>
          </w:p>
          <w:p w14:paraId="7F39EABF" w14:textId="77777777" w:rsidR="009C5B6C" w:rsidRPr="005C06CC" w:rsidRDefault="00477F30">
            <w:pPr>
              <w:jc w:val="center"/>
              <w:rPr>
                <w:lang w:eastAsia="en-US"/>
              </w:rPr>
            </w:pPr>
            <w:r w:rsidRPr="005C06CC">
              <w:rPr>
                <w:lang w:eastAsia="en-US"/>
              </w:rPr>
              <w:t>МП</w:t>
            </w:r>
          </w:p>
        </w:tc>
        <w:tc>
          <w:tcPr>
            <w:tcW w:w="4942" w:type="dxa"/>
            <w:vAlign w:val="center"/>
          </w:tcPr>
          <w:p w14:paraId="6BEF9A9E" w14:textId="77777777" w:rsidR="009C5B6C" w:rsidRPr="005C06CC" w:rsidRDefault="009C5B6C">
            <w:pPr>
              <w:jc w:val="center"/>
              <w:rPr>
                <w:sz w:val="10"/>
                <w:szCs w:val="10"/>
                <w:lang w:eastAsia="en-US"/>
              </w:rPr>
            </w:pPr>
          </w:p>
          <w:p w14:paraId="620B9BB4" w14:textId="77777777" w:rsidR="009C5B6C" w:rsidRPr="005C06CC" w:rsidRDefault="009C5B6C">
            <w:pPr>
              <w:ind w:left="-66" w:hanging="40"/>
              <w:rPr>
                <w:lang w:eastAsia="en-US"/>
              </w:rPr>
            </w:pPr>
          </w:p>
          <w:p w14:paraId="72612F6A" w14:textId="77777777" w:rsidR="009C5B6C" w:rsidRPr="005C06CC" w:rsidRDefault="009C5B6C">
            <w:pPr>
              <w:jc w:val="center"/>
              <w:rPr>
                <w:lang w:eastAsia="en-US"/>
              </w:rPr>
            </w:pPr>
          </w:p>
          <w:p w14:paraId="1564EC59" w14:textId="77777777" w:rsidR="009C5B6C" w:rsidRPr="005C06CC" w:rsidRDefault="009C5B6C">
            <w:pPr>
              <w:jc w:val="center"/>
              <w:rPr>
                <w:lang w:eastAsia="en-US"/>
              </w:rPr>
            </w:pPr>
          </w:p>
          <w:p w14:paraId="5BCBC91A" w14:textId="77777777" w:rsidR="009C5B6C" w:rsidRPr="005C06CC" w:rsidRDefault="009C5B6C">
            <w:pPr>
              <w:jc w:val="center"/>
              <w:rPr>
                <w:lang w:eastAsia="en-US"/>
              </w:rPr>
            </w:pPr>
          </w:p>
          <w:p w14:paraId="33EEE22F" w14:textId="77777777" w:rsidR="009C5B6C" w:rsidRPr="005C06CC" w:rsidRDefault="009C5B6C">
            <w:pPr>
              <w:jc w:val="center"/>
              <w:rPr>
                <w:lang w:eastAsia="en-US"/>
              </w:rPr>
            </w:pPr>
          </w:p>
          <w:p w14:paraId="6E67E296" w14:textId="1B6CF0D4" w:rsidR="009C5B6C" w:rsidRPr="005C06CC" w:rsidRDefault="00800E1D">
            <w:pPr>
              <w:jc w:val="center"/>
              <w:rPr>
                <w:lang w:eastAsia="en-US"/>
              </w:rPr>
            </w:pPr>
            <w:r>
              <w:rPr>
                <w:lang w:eastAsia="en-US"/>
              </w:rPr>
              <w:t xml:space="preserve"> </w:t>
            </w:r>
          </w:p>
          <w:p w14:paraId="226C9991" w14:textId="77777777" w:rsidR="009C5B6C" w:rsidRPr="005C06CC" w:rsidRDefault="009C5B6C">
            <w:pPr>
              <w:jc w:val="center"/>
              <w:rPr>
                <w:lang w:eastAsia="en-US"/>
              </w:rPr>
            </w:pPr>
          </w:p>
          <w:p w14:paraId="3B4C19EE" w14:textId="77777777" w:rsidR="009C5B6C" w:rsidRPr="005C06CC" w:rsidRDefault="009C5B6C">
            <w:pPr>
              <w:jc w:val="center"/>
              <w:rPr>
                <w:lang w:eastAsia="en-US"/>
              </w:rPr>
            </w:pPr>
          </w:p>
          <w:p w14:paraId="718B9986" w14:textId="77777777" w:rsidR="009C5B6C" w:rsidRPr="005C06CC" w:rsidRDefault="009C5B6C">
            <w:pPr>
              <w:jc w:val="center"/>
              <w:rPr>
                <w:lang w:eastAsia="en-US"/>
              </w:rPr>
            </w:pPr>
          </w:p>
          <w:p w14:paraId="138D9042" w14:textId="77777777" w:rsidR="009C5B6C" w:rsidRPr="005C06CC" w:rsidRDefault="009C5B6C">
            <w:pPr>
              <w:jc w:val="center"/>
              <w:rPr>
                <w:lang w:eastAsia="en-US"/>
              </w:rPr>
            </w:pPr>
          </w:p>
          <w:p w14:paraId="38E40114" w14:textId="77777777" w:rsidR="009C5B6C" w:rsidRPr="005C06CC" w:rsidRDefault="009C5B6C">
            <w:pPr>
              <w:jc w:val="center"/>
              <w:rPr>
                <w:lang w:eastAsia="en-US"/>
              </w:rPr>
            </w:pPr>
          </w:p>
          <w:p w14:paraId="1E0A3296" w14:textId="77777777" w:rsidR="009C5B6C" w:rsidRPr="005C06CC" w:rsidRDefault="009C5B6C">
            <w:pPr>
              <w:jc w:val="center"/>
              <w:rPr>
                <w:lang w:eastAsia="en-US"/>
              </w:rPr>
            </w:pPr>
          </w:p>
          <w:p w14:paraId="08436190" w14:textId="77777777" w:rsidR="009C5B6C" w:rsidRPr="005C06CC" w:rsidRDefault="009C5B6C">
            <w:pPr>
              <w:jc w:val="center"/>
              <w:rPr>
                <w:lang w:eastAsia="en-US"/>
              </w:rPr>
            </w:pPr>
          </w:p>
          <w:p w14:paraId="1C028637" w14:textId="77777777" w:rsidR="009C5B6C" w:rsidRPr="005C06CC" w:rsidRDefault="009C5B6C">
            <w:pPr>
              <w:jc w:val="center"/>
              <w:rPr>
                <w:lang w:eastAsia="en-US"/>
              </w:rPr>
            </w:pPr>
          </w:p>
          <w:p w14:paraId="27E3A899" w14:textId="77777777" w:rsidR="009C5B6C" w:rsidRPr="005C06CC" w:rsidRDefault="009C5B6C">
            <w:pPr>
              <w:jc w:val="center"/>
              <w:rPr>
                <w:lang w:eastAsia="en-US"/>
              </w:rPr>
            </w:pPr>
          </w:p>
          <w:p w14:paraId="63C7CD65" w14:textId="77777777" w:rsidR="009C5B6C" w:rsidRPr="005C06CC" w:rsidRDefault="009C5B6C">
            <w:pPr>
              <w:jc w:val="center"/>
              <w:rPr>
                <w:sz w:val="10"/>
                <w:szCs w:val="10"/>
                <w:lang w:eastAsia="en-US"/>
              </w:rPr>
            </w:pPr>
          </w:p>
          <w:p w14:paraId="6DFFF99F" w14:textId="2DC9E12C" w:rsidR="009C5B6C" w:rsidRPr="005C06CC" w:rsidRDefault="009C5B6C">
            <w:pPr>
              <w:rPr>
                <w:lang w:eastAsia="en-US"/>
              </w:rPr>
            </w:pPr>
          </w:p>
          <w:p w14:paraId="1018333E" w14:textId="77777777" w:rsidR="009C5B6C" w:rsidRPr="005C06CC" w:rsidRDefault="009C5B6C">
            <w:pPr>
              <w:rPr>
                <w:lang w:eastAsia="en-US"/>
              </w:rPr>
            </w:pPr>
          </w:p>
          <w:p w14:paraId="0B7279EA" w14:textId="77777777" w:rsidR="009C5B6C" w:rsidRPr="005C06CC" w:rsidRDefault="00477F30">
            <w:pPr>
              <w:rPr>
                <w:lang w:eastAsia="en-US"/>
              </w:rPr>
            </w:pPr>
            <w:r w:rsidRPr="005C06CC">
              <w:rPr>
                <w:lang w:eastAsia="en-US"/>
              </w:rPr>
              <w:t>Директор _____________________</w:t>
            </w:r>
          </w:p>
          <w:p w14:paraId="41BBB5D0" w14:textId="77777777" w:rsidR="009C5B6C" w:rsidRPr="005C06CC" w:rsidRDefault="00477F30">
            <w:pPr>
              <w:jc w:val="center"/>
              <w:rPr>
                <w:lang w:eastAsia="en-US"/>
              </w:rPr>
            </w:pPr>
            <w:r w:rsidRPr="005C06CC">
              <w:rPr>
                <w:lang w:eastAsia="en-US"/>
              </w:rPr>
              <w:t>МП</w:t>
            </w:r>
          </w:p>
        </w:tc>
      </w:tr>
    </w:tbl>
    <w:p w14:paraId="3E337697" w14:textId="77777777" w:rsidR="009C5B6C" w:rsidRPr="005C06CC" w:rsidRDefault="009C5B6C">
      <w:pPr>
        <w:spacing w:after="200"/>
        <w:rPr>
          <w:lang w:eastAsia="en-US"/>
        </w:rPr>
        <w:sectPr w:rsidR="009C5B6C" w:rsidRPr="005C06CC">
          <w:pgSz w:w="11906" w:h="16838"/>
          <w:pgMar w:top="709" w:right="707" w:bottom="142" w:left="1134" w:header="709" w:footer="261" w:gutter="0"/>
          <w:cols w:space="708"/>
          <w:docGrid w:linePitch="360"/>
        </w:sectPr>
      </w:pPr>
    </w:p>
    <w:p w14:paraId="376DCB6F" w14:textId="77777777" w:rsidR="00485DD7" w:rsidRPr="005C06CC" w:rsidRDefault="00485DD7" w:rsidP="00485DD7">
      <w:pPr>
        <w:ind w:firstLine="11766"/>
      </w:pPr>
      <w:r w:rsidRPr="005C06CC">
        <w:lastRenderedPageBreak/>
        <w:t>Приложение №2</w:t>
      </w:r>
    </w:p>
    <w:p w14:paraId="0A224090" w14:textId="54F88EF3" w:rsidR="00485DD7" w:rsidRPr="005C06CC" w:rsidRDefault="00485DD7" w:rsidP="00485DD7">
      <w:pPr>
        <w:jc w:val="right"/>
      </w:pPr>
      <w:r w:rsidRPr="005C06CC">
        <w:rPr>
          <w:lang w:eastAsia="en-US"/>
        </w:rPr>
        <w:t xml:space="preserve">к договору  </w:t>
      </w:r>
    </w:p>
    <w:p w14:paraId="5F13829E" w14:textId="77777777" w:rsidR="00485DD7" w:rsidRPr="005C06CC" w:rsidRDefault="00485DD7" w:rsidP="00485DD7">
      <w:pPr>
        <w:ind w:right="19772"/>
        <w:jc w:val="center"/>
      </w:pPr>
    </w:p>
    <w:p w14:paraId="0A86CAFB" w14:textId="77777777" w:rsidR="00485DD7" w:rsidRPr="005C06CC" w:rsidRDefault="00485DD7" w:rsidP="00485DD7">
      <w:pPr>
        <w:widowControl w:val="0"/>
        <w:spacing w:after="200"/>
        <w:jc w:val="center"/>
        <w:rPr>
          <w:lang w:eastAsia="en-US"/>
        </w:rPr>
      </w:pPr>
      <w:r w:rsidRPr="005C06CC">
        <w:rPr>
          <w:lang w:eastAsia="en-US"/>
        </w:rPr>
        <w:t xml:space="preserve">Расчет стоимости оказываемых услуг </w:t>
      </w:r>
    </w:p>
    <w:tbl>
      <w:tblPr>
        <w:tblW w:w="13385" w:type="dxa"/>
        <w:tblInd w:w="-106" w:type="dxa"/>
        <w:tblLayout w:type="fixed"/>
        <w:tblLook w:val="0000" w:firstRow="0" w:lastRow="0" w:firstColumn="0" w:lastColumn="0" w:noHBand="0" w:noVBand="0"/>
      </w:tblPr>
      <w:tblGrid>
        <w:gridCol w:w="565"/>
        <w:gridCol w:w="1209"/>
        <w:gridCol w:w="2551"/>
        <w:gridCol w:w="992"/>
        <w:gridCol w:w="1134"/>
        <w:gridCol w:w="1276"/>
        <w:gridCol w:w="1418"/>
        <w:gridCol w:w="1900"/>
        <w:gridCol w:w="2340"/>
      </w:tblGrid>
      <w:tr w:rsidR="00485DD7" w:rsidRPr="005C06CC" w14:paraId="2D883854" w14:textId="77777777" w:rsidTr="00F02B55">
        <w:trPr>
          <w:trHeight w:val="1176"/>
        </w:trPr>
        <w:tc>
          <w:tcPr>
            <w:tcW w:w="565" w:type="dxa"/>
            <w:tcBorders>
              <w:top w:val="single" w:sz="4" w:space="0" w:color="000000"/>
              <w:left w:val="single" w:sz="4" w:space="0" w:color="000000"/>
              <w:bottom w:val="single" w:sz="4" w:space="0" w:color="auto"/>
            </w:tcBorders>
            <w:vAlign w:val="center"/>
          </w:tcPr>
          <w:p w14:paraId="7025C204" w14:textId="77777777" w:rsidR="00485DD7" w:rsidRPr="005C06CC" w:rsidRDefault="00485DD7" w:rsidP="00F02B55">
            <w:pPr>
              <w:widowControl w:val="0"/>
              <w:spacing w:after="200"/>
              <w:jc w:val="center"/>
              <w:rPr>
                <w:b/>
                <w:bCs/>
                <w:lang w:eastAsia="en-US"/>
              </w:rPr>
            </w:pPr>
            <w:r w:rsidRPr="005C06CC">
              <w:rPr>
                <w:b/>
                <w:bCs/>
                <w:lang w:eastAsia="en-US"/>
              </w:rPr>
              <w:t>№</w:t>
            </w:r>
          </w:p>
          <w:p w14:paraId="7391148D" w14:textId="77777777" w:rsidR="00485DD7" w:rsidRPr="005C06CC" w:rsidRDefault="00485DD7" w:rsidP="00F02B55">
            <w:pPr>
              <w:widowControl w:val="0"/>
              <w:spacing w:after="200"/>
              <w:jc w:val="center"/>
              <w:rPr>
                <w:b/>
                <w:bCs/>
                <w:lang w:eastAsia="en-US"/>
              </w:rPr>
            </w:pPr>
            <w:r w:rsidRPr="005C06CC">
              <w:rPr>
                <w:b/>
                <w:bCs/>
                <w:lang w:eastAsia="en-US"/>
              </w:rPr>
              <w:t>п\п</w:t>
            </w:r>
          </w:p>
        </w:tc>
        <w:tc>
          <w:tcPr>
            <w:tcW w:w="1209" w:type="dxa"/>
            <w:tcBorders>
              <w:top w:val="single" w:sz="4" w:space="0" w:color="000000"/>
              <w:left w:val="single" w:sz="4" w:space="0" w:color="000000"/>
              <w:bottom w:val="single" w:sz="4" w:space="0" w:color="auto"/>
            </w:tcBorders>
            <w:vAlign w:val="center"/>
          </w:tcPr>
          <w:p w14:paraId="1FCE643A" w14:textId="77777777" w:rsidR="00485DD7" w:rsidRPr="005C06CC" w:rsidRDefault="00485DD7" w:rsidP="00F02B55">
            <w:pPr>
              <w:widowControl w:val="0"/>
              <w:jc w:val="center"/>
              <w:rPr>
                <w:b/>
                <w:bCs/>
                <w:lang w:eastAsia="en-US"/>
              </w:rPr>
            </w:pPr>
            <w:r w:rsidRPr="005C06CC">
              <w:rPr>
                <w:b/>
                <w:bCs/>
                <w:lang w:eastAsia="en-US"/>
              </w:rPr>
              <w:t>Наименование</w:t>
            </w:r>
          </w:p>
          <w:p w14:paraId="4BE7DA6A" w14:textId="77777777" w:rsidR="00485DD7" w:rsidRPr="005C06CC" w:rsidRDefault="00485DD7" w:rsidP="00F02B55">
            <w:pPr>
              <w:widowControl w:val="0"/>
              <w:jc w:val="center"/>
              <w:rPr>
                <w:b/>
                <w:bCs/>
                <w:lang w:eastAsia="en-US"/>
              </w:rPr>
            </w:pPr>
            <w:r w:rsidRPr="005C06CC">
              <w:rPr>
                <w:b/>
                <w:bCs/>
                <w:lang w:eastAsia="en-US"/>
              </w:rPr>
              <w:t xml:space="preserve"> объекта</w:t>
            </w:r>
          </w:p>
        </w:tc>
        <w:tc>
          <w:tcPr>
            <w:tcW w:w="2551" w:type="dxa"/>
            <w:tcBorders>
              <w:top w:val="single" w:sz="4" w:space="0" w:color="000000"/>
              <w:left w:val="single" w:sz="4" w:space="0" w:color="000000"/>
              <w:bottom w:val="single" w:sz="4" w:space="0" w:color="auto"/>
              <w:right w:val="single" w:sz="4" w:space="0" w:color="000000"/>
            </w:tcBorders>
            <w:vAlign w:val="center"/>
          </w:tcPr>
          <w:p w14:paraId="18B2EA14" w14:textId="77777777" w:rsidR="00485DD7" w:rsidRPr="005C06CC" w:rsidRDefault="00485DD7" w:rsidP="00F02B55">
            <w:pPr>
              <w:widowControl w:val="0"/>
              <w:spacing w:after="200"/>
              <w:jc w:val="center"/>
              <w:rPr>
                <w:b/>
                <w:bCs/>
                <w:lang w:eastAsia="en-US"/>
              </w:rPr>
            </w:pPr>
            <w:r w:rsidRPr="005C06CC">
              <w:rPr>
                <w:b/>
                <w:bCs/>
                <w:lang w:eastAsia="en-US"/>
              </w:rPr>
              <w:t>Адрес объекта</w:t>
            </w:r>
          </w:p>
        </w:tc>
        <w:tc>
          <w:tcPr>
            <w:tcW w:w="992" w:type="dxa"/>
            <w:tcBorders>
              <w:top w:val="single" w:sz="4" w:space="0" w:color="000000"/>
              <w:left w:val="single" w:sz="4" w:space="0" w:color="000000"/>
              <w:bottom w:val="single" w:sz="4" w:space="0" w:color="auto"/>
            </w:tcBorders>
            <w:vAlign w:val="center"/>
          </w:tcPr>
          <w:p w14:paraId="22CAC561" w14:textId="77777777" w:rsidR="00485DD7" w:rsidRPr="005C06CC" w:rsidRDefault="00485DD7" w:rsidP="00F02B55">
            <w:pPr>
              <w:widowControl w:val="0"/>
              <w:jc w:val="center"/>
              <w:rPr>
                <w:b/>
                <w:bCs/>
                <w:lang w:eastAsia="en-US"/>
              </w:rPr>
            </w:pPr>
            <w:r w:rsidRPr="005C06CC">
              <w:rPr>
                <w:b/>
                <w:bCs/>
                <w:lang w:eastAsia="en-US"/>
              </w:rPr>
              <w:t xml:space="preserve">Вид </w:t>
            </w:r>
          </w:p>
          <w:p w14:paraId="5802D1FC" w14:textId="77777777" w:rsidR="00485DD7" w:rsidRPr="005C06CC" w:rsidRDefault="00485DD7" w:rsidP="00F02B55">
            <w:pPr>
              <w:widowControl w:val="0"/>
              <w:jc w:val="center"/>
              <w:rPr>
                <w:b/>
                <w:bCs/>
                <w:lang w:eastAsia="en-US"/>
              </w:rPr>
            </w:pPr>
            <w:r w:rsidRPr="005C06CC">
              <w:rPr>
                <w:b/>
                <w:bCs/>
                <w:lang w:eastAsia="en-US"/>
              </w:rPr>
              <w:t>услуг</w:t>
            </w:r>
          </w:p>
        </w:tc>
        <w:tc>
          <w:tcPr>
            <w:tcW w:w="1134" w:type="dxa"/>
            <w:tcBorders>
              <w:top w:val="single" w:sz="4" w:space="0" w:color="000000"/>
              <w:left w:val="single" w:sz="4" w:space="0" w:color="000000"/>
              <w:bottom w:val="single" w:sz="4" w:space="0" w:color="auto"/>
              <w:right w:val="single" w:sz="4" w:space="0" w:color="000000"/>
            </w:tcBorders>
            <w:vAlign w:val="center"/>
          </w:tcPr>
          <w:p w14:paraId="7F3E8FC7" w14:textId="77777777" w:rsidR="00485DD7" w:rsidRPr="005C06CC" w:rsidRDefault="00485DD7" w:rsidP="00F02B55">
            <w:pPr>
              <w:widowControl w:val="0"/>
              <w:spacing w:after="200"/>
              <w:jc w:val="center"/>
              <w:rPr>
                <w:b/>
                <w:bCs/>
                <w:lang w:eastAsia="en-US"/>
              </w:rPr>
            </w:pPr>
            <w:r w:rsidRPr="005C06CC">
              <w:rPr>
                <w:b/>
                <w:bCs/>
                <w:lang w:eastAsia="en-US"/>
              </w:rPr>
              <w:t>Количество постов</w:t>
            </w:r>
          </w:p>
        </w:tc>
        <w:tc>
          <w:tcPr>
            <w:tcW w:w="1276" w:type="dxa"/>
            <w:tcBorders>
              <w:top w:val="single" w:sz="4" w:space="0" w:color="000000"/>
              <w:left w:val="single" w:sz="4" w:space="0" w:color="000000"/>
              <w:bottom w:val="single" w:sz="4" w:space="0" w:color="auto"/>
            </w:tcBorders>
            <w:vAlign w:val="center"/>
          </w:tcPr>
          <w:p w14:paraId="1E1EC054" w14:textId="77777777" w:rsidR="00485DD7" w:rsidRPr="005C06CC" w:rsidRDefault="00485DD7" w:rsidP="00F02B55">
            <w:pPr>
              <w:widowControl w:val="0"/>
              <w:spacing w:after="200"/>
              <w:jc w:val="center"/>
              <w:rPr>
                <w:b/>
                <w:bCs/>
                <w:lang w:eastAsia="en-US"/>
              </w:rPr>
            </w:pPr>
            <w:r w:rsidRPr="005C06CC">
              <w:rPr>
                <w:b/>
                <w:bCs/>
                <w:lang w:eastAsia="en-US"/>
              </w:rPr>
              <w:t>Количество человек на 1 пост</w:t>
            </w:r>
          </w:p>
        </w:tc>
        <w:tc>
          <w:tcPr>
            <w:tcW w:w="1418" w:type="dxa"/>
            <w:tcBorders>
              <w:top w:val="single" w:sz="4" w:space="0" w:color="000000"/>
              <w:left w:val="single" w:sz="4" w:space="0" w:color="000000"/>
              <w:bottom w:val="single" w:sz="4" w:space="0" w:color="auto"/>
            </w:tcBorders>
            <w:vAlign w:val="center"/>
          </w:tcPr>
          <w:p w14:paraId="1CC513E2" w14:textId="77777777" w:rsidR="00485DD7" w:rsidRPr="005C06CC" w:rsidRDefault="00485DD7" w:rsidP="00F02B55">
            <w:pPr>
              <w:widowControl w:val="0"/>
              <w:spacing w:after="200"/>
              <w:ind w:left="-36" w:right="-90"/>
              <w:jc w:val="center"/>
              <w:rPr>
                <w:b/>
                <w:bCs/>
                <w:lang w:eastAsia="en-US"/>
              </w:rPr>
            </w:pPr>
            <w:r w:rsidRPr="005C06CC">
              <w:rPr>
                <w:b/>
                <w:bCs/>
                <w:lang w:eastAsia="en-US"/>
              </w:rPr>
              <w:t>Количество часов</w:t>
            </w:r>
          </w:p>
        </w:tc>
        <w:tc>
          <w:tcPr>
            <w:tcW w:w="1900" w:type="dxa"/>
            <w:tcBorders>
              <w:top w:val="single" w:sz="4" w:space="0" w:color="000000"/>
              <w:left w:val="single" w:sz="4" w:space="0" w:color="000000"/>
              <w:bottom w:val="single" w:sz="4" w:space="0" w:color="auto"/>
            </w:tcBorders>
            <w:vAlign w:val="center"/>
          </w:tcPr>
          <w:p w14:paraId="4F9895E0" w14:textId="77777777" w:rsidR="00485DD7" w:rsidRPr="005C06CC" w:rsidRDefault="00485DD7" w:rsidP="00F02B55">
            <w:pPr>
              <w:widowControl w:val="0"/>
              <w:tabs>
                <w:tab w:val="left" w:pos="320"/>
              </w:tabs>
              <w:spacing w:after="200"/>
              <w:ind w:left="-126" w:right="-3"/>
              <w:jc w:val="center"/>
              <w:rPr>
                <w:b/>
                <w:bCs/>
                <w:lang w:eastAsia="en-US"/>
              </w:rPr>
            </w:pPr>
            <w:r w:rsidRPr="005C06CC">
              <w:rPr>
                <w:b/>
                <w:bCs/>
                <w:lang w:eastAsia="en-US"/>
              </w:rPr>
              <w:t xml:space="preserve">Цена за 1 час (руб.) </w:t>
            </w:r>
          </w:p>
        </w:tc>
        <w:tc>
          <w:tcPr>
            <w:tcW w:w="2340" w:type="dxa"/>
            <w:tcBorders>
              <w:top w:val="single" w:sz="4" w:space="0" w:color="000000"/>
              <w:left w:val="single" w:sz="4" w:space="0" w:color="000000"/>
              <w:bottom w:val="single" w:sz="4" w:space="0" w:color="auto"/>
              <w:right w:val="single" w:sz="4" w:space="0" w:color="000000"/>
            </w:tcBorders>
            <w:vAlign w:val="center"/>
          </w:tcPr>
          <w:p w14:paraId="2BBA84DF" w14:textId="77777777" w:rsidR="00485DD7" w:rsidRPr="005C06CC" w:rsidRDefault="00485DD7" w:rsidP="00F02B55">
            <w:pPr>
              <w:widowControl w:val="0"/>
              <w:spacing w:after="200"/>
              <w:jc w:val="center"/>
              <w:rPr>
                <w:b/>
                <w:bCs/>
                <w:lang w:eastAsia="en-US"/>
              </w:rPr>
            </w:pPr>
            <w:r w:rsidRPr="005C06CC">
              <w:rPr>
                <w:b/>
                <w:bCs/>
                <w:lang w:eastAsia="en-US"/>
              </w:rPr>
              <w:t xml:space="preserve">Цена за период оказания услуг (руб.) </w:t>
            </w:r>
          </w:p>
        </w:tc>
      </w:tr>
      <w:tr w:rsidR="00485DD7" w:rsidRPr="005C06CC" w14:paraId="5C821B48" w14:textId="77777777" w:rsidTr="00F02B55">
        <w:trPr>
          <w:trHeight w:val="673"/>
        </w:trPr>
        <w:tc>
          <w:tcPr>
            <w:tcW w:w="565" w:type="dxa"/>
            <w:tcBorders>
              <w:top w:val="single" w:sz="4" w:space="0" w:color="auto"/>
              <w:left w:val="single" w:sz="4" w:space="0" w:color="auto"/>
              <w:bottom w:val="single" w:sz="4" w:space="0" w:color="auto"/>
              <w:right w:val="single" w:sz="4" w:space="0" w:color="auto"/>
            </w:tcBorders>
          </w:tcPr>
          <w:p w14:paraId="5DE5B5C5" w14:textId="77777777" w:rsidR="00485DD7" w:rsidRPr="005C06CC" w:rsidRDefault="00485DD7" w:rsidP="00F02B55">
            <w:pPr>
              <w:widowControl w:val="0"/>
              <w:spacing w:after="200"/>
              <w:rPr>
                <w:lang w:eastAsia="en-US"/>
              </w:rPr>
            </w:pPr>
            <w:r w:rsidRPr="005C06CC">
              <w:rPr>
                <w:lang w:eastAsia="en-US"/>
              </w:rPr>
              <w:t>1.</w:t>
            </w:r>
          </w:p>
        </w:tc>
        <w:tc>
          <w:tcPr>
            <w:tcW w:w="1209" w:type="dxa"/>
            <w:tcBorders>
              <w:top w:val="single" w:sz="4" w:space="0" w:color="auto"/>
              <w:left w:val="single" w:sz="4" w:space="0" w:color="auto"/>
              <w:bottom w:val="single" w:sz="4" w:space="0" w:color="auto"/>
              <w:right w:val="single" w:sz="4" w:space="0" w:color="auto"/>
            </w:tcBorders>
            <w:vAlign w:val="center"/>
          </w:tcPr>
          <w:p w14:paraId="507B3CCD" w14:textId="77777777" w:rsidR="00485DD7" w:rsidRPr="005C06CC" w:rsidRDefault="00485DD7" w:rsidP="00F02B55">
            <w:pPr>
              <w:spacing w:after="200"/>
              <w:jc w:val="center"/>
              <w:rPr>
                <w:lang w:eastAsia="en-US"/>
              </w:rPr>
            </w:pPr>
            <w:r w:rsidRPr="005C06CC">
              <w:rPr>
                <w:lang w:eastAsia="en-US"/>
              </w:rPr>
              <w:t>ГАПОУ  КГК</w:t>
            </w:r>
          </w:p>
        </w:tc>
        <w:tc>
          <w:tcPr>
            <w:tcW w:w="2551" w:type="dxa"/>
            <w:tcBorders>
              <w:top w:val="single" w:sz="4" w:space="0" w:color="auto"/>
              <w:left w:val="single" w:sz="4" w:space="0" w:color="auto"/>
              <w:bottom w:val="single" w:sz="4" w:space="0" w:color="auto"/>
              <w:right w:val="single" w:sz="4" w:space="0" w:color="auto"/>
            </w:tcBorders>
            <w:vAlign w:val="center"/>
          </w:tcPr>
          <w:p w14:paraId="22D87671" w14:textId="77777777" w:rsidR="00485DD7" w:rsidRPr="005C06CC" w:rsidRDefault="00485DD7" w:rsidP="00F02B55">
            <w:pPr>
              <w:widowControl w:val="0"/>
              <w:spacing w:after="200"/>
              <w:jc w:val="center"/>
              <w:rPr>
                <w:lang w:eastAsia="en-US"/>
              </w:rPr>
            </w:pPr>
            <w:r w:rsidRPr="005C06CC">
              <w:rPr>
                <w:lang w:eastAsia="en-US"/>
              </w:rPr>
              <w:t xml:space="preserve">г. Кумертау, </w:t>
            </w:r>
            <w:proofErr w:type="spellStart"/>
            <w:r w:rsidRPr="005C06CC">
              <w:rPr>
                <w:lang w:eastAsia="en-US"/>
              </w:rPr>
              <w:t>ул.Пушкина</w:t>
            </w:r>
            <w:proofErr w:type="spellEnd"/>
            <w:r w:rsidRPr="005C06CC">
              <w:rPr>
                <w:lang w:eastAsia="en-US"/>
              </w:rPr>
              <w:t>, д.18</w:t>
            </w:r>
          </w:p>
        </w:tc>
        <w:tc>
          <w:tcPr>
            <w:tcW w:w="992" w:type="dxa"/>
            <w:tcBorders>
              <w:top w:val="single" w:sz="4" w:space="0" w:color="auto"/>
              <w:left w:val="single" w:sz="4" w:space="0" w:color="auto"/>
              <w:bottom w:val="single" w:sz="4" w:space="0" w:color="auto"/>
              <w:right w:val="single" w:sz="4" w:space="0" w:color="auto"/>
            </w:tcBorders>
            <w:vAlign w:val="center"/>
          </w:tcPr>
          <w:p w14:paraId="65448B17" w14:textId="77777777" w:rsidR="00485DD7" w:rsidRPr="005C06CC" w:rsidRDefault="00485DD7" w:rsidP="00F02B55">
            <w:pPr>
              <w:widowControl w:val="0"/>
              <w:spacing w:after="200"/>
              <w:jc w:val="center"/>
              <w:rPr>
                <w:lang w:eastAsia="en-US"/>
              </w:rPr>
            </w:pPr>
            <w:r w:rsidRPr="005C06CC">
              <w:rPr>
                <w:lang w:eastAsia="en-US"/>
              </w:rPr>
              <w:t>охрана</w:t>
            </w:r>
          </w:p>
        </w:tc>
        <w:tc>
          <w:tcPr>
            <w:tcW w:w="1134" w:type="dxa"/>
            <w:tcBorders>
              <w:top w:val="single" w:sz="4" w:space="0" w:color="auto"/>
              <w:left w:val="single" w:sz="4" w:space="0" w:color="auto"/>
              <w:bottom w:val="single" w:sz="4" w:space="0" w:color="auto"/>
              <w:right w:val="single" w:sz="4" w:space="0" w:color="auto"/>
            </w:tcBorders>
            <w:vAlign w:val="center"/>
          </w:tcPr>
          <w:p w14:paraId="1198DA7C" w14:textId="77777777" w:rsidR="00485DD7" w:rsidRPr="005C06CC" w:rsidRDefault="00485DD7" w:rsidP="00F02B55">
            <w:pPr>
              <w:widowControl w:val="0"/>
              <w:spacing w:after="200"/>
              <w:jc w:val="center"/>
              <w:rPr>
                <w:lang w:eastAsia="en-US"/>
              </w:rPr>
            </w:pPr>
            <w:r w:rsidRPr="005C06CC">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30027474" w14:textId="77777777" w:rsidR="00485DD7" w:rsidRPr="005C06CC" w:rsidRDefault="00485DD7" w:rsidP="00F02B55">
            <w:pPr>
              <w:widowControl w:val="0"/>
              <w:spacing w:after="200"/>
              <w:jc w:val="center"/>
              <w:rPr>
                <w:lang w:eastAsia="en-US"/>
              </w:rPr>
            </w:pPr>
            <w:r w:rsidRPr="005C06CC">
              <w:rPr>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93A62D3" w14:textId="16C77C46" w:rsidR="00485DD7" w:rsidRPr="005C06CC" w:rsidRDefault="00485DD7" w:rsidP="00F02B55">
            <w:pPr>
              <w:widowControl w:val="0"/>
              <w:spacing w:after="200"/>
              <w:jc w:val="center"/>
              <w:rPr>
                <w:lang w:eastAsia="en-US"/>
              </w:rPr>
            </w:pPr>
            <w:r>
              <w:rPr>
                <w:sz w:val="20"/>
                <w:szCs w:val="20"/>
                <w:lang w:eastAsia="en-US"/>
              </w:rPr>
              <w:t>3672</w:t>
            </w:r>
          </w:p>
        </w:tc>
        <w:tc>
          <w:tcPr>
            <w:tcW w:w="1900" w:type="dxa"/>
            <w:tcBorders>
              <w:top w:val="single" w:sz="4" w:space="0" w:color="auto"/>
              <w:left w:val="single" w:sz="4" w:space="0" w:color="auto"/>
              <w:bottom w:val="single" w:sz="4" w:space="0" w:color="auto"/>
              <w:right w:val="single" w:sz="4" w:space="0" w:color="auto"/>
            </w:tcBorders>
            <w:vAlign w:val="center"/>
          </w:tcPr>
          <w:p w14:paraId="7FEE2CF0" w14:textId="77777777" w:rsidR="00485DD7" w:rsidRPr="005C06CC" w:rsidRDefault="00485DD7" w:rsidP="00F02B55">
            <w:pPr>
              <w:widowControl w:val="0"/>
              <w:spacing w:after="200"/>
              <w:jc w:val="center"/>
              <w:rPr>
                <w:lang w:eastAsia="en-US"/>
              </w:rPr>
            </w:pPr>
          </w:p>
        </w:tc>
        <w:tc>
          <w:tcPr>
            <w:tcW w:w="2340" w:type="dxa"/>
            <w:tcBorders>
              <w:top w:val="single" w:sz="4" w:space="0" w:color="auto"/>
              <w:left w:val="single" w:sz="4" w:space="0" w:color="auto"/>
              <w:bottom w:val="single" w:sz="4" w:space="0" w:color="auto"/>
              <w:right w:val="single" w:sz="4" w:space="0" w:color="auto"/>
            </w:tcBorders>
            <w:vAlign w:val="center"/>
          </w:tcPr>
          <w:p w14:paraId="6F3EEFCA" w14:textId="77777777" w:rsidR="00485DD7" w:rsidRPr="005C06CC" w:rsidRDefault="00485DD7" w:rsidP="00F02B55">
            <w:pPr>
              <w:widowControl w:val="0"/>
              <w:spacing w:after="200"/>
              <w:jc w:val="center"/>
              <w:rPr>
                <w:lang w:eastAsia="en-US"/>
              </w:rPr>
            </w:pPr>
          </w:p>
        </w:tc>
      </w:tr>
      <w:tr w:rsidR="00485DD7" w:rsidRPr="005C06CC" w14:paraId="457A130E" w14:textId="77777777" w:rsidTr="00F02B55">
        <w:trPr>
          <w:trHeight w:val="673"/>
        </w:trPr>
        <w:tc>
          <w:tcPr>
            <w:tcW w:w="565" w:type="dxa"/>
            <w:tcBorders>
              <w:top w:val="single" w:sz="4" w:space="0" w:color="auto"/>
              <w:left w:val="single" w:sz="4" w:space="0" w:color="auto"/>
              <w:bottom w:val="single" w:sz="4" w:space="0" w:color="auto"/>
              <w:right w:val="single" w:sz="4" w:space="0" w:color="auto"/>
            </w:tcBorders>
          </w:tcPr>
          <w:p w14:paraId="065D7F96" w14:textId="77777777" w:rsidR="00485DD7" w:rsidRPr="005C06CC" w:rsidRDefault="00485DD7" w:rsidP="00F02B55">
            <w:pPr>
              <w:widowControl w:val="0"/>
              <w:spacing w:after="200"/>
              <w:rPr>
                <w:lang w:eastAsia="en-US"/>
              </w:rPr>
            </w:pPr>
            <w:r w:rsidRPr="005C06CC">
              <w:rPr>
                <w:lang w:eastAsia="en-US"/>
              </w:rPr>
              <w:t>2</w:t>
            </w:r>
          </w:p>
        </w:tc>
        <w:tc>
          <w:tcPr>
            <w:tcW w:w="1209" w:type="dxa"/>
            <w:tcBorders>
              <w:top w:val="single" w:sz="4" w:space="0" w:color="auto"/>
              <w:left w:val="single" w:sz="4" w:space="0" w:color="auto"/>
              <w:bottom w:val="single" w:sz="4" w:space="0" w:color="auto"/>
              <w:right w:val="single" w:sz="4" w:space="0" w:color="auto"/>
            </w:tcBorders>
            <w:vAlign w:val="center"/>
          </w:tcPr>
          <w:p w14:paraId="4BF45C95" w14:textId="77777777" w:rsidR="00485DD7" w:rsidRPr="005C06CC" w:rsidRDefault="00485DD7" w:rsidP="00F02B55">
            <w:pPr>
              <w:spacing w:after="200"/>
              <w:jc w:val="center"/>
              <w:rPr>
                <w:lang w:eastAsia="en-US"/>
              </w:rPr>
            </w:pPr>
            <w:r w:rsidRPr="005C06CC">
              <w:rPr>
                <w:lang w:eastAsia="en-US"/>
              </w:rPr>
              <w:t>ГАПОУ  КГК</w:t>
            </w:r>
          </w:p>
        </w:tc>
        <w:tc>
          <w:tcPr>
            <w:tcW w:w="2551" w:type="dxa"/>
            <w:tcBorders>
              <w:top w:val="single" w:sz="4" w:space="0" w:color="auto"/>
              <w:left w:val="single" w:sz="4" w:space="0" w:color="auto"/>
              <w:bottom w:val="single" w:sz="4" w:space="0" w:color="auto"/>
              <w:right w:val="single" w:sz="4" w:space="0" w:color="auto"/>
            </w:tcBorders>
            <w:vAlign w:val="center"/>
          </w:tcPr>
          <w:p w14:paraId="789097B8" w14:textId="77777777" w:rsidR="00485DD7" w:rsidRPr="005C06CC" w:rsidRDefault="00485DD7" w:rsidP="00F02B55">
            <w:pPr>
              <w:widowControl w:val="0"/>
              <w:spacing w:after="200"/>
              <w:jc w:val="center"/>
              <w:rPr>
                <w:lang w:eastAsia="en-US"/>
              </w:rPr>
            </w:pPr>
            <w:r w:rsidRPr="005C06CC">
              <w:rPr>
                <w:lang w:eastAsia="en-US"/>
              </w:rPr>
              <w:t xml:space="preserve">г. Кумертау, </w:t>
            </w:r>
            <w:proofErr w:type="spellStart"/>
            <w:r w:rsidRPr="005C06CC">
              <w:rPr>
                <w:lang w:eastAsia="en-US"/>
              </w:rPr>
              <w:t>ул.Пушкина</w:t>
            </w:r>
            <w:proofErr w:type="spellEnd"/>
            <w:r w:rsidRPr="005C06CC">
              <w:rPr>
                <w:lang w:eastAsia="en-US"/>
              </w:rPr>
              <w:t>, д.20</w:t>
            </w:r>
          </w:p>
        </w:tc>
        <w:tc>
          <w:tcPr>
            <w:tcW w:w="992" w:type="dxa"/>
            <w:tcBorders>
              <w:top w:val="single" w:sz="4" w:space="0" w:color="auto"/>
              <w:left w:val="single" w:sz="4" w:space="0" w:color="auto"/>
              <w:bottom w:val="single" w:sz="4" w:space="0" w:color="auto"/>
              <w:right w:val="single" w:sz="4" w:space="0" w:color="auto"/>
            </w:tcBorders>
            <w:vAlign w:val="center"/>
          </w:tcPr>
          <w:p w14:paraId="5E1954A5" w14:textId="77777777" w:rsidR="00485DD7" w:rsidRPr="005C06CC" w:rsidRDefault="00485DD7" w:rsidP="00F02B55">
            <w:pPr>
              <w:widowControl w:val="0"/>
              <w:spacing w:after="200"/>
              <w:jc w:val="center"/>
              <w:rPr>
                <w:lang w:eastAsia="en-US"/>
              </w:rPr>
            </w:pPr>
            <w:r w:rsidRPr="005C06CC">
              <w:rPr>
                <w:lang w:eastAsia="en-US"/>
              </w:rPr>
              <w:t>охрана</w:t>
            </w:r>
          </w:p>
        </w:tc>
        <w:tc>
          <w:tcPr>
            <w:tcW w:w="1134" w:type="dxa"/>
            <w:tcBorders>
              <w:top w:val="single" w:sz="4" w:space="0" w:color="auto"/>
              <w:left w:val="single" w:sz="4" w:space="0" w:color="auto"/>
              <w:bottom w:val="single" w:sz="4" w:space="0" w:color="auto"/>
              <w:right w:val="single" w:sz="4" w:space="0" w:color="auto"/>
            </w:tcBorders>
            <w:vAlign w:val="center"/>
          </w:tcPr>
          <w:p w14:paraId="0CD11FE0" w14:textId="77777777" w:rsidR="00485DD7" w:rsidRPr="005C06CC" w:rsidRDefault="00485DD7" w:rsidP="00F02B55">
            <w:pPr>
              <w:widowControl w:val="0"/>
              <w:spacing w:after="200"/>
              <w:jc w:val="center"/>
              <w:rPr>
                <w:lang w:eastAsia="en-US"/>
              </w:rPr>
            </w:pPr>
            <w:r w:rsidRPr="005C06CC">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C0975C" w14:textId="77777777" w:rsidR="00485DD7" w:rsidRPr="005C06CC" w:rsidRDefault="00485DD7" w:rsidP="00F02B55">
            <w:pPr>
              <w:widowControl w:val="0"/>
              <w:spacing w:after="200"/>
              <w:jc w:val="center"/>
              <w:rPr>
                <w:lang w:eastAsia="en-US"/>
              </w:rPr>
            </w:pPr>
            <w:r w:rsidRPr="005C06CC">
              <w:rPr>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707B8D18" w14:textId="717F91E6" w:rsidR="00485DD7" w:rsidRPr="005C06CC" w:rsidRDefault="00485DD7" w:rsidP="00F02B55">
            <w:pPr>
              <w:widowControl w:val="0"/>
              <w:spacing w:after="200"/>
              <w:jc w:val="center"/>
              <w:rPr>
                <w:lang w:eastAsia="en-US"/>
              </w:rPr>
            </w:pPr>
            <w:r>
              <w:rPr>
                <w:sz w:val="20"/>
                <w:szCs w:val="20"/>
                <w:lang w:eastAsia="en-US"/>
              </w:rPr>
              <w:t>3672</w:t>
            </w:r>
          </w:p>
        </w:tc>
        <w:tc>
          <w:tcPr>
            <w:tcW w:w="1900" w:type="dxa"/>
            <w:tcBorders>
              <w:top w:val="single" w:sz="4" w:space="0" w:color="auto"/>
              <w:left w:val="single" w:sz="4" w:space="0" w:color="auto"/>
              <w:bottom w:val="single" w:sz="4" w:space="0" w:color="auto"/>
              <w:right w:val="single" w:sz="4" w:space="0" w:color="auto"/>
            </w:tcBorders>
            <w:vAlign w:val="center"/>
          </w:tcPr>
          <w:p w14:paraId="4EE0C868" w14:textId="77777777" w:rsidR="00485DD7" w:rsidRPr="005C06CC" w:rsidRDefault="00485DD7" w:rsidP="00F02B55">
            <w:pPr>
              <w:widowControl w:val="0"/>
              <w:spacing w:after="200"/>
              <w:jc w:val="center"/>
              <w:rPr>
                <w:lang w:eastAsia="en-US"/>
              </w:rPr>
            </w:pPr>
          </w:p>
        </w:tc>
        <w:tc>
          <w:tcPr>
            <w:tcW w:w="2340" w:type="dxa"/>
            <w:tcBorders>
              <w:top w:val="single" w:sz="4" w:space="0" w:color="auto"/>
              <w:left w:val="single" w:sz="4" w:space="0" w:color="auto"/>
              <w:bottom w:val="single" w:sz="4" w:space="0" w:color="auto"/>
              <w:right w:val="single" w:sz="4" w:space="0" w:color="auto"/>
            </w:tcBorders>
            <w:vAlign w:val="center"/>
          </w:tcPr>
          <w:p w14:paraId="20750CD5" w14:textId="77777777" w:rsidR="00485DD7" w:rsidRPr="005C06CC" w:rsidRDefault="00485DD7" w:rsidP="00F02B55">
            <w:pPr>
              <w:widowControl w:val="0"/>
              <w:spacing w:after="200"/>
              <w:jc w:val="center"/>
              <w:rPr>
                <w:lang w:eastAsia="en-US"/>
              </w:rPr>
            </w:pPr>
          </w:p>
        </w:tc>
      </w:tr>
      <w:tr w:rsidR="00485DD7" w:rsidRPr="005C06CC" w14:paraId="199A5CA6" w14:textId="77777777" w:rsidTr="00F02B55">
        <w:trPr>
          <w:trHeight w:val="673"/>
        </w:trPr>
        <w:tc>
          <w:tcPr>
            <w:tcW w:w="565" w:type="dxa"/>
            <w:tcBorders>
              <w:top w:val="single" w:sz="4" w:space="0" w:color="auto"/>
              <w:left w:val="single" w:sz="4" w:space="0" w:color="auto"/>
              <w:bottom w:val="single" w:sz="4" w:space="0" w:color="auto"/>
              <w:right w:val="single" w:sz="4" w:space="0" w:color="auto"/>
            </w:tcBorders>
          </w:tcPr>
          <w:p w14:paraId="7739EB75" w14:textId="77777777" w:rsidR="00485DD7" w:rsidRPr="005C06CC" w:rsidRDefault="00485DD7" w:rsidP="00F02B55">
            <w:pPr>
              <w:widowControl w:val="0"/>
              <w:spacing w:after="200"/>
              <w:rPr>
                <w:lang w:eastAsia="en-US"/>
              </w:rPr>
            </w:pPr>
            <w:r w:rsidRPr="005C06CC">
              <w:rPr>
                <w:lang w:eastAsia="en-US"/>
              </w:rPr>
              <w:t>2</w:t>
            </w:r>
          </w:p>
        </w:tc>
        <w:tc>
          <w:tcPr>
            <w:tcW w:w="1209" w:type="dxa"/>
            <w:tcBorders>
              <w:top w:val="single" w:sz="4" w:space="0" w:color="auto"/>
              <w:left w:val="single" w:sz="4" w:space="0" w:color="auto"/>
              <w:bottom w:val="single" w:sz="4" w:space="0" w:color="auto"/>
              <w:right w:val="single" w:sz="4" w:space="0" w:color="auto"/>
            </w:tcBorders>
            <w:vAlign w:val="center"/>
          </w:tcPr>
          <w:p w14:paraId="040ACC83" w14:textId="77777777" w:rsidR="00485DD7" w:rsidRPr="005C06CC" w:rsidRDefault="00485DD7" w:rsidP="00F02B55">
            <w:pPr>
              <w:spacing w:after="200"/>
              <w:jc w:val="center"/>
              <w:rPr>
                <w:lang w:eastAsia="en-US"/>
              </w:rPr>
            </w:pPr>
            <w:r w:rsidRPr="005C06CC">
              <w:rPr>
                <w:lang w:eastAsia="en-US"/>
              </w:rPr>
              <w:t>ГАПОУ  КГК</w:t>
            </w:r>
          </w:p>
        </w:tc>
        <w:tc>
          <w:tcPr>
            <w:tcW w:w="2551" w:type="dxa"/>
            <w:tcBorders>
              <w:top w:val="single" w:sz="4" w:space="0" w:color="auto"/>
              <w:left w:val="single" w:sz="4" w:space="0" w:color="auto"/>
              <w:bottom w:val="single" w:sz="4" w:space="0" w:color="auto"/>
              <w:right w:val="single" w:sz="4" w:space="0" w:color="auto"/>
            </w:tcBorders>
            <w:vAlign w:val="center"/>
          </w:tcPr>
          <w:p w14:paraId="2D546B5F" w14:textId="77777777" w:rsidR="00485DD7" w:rsidRPr="005C06CC" w:rsidRDefault="00485DD7" w:rsidP="00F02B55">
            <w:pPr>
              <w:widowControl w:val="0"/>
              <w:spacing w:after="200"/>
              <w:jc w:val="center"/>
              <w:rPr>
                <w:lang w:eastAsia="en-US"/>
              </w:rPr>
            </w:pPr>
            <w:r w:rsidRPr="005C06CC">
              <w:rPr>
                <w:lang w:eastAsia="en-US"/>
              </w:rPr>
              <w:t xml:space="preserve">г. Кумертау, </w:t>
            </w:r>
            <w:proofErr w:type="spellStart"/>
            <w:r w:rsidRPr="005C06CC">
              <w:rPr>
                <w:lang w:eastAsia="en-US"/>
              </w:rPr>
              <w:t>ул.Машиностроителей</w:t>
            </w:r>
            <w:proofErr w:type="spellEnd"/>
            <w:r w:rsidRPr="005C06CC">
              <w:rPr>
                <w:lang w:eastAsia="en-US"/>
              </w:rPr>
              <w:t>, д.2</w:t>
            </w:r>
          </w:p>
        </w:tc>
        <w:tc>
          <w:tcPr>
            <w:tcW w:w="992" w:type="dxa"/>
            <w:tcBorders>
              <w:top w:val="single" w:sz="4" w:space="0" w:color="auto"/>
              <w:left w:val="single" w:sz="4" w:space="0" w:color="auto"/>
              <w:bottom w:val="single" w:sz="4" w:space="0" w:color="auto"/>
              <w:right w:val="single" w:sz="4" w:space="0" w:color="auto"/>
            </w:tcBorders>
            <w:vAlign w:val="center"/>
          </w:tcPr>
          <w:p w14:paraId="1AA7F4AE" w14:textId="77777777" w:rsidR="00485DD7" w:rsidRPr="005C06CC" w:rsidRDefault="00485DD7" w:rsidP="00F02B55">
            <w:pPr>
              <w:widowControl w:val="0"/>
              <w:spacing w:after="200"/>
              <w:jc w:val="center"/>
              <w:rPr>
                <w:lang w:eastAsia="en-US"/>
              </w:rPr>
            </w:pPr>
            <w:r w:rsidRPr="005C06CC">
              <w:rPr>
                <w:lang w:eastAsia="en-US"/>
              </w:rPr>
              <w:t>охрана</w:t>
            </w:r>
          </w:p>
        </w:tc>
        <w:tc>
          <w:tcPr>
            <w:tcW w:w="1134" w:type="dxa"/>
            <w:tcBorders>
              <w:top w:val="single" w:sz="4" w:space="0" w:color="auto"/>
              <w:left w:val="single" w:sz="4" w:space="0" w:color="auto"/>
              <w:bottom w:val="single" w:sz="4" w:space="0" w:color="auto"/>
              <w:right w:val="single" w:sz="4" w:space="0" w:color="auto"/>
            </w:tcBorders>
            <w:vAlign w:val="center"/>
          </w:tcPr>
          <w:p w14:paraId="38627088" w14:textId="77777777" w:rsidR="00485DD7" w:rsidRPr="005C06CC" w:rsidRDefault="00485DD7" w:rsidP="00F02B55">
            <w:pPr>
              <w:widowControl w:val="0"/>
              <w:spacing w:after="200"/>
              <w:jc w:val="center"/>
              <w:rPr>
                <w:lang w:eastAsia="en-US"/>
              </w:rPr>
            </w:pPr>
            <w:r w:rsidRPr="005C06CC">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3383E986" w14:textId="77777777" w:rsidR="00485DD7" w:rsidRPr="005C06CC" w:rsidRDefault="00485DD7" w:rsidP="00F02B55">
            <w:pPr>
              <w:widowControl w:val="0"/>
              <w:spacing w:after="200"/>
              <w:jc w:val="center"/>
              <w:rPr>
                <w:lang w:eastAsia="en-US"/>
              </w:rPr>
            </w:pPr>
            <w:r w:rsidRPr="005C06CC">
              <w:rPr>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14:paraId="66A28488" w14:textId="30F20389" w:rsidR="00485DD7" w:rsidRPr="005C06CC" w:rsidRDefault="00485DD7" w:rsidP="00F02B55">
            <w:pPr>
              <w:widowControl w:val="0"/>
              <w:spacing w:after="200"/>
              <w:jc w:val="center"/>
              <w:rPr>
                <w:lang w:eastAsia="en-US"/>
              </w:rPr>
            </w:pPr>
            <w:r>
              <w:rPr>
                <w:sz w:val="20"/>
                <w:szCs w:val="20"/>
                <w:lang w:eastAsia="en-US"/>
              </w:rPr>
              <w:t>3672</w:t>
            </w:r>
          </w:p>
        </w:tc>
        <w:tc>
          <w:tcPr>
            <w:tcW w:w="1900" w:type="dxa"/>
            <w:tcBorders>
              <w:top w:val="single" w:sz="4" w:space="0" w:color="auto"/>
              <w:left w:val="single" w:sz="4" w:space="0" w:color="auto"/>
              <w:bottom w:val="single" w:sz="4" w:space="0" w:color="auto"/>
              <w:right w:val="single" w:sz="4" w:space="0" w:color="auto"/>
            </w:tcBorders>
            <w:vAlign w:val="center"/>
          </w:tcPr>
          <w:p w14:paraId="03C340DB" w14:textId="77777777" w:rsidR="00485DD7" w:rsidRPr="005C06CC" w:rsidRDefault="00485DD7" w:rsidP="00F02B55">
            <w:pPr>
              <w:widowControl w:val="0"/>
              <w:spacing w:after="200"/>
              <w:jc w:val="center"/>
              <w:rPr>
                <w:lang w:eastAsia="en-US"/>
              </w:rPr>
            </w:pPr>
          </w:p>
        </w:tc>
        <w:tc>
          <w:tcPr>
            <w:tcW w:w="2340" w:type="dxa"/>
            <w:tcBorders>
              <w:top w:val="single" w:sz="4" w:space="0" w:color="auto"/>
              <w:left w:val="single" w:sz="4" w:space="0" w:color="auto"/>
              <w:bottom w:val="single" w:sz="4" w:space="0" w:color="auto"/>
              <w:right w:val="single" w:sz="4" w:space="0" w:color="auto"/>
            </w:tcBorders>
            <w:vAlign w:val="center"/>
          </w:tcPr>
          <w:p w14:paraId="749BD72A" w14:textId="77777777" w:rsidR="00485DD7" w:rsidRPr="005C06CC" w:rsidRDefault="00485DD7" w:rsidP="00F02B55">
            <w:pPr>
              <w:widowControl w:val="0"/>
              <w:spacing w:after="200"/>
              <w:jc w:val="center"/>
              <w:rPr>
                <w:lang w:eastAsia="en-US"/>
              </w:rPr>
            </w:pPr>
          </w:p>
        </w:tc>
      </w:tr>
      <w:tr w:rsidR="00485DD7" w:rsidRPr="005C06CC" w14:paraId="41726158" w14:textId="77777777" w:rsidTr="00F02B55">
        <w:trPr>
          <w:trHeight w:val="673"/>
        </w:trPr>
        <w:tc>
          <w:tcPr>
            <w:tcW w:w="11045" w:type="dxa"/>
            <w:gridSpan w:val="8"/>
            <w:tcBorders>
              <w:top w:val="single" w:sz="4" w:space="0" w:color="auto"/>
              <w:left w:val="single" w:sz="4" w:space="0" w:color="auto"/>
              <w:bottom w:val="single" w:sz="4" w:space="0" w:color="auto"/>
              <w:right w:val="single" w:sz="4" w:space="0" w:color="auto"/>
            </w:tcBorders>
          </w:tcPr>
          <w:p w14:paraId="51E0FF7B" w14:textId="77777777" w:rsidR="00485DD7" w:rsidRPr="005C06CC" w:rsidRDefault="00485DD7" w:rsidP="00F02B55">
            <w:pPr>
              <w:widowControl w:val="0"/>
              <w:spacing w:after="200"/>
              <w:rPr>
                <w:lang w:eastAsia="en-US"/>
              </w:rPr>
            </w:pPr>
            <w:r w:rsidRPr="005C06CC">
              <w:rPr>
                <w:lang w:eastAsia="en-US"/>
              </w:rPr>
              <w:t>Итого</w:t>
            </w:r>
          </w:p>
        </w:tc>
        <w:tc>
          <w:tcPr>
            <w:tcW w:w="2340" w:type="dxa"/>
            <w:tcBorders>
              <w:top w:val="single" w:sz="4" w:space="0" w:color="auto"/>
              <w:left w:val="single" w:sz="4" w:space="0" w:color="auto"/>
              <w:bottom w:val="single" w:sz="4" w:space="0" w:color="auto"/>
              <w:right w:val="single" w:sz="4" w:space="0" w:color="auto"/>
            </w:tcBorders>
            <w:vAlign w:val="center"/>
          </w:tcPr>
          <w:p w14:paraId="3FB5EDD9" w14:textId="77777777" w:rsidR="00485DD7" w:rsidRPr="005C06CC" w:rsidRDefault="00485DD7" w:rsidP="00F02B55">
            <w:pPr>
              <w:widowControl w:val="0"/>
              <w:spacing w:after="200"/>
              <w:jc w:val="center"/>
              <w:rPr>
                <w:lang w:eastAsia="en-US"/>
              </w:rPr>
            </w:pPr>
          </w:p>
        </w:tc>
      </w:tr>
    </w:tbl>
    <w:p w14:paraId="5C0D39B2" w14:textId="77777777" w:rsidR="00485DD7" w:rsidRPr="005C06CC" w:rsidRDefault="00485DD7" w:rsidP="00485DD7">
      <w:pPr>
        <w:widowControl w:val="0"/>
        <w:spacing w:after="200"/>
        <w:rPr>
          <w:lang w:eastAsia="en-US"/>
        </w:rPr>
      </w:pPr>
    </w:p>
    <w:tbl>
      <w:tblPr>
        <w:tblW w:w="12510" w:type="dxa"/>
        <w:tblInd w:w="-106" w:type="dxa"/>
        <w:tblLayout w:type="fixed"/>
        <w:tblLook w:val="01E0" w:firstRow="1" w:lastRow="1" w:firstColumn="1" w:lastColumn="1" w:noHBand="0" w:noVBand="0"/>
      </w:tblPr>
      <w:tblGrid>
        <w:gridCol w:w="6840"/>
        <w:gridCol w:w="5670"/>
      </w:tblGrid>
      <w:tr w:rsidR="00485DD7" w:rsidRPr="005C06CC" w14:paraId="51338229" w14:textId="77777777" w:rsidTr="00F02B55">
        <w:trPr>
          <w:trHeight w:val="271"/>
        </w:trPr>
        <w:tc>
          <w:tcPr>
            <w:tcW w:w="6840" w:type="dxa"/>
            <w:vAlign w:val="center"/>
          </w:tcPr>
          <w:p w14:paraId="026B3B82" w14:textId="77777777" w:rsidR="00485DD7" w:rsidRPr="005C06CC" w:rsidRDefault="00485DD7" w:rsidP="00F02B55">
            <w:pPr>
              <w:spacing w:after="120"/>
              <w:ind w:firstLine="360"/>
              <w:rPr>
                <w:b/>
                <w:bCs/>
                <w:lang w:eastAsia="en-US"/>
              </w:rPr>
            </w:pPr>
            <w:r w:rsidRPr="005C06CC">
              <w:rPr>
                <w:b/>
                <w:bCs/>
                <w:lang w:eastAsia="en-US"/>
              </w:rPr>
              <w:t>«Учреждение»:</w:t>
            </w:r>
          </w:p>
        </w:tc>
        <w:tc>
          <w:tcPr>
            <w:tcW w:w="5670" w:type="dxa"/>
            <w:vAlign w:val="center"/>
          </w:tcPr>
          <w:p w14:paraId="66D69588" w14:textId="77777777" w:rsidR="00485DD7" w:rsidRPr="005C06CC" w:rsidRDefault="00485DD7" w:rsidP="00F02B55">
            <w:pPr>
              <w:spacing w:after="120"/>
              <w:rPr>
                <w:b/>
                <w:bCs/>
                <w:lang w:eastAsia="en-US"/>
              </w:rPr>
            </w:pPr>
            <w:r w:rsidRPr="005C06CC">
              <w:rPr>
                <w:b/>
                <w:bCs/>
                <w:lang w:eastAsia="en-US"/>
              </w:rPr>
              <w:t>«Исполнитель»:</w:t>
            </w:r>
          </w:p>
        </w:tc>
      </w:tr>
      <w:tr w:rsidR="00485DD7" w:rsidRPr="005C06CC" w14:paraId="4B73C3DD" w14:textId="77777777" w:rsidTr="00F02B55">
        <w:trPr>
          <w:trHeight w:val="430"/>
        </w:trPr>
        <w:tc>
          <w:tcPr>
            <w:tcW w:w="6840" w:type="dxa"/>
          </w:tcPr>
          <w:p w14:paraId="4015441F" w14:textId="77777777" w:rsidR="00485DD7" w:rsidRPr="005C06CC" w:rsidRDefault="00485DD7" w:rsidP="00F02B55">
            <w:pPr>
              <w:spacing w:after="120"/>
              <w:rPr>
                <w:lang w:eastAsia="en-US"/>
              </w:rPr>
            </w:pPr>
          </w:p>
        </w:tc>
        <w:tc>
          <w:tcPr>
            <w:tcW w:w="5670" w:type="dxa"/>
          </w:tcPr>
          <w:p w14:paraId="0AE34251" w14:textId="77777777" w:rsidR="00485DD7" w:rsidRPr="005C06CC" w:rsidRDefault="00485DD7" w:rsidP="00F02B55">
            <w:pPr>
              <w:spacing w:after="120"/>
              <w:rPr>
                <w:lang w:eastAsia="en-US"/>
              </w:rPr>
            </w:pPr>
          </w:p>
        </w:tc>
      </w:tr>
    </w:tbl>
    <w:p w14:paraId="332DD618" w14:textId="77777777" w:rsidR="00485DD7" w:rsidRPr="005C06CC" w:rsidRDefault="00485DD7" w:rsidP="00485DD7">
      <w:pPr>
        <w:keepNext/>
        <w:keepLines/>
        <w:ind w:right="607"/>
        <w:outlineLvl w:val="1"/>
        <w:rPr>
          <w:b/>
          <w:bCs/>
          <w:color w:val="4F81BD"/>
          <w:lang w:eastAsia="en-US"/>
        </w:rPr>
      </w:pPr>
    </w:p>
    <w:p w14:paraId="007B2446" w14:textId="77777777" w:rsidR="00485DD7" w:rsidRPr="005C06CC" w:rsidRDefault="00485DD7" w:rsidP="00485DD7">
      <w:pPr>
        <w:spacing w:after="200" w:line="276" w:lineRule="auto"/>
        <w:rPr>
          <w:rFonts w:ascii="Calibri" w:hAnsi="Calibri" w:cs="Calibri"/>
          <w:lang w:eastAsia="en-US"/>
        </w:rPr>
      </w:pPr>
    </w:p>
    <w:p w14:paraId="0F2B44D5" w14:textId="77777777" w:rsidR="00485DD7" w:rsidRDefault="00485DD7" w:rsidP="00485DD7">
      <w:pPr>
        <w:ind w:left="360"/>
      </w:pPr>
      <w:r w:rsidRPr="005C06CC">
        <w:t>Директор ________________ А.В. Лапин</w:t>
      </w:r>
      <w:r w:rsidRPr="005C06CC">
        <w:tab/>
      </w:r>
      <w:r w:rsidRPr="005C06CC">
        <w:tab/>
        <w:t xml:space="preserve">                     Директор ________________</w:t>
      </w:r>
      <w:r>
        <w:t xml:space="preserve"> </w:t>
      </w:r>
    </w:p>
    <w:p w14:paraId="09FC6A16" w14:textId="77777777" w:rsidR="00485DD7" w:rsidRDefault="00485DD7" w:rsidP="00485DD7"/>
    <w:p w14:paraId="21E64FA8" w14:textId="77777777" w:rsidR="009C5B6C" w:rsidRDefault="009C5B6C" w:rsidP="00CD186C"/>
    <w:sectPr w:rsidR="009C5B6C">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B24CA" w14:textId="77777777" w:rsidR="00011F3B" w:rsidRDefault="00011F3B">
      <w:r>
        <w:separator/>
      </w:r>
    </w:p>
  </w:endnote>
  <w:endnote w:type="continuationSeparator" w:id="0">
    <w:p w14:paraId="44B9F91B" w14:textId="77777777" w:rsidR="00011F3B" w:rsidRDefault="0001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B1C3" w14:textId="77777777" w:rsidR="00F02B55" w:rsidRDefault="00F02B55">
    <w:pPr>
      <w:pStyle w:val="aff3"/>
      <w:jc w:val="right"/>
    </w:pPr>
  </w:p>
  <w:p w14:paraId="794961D9" w14:textId="77777777" w:rsidR="00F02B55" w:rsidRDefault="00F02B55">
    <w:pPr>
      <w:pStyle w:val="a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DD99" w14:textId="77777777" w:rsidR="00011F3B" w:rsidRDefault="00011F3B">
      <w:r>
        <w:separator/>
      </w:r>
    </w:p>
  </w:footnote>
  <w:footnote w:type="continuationSeparator" w:id="0">
    <w:p w14:paraId="137F5699" w14:textId="77777777" w:rsidR="00011F3B" w:rsidRDefault="00011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0BA"/>
    <w:multiLevelType w:val="multilevel"/>
    <w:tmpl w:val="804C42DA"/>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B7707B4"/>
    <w:multiLevelType w:val="hybridMultilevel"/>
    <w:tmpl w:val="5A587D82"/>
    <w:lvl w:ilvl="0" w:tplc="808AB034">
      <w:start w:val="1"/>
      <w:numFmt w:val="bullet"/>
      <w:lvlText w:val="-"/>
      <w:lvlJc w:val="left"/>
      <w:pPr>
        <w:tabs>
          <w:tab w:val="num" w:pos="757"/>
        </w:tabs>
        <w:ind w:left="757" w:hanging="57"/>
      </w:pPr>
      <w:rPr>
        <w:rFonts w:ascii="Times New Roman" w:hAnsi="Times New Roman" w:cs="Times New Roman" w:hint="default"/>
      </w:rPr>
    </w:lvl>
    <w:lvl w:ilvl="1" w:tplc="573027C8">
      <w:start w:val="1"/>
      <w:numFmt w:val="bullet"/>
      <w:lvlText w:val="o"/>
      <w:lvlJc w:val="left"/>
      <w:pPr>
        <w:tabs>
          <w:tab w:val="num" w:pos="1866"/>
        </w:tabs>
        <w:ind w:left="1866" w:hanging="360"/>
      </w:pPr>
      <w:rPr>
        <w:rFonts w:ascii="Courier New" w:hAnsi="Courier New" w:cs="Courier New" w:hint="default"/>
      </w:rPr>
    </w:lvl>
    <w:lvl w:ilvl="2" w:tplc="78DAA6D6">
      <w:start w:val="1"/>
      <w:numFmt w:val="bullet"/>
      <w:lvlText w:val=""/>
      <w:lvlJc w:val="left"/>
      <w:pPr>
        <w:tabs>
          <w:tab w:val="num" w:pos="2586"/>
        </w:tabs>
        <w:ind w:left="2586" w:hanging="360"/>
      </w:pPr>
      <w:rPr>
        <w:rFonts w:ascii="Marlett" w:hAnsi="Marlett" w:cs="Marlett" w:hint="default"/>
      </w:rPr>
    </w:lvl>
    <w:lvl w:ilvl="3" w:tplc="F5E2A516">
      <w:start w:val="1"/>
      <w:numFmt w:val="bullet"/>
      <w:lvlText w:val=""/>
      <w:lvlJc w:val="left"/>
      <w:pPr>
        <w:tabs>
          <w:tab w:val="num" w:pos="3306"/>
        </w:tabs>
        <w:ind w:left="3306" w:hanging="360"/>
      </w:pPr>
      <w:rPr>
        <w:rFonts w:ascii="Symbol" w:hAnsi="Symbol" w:cs="Symbol" w:hint="default"/>
      </w:rPr>
    </w:lvl>
    <w:lvl w:ilvl="4" w:tplc="ED1E2B02">
      <w:start w:val="1"/>
      <w:numFmt w:val="bullet"/>
      <w:lvlText w:val="o"/>
      <w:lvlJc w:val="left"/>
      <w:pPr>
        <w:tabs>
          <w:tab w:val="num" w:pos="4026"/>
        </w:tabs>
        <w:ind w:left="4026" w:hanging="360"/>
      </w:pPr>
      <w:rPr>
        <w:rFonts w:ascii="Courier New" w:hAnsi="Courier New" w:cs="Courier New" w:hint="default"/>
      </w:rPr>
    </w:lvl>
    <w:lvl w:ilvl="5" w:tplc="57827706">
      <w:start w:val="1"/>
      <w:numFmt w:val="bullet"/>
      <w:lvlText w:val=""/>
      <w:lvlJc w:val="left"/>
      <w:pPr>
        <w:tabs>
          <w:tab w:val="num" w:pos="4746"/>
        </w:tabs>
        <w:ind w:left="4746" w:hanging="360"/>
      </w:pPr>
      <w:rPr>
        <w:rFonts w:ascii="Marlett" w:hAnsi="Marlett" w:cs="Marlett" w:hint="default"/>
      </w:rPr>
    </w:lvl>
    <w:lvl w:ilvl="6" w:tplc="BDF62514">
      <w:start w:val="1"/>
      <w:numFmt w:val="bullet"/>
      <w:lvlText w:val=""/>
      <w:lvlJc w:val="left"/>
      <w:pPr>
        <w:tabs>
          <w:tab w:val="num" w:pos="5466"/>
        </w:tabs>
        <w:ind w:left="5466" w:hanging="360"/>
      </w:pPr>
      <w:rPr>
        <w:rFonts w:ascii="Symbol" w:hAnsi="Symbol" w:cs="Symbol" w:hint="default"/>
      </w:rPr>
    </w:lvl>
    <w:lvl w:ilvl="7" w:tplc="B9C8D4D0">
      <w:start w:val="1"/>
      <w:numFmt w:val="bullet"/>
      <w:lvlText w:val="o"/>
      <w:lvlJc w:val="left"/>
      <w:pPr>
        <w:tabs>
          <w:tab w:val="num" w:pos="6186"/>
        </w:tabs>
        <w:ind w:left="6186" w:hanging="360"/>
      </w:pPr>
      <w:rPr>
        <w:rFonts w:ascii="Courier New" w:hAnsi="Courier New" w:cs="Courier New" w:hint="default"/>
      </w:rPr>
    </w:lvl>
    <w:lvl w:ilvl="8" w:tplc="D6866E1A">
      <w:start w:val="1"/>
      <w:numFmt w:val="bullet"/>
      <w:lvlText w:val=""/>
      <w:lvlJc w:val="left"/>
      <w:pPr>
        <w:tabs>
          <w:tab w:val="num" w:pos="6906"/>
        </w:tabs>
        <w:ind w:left="6906" w:hanging="360"/>
      </w:pPr>
      <w:rPr>
        <w:rFonts w:ascii="Marlett" w:hAnsi="Marlett" w:cs="Marlett" w:hint="default"/>
      </w:rPr>
    </w:lvl>
  </w:abstractNum>
  <w:abstractNum w:abstractNumId="2" w15:restartNumberingAfterBreak="0">
    <w:nsid w:val="110B78BD"/>
    <w:multiLevelType w:val="hybridMultilevel"/>
    <w:tmpl w:val="7EDA0E40"/>
    <w:lvl w:ilvl="0" w:tplc="F3F2135A">
      <w:start w:val="1"/>
      <w:numFmt w:val="bullet"/>
      <w:lvlText w:val=""/>
      <w:lvlJc w:val="left"/>
      <w:pPr>
        <w:ind w:left="720" w:hanging="360"/>
      </w:pPr>
      <w:rPr>
        <w:rFonts w:ascii="Symbol" w:hAnsi="Symbol" w:cs="Symbol" w:hint="default"/>
      </w:rPr>
    </w:lvl>
    <w:lvl w:ilvl="1" w:tplc="B64C2782">
      <w:start w:val="1"/>
      <w:numFmt w:val="bullet"/>
      <w:lvlText w:val="o"/>
      <w:lvlJc w:val="left"/>
      <w:pPr>
        <w:ind w:left="1440" w:hanging="360"/>
      </w:pPr>
      <w:rPr>
        <w:rFonts w:ascii="Courier New" w:hAnsi="Courier New" w:cs="Courier New" w:hint="default"/>
      </w:rPr>
    </w:lvl>
    <w:lvl w:ilvl="2" w:tplc="22AC9C94">
      <w:start w:val="1"/>
      <w:numFmt w:val="bullet"/>
      <w:lvlText w:val=""/>
      <w:lvlJc w:val="left"/>
      <w:pPr>
        <w:ind w:left="2160" w:hanging="360"/>
      </w:pPr>
      <w:rPr>
        <w:rFonts w:ascii="Wingdings" w:hAnsi="Wingdings" w:cs="Wingdings" w:hint="default"/>
      </w:rPr>
    </w:lvl>
    <w:lvl w:ilvl="3" w:tplc="6A1E84E8">
      <w:start w:val="1"/>
      <w:numFmt w:val="bullet"/>
      <w:lvlText w:val=""/>
      <w:lvlJc w:val="left"/>
      <w:pPr>
        <w:ind w:left="2880" w:hanging="360"/>
      </w:pPr>
      <w:rPr>
        <w:rFonts w:ascii="Symbol" w:hAnsi="Symbol" w:cs="Symbol" w:hint="default"/>
      </w:rPr>
    </w:lvl>
    <w:lvl w:ilvl="4" w:tplc="3460B96C">
      <w:start w:val="1"/>
      <w:numFmt w:val="bullet"/>
      <w:lvlText w:val="o"/>
      <w:lvlJc w:val="left"/>
      <w:pPr>
        <w:ind w:left="3600" w:hanging="360"/>
      </w:pPr>
      <w:rPr>
        <w:rFonts w:ascii="Courier New" w:hAnsi="Courier New" w:cs="Courier New" w:hint="default"/>
      </w:rPr>
    </w:lvl>
    <w:lvl w:ilvl="5" w:tplc="12165A34">
      <w:start w:val="1"/>
      <w:numFmt w:val="bullet"/>
      <w:lvlText w:val=""/>
      <w:lvlJc w:val="left"/>
      <w:pPr>
        <w:ind w:left="4320" w:hanging="360"/>
      </w:pPr>
      <w:rPr>
        <w:rFonts w:ascii="Wingdings" w:hAnsi="Wingdings" w:cs="Wingdings" w:hint="default"/>
      </w:rPr>
    </w:lvl>
    <w:lvl w:ilvl="6" w:tplc="0382D5C8">
      <w:start w:val="1"/>
      <w:numFmt w:val="bullet"/>
      <w:lvlText w:val=""/>
      <w:lvlJc w:val="left"/>
      <w:pPr>
        <w:ind w:left="5040" w:hanging="360"/>
      </w:pPr>
      <w:rPr>
        <w:rFonts w:ascii="Symbol" w:hAnsi="Symbol" w:cs="Symbol" w:hint="default"/>
      </w:rPr>
    </w:lvl>
    <w:lvl w:ilvl="7" w:tplc="EC003EBA">
      <w:start w:val="1"/>
      <w:numFmt w:val="bullet"/>
      <w:lvlText w:val="o"/>
      <w:lvlJc w:val="left"/>
      <w:pPr>
        <w:ind w:left="5760" w:hanging="360"/>
      </w:pPr>
      <w:rPr>
        <w:rFonts w:ascii="Courier New" w:hAnsi="Courier New" w:cs="Courier New" w:hint="default"/>
      </w:rPr>
    </w:lvl>
    <w:lvl w:ilvl="8" w:tplc="E0E2E6D2">
      <w:start w:val="1"/>
      <w:numFmt w:val="bullet"/>
      <w:lvlText w:val=""/>
      <w:lvlJc w:val="left"/>
      <w:pPr>
        <w:ind w:left="6480" w:hanging="360"/>
      </w:pPr>
      <w:rPr>
        <w:rFonts w:ascii="Wingdings" w:hAnsi="Wingdings" w:cs="Wingdings" w:hint="default"/>
      </w:rPr>
    </w:lvl>
  </w:abstractNum>
  <w:abstractNum w:abstractNumId="3" w15:restartNumberingAfterBreak="0">
    <w:nsid w:val="12CA7B81"/>
    <w:multiLevelType w:val="hybridMultilevel"/>
    <w:tmpl w:val="CC94F6EC"/>
    <w:lvl w:ilvl="0" w:tplc="855E04EC">
      <w:start w:val="1"/>
      <w:numFmt w:val="bullet"/>
      <w:lvlText w:val="&gt;"/>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3E5CA664">
      <w:start w:val="2"/>
      <w:numFmt w:val="upperRoman"/>
      <w:lvlText w:val="%2."/>
      <w:lvlJc w:val="left"/>
      <w:rPr>
        <w:rFonts w:ascii="Times New Roman" w:eastAsia="Times New Roman" w:hAnsi="Times New Roman"/>
        <w:b/>
        <w:bCs/>
        <w:i w:val="0"/>
        <w:iCs w:val="0"/>
        <w:smallCaps w:val="0"/>
        <w:strike w:val="0"/>
        <w:color w:val="000000"/>
        <w:spacing w:val="0"/>
        <w:position w:val="0"/>
        <w:sz w:val="22"/>
        <w:szCs w:val="22"/>
        <w:u w:val="none"/>
      </w:rPr>
    </w:lvl>
    <w:lvl w:ilvl="2" w:tplc="BC0C8F9C">
      <w:start w:val="1"/>
      <w:numFmt w:val="decimal"/>
      <w:lvlText w:val=""/>
      <w:lvlJc w:val="left"/>
    </w:lvl>
    <w:lvl w:ilvl="3" w:tplc="DC64827E">
      <w:start w:val="1"/>
      <w:numFmt w:val="decimal"/>
      <w:lvlText w:val=""/>
      <w:lvlJc w:val="left"/>
    </w:lvl>
    <w:lvl w:ilvl="4" w:tplc="88721082">
      <w:start w:val="1"/>
      <w:numFmt w:val="decimal"/>
      <w:lvlText w:val=""/>
      <w:lvlJc w:val="left"/>
    </w:lvl>
    <w:lvl w:ilvl="5" w:tplc="C9B6FAFA">
      <w:start w:val="1"/>
      <w:numFmt w:val="decimal"/>
      <w:lvlText w:val=""/>
      <w:lvlJc w:val="left"/>
    </w:lvl>
    <w:lvl w:ilvl="6" w:tplc="0742E136">
      <w:start w:val="1"/>
      <w:numFmt w:val="decimal"/>
      <w:lvlText w:val=""/>
      <w:lvlJc w:val="left"/>
    </w:lvl>
    <w:lvl w:ilvl="7" w:tplc="5100CCF8">
      <w:start w:val="1"/>
      <w:numFmt w:val="decimal"/>
      <w:lvlText w:val=""/>
      <w:lvlJc w:val="left"/>
    </w:lvl>
    <w:lvl w:ilvl="8" w:tplc="01E2BDA6">
      <w:start w:val="1"/>
      <w:numFmt w:val="decimal"/>
      <w:lvlText w:val=""/>
      <w:lvlJc w:val="left"/>
    </w:lvl>
  </w:abstractNum>
  <w:abstractNum w:abstractNumId="4" w15:restartNumberingAfterBreak="0">
    <w:nsid w:val="138762B4"/>
    <w:multiLevelType w:val="multilevel"/>
    <w:tmpl w:val="9FFC3458"/>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bCs/>
        <w:sz w:val="28"/>
        <w:szCs w:val="28"/>
      </w:rPr>
    </w:lvl>
    <w:lvl w:ilvl="2">
      <w:start w:val="1"/>
      <w:numFmt w:val="decimal"/>
      <w:pStyle w:val="2"/>
      <w:isLgl/>
      <w:lvlText w:val="%1.%2.%3."/>
      <w:lvlJc w:val="left"/>
      <w:pPr>
        <w:tabs>
          <w:tab w:val="num" w:pos="862"/>
        </w:tabs>
        <w:ind w:left="862" w:hanging="720"/>
      </w:pPr>
      <w:rPr>
        <w:rFonts w:hint="default"/>
        <w:sz w:val="28"/>
        <w:szCs w:val="28"/>
      </w:rPr>
    </w:lvl>
    <w:lvl w:ilvl="3">
      <w:start w:val="1"/>
      <w:numFmt w:val="decimal"/>
      <w:pStyle w:val="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15:restartNumberingAfterBreak="0">
    <w:nsid w:val="1C245A27"/>
    <w:multiLevelType w:val="multilevel"/>
    <w:tmpl w:val="8364054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77"/>
        </w:tabs>
        <w:ind w:left="977" w:hanging="720"/>
      </w:pPr>
      <w:rPr>
        <w:rFonts w:hint="default"/>
      </w:rPr>
    </w:lvl>
    <w:lvl w:ilvl="2">
      <w:start w:val="2"/>
      <w:numFmt w:val="decimal"/>
      <w:lvlText w:val="%1.%2.%3."/>
      <w:lvlJc w:val="left"/>
      <w:pPr>
        <w:tabs>
          <w:tab w:val="num" w:pos="1420"/>
        </w:tabs>
        <w:ind w:left="1420" w:hanging="720"/>
      </w:pPr>
      <w:rPr>
        <w:rFonts w:hint="default"/>
      </w:rPr>
    </w:lvl>
    <w:lvl w:ilvl="3">
      <w:start w:val="1"/>
      <w:numFmt w:val="decimal"/>
      <w:lvlText w:val="%1.%2.%3.%4."/>
      <w:lvlJc w:val="left"/>
      <w:pPr>
        <w:tabs>
          <w:tab w:val="num" w:pos="1851"/>
        </w:tabs>
        <w:ind w:left="1851" w:hanging="1080"/>
      </w:pPr>
      <w:rPr>
        <w:rFonts w:hint="default"/>
      </w:rPr>
    </w:lvl>
    <w:lvl w:ilvl="4">
      <w:start w:val="1"/>
      <w:numFmt w:val="decimal"/>
      <w:lvlText w:val="%1.%2.%3.%4.%5."/>
      <w:lvlJc w:val="left"/>
      <w:pPr>
        <w:tabs>
          <w:tab w:val="num" w:pos="2108"/>
        </w:tabs>
        <w:ind w:left="2108" w:hanging="1080"/>
      </w:pPr>
      <w:rPr>
        <w:rFonts w:hint="default"/>
      </w:rPr>
    </w:lvl>
    <w:lvl w:ilvl="5">
      <w:start w:val="1"/>
      <w:numFmt w:val="decimal"/>
      <w:lvlText w:val="%1.%2.%3.%4.%5.%6."/>
      <w:lvlJc w:val="left"/>
      <w:pPr>
        <w:tabs>
          <w:tab w:val="num" w:pos="2725"/>
        </w:tabs>
        <w:ind w:left="2725" w:hanging="1440"/>
      </w:pPr>
      <w:rPr>
        <w:rFonts w:hint="default"/>
      </w:rPr>
    </w:lvl>
    <w:lvl w:ilvl="6">
      <w:start w:val="1"/>
      <w:numFmt w:val="decimal"/>
      <w:lvlText w:val="%1.%2.%3.%4.%5.%6.%7."/>
      <w:lvlJc w:val="left"/>
      <w:pPr>
        <w:tabs>
          <w:tab w:val="num" w:pos="3342"/>
        </w:tabs>
        <w:ind w:left="3342" w:hanging="1800"/>
      </w:pPr>
      <w:rPr>
        <w:rFonts w:hint="default"/>
      </w:rPr>
    </w:lvl>
    <w:lvl w:ilvl="7">
      <w:start w:val="1"/>
      <w:numFmt w:val="decimal"/>
      <w:lvlText w:val="%1.%2.%3.%4.%5.%6.%7.%8."/>
      <w:lvlJc w:val="left"/>
      <w:pPr>
        <w:tabs>
          <w:tab w:val="num" w:pos="3599"/>
        </w:tabs>
        <w:ind w:left="3599" w:hanging="1800"/>
      </w:pPr>
      <w:rPr>
        <w:rFonts w:hint="default"/>
      </w:rPr>
    </w:lvl>
    <w:lvl w:ilvl="8">
      <w:start w:val="1"/>
      <w:numFmt w:val="decimal"/>
      <w:lvlText w:val="%1.%2.%3.%4.%5.%6.%7.%8.%9."/>
      <w:lvlJc w:val="left"/>
      <w:pPr>
        <w:tabs>
          <w:tab w:val="num" w:pos="4216"/>
        </w:tabs>
        <w:ind w:left="4216" w:hanging="2160"/>
      </w:pPr>
      <w:rPr>
        <w:rFonts w:hint="default"/>
      </w:rPr>
    </w:lvl>
  </w:abstractNum>
  <w:abstractNum w:abstractNumId="6" w15:restartNumberingAfterBreak="0">
    <w:nsid w:val="1D9E70C8"/>
    <w:multiLevelType w:val="hybridMultilevel"/>
    <w:tmpl w:val="DF42A76A"/>
    <w:lvl w:ilvl="0" w:tplc="096851A0">
      <w:start w:val="1"/>
      <w:numFmt w:val="bullet"/>
      <w:lvlText w:val=""/>
      <w:lvlJc w:val="left"/>
      <w:pPr>
        <w:ind w:left="644" w:hanging="360"/>
      </w:pPr>
      <w:rPr>
        <w:rFonts w:ascii="Wingdings" w:hAnsi="Wingdings" w:hint="default"/>
      </w:rPr>
    </w:lvl>
    <w:lvl w:ilvl="1" w:tplc="CC58E9FE">
      <w:start w:val="1"/>
      <w:numFmt w:val="bullet"/>
      <w:lvlText w:val="o"/>
      <w:lvlJc w:val="left"/>
      <w:pPr>
        <w:ind w:left="1440" w:hanging="360"/>
      </w:pPr>
      <w:rPr>
        <w:rFonts w:ascii="Courier New" w:hAnsi="Courier New" w:cs="Courier New" w:hint="default"/>
      </w:rPr>
    </w:lvl>
    <w:lvl w:ilvl="2" w:tplc="3BB85D98">
      <w:start w:val="1"/>
      <w:numFmt w:val="bullet"/>
      <w:lvlText w:val=""/>
      <w:lvlJc w:val="left"/>
      <w:pPr>
        <w:ind w:left="2160" w:hanging="360"/>
      </w:pPr>
      <w:rPr>
        <w:rFonts w:ascii="Wingdings" w:hAnsi="Wingdings" w:hint="default"/>
      </w:rPr>
    </w:lvl>
    <w:lvl w:ilvl="3" w:tplc="F6ACCA1A">
      <w:start w:val="1"/>
      <w:numFmt w:val="bullet"/>
      <w:lvlText w:val=""/>
      <w:lvlJc w:val="left"/>
      <w:pPr>
        <w:ind w:left="2880" w:hanging="360"/>
      </w:pPr>
      <w:rPr>
        <w:rFonts w:ascii="Symbol" w:hAnsi="Symbol" w:hint="default"/>
      </w:rPr>
    </w:lvl>
    <w:lvl w:ilvl="4" w:tplc="CDA6EBC4">
      <w:start w:val="1"/>
      <w:numFmt w:val="bullet"/>
      <w:lvlText w:val="o"/>
      <w:lvlJc w:val="left"/>
      <w:pPr>
        <w:ind w:left="3600" w:hanging="360"/>
      </w:pPr>
      <w:rPr>
        <w:rFonts w:ascii="Courier New" w:hAnsi="Courier New" w:cs="Courier New" w:hint="default"/>
      </w:rPr>
    </w:lvl>
    <w:lvl w:ilvl="5" w:tplc="7346E712">
      <w:start w:val="1"/>
      <w:numFmt w:val="bullet"/>
      <w:lvlText w:val=""/>
      <w:lvlJc w:val="left"/>
      <w:pPr>
        <w:ind w:left="4320" w:hanging="360"/>
      </w:pPr>
      <w:rPr>
        <w:rFonts w:ascii="Wingdings" w:hAnsi="Wingdings" w:hint="default"/>
      </w:rPr>
    </w:lvl>
    <w:lvl w:ilvl="6" w:tplc="5D620F76">
      <w:start w:val="1"/>
      <w:numFmt w:val="bullet"/>
      <w:lvlText w:val=""/>
      <w:lvlJc w:val="left"/>
      <w:pPr>
        <w:ind w:left="5040" w:hanging="360"/>
      </w:pPr>
      <w:rPr>
        <w:rFonts w:ascii="Symbol" w:hAnsi="Symbol" w:hint="default"/>
      </w:rPr>
    </w:lvl>
    <w:lvl w:ilvl="7" w:tplc="A7A01DE2">
      <w:start w:val="1"/>
      <w:numFmt w:val="bullet"/>
      <w:lvlText w:val="o"/>
      <w:lvlJc w:val="left"/>
      <w:pPr>
        <w:ind w:left="5760" w:hanging="360"/>
      </w:pPr>
      <w:rPr>
        <w:rFonts w:ascii="Courier New" w:hAnsi="Courier New" w:cs="Courier New" w:hint="default"/>
      </w:rPr>
    </w:lvl>
    <w:lvl w:ilvl="8" w:tplc="E9282372">
      <w:start w:val="1"/>
      <w:numFmt w:val="bullet"/>
      <w:lvlText w:val=""/>
      <w:lvlJc w:val="left"/>
      <w:pPr>
        <w:ind w:left="6480" w:hanging="360"/>
      </w:pPr>
      <w:rPr>
        <w:rFonts w:ascii="Wingdings" w:hAnsi="Wingdings" w:hint="default"/>
      </w:rPr>
    </w:lvl>
  </w:abstractNum>
  <w:abstractNum w:abstractNumId="7" w15:restartNumberingAfterBreak="0">
    <w:nsid w:val="1F082FC4"/>
    <w:multiLevelType w:val="hybridMultilevel"/>
    <w:tmpl w:val="7FC65E00"/>
    <w:lvl w:ilvl="0" w:tplc="8CD2F46C">
      <w:start w:val="1"/>
      <w:numFmt w:val="decimal"/>
      <w:lvlText w:val="%1."/>
      <w:lvlJc w:val="left"/>
      <w:pPr>
        <w:tabs>
          <w:tab w:val="num" w:pos="643"/>
        </w:tabs>
        <w:ind w:left="643" w:hanging="360"/>
      </w:pPr>
    </w:lvl>
    <w:lvl w:ilvl="1" w:tplc="59906098">
      <w:start w:val="1"/>
      <w:numFmt w:val="bullet"/>
      <w:lvlText w:val="o"/>
      <w:lvlJc w:val="left"/>
      <w:pPr>
        <w:ind w:left="1440" w:hanging="360"/>
      </w:pPr>
      <w:rPr>
        <w:rFonts w:ascii="Courier New" w:eastAsia="Courier New" w:hAnsi="Courier New" w:cs="Courier New" w:hint="default"/>
      </w:rPr>
    </w:lvl>
    <w:lvl w:ilvl="2" w:tplc="18D4C9C4">
      <w:start w:val="1"/>
      <w:numFmt w:val="bullet"/>
      <w:lvlText w:val="§"/>
      <w:lvlJc w:val="left"/>
      <w:pPr>
        <w:ind w:left="2160" w:hanging="360"/>
      </w:pPr>
      <w:rPr>
        <w:rFonts w:ascii="Wingdings" w:eastAsia="Wingdings" w:hAnsi="Wingdings" w:cs="Wingdings" w:hint="default"/>
      </w:rPr>
    </w:lvl>
    <w:lvl w:ilvl="3" w:tplc="D95C3706">
      <w:start w:val="1"/>
      <w:numFmt w:val="bullet"/>
      <w:lvlText w:val="·"/>
      <w:lvlJc w:val="left"/>
      <w:pPr>
        <w:ind w:left="2880" w:hanging="360"/>
      </w:pPr>
      <w:rPr>
        <w:rFonts w:ascii="Symbol" w:eastAsia="Symbol" w:hAnsi="Symbol" w:cs="Symbol" w:hint="default"/>
      </w:rPr>
    </w:lvl>
    <w:lvl w:ilvl="4" w:tplc="2B86017A">
      <w:start w:val="1"/>
      <w:numFmt w:val="bullet"/>
      <w:lvlText w:val="o"/>
      <w:lvlJc w:val="left"/>
      <w:pPr>
        <w:ind w:left="3600" w:hanging="360"/>
      </w:pPr>
      <w:rPr>
        <w:rFonts w:ascii="Courier New" w:eastAsia="Courier New" w:hAnsi="Courier New" w:cs="Courier New" w:hint="default"/>
      </w:rPr>
    </w:lvl>
    <w:lvl w:ilvl="5" w:tplc="DD6874BA">
      <w:start w:val="1"/>
      <w:numFmt w:val="bullet"/>
      <w:lvlText w:val="§"/>
      <w:lvlJc w:val="left"/>
      <w:pPr>
        <w:ind w:left="4320" w:hanging="360"/>
      </w:pPr>
      <w:rPr>
        <w:rFonts w:ascii="Wingdings" w:eastAsia="Wingdings" w:hAnsi="Wingdings" w:cs="Wingdings" w:hint="default"/>
      </w:rPr>
    </w:lvl>
    <w:lvl w:ilvl="6" w:tplc="7758F822">
      <w:start w:val="1"/>
      <w:numFmt w:val="bullet"/>
      <w:lvlText w:val="·"/>
      <w:lvlJc w:val="left"/>
      <w:pPr>
        <w:ind w:left="5040" w:hanging="360"/>
      </w:pPr>
      <w:rPr>
        <w:rFonts w:ascii="Symbol" w:eastAsia="Symbol" w:hAnsi="Symbol" w:cs="Symbol" w:hint="default"/>
      </w:rPr>
    </w:lvl>
    <w:lvl w:ilvl="7" w:tplc="F7FE857A">
      <w:start w:val="1"/>
      <w:numFmt w:val="bullet"/>
      <w:lvlText w:val="o"/>
      <w:lvlJc w:val="left"/>
      <w:pPr>
        <w:ind w:left="5760" w:hanging="360"/>
      </w:pPr>
      <w:rPr>
        <w:rFonts w:ascii="Courier New" w:eastAsia="Courier New" w:hAnsi="Courier New" w:cs="Courier New" w:hint="default"/>
      </w:rPr>
    </w:lvl>
    <w:lvl w:ilvl="8" w:tplc="21DE96B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B272BC"/>
    <w:multiLevelType w:val="multilevel"/>
    <w:tmpl w:val="BC8A8178"/>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44403"/>
    <w:multiLevelType w:val="multilevel"/>
    <w:tmpl w:val="BA68A410"/>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1439"/>
        </w:tabs>
        <w:ind w:left="1439" w:hanging="72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237"/>
        </w:tabs>
        <w:ind w:left="3237" w:hanging="108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5035"/>
        </w:tabs>
        <w:ind w:left="5035" w:hanging="1440"/>
      </w:pPr>
      <w:rPr>
        <w:rFonts w:hint="default"/>
      </w:rPr>
    </w:lvl>
    <w:lvl w:ilvl="6">
      <w:start w:val="1"/>
      <w:numFmt w:val="decimal"/>
      <w:lvlText w:val="%1.%2.%3.%4.%5.%6.%7."/>
      <w:lvlJc w:val="left"/>
      <w:pPr>
        <w:tabs>
          <w:tab w:val="num" w:pos="6114"/>
        </w:tabs>
        <w:ind w:left="6114" w:hanging="1800"/>
      </w:pPr>
      <w:rPr>
        <w:rFonts w:hint="default"/>
      </w:rPr>
    </w:lvl>
    <w:lvl w:ilvl="7">
      <w:start w:val="1"/>
      <w:numFmt w:val="decimal"/>
      <w:lvlText w:val="%1.%2.%3.%4.%5.%6.%7.%8."/>
      <w:lvlJc w:val="left"/>
      <w:pPr>
        <w:tabs>
          <w:tab w:val="num" w:pos="6833"/>
        </w:tabs>
        <w:ind w:left="6833" w:hanging="1800"/>
      </w:pPr>
      <w:rPr>
        <w:rFonts w:hint="default"/>
      </w:rPr>
    </w:lvl>
    <w:lvl w:ilvl="8">
      <w:start w:val="1"/>
      <w:numFmt w:val="decimal"/>
      <w:lvlText w:val="%1.%2.%3.%4.%5.%6.%7.%8.%9."/>
      <w:lvlJc w:val="left"/>
      <w:pPr>
        <w:tabs>
          <w:tab w:val="num" w:pos="7912"/>
        </w:tabs>
        <w:ind w:left="7912" w:hanging="2160"/>
      </w:pPr>
      <w:rPr>
        <w:rFonts w:hint="default"/>
      </w:rPr>
    </w:lvl>
  </w:abstractNum>
  <w:abstractNum w:abstractNumId="10" w15:restartNumberingAfterBreak="0">
    <w:nsid w:val="362D0C88"/>
    <w:multiLevelType w:val="hybridMultilevel"/>
    <w:tmpl w:val="CB7C10D0"/>
    <w:lvl w:ilvl="0" w:tplc="7C5677F2">
      <w:start w:val="1"/>
      <w:numFmt w:val="bullet"/>
      <w:lvlText w:val=""/>
      <w:lvlJc w:val="left"/>
      <w:pPr>
        <w:tabs>
          <w:tab w:val="num" w:pos="926"/>
        </w:tabs>
        <w:ind w:left="926" w:hanging="360"/>
      </w:pPr>
      <w:rPr>
        <w:rFonts w:ascii="Symbol" w:hAnsi="Symbol" w:hint="default"/>
      </w:rPr>
    </w:lvl>
    <w:lvl w:ilvl="1" w:tplc="FD3A6312">
      <w:start w:val="1"/>
      <w:numFmt w:val="bullet"/>
      <w:lvlText w:val="o"/>
      <w:lvlJc w:val="left"/>
      <w:pPr>
        <w:ind w:left="1440" w:hanging="360"/>
      </w:pPr>
      <w:rPr>
        <w:rFonts w:ascii="Courier New" w:eastAsia="Courier New" w:hAnsi="Courier New" w:cs="Courier New" w:hint="default"/>
      </w:rPr>
    </w:lvl>
    <w:lvl w:ilvl="2" w:tplc="27427DA6">
      <w:start w:val="1"/>
      <w:numFmt w:val="bullet"/>
      <w:lvlText w:val="§"/>
      <w:lvlJc w:val="left"/>
      <w:pPr>
        <w:ind w:left="2160" w:hanging="360"/>
      </w:pPr>
      <w:rPr>
        <w:rFonts w:ascii="Wingdings" w:eastAsia="Wingdings" w:hAnsi="Wingdings" w:cs="Wingdings" w:hint="default"/>
      </w:rPr>
    </w:lvl>
    <w:lvl w:ilvl="3" w:tplc="B09822F6">
      <w:start w:val="1"/>
      <w:numFmt w:val="bullet"/>
      <w:lvlText w:val="·"/>
      <w:lvlJc w:val="left"/>
      <w:pPr>
        <w:ind w:left="2880" w:hanging="360"/>
      </w:pPr>
      <w:rPr>
        <w:rFonts w:ascii="Symbol" w:eastAsia="Symbol" w:hAnsi="Symbol" w:cs="Symbol" w:hint="default"/>
      </w:rPr>
    </w:lvl>
    <w:lvl w:ilvl="4" w:tplc="AA0AE64E">
      <w:start w:val="1"/>
      <w:numFmt w:val="bullet"/>
      <w:lvlText w:val="o"/>
      <w:lvlJc w:val="left"/>
      <w:pPr>
        <w:ind w:left="3600" w:hanging="360"/>
      </w:pPr>
      <w:rPr>
        <w:rFonts w:ascii="Courier New" w:eastAsia="Courier New" w:hAnsi="Courier New" w:cs="Courier New" w:hint="default"/>
      </w:rPr>
    </w:lvl>
    <w:lvl w:ilvl="5" w:tplc="E64227DC">
      <w:start w:val="1"/>
      <w:numFmt w:val="bullet"/>
      <w:lvlText w:val="§"/>
      <w:lvlJc w:val="left"/>
      <w:pPr>
        <w:ind w:left="4320" w:hanging="360"/>
      </w:pPr>
      <w:rPr>
        <w:rFonts w:ascii="Wingdings" w:eastAsia="Wingdings" w:hAnsi="Wingdings" w:cs="Wingdings" w:hint="default"/>
      </w:rPr>
    </w:lvl>
    <w:lvl w:ilvl="6" w:tplc="7C88D80C">
      <w:start w:val="1"/>
      <w:numFmt w:val="bullet"/>
      <w:lvlText w:val="·"/>
      <w:lvlJc w:val="left"/>
      <w:pPr>
        <w:ind w:left="5040" w:hanging="360"/>
      </w:pPr>
      <w:rPr>
        <w:rFonts w:ascii="Symbol" w:eastAsia="Symbol" w:hAnsi="Symbol" w:cs="Symbol" w:hint="default"/>
      </w:rPr>
    </w:lvl>
    <w:lvl w:ilvl="7" w:tplc="F000B4C0">
      <w:start w:val="1"/>
      <w:numFmt w:val="bullet"/>
      <w:lvlText w:val="o"/>
      <w:lvlJc w:val="left"/>
      <w:pPr>
        <w:ind w:left="5760" w:hanging="360"/>
      </w:pPr>
      <w:rPr>
        <w:rFonts w:ascii="Courier New" w:eastAsia="Courier New" w:hAnsi="Courier New" w:cs="Courier New" w:hint="default"/>
      </w:rPr>
    </w:lvl>
    <w:lvl w:ilvl="8" w:tplc="98F4370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1466825"/>
    <w:multiLevelType w:val="hybridMultilevel"/>
    <w:tmpl w:val="5B30CC0A"/>
    <w:lvl w:ilvl="0" w:tplc="250EF58E">
      <w:start w:val="1"/>
      <w:numFmt w:val="decimal"/>
      <w:lvlText w:val="%1)"/>
      <w:lvlJc w:val="left"/>
      <w:pPr>
        <w:ind w:left="1080" w:hanging="360"/>
      </w:pPr>
      <w:rPr>
        <w:rFonts w:hint="default"/>
      </w:rPr>
    </w:lvl>
    <w:lvl w:ilvl="1" w:tplc="F5601A00">
      <w:start w:val="1"/>
      <w:numFmt w:val="lowerLetter"/>
      <w:lvlText w:val="%2."/>
      <w:lvlJc w:val="left"/>
      <w:pPr>
        <w:ind w:left="1800" w:hanging="360"/>
      </w:pPr>
    </w:lvl>
    <w:lvl w:ilvl="2" w:tplc="F7B20C08">
      <w:start w:val="1"/>
      <w:numFmt w:val="lowerRoman"/>
      <w:lvlText w:val="%3."/>
      <w:lvlJc w:val="right"/>
      <w:pPr>
        <w:ind w:left="2520" w:hanging="180"/>
      </w:pPr>
    </w:lvl>
    <w:lvl w:ilvl="3" w:tplc="FA18081A">
      <w:start w:val="1"/>
      <w:numFmt w:val="decimal"/>
      <w:lvlText w:val="%4."/>
      <w:lvlJc w:val="left"/>
      <w:pPr>
        <w:ind w:left="3240" w:hanging="360"/>
      </w:pPr>
    </w:lvl>
    <w:lvl w:ilvl="4" w:tplc="35823BB2">
      <w:start w:val="1"/>
      <w:numFmt w:val="lowerLetter"/>
      <w:lvlText w:val="%5."/>
      <w:lvlJc w:val="left"/>
      <w:pPr>
        <w:ind w:left="3960" w:hanging="360"/>
      </w:pPr>
    </w:lvl>
    <w:lvl w:ilvl="5" w:tplc="AF888EBC">
      <w:start w:val="1"/>
      <w:numFmt w:val="lowerRoman"/>
      <w:lvlText w:val="%6."/>
      <w:lvlJc w:val="right"/>
      <w:pPr>
        <w:ind w:left="4680" w:hanging="180"/>
      </w:pPr>
    </w:lvl>
    <w:lvl w:ilvl="6" w:tplc="2F0C5F74">
      <w:start w:val="1"/>
      <w:numFmt w:val="decimal"/>
      <w:lvlText w:val="%7."/>
      <w:lvlJc w:val="left"/>
      <w:pPr>
        <w:ind w:left="5400" w:hanging="360"/>
      </w:pPr>
    </w:lvl>
    <w:lvl w:ilvl="7" w:tplc="707A74E8">
      <w:start w:val="1"/>
      <w:numFmt w:val="lowerLetter"/>
      <w:lvlText w:val="%8."/>
      <w:lvlJc w:val="left"/>
      <w:pPr>
        <w:ind w:left="6120" w:hanging="360"/>
      </w:pPr>
    </w:lvl>
    <w:lvl w:ilvl="8" w:tplc="51A8EF2C">
      <w:start w:val="1"/>
      <w:numFmt w:val="lowerRoman"/>
      <w:lvlText w:val="%9."/>
      <w:lvlJc w:val="right"/>
      <w:pPr>
        <w:ind w:left="6840" w:hanging="180"/>
      </w:pPr>
    </w:lvl>
  </w:abstractNum>
  <w:abstractNum w:abstractNumId="12" w15:restartNumberingAfterBreak="0">
    <w:nsid w:val="42532CED"/>
    <w:multiLevelType w:val="multilevel"/>
    <w:tmpl w:val="8A52CE1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C83528"/>
    <w:multiLevelType w:val="multilevel"/>
    <w:tmpl w:val="F04C4C94"/>
    <w:lvl w:ilvl="0">
      <w:start w:val="1"/>
      <w:numFmt w:val="decimal"/>
      <w:pStyle w:val="30"/>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6FA2626"/>
    <w:multiLevelType w:val="hybridMultilevel"/>
    <w:tmpl w:val="9746EF92"/>
    <w:lvl w:ilvl="0" w:tplc="463A818C">
      <w:start w:val="1"/>
      <w:numFmt w:val="bullet"/>
      <w:lvlText w:val="*"/>
      <w:lvlJc w:val="left"/>
    </w:lvl>
    <w:lvl w:ilvl="1" w:tplc="5F22EEDC">
      <w:start w:val="1"/>
      <w:numFmt w:val="bullet"/>
      <w:lvlText w:val="o"/>
      <w:lvlJc w:val="left"/>
      <w:pPr>
        <w:ind w:left="1440" w:hanging="360"/>
      </w:pPr>
      <w:rPr>
        <w:rFonts w:ascii="Courier New" w:eastAsia="Courier New" w:hAnsi="Courier New" w:cs="Courier New" w:hint="default"/>
      </w:rPr>
    </w:lvl>
    <w:lvl w:ilvl="2" w:tplc="291EE498">
      <w:start w:val="1"/>
      <w:numFmt w:val="bullet"/>
      <w:lvlText w:val="§"/>
      <w:lvlJc w:val="left"/>
      <w:pPr>
        <w:ind w:left="2160" w:hanging="360"/>
      </w:pPr>
      <w:rPr>
        <w:rFonts w:ascii="Wingdings" w:eastAsia="Wingdings" w:hAnsi="Wingdings" w:cs="Wingdings" w:hint="default"/>
      </w:rPr>
    </w:lvl>
    <w:lvl w:ilvl="3" w:tplc="44B666FA">
      <w:start w:val="1"/>
      <w:numFmt w:val="bullet"/>
      <w:lvlText w:val="·"/>
      <w:lvlJc w:val="left"/>
      <w:pPr>
        <w:ind w:left="2880" w:hanging="360"/>
      </w:pPr>
      <w:rPr>
        <w:rFonts w:ascii="Symbol" w:eastAsia="Symbol" w:hAnsi="Symbol" w:cs="Symbol" w:hint="default"/>
      </w:rPr>
    </w:lvl>
    <w:lvl w:ilvl="4" w:tplc="E58E071C">
      <w:start w:val="1"/>
      <w:numFmt w:val="bullet"/>
      <w:lvlText w:val="o"/>
      <w:lvlJc w:val="left"/>
      <w:pPr>
        <w:ind w:left="3600" w:hanging="360"/>
      </w:pPr>
      <w:rPr>
        <w:rFonts w:ascii="Courier New" w:eastAsia="Courier New" w:hAnsi="Courier New" w:cs="Courier New" w:hint="default"/>
      </w:rPr>
    </w:lvl>
    <w:lvl w:ilvl="5" w:tplc="190A0054">
      <w:start w:val="1"/>
      <w:numFmt w:val="bullet"/>
      <w:lvlText w:val="§"/>
      <w:lvlJc w:val="left"/>
      <w:pPr>
        <w:ind w:left="4320" w:hanging="360"/>
      </w:pPr>
      <w:rPr>
        <w:rFonts w:ascii="Wingdings" w:eastAsia="Wingdings" w:hAnsi="Wingdings" w:cs="Wingdings" w:hint="default"/>
      </w:rPr>
    </w:lvl>
    <w:lvl w:ilvl="6" w:tplc="DBA297BC">
      <w:start w:val="1"/>
      <w:numFmt w:val="bullet"/>
      <w:lvlText w:val="·"/>
      <w:lvlJc w:val="left"/>
      <w:pPr>
        <w:ind w:left="5040" w:hanging="360"/>
      </w:pPr>
      <w:rPr>
        <w:rFonts w:ascii="Symbol" w:eastAsia="Symbol" w:hAnsi="Symbol" w:cs="Symbol" w:hint="default"/>
      </w:rPr>
    </w:lvl>
    <w:lvl w:ilvl="7" w:tplc="923201A4">
      <w:start w:val="1"/>
      <w:numFmt w:val="bullet"/>
      <w:lvlText w:val="o"/>
      <w:lvlJc w:val="left"/>
      <w:pPr>
        <w:ind w:left="5760" w:hanging="360"/>
      </w:pPr>
      <w:rPr>
        <w:rFonts w:ascii="Courier New" w:eastAsia="Courier New" w:hAnsi="Courier New" w:cs="Courier New" w:hint="default"/>
      </w:rPr>
    </w:lvl>
    <w:lvl w:ilvl="8" w:tplc="6B44693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05338E7"/>
    <w:multiLevelType w:val="hybridMultilevel"/>
    <w:tmpl w:val="827A0ACC"/>
    <w:lvl w:ilvl="0" w:tplc="749E363A">
      <w:start w:val="2"/>
      <w:numFmt w:val="decimal"/>
      <w:lvlText w:val="2.2.%1"/>
      <w:legacy w:legacy="1" w:legacySpace="0" w:legacyIndent="538"/>
      <w:lvlJc w:val="left"/>
      <w:rPr>
        <w:rFonts w:ascii="Times New Roman" w:hAnsi="Times New Roman" w:cs="Times New Roman" w:hint="default"/>
      </w:rPr>
    </w:lvl>
    <w:lvl w:ilvl="1" w:tplc="C1764B20">
      <w:start w:val="1"/>
      <w:numFmt w:val="bullet"/>
      <w:lvlText w:val="o"/>
      <w:lvlJc w:val="left"/>
      <w:pPr>
        <w:ind w:left="1440" w:hanging="360"/>
      </w:pPr>
      <w:rPr>
        <w:rFonts w:ascii="Courier New" w:eastAsia="Courier New" w:hAnsi="Courier New" w:cs="Courier New" w:hint="default"/>
      </w:rPr>
    </w:lvl>
    <w:lvl w:ilvl="2" w:tplc="641C1A00">
      <w:start w:val="1"/>
      <w:numFmt w:val="bullet"/>
      <w:lvlText w:val="§"/>
      <w:lvlJc w:val="left"/>
      <w:pPr>
        <w:ind w:left="2160" w:hanging="360"/>
      </w:pPr>
      <w:rPr>
        <w:rFonts w:ascii="Wingdings" w:eastAsia="Wingdings" w:hAnsi="Wingdings" w:cs="Wingdings" w:hint="default"/>
      </w:rPr>
    </w:lvl>
    <w:lvl w:ilvl="3" w:tplc="B91A90F4">
      <w:start w:val="1"/>
      <w:numFmt w:val="bullet"/>
      <w:lvlText w:val="·"/>
      <w:lvlJc w:val="left"/>
      <w:pPr>
        <w:ind w:left="2880" w:hanging="360"/>
      </w:pPr>
      <w:rPr>
        <w:rFonts w:ascii="Symbol" w:eastAsia="Symbol" w:hAnsi="Symbol" w:cs="Symbol" w:hint="default"/>
      </w:rPr>
    </w:lvl>
    <w:lvl w:ilvl="4" w:tplc="5BA42BBA">
      <w:start w:val="1"/>
      <w:numFmt w:val="bullet"/>
      <w:lvlText w:val="o"/>
      <w:lvlJc w:val="left"/>
      <w:pPr>
        <w:ind w:left="3600" w:hanging="360"/>
      </w:pPr>
      <w:rPr>
        <w:rFonts w:ascii="Courier New" w:eastAsia="Courier New" w:hAnsi="Courier New" w:cs="Courier New" w:hint="default"/>
      </w:rPr>
    </w:lvl>
    <w:lvl w:ilvl="5" w:tplc="D6924028">
      <w:start w:val="1"/>
      <w:numFmt w:val="bullet"/>
      <w:lvlText w:val="§"/>
      <w:lvlJc w:val="left"/>
      <w:pPr>
        <w:ind w:left="4320" w:hanging="360"/>
      </w:pPr>
      <w:rPr>
        <w:rFonts w:ascii="Wingdings" w:eastAsia="Wingdings" w:hAnsi="Wingdings" w:cs="Wingdings" w:hint="default"/>
      </w:rPr>
    </w:lvl>
    <w:lvl w:ilvl="6" w:tplc="C9EAC99E">
      <w:start w:val="1"/>
      <w:numFmt w:val="bullet"/>
      <w:lvlText w:val="·"/>
      <w:lvlJc w:val="left"/>
      <w:pPr>
        <w:ind w:left="5040" w:hanging="360"/>
      </w:pPr>
      <w:rPr>
        <w:rFonts w:ascii="Symbol" w:eastAsia="Symbol" w:hAnsi="Symbol" w:cs="Symbol" w:hint="default"/>
      </w:rPr>
    </w:lvl>
    <w:lvl w:ilvl="7" w:tplc="4E1E24DE">
      <w:start w:val="1"/>
      <w:numFmt w:val="bullet"/>
      <w:lvlText w:val="o"/>
      <w:lvlJc w:val="left"/>
      <w:pPr>
        <w:ind w:left="5760" w:hanging="360"/>
      </w:pPr>
      <w:rPr>
        <w:rFonts w:ascii="Courier New" w:eastAsia="Courier New" w:hAnsi="Courier New" w:cs="Courier New" w:hint="default"/>
      </w:rPr>
    </w:lvl>
    <w:lvl w:ilvl="8" w:tplc="A2AE84A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4A3623C"/>
    <w:multiLevelType w:val="hybridMultilevel"/>
    <w:tmpl w:val="EC3A31EC"/>
    <w:lvl w:ilvl="0" w:tplc="74F42FBE">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F1E447E4">
      <w:start w:val="3"/>
      <w:numFmt w:val="upperRoman"/>
      <w:lvlText w:val="%2."/>
      <w:lvlJc w:val="left"/>
      <w:rPr>
        <w:rFonts w:ascii="Times New Roman" w:eastAsia="Times New Roman" w:hAnsi="Times New Roman"/>
        <w:b/>
        <w:bCs/>
        <w:i w:val="0"/>
        <w:iCs w:val="0"/>
        <w:smallCaps w:val="0"/>
        <w:strike w:val="0"/>
        <w:color w:val="000000"/>
        <w:spacing w:val="0"/>
        <w:position w:val="0"/>
        <w:sz w:val="22"/>
        <w:szCs w:val="22"/>
        <w:u w:val="none"/>
      </w:rPr>
    </w:lvl>
    <w:lvl w:ilvl="2" w:tplc="5A3E87C4">
      <w:start w:val="1"/>
      <w:numFmt w:val="decimal"/>
      <w:lvlText w:val=""/>
      <w:lvlJc w:val="left"/>
    </w:lvl>
    <w:lvl w:ilvl="3" w:tplc="132CC8CA">
      <w:start w:val="1"/>
      <w:numFmt w:val="decimal"/>
      <w:lvlText w:val=""/>
      <w:lvlJc w:val="left"/>
    </w:lvl>
    <w:lvl w:ilvl="4" w:tplc="78ACC37A">
      <w:start w:val="1"/>
      <w:numFmt w:val="decimal"/>
      <w:lvlText w:val=""/>
      <w:lvlJc w:val="left"/>
    </w:lvl>
    <w:lvl w:ilvl="5" w:tplc="B9884454">
      <w:start w:val="1"/>
      <w:numFmt w:val="decimal"/>
      <w:lvlText w:val=""/>
      <w:lvlJc w:val="left"/>
    </w:lvl>
    <w:lvl w:ilvl="6" w:tplc="BB2E5CAE">
      <w:start w:val="1"/>
      <w:numFmt w:val="decimal"/>
      <w:lvlText w:val=""/>
      <w:lvlJc w:val="left"/>
    </w:lvl>
    <w:lvl w:ilvl="7" w:tplc="106ED30C">
      <w:start w:val="1"/>
      <w:numFmt w:val="decimal"/>
      <w:lvlText w:val=""/>
      <w:lvlJc w:val="left"/>
    </w:lvl>
    <w:lvl w:ilvl="8" w:tplc="304C461A">
      <w:start w:val="1"/>
      <w:numFmt w:val="decimal"/>
      <w:lvlText w:val=""/>
      <w:lvlJc w:val="left"/>
    </w:lvl>
  </w:abstractNum>
  <w:abstractNum w:abstractNumId="17" w15:restartNumberingAfterBreak="0">
    <w:nsid w:val="7ED929F9"/>
    <w:multiLevelType w:val="multilevel"/>
    <w:tmpl w:val="BBF423A8"/>
    <w:lvl w:ilvl="0">
      <w:start w:val="1"/>
      <w:numFmt w:val="decimal"/>
      <w:pStyle w:val="10"/>
      <w:lvlText w:val="%1."/>
      <w:lvlJc w:val="center"/>
      <w:pPr>
        <w:tabs>
          <w:tab w:val="num" w:pos="567"/>
        </w:tabs>
        <w:ind w:left="567" w:hanging="279"/>
      </w:pPr>
      <w:rPr>
        <w:rFonts w:hint="default"/>
      </w:rPr>
    </w:lvl>
    <w:lvl w:ilvl="1">
      <w:start w:val="8"/>
      <w:numFmt w:val="decimal"/>
      <w:pStyle w:val="a"/>
      <w:lvlText w:val="%1.%2."/>
      <w:lvlJc w:val="left"/>
      <w:pPr>
        <w:tabs>
          <w:tab w:val="num" w:pos="1844"/>
        </w:tabs>
        <w:ind w:left="1844" w:hanging="567"/>
      </w:pPr>
      <w:rPr>
        <w:rFonts w:hint="default"/>
        <w:u w:val="none"/>
      </w:rPr>
    </w:lvl>
    <w:lvl w:ilvl="2">
      <w:start w:val="1"/>
      <w:numFmt w:val="decimal"/>
      <w:lvlText w:val="6.3.%3."/>
      <w:lvlJc w:val="left"/>
      <w:pPr>
        <w:tabs>
          <w:tab w:val="num" w:pos="1703"/>
        </w:tabs>
        <w:ind w:left="1703" w:hanging="851"/>
      </w:pPr>
      <w:rPr>
        <w:rFonts w:hint="default"/>
        <w:i w:val="0"/>
        <w:iCs w:val="0"/>
        <w:strike w:val="0"/>
      </w:rPr>
    </w:lvl>
    <w:lvl w:ilvl="3">
      <w:start w:val="1"/>
      <w:numFmt w:val="decimal"/>
      <w:lvlText w:val="%1.%2.%3.%4."/>
      <w:lvlJc w:val="left"/>
      <w:pPr>
        <w:tabs>
          <w:tab w:val="num" w:pos="2127"/>
        </w:tabs>
        <w:ind w:left="2127" w:hanging="567"/>
      </w:pPr>
      <w:rPr>
        <w:rFonts w:hint="default"/>
      </w:rPr>
    </w:lvl>
    <w:lvl w:ilvl="4">
      <w:start w:val="1"/>
      <w:numFmt w:val="lowerLetter"/>
      <w:pStyle w:val="a0"/>
      <w:lvlText w:val="%5)"/>
      <w:lvlJc w:val="left"/>
      <w:pPr>
        <w:tabs>
          <w:tab w:val="num" w:pos="1718"/>
        </w:tabs>
        <w:ind w:left="171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17"/>
  </w:num>
  <w:num w:numId="2">
    <w:abstractNumId w:val="10"/>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4"/>
  </w:num>
  <w:num w:numId="9">
    <w:abstractNumId w:val="1"/>
  </w:num>
  <w:num w:numId="10">
    <w:abstractNumId w:val="2"/>
  </w:num>
  <w:num w:numId="11">
    <w:abstractNumId w:val="14"/>
    <w:lvlOverride w:ilvl="0">
      <w:lvl w:ilvl="0" w:tplc="463A818C">
        <w:start w:val="1"/>
        <w:numFmt w:val="bullet"/>
        <w:lvlText w:val="-"/>
        <w:legacy w:legacy="1" w:legacySpace="0" w:legacyIndent="135"/>
        <w:lvlJc w:val="left"/>
        <w:rPr>
          <w:rFonts w:ascii="Times New Roman" w:hAnsi="Times New Roman" w:cs="Times New Roman" w:hint="default"/>
        </w:rPr>
      </w:lvl>
    </w:lvlOverride>
  </w:num>
  <w:num w:numId="12">
    <w:abstractNumId w:val="15"/>
  </w:num>
  <w:num w:numId="13">
    <w:abstractNumId w:val="14"/>
    <w:lvlOverride w:ilvl="0">
      <w:lvl w:ilvl="0" w:tplc="463A818C">
        <w:start w:val="1"/>
        <w:numFmt w:val="bullet"/>
        <w:lvlText w:val="-"/>
        <w:legacy w:legacy="1" w:legacySpace="0" w:legacyIndent="196"/>
        <w:lvlJc w:val="left"/>
        <w:rPr>
          <w:rFonts w:ascii="Times New Roman" w:hAnsi="Times New Roman" w:cs="Times New Roman" w:hint="default"/>
        </w:rPr>
      </w:lvl>
    </w:lvlOverride>
  </w:num>
  <w:num w:numId="14">
    <w:abstractNumId w:val="5"/>
  </w:num>
  <w:num w:numId="15">
    <w:abstractNumId w:val="9"/>
  </w:num>
  <w:num w:numId="16">
    <w:abstractNumId w:val="8"/>
  </w:num>
  <w:num w:numId="17">
    <w:abstractNumId w:val="11"/>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6C"/>
    <w:rsid w:val="00011F3B"/>
    <w:rsid w:val="000161BA"/>
    <w:rsid w:val="000A3925"/>
    <w:rsid w:val="000C7245"/>
    <w:rsid w:val="00104991"/>
    <w:rsid w:val="00123707"/>
    <w:rsid w:val="00125141"/>
    <w:rsid w:val="00150593"/>
    <w:rsid w:val="00151C54"/>
    <w:rsid w:val="00184923"/>
    <w:rsid w:val="001B02DB"/>
    <w:rsid w:val="0020050B"/>
    <w:rsid w:val="00246B9A"/>
    <w:rsid w:val="00265799"/>
    <w:rsid w:val="00271741"/>
    <w:rsid w:val="0028609A"/>
    <w:rsid w:val="002C7C54"/>
    <w:rsid w:val="002F5103"/>
    <w:rsid w:val="00331752"/>
    <w:rsid w:val="003734B1"/>
    <w:rsid w:val="004208E8"/>
    <w:rsid w:val="004264C5"/>
    <w:rsid w:val="00430720"/>
    <w:rsid w:val="00477F30"/>
    <w:rsid w:val="00485DD7"/>
    <w:rsid w:val="004B3602"/>
    <w:rsid w:val="004B68E2"/>
    <w:rsid w:val="004D3CF3"/>
    <w:rsid w:val="004E422A"/>
    <w:rsid w:val="005458F3"/>
    <w:rsid w:val="005C06CC"/>
    <w:rsid w:val="005C5AF6"/>
    <w:rsid w:val="005F1953"/>
    <w:rsid w:val="006351F3"/>
    <w:rsid w:val="00715FD9"/>
    <w:rsid w:val="00741E71"/>
    <w:rsid w:val="00763187"/>
    <w:rsid w:val="00767D87"/>
    <w:rsid w:val="007F175D"/>
    <w:rsid w:val="00800E1D"/>
    <w:rsid w:val="00811C39"/>
    <w:rsid w:val="00813859"/>
    <w:rsid w:val="00827295"/>
    <w:rsid w:val="008545E7"/>
    <w:rsid w:val="00876ED5"/>
    <w:rsid w:val="008873F6"/>
    <w:rsid w:val="008B2BB2"/>
    <w:rsid w:val="008B43D1"/>
    <w:rsid w:val="008F00C2"/>
    <w:rsid w:val="008F5E47"/>
    <w:rsid w:val="009057BC"/>
    <w:rsid w:val="0094075D"/>
    <w:rsid w:val="0094112F"/>
    <w:rsid w:val="00992E82"/>
    <w:rsid w:val="00992FB7"/>
    <w:rsid w:val="009A2AFB"/>
    <w:rsid w:val="009A71EC"/>
    <w:rsid w:val="009C5B6C"/>
    <w:rsid w:val="009E3503"/>
    <w:rsid w:val="00A13D2B"/>
    <w:rsid w:val="00A21B93"/>
    <w:rsid w:val="00AA3512"/>
    <w:rsid w:val="00AE3931"/>
    <w:rsid w:val="00B207DE"/>
    <w:rsid w:val="00BE5851"/>
    <w:rsid w:val="00C34126"/>
    <w:rsid w:val="00C76451"/>
    <w:rsid w:val="00C76E23"/>
    <w:rsid w:val="00C815E0"/>
    <w:rsid w:val="00C94559"/>
    <w:rsid w:val="00CA3A1C"/>
    <w:rsid w:val="00CA5355"/>
    <w:rsid w:val="00CC0347"/>
    <w:rsid w:val="00CD186C"/>
    <w:rsid w:val="00D31304"/>
    <w:rsid w:val="00D65EFE"/>
    <w:rsid w:val="00D72DE2"/>
    <w:rsid w:val="00D77615"/>
    <w:rsid w:val="00DA39D3"/>
    <w:rsid w:val="00DD2419"/>
    <w:rsid w:val="00DE1C70"/>
    <w:rsid w:val="00E31A4D"/>
    <w:rsid w:val="00E31E90"/>
    <w:rsid w:val="00EB2A19"/>
    <w:rsid w:val="00EF4596"/>
    <w:rsid w:val="00F02B55"/>
    <w:rsid w:val="00F07DA8"/>
    <w:rsid w:val="00F1466E"/>
    <w:rsid w:val="00F221F7"/>
    <w:rsid w:val="00F25619"/>
    <w:rsid w:val="00F53FB1"/>
    <w:rsid w:val="00F66111"/>
    <w:rsid w:val="00FB118F"/>
    <w:rsid w:val="00FD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D474"/>
  <w15:docId w15:val="{96A16A67-279B-4BB9-A725-8160D74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240" w:lineRule="auto"/>
      <w:ind w:firstLine="0"/>
      <w:jc w:val="left"/>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pPr>
      <w:keepNext/>
      <w:spacing w:before="240" w:after="60"/>
      <w:jc w:val="center"/>
      <w:outlineLvl w:val="0"/>
    </w:pPr>
    <w:rPr>
      <w:b/>
      <w:bCs/>
      <w:sz w:val="36"/>
      <w:szCs w:val="36"/>
    </w:rPr>
  </w:style>
  <w:style w:type="paragraph" w:styleId="20">
    <w:name w:val="heading 2"/>
    <w:basedOn w:val="a1"/>
    <w:next w:val="a1"/>
    <w:link w:val="21"/>
    <w:uiPriority w:val="99"/>
    <w:qFormat/>
    <w:pPr>
      <w:keepNext/>
      <w:jc w:val="center"/>
      <w:outlineLvl w:val="1"/>
    </w:pPr>
  </w:style>
  <w:style w:type="paragraph" w:styleId="32">
    <w:name w:val="heading 3"/>
    <w:basedOn w:val="a1"/>
    <w:next w:val="a1"/>
    <w:link w:val="310"/>
    <w:uiPriority w:val="99"/>
    <w:qFormat/>
    <w:pPr>
      <w:keepNext/>
      <w:spacing w:before="240" w:after="60"/>
      <w:jc w:val="both"/>
      <w:outlineLvl w:val="2"/>
    </w:pPr>
    <w:rPr>
      <w:rFonts w:ascii="Arial" w:hAnsi="Arial" w:cs="Arial"/>
      <w:b/>
      <w:bCs/>
    </w:rPr>
  </w:style>
  <w:style w:type="paragraph" w:styleId="4">
    <w:name w:val="heading 4"/>
    <w:basedOn w:val="a1"/>
    <w:next w:val="a1"/>
    <w:link w:val="40"/>
    <w:uiPriority w:val="99"/>
    <w:qFormat/>
    <w:pPr>
      <w:keepNext/>
      <w:keepLines/>
      <w:spacing w:before="40"/>
      <w:jc w:val="both"/>
      <w:outlineLvl w:val="3"/>
    </w:pPr>
    <w:rPr>
      <w:rFonts w:ascii="Cambria" w:hAnsi="Cambria" w:cs="Cambria"/>
      <w:i/>
      <w:iCs/>
      <w:color w:val="365F91"/>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paragraph" w:styleId="a5">
    <w:name w:val="Subtitle"/>
    <w:basedOn w:val="a1"/>
    <w:next w:val="a1"/>
    <w:link w:val="a6"/>
    <w:uiPriority w:val="11"/>
    <w:qFormat/>
    <w:pPr>
      <w:spacing w:before="200" w:after="200"/>
    </w:pPr>
  </w:style>
  <w:style w:type="character" w:customStyle="1" w:styleId="a6">
    <w:name w:val="Подзаголовок Знак"/>
    <w:basedOn w:val="a2"/>
    <w:link w:val="a5"/>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1"/>
    <w:next w:val="a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9">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a">
    <w:name w:val="Table Grid"/>
    <w:basedOn w:val="a3"/>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3"/>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3"/>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3"/>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3"/>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3"/>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1"/>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2"/>
    <w:uiPriority w:val="99"/>
    <w:unhideWhenUsed/>
    <w:rPr>
      <w:vertAlign w:val="superscript"/>
    </w:rPr>
  </w:style>
  <w:style w:type="paragraph" w:styleId="ae">
    <w:name w:val="endnote text"/>
    <w:basedOn w:val="a1"/>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1"/>
    <w:next w:val="a1"/>
    <w:uiPriority w:val="39"/>
    <w:unhideWhenUsed/>
    <w:pPr>
      <w:spacing w:after="57"/>
    </w:pPr>
  </w:style>
  <w:style w:type="paragraph" w:styleId="25">
    <w:name w:val="toc 2"/>
    <w:basedOn w:val="a1"/>
    <w:next w:val="a1"/>
    <w:uiPriority w:val="39"/>
    <w:unhideWhenUsed/>
    <w:pPr>
      <w:spacing w:after="57"/>
      <w:ind w:left="283"/>
    </w:pPr>
  </w:style>
  <w:style w:type="paragraph" w:styleId="34">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1">
    <w:name w:val="TOC Heading"/>
    <w:uiPriority w:val="39"/>
    <w:unhideWhenUsed/>
  </w:style>
  <w:style w:type="paragraph" w:styleId="af2">
    <w:name w:val="table of figures"/>
    <w:basedOn w:val="a1"/>
    <w:next w:val="a1"/>
    <w:uiPriority w:val="99"/>
    <w:unhideWhenUsed/>
  </w:style>
  <w:style w:type="character" w:customStyle="1" w:styleId="12">
    <w:name w:val="Заголовок 1 Знак"/>
    <w:basedOn w:val="a2"/>
    <w:link w:val="11"/>
    <w:uiPriority w:val="99"/>
    <w:rPr>
      <w:rFonts w:ascii="Times New Roman" w:eastAsia="Times New Roman" w:hAnsi="Times New Roman" w:cs="Times New Roman"/>
      <w:b/>
      <w:bCs/>
      <w:sz w:val="36"/>
      <w:szCs w:val="36"/>
      <w:lang w:eastAsia="ru-RU"/>
    </w:rPr>
  </w:style>
  <w:style w:type="character" w:customStyle="1" w:styleId="21">
    <w:name w:val="Заголовок 2 Знак"/>
    <w:basedOn w:val="a2"/>
    <w:link w:val="20"/>
    <w:uiPriority w:val="99"/>
    <w:rPr>
      <w:rFonts w:ascii="Times New Roman" w:eastAsia="Times New Roman" w:hAnsi="Times New Roman" w:cs="Times New Roman"/>
      <w:sz w:val="24"/>
      <w:szCs w:val="24"/>
      <w:lang w:eastAsia="ru-RU"/>
    </w:rPr>
  </w:style>
  <w:style w:type="character" w:customStyle="1" w:styleId="310">
    <w:name w:val="Заголовок 3 Знак1"/>
    <w:basedOn w:val="a2"/>
    <w:link w:val="32"/>
    <w:uiPriority w:val="99"/>
    <w:rPr>
      <w:rFonts w:ascii="Arial" w:eastAsia="Times New Roman" w:hAnsi="Arial" w:cs="Arial"/>
      <w:b/>
      <w:bCs/>
      <w:sz w:val="24"/>
      <w:szCs w:val="24"/>
      <w:lang w:eastAsia="ru-RU"/>
    </w:rPr>
  </w:style>
  <w:style w:type="character" w:customStyle="1" w:styleId="40">
    <w:name w:val="Заголовок 4 Знак"/>
    <w:basedOn w:val="a2"/>
    <w:link w:val="4"/>
    <w:uiPriority w:val="99"/>
    <w:rPr>
      <w:rFonts w:ascii="Cambria" w:eastAsia="Times New Roman" w:hAnsi="Cambria" w:cs="Cambria"/>
      <w:i/>
      <w:iCs/>
      <w:color w:val="365F91"/>
      <w:sz w:val="24"/>
      <w:szCs w:val="24"/>
      <w:lang w:eastAsia="ru-RU"/>
    </w:rPr>
  </w:style>
  <w:style w:type="character" w:styleId="af3">
    <w:name w:val="Hyperlink"/>
    <w:rPr>
      <w:color w:val="0000FF"/>
      <w:u w:val="single"/>
    </w:rPr>
  </w:style>
  <w:style w:type="character" w:customStyle="1" w:styleId="15">
    <w:name w:val="Основной текст Знак1"/>
    <w:basedOn w:val="a2"/>
    <w:link w:val="af4"/>
    <w:uiPriority w:val="99"/>
    <w:rPr>
      <w:sz w:val="24"/>
      <w:szCs w:val="24"/>
    </w:rPr>
  </w:style>
  <w:style w:type="paragraph" w:styleId="af4">
    <w:name w:val="Body Text"/>
    <w:basedOn w:val="a1"/>
    <w:link w:val="15"/>
    <w:uiPriority w:val="99"/>
    <w:pPr>
      <w:spacing w:after="120"/>
      <w:jc w:val="both"/>
    </w:pPr>
    <w:rPr>
      <w:rFonts w:asciiTheme="minorHAnsi" w:eastAsiaTheme="minorHAnsi" w:hAnsiTheme="minorHAnsi" w:cstheme="minorBidi"/>
      <w:lang w:eastAsia="en-US"/>
    </w:rPr>
  </w:style>
  <w:style w:type="character" w:customStyle="1" w:styleId="af5">
    <w:name w:val="Основной текст Знак"/>
    <w:basedOn w:val="a2"/>
    <w:uiPriority w:val="99"/>
    <w:semiHidden/>
    <w:rPr>
      <w:rFonts w:ascii="Times New Roman" w:eastAsia="Times New Roman" w:hAnsi="Times New Roman" w:cs="Times New Roman"/>
      <w:sz w:val="24"/>
      <w:szCs w:val="24"/>
      <w:lang w:eastAsia="ru-RU"/>
    </w:rPr>
  </w:style>
  <w:style w:type="paragraph" w:customStyle="1" w:styleId="a">
    <w:name w:val="Пункт Знак"/>
    <w:basedOn w:val="a1"/>
    <w:uiPriority w:val="99"/>
    <w:pPr>
      <w:numPr>
        <w:ilvl w:val="1"/>
        <w:numId w:val="1"/>
      </w:numPr>
      <w:tabs>
        <w:tab w:val="left" w:pos="851"/>
        <w:tab w:val="left" w:pos="1134"/>
      </w:tabs>
      <w:spacing w:line="360" w:lineRule="auto"/>
      <w:jc w:val="both"/>
    </w:pPr>
    <w:rPr>
      <w:b/>
      <w:bCs/>
      <w:sz w:val="28"/>
      <w:szCs w:val="28"/>
    </w:rPr>
  </w:style>
  <w:style w:type="paragraph" w:customStyle="1" w:styleId="a0">
    <w:name w:val="Подподподпункт"/>
    <w:basedOn w:val="a1"/>
    <w:uiPriority w:val="99"/>
    <w:pPr>
      <w:numPr>
        <w:ilvl w:val="4"/>
        <w:numId w:val="1"/>
      </w:numPr>
      <w:tabs>
        <w:tab w:val="left" w:pos="1134"/>
      </w:tabs>
      <w:spacing w:line="360" w:lineRule="auto"/>
      <w:jc w:val="both"/>
    </w:pPr>
    <w:rPr>
      <w:sz w:val="28"/>
      <w:szCs w:val="28"/>
    </w:rPr>
  </w:style>
  <w:style w:type="paragraph" w:customStyle="1" w:styleId="10">
    <w:name w:val="Пункт1"/>
    <w:basedOn w:val="a1"/>
    <w:uiPriority w:val="99"/>
    <w:pPr>
      <w:numPr>
        <w:numId w:val="1"/>
      </w:numPr>
      <w:spacing w:before="240" w:line="360" w:lineRule="auto"/>
      <w:jc w:val="center"/>
    </w:pPr>
    <w:rPr>
      <w:rFonts w:ascii="Arial" w:hAnsi="Arial" w:cs="Arial"/>
      <w:b/>
      <w:bCs/>
      <w:sz w:val="28"/>
      <w:szCs w:val="28"/>
    </w:rPr>
  </w:style>
  <w:style w:type="paragraph" w:customStyle="1" w:styleId="ConsPlusNonformat">
    <w:name w:val="ConsPlusNonformat"/>
    <w:uiPriority w:val="99"/>
    <w:pPr>
      <w:widowControl w:val="0"/>
      <w:spacing w:line="240" w:lineRule="auto"/>
      <w:ind w:firstLine="0"/>
      <w:jc w:val="left"/>
    </w:pPr>
    <w:rPr>
      <w:rFonts w:ascii="Courier New" w:eastAsia="Times New Roman" w:hAnsi="Courier New" w:cs="Courier New"/>
      <w:sz w:val="20"/>
      <w:szCs w:val="20"/>
      <w:lang w:eastAsia="ru-RU"/>
    </w:rPr>
  </w:style>
  <w:style w:type="paragraph" w:customStyle="1" w:styleId="af6">
    <w:name w:val="Нормальный (таблица)"/>
    <w:basedOn w:val="a1"/>
    <w:next w:val="a1"/>
    <w:uiPriority w:val="99"/>
    <w:pPr>
      <w:widowControl w:val="0"/>
      <w:jc w:val="both"/>
    </w:pPr>
    <w:rPr>
      <w:rFonts w:ascii="Arial" w:hAnsi="Arial" w:cs="Arial"/>
    </w:rPr>
  </w:style>
  <w:style w:type="character" w:customStyle="1" w:styleId="35">
    <w:name w:val="Заголовок 3 Знак"/>
    <w:basedOn w:val="a2"/>
    <w:uiPriority w:val="99"/>
    <w:semiHidden/>
    <w:rPr>
      <w:rFonts w:asciiTheme="majorHAnsi" w:eastAsiaTheme="majorEastAsia" w:hAnsiTheme="majorHAnsi" w:cstheme="majorBidi"/>
      <w:b/>
      <w:bCs/>
      <w:color w:val="4F81BD" w:themeColor="accent1"/>
      <w:sz w:val="24"/>
      <w:szCs w:val="24"/>
      <w:lang w:eastAsia="ru-RU"/>
    </w:rPr>
  </w:style>
  <w:style w:type="character" w:customStyle="1" w:styleId="af7">
    <w:name w:val="Текст выноски Знак"/>
    <w:basedOn w:val="a2"/>
    <w:link w:val="af8"/>
    <w:uiPriority w:val="99"/>
    <w:semiHidden/>
    <w:rPr>
      <w:rFonts w:ascii="Tahoma" w:eastAsia="Times New Roman" w:hAnsi="Tahoma" w:cs="Tahoma"/>
      <w:sz w:val="16"/>
      <w:szCs w:val="16"/>
      <w:lang w:eastAsia="ru-RU"/>
    </w:rPr>
  </w:style>
  <w:style w:type="paragraph" w:styleId="af8">
    <w:name w:val="Balloon Text"/>
    <w:basedOn w:val="a1"/>
    <w:link w:val="af7"/>
    <w:uiPriority w:val="99"/>
    <w:semiHidden/>
    <w:pPr>
      <w:jc w:val="both"/>
    </w:pPr>
    <w:rPr>
      <w:rFonts w:ascii="Tahoma" w:hAnsi="Tahoma" w:cs="Tahoma"/>
      <w:sz w:val="16"/>
      <w:szCs w:val="16"/>
    </w:rPr>
  </w:style>
  <w:style w:type="paragraph" w:styleId="31">
    <w:name w:val="List Bullet 3"/>
    <w:basedOn w:val="a1"/>
    <w:uiPriority w:val="99"/>
    <w:semiHidden/>
    <w:pPr>
      <w:numPr>
        <w:ilvl w:val="1"/>
        <w:numId w:val="4"/>
      </w:numPr>
      <w:tabs>
        <w:tab w:val="clear" w:pos="567"/>
        <w:tab w:val="num" w:pos="926"/>
      </w:tabs>
      <w:spacing w:after="60"/>
      <w:ind w:left="926" w:hanging="360"/>
      <w:jc w:val="both"/>
    </w:pPr>
  </w:style>
  <w:style w:type="paragraph" w:styleId="af9">
    <w:name w:val="Title"/>
    <w:basedOn w:val="a1"/>
    <w:link w:val="afa"/>
    <w:uiPriority w:val="99"/>
    <w:qFormat/>
    <w:pPr>
      <w:widowControl w:val="0"/>
      <w:shd w:val="clear" w:color="auto" w:fill="FFFFFF"/>
      <w:ind w:left="72"/>
      <w:jc w:val="center"/>
    </w:pPr>
    <w:rPr>
      <w:color w:val="000000"/>
      <w:spacing w:val="13"/>
    </w:rPr>
  </w:style>
  <w:style w:type="character" w:customStyle="1" w:styleId="afa">
    <w:name w:val="Заголовок Знак"/>
    <w:basedOn w:val="a2"/>
    <w:link w:val="af9"/>
    <w:uiPriority w:val="99"/>
    <w:rPr>
      <w:rFonts w:ascii="Times New Roman" w:eastAsia="Times New Roman" w:hAnsi="Times New Roman" w:cs="Times New Roman"/>
      <w:color w:val="000000"/>
      <w:spacing w:val="13"/>
      <w:sz w:val="24"/>
      <w:szCs w:val="24"/>
      <w:shd w:val="clear" w:color="auto" w:fill="FFFFFF"/>
      <w:lang w:eastAsia="ru-RU"/>
    </w:rPr>
  </w:style>
  <w:style w:type="paragraph" w:styleId="afb">
    <w:name w:val="Body Text Indent"/>
    <w:basedOn w:val="a1"/>
    <w:link w:val="afc"/>
    <w:uiPriority w:val="99"/>
    <w:pPr>
      <w:spacing w:after="120"/>
      <w:ind w:left="283"/>
      <w:jc w:val="both"/>
    </w:pPr>
  </w:style>
  <w:style w:type="character" w:customStyle="1" w:styleId="afc">
    <w:name w:val="Основной текст с отступом Знак"/>
    <w:basedOn w:val="a2"/>
    <w:link w:val="afb"/>
    <w:uiPriority w:val="99"/>
    <w:rPr>
      <w:rFonts w:ascii="Times New Roman" w:eastAsia="Times New Roman" w:hAnsi="Times New Roman" w:cs="Times New Roman"/>
      <w:sz w:val="24"/>
      <w:szCs w:val="24"/>
      <w:lang w:eastAsia="ru-RU"/>
    </w:rPr>
  </w:style>
  <w:style w:type="paragraph" w:styleId="26">
    <w:name w:val="Body Text Indent 2"/>
    <w:basedOn w:val="a1"/>
    <w:link w:val="27"/>
    <w:uiPriority w:val="99"/>
    <w:semiHidden/>
    <w:pPr>
      <w:spacing w:after="120" w:line="480" w:lineRule="auto"/>
      <w:ind w:left="283"/>
      <w:jc w:val="both"/>
    </w:pPr>
  </w:style>
  <w:style w:type="character" w:customStyle="1" w:styleId="27">
    <w:name w:val="Основной текст с отступом 2 Знак"/>
    <w:basedOn w:val="a2"/>
    <w:link w:val="26"/>
    <w:uiPriority w:val="99"/>
    <w:semiHidden/>
    <w:rPr>
      <w:rFonts w:ascii="Times New Roman" w:eastAsia="Times New Roman" w:hAnsi="Times New Roman" w:cs="Times New Roman"/>
      <w:sz w:val="24"/>
      <w:szCs w:val="24"/>
      <w:lang w:eastAsia="ru-RU"/>
    </w:rPr>
  </w:style>
  <w:style w:type="paragraph" w:customStyle="1" w:styleId="1">
    <w:name w:val="Стиль1"/>
    <w:basedOn w:val="a1"/>
    <w:uiPriority w:val="99"/>
    <w:pPr>
      <w:keepNext/>
      <w:keepLines/>
      <w:widowControl w:val="0"/>
      <w:numPr>
        <w:numId w:val="5"/>
      </w:numPr>
      <w:suppressLineNumbers/>
      <w:spacing w:after="60"/>
      <w:jc w:val="both"/>
    </w:pPr>
    <w:rPr>
      <w:b/>
      <w:bCs/>
      <w:sz w:val="28"/>
      <w:szCs w:val="28"/>
    </w:rPr>
  </w:style>
  <w:style w:type="paragraph" w:customStyle="1" w:styleId="28">
    <w:name w:val="Стиль2"/>
    <w:basedOn w:val="29"/>
    <w:uiPriority w:val="99"/>
    <w:pPr>
      <w:keepNext/>
      <w:keepLines/>
      <w:widowControl w:val="0"/>
      <w:numPr>
        <w:ilvl w:val="1"/>
      </w:numPr>
      <w:suppressLineNumbers/>
      <w:tabs>
        <w:tab w:val="num" w:pos="432"/>
      </w:tabs>
      <w:spacing w:after="60"/>
      <w:ind w:left="432" w:hanging="432"/>
    </w:pPr>
    <w:rPr>
      <w:b/>
      <w:bCs/>
    </w:rPr>
  </w:style>
  <w:style w:type="paragraph" w:styleId="29">
    <w:name w:val="List Number 2"/>
    <w:basedOn w:val="a1"/>
    <w:uiPriority w:val="99"/>
    <w:semiHidden/>
    <w:pPr>
      <w:tabs>
        <w:tab w:val="num" w:pos="432"/>
      </w:tabs>
      <w:ind w:left="432" w:hanging="432"/>
      <w:jc w:val="both"/>
    </w:pPr>
  </w:style>
  <w:style w:type="paragraph" w:customStyle="1" w:styleId="3">
    <w:name w:val="Стиль3 Знак"/>
    <w:basedOn w:val="26"/>
    <w:uiPriority w:val="99"/>
    <w:pPr>
      <w:widowControl w:val="0"/>
      <w:numPr>
        <w:ilvl w:val="2"/>
        <w:numId w:val="5"/>
      </w:numPr>
      <w:spacing w:after="0" w:line="240" w:lineRule="auto"/>
      <w:ind w:left="0"/>
    </w:pPr>
  </w:style>
  <w:style w:type="character" w:customStyle="1" w:styleId="ConsNormal">
    <w:name w:val="ConsNormal Знак"/>
    <w:basedOn w:val="a2"/>
    <w:link w:val="ConsNormal0"/>
    <w:uiPriority w:val="99"/>
    <w:rPr>
      <w:rFonts w:ascii="Arial" w:hAnsi="Arial" w:cs="Arial"/>
    </w:rPr>
  </w:style>
  <w:style w:type="paragraph" w:customStyle="1" w:styleId="ConsNormal0">
    <w:name w:val="ConsNormal"/>
    <w:link w:val="ConsNormal"/>
    <w:uiPriority w:val="99"/>
    <w:pPr>
      <w:widowControl w:val="0"/>
      <w:spacing w:line="240" w:lineRule="auto"/>
      <w:ind w:left="709" w:right="19772" w:firstLine="720"/>
    </w:pPr>
    <w:rPr>
      <w:rFonts w:ascii="Arial" w:hAnsi="Arial" w:cs="Arial"/>
    </w:rPr>
  </w:style>
  <w:style w:type="paragraph" w:customStyle="1" w:styleId="30">
    <w:name w:val="Стиль3"/>
    <w:basedOn w:val="26"/>
    <w:uiPriority w:val="99"/>
    <w:pPr>
      <w:widowControl w:val="0"/>
      <w:numPr>
        <w:numId w:val="4"/>
      </w:numPr>
      <w:tabs>
        <w:tab w:val="clear" w:pos="567"/>
        <w:tab w:val="num" w:pos="1307"/>
      </w:tabs>
      <w:spacing w:after="0" w:line="240" w:lineRule="auto"/>
      <w:ind w:left="1080" w:firstLine="0"/>
    </w:pPr>
  </w:style>
  <w:style w:type="paragraph" w:customStyle="1" w:styleId="ConsPlusNormal">
    <w:name w:val="ConsPlusNormal"/>
    <w:uiPriority w:val="99"/>
    <w:pPr>
      <w:widowControl w:val="0"/>
      <w:spacing w:line="240" w:lineRule="auto"/>
      <w:ind w:firstLine="720"/>
      <w:jc w:val="left"/>
    </w:pPr>
    <w:rPr>
      <w:rFonts w:ascii="Arial" w:eastAsia="Times New Roman" w:hAnsi="Arial" w:cs="Arial"/>
      <w:sz w:val="20"/>
      <w:szCs w:val="20"/>
      <w:lang w:eastAsia="ru-RU"/>
    </w:rPr>
  </w:style>
  <w:style w:type="paragraph" w:customStyle="1" w:styleId="36">
    <w:name w:val="Стиль3 Знак Знак"/>
    <w:basedOn w:val="26"/>
    <w:uiPriority w:val="99"/>
    <w:pPr>
      <w:widowControl w:val="0"/>
      <w:tabs>
        <w:tab w:val="num" w:pos="227"/>
      </w:tabs>
      <w:spacing w:after="0" w:line="240" w:lineRule="auto"/>
      <w:ind w:left="0"/>
    </w:pPr>
  </w:style>
  <w:style w:type="paragraph" w:customStyle="1" w:styleId="afd">
    <w:name w:val="Заголовок статьи"/>
    <w:basedOn w:val="a1"/>
    <w:next w:val="a1"/>
    <w:uiPriority w:val="99"/>
    <w:pPr>
      <w:widowControl w:val="0"/>
      <w:ind w:left="1612" w:hanging="892"/>
      <w:jc w:val="both"/>
    </w:pPr>
    <w:rPr>
      <w:rFonts w:ascii="Arial" w:hAnsi="Arial" w:cs="Arial"/>
      <w:sz w:val="20"/>
      <w:szCs w:val="20"/>
    </w:rPr>
  </w:style>
  <w:style w:type="paragraph" w:customStyle="1" w:styleId="2a">
    <w:name w:val="Обычный2"/>
    <w:uiPriority w:val="99"/>
    <w:pPr>
      <w:widowControl w:val="0"/>
      <w:spacing w:line="300" w:lineRule="auto"/>
      <w:ind w:firstLine="720"/>
    </w:pPr>
    <w:rPr>
      <w:rFonts w:ascii="Times New Roman" w:eastAsia="Times New Roman" w:hAnsi="Times New Roman" w:cs="Times New Roman"/>
      <w:sz w:val="24"/>
      <w:szCs w:val="24"/>
      <w:lang w:eastAsia="ru-RU"/>
    </w:rPr>
  </w:style>
  <w:style w:type="paragraph" w:customStyle="1" w:styleId="afe">
    <w:name w:val="Содержимое таблицы"/>
    <w:basedOn w:val="a1"/>
    <w:uiPriority w:val="99"/>
    <w:pPr>
      <w:widowControl w:val="0"/>
      <w:suppressLineNumbers/>
    </w:pPr>
    <w:rPr>
      <w:rFonts w:eastAsia="Calibri"/>
      <w:color w:val="000000"/>
      <w:lang w:val="en-US" w:eastAsia="en-US"/>
    </w:rPr>
  </w:style>
  <w:style w:type="paragraph" w:styleId="37">
    <w:name w:val="Body Text Indent 3"/>
    <w:basedOn w:val="a1"/>
    <w:link w:val="38"/>
    <w:uiPriority w:val="99"/>
    <w:pPr>
      <w:spacing w:after="120"/>
      <w:ind w:left="283"/>
      <w:jc w:val="both"/>
    </w:pPr>
    <w:rPr>
      <w:sz w:val="16"/>
      <w:szCs w:val="16"/>
    </w:rPr>
  </w:style>
  <w:style w:type="character" w:customStyle="1" w:styleId="38">
    <w:name w:val="Основной текст с отступом 3 Знак"/>
    <w:basedOn w:val="a2"/>
    <w:link w:val="37"/>
    <w:uiPriority w:val="99"/>
    <w:rPr>
      <w:rFonts w:ascii="Times New Roman" w:eastAsia="Times New Roman" w:hAnsi="Times New Roman" w:cs="Times New Roman"/>
      <w:sz w:val="16"/>
      <w:szCs w:val="16"/>
      <w:lang w:eastAsia="ru-RU"/>
    </w:rPr>
  </w:style>
  <w:style w:type="character" w:styleId="aff">
    <w:name w:val="Emphasis"/>
    <w:basedOn w:val="a2"/>
    <w:uiPriority w:val="99"/>
    <w:qFormat/>
    <w:rPr>
      <w:i/>
      <w:iCs/>
    </w:rPr>
  </w:style>
  <w:style w:type="paragraph" w:customStyle="1" w:styleId="Style13">
    <w:name w:val="Style13"/>
    <w:basedOn w:val="a1"/>
    <w:uiPriority w:val="99"/>
    <w:pPr>
      <w:widowControl w:val="0"/>
      <w:spacing w:line="401" w:lineRule="exact"/>
      <w:ind w:firstLine="259"/>
    </w:pPr>
    <w:rPr>
      <w:lang w:eastAsia="ar-SA"/>
    </w:rPr>
  </w:style>
  <w:style w:type="character" w:customStyle="1" w:styleId="FontStyle29">
    <w:name w:val="Font Style29"/>
    <w:basedOn w:val="a2"/>
    <w:uiPriority w:val="99"/>
    <w:rPr>
      <w:rFonts w:ascii="Times New Roman" w:hAnsi="Times New Roman" w:cs="Times New Roman"/>
      <w:b/>
      <w:bCs/>
      <w:sz w:val="24"/>
      <w:szCs w:val="24"/>
    </w:rPr>
  </w:style>
  <w:style w:type="paragraph" w:styleId="aff0">
    <w:name w:val="header"/>
    <w:basedOn w:val="a1"/>
    <w:link w:val="aff1"/>
    <w:uiPriority w:val="99"/>
    <w:pPr>
      <w:tabs>
        <w:tab w:val="center" w:pos="4677"/>
        <w:tab w:val="right" w:pos="9355"/>
      </w:tabs>
    </w:pPr>
  </w:style>
  <w:style w:type="character" w:customStyle="1" w:styleId="aff1">
    <w:name w:val="Верхний колонтитул Знак"/>
    <w:basedOn w:val="a2"/>
    <w:link w:val="aff0"/>
    <w:uiPriority w:val="99"/>
    <w:rPr>
      <w:rFonts w:ascii="Times New Roman" w:eastAsia="Times New Roman" w:hAnsi="Times New Roman" w:cs="Times New Roman"/>
      <w:sz w:val="24"/>
      <w:szCs w:val="24"/>
      <w:lang w:eastAsia="ru-RU"/>
    </w:rPr>
  </w:style>
  <w:style w:type="paragraph" w:customStyle="1" w:styleId="aff2">
    <w:name w:val="Знак Знак Знак Знак Знак Знак"/>
    <w:basedOn w:val="a1"/>
    <w:uiPriority w:val="99"/>
    <w:pPr>
      <w:spacing w:before="100" w:beforeAutospacing="1" w:after="100" w:afterAutospacing="1"/>
    </w:pPr>
    <w:rPr>
      <w:rFonts w:ascii="Tahoma" w:hAnsi="Tahoma" w:cs="Tahoma"/>
      <w:sz w:val="20"/>
      <w:szCs w:val="20"/>
      <w:lang w:val="en-US" w:eastAsia="en-US"/>
    </w:rPr>
  </w:style>
  <w:style w:type="paragraph" w:styleId="aff3">
    <w:name w:val="footer"/>
    <w:basedOn w:val="a1"/>
    <w:link w:val="aff4"/>
    <w:uiPriority w:val="99"/>
    <w:pPr>
      <w:tabs>
        <w:tab w:val="center" w:pos="4677"/>
        <w:tab w:val="right" w:pos="9355"/>
      </w:tabs>
    </w:pPr>
    <w:rPr>
      <w:rFonts w:ascii="Calibri" w:eastAsia="Calibri" w:hAnsi="Calibri" w:cs="Calibri"/>
      <w:sz w:val="22"/>
      <w:szCs w:val="22"/>
      <w:lang w:eastAsia="en-US"/>
    </w:rPr>
  </w:style>
  <w:style w:type="character" w:customStyle="1" w:styleId="aff4">
    <w:name w:val="Нижний колонтитул Знак"/>
    <w:basedOn w:val="a2"/>
    <w:link w:val="aff3"/>
    <w:uiPriority w:val="99"/>
    <w:rPr>
      <w:rFonts w:ascii="Calibri" w:eastAsia="Calibri" w:hAnsi="Calibri" w:cs="Calibri"/>
    </w:rPr>
  </w:style>
  <w:style w:type="character" w:customStyle="1" w:styleId="2b">
    <w:name w:val="Основной текст (2)"/>
    <w:basedOn w:val="a2"/>
    <w:uiPriority w:val="99"/>
    <w:rPr>
      <w:rFonts w:ascii="Times New Roman" w:hAnsi="Times New Roman" w:cs="Times New Roman"/>
      <w:spacing w:val="0"/>
      <w:sz w:val="18"/>
      <w:szCs w:val="18"/>
      <w:u w:val="single"/>
    </w:rPr>
  </w:style>
  <w:style w:type="character" w:customStyle="1" w:styleId="2211pt">
    <w:name w:val="Заголовок №2 (2) + 11 pt"/>
    <w:basedOn w:val="a2"/>
    <w:uiPriority w:val="99"/>
    <w:rPr>
      <w:rFonts w:ascii="Times New Roman" w:hAnsi="Times New Roman" w:cs="Times New Roman"/>
      <w:spacing w:val="0"/>
      <w:sz w:val="22"/>
      <w:szCs w:val="22"/>
    </w:rPr>
  </w:style>
  <w:style w:type="character" w:customStyle="1" w:styleId="220">
    <w:name w:val="Заголовок №2 (2)"/>
    <w:basedOn w:val="a2"/>
    <w:uiPriority w:val="99"/>
    <w:rPr>
      <w:rFonts w:ascii="Times New Roman" w:hAnsi="Times New Roman" w:cs="Times New Roman"/>
      <w:spacing w:val="0"/>
      <w:sz w:val="26"/>
      <w:szCs w:val="26"/>
      <w:u w:val="single"/>
    </w:rPr>
  </w:style>
  <w:style w:type="character" w:customStyle="1" w:styleId="aff5">
    <w:name w:val="Основной текст_"/>
    <w:basedOn w:val="a2"/>
    <w:link w:val="53"/>
    <w:uiPriority w:val="99"/>
    <w:rPr>
      <w:rFonts w:eastAsia="Times New Roman"/>
      <w:shd w:val="clear" w:color="auto" w:fill="FFFFFF"/>
    </w:rPr>
  </w:style>
  <w:style w:type="paragraph" w:customStyle="1" w:styleId="53">
    <w:name w:val="Основной текст5"/>
    <w:basedOn w:val="a1"/>
    <w:link w:val="aff5"/>
    <w:uiPriority w:val="99"/>
    <w:pPr>
      <w:shd w:val="clear" w:color="auto" w:fill="FFFFFF"/>
      <w:spacing w:line="370" w:lineRule="exact"/>
      <w:jc w:val="both"/>
    </w:pPr>
    <w:rPr>
      <w:rFonts w:asciiTheme="minorHAnsi" w:hAnsiTheme="minorHAnsi" w:cstheme="minorBidi"/>
      <w:sz w:val="22"/>
      <w:szCs w:val="22"/>
      <w:lang w:eastAsia="en-US"/>
    </w:rPr>
  </w:style>
  <w:style w:type="character" w:customStyle="1" w:styleId="16">
    <w:name w:val="Основной текст1"/>
    <w:basedOn w:val="aff5"/>
    <w:uiPriority w:val="99"/>
    <w:rPr>
      <w:rFonts w:eastAsia="Times New Roman"/>
      <w:shd w:val="clear" w:color="auto" w:fill="FFFFFF"/>
    </w:rPr>
  </w:style>
  <w:style w:type="character" w:customStyle="1" w:styleId="2c">
    <w:name w:val="Основной текст2"/>
    <w:basedOn w:val="aff5"/>
    <w:uiPriority w:val="99"/>
    <w:rPr>
      <w:rFonts w:eastAsia="Times New Roman"/>
      <w:u w:val="single"/>
      <w:shd w:val="clear" w:color="auto" w:fill="FFFFFF"/>
    </w:rPr>
  </w:style>
  <w:style w:type="character" w:customStyle="1" w:styleId="39">
    <w:name w:val="Основной текст3"/>
    <w:basedOn w:val="aff5"/>
    <w:uiPriority w:val="99"/>
    <w:rPr>
      <w:rFonts w:eastAsia="Times New Roman"/>
      <w:shd w:val="clear" w:color="auto" w:fill="FFFFFF"/>
    </w:rPr>
  </w:style>
  <w:style w:type="character" w:customStyle="1" w:styleId="3a">
    <w:name w:val="Основной текст (3)"/>
    <w:basedOn w:val="a2"/>
    <w:uiPriority w:val="99"/>
    <w:rPr>
      <w:rFonts w:ascii="Times New Roman" w:hAnsi="Times New Roman" w:cs="Times New Roman"/>
      <w:spacing w:val="0"/>
      <w:sz w:val="22"/>
      <w:szCs w:val="22"/>
    </w:rPr>
  </w:style>
  <w:style w:type="character" w:customStyle="1" w:styleId="43">
    <w:name w:val="Основной текст4"/>
    <w:basedOn w:val="aff5"/>
    <w:uiPriority w:val="99"/>
    <w:rPr>
      <w:rFonts w:eastAsia="Times New Roman"/>
      <w:shd w:val="clear" w:color="auto" w:fill="FFFFFF"/>
    </w:rPr>
  </w:style>
  <w:style w:type="character" w:customStyle="1" w:styleId="3b">
    <w:name w:val="Основной текст (3) + Курсив"/>
    <w:basedOn w:val="a2"/>
    <w:uiPriority w:val="99"/>
    <w:rPr>
      <w:rFonts w:ascii="Times New Roman" w:hAnsi="Times New Roman" w:cs="Times New Roman"/>
      <w:i/>
      <w:iCs/>
      <w:spacing w:val="0"/>
      <w:sz w:val="22"/>
      <w:szCs w:val="22"/>
    </w:rPr>
  </w:style>
  <w:style w:type="character" w:customStyle="1" w:styleId="3c">
    <w:name w:val="Заголовок №3_"/>
    <w:basedOn w:val="a2"/>
    <w:link w:val="3d"/>
    <w:uiPriority w:val="99"/>
    <w:rPr>
      <w:rFonts w:eastAsia="Times New Roman"/>
      <w:shd w:val="clear" w:color="auto" w:fill="FFFFFF"/>
    </w:rPr>
  </w:style>
  <w:style w:type="paragraph" w:customStyle="1" w:styleId="3d">
    <w:name w:val="Заголовок №3"/>
    <w:basedOn w:val="a1"/>
    <w:link w:val="3c"/>
    <w:uiPriority w:val="99"/>
    <w:pPr>
      <w:shd w:val="clear" w:color="auto" w:fill="FFFFFF"/>
      <w:spacing w:after="180" w:line="298" w:lineRule="exact"/>
      <w:jc w:val="both"/>
      <w:outlineLvl w:val="2"/>
    </w:pPr>
    <w:rPr>
      <w:rFonts w:asciiTheme="minorHAnsi" w:hAnsiTheme="minorHAnsi" w:cstheme="minorBidi"/>
      <w:sz w:val="22"/>
      <w:szCs w:val="22"/>
      <w:lang w:eastAsia="en-US"/>
    </w:rPr>
  </w:style>
  <w:style w:type="character" w:customStyle="1" w:styleId="3e">
    <w:name w:val="Заголовок №3 + Курсив"/>
    <w:basedOn w:val="3c"/>
    <w:uiPriority w:val="99"/>
    <w:rPr>
      <w:rFonts w:eastAsia="Times New Roman"/>
      <w:i/>
      <w:iCs/>
      <w:shd w:val="clear" w:color="auto" w:fill="FFFFFF"/>
    </w:rPr>
  </w:style>
  <w:style w:type="character" w:customStyle="1" w:styleId="110">
    <w:name w:val="Основной текст + 11"/>
    <w:basedOn w:val="aff5"/>
    <w:uiPriority w:val="99"/>
    <w:rPr>
      <w:rFonts w:eastAsia="Times New Roman"/>
      <w:i/>
      <w:iCs/>
      <w:sz w:val="23"/>
      <w:szCs w:val="23"/>
      <w:u w:val="single"/>
      <w:shd w:val="clear" w:color="auto" w:fill="FFFFFF"/>
    </w:rPr>
  </w:style>
  <w:style w:type="character" w:customStyle="1" w:styleId="aff6">
    <w:name w:val="Основной текст + Полужирный"/>
    <w:basedOn w:val="aff5"/>
    <w:uiPriority w:val="99"/>
    <w:rPr>
      <w:rFonts w:eastAsia="Times New Roman"/>
      <w:b/>
      <w:bCs/>
      <w:shd w:val="clear" w:color="auto" w:fill="FFFFFF"/>
    </w:rPr>
  </w:style>
  <w:style w:type="character" w:customStyle="1" w:styleId="aff7">
    <w:name w:val="Оглавление_"/>
    <w:basedOn w:val="a2"/>
    <w:link w:val="aff8"/>
    <w:uiPriority w:val="99"/>
    <w:rPr>
      <w:rFonts w:eastAsia="Times New Roman"/>
      <w:shd w:val="clear" w:color="auto" w:fill="FFFFFF"/>
    </w:rPr>
  </w:style>
  <w:style w:type="paragraph" w:customStyle="1" w:styleId="aff8">
    <w:name w:val="Оглавление"/>
    <w:basedOn w:val="a1"/>
    <w:link w:val="aff7"/>
    <w:uiPriority w:val="99"/>
    <w:pPr>
      <w:shd w:val="clear" w:color="auto" w:fill="FFFFFF"/>
      <w:spacing w:before="60" w:after="60" w:line="254" w:lineRule="exact"/>
    </w:pPr>
    <w:rPr>
      <w:rFonts w:asciiTheme="minorHAnsi" w:hAnsiTheme="minorHAnsi" w:cstheme="minorBidi"/>
      <w:sz w:val="22"/>
      <w:szCs w:val="22"/>
      <w:lang w:eastAsia="en-US"/>
    </w:rPr>
  </w:style>
  <w:style w:type="character" w:customStyle="1" w:styleId="44">
    <w:name w:val="Основной текст (4)"/>
    <w:basedOn w:val="a2"/>
    <w:uiPriority w:val="99"/>
    <w:rPr>
      <w:rFonts w:ascii="Times New Roman" w:hAnsi="Times New Roman" w:cs="Times New Roman"/>
      <w:spacing w:val="0"/>
      <w:sz w:val="15"/>
      <w:szCs w:val="15"/>
    </w:rPr>
  </w:style>
  <w:style w:type="character" w:customStyle="1" w:styleId="120">
    <w:name w:val="Заголовок №1 (2)_"/>
    <w:basedOn w:val="a2"/>
    <w:link w:val="121"/>
    <w:uiPriority w:val="99"/>
    <w:rPr>
      <w:rFonts w:eastAsia="Times New Roman"/>
      <w:sz w:val="15"/>
      <w:szCs w:val="15"/>
      <w:shd w:val="clear" w:color="auto" w:fill="FFFFFF"/>
      <w:lang w:val="en-US"/>
    </w:rPr>
  </w:style>
  <w:style w:type="paragraph" w:customStyle="1" w:styleId="121">
    <w:name w:val="Заголовок №1 (2)"/>
    <w:basedOn w:val="a1"/>
    <w:link w:val="120"/>
    <w:uiPriority w:val="99"/>
    <w:pPr>
      <w:shd w:val="clear" w:color="auto" w:fill="FFFFFF"/>
      <w:spacing w:before="60" w:after="60" w:line="240" w:lineRule="atLeast"/>
      <w:jc w:val="both"/>
      <w:outlineLvl w:val="0"/>
    </w:pPr>
    <w:rPr>
      <w:rFonts w:asciiTheme="minorHAnsi" w:hAnsiTheme="minorHAnsi" w:cstheme="minorBidi"/>
      <w:sz w:val="15"/>
      <w:szCs w:val="15"/>
      <w:lang w:val="en-US" w:eastAsia="en-US"/>
    </w:rPr>
  </w:style>
  <w:style w:type="paragraph" w:styleId="aff9">
    <w:name w:val="No Spacing"/>
    <w:uiPriority w:val="1"/>
    <w:qFormat/>
    <w:pPr>
      <w:spacing w:line="240" w:lineRule="auto"/>
      <w:ind w:firstLine="0"/>
      <w:jc w:val="left"/>
    </w:pPr>
    <w:rPr>
      <w:rFonts w:ascii="Times New Roman" w:eastAsia="Times New Roman" w:hAnsi="Times New Roman" w:cs="Times New Roman"/>
      <w:sz w:val="20"/>
      <w:szCs w:val="20"/>
      <w:lang w:eastAsia="ru-RU"/>
    </w:rPr>
  </w:style>
  <w:style w:type="character" w:customStyle="1" w:styleId="b-message-heademail">
    <w:name w:val="b-message-head__email"/>
    <w:basedOn w:val="a2"/>
    <w:uiPriority w:val="99"/>
  </w:style>
  <w:style w:type="paragraph" w:customStyle="1" w:styleId="ListParagraph1">
    <w:name w:val="List Paragraph1"/>
    <w:basedOn w:val="a1"/>
    <w:uiPriority w:val="99"/>
    <w:pPr>
      <w:spacing w:after="200" w:line="276" w:lineRule="auto"/>
      <w:ind w:left="720"/>
    </w:pPr>
    <w:rPr>
      <w:rFonts w:ascii="Calibri" w:hAnsi="Calibri" w:cs="Calibri"/>
      <w:sz w:val="22"/>
      <w:szCs w:val="22"/>
      <w:lang w:eastAsia="en-US"/>
    </w:rPr>
  </w:style>
  <w:style w:type="paragraph" w:customStyle="1" w:styleId="affa">
    <w:name w:val="Стиль номер обычный"/>
    <w:basedOn w:val="2d"/>
    <w:uiPriority w:val="99"/>
    <w:pPr>
      <w:tabs>
        <w:tab w:val="num" w:pos="720"/>
      </w:tabs>
      <w:ind w:left="720" w:hanging="720"/>
    </w:pPr>
    <w:rPr>
      <w:sz w:val="28"/>
      <w:szCs w:val="28"/>
    </w:rPr>
  </w:style>
  <w:style w:type="paragraph" w:styleId="2d">
    <w:name w:val="List Continue 2"/>
    <w:basedOn w:val="a1"/>
    <w:uiPriority w:val="99"/>
    <w:semiHidden/>
    <w:pPr>
      <w:spacing w:after="120"/>
      <w:ind w:left="566"/>
      <w:jc w:val="both"/>
    </w:pPr>
  </w:style>
  <w:style w:type="paragraph" w:customStyle="1" w:styleId="2">
    <w:name w:val="Стиль уровень 2"/>
    <w:basedOn w:val="a1"/>
    <w:next w:val="affa"/>
    <w:uiPriority w:val="99"/>
    <w:pPr>
      <w:keepNext/>
      <w:numPr>
        <w:ilvl w:val="1"/>
        <w:numId w:val="8"/>
      </w:numPr>
      <w:jc w:val="both"/>
      <w:outlineLvl w:val="0"/>
    </w:pPr>
    <w:rPr>
      <w:b/>
      <w:bCs/>
      <w:sz w:val="28"/>
      <w:szCs w:val="28"/>
    </w:rPr>
  </w:style>
  <w:style w:type="character" w:customStyle="1" w:styleId="3f">
    <w:name w:val="Основной текст 3 Знак"/>
    <w:basedOn w:val="a2"/>
    <w:link w:val="3f0"/>
    <w:uiPriority w:val="99"/>
    <w:semiHidden/>
    <w:rPr>
      <w:rFonts w:ascii="Times New Roman" w:eastAsia="Times New Roman" w:hAnsi="Times New Roman" w:cs="Times New Roman"/>
      <w:sz w:val="16"/>
      <w:szCs w:val="16"/>
      <w:lang w:eastAsia="ru-RU"/>
    </w:rPr>
  </w:style>
  <w:style w:type="paragraph" w:styleId="3f0">
    <w:name w:val="Body Text 3"/>
    <w:basedOn w:val="a1"/>
    <w:link w:val="3f"/>
    <w:uiPriority w:val="99"/>
    <w:semiHidden/>
    <w:pPr>
      <w:spacing w:after="120"/>
      <w:jc w:val="both"/>
    </w:pPr>
    <w:rPr>
      <w:sz w:val="16"/>
      <w:szCs w:val="16"/>
    </w:rPr>
  </w:style>
  <w:style w:type="paragraph" w:customStyle="1" w:styleId="affb">
    <w:name w:val="АД_Наименование главы без нумерации"/>
    <w:basedOn w:val="20"/>
    <w:uiPriority w:val="99"/>
    <w:rPr>
      <w:b/>
      <w:bCs/>
      <w:lang w:eastAsia="ar-SA"/>
    </w:rPr>
  </w:style>
  <w:style w:type="paragraph" w:customStyle="1" w:styleId="affc">
    <w:name w:val="???????"/>
    <w:uiPriority w:val="99"/>
    <w:pPr>
      <w:widowControl w:val="0"/>
      <w:spacing w:line="240" w:lineRule="auto"/>
      <w:ind w:firstLine="720"/>
    </w:pPr>
    <w:rPr>
      <w:rFonts w:ascii="Arial" w:eastAsia="Times New Roman" w:hAnsi="Arial" w:cs="Arial"/>
      <w:sz w:val="24"/>
      <w:szCs w:val="24"/>
      <w:lang w:eastAsia="ru-RU"/>
    </w:rPr>
  </w:style>
  <w:style w:type="paragraph" w:styleId="affd">
    <w:name w:val="Normal (Web)"/>
    <w:basedOn w:val="a1"/>
    <w:uiPriority w:val="99"/>
    <w:pPr>
      <w:spacing w:before="100" w:beforeAutospacing="1" w:after="100" w:afterAutospacing="1"/>
    </w:pPr>
  </w:style>
  <w:style w:type="character" w:customStyle="1" w:styleId="affe">
    <w:name w:val="Текст примечания Знак"/>
    <w:basedOn w:val="a2"/>
    <w:link w:val="afff"/>
    <w:uiPriority w:val="99"/>
    <w:semiHidden/>
    <w:rPr>
      <w:rFonts w:ascii="Times New Roman" w:eastAsia="Times New Roman" w:hAnsi="Times New Roman" w:cs="Times New Roman"/>
      <w:sz w:val="20"/>
      <w:szCs w:val="20"/>
      <w:lang w:eastAsia="ru-RU"/>
    </w:rPr>
  </w:style>
  <w:style w:type="paragraph" w:styleId="afff">
    <w:name w:val="annotation text"/>
    <w:basedOn w:val="a1"/>
    <w:link w:val="affe"/>
    <w:uiPriority w:val="99"/>
    <w:semiHidden/>
    <w:pPr>
      <w:spacing w:line="360" w:lineRule="auto"/>
      <w:ind w:firstLine="567"/>
      <w:jc w:val="both"/>
    </w:pPr>
    <w:rPr>
      <w:sz w:val="20"/>
      <w:szCs w:val="20"/>
    </w:rPr>
  </w:style>
  <w:style w:type="paragraph" w:customStyle="1" w:styleId="afff0">
    <w:name w:val="Знак Знак Знак Знак Знак Знак Знак Знак Знак"/>
    <w:basedOn w:val="a1"/>
    <w:uiPriority w:val="99"/>
    <w:pPr>
      <w:tabs>
        <w:tab w:val="num" w:pos="432"/>
      </w:tabs>
      <w:spacing w:before="120" w:after="160"/>
      <w:ind w:left="432" w:hanging="432"/>
      <w:jc w:val="both"/>
    </w:pPr>
    <w:rPr>
      <w:rFonts w:ascii="Arial" w:eastAsia="Calibri" w:hAnsi="Arial" w:cs="Arial"/>
      <w:b/>
      <w:bCs/>
      <w:caps/>
      <w:sz w:val="32"/>
      <w:szCs w:val="32"/>
      <w:lang w:val="en-US" w:eastAsia="en-US"/>
    </w:rPr>
  </w:style>
  <w:style w:type="character" w:customStyle="1" w:styleId="54">
    <w:name w:val="Знак Знак5"/>
    <w:uiPriority w:val="99"/>
    <w:rPr>
      <w:rFonts w:ascii="Times New Roman" w:hAnsi="Times New Roman" w:cs="Times New Roman"/>
      <w:sz w:val="24"/>
      <w:szCs w:val="24"/>
    </w:rPr>
  </w:style>
  <w:style w:type="character" w:styleId="afff1">
    <w:name w:val="page number"/>
    <w:basedOn w:val="a2"/>
    <w:uiPriority w:val="99"/>
  </w:style>
  <w:style w:type="character" w:customStyle="1" w:styleId="17">
    <w:name w:val="Знак Знак1"/>
    <w:uiPriority w:val="99"/>
    <w:rPr>
      <w:sz w:val="22"/>
      <w:szCs w:val="22"/>
      <w:lang w:eastAsia="en-US"/>
    </w:rPr>
  </w:style>
  <w:style w:type="character" w:customStyle="1" w:styleId="FontStyle39">
    <w:name w:val="Font Style39"/>
    <w:rPr>
      <w:rFonts w:ascii="Times New Roman" w:hAnsi="Times New Roman" w:cs="Times New Roman"/>
      <w:sz w:val="22"/>
      <w:szCs w:val="22"/>
    </w:rPr>
  </w:style>
  <w:style w:type="paragraph" w:customStyle="1" w:styleId="Style7">
    <w:name w:val="Style7"/>
    <w:basedOn w:val="a1"/>
    <w:pPr>
      <w:widowControl w:val="0"/>
    </w:pPr>
    <w:rPr>
      <w:lang w:eastAsia="ar-SA"/>
    </w:rPr>
  </w:style>
  <w:style w:type="character" w:customStyle="1" w:styleId="FontStyle18">
    <w:name w:val="Font Style18"/>
    <w:basedOn w:val="a2"/>
    <w:rPr>
      <w:rFonts w:ascii="Times New Roman" w:hAnsi="Times New Roman" w:cs="Times New Roman" w:hint="default"/>
      <w:sz w:val="22"/>
      <w:szCs w:val="22"/>
    </w:rPr>
  </w:style>
  <w:style w:type="paragraph" w:customStyle="1" w:styleId="western">
    <w:name w:val="western"/>
    <w:basedOn w:val="a1"/>
    <w:pPr>
      <w:spacing w:before="100" w:beforeAutospacing="1" w:after="100" w:afterAutospacing="1"/>
    </w:pPr>
  </w:style>
  <w:style w:type="paragraph" w:styleId="afff2">
    <w:name w:val="List Paragraph"/>
    <w:basedOn w:val="a1"/>
    <w:uiPriority w:val="34"/>
    <w:qFormat/>
    <w:pPr>
      <w:ind w:left="720"/>
      <w:contextualSpacing/>
    </w:pPr>
  </w:style>
  <w:style w:type="paragraph" w:customStyle="1" w:styleId="xl142">
    <w:name w:val="xl142"/>
    <w:basedOn w:val="a1"/>
    <w:rsid w:val="0033175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2565">
      <w:bodyDiv w:val="1"/>
      <w:marLeft w:val="0"/>
      <w:marRight w:val="0"/>
      <w:marTop w:val="0"/>
      <w:marBottom w:val="0"/>
      <w:divBdr>
        <w:top w:val="none" w:sz="0" w:space="0" w:color="auto"/>
        <w:left w:val="none" w:sz="0" w:space="0" w:color="auto"/>
        <w:bottom w:val="none" w:sz="0" w:space="0" w:color="auto"/>
        <w:right w:val="none" w:sz="0" w:space="0" w:color="auto"/>
      </w:divBdr>
    </w:div>
    <w:div w:id="214002853">
      <w:bodyDiv w:val="1"/>
      <w:marLeft w:val="0"/>
      <w:marRight w:val="0"/>
      <w:marTop w:val="0"/>
      <w:marBottom w:val="0"/>
      <w:divBdr>
        <w:top w:val="none" w:sz="0" w:space="0" w:color="auto"/>
        <w:left w:val="none" w:sz="0" w:space="0" w:color="auto"/>
        <w:bottom w:val="none" w:sz="0" w:space="0" w:color="auto"/>
        <w:right w:val="none" w:sz="0" w:space="0" w:color="auto"/>
      </w:divBdr>
    </w:div>
    <w:div w:id="18651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User\Downloads\www.bashzakaz.ru"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0EA7D3E-D916-460C-BEFD-9703E12B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26</Pages>
  <Words>10662</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lawyer</cp:lastModifiedBy>
  <cp:revision>23</cp:revision>
  <dcterms:created xsi:type="dcterms:W3CDTF">2021-12-17T10:24:00Z</dcterms:created>
  <dcterms:modified xsi:type="dcterms:W3CDTF">2022-07-15T10:11:00Z</dcterms:modified>
</cp:coreProperties>
</file>