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78F5" w14:textId="77777777" w:rsidR="0091357C" w:rsidRPr="003E1C79" w:rsidRDefault="0091357C" w:rsidP="0091357C">
      <w:pPr>
        <w:jc w:val="right"/>
        <w:rPr>
          <w:rFonts w:eastAsia="SimSun"/>
          <w:color w:val="000000"/>
          <w:sz w:val="28"/>
          <w:szCs w:val="28"/>
        </w:rPr>
      </w:pPr>
      <w:r w:rsidRPr="003E1C79">
        <w:rPr>
          <w:rFonts w:eastAsia="SimSun"/>
          <w:color w:val="000000"/>
          <w:sz w:val="28"/>
          <w:szCs w:val="28"/>
        </w:rPr>
        <w:t>Утверждаю:</w:t>
      </w:r>
    </w:p>
    <w:p w14:paraId="6B1E3B7F" w14:textId="77777777" w:rsidR="0091357C" w:rsidRPr="003E1C79" w:rsidRDefault="0091357C" w:rsidP="0091357C">
      <w:pPr>
        <w:jc w:val="right"/>
        <w:rPr>
          <w:rFonts w:eastAsia="SimSun"/>
          <w:color w:val="000000"/>
          <w:sz w:val="28"/>
          <w:szCs w:val="28"/>
        </w:rPr>
      </w:pPr>
      <w:r w:rsidRPr="003E1C79">
        <w:rPr>
          <w:rFonts w:eastAsia="SimSun"/>
          <w:color w:val="000000"/>
          <w:sz w:val="28"/>
          <w:szCs w:val="28"/>
        </w:rPr>
        <w:t>И. о. генерального директора ГУП «РЭС» РБ</w:t>
      </w:r>
    </w:p>
    <w:p w14:paraId="01DD77F1" w14:textId="77777777" w:rsidR="0091357C" w:rsidRPr="003E1C79" w:rsidRDefault="0091357C" w:rsidP="0091357C">
      <w:pPr>
        <w:jc w:val="right"/>
        <w:rPr>
          <w:rFonts w:eastAsia="SimSun"/>
          <w:color w:val="000000"/>
          <w:sz w:val="28"/>
          <w:szCs w:val="28"/>
        </w:rPr>
      </w:pPr>
    </w:p>
    <w:p w14:paraId="284F1552" w14:textId="77777777" w:rsidR="0091357C" w:rsidRPr="003E1C79" w:rsidRDefault="0091357C" w:rsidP="0091357C">
      <w:pPr>
        <w:jc w:val="right"/>
        <w:rPr>
          <w:rFonts w:eastAsia="SimSun"/>
          <w:color w:val="000000"/>
          <w:sz w:val="28"/>
          <w:szCs w:val="28"/>
        </w:rPr>
      </w:pPr>
      <w:r w:rsidRPr="003E1C79">
        <w:rPr>
          <w:rFonts w:eastAsia="SimSun"/>
          <w:color w:val="000000"/>
          <w:sz w:val="28"/>
          <w:szCs w:val="28"/>
        </w:rPr>
        <w:t>____________________ В.В. Мазур</w:t>
      </w:r>
    </w:p>
    <w:p w14:paraId="7CF1AA2D" w14:textId="77777777" w:rsidR="0091357C" w:rsidRPr="003E1C79" w:rsidRDefault="0091357C" w:rsidP="0091357C">
      <w:pPr>
        <w:suppressAutoHyphens/>
        <w:jc w:val="right"/>
        <w:rPr>
          <w:rFonts w:eastAsia="SimSun"/>
          <w:color w:val="000000"/>
          <w:sz w:val="28"/>
          <w:szCs w:val="28"/>
        </w:rPr>
      </w:pPr>
      <w:r w:rsidRPr="003E1C79">
        <w:rPr>
          <w:rFonts w:eastAsia="SimSun"/>
          <w:color w:val="000000"/>
          <w:sz w:val="28"/>
          <w:szCs w:val="28"/>
        </w:rPr>
        <w:t>«____» _________________ 2022г.</w:t>
      </w:r>
    </w:p>
    <w:p w14:paraId="5E1A8AD0" w14:textId="77777777" w:rsidR="0091357C" w:rsidRPr="0091357C" w:rsidRDefault="0091357C" w:rsidP="0091357C">
      <w:pPr>
        <w:suppressAutoHyphens/>
        <w:jc w:val="right"/>
        <w:rPr>
          <w:rFonts w:eastAsia="SimSun"/>
          <w:color w:val="000000"/>
        </w:rPr>
      </w:pPr>
    </w:p>
    <w:p w14:paraId="3B4C412D" w14:textId="77777777" w:rsidR="0091357C" w:rsidRPr="0091357C" w:rsidRDefault="0091357C" w:rsidP="0091357C">
      <w:pPr>
        <w:suppressAutoHyphens/>
        <w:jc w:val="center"/>
        <w:rPr>
          <w:rFonts w:cs="Calibri"/>
          <w:b/>
          <w:bCs/>
          <w:sz w:val="20"/>
          <w:szCs w:val="20"/>
          <w:lang w:eastAsia="ar-SA"/>
        </w:rPr>
      </w:pPr>
    </w:p>
    <w:p w14:paraId="776D3F99" w14:textId="7E304515" w:rsidR="0091357C" w:rsidRPr="00867E59" w:rsidRDefault="0091357C" w:rsidP="0091357C">
      <w:pPr>
        <w:suppressAutoHyphens/>
        <w:contextualSpacing/>
        <w:jc w:val="center"/>
        <w:rPr>
          <w:b/>
          <w:sz w:val="32"/>
          <w:szCs w:val="32"/>
          <w:u w:val="single"/>
          <w:lang w:eastAsia="ar-SA"/>
        </w:rPr>
      </w:pPr>
      <w:bookmarkStart w:id="0" w:name="_Hlk30161573"/>
      <w:r w:rsidRPr="00867E59">
        <w:rPr>
          <w:b/>
          <w:sz w:val="32"/>
          <w:szCs w:val="32"/>
          <w:lang w:eastAsia="ar-SA"/>
        </w:rPr>
        <w:t xml:space="preserve">Техническое задание </w:t>
      </w:r>
      <w:bookmarkStart w:id="1" w:name="_Hlk30411522"/>
      <w:r w:rsidRPr="00867E59">
        <w:rPr>
          <w:b/>
          <w:sz w:val="32"/>
          <w:szCs w:val="32"/>
          <w:lang w:eastAsia="ar-SA"/>
        </w:rPr>
        <w:t xml:space="preserve">№ </w:t>
      </w:r>
      <w:r w:rsidRPr="00867E59">
        <w:rPr>
          <w:b/>
          <w:iCs/>
          <w:sz w:val="32"/>
          <w:szCs w:val="32"/>
          <w:lang w:eastAsia="ar-SA"/>
        </w:rPr>
        <w:t>ГУПРЭС</w:t>
      </w:r>
      <w:r w:rsidR="003E1C79" w:rsidRPr="00867E59">
        <w:rPr>
          <w:b/>
          <w:iCs/>
          <w:sz w:val="32"/>
          <w:szCs w:val="32"/>
          <w:lang w:eastAsia="ar-SA"/>
        </w:rPr>
        <w:t xml:space="preserve"> </w:t>
      </w:r>
      <w:r w:rsidRPr="00867E59">
        <w:rPr>
          <w:b/>
          <w:iCs/>
          <w:sz w:val="32"/>
          <w:szCs w:val="32"/>
          <w:lang w:eastAsia="ar-SA"/>
        </w:rPr>
        <w:t>-</w:t>
      </w:r>
      <w:r w:rsidR="003E1C79" w:rsidRPr="00867E59">
        <w:rPr>
          <w:b/>
          <w:iCs/>
          <w:sz w:val="32"/>
          <w:szCs w:val="32"/>
          <w:lang w:eastAsia="ar-SA"/>
        </w:rPr>
        <w:t xml:space="preserve"> 34</w:t>
      </w:r>
      <w:r w:rsidRPr="00867E59">
        <w:rPr>
          <w:b/>
          <w:iCs/>
          <w:sz w:val="32"/>
          <w:szCs w:val="32"/>
          <w:lang w:eastAsia="ar-SA"/>
        </w:rPr>
        <w:t>/223/2022</w:t>
      </w:r>
    </w:p>
    <w:bookmarkEnd w:id="0"/>
    <w:bookmarkEnd w:id="1"/>
    <w:p w14:paraId="46ADC565" w14:textId="5027CCC2" w:rsidR="00480B93" w:rsidRDefault="00480B93" w:rsidP="0091357C"/>
    <w:p w14:paraId="410D146D" w14:textId="6DC86A50" w:rsidR="002D6CA1" w:rsidRPr="00087F5A" w:rsidRDefault="003E1C79" w:rsidP="00087F5A">
      <w:pPr>
        <w:numPr>
          <w:ilvl w:val="0"/>
          <w:numId w:val="27"/>
        </w:numPr>
        <w:ind w:left="709" w:firstLine="0"/>
        <w:contextualSpacing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t>Предмет закупки:</w:t>
      </w:r>
      <w:r w:rsidR="00087F5A">
        <w:rPr>
          <w:rFonts w:eastAsia="Times New Roman"/>
          <w:b/>
          <w:bCs/>
          <w:sz w:val="28"/>
          <w:szCs w:val="28"/>
        </w:rPr>
        <w:t xml:space="preserve"> </w:t>
      </w:r>
      <w:r w:rsidR="002D6CA1" w:rsidRPr="00087F5A">
        <w:rPr>
          <w:rFonts w:eastAsia="Times New Roman"/>
          <w:sz w:val="28"/>
          <w:szCs w:val="28"/>
        </w:rPr>
        <w:t xml:space="preserve">Выполнение строительно-монтажных работ по осуществлению технологического присоединения энергопринимающих устройств заявителей на объектах в </w:t>
      </w:r>
      <w:proofErr w:type="spellStart"/>
      <w:r w:rsidR="002D6CA1" w:rsidRPr="00087F5A">
        <w:rPr>
          <w:rFonts w:eastAsia="Times New Roman"/>
          <w:sz w:val="28"/>
          <w:szCs w:val="28"/>
        </w:rPr>
        <w:t>н.п</w:t>
      </w:r>
      <w:proofErr w:type="spellEnd"/>
      <w:r w:rsidR="002D6CA1" w:rsidRPr="00087F5A">
        <w:rPr>
          <w:rFonts w:eastAsia="Times New Roman"/>
          <w:sz w:val="28"/>
          <w:szCs w:val="28"/>
        </w:rPr>
        <w:t xml:space="preserve">. Булгаково и </w:t>
      </w:r>
      <w:proofErr w:type="spellStart"/>
      <w:r w:rsidR="002D6CA1" w:rsidRPr="00087F5A">
        <w:rPr>
          <w:rFonts w:eastAsia="Times New Roman"/>
          <w:sz w:val="28"/>
          <w:szCs w:val="28"/>
        </w:rPr>
        <w:t>н.п</w:t>
      </w:r>
      <w:proofErr w:type="spellEnd"/>
      <w:r w:rsidR="002D6CA1" w:rsidRPr="00087F5A">
        <w:rPr>
          <w:rFonts w:eastAsia="Times New Roman"/>
          <w:sz w:val="28"/>
          <w:szCs w:val="28"/>
        </w:rPr>
        <w:t xml:space="preserve">. </w:t>
      </w:r>
      <w:proofErr w:type="spellStart"/>
      <w:r w:rsidR="002D6CA1" w:rsidRPr="00087F5A">
        <w:rPr>
          <w:rFonts w:eastAsia="Times New Roman"/>
          <w:sz w:val="28"/>
          <w:szCs w:val="28"/>
        </w:rPr>
        <w:t>Иглино</w:t>
      </w:r>
      <w:proofErr w:type="spellEnd"/>
      <w:r w:rsidR="002D6CA1" w:rsidRPr="00087F5A">
        <w:rPr>
          <w:rFonts w:eastAsia="Times New Roman"/>
          <w:sz w:val="28"/>
          <w:szCs w:val="28"/>
        </w:rPr>
        <w:t xml:space="preserve"> Республики Башкортостан к электрическим сетям ГУП «РЭС» РБ</w:t>
      </w:r>
      <w:r w:rsidR="00087F5A" w:rsidRPr="00087F5A">
        <w:rPr>
          <w:rFonts w:eastAsia="Times New Roman"/>
          <w:sz w:val="28"/>
          <w:szCs w:val="28"/>
        </w:rPr>
        <w:t xml:space="preserve"> </w:t>
      </w:r>
      <w:r w:rsidR="002D6CA1" w:rsidRPr="00087F5A">
        <w:rPr>
          <w:rFonts w:eastAsia="Times New Roman"/>
          <w:sz w:val="28"/>
          <w:szCs w:val="28"/>
        </w:rPr>
        <w:t>согласно</w:t>
      </w:r>
      <w:r w:rsidR="007562DA">
        <w:rPr>
          <w:rFonts w:eastAsia="Times New Roman"/>
          <w:sz w:val="28"/>
          <w:szCs w:val="28"/>
        </w:rPr>
        <w:t>,</w:t>
      </w:r>
      <w:r w:rsidR="002D6CA1" w:rsidRPr="00087F5A">
        <w:rPr>
          <w:rFonts w:eastAsia="Times New Roman"/>
          <w:sz w:val="28"/>
          <w:szCs w:val="28"/>
        </w:rPr>
        <w:t xml:space="preserve"> перечня:</w:t>
      </w:r>
    </w:p>
    <w:p w14:paraId="3A664E01" w14:textId="77777777" w:rsidR="003E1C79" w:rsidRPr="003E1C79" w:rsidRDefault="003E1C79" w:rsidP="003E1C79">
      <w:pPr>
        <w:ind w:left="709"/>
        <w:contextualSpacing/>
        <w:jc w:val="both"/>
        <w:rPr>
          <w:rFonts w:eastAsia="Times New Roman"/>
          <w:sz w:val="28"/>
          <w:szCs w:val="28"/>
        </w:rPr>
      </w:pPr>
    </w:p>
    <w:tbl>
      <w:tblPr>
        <w:tblStyle w:val="af7"/>
        <w:tblW w:w="4772" w:type="pct"/>
        <w:tblInd w:w="704" w:type="dxa"/>
        <w:tblLook w:val="04A0" w:firstRow="1" w:lastRow="0" w:firstColumn="1" w:lastColumn="0" w:noHBand="0" w:noVBand="1"/>
      </w:tblPr>
      <w:tblGrid>
        <w:gridCol w:w="704"/>
        <w:gridCol w:w="13897"/>
      </w:tblGrid>
      <w:tr w:rsidR="00087F5A" w:rsidRPr="003E1C79" w14:paraId="47389053" w14:textId="77777777" w:rsidTr="00087F5A">
        <w:tc>
          <w:tcPr>
            <w:tcW w:w="241" w:type="pct"/>
          </w:tcPr>
          <w:p w14:paraId="62BCDD1A" w14:textId="77777777" w:rsidR="003E1C79" w:rsidRPr="003E1C79" w:rsidRDefault="003E1C79" w:rsidP="00087F5A">
            <w:pPr>
              <w:numPr>
                <w:ilvl w:val="0"/>
                <w:numId w:val="37"/>
              </w:numPr>
              <w:ind w:hanging="36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027B1746" w14:textId="77777777" w:rsidR="003E1C79" w:rsidRPr="003E1C79" w:rsidRDefault="003E1C79" w:rsidP="003E1C79">
            <w:pPr>
              <w:rPr>
                <w:rFonts w:ascii="Times New Roman" w:hAnsi="Times New Roman"/>
              </w:rPr>
            </w:pPr>
            <w:r w:rsidRPr="003E1C79">
              <w:rPr>
                <w:rFonts w:ascii="Times New Roman" w:hAnsi="Times New Roman"/>
              </w:rPr>
              <w:t xml:space="preserve">Строительство КТП-250/10/0,4 </w:t>
            </w:r>
            <w:proofErr w:type="spellStart"/>
            <w:r w:rsidRPr="003E1C79">
              <w:rPr>
                <w:rFonts w:ascii="Times New Roman" w:hAnsi="Times New Roman"/>
              </w:rPr>
              <w:t>кВ</w:t>
            </w:r>
            <w:proofErr w:type="spellEnd"/>
            <w:r w:rsidRPr="003E1C79">
              <w:rPr>
                <w:rFonts w:ascii="Times New Roman" w:hAnsi="Times New Roman"/>
              </w:rPr>
              <w:t xml:space="preserve"> с трансформатором ТМГ-250 </w:t>
            </w:r>
            <w:proofErr w:type="spellStart"/>
            <w:r w:rsidRPr="003E1C79">
              <w:rPr>
                <w:rFonts w:ascii="Times New Roman" w:hAnsi="Times New Roman"/>
              </w:rPr>
              <w:t>кВ</w:t>
            </w:r>
            <w:proofErr w:type="spellEnd"/>
            <w:r w:rsidRPr="003E1C79">
              <w:rPr>
                <w:rFonts w:ascii="Times New Roman" w:hAnsi="Times New Roman"/>
              </w:rPr>
              <w:t xml:space="preserve"> в РБ, Уфимский р-н, с. Булгаково, квартал 7, литер 231, </w:t>
            </w:r>
            <w:proofErr w:type="spellStart"/>
            <w:r w:rsidRPr="003E1C79">
              <w:rPr>
                <w:rFonts w:ascii="Times New Roman" w:hAnsi="Times New Roman"/>
              </w:rPr>
              <w:t>кад</w:t>
            </w:r>
            <w:proofErr w:type="spellEnd"/>
            <w:r w:rsidRPr="003E1C79">
              <w:rPr>
                <w:rFonts w:ascii="Times New Roman" w:hAnsi="Times New Roman"/>
              </w:rPr>
              <w:t>. номер 02:47:030302:728 для осуществления технологического присоединения энергопринимающего устройства заявителя Л.Д.А.</w:t>
            </w:r>
          </w:p>
        </w:tc>
      </w:tr>
      <w:tr w:rsidR="00087F5A" w:rsidRPr="003E1C79" w14:paraId="5DD62B64" w14:textId="77777777" w:rsidTr="00087F5A">
        <w:tc>
          <w:tcPr>
            <w:tcW w:w="241" w:type="pct"/>
          </w:tcPr>
          <w:p w14:paraId="6005AD53" w14:textId="77777777" w:rsidR="003E1C79" w:rsidRPr="003E1C79" w:rsidRDefault="003E1C79" w:rsidP="003E1C79">
            <w:pPr>
              <w:numPr>
                <w:ilvl w:val="0"/>
                <w:numId w:val="37"/>
              </w:numPr>
              <w:ind w:hanging="36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54D72C95" w14:textId="77777777" w:rsidR="003E1C79" w:rsidRPr="003E1C79" w:rsidRDefault="003E1C79" w:rsidP="003E1C79">
            <w:pPr>
              <w:rPr>
                <w:rFonts w:ascii="Times New Roman" w:hAnsi="Times New Roman"/>
              </w:rPr>
            </w:pPr>
            <w:r w:rsidRPr="003E1C79">
              <w:rPr>
                <w:rFonts w:ascii="Times New Roman" w:hAnsi="Times New Roman"/>
              </w:rPr>
              <w:t xml:space="preserve">Строительство ВЛЗ-10 </w:t>
            </w:r>
            <w:proofErr w:type="spellStart"/>
            <w:r w:rsidRPr="003E1C79">
              <w:rPr>
                <w:rFonts w:ascii="Times New Roman" w:hAnsi="Times New Roman"/>
              </w:rPr>
              <w:t>кВ</w:t>
            </w:r>
            <w:proofErr w:type="spellEnd"/>
            <w:r w:rsidRPr="003E1C79">
              <w:rPr>
                <w:rFonts w:ascii="Times New Roman" w:hAnsi="Times New Roman"/>
              </w:rPr>
              <w:t xml:space="preserve"> в РБ, Уфимский р-н, с. Булгаково, квартал 7, литер 231, </w:t>
            </w:r>
            <w:proofErr w:type="spellStart"/>
            <w:r w:rsidRPr="003E1C79">
              <w:rPr>
                <w:rFonts w:ascii="Times New Roman" w:hAnsi="Times New Roman"/>
              </w:rPr>
              <w:t>кад</w:t>
            </w:r>
            <w:proofErr w:type="spellEnd"/>
            <w:r w:rsidRPr="003E1C79">
              <w:rPr>
                <w:rFonts w:ascii="Times New Roman" w:hAnsi="Times New Roman"/>
              </w:rPr>
              <w:t>. номер 02:47:030302:728 для осуществления технологического присоединения энергопринимающего устройства заявителя Л.Д.А.</w:t>
            </w:r>
          </w:p>
        </w:tc>
      </w:tr>
      <w:tr w:rsidR="00087F5A" w:rsidRPr="003E1C79" w14:paraId="7237C14B" w14:textId="77777777" w:rsidTr="00087F5A">
        <w:tc>
          <w:tcPr>
            <w:tcW w:w="241" w:type="pct"/>
          </w:tcPr>
          <w:p w14:paraId="7C4B7E4E" w14:textId="77777777" w:rsidR="003E1C79" w:rsidRPr="003E1C79" w:rsidRDefault="003E1C79" w:rsidP="003E1C79">
            <w:pPr>
              <w:numPr>
                <w:ilvl w:val="0"/>
                <w:numId w:val="37"/>
              </w:numPr>
              <w:ind w:hanging="36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77397483" w14:textId="77777777" w:rsidR="003E1C79" w:rsidRPr="003E1C79" w:rsidRDefault="003E1C79" w:rsidP="003E1C79">
            <w:pPr>
              <w:rPr>
                <w:rFonts w:ascii="Times New Roman" w:hAnsi="Times New Roman"/>
              </w:rPr>
            </w:pPr>
            <w:r w:rsidRPr="003E1C79">
              <w:rPr>
                <w:rFonts w:ascii="Times New Roman" w:hAnsi="Times New Roman"/>
              </w:rPr>
              <w:t xml:space="preserve">Строительство ВЛИ-0,4 </w:t>
            </w:r>
            <w:proofErr w:type="spellStart"/>
            <w:r w:rsidRPr="003E1C79">
              <w:rPr>
                <w:rFonts w:ascii="Times New Roman" w:hAnsi="Times New Roman"/>
              </w:rPr>
              <w:t>кВ</w:t>
            </w:r>
            <w:proofErr w:type="spellEnd"/>
            <w:r w:rsidRPr="003E1C79">
              <w:rPr>
                <w:rFonts w:ascii="Times New Roman" w:hAnsi="Times New Roman"/>
              </w:rPr>
              <w:t xml:space="preserve"> в РБ, Уфимский р-н, с. Булгаково, квартал 7, литер 231, </w:t>
            </w:r>
            <w:proofErr w:type="spellStart"/>
            <w:r w:rsidRPr="003E1C79">
              <w:rPr>
                <w:rFonts w:ascii="Times New Roman" w:hAnsi="Times New Roman"/>
              </w:rPr>
              <w:t>кад</w:t>
            </w:r>
            <w:proofErr w:type="spellEnd"/>
            <w:r w:rsidRPr="003E1C79">
              <w:rPr>
                <w:rFonts w:ascii="Times New Roman" w:hAnsi="Times New Roman"/>
              </w:rPr>
              <w:t>. номер 02:47:030302:728 для осуществления технологического присоединения энергопринимающего устройства заявителя Л.Д.А.</w:t>
            </w:r>
          </w:p>
        </w:tc>
      </w:tr>
      <w:tr w:rsidR="00087F5A" w:rsidRPr="003E1C79" w14:paraId="56822E29" w14:textId="77777777" w:rsidTr="00087F5A">
        <w:tc>
          <w:tcPr>
            <w:tcW w:w="241" w:type="pct"/>
          </w:tcPr>
          <w:p w14:paraId="5FFF5640" w14:textId="77777777" w:rsidR="003E1C79" w:rsidRPr="003E1C79" w:rsidRDefault="003E1C79" w:rsidP="003E1C79">
            <w:pPr>
              <w:numPr>
                <w:ilvl w:val="0"/>
                <w:numId w:val="37"/>
              </w:numPr>
              <w:ind w:hanging="36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619CC6C4" w14:textId="77777777" w:rsidR="003E1C79" w:rsidRPr="003E1C79" w:rsidRDefault="003E1C79" w:rsidP="003E1C79">
            <w:pPr>
              <w:rPr>
                <w:rFonts w:ascii="Times New Roman" w:hAnsi="Times New Roman"/>
                <w:color w:val="000000" w:themeColor="text1"/>
              </w:rPr>
            </w:pPr>
            <w:r w:rsidRPr="003E1C79">
              <w:rPr>
                <w:rFonts w:ascii="Times New Roman" w:hAnsi="Times New Roman"/>
                <w:color w:val="000000" w:themeColor="text1"/>
              </w:rPr>
              <w:t xml:space="preserve">Строительство КТП-250/10/0,4 </w:t>
            </w:r>
            <w:proofErr w:type="spellStart"/>
            <w:r w:rsidRPr="003E1C79">
              <w:rPr>
                <w:rFonts w:ascii="Times New Roman" w:hAnsi="Times New Roman"/>
                <w:color w:val="000000" w:themeColor="text1"/>
              </w:rPr>
              <w:t>кВ</w:t>
            </w:r>
            <w:proofErr w:type="spellEnd"/>
            <w:r w:rsidRPr="003E1C79">
              <w:rPr>
                <w:rFonts w:ascii="Times New Roman" w:hAnsi="Times New Roman"/>
                <w:color w:val="000000" w:themeColor="text1"/>
              </w:rPr>
              <w:t xml:space="preserve"> с трансформатором ТМГ-250 </w:t>
            </w:r>
            <w:proofErr w:type="spellStart"/>
            <w:r w:rsidRPr="003E1C79">
              <w:rPr>
                <w:rFonts w:ascii="Times New Roman" w:hAnsi="Times New Roman"/>
                <w:color w:val="000000" w:themeColor="text1"/>
              </w:rPr>
              <w:t>кВ</w:t>
            </w:r>
            <w:proofErr w:type="spellEnd"/>
            <w:r w:rsidRPr="003E1C79">
              <w:rPr>
                <w:rFonts w:ascii="Times New Roman" w:hAnsi="Times New Roman"/>
                <w:color w:val="000000" w:themeColor="text1"/>
              </w:rPr>
              <w:t xml:space="preserve"> в РБ, Уфимский р-н, с/с Булгаковский, с. Булгаково, квартал 8, литер 324, </w:t>
            </w:r>
            <w:proofErr w:type="spellStart"/>
            <w:r w:rsidRPr="003E1C79">
              <w:rPr>
                <w:rFonts w:ascii="Times New Roman" w:hAnsi="Times New Roman"/>
                <w:color w:val="000000" w:themeColor="text1"/>
              </w:rPr>
              <w:t>кад</w:t>
            </w:r>
            <w:proofErr w:type="spellEnd"/>
            <w:r w:rsidRPr="003E1C79">
              <w:rPr>
                <w:rFonts w:ascii="Times New Roman" w:hAnsi="Times New Roman"/>
                <w:color w:val="000000" w:themeColor="text1"/>
              </w:rPr>
              <w:t>. номер 02:47:030302:838 для осуществления технологического присоединения энергопринимающего устройства заявителя С.М.Р.</w:t>
            </w:r>
          </w:p>
        </w:tc>
      </w:tr>
      <w:tr w:rsidR="00087F5A" w:rsidRPr="003E1C79" w14:paraId="209B5A14" w14:textId="77777777" w:rsidTr="00087F5A">
        <w:tc>
          <w:tcPr>
            <w:tcW w:w="241" w:type="pct"/>
          </w:tcPr>
          <w:p w14:paraId="5B31B661" w14:textId="77777777" w:rsidR="003E1C79" w:rsidRPr="003E1C79" w:rsidRDefault="003E1C79" w:rsidP="003E1C79">
            <w:pPr>
              <w:numPr>
                <w:ilvl w:val="0"/>
                <w:numId w:val="37"/>
              </w:numPr>
              <w:ind w:hanging="36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1D2E9F20" w14:textId="77777777" w:rsidR="003E1C79" w:rsidRPr="003E1C79" w:rsidRDefault="003E1C79" w:rsidP="003E1C79">
            <w:pPr>
              <w:rPr>
                <w:rFonts w:ascii="Times New Roman" w:hAnsi="Times New Roman"/>
                <w:color w:val="000000" w:themeColor="text1"/>
              </w:rPr>
            </w:pPr>
            <w:r w:rsidRPr="003E1C79">
              <w:rPr>
                <w:rFonts w:ascii="Times New Roman" w:hAnsi="Times New Roman"/>
                <w:color w:val="000000" w:themeColor="text1"/>
              </w:rPr>
              <w:t xml:space="preserve">Строительство ВЛЗ-10 </w:t>
            </w:r>
            <w:proofErr w:type="spellStart"/>
            <w:r w:rsidRPr="003E1C79">
              <w:rPr>
                <w:rFonts w:ascii="Times New Roman" w:hAnsi="Times New Roman"/>
                <w:color w:val="000000" w:themeColor="text1"/>
              </w:rPr>
              <w:t>кВ</w:t>
            </w:r>
            <w:proofErr w:type="spellEnd"/>
            <w:r w:rsidRPr="003E1C79">
              <w:rPr>
                <w:rFonts w:ascii="Times New Roman" w:hAnsi="Times New Roman"/>
                <w:color w:val="000000" w:themeColor="text1"/>
              </w:rPr>
              <w:t xml:space="preserve"> в РБ, Уфимский р-н, с/с Булгаковский, с. Булгаково, квартал 8, литер 324, </w:t>
            </w:r>
            <w:proofErr w:type="spellStart"/>
            <w:r w:rsidRPr="003E1C79">
              <w:rPr>
                <w:rFonts w:ascii="Times New Roman" w:hAnsi="Times New Roman"/>
                <w:color w:val="000000" w:themeColor="text1"/>
              </w:rPr>
              <w:t>кад</w:t>
            </w:r>
            <w:proofErr w:type="spellEnd"/>
            <w:r w:rsidRPr="003E1C79">
              <w:rPr>
                <w:rFonts w:ascii="Times New Roman" w:hAnsi="Times New Roman"/>
                <w:color w:val="000000" w:themeColor="text1"/>
              </w:rPr>
              <w:t>. номер 02:47:030302:838 для осуществления технологического присоединения энергопринимающего устройства заявителя С.М.Р.</w:t>
            </w:r>
          </w:p>
        </w:tc>
      </w:tr>
      <w:tr w:rsidR="00087F5A" w:rsidRPr="003E1C79" w14:paraId="17AC1700" w14:textId="77777777" w:rsidTr="00087F5A">
        <w:tc>
          <w:tcPr>
            <w:tcW w:w="241" w:type="pct"/>
          </w:tcPr>
          <w:p w14:paraId="02DB87BD" w14:textId="77777777" w:rsidR="003E1C79" w:rsidRPr="003E1C79" w:rsidRDefault="003E1C79" w:rsidP="003E1C79">
            <w:pPr>
              <w:numPr>
                <w:ilvl w:val="0"/>
                <w:numId w:val="37"/>
              </w:numPr>
              <w:ind w:hanging="36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3AF3024D" w14:textId="77777777" w:rsidR="003E1C79" w:rsidRPr="003E1C79" w:rsidRDefault="003E1C79" w:rsidP="003E1C79">
            <w:pPr>
              <w:rPr>
                <w:rFonts w:ascii="Times New Roman" w:hAnsi="Times New Roman"/>
                <w:color w:val="000000" w:themeColor="text1"/>
              </w:rPr>
            </w:pPr>
            <w:r w:rsidRPr="003E1C79">
              <w:rPr>
                <w:rFonts w:ascii="Times New Roman" w:hAnsi="Times New Roman"/>
                <w:color w:val="000000" w:themeColor="text1"/>
              </w:rPr>
              <w:t xml:space="preserve">Строительство ВЛИ-0,4 </w:t>
            </w:r>
            <w:proofErr w:type="spellStart"/>
            <w:r w:rsidRPr="003E1C79">
              <w:rPr>
                <w:rFonts w:ascii="Times New Roman" w:hAnsi="Times New Roman"/>
                <w:color w:val="000000" w:themeColor="text1"/>
              </w:rPr>
              <w:t>кВ</w:t>
            </w:r>
            <w:proofErr w:type="spellEnd"/>
            <w:r w:rsidRPr="003E1C79">
              <w:rPr>
                <w:rFonts w:ascii="Times New Roman" w:hAnsi="Times New Roman"/>
                <w:color w:val="000000" w:themeColor="text1"/>
              </w:rPr>
              <w:t xml:space="preserve"> в РБ, Уфимский р-н, с/с Булгаковский, с. Булгаково, квартал 8, литер 324, </w:t>
            </w:r>
            <w:proofErr w:type="spellStart"/>
            <w:r w:rsidRPr="003E1C79">
              <w:rPr>
                <w:rFonts w:ascii="Times New Roman" w:hAnsi="Times New Roman"/>
                <w:color w:val="000000" w:themeColor="text1"/>
              </w:rPr>
              <w:t>кад</w:t>
            </w:r>
            <w:proofErr w:type="spellEnd"/>
            <w:r w:rsidRPr="003E1C79">
              <w:rPr>
                <w:rFonts w:ascii="Times New Roman" w:hAnsi="Times New Roman"/>
                <w:color w:val="000000" w:themeColor="text1"/>
              </w:rPr>
              <w:t>. номер 02:47:030302:838 для осуществления технологического присоединения энергопринимающего устройства заявителя С.М.Р.</w:t>
            </w:r>
          </w:p>
        </w:tc>
      </w:tr>
      <w:tr w:rsidR="00087F5A" w:rsidRPr="003E1C79" w14:paraId="2894CAA5" w14:textId="77777777" w:rsidTr="00087F5A">
        <w:tc>
          <w:tcPr>
            <w:tcW w:w="241" w:type="pct"/>
          </w:tcPr>
          <w:p w14:paraId="3FFB0902" w14:textId="77777777" w:rsidR="003E1C79" w:rsidRPr="003E1C79" w:rsidRDefault="003E1C79" w:rsidP="003E1C79">
            <w:pPr>
              <w:numPr>
                <w:ilvl w:val="0"/>
                <w:numId w:val="37"/>
              </w:numPr>
              <w:ind w:hanging="36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1C95596F" w14:textId="77777777" w:rsidR="003E1C79" w:rsidRPr="003E1C79" w:rsidRDefault="003E1C79" w:rsidP="003E1C79">
            <w:pPr>
              <w:rPr>
                <w:rFonts w:ascii="Times New Roman" w:hAnsi="Times New Roman"/>
              </w:rPr>
            </w:pPr>
            <w:r w:rsidRPr="003E1C79">
              <w:rPr>
                <w:rFonts w:ascii="Times New Roman" w:hAnsi="Times New Roman"/>
              </w:rPr>
              <w:t xml:space="preserve">Строительство ВЛИ-0,4 </w:t>
            </w:r>
            <w:proofErr w:type="spellStart"/>
            <w:r w:rsidRPr="003E1C79">
              <w:rPr>
                <w:rFonts w:ascii="Times New Roman" w:hAnsi="Times New Roman"/>
              </w:rPr>
              <w:t>кВ</w:t>
            </w:r>
            <w:proofErr w:type="spellEnd"/>
            <w:r w:rsidRPr="003E1C79">
              <w:rPr>
                <w:rFonts w:ascii="Times New Roman" w:hAnsi="Times New Roman"/>
              </w:rPr>
              <w:t xml:space="preserve"> в РБ, Иглинский р-н, с. </w:t>
            </w:r>
            <w:proofErr w:type="spellStart"/>
            <w:r w:rsidRPr="003E1C79">
              <w:rPr>
                <w:rFonts w:ascii="Times New Roman" w:hAnsi="Times New Roman"/>
              </w:rPr>
              <w:t>Иглино</w:t>
            </w:r>
            <w:proofErr w:type="spellEnd"/>
            <w:r w:rsidRPr="003E1C79">
              <w:rPr>
                <w:rFonts w:ascii="Times New Roman" w:hAnsi="Times New Roman"/>
              </w:rPr>
              <w:t>, ул. 1 Мая, д.2/1 для осуществления технологического присоединения энергопринимающего устройства заявителя С.Е.А.</w:t>
            </w:r>
          </w:p>
        </w:tc>
      </w:tr>
      <w:tr w:rsidR="00087F5A" w:rsidRPr="003E1C79" w14:paraId="232CDFEF" w14:textId="77777777" w:rsidTr="00087F5A">
        <w:tc>
          <w:tcPr>
            <w:tcW w:w="241" w:type="pct"/>
          </w:tcPr>
          <w:p w14:paraId="6F2EF52E" w14:textId="77777777" w:rsidR="003E1C79" w:rsidRPr="003E1C79" w:rsidRDefault="003E1C79" w:rsidP="003E1C79">
            <w:pPr>
              <w:numPr>
                <w:ilvl w:val="0"/>
                <w:numId w:val="37"/>
              </w:numPr>
              <w:ind w:hanging="36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59" w:type="pct"/>
          </w:tcPr>
          <w:p w14:paraId="7780CC5C" w14:textId="77777777" w:rsidR="003E1C79" w:rsidRPr="003E1C79" w:rsidRDefault="003E1C79" w:rsidP="003E1C79">
            <w:pPr>
              <w:rPr>
                <w:rFonts w:ascii="Times New Roman" w:hAnsi="Times New Roman"/>
              </w:rPr>
            </w:pPr>
            <w:r w:rsidRPr="003E1C79">
              <w:rPr>
                <w:rFonts w:ascii="Times New Roman" w:hAnsi="Times New Roman"/>
              </w:rPr>
              <w:t xml:space="preserve">Замена ТМГ-160 </w:t>
            </w:r>
            <w:proofErr w:type="spellStart"/>
            <w:r w:rsidRPr="003E1C79">
              <w:rPr>
                <w:rFonts w:ascii="Times New Roman" w:hAnsi="Times New Roman"/>
              </w:rPr>
              <w:t>кВА</w:t>
            </w:r>
            <w:proofErr w:type="spellEnd"/>
            <w:r w:rsidRPr="003E1C79">
              <w:rPr>
                <w:rFonts w:ascii="Times New Roman" w:hAnsi="Times New Roman"/>
              </w:rPr>
              <w:t xml:space="preserve"> на ТМГ-250 </w:t>
            </w:r>
            <w:proofErr w:type="spellStart"/>
            <w:r w:rsidRPr="003E1C79">
              <w:rPr>
                <w:rFonts w:ascii="Times New Roman" w:hAnsi="Times New Roman"/>
              </w:rPr>
              <w:t>кВА</w:t>
            </w:r>
            <w:proofErr w:type="spellEnd"/>
            <w:r w:rsidRPr="003E1C79">
              <w:rPr>
                <w:rFonts w:ascii="Times New Roman" w:hAnsi="Times New Roman"/>
              </w:rPr>
              <w:t xml:space="preserve"> в КТП-87 в РБ, Иглинский р-н, с. </w:t>
            </w:r>
            <w:proofErr w:type="spellStart"/>
            <w:r w:rsidRPr="003E1C79">
              <w:rPr>
                <w:rFonts w:ascii="Times New Roman" w:hAnsi="Times New Roman"/>
              </w:rPr>
              <w:t>Иглино</w:t>
            </w:r>
            <w:proofErr w:type="spellEnd"/>
            <w:r w:rsidRPr="003E1C79">
              <w:rPr>
                <w:rFonts w:ascii="Times New Roman" w:hAnsi="Times New Roman"/>
              </w:rPr>
              <w:t>, ул. 1 Мая, д.2/1 для осуществления технологического присоединения энергопринимающего устройства заявителя С.Е.А.</w:t>
            </w:r>
          </w:p>
        </w:tc>
      </w:tr>
    </w:tbl>
    <w:p w14:paraId="4F1767AE" w14:textId="24BEDE04" w:rsidR="003E1C79" w:rsidRPr="003E1C79" w:rsidRDefault="003E1C79" w:rsidP="003E1C79">
      <w:pPr>
        <w:tabs>
          <w:tab w:val="left" w:pos="1221"/>
        </w:tabs>
        <w:contextualSpacing/>
        <w:jc w:val="both"/>
        <w:rPr>
          <w:b/>
          <w:bCs/>
          <w:sz w:val="28"/>
          <w:szCs w:val="28"/>
        </w:rPr>
      </w:pPr>
      <w:r w:rsidRPr="003E1C79">
        <w:t xml:space="preserve">            </w:t>
      </w:r>
    </w:p>
    <w:p w14:paraId="4FF15234" w14:textId="77777777" w:rsidR="003E1C79" w:rsidRPr="003E1C79" w:rsidRDefault="003E1C79" w:rsidP="003E1C79">
      <w:pPr>
        <w:numPr>
          <w:ilvl w:val="0"/>
          <w:numId w:val="27"/>
        </w:numPr>
        <w:ind w:left="0" w:firstLine="709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t xml:space="preserve">ОКВЭД2: 42.22 </w:t>
      </w:r>
      <w:r w:rsidRPr="003E1C79">
        <w:rPr>
          <w:rFonts w:eastAsia="Times New Roman"/>
          <w:bCs/>
          <w:sz w:val="28"/>
          <w:szCs w:val="28"/>
        </w:rPr>
        <w:t>(Работы строительные по прокладке местных линий электропередачи и связи)</w:t>
      </w:r>
      <w:r w:rsidRPr="003E1C79">
        <w:rPr>
          <w:rFonts w:eastAsia="Times New Roman"/>
          <w:b/>
          <w:bCs/>
          <w:sz w:val="28"/>
          <w:szCs w:val="28"/>
        </w:rPr>
        <w:t xml:space="preserve">   </w:t>
      </w:r>
    </w:p>
    <w:p w14:paraId="77EB867B" w14:textId="77777777" w:rsidR="003E1C79" w:rsidRPr="003E1C79" w:rsidRDefault="003E1C79" w:rsidP="003E1C79">
      <w:pPr>
        <w:numPr>
          <w:ilvl w:val="0"/>
          <w:numId w:val="27"/>
        </w:numPr>
        <w:ind w:left="0" w:firstLine="709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t>ОКПД2: 42.22.22</w:t>
      </w:r>
    </w:p>
    <w:p w14:paraId="2193049C" w14:textId="77777777" w:rsidR="003E1C79" w:rsidRPr="003E1C79" w:rsidRDefault="003E1C79" w:rsidP="003E1C79">
      <w:pPr>
        <w:numPr>
          <w:ilvl w:val="0"/>
          <w:numId w:val="27"/>
        </w:numPr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lastRenderedPageBreak/>
        <w:t>Инициатор закупки:</w:t>
      </w:r>
      <w:r w:rsidRPr="003E1C79">
        <w:rPr>
          <w:rFonts w:eastAsia="Times New Roman"/>
          <w:bCs/>
          <w:sz w:val="28"/>
          <w:szCs w:val="28"/>
        </w:rPr>
        <w:t xml:space="preserve"> Государственное унитарное предприятие «Региональные электрические сети» Республики Башкортостан (ГУП «РЭС» РБ).</w:t>
      </w:r>
    </w:p>
    <w:p w14:paraId="2024AC1E" w14:textId="77777777" w:rsidR="003E1C79" w:rsidRPr="003E1C79" w:rsidRDefault="003E1C79" w:rsidP="003E1C79">
      <w:pPr>
        <w:numPr>
          <w:ilvl w:val="0"/>
          <w:numId w:val="27"/>
        </w:numPr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3E1C79">
        <w:rPr>
          <w:b/>
          <w:bCs/>
          <w:sz w:val="28"/>
          <w:szCs w:val="28"/>
        </w:rPr>
        <w:t xml:space="preserve">Организатор закупки: </w:t>
      </w:r>
      <w:r w:rsidRPr="003E1C79">
        <w:rPr>
          <w:bCs/>
          <w:sz w:val="28"/>
          <w:szCs w:val="28"/>
        </w:rPr>
        <w:t xml:space="preserve">Государственное унитарное предприятие «Региональные электрические сети» Республики </w:t>
      </w:r>
      <w:r w:rsidRPr="003E1C79">
        <w:rPr>
          <w:rFonts w:eastAsia="Times New Roman"/>
          <w:bCs/>
          <w:sz w:val="28"/>
          <w:szCs w:val="28"/>
        </w:rPr>
        <w:t>Башкортостан (ГУП «РЭС» РБ)</w:t>
      </w:r>
    </w:p>
    <w:p w14:paraId="39EBAD67" w14:textId="77777777" w:rsidR="003E1C79" w:rsidRPr="003E1C79" w:rsidRDefault="003E1C79" w:rsidP="003E1C79">
      <w:pPr>
        <w:numPr>
          <w:ilvl w:val="0"/>
          <w:numId w:val="27"/>
        </w:numPr>
        <w:ind w:left="0" w:firstLine="709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t xml:space="preserve">Место выполнения работ: </w:t>
      </w:r>
      <w:r w:rsidRPr="003E1C79">
        <w:rPr>
          <w:rFonts w:eastAsia="Times New Roman"/>
          <w:bCs/>
          <w:sz w:val="28"/>
          <w:szCs w:val="28"/>
        </w:rPr>
        <w:t>Республика Башкортостан (согласно выше представленному перечню п.1.тех. задания).</w:t>
      </w:r>
    </w:p>
    <w:p w14:paraId="21680C3B" w14:textId="77777777" w:rsidR="003E1C79" w:rsidRPr="003E1C79" w:rsidRDefault="003E1C79" w:rsidP="003E1C79">
      <w:pPr>
        <w:numPr>
          <w:ilvl w:val="0"/>
          <w:numId w:val="27"/>
        </w:numPr>
        <w:ind w:firstLine="349"/>
        <w:contextualSpacing/>
        <w:jc w:val="both"/>
        <w:rPr>
          <w:rFonts w:eastAsia="Times New Roman"/>
          <w:bCs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t xml:space="preserve">Срок начала работ: </w:t>
      </w:r>
      <w:r w:rsidRPr="003E1C79">
        <w:rPr>
          <w:rFonts w:eastAsia="Times New Roman"/>
          <w:bCs/>
          <w:sz w:val="28"/>
          <w:szCs w:val="28"/>
        </w:rPr>
        <w:t>с даты заключения договора.</w:t>
      </w:r>
    </w:p>
    <w:p w14:paraId="2FA9F5AC" w14:textId="77777777" w:rsidR="003E1C79" w:rsidRPr="003E1C79" w:rsidRDefault="003E1C79" w:rsidP="003E1C79">
      <w:pPr>
        <w:numPr>
          <w:ilvl w:val="0"/>
          <w:numId w:val="27"/>
        </w:numPr>
        <w:ind w:firstLine="349"/>
        <w:contextualSpacing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t xml:space="preserve"> Срок окончания работ: </w:t>
      </w:r>
      <w:r w:rsidRPr="003E1C79">
        <w:rPr>
          <w:rFonts w:eastAsia="Times New Roman"/>
          <w:sz w:val="28"/>
          <w:szCs w:val="28"/>
          <w:lang w:val="en-US"/>
        </w:rPr>
        <w:t>28</w:t>
      </w:r>
      <w:r w:rsidRPr="003E1C79">
        <w:rPr>
          <w:rFonts w:eastAsia="Times New Roman"/>
          <w:sz w:val="28"/>
          <w:szCs w:val="28"/>
        </w:rPr>
        <w:t>.02.2023г.</w:t>
      </w:r>
    </w:p>
    <w:p w14:paraId="264290D7" w14:textId="77777777" w:rsidR="003E1C79" w:rsidRPr="003E1C79" w:rsidRDefault="003E1C79" w:rsidP="003E1C79">
      <w:pPr>
        <w:numPr>
          <w:ilvl w:val="0"/>
          <w:numId w:val="27"/>
        </w:numPr>
        <w:ind w:firstLine="349"/>
        <w:contextualSpacing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b/>
          <w:bCs/>
          <w:sz w:val="28"/>
          <w:szCs w:val="28"/>
        </w:rPr>
        <w:t xml:space="preserve">Требование к сроку действия оферты (договора): </w:t>
      </w:r>
      <w:r w:rsidRPr="003E1C79">
        <w:rPr>
          <w:rFonts w:eastAsia="Times New Roman"/>
          <w:sz w:val="28"/>
          <w:szCs w:val="28"/>
        </w:rPr>
        <w:t>до 31.12.2023г. включительно</w:t>
      </w:r>
    </w:p>
    <w:p w14:paraId="62BB5B46" w14:textId="77777777" w:rsidR="003E1C79" w:rsidRPr="003E1C79" w:rsidRDefault="003E1C79" w:rsidP="003E1C79">
      <w:pPr>
        <w:ind w:left="709"/>
        <w:jc w:val="both"/>
        <w:rPr>
          <w:b/>
          <w:bCs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10.</w:t>
      </w:r>
      <w:r w:rsidRPr="003E1C79">
        <w:rPr>
          <w:b/>
          <w:bCs/>
          <w:sz w:val="28"/>
          <w:szCs w:val="28"/>
        </w:rPr>
        <w:t xml:space="preserve"> Общие технические требования по исполнению работ:</w:t>
      </w:r>
    </w:p>
    <w:p w14:paraId="29574D9D" w14:textId="77777777" w:rsidR="003E1C79" w:rsidRPr="003E1C79" w:rsidRDefault="003E1C79" w:rsidP="003E1C79">
      <w:pPr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2552"/>
        <w:gridCol w:w="11759"/>
      </w:tblGrid>
      <w:tr w:rsidR="003E1C79" w:rsidRPr="003E1C79" w14:paraId="00376B23" w14:textId="77777777" w:rsidTr="003E1C79">
        <w:tc>
          <w:tcPr>
            <w:tcW w:w="323" w:type="pct"/>
          </w:tcPr>
          <w:p w14:paraId="15495349" w14:textId="77777777" w:rsidR="003E1C79" w:rsidRPr="003E1C79" w:rsidRDefault="003E1C79" w:rsidP="003E1C79">
            <w:pPr>
              <w:jc w:val="center"/>
              <w:rPr>
                <w:b/>
                <w:sz w:val="28"/>
                <w:szCs w:val="28"/>
              </w:rPr>
            </w:pPr>
            <w:r w:rsidRPr="003E1C7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34" w:type="pct"/>
          </w:tcPr>
          <w:p w14:paraId="390CC36E" w14:textId="77777777" w:rsidR="003E1C79" w:rsidRPr="003E1C79" w:rsidRDefault="003E1C79" w:rsidP="003E1C79">
            <w:pPr>
              <w:jc w:val="center"/>
              <w:rPr>
                <w:b/>
                <w:sz w:val="28"/>
                <w:szCs w:val="28"/>
              </w:rPr>
            </w:pPr>
            <w:r w:rsidRPr="003E1C79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3843" w:type="pct"/>
          </w:tcPr>
          <w:p w14:paraId="39B2175F" w14:textId="77777777" w:rsidR="003E1C79" w:rsidRPr="003E1C79" w:rsidRDefault="003E1C79" w:rsidP="003E1C7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E1C79">
              <w:rPr>
                <w:b/>
                <w:sz w:val="28"/>
                <w:szCs w:val="28"/>
              </w:rPr>
              <w:t>Описание</w:t>
            </w:r>
          </w:p>
        </w:tc>
      </w:tr>
      <w:tr w:rsidR="003E1C79" w:rsidRPr="003E1C79" w14:paraId="335284C2" w14:textId="77777777" w:rsidTr="003E1C79">
        <w:tc>
          <w:tcPr>
            <w:tcW w:w="323" w:type="pct"/>
          </w:tcPr>
          <w:p w14:paraId="6915C619" w14:textId="77777777" w:rsidR="003E1C79" w:rsidRPr="003E1C79" w:rsidRDefault="003E1C79" w:rsidP="003E1C79">
            <w:pPr>
              <w:ind w:right="176" w:firstLine="34"/>
              <w:jc w:val="center"/>
              <w:rPr>
                <w:b/>
                <w:sz w:val="28"/>
                <w:szCs w:val="28"/>
              </w:rPr>
            </w:pPr>
            <w:r w:rsidRPr="003E1C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4" w:type="pct"/>
          </w:tcPr>
          <w:p w14:paraId="035DA99E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Квалификационные требования к </w:t>
            </w:r>
            <w:r w:rsidRPr="003E1C79">
              <w:rPr>
                <w:b/>
                <w:sz w:val="28"/>
                <w:szCs w:val="28"/>
              </w:rPr>
              <w:t>исполнителю работ</w:t>
            </w:r>
            <w:r w:rsidRPr="003E1C79">
              <w:rPr>
                <w:sz w:val="28"/>
                <w:szCs w:val="28"/>
              </w:rPr>
              <w:t xml:space="preserve"> (подрядчику) </w:t>
            </w:r>
          </w:p>
        </w:tc>
        <w:tc>
          <w:tcPr>
            <w:tcW w:w="3843" w:type="pct"/>
          </w:tcPr>
          <w:p w14:paraId="3B40CFEA" w14:textId="77777777" w:rsidR="003E1C79" w:rsidRPr="003E1C79" w:rsidRDefault="003E1C79" w:rsidP="003E1C79">
            <w:pPr>
              <w:numPr>
                <w:ilvl w:val="1"/>
                <w:numId w:val="34"/>
              </w:numPr>
              <w:ind w:left="34" w:firstLine="0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Персонал победителя закупки (участника закупки, с которым заключается договор, далее по тексту - Победитель) должен иметь достаточную квалификацию в соответствии с требованиями правил, предъявляемых к выполняемой работе, иметь исправный и испытанный инструмент, приборы, приспособления и средства защиты. </w:t>
            </w:r>
          </w:p>
          <w:p w14:paraId="407522B8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1.1.1. Минимально допустимые требования по персоналу Победителя:</w:t>
            </w:r>
          </w:p>
          <w:p w14:paraId="68C1B718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Члены бригады – не менее 3 чел. (наличие 4 гр. по электробезопасности у одного из членов бригады, у остальных не ниже 3 гр.)  </w:t>
            </w:r>
          </w:p>
          <w:p w14:paraId="6A9A1425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Производитель работ – не менее 1 чел. (наличие 5 гр. по электробезопасности)</w:t>
            </w:r>
          </w:p>
          <w:p w14:paraId="3403B605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Водитель крана – не менее 1 чел. (наличие не ниже 2 гр. по электробезопасности с допуском к работе в охранной зоне электроустановки);</w:t>
            </w:r>
          </w:p>
          <w:p w14:paraId="0D6AAAD9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Водитель БКМ – не менее 1 чел. (наличие не ниже 2 гр. по электробезопасности с допуском к работе в охранной зоне электроустановки);</w:t>
            </w:r>
          </w:p>
          <w:p w14:paraId="5028EFD1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Водитель АГП – не менее 1 чел. (наличие не ниже 2 гр. по электробезопасности с допуском к работе в охранной зоне электроустановки);</w:t>
            </w:r>
          </w:p>
          <w:p w14:paraId="4D850C7A" w14:textId="145520DA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</w:t>
            </w:r>
            <w:proofErr w:type="spellStart"/>
            <w:r w:rsidRPr="003E1C79"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E1C7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E1C79">
              <w:rPr>
                <w:sz w:val="28"/>
                <w:szCs w:val="28"/>
              </w:rPr>
              <w:t>газосварщик – не менее 1 чел. (наличие не ниже 2 гр. по электробезопасности с допуском к работе в охранной зоне электроустановки);</w:t>
            </w:r>
          </w:p>
          <w:p w14:paraId="043C7F36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Инженер-проектировщик – не менее 1 чел. </w:t>
            </w:r>
          </w:p>
          <w:p w14:paraId="1FE8FAC2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Инженер-сметчик – не менее 1 чел. </w:t>
            </w:r>
          </w:p>
          <w:p w14:paraId="47E8AA89" w14:textId="77777777" w:rsidR="003E1C79" w:rsidRPr="003E1C79" w:rsidRDefault="003E1C79" w:rsidP="003E1C79">
            <w:pPr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lastRenderedPageBreak/>
              <w:t>- инженерно-технические и кадровые рабочие должны иметь опыт производства всех работ «Ведомость работ», иметь стаж работ не менее 3-х лет.</w:t>
            </w:r>
          </w:p>
          <w:p w14:paraId="43E31D3D" w14:textId="77777777" w:rsidR="003E1C79" w:rsidRPr="003E1C79" w:rsidRDefault="003E1C79" w:rsidP="003E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Наличие персонала подтверждается:</w:t>
            </w:r>
          </w:p>
          <w:p w14:paraId="7AE59455" w14:textId="77777777" w:rsidR="003E1C79" w:rsidRPr="003E1C79" w:rsidRDefault="003E1C79" w:rsidP="003E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выпиской из штатного расписания с замещением с указанием фамилий, имен и отчеств сотрудников с приложением копий дипломов о высшем образовании специалистов; </w:t>
            </w:r>
          </w:p>
          <w:p w14:paraId="547885A7" w14:textId="77777777" w:rsidR="003E1C79" w:rsidRPr="003E1C79" w:rsidRDefault="003E1C79" w:rsidP="003E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и/или копией договора оказания услуг по предоставлению персонала с приложением копий дипломов о высшем образовании специалистов; </w:t>
            </w:r>
          </w:p>
          <w:p w14:paraId="2EAC2C6A" w14:textId="77777777" w:rsidR="003E1C79" w:rsidRPr="003E1C79" w:rsidRDefault="003E1C79" w:rsidP="003E1C79">
            <w:pPr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и/или договором оказания услуг с физическим лицом с приложением копий дипломов о высшем образовании специалистов.</w:t>
            </w:r>
          </w:p>
          <w:p w14:paraId="1E30A2B2" w14:textId="77777777" w:rsidR="003E1C79" w:rsidRPr="003E1C79" w:rsidRDefault="003E1C79" w:rsidP="003E1C79">
            <w:pPr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Квалификация персонала подтверждается:</w:t>
            </w:r>
          </w:p>
          <w:p w14:paraId="4ADE4561" w14:textId="77777777" w:rsidR="003E1C79" w:rsidRPr="003E1C79" w:rsidRDefault="003E1C79" w:rsidP="003E1C79">
            <w:pPr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копиями документов о квалификации и опыте руководителей и технических специалистов. </w:t>
            </w:r>
          </w:p>
          <w:p w14:paraId="4C18755A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1.1.2. Минимально допустимое количество техники:</w:t>
            </w:r>
          </w:p>
          <w:p w14:paraId="615AD2BD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Автокран – 1 шт.</w:t>
            </w:r>
          </w:p>
          <w:p w14:paraId="74537CB7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Бурильно-крановая машина (БКМ) – 1 шт.</w:t>
            </w:r>
          </w:p>
          <w:p w14:paraId="41E47370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Автогидроподъемник – 1 шт.</w:t>
            </w:r>
          </w:p>
          <w:p w14:paraId="742D6C5F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Грузовой автомобиль для перевозки материалов – 1 шт. </w:t>
            </w:r>
          </w:p>
          <w:p w14:paraId="0DA36CCE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Бригадный автомобиль – 1 шт.</w:t>
            </w:r>
          </w:p>
          <w:p w14:paraId="5191CAB7" w14:textId="77777777" w:rsidR="003E1C79" w:rsidRPr="003E1C79" w:rsidRDefault="003E1C79" w:rsidP="003E1C79">
            <w:pPr>
              <w:tabs>
                <w:tab w:val="num" w:pos="709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В подтверждении Победитель закупки должен предоставить документ, подтверждающий наличие собственной базы, оборудования, машин и механизмов</w:t>
            </w:r>
            <w:r w:rsidRPr="003E1C79">
              <w:rPr>
                <w:color w:val="000000"/>
                <w:sz w:val="28"/>
                <w:szCs w:val="28"/>
              </w:rPr>
              <w:t xml:space="preserve"> на праве собственности или ином законном основании. В случае предоставления договора аренды, срок окончания действия такого договора должен быть не ранее срока окончания выполнения работ</w:t>
            </w:r>
          </w:p>
          <w:p w14:paraId="611AAAF1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8"/>
                <w:szCs w:val="28"/>
              </w:rPr>
            </w:pPr>
          </w:p>
          <w:p w14:paraId="571CBEEF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1.2. Копии разрешительных документов, подтверждающих право на проведение работ: </w:t>
            </w:r>
          </w:p>
          <w:p w14:paraId="04D5B96F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1.2.1. Победитель закупки должен входить в саморегулируемую организацию, основанную на членстве лиц, осуществляющих строительство, на основании ФЗ РФ № 372 от 01.07.2017 г, предоставить выписку из реестра членов СРО, с допуском к соответствующим видам работ, которые оказывают влияние на безопасность объектов капитального строительства.</w:t>
            </w:r>
          </w:p>
          <w:p w14:paraId="16378C4D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Подтверждается предоставлением выписки из реестра СРО о допуске к видам работ, являющихся предметом закупки (с приложением.).</w:t>
            </w:r>
          </w:p>
          <w:p w14:paraId="6C0E298E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lastRenderedPageBreak/>
              <w:t xml:space="preserve">1.2.2. Выписку из реестра членов СРО на выполнение проектных работ (возможно привлечение субподрядчика, в таком случае в составе заявки необходимо предоставить договор (Протокол, Соглашение) о намерениях между Победителем закупки и привлекаемым субподрядчиком (соисполнителем) с указанием реквизитов </w:t>
            </w:r>
            <w:proofErr w:type="gramStart"/>
            <w:r w:rsidRPr="003E1C79">
              <w:rPr>
                <w:sz w:val="28"/>
                <w:szCs w:val="28"/>
              </w:rPr>
              <w:t>организации</w:t>
            </w:r>
            <w:proofErr w:type="gramEnd"/>
            <w:r w:rsidRPr="003E1C79">
              <w:rPr>
                <w:sz w:val="28"/>
                <w:szCs w:val="28"/>
              </w:rPr>
              <w:t xml:space="preserve"> и приложением копии их выписки из реестра СРО (актуальные) на выполнение проектных работ)</w:t>
            </w:r>
          </w:p>
          <w:p w14:paraId="765D26A4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1.3. Победитель закупки должен иметь опыт выполнения аналогичных работ (под аналогичными работами понимаются работы по строительству ВЛИ-0,4кВ, ВЛЗ-10кВ, ТП.</w:t>
            </w:r>
          </w:p>
          <w:p w14:paraId="6EA05DBB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В подтверждении Победитель закупки должен предоставить перечень объектов по аналогичному виду работ с указанием организации, наименования объекта и объема выполненных работ, выраженный в рублях, за последние 3 года, заполненный по форме (Приложение № 3 к заявке на участие в запросе предложений);</w:t>
            </w:r>
          </w:p>
          <w:p w14:paraId="1938CE64" w14:textId="77777777" w:rsidR="003E1C79" w:rsidRPr="003E1C79" w:rsidRDefault="003E1C79" w:rsidP="003E1C79">
            <w:pPr>
              <w:shd w:val="clear" w:color="auto" w:fill="FFFFFF"/>
              <w:tabs>
                <w:tab w:val="left" w:pos="0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При выявлении недостоверных сведений в представленной Победителем закупки заявке, представленных при подписании договора документах и  несоответствия Победителя закупки, а также привлекаемых им для исполнения договора субподрядчиков (соисполнителей) установленным к подрядчикам требованиям  Извещения (Документации), Заказчик вправе отклонить Заявку такого участника от дальнейшего участия в процедуре запроса котировок на любом этапе его проведения, в том числе на  этапе заключения договора.</w:t>
            </w:r>
          </w:p>
        </w:tc>
      </w:tr>
      <w:tr w:rsidR="003E1C79" w:rsidRPr="003E1C79" w14:paraId="3A458BC3" w14:textId="77777777" w:rsidTr="003E1C79">
        <w:tc>
          <w:tcPr>
            <w:tcW w:w="323" w:type="pct"/>
          </w:tcPr>
          <w:p w14:paraId="7FBBC351" w14:textId="5CA14DBC" w:rsidR="003E1C79" w:rsidRPr="003E1C79" w:rsidRDefault="003E1C79" w:rsidP="003E1C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</w:t>
            </w:r>
            <w:r w:rsidRPr="003E1C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4" w:type="pct"/>
          </w:tcPr>
          <w:p w14:paraId="6140E725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Требования к материалам и оборудованию</w:t>
            </w:r>
          </w:p>
        </w:tc>
        <w:tc>
          <w:tcPr>
            <w:tcW w:w="3843" w:type="pct"/>
          </w:tcPr>
          <w:p w14:paraId="11F065DD" w14:textId="77777777" w:rsidR="003E1C79" w:rsidRPr="003E1C79" w:rsidRDefault="003E1C79" w:rsidP="003E1C79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 xml:space="preserve">2.1. Используемые материалы и оборудование при выполнении работ, указанные в Техническом задании и локальных сметных расчетах (далее – ТЗ и ЛСР соответственно), должны быть новыми и ранее не использованными, изготовленными не ранее 2021 года. Используемые материалы и оборудование маркируются согласно НТД предприятия-изготовителя и должны быть включены в состав исполнительной документации и указаны в перечне документации, направленной на рассмотрение Заказчику для подтверждения выполненных работ. </w:t>
            </w:r>
          </w:p>
          <w:p w14:paraId="4E808695" w14:textId="77777777" w:rsidR="003E1C79" w:rsidRPr="003E1C79" w:rsidRDefault="003E1C79" w:rsidP="003E1C79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 xml:space="preserve">2.2. Материалы и оборудование, указанные в ТЗ и ЛСР и содержащие наименование производителя марку или иную идентификацию, связывающую с конкретным производителем, является не обязательным, но рекомендованным к применению при исполнении контракта. </w:t>
            </w:r>
            <w:r w:rsidRPr="003E1C79">
              <w:rPr>
                <w:rFonts w:eastAsia="Times New Roman"/>
                <w:b/>
                <w:sz w:val="28"/>
                <w:szCs w:val="28"/>
              </w:rPr>
              <w:t>Допустимо использование материалов и оборудования по техническим и качественным характеристикам, являющихся эквивалентами.</w:t>
            </w:r>
          </w:p>
          <w:p w14:paraId="33B7DDEB" w14:textId="77777777" w:rsidR="003E1C79" w:rsidRPr="003E1C79" w:rsidRDefault="003E1C79" w:rsidP="003E1C79">
            <w:pPr>
              <w:ind w:firstLine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2.3. Материалы для выполнения работ поставляются:</w:t>
            </w:r>
          </w:p>
          <w:p w14:paraId="2FC94768" w14:textId="77777777" w:rsidR="003E1C79" w:rsidRPr="003E1C79" w:rsidRDefault="003E1C79" w:rsidP="003E1C79">
            <w:pPr>
              <w:ind w:firstLine="709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lastRenderedPageBreak/>
              <w:t>•</w:t>
            </w:r>
            <w:r w:rsidRPr="003E1C79">
              <w:rPr>
                <w:sz w:val="28"/>
                <w:szCs w:val="28"/>
              </w:rPr>
              <w:tab/>
              <w:t>с сертификатами соответствия (</w:t>
            </w:r>
            <w:proofErr w:type="gramStart"/>
            <w:r w:rsidRPr="003E1C79">
              <w:rPr>
                <w:sz w:val="28"/>
                <w:szCs w:val="28"/>
              </w:rPr>
              <w:t>согласно единого перечня</w:t>
            </w:r>
            <w:proofErr w:type="gramEnd"/>
            <w:r w:rsidRPr="003E1C79">
              <w:rPr>
                <w:sz w:val="28"/>
                <w:szCs w:val="28"/>
              </w:rPr>
              <w:t xml:space="preserve">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соответствии);</w:t>
            </w:r>
          </w:p>
          <w:p w14:paraId="57C51BC0" w14:textId="77777777" w:rsidR="003E1C79" w:rsidRPr="003E1C79" w:rsidRDefault="003E1C79" w:rsidP="003E1C79">
            <w:pPr>
              <w:ind w:firstLine="709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•</w:t>
            </w:r>
            <w:r w:rsidRPr="003E1C79">
              <w:rPr>
                <w:sz w:val="28"/>
                <w:szCs w:val="28"/>
              </w:rPr>
              <w:tab/>
              <w:t>с копиями заводских паспортов на оборудование и материалы (либо с заменяющими его документами) с указанием даты изготовления, ГОСТ, технических характеристик, предприятий - производителей.</w:t>
            </w:r>
          </w:p>
          <w:p w14:paraId="3FC66CB7" w14:textId="77777777" w:rsidR="003E1C79" w:rsidRPr="003E1C79" w:rsidRDefault="003E1C79" w:rsidP="003E1C79">
            <w:pPr>
              <w:ind w:firstLine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2.4. Комплектность, качество и характеристики поставляемого оборудования и материалов должны соответствовать ТЗ и ЛСР, а также другим пунктам договора на выполнение работ.</w:t>
            </w:r>
          </w:p>
        </w:tc>
      </w:tr>
      <w:tr w:rsidR="003E1C79" w:rsidRPr="003E1C79" w14:paraId="73F204AB" w14:textId="77777777" w:rsidTr="003E1C79">
        <w:tc>
          <w:tcPr>
            <w:tcW w:w="323" w:type="pct"/>
          </w:tcPr>
          <w:p w14:paraId="190F852B" w14:textId="77777777" w:rsidR="003E1C79" w:rsidRPr="003E1C79" w:rsidRDefault="003E1C79" w:rsidP="003E1C79">
            <w:pPr>
              <w:ind w:firstLine="709"/>
              <w:rPr>
                <w:b/>
                <w:sz w:val="28"/>
                <w:szCs w:val="28"/>
              </w:rPr>
            </w:pPr>
          </w:p>
          <w:p w14:paraId="0374877C" w14:textId="77777777" w:rsidR="003E1C79" w:rsidRPr="003E1C79" w:rsidRDefault="003E1C79" w:rsidP="003E1C79">
            <w:pPr>
              <w:ind w:right="176" w:firstLine="34"/>
              <w:jc w:val="center"/>
              <w:rPr>
                <w:sz w:val="28"/>
                <w:szCs w:val="28"/>
              </w:rPr>
            </w:pPr>
            <w:r w:rsidRPr="003E1C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34" w:type="pct"/>
          </w:tcPr>
          <w:p w14:paraId="287E50C1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Гарантийные обязательства на СМР и оборудование</w:t>
            </w:r>
          </w:p>
        </w:tc>
        <w:tc>
          <w:tcPr>
            <w:tcW w:w="3843" w:type="pct"/>
          </w:tcPr>
          <w:p w14:paraId="10ECB224" w14:textId="77777777" w:rsidR="003E1C79" w:rsidRPr="003E1C79" w:rsidRDefault="003E1C79" w:rsidP="003E1C79">
            <w:pPr>
              <w:ind w:firstLine="34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3.1. Гарантийный срок на СМР - не менее 24 месяцев;</w:t>
            </w:r>
          </w:p>
          <w:p w14:paraId="637AC121" w14:textId="332FFC71" w:rsidR="003E1C79" w:rsidRPr="003E1C79" w:rsidRDefault="003E1C79" w:rsidP="003E1C79">
            <w:pPr>
              <w:ind w:firstLine="34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3.2.</w:t>
            </w:r>
            <w:r>
              <w:rPr>
                <w:sz w:val="28"/>
                <w:szCs w:val="28"/>
              </w:rPr>
              <w:t xml:space="preserve"> </w:t>
            </w:r>
            <w:r w:rsidRPr="003E1C79">
              <w:rPr>
                <w:sz w:val="28"/>
                <w:szCs w:val="28"/>
              </w:rPr>
              <w:t>Гарантийный срок на материалы - не менее 24 месяцев;</w:t>
            </w:r>
          </w:p>
          <w:p w14:paraId="774FF5B6" w14:textId="4C8E47FC" w:rsidR="003E1C79" w:rsidRPr="003E1C79" w:rsidRDefault="003E1C79" w:rsidP="003E1C79">
            <w:pPr>
              <w:tabs>
                <w:tab w:val="num" w:pos="709"/>
              </w:tabs>
              <w:ind w:firstLine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3.3.</w:t>
            </w:r>
            <w:r>
              <w:rPr>
                <w:sz w:val="28"/>
                <w:szCs w:val="28"/>
              </w:rPr>
              <w:t xml:space="preserve"> </w:t>
            </w:r>
            <w:r w:rsidRPr="003E1C79">
              <w:rPr>
                <w:sz w:val="28"/>
                <w:szCs w:val="28"/>
              </w:rPr>
              <w:t>Гарантийный срок на оборудование - не менее 36 месяцев;</w:t>
            </w:r>
          </w:p>
          <w:p w14:paraId="51924871" w14:textId="77777777" w:rsidR="003E1C79" w:rsidRPr="003E1C79" w:rsidRDefault="003E1C79" w:rsidP="003E1C79">
            <w:pPr>
              <w:tabs>
                <w:tab w:val="num" w:pos="709"/>
              </w:tabs>
              <w:ind w:firstLine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3.4. Гарантийный срок начинается с даты ввода в эксплуатацию электрооборудования.</w:t>
            </w:r>
          </w:p>
        </w:tc>
      </w:tr>
      <w:tr w:rsidR="003E1C79" w:rsidRPr="003E1C79" w14:paraId="739FE17B" w14:textId="77777777" w:rsidTr="003E1C79">
        <w:tc>
          <w:tcPr>
            <w:tcW w:w="323" w:type="pct"/>
            <w:vAlign w:val="center"/>
          </w:tcPr>
          <w:p w14:paraId="26AA0A5C" w14:textId="77777777" w:rsidR="003E1C79" w:rsidRPr="003E1C79" w:rsidRDefault="003E1C79" w:rsidP="003E1C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E1C7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4" w:type="pct"/>
            <w:vAlign w:val="center"/>
          </w:tcPr>
          <w:p w14:paraId="645C372C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Требования к составлению сметной документации</w:t>
            </w:r>
          </w:p>
        </w:tc>
        <w:tc>
          <w:tcPr>
            <w:tcW w:w="3843" w:type="pct"/>
            <w:vAlign w:val="center"/>
          </w:tcPr>
          <w:p w14:paraId="40BD8553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При заключении контракта сметные расчеты рекомендуется представить в формате </w:t>
            </w:r>
            <w:r w:rsidRPr="003E1C79">
              <w:rPr>
                <w:sz w:val="28"/>
                <w:szCs w:val="28"/>
                <w:lang w:val="en-US"/>
              </w:rPr>
              <w:t>XML</w:t>
            </w:r>
            <w:r w:rsidRPr="003E1C79">
              <w:rPr>
                <w:sz w:val="28"/>
                <w:szCs w:val="28"/>
              </w:rPr>
              <w:t xml:space="preserve"> программы «Гранд-Смета» и отсканированный и подписанный Победителем вариант в формате </w:t>
            </w:r>
            <w:r w:rsidRPr="003E1C79">
              <w:rPr>
                <w:sz w:val="28"/>
                <w:szCs w:val="28"/>
                <w:lang w:val="en-US"/>
              </w:rPr>
              <w:t>pdf</w:t>
            </w:r>
            <w:r w:rsidRPr="003E1C79">
              <w:rPr>
                <w:sz w:val="28"/>
                <w:szCs w:val="28"/>
              </w:rPr>
              <w:t xml:space="preserve"> по каждому виду работ. </w:t>
            </w:r>
          </w:p>
          <w:p w14:paraId="41B0A209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Цену строительно-монтажных работ рекомендуется указать с учетом индексов в соответствии с Письмом Минстроя России № 48203-ИФ/09 от 20.09.2022г.:</w:t>
            </w:r>
          </w:p>
          <w:p w14:paraId="304507CA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E1C79">
              <w:rPr>
                <w:i/>
                <w:sz w:val="28"/>
                <w:szCs w:val="28"/>
              </w:rPr>
              <w:t>Воздушная прокладка провода:</w:t>
            </w:r>
          </w:p>
          <w:p w14:paraId="6348A606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Оплата труда – 22,33</w:t>
            </w:r>
          </w:p>
          <w:p w14:paraId="7516259E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Материалы – 7,8</w:t>
            </w:r>
          </w:p>
          <w:p w14:paraId="6DAE1EC0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Эксплуатация машин и механизмов – 9,48</w:t>
            </w:r>
          </w:p>
          <w:p w14:paraId="4BDE8B6F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E1C79">
              <w:rPr>
                <w:i/>
                <w:sz w:val="28"/>
                <w:szCs w:val="28"/>
              </w:rPr>
              <w:t>ТП (Прочие объекты):</w:t>
            </w:r>
          </w:p>
          <w:p w14:paraId="3397F984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Оплата труда – 22,33</w:t>
            </w:r>
          </w:p>
          <w:p w14:paraId="684C0EC6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Материалы – 7,48</w:t>
            </w:r>
          </w:p>
          <w:p w14:paraId="48DFA941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Эксплуатация машин и механизмов – 9,47</w:t>
            </w:r>
          </w:p>
          <w:p w14:paraId="476D0EF6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E1C79">
              <w:rPr>
                <w:i/>
                <w:sz w:val="28"/>
                <w:szCs w:val="28"/>
              </w:rPr>
              <w:t>Пусконаладочные работы:</w:t>
            </w:r>
          </w:p>
          <w:p w14:paraId="3DE3BFDF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Оплата труда – 22,33</w:t>
            </w:r>
          </w:p>
          <w:p w14:paraId="654492F2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Индекс СМР для </w:t>
            </w:r>
            <w:r w:rsidRPr="003E1C79">
              <w:rPr>
                <w:i/>
                <w:sz w:val="28"/>
                <w:szCs w:val="28"/>
              </w:rPr>
              <w:t>оборудования электроэнергетики</w:t>
            </w:r>
            <w:r w:rsidRPr="003E1C79">
              <w:rPr>
                <w:sz w:val="28"/>
                <w:szCs w:val="28"/>
              </w:rPr>
              <w:t xml:space="preserve"> = 6,16.</w:t>
            </w:r>
          </w:p>
          <w:p w14:paraId="12C62BF4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lastRenderedPageBreak/>
              <w:t>Заготовительно-складские расходы по оборудованию учитываются в локально-сметном расчёте, но не должны превышать 1,2% от стоимости оборудования и указываются отдельной строкой в локально-сметном расчёте.</w:t>
            </w:r>
          </w:p>
          <w:p w14:paraId="5790E18B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При формировании цены проектных работ в ЛСР применять индекс к строительным работам для расчета лимитированных затрат не более 6%. </w:t>
            </w:r>
          </w:p>
          <w:p w14:paraId="6C296A49" w14:textId="77777777" w:rsidR="003E1C79" w:rsidRPr="003E1C79" w:rsidRDefault="003E1C79" w:rsidP="003E1C79">
            <w:pPr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Дополнительные затраты при производстве строительно-монтажных работ в зимнее время, в период выполнения работ 25.10-10.04, определяется от стоимости СМР на основе Приказа Минстроя России от 25.05.2021 № 325/</w:t>
            </w:r>
            <w:proofErr w:type="spellStart"/>
            <w:r w:rsidRPr="003E1C79">
              <w:rPr>
                <w:sz w:val="28"/>
                <w:szCs w:val="28"/>
              </w:rPr>
              <w:t>пр</w:t>
            </w:r>
            <w:proofErr w:type="spellEnd"/>
            <w:r w:rsidRPr="003E1C79">
              <w:rPr>
                <w:sz w:val="28"/>
                <w:szCs w:val="28"/>
              </w:rPr>
              <w:t xml:space="preserve"> "Об утверждении Методики определения дополнительных затрат при производстве работ в зимнее время" (Прил.1) по видам строительства и температурной зоной IV:</w:t>
            </w:r>
          </w:p>
          <w:p w14:paraId="0BDF55BA" w14:textId="77777777" w:rsidR="003E1C79" w:rsidRPr="003E1C79" w:rsidRDefault="003E1C79" w:rsidP="003E1C79">
            <w:pPr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п.37. Электрические подстанции – 3,2%;</w:t>
            </w:r>
          </w:p>
          <w:p w14:paraId="11E886EE" w14:textId="77777777" w:rsidR="003E1C79" w:rsidRPr="003E1C79" w:rsidRDefault="003E1C79" w:rsidP="003E1C79">
            <w:pPr>
              <w:ind w:left="34"/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п.50 Воздушные линии электропередачи напряжением 0,4-35кВ – 2,9%</w:t>
            </w:r>
          </w:p>
          <w:p w14:paraId="208D2171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Цена может поменяться при изменении объема работ, но не должна превышать суммы контракта.</w:t>
            </w:r>
          </w:p>
          <w:p w14:paraId="6148C2BE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Заказчик вправе корректировать СМР и материалы в пределах сметной стоимости работ.</w:t>
            </w:r>
          </w:p>
          <w:p w14:paraId="3F63D2EF" w14:textId="77777777" w:rsidR="003E1C79" w:rsidRPr="003E1C79" w:rsidRDefault="003E1C79" w:rsidP="003E1C79">
            <w:pPr>
              <w:rPr>
                <w:color w:val="FF0000"/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Не учтенные в сметном расчете иные затраты Подрядчика в дальнейшем учету не подлежат.</w:t>
            </w:r>
          </w:p>
        </w:tc>
      </w:tr>
      <w:tr w:rsidR="003E1C79" w:rsidRPr="003E1C79" w14:paraId="42AF4EED" w14:textId="77777777" w:rsidTr="003E1C79">
        <w:tc>
          <w:tcPr>
            <w:tcW w:w="323" w:type="pct"/>
          </w:tcPr>
          <w:p w14:paraId="579A1089" w14:textId="77777777" w:rsidR="003E1C79" w:rsidRPr="003E1C79" w:rsidRDefault="003E1C79" w:rsidP="003E1C79">
            <w:pPr>
              <w:ind w:firstLine="709"/>
              <w:rPr>
                <w:b/>
                <w:bCs/>
                <w:sz w:val="28"/>
                <w:szCs w:val="28"/>
              </w:rPr>
            </w:pPr>
          </w:p>
          <w:p w14:paraId="4C79447D" w14:textId="77777777" w:rsidR="003E1C79" w:rsidRPr="003E1C79" w:rsidRDefault="003E1C79" w:rsidP="003E1C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455EC0" w14:textId="77777777" w:rsidR="003E1C79" w:rsidRPr="003E1C79" w:rsidRDefault="003E1C79" w:rsidP="003E1C79">
            <w:pPr>
              <w:jc w:val="center"/>
              <w:rPr>
                <w:b/>
                <w:bCs/>
                <w:sz w:val="28"/>
                <w:szCs w:val="28"/>
              </w:rPr>
            </w:pPr>
            <w:r w:rsidRPr="003E1C7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4" w:type="pct"/>
          </w:tcPr>
          <w:p w14:paraId="7750E8CD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Требования к исполнителю работ по охране труда и правилам пожарной безопасности</w:t>
            </w:r>
          </w:p>
        </w:tc>
        <w:tc>
          <w:tcPr>
            <w:tcW w:w="3843" w:type="pct"/>
          </w:tcPr>
          <w:p w14:paraId="760006BE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Работа/услуга должна быть выполнена в соответствии с требованиями: ПТЭЭП, ПТБ, ПБ РФ, техники безопасности, СНиП (строительных норм и правил), СанПиН (санитарных норм и правил), а также требований соответствующих инструкций, стандартов и норм.</w:t>
            </w:r>
          </w:p>
          <w:p w14:paraId="7A0F940A" w14:textId="77777777" w:rsidR="003E1C79" w:rsidRPr="003E1C79" w:rsidRDefault="003E1C79" w:rsidP="003E1C79">
            <w:pPr>
              <w:jc w:val="both"/>
              <w:rPr>
                <w:b/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Заказчик вправе на любом этапе исполнения контракта проверить соблюдение требований, указанных в </w:t>
            </w:r>
            <w:proofErr w:type="spellStart"/>
            <w:r w:rsidRPr="003E1C79">
              <w:rPr>
                <w:sz w:val="28"/>
                <w:szCs w:val="28"/>
              </w:rPr>
              <w:t>абз</w:t>
            </w:r>
            <w:proofErr w:type="spellEnd"/>
            <w:r w:rsidRPr="003E1C79">
              <w:rPr>
                <w:sz w:val="28"/>
                <w:szCs w:val="28"/>
              </w:rPr>
              <w:t xml:space="preserve">. 1 настоящего пункта, любым доступным способом, не вмешиваясь в хозяйственную деятельность Исполнителя работ. </w:t>
            </w:r>
          </w:p>
        </w:tc>
      </w:tr>
      <w:tr w:rsidR="003E1C79" w:rsidRPr="003E1C79" w14:paraId="7CF55B65" w14:textId="77777777" w:rsidTr="003E1C79">
        <w:tc>
          <w:tcPr>
            <w:tcW w:w="323" w:type="pct"/>
          </w:tcPr>
          <w:p w14:paraId="5A73A759" w14:textId="77777777" w:rsidR="003E1C79" w:rsidRPr="003E1C79" w:rsidRDefault="003E1C79" w:rsidP="003E1C7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3E1C79">
              <w:rPr>
                <w:b/>
                <w:bCs/>
                <w:sz w:val="28"/>
                <w:szCs w:val="28"/>
              </w:rPr>
              <w:t>6</w:t>
            </w:r>
          </w:p>
          <w:p w14:paraId="21E7E597" w14:textId="77777777" w:rsidR="003E1C79" w:rsidRPr="003E1C79" w:rsidRDefault="003E1C79" w:rsidP="003E1C79">
            <w:pPr>
              <w:jc w:val="center"/>
              <w:rPr>
                <w:b/>
                <w:bCs/>
                <w:sz w:val="28"/>
                <w:szCs w:val="28"/>
              </w:rPr>
            </w:pPr>
            <w:r w:rsidRPr="003E1C7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4" w:type="pct"/>
          </w:tcPr>
          <w:p w14:paraId="585F86AE" w14:textId="219A70B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Основные требования к</w:t>
            </w:r>
            <w:r>
              <w:rPr>
                <w:sz w:val="28"/>
                <w:szCs w:val="28"/>
              </w:rPr>
              <w:t xml:space="preserve"> </w:t>
            </w:r>
            <w:r w:rsidRPr="003E1C79">
              <w:rPr>
                <w:sz w:val="28"/>
                <w:szCs w:val="28"/>
              </w:rPr>
              <w:t>документации</w:t>
            </w:r>
            <w:r>
              <w:rPr>
                <w:sz w:val="28"/>
                <w:szCs w:val="28"/>
              </w:rPr>
              <w:t xml:space="preserve">, </w:t>
            </w:r>
            <w:r w:rsidRPr="003E1C79">
              <w:rPr>
                <w:sz w:val="28"/>
                <w:szCs w:val="28"/>
              </w:rPr>
              <w:t xml:space="preserve">предъявляемой Подрядчиком Заказчику (проектная, </w:t>
            </w:r>
            <w:r w:rsidRPr="003E1C79">
              <w:rPr>
                <w:sz w:val="28"/>
                <w:szCs w:val="28"/>
              </w:rPr>
              <w:lastRenderedPageBreak/>
              <w:t>исполнительная, техническая и т.д.).</w:t>
            </w:r>
          </w:p>
        </w:tc>
        <w:tc>
          <w:tcPr>
            <w:tcW w:w="3843" w:type="pct"/>
          </w:tcPr>
          <w:p w14:paraId="63BE9D39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lastRenderedPageBreak/>
              <w:t>Объём, количество и наименование работ, в том числе для ПИР принять в соответствии с приложением №1 (ЛСР) и другими пунктами данного технического задания в том числе п.11.2 и 11.3, а также с указаниями Заказчика с оформлением соответствующей документации.</w:t>
            </w:r>
          </w:p>
          <w:p w14:paraId="22A26FA5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Состав документации и их содержание должны отвечать требованиям:</w:t>
            </w:r>
          </w:p>
          <w:p w14:paraId="4CA1E1E9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ГОСТ Р 21.1101-2013 “Основные требования к проектной и рабочей документации”</w:t>
            </w:r>
          </w:p>
          <w:p w14:paraId="796480BB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ПУЭ изд. 7</w:t>
            </w:r>
          </w:p>
          <w:p w14:paraId="1FAB8504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lastRenderedPageBreak/>
              <w:t>- другим техническим регламентам, в том числе устанавливающими требования по обеспечению безопасной эксплуатации объекта и безопасного использования прилегающих к нему территорий.</w:t>
            </w:r>
          </w:p>
          <w:p w14:paraId="121AA054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Требования к технологическим решениям определить проектной </w:t>
            </w:r>
            <w:proofErr w:type="spellStart"/>
            <w:r w:rsidRPr="003E1C79">
              <w:rPr>
                <w:sz w:val="28"/>
                <w:szCs w:val="28"/>
              </w:rPr>
              <w:t>докментацией</w:t>
            </w:r>
            <w:proofErr w:type="spellEnd"/>
            <w:r w:rsidRPr="003E1C79">
              <w:rPr>
                <w:sz w:val="28"/>
                <w:szCs w:val="28"/>
              </w:rPr>
              <w:t>.</w:t>
            </w:r>
          </w:p>
          <w:p w14:paraId="228580FF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Количество экземпляров передаваемой проектной документации.</w:t>
            </w:r>
          </w:p>
          <w:p w14:paraId="76B27F3D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- документация передается в 2-х (трех) экземплярах на бумажном носителе в сброшюрованном виде и в 1-ом (одном) на электронном носителе.</w:t>
            </w:r>
          </w:p>
          <w:p w14:paraId="38C847BD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Необходимость предоставления проектной документации на электронных носителях:</w:t>
            </w:r>
          </w:p>
          <w:p w14:paraId="7674EBCF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документация на электронном носителе должна соответствовать подлиннику на бумажном носителе. </w:t>
            </w:r>
          </w:p>
          <w:p w14:paraId="7E874F58" w14:textId="3CE2EFBA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- документация в электронном виде формируется в редактируемых форматах (*. </w:t>
            </w:r>
            <w:r w:rsidRPr="003E1C79">
              <w:rPr>
                <w:sz w:val="28"/>
                <w:szCs w:val="28"/>
                <w:lang w:val="en-US"/>
              </w:rPr>
              <w:t>doc</w:t>
            </w:r>
            <w:r w:rsidRPr="003E1C79">
              <w:rPr>
                <w:sz w:val="28"/>
                <w:szCs w:val="28"/>
              </w:rPr>
              <w:t xml:space="preserve">, *. </w:t>
            </w:r>
            <w:proofErr w:type="spellStart"/>
            <w:r w:rsidRPr="003E1C79">
              <w:rPr>
                <w:sz w:val="28"/>
                <w:szCs w:val="28"/>
                <w:lang w:val="en-US"/>
              </w:rPr>
              <w:t>xls</w:t>
            </w:r>
            <w:proofErr w:type="spellEnd"/>
            <w:r w:rsidRPr="003E1C79">
              <w:rPr>
                <w:sz w:val="28"/>
                <w:szCs w:val="28"/>
              </w:rPr>
              <w:t xml:space="preserve">, *. </w:t>
            </w:r>
            <w:r w:rsidRPr="003E1C79">
              <w:rPr>
                <w:sz w:val="28"/>
                <w:szCs w:val="28"/>
                <w:lang w:val="en-US"/>
              </w:rPr>
              <w:t>dwg</w:t>
            </w:r>
            <w:r w:rsidRPr="003E1C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3E1C79">
              <w:rPr>
                <w:sz w:val="28"/>
                <w:szCs w:val="28"/>
              </w:rPr>
              <w:t xml:space="preserve">и формате *. </w:t>
            </w:r>
            <w:r w:rsidRPr="003E1C79">
              <w:rPr>
                <w:sz w:val="28"/>
                <w:szCs w:val="28"/>
                <w:lang w:val="en-US"/>
              </w:rPr>
              <w:t>pdf</w:t>
            </w:r>
            <w:r w:rsidRPr="003E1C79">
              <w:rPr>
                <w:sz w:val="28"/>
                <w:szCs w:val="28"/>
              </w:rPr>
              <w:t>.</w:t>
            </w:r>
          </w:p>
          <w:p w14:paraId="27FBD995" w14:textId="77777777" w:rsidR="003E1C79" w:rsidRPr="003E1C79" w:rsidRDefault="003E1C79" w:rsidP="003E1C79">
            <w:pPr>
              <w:widowControl w:val="0"/>
              <w:spacing w:before="240" w:line="276" w:lineRule="auto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E1C7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Разработать исполнительную документацию в объеме, согласно пункта 11.14.</w:t>
            </w:r>
          </w:p>
          <w:p w14:paraId="03D6F14A" w14:textId="77777777" w:rsidR="003E1C79" w:rsidRPr="003E1C79" w:rsidRDefault="003E1C79" w:rsidP="003E1C79">
            <w:pPr>
              <w:widowControl w:val="0"/>
              <w:spacing w:line="276" w:lineRule="auto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3E1C7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Исполнительную, техническую и другую документацию представить на бумажном носителе в сброшюрованном виде – 3 экземпляра в соответствии с количеством страниц и экземпляров, </w:t>
            </w:r>
            <w:proofErr w:type="gramStart"/>
            <w:r w:rsidRPr="003E1C7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согласно перечня</w:t>
            </w:r>
            <w:proofErr w:type="gramEnd"/>
            <w:r w:rsidRPr="003E1C7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исполнительной документации, подтверждающей выполнение работ.</w:t>
            </w:r>
          </w:p>
          <w:p w14:paraId="67F35449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Подрядчик не позднее пяти календарных дней после выполнения работ должен предоставить завизированный участниками договора комплект документации (исполнительная, техническая, проектная и т.д.), в том числе ведомость дефектов (при необходимости), </w:t>
            </w:r>
            <w:r w:rsidRPr="003E1C79">
              <w:rPr>
                <w:sz w:val="28"/>
                <w:szCs w:val="28"/>
              </w:rPr>
              <w:t>Акт о приёмке выполненных работ по форме КС-2, утвержденная постановлением Госкомстата России от 11 ноября 1999г. №100 (далее – Акты выполненных работ)</w:t>
            </w:r>
            <w:r w:rsidRPr="003E1C7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. Справка о стоимости выполненных работ и затрат (форма КС-3) и Акт приёмки законченного строительством объекта приёмочной комиссией (форма КС-14) с направлением на официальный адрес Заказчика сопроводительного письма с описью, предоставленных на рассмотрение документов. Формы КС-2 и КС-14 должны быть завизированы участниками договора в том числе представителем Заказчика, в противном случае представитель Заказчика возвращает предоставленные на рассмотрение документы (КС-2, КС-3, КС-14, исполнительная, техническая и т.д.).</w:t>
            </w:r>
          </w:p>
        </w:tc>
      </w:tr>
      <w:tr w:rsidR="003E1C79" w:rsidRPr="003E1C79" w14:paraId="263E69C7" w14:textId="77777777" w:rsidTr="003E1C79">
        <w:tc>
          <w:tcPr>
            <w:tcW w:w="323" w:type="pct"/>
          </w:tcPr>
          <w:p w14:paraId="6BC01A97" w14:textId="77777777" w:rsidR="003E1C79" w:rsidRPr="003E1C79" w:rsidRDefault="003E1C79" w:rsidP="003E1C79">
            <w:pPr>
              <w:rPr>
                <w:b/>
                <w:bCs/>
                <w:sz w:val="28"/>
                <w:szCs w:val="28"/>
              </w:rPr>
            </w:pPr>
            <w:r w:rsidRPr="003E1C79">
              <w:rPr>
                <w:b/>
                <w:bCs/>
                <w:sz w:val="28"/>
                <w:szCs w:val="28"/>
              </w:rPr>
              <w:lastRenderedPageBreak/>
              <w:t xml:space="preserve">   7</w:t>
            </w:r>
          </w:p>
        </w:tc>
        <w:tc>
          <w:tcPr>
            <w:tcW w:w="834" w:type="pct"/>
          </w:tcPr>
          <w:p w14:paraId="43C8F815" w14:textId="77777777" w:rsidR="003E1C79" w:rsidRPr="003E1C79" w:rsidRDefault="003E1C79" w:rsidP="003E1C79">
            <w:pPr>
              <w:rPr>
                <w:sz w:val="28"/>
                <w:szCs w:val="28"/>
                <w:highlight w:val="yellow"/>
              </w:rPr>
            </w:pPr>
            <w:r w:rsidRPr="003E1C79">
              <w:rPr>
                <w:color w:val="000000"/>
                <w:sz w:val="28"/>
                <w:szCs w:val="28"/>
              </w:rPr>
              <w:t>Перечень обязательных согласований, разрешений, экспертиз и т.д. для ПИР и СМР:</w:t>
            </w:r>
          </w:p>
        </w:tc>
        <w:tc>
          <w:tcPr>
            <w:tcW w:w="3843" w:type="pct"/>
          </w:tcPr>
          <w:p w14:paraId="0FE226C2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Подрядчику перед началом работ согласовать с Заказчиком проведение работ в установленные ТЗ сроки, с подписанием 2-х стороннего календарно-сетевого графика КСГ выполнения работ, в том числе для выполнения работ методом ГНБ (в т.ч. с протяжкой труб в буровой канал).</w:t>
            </w:r>
          </w:p>
          <w:p w14:paraId="71F58DE1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Подрядчик разрабатывает и согласовывает с ГУП «РЭС» РБ, проектные работы и проект производства работ (ППР).</w:t>
            </w:r>
          </w:p>
          <w:p w14:paraId="7450F3C9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В состав ПИР входит получение Подрядчиком разрешения на право пользования земельным участком под монтаж ЛЭП и ТП, с предварительным выполнением геодезической съемки и подготовки технического плана, а также получение всех необходимых согласований в соответствующих инстанциях, в том числе с третьими лицами.</w:t>
            </w:r>
          </w:p>
          <w:p w14:paraId="60A55A62" w14:textId="77777777" w:rsidR="003E1C79" w:rsidRPr="003E1C79" w:rsidRDefault="003E1C79" w:rsidP="003E1C79">
            <w:pPr>
              <w:jc w:val="both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Заблаговременно, получить ордер от администрации г. Уфы на выполнение земляных работ по монтажу ТП и строительству КЛ-6 (10) </w:t>
            </w:r>
            <w:proofErr w:type="spellStart"/>
            <w:r w:rsidRPr="003E1C79">
              <w:rPr>
                <w:sz w:val="28"/>
                <w:szCs w:val="28"/>
              </w:rPr>
              <w:t>кВ</w:t>
            </w:r>
            <w:proofErr w:type="spellEnd"/>
            <w:r w:rsidRPr="003E1C79">
              <w:rPr>
                <w:sz w:val="28"/>
                <w:szCs w:val="28"/>
              </w:rPr>
              <w:t>, в том числе при наличии работ методом ГНБ.</w:t>
            </w:r>
          </w:p>
          <w:p w14:paraId="42893EE3" w14:textId="77777777" w:rsidR="003E1C79" w:rsidRPr="003E1C79" w:rsidRDefault="003E1C79" w:rsidP="003E1C79">
            <w:pPr>
              <w:jc w:val="both"/>
              <w:rPr>
                <w:sz w:val="28"/>
                <w:szCs w:val="28"/>
                <w:highlight w:val="yellow"/>
              </w:rPr>
            </w:pPr>
            <w:r w:rsidRPr="003E1C79">
              <w:rPr>
                <w:sz w:val="28"/>
                <w:szCs w:val="28"/>
              </w:rPr>
              <w:t>Выполнить строительство кабельных переходов (скважин) методом горизонтально - направленного бурения (ГНБ) в соответствии с ЛСР по предварительному согласованию Заказчика.</w:t>
            </w:r>
          </w:p>
        </w:tc>
      </w:tr>
      <w:tr w:rsidR="003E1C79" w:rsidRPr="003E1C79" w14:paraId="76DAFF23" w14:textId="77777777" w:rsidTr="003E1C79">
        <w:tc>
          <w:tcPr>
            <w:tcW w:w="323" w:type="pct"/>
          </w:tcPr>
          <w:p w14:paraId="436CAC91" w14:textId="77777777" w:rsidR="003E1C79" w:rsidRPr="003E1C79" w:rsidRDefault="003E1C79" w:rsidP="003E1C7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E1C79">
              <w:rPr>
                <w:b/>
                <w:sz w:val="28"/>
                <w:szCs w:val="28"/>
              </w:rPr>
              <w:t>7</w:t>
            </w:r>
          </w:p>
          <w:p w14:paraId="3B251623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</w:tcPr>
          <w:p w14:paraId="18CEFFEE" w14:textId="2CDC16E1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Номер телефона, эл.</w:t>
            </w:r>
            <w:r>
              <w:rPr>
                <w:sz w:val="28"/>
                <w:szCs w:val="28"/>
              </w:rPr>
              <w:t xml:space="preserve"> </w:t>
            </w:r>
            <w:r w:rsidRPr="003E1C79">
              <w:rPr>
                <w:sz w:val="28"/>
                <w:szCs w:val="28"/>
              </w:rPr>
              <w:t>адрес ответственных лиц</w:t>
            </w:r>
          </w:p>
        </w:tc>
        <w:tc>
          <w:tcPr>
            <w:tcW w:w="3843" w:type="pct"/>
          </w:tcPr>
          <w:p w14:paraId="583CFE50" w14:textId="77777777" w:rsidR="003E1C79" w:rsidRPr="003E1C79" w:rsidRDefault="003E1C79" w:rsidP="003E1C79">
            <w:pPr>
              <w:rPr>
                <w:bCs/>
                <w:sz w:val="28"/>
                <w:szCs w:val="28"/>
                <w:u w:val="single"/>
              </w:rPr>
            </w:pPr>
            <w:r w:rsidRPr="003E1C79">
              <w:rPr>
                <w:sz w:val="28"/>
                <w:szCs w:val="28"/>
              </w:rPr>
              <w:t xml:space="preserve">От Заказчика: Гайниахметов Борис Флоридович 8 (347) 273-25-94  </w:t>
            </w:r>
            <w:hyperlink r:id="rId8" w:history="1">
              <w:r w:rsidRPr="003E1C79">
                <w:rPr>
                  <w:bCs/>
                  <w:color w:val="0000FF"/>
                  <w:sz w:val="28"/>
                  <w:szCs w:val="28"/>
                  <w:u w:val="single"/>
                  <w:lang w:val="en-US"/>
                </w:rPr>
                <w:t>gainiahmetovbf</w:t>
              </w:r>
              <w:r w:rsidRPr="003E1C79">
                <w:rPr>
                  <w:bCs/>
                  <w:color w:val="0000FF"/>
                  <w:sz w:val="28"/>
                  <w:szCs w:val="28"/>
                  <w:u w:val="single"/>
                </w:rPr>
                <w:t>@</w:t>
              </w:r>
              <w:r w:rsidRPr="003E1C79">
                <w:rPr>
                  <w:bCs/>
                  <w:color w:val="0000FF"/>
                  <w:sz w:val="28"/>
                  <w:szCs w:val="28"/>
                  <w:u w:val="single"/>
                  <w:lang w:val="en-US"/>
                </w:rPr>
                <w:t>gupres</w:t>
              </w:r>
              <w:r w:rsidRPr="003E1C79">
                <w:rPr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3E1C79">
                <w:rPr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3E1C79">
              <w:rPr>
                <w:bCs/>
                <w:sz w:val="28"/>
                <w:szCs w:val="28"/>
                <w:u w:val="single"/>
              </w:rPr>
              <w:t xml:space="preserve"> </w:t>
            </w:r>
          </w:p>
          <w:p w14:paraId="36F52D63" w14:textId="77777777" w:rsidR="003E1C79" w:rsidRPr="003E1C79" w:rsidRDefault="003E1C79" w:rsidP="003E1C79">
            <w:pPr>
              <w:rPr>
                <w:color w:val="000000"/>
                <w:sz w:val="28"/>
                <w:szCs w:val="28"/>
              </w:rPr>
            </w:pPr>
            <w:r w:rsidRPr="003E1C79">
              <w:rPr>
                <w:bCs/>
                <w:sz w:val="28"/>
                <w:szCs w:val="28"/>
              </w:rPr>
              <w:t xml:space="preserve">От </w:t>
            </w:r>
            <w:proofErr w:type="gramStart"/>
            <w:r w:rsidRPr="003E1C79">
              <w:rPr>
                <w:bCs/>
                <w:sz w:val="28"/>
                <w:szCs w:val="28"/>
              </w:rPr>
              <w:t>исполнителя:_</w:t>
            </w:r>
            <w:proofErr w:type="gramEnd"/>
            <w:r w:rsidRPr="003E1C79">
              <w:rPr>
                <w:bCs/>
                <w:sz w:val="28"/>
                <w:szCs w:val="28"/>
              </w:rPr>
              <w:t>____________________________________________________________</w:t>
            </w:r>
          </w:p>
        </w:tc>
      </w:tr>
    </w:tbl>
    <w:p w14:paraId="4A7AC931" w14:textId="77777777" w:rsidR="003E1C79" w:rsidRPr="003E1C79" w:rsidRDefault="003E1C79" w:rsidP="003E1C79">
      <w:pPr>
        <w:ind w:firstLine="709"/>
        <w:rPr>
          <w:sz w:val="28"/>
          <w:szCs w:val="28"/>
        </w:rPr>
      </w:pPr>
    </w:p>
    <w:p w14:paraId="638530CB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E1C79">
        <w:rPr>
          <w:rFonts w:eastAsia="Times New Roman"/>
          <w:b/>
          <w:sz w:val="28"/>
          <w:szCs w:val="28"/>
          <w:lang w:eastAsia="en-US"/>
        </w:rPr>
        <w:t>11.Прочее:</w:t>
      </w:r>
    </w:p>
    <w:p w14:paraId="07ADCD57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11.1. Цена работ определяется локально-сметным расчётом по каждому виду работ, (по результатам совместного обследования объекта состав и объем работ может быть скорректирован на дату проведения работ и зафиксирован в дефектной ведомости).</w:t>
      </w:r>
    </w:p>
    <w:p w14:paraId="31AB442B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11.2. Выполнение геодезической съемки и подготовка технического плана, подготовка акта выбора трассы и места положения объекта (ГПЗУ), а также получение Постановления об утверждении акта выбора трассы, оформление кадастровых паспортов и получение распоряжения в том числе от Минлесхоза, оформление плана освоения лесов производится подрядчиком (исполнителем работ) за свой счёт и собственными силами.</w:t>
      </w:r>
    </w:p>
    <w:p w14:paraId="1262FCFE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11.3. Подрядчик должен предоставить Заказчику согласованный со всеми заинтересованными лицами план трассы и разрешительную документацию для проведения СМР. Согласование с владельцами пересекаемых коммуникаций, собственниками (арендаторами) земельных участков и получение разрешения на строительство (на право пользования земельным участком под ЛЭП и ТП) осуществляется подрядчиком (исполнителем работ) за свой счёт и собственными силами.</w:t>
      </w:r>
    </w:p>
    <w:p w14:paraId="7A9047CE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lastRenderedPageBreak/>
        <w:t xml:space="preserve">11.4. Работы выполняются, согласно утвержденных локально сметных расчетов и других пунктов ТЗ и договора.  </w:t>
      </w:r>
    </w:p>
    <w:p w14:paraId="0C1F9822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11.5. Перед производством работ обязательное предоставление подрядчиком (исполнителем работ) заказчику фактической, утвержденного в двухстороннем порядке ЛСР на конкретный объект, с учетом всех корректировок и изменений (с указанием на выполнение работ в особых условиях, графика выполнения работ, ППР и т.д.), на предполагаемые работы. </w:t>
      </w:r>
    </w:p>
    <w:p w14:paraId="331C1237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11.6. Материалы и оборудование приобретаются подрядчиком (исполнителем работ) в полном объеме собственными силами, типы и марки приобретаемых материалов и оборудование согласовываются с ГУП «РЭС» РБ. </w:t>
      </w:r>
    </w:p>
    <w:p w14:paraId="56F394DB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11.7. Стоимость материалов, строительных конструкций и оборудования в актах выполненных работ определяется по фактическим ценам с предоставлением счетов фактур, накладных и прочих первичных документов подтверждающих стоимость материалов, строительных конструкций и оборудования.</w:t>
      </w:r>
    </w:p>
    <w:p w14:paraId="59A27D55" w14:textId="77777777" w:rsidR="003E1C79" w:rsidRPr="003E1C79" w:rsidRDefault="003E1C79" w:rsidP="003E1C79">
      <w:pPr>
        <w:ind w:firstLine="708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11.8. Разгрузку, погрузку и доставку материалов до строительной площадки подрядчик (исполнитель работ) организует за свой счет и своими силами и подтверждает подписанной схемой перевозки/погрузки/разгрузки грузов, с указанием </w:t>
      </w:r>
      <w:r w:rsidRPr="003E1C79">
        <w:rPr>
          <w:sz w:val="28"/>
          <w:szCs w:val="28"/>
        </w:rPr>
        <w:t>количества, объема, расстояния перевозки, наименования груза со всеми соответствующими условными обозначениями.</w:t>
      </w:r>
    </w:p>
    <w:p w14:paraId="49AF15AC" w14:textId="631488EB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11.9.</w:t>
      </w:r>
      <w:r w:rsidR="00087F5A">
        <w:rPr>
          <w:rFonts w:eastAsia="Times New Roman"/>
          <w:sz w:val="28"/>
          <w:szCs w:val="28"/>
        </w:rPr>
        <w:t xml:space="preserve"> </w:t>
      </w:r>
      <w:r w:rsidRPr="003E1C79">
        <w:rPr>
          <w:rFonts w:eastAsia="Times New Roman"/>
          <w:sz w:val="28"/>
          <w:szCs w:val="28"/>
        </w:rPr>
        <w:t xml:space="preserve">Дополнительные транспортные расходы по доставке материалов и оборудования не учитываются.  </w:t>
      </w:r>
    </w:p>
    <w:p w14:paraId="5CDF419F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11.10. Все демонтируемые материалы и оборудование подрядчик (исполнитель работ) обязуется складировать, обеспечивать их ответственное хранение и передать заказчику после окончания выполнения работ с оформлением акта приема-передачи.</w:t>
      </w:r>
    </w:p>
    <w:p w14:paraId="7BE55E4E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11.11. Все необходимые испытания и пусконаладочные работы, выполняются подрядчиком (исполнителем работ) за свой счёт и собственными силами. </w:t>
      </w:r>
    </w:p>
    <w:p w14:paraId="295FC59B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11.12. До окончания работ и ввода в эксплуатацию оборудования и материалов подрядчик (исполнитель работ) несет ответственность за сохранность монтируемого оборудования и материалов на объекте за свой счёт и собственными силами.</w:t>
      </w:r>
    </w:p>
    <w:p w14:paraId="5A2C9B1B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11.13. Согласованная со всеми необходимыми инстанциями проектная документация в 2-х экземплярах и в электронном виде в 1-м экземпляре, исполнительная документация в 3-х экземплярах и вся разрешительная документация, полученная в процессе строительства, должна быть предоставлена подрядчиком (исполнителем работ) заказчику за 5 календарных дней до планируемой даты подписания актов выполненных работ. </w:t>
      </w:r>
    </w:p>
    <w:p w14:paraId="7C4745CE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11.14. Вместе с КС-2, КС-3 и КС-14 должны передаваться относящиеся к нему документы (в том числе исполнительная, техническая, гарантийная и т.д.), оформленные надлежащим образом (завизированные участниками договора)</w:t>
      </w:r>
      <w:r w:rsidRPr="003E1C79">
        <w:rPr>
          <w:rFonts w:eastAsia="Arial Unicode MS"/>
          <w:color w:val="000000"/>
          <w:sz w:val="28"/>
          <w:szCs w:val="28"/>
          <w:lang w:bidi="ru-RU"/>
        </w:rPr>
        <w:t>, в бумажном и электронном виде, на официальный адрес Заказчика сопроводительным письмом</w:t>
      </w:r>
      <w:r w:rsidRPr="003E1C79">
        <w:rPr>
          <w:rFonts w:eastAsia="Times New Roman"/>
          <w:sz w:val="28"/>
          <w:szCs w:val="28"/>
        </w:rPr>
        <w:t>:</w:t>
      </w:r>
    </w:p>
    <w:p w14:paraId="554DD85C" w14:textId="77777777" w:rsidR="003E1C79" w:rsidRPr="003E1C79" w:rsidRDefault="003E1C79" w:rsidP="003E1C7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Сертификаты качества, сертификаты соответствия, и/или технические паспорта на каждую позицию по используемым материалам (оригинал и копия);</w:t>
      </w:r>
    </w:p>
    <w:p w14:paraId="26722A40" w14:textId="77777777" w:rsidR="003E1C79" w:rsidRPr="003E1C79" w:rsidRDefault="003E1C79" w:rsidP="003E1C7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Копии счетов-фактур либо товарных накладных на оборудование и материалы, применяемые при выполнении работ;</w:t>
      </w:r>
    </w:p>
    <w:p w14:paraId="04CB9127" w14:textId="77777777" w:rsidR="003E1C79" w:rsidRPr="003E1C79" w:rsidRDefault="003E1C79" w:rsidP="003E1C7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lastRenderedPageBreak/>
        <w:t xml:space="preserve">Протоколы наладки, испытаний, комплект принципиально-монтажных и монтажных исполнительных схем по вновь вводимым и реконструируемым устройствам (в соответствие СО 34.35.302-2006) на бумажном носителе (3 экз.) и в электронном виде (формат Microsoft </w:t>
      </w:r>
      <w:proofErr w:type="spellStart"/>
      <w:r w:rsidRPr="003E1C79">
        <w:rPr>
          <w:rFonts w:eastAsia="Times New Roman"/>
          <w:sz w:val="28"/>
          <w:szCs w:val="28"/>
        </w:rPr>
        <w:t>Visio</w:t>
      </w:r>
      <w:proofErr w:type="spellEnd"/>
      <w:r w:rsidRPr="003E1C79">
        <w:rPr>
          <w:rFonts w:eastAsia="Times New Roman"/>
          <w:sz w:val="28"/>
          <w:szCs w:val="28"/>
        </w:rPr>
        <w:t xml:space="preserve"> или AutoCAD); </w:t>
      </w:r>
    </w:p>
    <w:p w14:paraId="108C259D" w14:textId="77777777" w:rsidR="003E1C79" w:rsidRPr="003E1C79" w:rsidRDefault="003E1C79" w:rsidP="003E1C7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Копии документов, подтверждающие дополнительные расходы (при условии наличия в контракте пункта об этом или оформления дополнительного соглашения к Контракту);</w:t>
      </w:r>
    </w:p>
    <w:p w14:paraId="6B8BC476" w14:textId="77777777" w:rsidR="003E1C79" w:rsidRPr="003E1C79" w:rsidRDefault="003E1C79" w:rsidP="003E1C7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Гарантийная документация. В том числе гарантийный паспорт на объект с указанием сведений, согласно пункта 10, </w:t>
      </w:r>
      <w:proofErr w:type="spellStart"/>
      <w:r w:rsidRPr="003E1C79">
        <w:rPr>
          <w:rFonts w:eastAsia="Times New Roman"/>
          <w:sz w:val="28"/>
          <w:szCs w:val="28"/>
        </w:rPr>
        <w:t>п.п</w:t>
      </w:r>
      <w:proofErr w:type="spellEnd"/>
      <w:r w:rsidRPr="003E1C79">
        <w:rPr>
          <w:rFonts w:eastAsia="Times New Roman"/>
          <w:sz w:val="28"/>
          <w:szCs w:val="28"/>
        </w:rPr>
        <w:t>. 3 ТЗ;</w:t>
      </w:r>
    </w:p>
    <w:p w14:paraId="6BFCC732" w14:textId="77777777" w:rsidR="003E1C79" w:rsidRPr="003E1C79" w:rsidRDefault="003E1C79" w:rsidP="003E1C7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Исполнительная документация, оформленная в соответствии с требованиями РД-11-02-2006, Инструкцией по оформлению приемосдаточной документации по электромонтажным работам И 1.13-07, а также: </w:t>
      </w:r>
    </w:p>
    <w:p w14:paraId="5B72AB65" w14:textId="77777777" w:rsidR="003E1C79" w:rsidRPr="003E1C79" w:rsidRDefault="003E1C79" w:rsidP="003E1C7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40"/>
        <w:gridCol w:w="12310"/>
        <w:gridCol w:w="2145"/>
      </w:tblGrid>
      <w:tr w:rsidR="003E1C79" w:rsidRPr="003E1C79" w14:paraId="26BE7949" w14:textId="77777777" w:rsidTr="002D6CA1">
        <w:trPr>
          <w:trHeight w:val="528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20A0" w14:textId="77777777" w:rsidR="003E1C79" w:rsidRPr="003E1C79" w:rsidRDefault="003E1C79" w:rsidP="003E1C79">
            <w:pPr>
              <w:jc w:val="center"/>
              <w:rPr>
                <w:b/>
                <w:color w:val="000000"/>
              </w:rPr>
            </w:pPr>
            <w:r w:rsidRPr="003E1C79">
              <w:rPr>
                <w:bCs/>
              </w:rPr>
              <w:t>НЕОБХОДИМЫЕ ФОРМЫ ИСПОЛНИТЕЛЬНОЙ ДОКУМЕНТАЦИИ (РП-ТП).</w:t>
            </w:r>
          </w:p>
        </w:tc>
      </w:tr>
      <w:tr w:rsidR="003E1C79" w:rsidRPr="003E1C79" w14:paraId="5B75178C" w14:textId="77777777" w:rsidTr="002D6CA1">
        <w:trPr>
          <w:trHeight w:val="528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338" w14:textId="77777777" w:rsidR="003E1C79" w:rsidRPr="003E1C79" w:rsidRDefault="003E1C79" w:rsidP="003E1C79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E1C79">
              <w:rPr>
                <w:b/>
                <w:color w:val="000000"/>
              </w:rPr>
              <w:t>№п/п</w:t>
            </w:r>
          </w:p>
        </w:tc>
        <w:tc>
          <w:tcPr>
            <w:tcW w:w="4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30B" w14:textId="77777777" w:rsidR="003E1C79" w:rsidRPr="003E1C79" w:rsidRDefault="003E1C79" w:rsidP="003E1C79">
            <w:pPr>
              <w:jc w:val="center"/>
              <w:rPr>
                <w:b/>
                <w:color w:val="000000"/>
              </w:rPr>
            </w:pPr>
            <w:r w:rsidRPr="003E1C79">
              <w:rPr>
                <w:b/>
                <w:color w:val="000000"/>
              </w:rPr>
              <w:t>Наименование формы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B5D1" w14:textId="77777777" w:rsidR="003E1C79" w:rsidRPr="003E1C79" w:rsidRDefault="003E1C79" w:rsidP="003E1C79">
            <w:pPr>
              <w:jc w:val="center"/>
              <w:rPr>
                <w:b/>
                <w:color w:val="000000"/>
              </w:rPr>
            </w:pPr>
            <w:r w:rsidRPr="003E1C79">
              <w:rPr>
                <w:b/>
                <w:color w:val="000000"/>
              </w:rPr>
              <w:t>НТД</w:t>
            </w:r>
          </w:p>
        </w:tc>
      </w:tr>
      <w:tr w:rsidR="003E1C79" w:rsidRPr="003E1C79" w14:paraId="7FE576D0" w14:textId="77777777" w:rsidTr="002D6CA1">
        <w:trPr>
          <w:trHeight w:val="224"/>
          <w:tblHeader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32E" w14:textId="77777777" w:rsidR="003E1C79" w:rsidRPr="003E1C79" w:rsidRDefault="003E1C79" w:rsidP="003E1C79">
            <w:pPr>
              <w:tabs>
                <w:tab w:val="num" w:pos="709"/>
              </w:tabs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613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2FE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3</w:t>
            </w:r>
          </w:p>
        </w:tc>
      </w:tr>
      <w:tr w:rsidR="003E1C79" w:rsidRPr="003E1C79" w14:paraId="02175DFE" w14:textId="77777777" w:rsidTr="002D6CA1">
        <w:trPr>
          <w:trHeight w:val="281"/>
        </w:trPr>
        <w:tc>
          <w:tcPr>
            <w:tcW w:w="276" w:type="pct"/>
            <w:gridSpan w:val="2"/>
            <w:vAlign w:val="center"/>
          </w:tcPr>
          <w:p w14:paraId="210C00C7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</w:t>
            </w:r>
          </w:p>
        </w:tc>
        <w:tc>
          <w:tcPr>
            <w:tcW w:w="4023" w:type="pct"/>
            <w:vAlign w:val="center"/>
          </w:tcPr>
          <w:p w14:paraId="64868578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Реестр исполнительной документации</w:t>
            </w:r>
          </w:p>
        </w:tc>
        <w:tc>
          <w:tcPr>
            <w:tcW w:w="701" w:type="pct"/>
            <w:vAlign w:val="center"/>
          </w:tcPr>
          <w:p w14:paraId="17BB28C2" w14:textId="77777777" w:rsidR="003E1C79" w:rsidRPr="003E1C79" w:rsidRDefault="003E1C79" w:rsidP="003E1C79">
            <w:pPr>
              <w:jc w:val="center"/>
            </w:pPr>
            <w:r w:rsidRPr="003E1C79">
              <w:t>СНиП 12-03-2001 п.5.5</w:t>
            </w:r>
          </w:p>
        </w:tc>
      </w:tr>
      <w:tr w:rsidR="003E1C79" w:rsidRPr="003E1C79" w14:paraId="5C1EA029" w14:textId="77777777" w:rsidTr="002D6CA1">
        <w:trPr>
          <w:trHeight w:val="246"/>
        </w:trPr>
        <w:tc>
          <w:tcPr>
            <w:tcW w:w="276" w:type="pct"/>
            <w:gridSpan w:val="2"/>
            <w:vAlign w:val="center"/>
          </w:tcPr>
          <w:p w14:paraId="557D7FA3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2</w:t>
            </w:r>
          </w:p>
        </w:tc>
        <w:tc>
          <w:tcPr>
            <w:tcW w:w="4023" w:type="pct"/>
            <w:vAlign w:val="center"/>
          </w:tcPr>
          <w:p w14:paraId="4A966A0E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Перечень организаций и ответственных лиц, участвующих в строительстве</w:t>
            </w:r>
          </w:p>
        </w:tc>
        <w:tc>
          <w:tcPr>
            <w:tcW w:w="701" w:type="pct"/>
            <w:vAlign w:val="center"/>
          </w:tcPr>
          <w:p w14:paraId="076F83C4" w14:textId="77777777" w:rsidR="003E1C79" w:rsidRPr="003E1C79" w:rsidRDefault="003E1C79" w:rsidP="003E1C79">
            <w:pPr>
              <w:jc w:val="center"/>
            </w:pPr>
            <w:r w:rsidRPr="003E1C79">
              <w:t>СНиП 3.01.04-87 п.3.5</w:t>
            </w:r>
          </w:p>
        </w:tc>
      </w:tr>
      <w:tr w:rsidR="003E1C79" w:rsidRPr="003E1C79" w14:paraId="3E96FFE4" w14:textId="77777777" w:rsidTr="002D6CA1">
        <w:trPr>
          <w:trHeight w:val="185"/>
        </w:trPr>
        <w:tc>
          <w:tcPr>
            <w:tcW w:w="276" w:type="pct"/>
            <w:gridSpan w:val="2"/>
            <w:vAlign w:val="center"/>
          </w:tcPr>
          <w:p w14:paraId="1DF33A4F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3</w:t>
            </w:r>
          </w:p>
        </w:tc>
        <w:tc>
          <w:tcPr>
            <w:tcW w:w="4023" w:type="pct"/>
            <w:vAlign w:val="center"/>
          </w:tcPr>
          <w:p w14:paraId="1710B461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Паспорта (со всеми приложениями) и сертификаты на материалы и изделия (их заверенные копии), либо другие документы, удостоверяющие тип и качество</w:t>
            </w:r>
          </w:p>
        </w:tc>
        <w:tc>
          <w:tcPr>
            <w:tcW w:w="701" w:type="pct"/>
            <w:vAlign w:val="center"/>
          </w:tcPr>
          <w:p w14:paraId="76E4B23F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t>СНиП 3.01.04-87 п.3.5</w:t>
            </w:r>
          </w:p>
        </w:tc>
      </w:tr>
      <w:tr w:rsidR="003E1C79" w:rsidRPr="003E1C79" w14:paraId="35E64A88" w14:textId="77777777" w:rsidTr="002D6CA1">
        <w:trPr>
          <w:trHeight w:val="287"/>
        </w:trPr>
        <w:tc>
          <w:tcPr>
            <w:tcW w:w="276" w:type="pct"/>
            <w:gridSpan w:val="2"/>
            <w:vAlign w:val="center"/>
          </w:tcPr>
          <w:p w14:paraId="41E3A1F9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4</w:t>
            </w:r>
          </w:p>
        </w:tc>
        <w:tc>
          <w:tcPr>
            <w:tcW w:w="4023" w:type="pct"/>
            <w:vAlign w:val="center"/>
          </w:tcPr>
          <w:p w14:paraId="54C9A69F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Ведомость технической документации, предъявляемой при сдаче – приемке электромонтажных работ</w:t>
            </w:r>
          </w:p>
        </w:tc>
        <w:tc>
          <w:tcPr>
            <w:tcW w:w="701" w:type="pct"/>
            <w:vAlign w:val="center"/>
          </w:tcPr>
          <w:p w14:paraId="570A0172" w14:textId="77777777" w:rsidR="003E1C79" w:rsidRPr="003E1C79" w:rsidRDefault="003E1C79" w:rsidP="003E1C79">
            <w:pPr>
              <w:jc w:val="center"/>
              <w:rPr>
                <w:bCs/>
              </w:rPr>
            </w:pPr>
            <w:r w:rsidRPr="003E1C79">
              <w:rPr>
                <w:bCs/>
              </w:rPr>
              <w:t>И 1.13-07 Форма 1</w:t>
            </w:r>
          </w:p>
        </w:tc>
      </w:tr>
      <w:tr w:rsidR="003E1C79" w:rsidRPr="003E1C79" w14:paraId="72335D59" w14:textId="77777777" w:rsidTr="002D6CA1">
        <w:trPr>
          <w:trHeight w:val="273"/>
        </w:trPr>
        <w:tc>
          <w:tcPr>
            <w:tcW w:w="276" w:type="pct"/>
            <w:gridSpan w:val="2"/>
            <w:vAlign w:val="center"/>
          </w:tcPr>
          <w:p w14:paraId="5EC60E42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5</w:t>
            </w:r>
          </w:p>
        </w:tc>
        <w:tc>
          <w:tcPr>
            <w:tcW w:w="4023" w:type="pct"/>
            <w:vAlign w:val="center"/>
          </w:tcPr>
          <w:p w14:paraId="6F1DE56C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Ведомость изменений и отступлений от проектной документации</w:t>
            </w:r>
          </w:p>
        </w:tc>
        <w:tc>
          <w:tcPr>
            <w:tcW w:w="701" w:type="pct"/>
            <w:vAlign w:val="center"/>
          </w:tcPr>
          <w:p w14:paraId="68F74C34" w14:textId="77777777" w:rsidR="003E1C79" w:rsidRPr="003E1C79" w:rsidRDefault="003E1C79" w:rsidP="003E1C79">
            <w:pPr>
              <w:jc w:val="center"/>
              <w:rPr>
                <w:bCs/>
              </w:rPr>
            </w:pPr>
            <w:r w:rsidRPr="003E1C79">
              <w:rPr>
                <w:bCs/>
              </w:rPr>
              <w:t>И 1.13-07 Форма 3</w:t>
            </w:r>
          </w:p>
        </w:tc>
      </w:tr>
      <w:tr w:rsidR="003E1C79" w:rsidRPr="003E1C79" w14:paraId="5C18C352" w14:textId="77777777" w:rsidTr="002D6CA1">
        <w:trPr>
          <w:trHeight w:val="273"/>
        </w:trPr>
        <w:tc>
          <w:tcPr>
            <w:tcW w:w="276" w:type="pct"/>
            <w:gridSpan w:val="2"/>
            <w:vAlign w:val="center"/>
          </w:tcPr>
          <w:p w14:paraId="37912634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6</w:t>
            </w:r>
          </w:p>
        </w:tc>
        <w:tc>
          <w:tcPr>
            <w:tcW w:w="4023" w:type="pct"/>
          </w:tcPr>
          <w:p w14:paraId="567370EE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Ведомость электромонтажных недоделок, с отметкой эксплуатирующей организации об устранении замечаний</w:t>
            </w:r>
          </w:p>
        </w:tc>
        <w:tc>
          <w:tcPr>
            <w:tcW w:w="701" w:type="pct"/>
          </w:tcPr>
          <w:p w14:paraId="25C044B6" w14:textId="77777777" w:rsidR="003E1C79" w:rsidRPr="003E1C79" w:rsidRDefault="003E1C79" w:rsidP="003E1C79">
            <w:pPr>
              <w:jc w:val="center"/>
            </w:pPr>
            <w:r w:rsidRPr="003E1C79">
              <w:rPr>
                <w:bCs/>
              </w:rPr>
              <w:t>И 1.13-07 Форма 4</w:t>
            </w:r>
          </w:p>
        </w:tc>
      </w:tr>
      <w:tr w:rsidR="003E1C79" w:rsidRPr="003E1C79" w14:paraId="7F8628CC" w14:textId="77777777" w:rsidTr="002D6CA1">
        <w:trPr>
          <w:trHeight w:val="260"/>
        </w:trPr>
        <w:tc>
          <w:tcPr>
            <w:tcW w:w="276" w:type="pct"/>
            <w:gridSpan w:val="2"/>
            <w:vAlign w:val="center"/>
          </w:tcPr>
          <w:p w14:paraId="3D0A0C63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7</w:t>
            </w:r>
          </w:p>
        </w:tc>
        <w:tc>
          <w:tcPr>
            <w:tcW w:w="4023" w:type="pct"/>
          </w:tcPr>
          <w:p w14:paraId="458A0583" w14:textId="77777777" w:rsidR="003E1C79" w:rsidRPr="003E1C79" w:rsidRDefault="003E1C79" w:rsidP="003E1C79">
            <w:r w:rsidRPr="003E1C79">
              <w:t>Ведомость смонтированного электрооборудования</w:t>
            </w:r>
          </w:p>
        </w:tc>
        <w:tc>
          <w:tcPr>
            <w:tcW w:w="701" w:type="pct"/>
          </w:tcPr>
          <w:p w14:paraId="5B023A5F" w14:textId="77777777" w:rsidR="003E1C79" w:rsidRPr="003E1C79" w:rsidRDefault="003E1C79" w:rsidP="003E1C79">
            <w:pPr>
              <w:jc w:val="center"/>
            </w:pPr>
            <w:r w:rsidRPr="003E1C79">
              <w:rPr>
                <w:bCs/>
              </w:rPr>
              <w:t>И 1.13-07 Форма 5</w:t>
            </w:r>
          </w:p>
        </w:tc>
      </w:tr>
      <w:tr w:rsidR="003E1C79" w:rsidRPr="003E1C79" w14:paraId="071C828B" w14:textId="77777777" w:rsidTr="002D6CA1">
        <w:trPr>
          <w:trHeight w:val="337"/>
        </w:trPr>
        <w:tc>
          <w:tcPr>
            <w:tcW w:w="276" w:type="pct"/>
            <w:gridSpan w:val="2"/>
            <w:vAlign w:val="center"/>
          </w:tcPr>
          <w:p w14:paraId="58D81597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8</w:t>
            </w:r>
          </w:p>
        </w:tc>
        <w:tc>
          <w:tcPr>
            <w:tcW w:w="4023" w:type="pct"/>
            <w:vAlign w:val="center"/>
          </w:tcPr>
          <w:p w14:paraId="74C128E1" w14:textId="77777777" w:rsidR="003E1C79" w:rsidRPr="003E1C79" w:rsidRDefault="003E1C79" w:rsidP="003E1C79">
            <w:r w:rsidRPr="003E1C79">
              <w:t>Общий журнал работ</w:t>
            </w:r>
          </w:p>
        </w:tc>
        <w:tc>
          <w:tcPr>
            <w:tcW w:w="701" w:type="pct"/>
          </w:tcPr>
          <w:p w14:paraId="314A3693" w14:textId="77777777" w:rsidR="003E1C79" w:rsidRPr="003E1C79" w:rsidRDefault="003E1C79" w:rsidP="003E1C79">
            <w:pPr>
              <w:jc w:val="center"/>
              <w:rPr>
                <w:bCs/>
              </w:rPr>
            </w:pPr>
            <w:r w:rsidRPr="003E1C79">
              <w:rPr>
                <w:bCs/>
              </w:rPr>
              <w:t>РД 11-05-2007 п.1.3</w:t>
            </w:r>
          </w:p>
        </w:tc>
      </w:tr>
      <w:tr w:rsidR="003E1C79" w:rsidRPr="003E1C79" w14:paraId="6032066B" w14:textId="77777777" w:rsidTr="002D6CA1">
        <w:trPr>
          <w:trHeight w:val="528"/>
        </w:trPr>
        <w:tc>
          <w:tcPr>
            <w:tcW w:w="276" w:type="pct"/>
            <w:gridSpan w:val="2"/>
            <w:vAlign w:val="center"/>
          </w:tcPr>
          <w:p w14:paraId="6BC8B981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9</w:t>
            </w:r>
          </w:p>
        </w:tc>
        <w:tc>
          <w:tcPr>
            <w:tcW w:w="4023" w:type="pct"/>
            <w:vAlign w:val="center"/>
          </w:tcPr>
          <w:p w14:paraId="0E816DBF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 xml:space="preserve">Акт приемки-передачи в монтаж силового трансформатора (в случае приобретения Заказчиком и передачи Подрядчику трансформатора мощностью более 2500 </w:t>
            </w:r>
            <w:proofErr w:type="spellStart"/>
            <w:r w:rsidRPr="003E1C79">
              <w:rPr>
                <w:color w:val="000000"/>
              </w:rPr>
              <w:t>кВа</w:t>
            </w:r>
            <w:proofErr w:type="spellEnd"/>
            <w:r w:rsidRPr="003E1C79">
              <w:rPr>
                <w:color w:val="000000"/>
              </w:rPr>
              <w:t>)</w:t>
            </w:r>
          </w:p>
        </w:tc>
        <w:tc>
          <w:tcPr>
            <w:tcW w:w="701" w:type="pct"/>
            <w:vAlign w:val="center"/>
          </w:tcPr>
          <w:p w14:paraId="165BF0D0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bCs/>
              </w:rPr>
              <w:t>И 1.13-07 Форма 7</w:t>
            </w:r>
          </w:p>
        </w:tc>
      </w:tr>
      <w:tr w:rsidR="003E1C79" w:rsidRPr="003E1C79" w14:paraId="29449C2C" w14:textId="77777777" w:rsidTr="002D6CA1">
        <w:trPr>
          <w:trHeight w:val="309"/>
        </w:trPr>
        <w:tc>
          <w:tcPr>
            <w:tcW w:w="276" w:type="pct"/>
            <w:gridSpan w:val="2"/>
            <w:vAlign w:val="center"/>
          </w:tcPr>
          <w:p w14:paraId="7A2D332D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10</w:t>
            </w:r>
          </w:p>
        </w:tc>
        <w:tc>
          <w:tcPr>
            <w:tcW w:w="4023" w:type="pct"/>
            <w:vAlign w:val="center"/>
          </w:tcPr>
          <w:p w14:paraId="33112C4D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Акт освидетельствования скрытых работ: на песок, щебень, ж\б плиты, блоки под фундамент</w:t>
            </w:r>
          </w:p>
        </w:tc>
        <w:tc>
          <w:tcPr>
            <w:tcW w:w="701" w:type="pct"/>
            <w:vAlign w:val="center"/>
          </w:tcPr>
          <w:p w14:paraId="34DD4FA1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РД-11-02-2006 п.5.5</w:t>
            </w:r>
          </w:p>
        </w:tc>
      </w:tr>
      <w:tr w:rsidR="003E1C79" w:rsidRPr="003E1C79" w14:paraId="39C1F4C7" w14:textId="77777777" w:rsidTr="002D6CA1">
        <w:trPr>
          <w:trHeight w:val="202"/>
        </w:trPr>
        <w:tc>
          <w:tcPr>
            <w:tcW w:w="276" w:type="pct"/>
            <w:gridSpan w:val="2"/>
            <w:vAlign w:val="center"/>
          </w:tcPr>
          <w:p w14:paraId="4827FECE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11</w:t>
            </w:r>
          </w:p>
        </w:tc>
        <w:tc>
          <w:tcPr>
            <w:tcW w:w="4023" w:type="pct"/>
            <w:vAlign w:val="bottom"/>
          </w:tcPr>
          <w:p w14:paraId="4166EEDE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Акт технической готовности электромонтажных работ</w:t>
            </w:r>
          </w:p>
        </w:tc>
        <w:tc>
          <w:tcPr>
            <w:tcW w:w="701" w:type="pct"/>
            <w:vAlign w:val="center"/>
          </w:tcPr>
          <w:p w14:paraId="24E67FCF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bCs/>
              </w:rPr>
              <w:t>И 1.13-07 Форма 6</w:t>
            </w:r>
          </w:p>
        </w:tc>
      </w:tr>
      <w:tr w:rsidR="003E1C79" w:rsidRPr="003E1C79" w14:paraId="7795168C" w14:textId="77777777" w:rsidTr="002D6CA1">
        <w:trPr>
          <w:trHeight w:val="264"/>
        </w:trPr>
        <w:tc>
          <w:tcPr>
            <w:tcW w:w="276" w:type="pct"/>
            <w:gridSpan w:val="2"/>
            <w:vAlign w:val="center"/>
          </w:tcPr>
          <w:p w14:paraId="60D84232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lastRenderedPageBreak/>
              <w:t>12</w:t>
            </w:r>
          </w:p>
        </w:tc>
        <w:tc>
          <w:tcPr>
            <w:tcW w:w="4023" w:type="pct"/>
            <w:vAlign w:val="center"/>
          </w:tcPr>
          <w:p w14:paraId="63705214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Акт входного контроля качества на изделия, материалы и оборудование</w:t>
            </w:r>
          </w:p>
        </w:tc>
        <w:tc>
          <w:tcPr>
            <w:tcW w:w="701" w:type="pct"/>
            <w:vAlign w:val="center"/>
          </w:tcPr>
          <w:p w14:paraId="6709A1E7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СНиП 3.01.01-85 п.3.5</w:t>
            </w:r>
          </w:p>
        </w:tc>
      </w:tr>
      <w:tr w:rsidR="003E1C79" w:rsidRPr="003E1C79" w14:paraId="744C0463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2D8EEDD3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13</w:t>
            </w:r>
          </w:p>
        </w:tc>
        <w:tc>
          <w:tcPr>
            <w:tcW w:w="4023" w:type="pct"/>
            <w:vAlign w:val="bottom"/>
          </w:tcPr>
          <w:p w14:paraId="5F467FF5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Акт освидетельствования скрытых работ по монтажу заземляющих устройств</w:t>
            </w:r>
          </w:p>
        </w:tc>
        <w:tc>
          <w:tcPr>
            <w:tcW w:w="701" w:type="pct"/>
            <w:vAlign w:val="center"/>
          </w:tcPr>
          <w:p w14:paraId="2EA7BEB5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РД-11-02-2006 п.5.5</w:t>
            </w:r>
          </w:p>
        </w:tc>
      </w:tr>
      <w:tr w:rsidR="003E1C79" w:rsidRPr="003E1C79" w14:paraId="29F8CD57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2351339E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14</w:t>
            </w:r>
          </w:p>
        </w:tc>
        <w:tc>
          <w:tcPr>
            <w:tcW w:w="4023" w:type="pct"/>
            <w:vAlign w:val="center"/>
          </w:tcPr>
          <w:p w14:paraId="7D35EC5E" w14:textId="77777777" w:rsidR="003E1C79" w:rsidRPr="003E1C79" w:rsidRDefault="003E1C79" w:rsidP="003E1C79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3E1C79">
              <w:rPr>
                <w:color w:val="000000"/>
                <w:lang w:eastAsia="en-US"/>
              </w:rPr>
              <w:t xml:space="preserve">Акт приемки защитного покрытия (в случае монтажа фундаментов РП, ТП, </w:t>
            </w:r>
            <w:proofErr w:type="gramStart"/>
            <w:r w:rsidRPr="003E1C79">
              <w:rPr>
                <w:color w:val="000000"/>
                <w:lang w:eastAsia="en-US"/>
              </w:rPr>
              <w:t>БКТП</w:t>
            </w:r>
            <w:proofErr w:type="gramEnd"/>
            <w:r w:rsidRPr="003E1C79">
              <w:rPr>
                <w:color w:val="000000"/>
                <w:lang w:eastAsia="en-US"/>
              </w:rPr>
              <w:t xml:space="preserve"> подлежащих антикоррозийному покрытию)</w:t>
            </w:r>
          </w:p>
        </w:tc>
        <w:tc>
          <w:tcPr>
            <w:tcW w:w="701" w:type="pct"/>
            <w:vAlign w:val="center"/>
          </w:tcPr>
          <w:p w14:paraId="18B9C64A" w14:textId="77777777" w:rsidR="003E1C79" w:rsidRPr="003E1C79" w:rsidRDefault="003E1C79" w:rsidP="003E1C79">
            <w:pPr>
              <w:jc w:val="center"/>
            </w:pPr>
            <w:r w:rsidRPr="003E1C79">
              <w:t>СНиП 3.04.03-85 п.10.4</w:t>
            </w:r>
          </w:p>
        </w:tc>
      </w:tr>
      <w:tr w:rsidR="003E1C79" w:rsidRPr="003E1C79" w14:paraId="0FFB6521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48EA4EE2" w14:textId="77777777" w:rsidR="003E1C79" w:rsidRPr="003E1C79" w:rsidRDefault="003E1C79" w:rsidP="003E1C79">
            <w:pPr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15</w:t>
            </w:r>
          </w:p>
        </w:tc>
        <w:tc>
          <w:tcPr>
            <w:tcW w:w="4023" w:type="pct"/>
            <w:vAlign w:val="bottom"/>
          </w:tcPr>
          <w:p w14:paraId="5FE10A7E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Акт приемки-передачи оборудования в монтаж (в случае приобретения Заказчиком и передачи его Подрядчику)</w:t>
            </w:r>
          </w:p>
        </w:tc>
        <w:tc>
          <w:tcPr>
            <w:tcW w:w="701" w:type="pct"/>
            <w:vAlign w:val="center"/>
          </w:tcPr>
          <w:p w14:paraId="575C6E2C" w14:textId="77777777" w:rsidR="003E1C79" w:rsidRPr="003E1C79" w:rsidRDefault="003E1C79" w:rsidP="003E1C79">
            <w:pPr>
              <w:jc w:val="center"/>
              <w:rPr>
                <w:bCs/>
                <w:color w:val="000000"/>
              </w:rPr>
            </w:pPr>
            <w:r w:rsidRPr="003E1C79">
              <w:rPr>
                <w:bCs/>
              </w:rPr>
              <w:t>И 1.13-07 Форма ОС-15</w:t>
            </w:r>
          </w:p>
        </w:tc>
      </w:tr>
      <w:tr w:rsidR="003E1C79" w:rsidRPr="003E1C79" w14:paraId="109BADAE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3A635FFB" w14:textId="77777777" w:rsidR="003E1C79" w:rsidRPr="003E1C79" w:rsidRDefault="003E1C79" w:rsidP="003E1C79">
            <w:pPr>
              <w:jc w:val="center"/>
            </w:pPr>
            <w:r w:rsidRPr="003E1C79">
              <w:t>16</w:t>
            </w:r>
          </w:p>
        </w:tc>
        <w:tc>
          <w:tcPr>
            <w:tcW w:w="4023" w:type="pct"/>
            <w:vAlign w:val="center"/>
          </w:tcPr>
          <w:p w14:paraId="1165F47B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Акт комплексного опробования технологического оборудования</w:t>
            </w:r>
          </w:p>
        </w:tc>
        <w:tc>
          <w:tcPr>
            <w:tcW w:w="701" w:type="pct"/>
            <w:vAlign w:val="center"/>
          </w:tcPr>
          <w:p w14:paraId="0F60D36D" w14:textId="77777777" w:rsidR="003E1C79" w:rsidRPr="003E1C79" w:rsidRDefault="003E1C79" w:rsidP="003E1C79">
            <w:pPr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ПТЭЭП п.2.4.2</w:t>
            </w:r>
          </w:p>
        </w:tc>
      </w:tr>
      <w:tr w:rsidR="003E1C79" w:rsidRPr="003E1C79" w14:paraId="530BC767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3F629EB7" w14:textId="77777777" w:rsidR="003E1C79" w:rsidRPr="003E1C79" w:rsidRDefault="003E1C79" w:rsidP="003E1C79">
            <w:pPr>
              <w:jc w:val="center"/>
            </w:pPr>
            <w:r w:rsidRPr="003E1C79">
              <w:t>17</w:t>
            </w:r>
          </w:p>
        </w:tc>
        <w:tc>
          <w:tcPr>
            <w:tcW w:w="4023" w:type="pct"/>
            <w:vAlign w:val="center"/>
          </w:tcPr>
          <w:p w14:paraId="456F964A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Акт о выявленных дефектах оборудования</w:t>
            </w:r>
          </w:p>
        </w:tc>
        <w:tc>
          <w:tcPr>
            <w:tcW w:w="701" w:type="pct"/>
          </w:tcPr>
          <w:p w14:paraId="64E57D7B" w14:textId="77777777" w:rsidR="003E1C79" w:rsidRPr="003E1C79" w:rsidRDefault="003E1C79" w:rsidP="003E1C79">
            <w:pPr>
              <w:jc w:val="center"/>
            </w:pPr>
            <w:r w:rsidRPr="003E1C79">
              <w:rPr>
                <w:bCs/>
              </w:rPr>
              <w:t>И 1.13-07 Форма ОС-16</w:t>
            </w:r>
          </w:p>
        </w:tc>
      </w:tr>
      <w:tr w:rsidR="003E1C79" w:rsidRPr="003E1C79" w14:paraId="3482CED8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05ED8D98" w14:textId="77777777" w:rsidR="003E1C79" w:rsidRPr="003E1C79" w:rsidRDefault="003E1C79" w:rsidP="003E1C79">
            <w:pPr>
              <w:jc w:val="center"/>
            </w:pPr>
            <w:r w:rsidRPr="003E1C79">
              <w:t>18</w:t>
            </w:r>
          </w:p>
        </w:tc>
        <w:tc>
          <w:tcPr>
            <w:tcW w:w="4023" w:type="pct"/>
            <w:vAlign w:val="center"/>
          </w:tcPr>
          <w:p w14:paraId="055DA52A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Паспорт заземляющих устройств</w:t>
            </w:r>
          </w:p>
        </w:tc>
        <w:tc>
          <w:tcPr>
            <w:tcW w:w="701" w:type="pct"/>
          </w:tcPr>
          <w:p w14:paraId="7495DE6C" w14:textId="77777777" w:rsidR="003E1C79" w:rsidRPr="003E1C79" w:rsidRDefault="003E1C79" w:rsidP="003E1C79">
            <w:pPr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РД 153-34.0-20.525-00 Прил.6</w:t>
            </w:r>
          </w:p>
        </w:tc>
      </w:tr>
      <w:tr w:rsidR="003E1C79" w:rsidRPr="003E1C79" w14:paraId="4506E6DE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194606D1" w14:textId="77777777" w:rsidR="003E1C79" w:rsidRPr="003E1C79" w:rsidRDefault="003E1C79" w:rsidP="003E1C79">
            <w:pPr>
              <w:jc w:val="center"/>
            </w:pPr>
            <w:r w:rsidRPr="003E1C79">
              <w:t>19</w:t>
            </w:r>
          </w:p>
        </w:tc>
        <w:tc>
          <w:tcPr>
            <w:tcW w:w="4023" w:type="pct"/>
            <w:vAlign w:val="center"/>
          </w:tcPr>
          <w:p w14:paraId="2E804B4E" w14:textId="77777777" w:rsidR="003E1C79" w:rsidRPr="003E1C79" w:rsidRDefault="003E1C79" w:rsidP="003E1C79">
            <w:r w:rsidRPr="003E1C79">
              <w:t>Исполнительные принципиально-монтажные схемы, протоколы наладки устройств РЗА</w:t>
            </w:r>
          </w:p>
        </w:tc>
        <w:tc>
          <w:tcPr>
            <w:tcW w:w="701" w:type="pct"/>
          </w:tcPr>
          <w:p w14:paraId="0AD5BED7" w14:textId="77777777" w:rsidR="003E1C79" w:rsidRPr="003E1C79" w:rsidRDefault="003E1C79" w:rsidP="003E1C79">
            <w:pPr>
              <w:jc w:val="center"/>
              <w:rPr>
                <w:bCs/>
              </w:rPr>
            </w:pPr>
            <w:r w:rsidRPr="003E1C79">
              <w:rPr>
                <w:bCs/>
              </w:rPr>
              <w:t>СО 34.35.302-2006 п.2.7.1</w:t>
            </w:r>
          </w:p>
        </w:tc>
      </w:tr>
      <w:tr w:rsidR="003E1C79" w:rsidRPr="003E1C79" w14:paraId="077A2E94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34D3A54C" w14:textId="77777777" w:rsidR="003E1C79" w:rsidRPr="003E1C79" w:rsidRDefault="003E1C79" w:rsidP="003E1C79">
            <w:pPr>
              <w:jc w:val="center"/>
            </w:pPr>
            <w:r w:rsidRPr="003E1C79">
              <w:t>20</w:t>
            </w:r>
          </w:p>
        </w:tc>
        <w:tc>
          <w:tcPr>
            <w:tcW w:w="4023" w:type="pct"/>
            <w:vAlign w:val="center"/>
          </w:tcPr>
          <w:p w14:paraId="36791580" w14:textId="77777777" w:rsidR="003E1C79" w:rsidRPr="003E1C79" w:rsidRDefault="003E1C79" w:rsidP="003E1C79">
            <w:r w:rsidRPr="003E1C79">
              <w:t>Справка о ликвидации недоделок</w:t>
            </w:r>
          </w:p>
        </w:tc>
        <w:tc>
          <w:tcPr>
            <w:tcW w:w="701" w:type="pct"/>
          </w:tcPr>
          <w:p w14:paraId="5E3A8E83" w14:textId="77777777" w:rsidR="003E1C79" w:rsidRPr="003E1C79" w:rsidRDefault="003E1C79" w:rsidP="003E1C79">
            <w:pPr>
              <w:jc w:val="center"/>
              <w:rPr>
                <w:bCs/>
              </w:rPr>
            </w:pPr>
            <w:r w:rsidRPr="003E1C79">
              <w:rPr>
                <w:bCs/>
              </w:rPr>
              <w:t>И 1.13-07 Форма 6а</w:t>
            </w:r>
          </w:p>
        </w:tc>
      </w:tr>
    </w:tbl>
    <w:p w14:paraId="7559A852" w14:textId="77777777" w:rsidR="003E1C79" w:rsidRPr="003E1C79" w:rsidRDefault="003E1C79" w:rsidP="003E1C79">
      <w:pPr>
        <w:tabs>
          <w:tab w:val="left" w:pos="142"/>
        </w:tabs>
        <w:spacing w:line="276" w:lineRule="auto"/>
        <w:ind w:left="-426" w:firstLine="426"/>
        <w:contextualSpacing/>
        <w:jc w:val="center"/>
        <w:rPr>
          <w:rFonts w:eastAsia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3"/>
        <w:gridCol w:w="12307"/>
        <w:gridCol w:w="2148"/>
      </w:tblGrid>
      <w:tr w:rsidR="003E1C79" w:rsidRPr="003E1C79" w14:paraId="61CD61C6" w14:textId="77777777" w:rsidTr="002D6CA1">
        <w:trPr>
          <w:trHeight w:val="528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9B6" w14:textId="77777777" w:rsidR="003E1C79" w:rsidRPr="003E1C79" w:rsidRDefault="003E1C79" w:rsidP="003E1C7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E1C79">
              <w:rPr>
                <w:bCs/>
              </w:rPr>
              <w:t>НЕОБХОДИМЫЕ ФОРМЫ ИСПОЛНИТЕЛЬНОЙ ДОКУМЕНТАЦИИ (КАБЕЛЬНЫЕ ЛИНИИ).</w:t>
            </w:r>
          </w:p>
        </w:tc>
      </w:tr>
      <w:tr w:rsidR="003E1C79" w:rsidRPr="003E1C79" w14:paraId="1367FF42" w14:textId="77777777" w:rsidTr="002D6CA1">
        <w:trPr>
          <w:trHeight w:val="528"/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CDC9" w14:textId="77777777" w:rsidR="003E1C79" w:rsidRPr="003E1C79" w:rsidRDefault="003E1C79" w:rsidP="003E1C79">
            <w:pPr>
              <w:tabs>
                <w:tab w:val="num" w:pos="709"/>
              </w:tabs>
              <w:spacing w:line="276" w:lineRule="auto"/>
              <w:jc w:val="center"/>
              <w:rPr>
                <w:b/>
                <w:color w:val="000000"/>
              </w:rPr>
            </w:pPr>
            <w:r w:rsidRPr="003E1C79">
              <w:rPr>
                <w:b/>
                <w:color w:val="000000"/>
              </w:rPr>
              <w:t>№п/п</w:t>
            </w:r>
          </w:p>
        </w:tc>
        <w:tc>
          <w:tcPr>
            <w:tcW w:w="4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E3B" w14:textId="77777777" w:rsidR="003E1C79" w:rsidRPr="003E1C79" w:rsidRDefault="003E1C79" w:rsidP="003E1C7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E1C79">
              <w:rPr>
                <w:b/>
                <w:color w:val="000000"/>
              </w:rPr>
              <w:t>Наименование формы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B87A" w14:textId="77777777" w:rsidR="003E1C79" w:rsidRPr="003E1C79" w:rsidRDefault="003E1C79" w:rsidP="003E1C7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E1C79">
              <w:rPr>
                <w:b/>
                <w:color w:val="000000"/>
              </w:rPr>
              <w:t>НТД</w:t>
            </w:r>
          </w:p>
        </w:tc>
      </w:tr>
      <w:tr w:rsidR="003E1C79" w:rsidRPr="003E1C79" w14:paraId="42373E43" w14:textId="77777777" w:rsidTr="002D6CA1">
        <w:trPr>
          <w:trHeight w:val="224"/>
          <w:tblHeader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FC6" w14:textId="77777777" w:rsidR="003E1C79" w:rsidRPr="003E1C79" w:rsidRDefault="003E1C79" w:rsidP="003E1C79">
            <w:pPr>
              <w:tabs>
                <w:tab w:val="num" w:pos="709"/>
              </w:tabs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</w:t>
            </w:r>
          </w:p>
        </w:tc>
        <w:tc>
          <w:tcPr>
            <w:tcW w:w="4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CA2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430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3</w:t>
            </w:r>
          </w:p>
        </w:tc>
      </w:tr>
      <w:tr w:rsidR="003E1C79" w:rsidRPr="003E1C79" w14:paraId="48BC0AAA" w14:textId="77777777" w:rsidTr="002D6CA1">
        <w:trPr>
          <w:trHeight w:val="281"/>
        </w:trPr>
        <w:tc>
          <w:tcPr>
            <w:tcW w:w="276" w:type="pct"/>
            <w:gridSpan w:val="2"/>
            <w:vAlign w:val="center"/>
          </w:tcPr>
          <w:p w14:paraId="5C5C6EAC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</w:t>
            </w:r>
          </w:p>
        </w:tc>
        <w:tc>
          <w:tcPr>
            <w:tcW w:w="4022" w:type="pct"/>
            <w:vAlign w:val="center"/>
          </w:tcPr>
          <w:p w14:paraId="610EB09F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Реестр исполнительной документации</w:t>
            </w:r>
          </w:p>
        </w:tc>
        <w:tc>
          <w:tcPr>
            <w:tcW w:w="702" w:type="pct"/>
            <w:vAlign w:val="center"/>
          </w:tcPr>
          <w:p w14:paraId="0B9AB26F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shd w:val="clear" w:color="auto" w:fill="FFFFFF"/>
              </w:rPr>
              <w:t>СНиП 3.01.04-87 п.3.5</w:t>
            </w:r>
          </w:p>
        </w:tc>
      </w:tr>
      <w:tr w:rsidR="003E1C79" w:rsidRPr="003E1C79" w14:paraId="7EFB5C4E" w14:textId="77777777" w:rsidTr="002D6CA1">
        <w:trPr>
          <w:trHeight w:val="246"/>
        </w:trPr>
        <w:tc>
          <w:tcPr>
            <w:tcW w:w="276" w:type="pct"/>
            <w:gridSpan w:val="2"/>
            <w:vAlign w:val="center"/>
          </w:tcPr>
          <w:p w14:paraId="70F1FA64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2</w:t>
            </w:r>
          </w:p>
        </w:tc>
        <w:tc>
          <w:tcPr>
            <w:tcW w:w="4022" w:type="pct"/>
            <w:vAlign w:val="center"/>
          </w:tcPr>
          <w:p w14:paraId="0E1FB7FB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Перечень организаций и ответственных лиц, участвующих в строительстве</w:t>
            </w:r>
          </w:p>
        </w:tc>
        <w:tc>
          <w:tcPr>
            <w:tcW w:w="702" w:type="pct"/>
            <w:vAlign w:val="center"/>
          </w:tcPr>
          <w:p w14:paraId="71E1D027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shd w:val="clear" w:color="auto" w:fill="FFFFFF"/>
              </w:rPr>
              <w:t>СНиП 3.01.04-87 п.3.5</w:t>
            </w:r>
          </w:p>
        </w:tc>
      </w:tr>
      <w:tr w:rsidR="003E1C79" w:rsidRPr="003E1C79" w14:paraId="5FAA5525" w14:textId="77777777" w:rsidTr="002D6CA1">
        <w:trPr>
          <w:trHeight w:val="185"/>
        </w:trPr>
        <w:tc>
          <w:tcPr>
            <w:tcW w:w="276" w:type="pct"/>
            <w:gridSpan w:val="2"/>
            <w:vAlign w:val="center"/>
          </w:tcPr>
          <w:p w14:paraId="0C110B29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3</w:t>
            </w:r>
          </w:p>
        </w:tc>
        <w:tc>
          <w:tcPr>
            <w:tcW w:w="4022" w:type="pct"/>
            <w:vAlign w:val="center"/>
          </w:tcPr>
          <w:p w14:paraId="04E5C9E3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Ведомость изменений и отступлений от проектной документации</w:t>
            </w:r>
          </w:p>
        </w:tc>
        <w:tc>
          <w:tcPr>
            <w:tcW w:w="702" w:type="pct"/>
            <w:vAlign w:val="center"/>
          </w:tcPr>
          <w:p w14:paraId="7E7EC075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3</w:t>
            </w:r>
          </w:p>
        </w:tc>
      </w:tr>
      <w:tr w:rsidR="003E1C79" w:rsidRPr="003E1C79" w14:paraId="765274FF" w14:textId="77777777" w:rsidTr="002D6CA1">
        <w:trPr>
          <w:trHeight w:val="287"/>
        </w:trPr>
        <w:tc>
          <w:tcPr>
            <w:tcW w:w="276" w:type="pct"/>
            <w:gridSpan w:val="2"/>
            <w:vAlign w:val="center"/>
          </w:tcPr>
          <w:p w14:paraId="24914409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4</w:t>
            </w:r>
          </w:p>
        </w:tc>
        <w:tc>
          <w:tcPr>
            <w:tcW w:w="4022" w:type="pct"/>
            <w:vAlign w:val="center"/>
          </w:tcPr>
          <w:p w14:paraId="73EBCDB4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 xml:space="preserve">Ведомость смонтированного электрооборудования </w:t>
            </w:r>
          </w:p>
        </w:tc>
        <w:tc>
          <w:tcPr>
            <w:tcW w:w="702" w:type="pct"/>
            <w:vAlign w:val="center"/>
          </w:tcPr>
          <w:p w14:paraId="383F7AB0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bCs/>
              </w:rPr>
              <w:t>И 1.13-07 Форма 5</w:t>
            </w:r>
          </w:p>
        </w:tc>
      </w:tr>
      <w:tr w:rsidR="003E1C79" w:rsidRPr="003E1C79" w14:paraId="71E290C4" w14:textId="77777777" w:rsidTr="002D6CA1">
        <w:trPr>
          <w:trHeight w:val="273"/>
        </w:trPr>
        <w:tc>
          <w:tcPr>
            <w:tcW w:w="276" w:type="pct"/>
            <w:gridSpan w:val="2"/>
            <w:vAlign w:val="center"/>
          </w:tcPr>
          <w:p w14:paraId="545F4A47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lastRenderedPageBreak/>
              <w:t>5</w:t>
            </w:r>
          </w:p>
        </w:tc>
        <w:tc>
          <w:tcPr>
            <w:tcW w:w="4022" w:type="pct"/>
            <w:vAlign w:val="center"/>
          </w:tcPr>
          <w:p w14:paraId="66B17882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Акт приемки траншей, каналов, туннелей и блоков под монтаж кабелей</w:t>
            </w:r>
          </w:p>
        </w:tc>
        <w:tc>
          <w:tcPr>
            <w:tcW w:w="702" w:type="pct"/>
            <w:vAlign w:val="center"/>
          </w:tcPr>
          <w:p w14:paraId="4168F096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bCs/>
              </w:rPr>
              <w:t>И 1.13-07 Форма 14 а</w:t>
            </w:r>
          </w:p>
        </w:tc>
      </w:tr>
      <w:tr w:rsidR="003E1C79" w:rsidRPr="003E1C79" w14:paraId="36EC3259" w14:textId="77777777" w:rsidTr="002D6CA1">
        <w:trPr>
          <w:trHeight w:val="273"/>
        </w:trPr>
        <w:tc>
          <w:tcPr>
            <w:tcW w:w="276" w:type="pct"/>
            <w:gridSpan w:val="2"/>
            <w:vAlign w:val="center"/>
          </w:tcPr>
          <w:p w14:paraId="1BD8AD16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6</w:t>
            </w:r>
          </w:p>
        </w:tc>
        <w:tc>
          <w:tcPr>
            <w:tcW w:w="4022" w:type="pct"/>
          </w:tcPr>
          <w:p w14:paraId="6274DE76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Общий журнал работ по форме КС-6 (с указанием дат и конкретного объема выполненных работ в определенную дату, заверенный уполномоченными сотрудниками подрядчика, ведётся в случае выдачи Заказчиком).</w:t>
            </w:r>
          </w:p>
        </w:tc>
        <w:tc>
          <w:tcPr>
            <w:tcW w:w="702" w:type="pct"/>
          </w:tcPr>
          <w:p w14:paraId="38873AEC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t>РД 11-05-2007 п.1.3</w:t>
            </w:r>
          </w:p>
        </w:tc>
      </w:tr>
      <w:tr w:rsidR="003E1C79" w:rsidRPr="003E1C79" w14:paraId="45F1B852" w14:textId="77777777" w:rsidTr="002D6CA1">
        <w:trPr>
          <w:trHeight w:val="260"/>
        </w:trPr>
        <w:tc>
          <w:tcPr>
            <w:tcW w:w="276" w:type="pct"/>
            <w:gridSpan w:val="2"/>
            <w:vAlign w:val="center"/>
          </w:tcPr>
          <w:p w14:paraId="1E54462B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7</w:t>
            </w:r>
          </w:p>
        </w:tc>
        <w:tc>
          <w:tcPr>
            <w:tcW w:w="4022" w:type="pct"/>
          </w:tcPr>
          <w:p w14:paraId="22149E30" w14:textId="77777777" w:rsidR="003E1C79" w:rsidRPr="003E1C79" w:rsidRDefault="003E1C79" w:rsidP="003E1C79">
            <w:pPr>
              <w:spacing w:line="276" w:lineRule="auto"/>
            </w:pPr>
            <w:r w:rsidRPr="003E1C79">
              <w:rPr>
                <w:b/>
              </w:rPr>
              <w:t xml:space="preserve">Для кабельных линий классом напряжения 35-110 </w:t>
            </w:r>
            <w:proofErr w:type="spellStart"/>
            <w:r w:rsidRPr="003E1C79">
              <w:rPr>
                <w:b/>
              </w:rPr>
              <w:t>кВ</w:t>
            </w:r>
            <w:proofErr w:type="spellEnd"/>
            <w:r w:rsidRPr="003E1C79">
              <w:rPr>
                <w:b/>
              </w:rPr>
              <w:t>:</w:t>
            </w:r>
            <w:r w:rsidRPr="003E1C79">
              <w:t xml:space="preserve"> Журнал учёта выполненных работ (накопительная ведомость) по форме КС-6а </w:t>
            </w:r>
          </w:p>
        </w:tc>
        <w:tc>
          <w:tcPr>
            <w:tcW w:w="702" w:type="pct"/>
          </w:tcPr>
          <w:p w14:paraId="0C05649E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t>Постановление Госкомстата РФ от 11.11.1999 N 100</w:t>
            </w:r>
          </w:p>
        </w:tc>
      </w:tr>
      <w:tr w:rsidR="003E1C79" w:rsidRPr="003E1C79" w14:paraId="3755CC8C" w14:textId="77777777" w:rsidTr="002D6CA1">
        <w:trPr>
          <w:trHeight w:val="528"/>
        </w:trPr>
        <w:tc>
          <w:tcPr>
            <w:tcW w:w="276" w:type="pct"/>
            <w:gridSpan w:val="2"/>
            <w:vAlign w:val="center"/>
          </w:tcPr>
          <w:p w14:paraId="65390119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8</w:t>
            </w:r>
          </w:p>
        </w:tc>
        <w:tc>
          <w:tcPr>
            <w:tcW w:w="4022" w:type="pct"/>
            <w:vAlign w:val="center"/>
          </w:tcPr>
          <w:p w14:paraId="56EBF7B8" w14:textId="77777777" w:rsidR="003E1C79" w:rsidRPr="003E1C79" w:rsidRDefault="003E1C79" w:rsidP="003E1C79">
            <w:pPr>
              <w:spacing w:line="276" w:lineRule="auto"/>
            </w:pPr>
            <w:r w:rsidRPr="003E1C79">
              <w:t>Ведомость электромонтажных недоделок, не препятствующих комплексному опробованию (с четким указанием сроков устранения недоделок и лиц ответственных за их устранение)</w:t>
            </w:r>
          </w:p>
        </w:tc>
        <w:tc>
          <w:tcPr>
            <w:tcW w:w="702" w:type="pct"/>
          </w:tcPr>
          <w:p w14:paraId="358B2D4E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bCs/>
              </w:rPr>
              <w:t>И 1.13-07 Форма 4</w:t>
            </w:r>
          </w:p>
        </w:tc>
      </w:tr>
      <w:tr w:rsidR="003E1C79" w:rsidRPr="003E1C79" w14:paraId="3E3EAFF2" w14:textId="77777777" w:rsidTr="002D6CA1">
        <w:trPr>
          <w:trHeight w:val="528"/>
        </w:trPr>
        <w:tc>
          <w:tcPr>
            <w:tcW w:w="276" w:type="pct"/>
            <w:gridSpan w:val="2"/>
            <w:vAlign w:val="center"/>
          </w:tcPr>
          <w:p w14:paraId="7194EE13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9</w:t>
            </w:r>
          </w:p>
        </w:tc>
        <w:tc>
          <w:tcPr>
            <w:tcW w:w="4022" w:type="pct"/>
            <w:vAlign w:val="center"/>
          </w:tcPr>
          <w:p w14:paraId="797E3939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Протокол осмотра и проверки сопротивления изоляции кабелей на барабане перед прокладкой</w:t>
            </w:r>
          </w:p>
        </w:tc>
        <w:tc>
          <w:tcPr>
            <w:tcW w:w="702" w:type="pct"/>
            <w:vAlign w:val="center"/>
          </w:tcPr>
          <w:p w14:paraId="7A663651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15</w:t>
            </w:r>
          </w:p>
        </w:tc>
      </w:tr>
      <w:tr w:rsidR="003E1C79" w:rsidRPr="003E1C79" w14:paraId="351DEF56" w14:textId="77777777" w:rsidTr="002D6CA1">
        <w:trPr>
          <w:trHeight w:val="309"/>
        </w:trPr>
        <w:tc>
          <w:tcPr>
            <w:tcW w:w="276" w:type="pct"/>
            <w:gridSpan w:val="2"/>
            <w:vAlign w:val="center"/>
          </w:tcPr>
          <w:p w14:paraId="05F0ADC3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10</w:t>
            </w:r>
          </w:p>
        </w:tc>
        <w:tc>
          <w:tcPr>
            <w:tcW w:w="4022" w:type="pct"/>
            <w:vAlign w:val="center"/>
          </w:tcPr>
          <w:p w14:paraId="7D46B2F4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Протокол прогрева кабелей на барабане перед прокладкой при низких температурах (согласно паспорту на кабель)</w:t>
            </w:r>
          </w:p>
        </w:tc>
        <w:tc>
          <w:tcPr>
            <w:tcW w:w="702" w:type="pct"/>
            <w:vAlign w:val="center"/>
          </w:tcPr>
          <w:p w14:paraId="1C4C45C9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16</w:t>
            </w:r>
          </w:p>
        </w:tc>
      </w:tr>
      <w:tr w:rsidR="003E1C79" w:rsidRPr="003E1C79" w14:paraId="32E80EAF" w14:textId="77777777" w:rsidTr="002D6CA1">
        <w:trPr>
          <w:trHeight w:val="202"/>
        </w:trPr>
        <w:tc>
          <w:tcPr>
            <w:tcW w:w="276" w:type="pct"/>
            <w:gridSpan w:val="2"/>
            <w:vAlign w:val="center"/>
          </w:tcPr>
          <w:p w14:paraId="58737C60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11</w:t>
            </w:r>
          </w:p>
        </w:tc>
        <w:tc>
          <w:tcPr>
            <w:tcW w:w="4022" w:type="pct"/>
            <w:vAlign w:val="bottom"/>
          </w:tcPr>
          <w:p w14:paraId="61774950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Акт осмотра кабельной канализации в траншеях и каналах перед закрытием</w:t>
            </w:r>
          </w:p>
        </w:tc>
        <w:tc>
          <w:tcPr>
            <w:tcW w:w="702" w:type="pct"/>
            <w:vAlign w:val="center"/>
          </w:tcPr>
          <w:p w14:paraId="3844651E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17</w:t>
            </w:r>
          </w:p>
        </w:tc>
      </w:tr>
      <w:tr w:rsidR="003E1C79" w:rsidRPr="003E1C79" w14:paraId="0F46D35B" w14:textId="77777777" w:rsidTr="002D6CA1">
        <w:trPr>
          <w:trHeight w:val="264"/>
        </w:trPr>
        <w:tc>
          <w:tcPr>
            <w:tcW w:w="276" w:type="pct"/>
            <w:gridSpan w:val="2"/>
            <w:vAlign w:val="center"/>
          </w:tcPr>
          <w:p w14:paraId="0B8820CD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12</w:t>
            </w:r>
          </w:p>
        </w:tc>
        <w:tc>
          <w:tcPr>
            <w:tcW w:w="4022" w:type="pct"/>
            <w:vAlign w:val="center"/>
          </w:tcPr>
          <w:p w14:paraId="005F080E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Журнал прокладки кабелей</w:t>
            </w:r>
          </w:p>
        </w:tc>
        <w:tc>
          <w:tcPr>
            <w:tcW w:w="702" w:type="pct"/>
            <w:vAlign w:val="center"/>
          </w:tcPr>
          <w:p w14:paraId="58C4C1AC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18</w:t>
            </w:r>
          </w:p>
        </w:tc>
      </w:tr>
      <w:tr w:rsidR="003E1C79" w:rsidRPr="003E1C79" w14:paraId="4114C1E0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2B271331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13</w:t>
            </w:r>
          </w:p>
        </w:tc>
        <w:tc>
          <w:tcPr>
            <w:tcW w:w="4022" w:type="pct"/>
            <w:vAlign w:val="bottom"/>
          </w:tcPr>
          <w:p w14:paraId="1517FD12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Журнал монтажа кабельных муфт напряжением выше 1000 В</w:t>
            </w:r>
          </w:p>
        </w:tc>
        <w:tc>
          <w:tcPr>
            <w:tcW w:w="702" w:type="pct"/>
            <w:vAlign w:val="center"/>
          </w:tcPr>
          <w:p w14:paraId="54544CD7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И 1.13-07 Форма 19</w:t>
            </w:r>
          </w:p>
        </w:tc>
      </w:tr>
      <w:tr w:rsidR="003E1C79" w:rsidRPr="003E1C79" w14:paraId="5E92776B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545E8C2F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14</w:t>
            </w:r>
          </w:p>
        </w:tc>
        <w:tc>
          <w:tcPr>
            <w:tcW w:w="4022" w:type="pct"/>
            <w:vAlign w:val="center"/>
          </w:tcPr>
          <w:p w14:paraId="4A34D0CC" w14:textId="77777777" w:rsidR="003E1C79" w:rsidRPr="003E1C79" w:rsidRDefault="003E1C79" w:rsidP="003E1C7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3E1C79">
              <w:rPr>
                <w:color w:val="000000"/>
                <w:lang w:eastAsia="en-US"/>
              </w:rPr>
              <w:t>Акт освидетельствования скрытых работ (перечень скрытых работ, подлежащих освидетельствованию, определяется проектной документацией)</w:t>
            </w:r>
          </w:p>
        </w:tc>
        <w:tc>
          <w:tcPr>
            <w:tcW w:w="702" w:type="pct"/>
            <w:vAlign w:val="center"/>
          </w:tcPr>
          <w:p w14:paraId="673B0743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color w:val="000000"/>
              </w:rPr>
              <w:t>РД-11-02-</w:t>
            </w:r>
            <w:r w:rsidRPr="003E1C79">
              <w:t>2006 п.5.3</w:t>
            </w:r>
          </w:p>
        </w:tc>
      </w:tr>
      <w:tr w:rsidR="003E1C79" w:rsidRPr="003E1C79" w14:paraId="66791FFD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33FC3B28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15</w:t>
            </w:r>
          </w:p>
        </w:tc>
        <w:tc>
          <w:tcPr>
            <w:tcW w:w="4022" w:type="pct"/>
            <w:vAlign w:val="bottom"/>
          </w:tcPr>
          <w:p w14:paraId="6E764DF6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Исполнительный чертёж трассы кабельной линии, выполненный в требуемом масштабе (1:200, 1:500,1:1000) с привязкой к капитальным зданиям и сооружениям (вертикальные и горизонтальные отметки), указанием соединительных муфт, количества, материала, диаметра заложенных труб, согласованный с местными Управлениями Архитектуры и градостроительства (</w:t>
            </w:r>
            <w:proofErr w:type="spellStart"/>
            <w:r w:rsidRPr="003E1C79">
              <w:rPr>
                <w:color w:val="000000"/>
              </w:rPr>
              <w:t>Главархитектурой</w:t>
            </w:r>
            <w:proofErr w:type="spellEnd"/>
            <w:r w:rsidRPr="003E1C79">
              <w:rPr>
                <w:color w:val="000000"/>
              </w:rPr>
              <w:t>) и утвержденный Заказчиком</w:t>
            </w:r>
          </w:p>
        </w:tc>
        <w:tc>
          <w:tcPr>
            <w:tcW w:w="702" w:type="pct"/>
            <w:vAlign w:val="center"/>
          </w:tcPr>
          <w:p w14:paraId="4B99CDCD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РД-11-02-2006</w:t>
            </w:r>
          </w:p>
        </w:tc>
      </w:tr>
      <w:tr w:rsidR="003E1C79" w:rsidRPr="003E1C79" w14:paraId="341BECDB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4FCD2A0A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lastRenderedPageBreak/>
              <w:t>16</w:t>
            </w:r>
          </w:p>
        </w:tc>
        <w:tc>
          <w:tcPr>
            <w:tcW w:w="4022" w:type="pct"/>
            <w:vAlign w:val="center"/>
          </w:tcPr>
          <w:p w14:paraId="0CD2A883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Акт входного контроля качества на изделия, материалы и оборудования</w:t>
            </w:r>
          </w:p>
        </w:tc>
        <w:tc>
          <w:tcPr>
            <w:tcW w:w="702" w:type="pct"/>
            <w:vAlign w:val="center"/>
          </w:tcPr>
          <w:p w14:paraId="08976C21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РД-11-02-2006</w:t>
            </w:r>
          </w:p>
        </w:tc>
      </w:tr>
      <w:tr w:rsidR="003E1C79" w:rsidRPr="003E1C79" w14:paraId="64AE21F0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2E5A503F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t>17</w:t>
            </w:r>
          </w:p>
        </w:tc>
        <w:tc>
          <w:tcPr>
            <w:tcW w:w="4022" w:type="pct"/>
            <w:vAlign w:val="center"/>
          </w:tcPr>
          <w:p w14:paraId="59C54DB0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Справка о ликвидации недоделок</w:t>
            </w:r>
          </w:p>
        </w:tc>
        <w:tc>
          <w:tcPr>
            <w:tcW w:w="702" w:type="pct"/>
          </w:tcPr>
          <w:p w14:paraId="014239C0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bCs/>
                <w:color w:val="000000"/>
              </w:rPr>
              <w:t>И 1.13-07 Форма 6а</w:t>
            </w:r>
          </w:p>
        </w:tc>
      </w:tr>
      <w:tr w:rsidR="003E1C79" w:rsidRPr="003E1C79" w14:paraId="39174AF0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0758CDF5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t>18</w:t>
            </w:r>
          </w:p>
        </w:tc>
        <w:tc>
          <w:tcPr>
            <w:tcW w:w="4022" w:type="pct"/>
            <w:vAlign w:val="center"/>
          </w:tcPr>
          <w:p w14:paraId="74E1DFCE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 xml:space="preserve">Акт на скрытые работы при прокладке трубопровода методом горизонтального направленного бурения с приложениями (акт от 01.01.2012г) профиль бурения, протокол бурения. </w:t>
            </w:r>
          </w:p>
        </w:tc>
        <w:tc>
          <w:tcPr>
            <w:tcW w:w="702" w:type="pct"/>
          </w:tcPr>
          <w:p w14:paraId="1853DDB2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 xml:space="preserve">СТО 017 НОСТРОЙ 2.27.17-2013 </w:t>
            </w:r>
          </w:p>
          <w:p w14:paraId="646CB2E1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Прил.: Д, Е, Г.</w:t>
            </w:r>
          </w:p>
        </w:tc>
      </w:tr>
      <w:tr w:rsidR="003E1C79" w:rsidRPr="003E1C79" w14:paraId="0090F540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4DA2B3ED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t>19</w:t>
            </w:r>
          </w:p>
        </w:tc>
        <w:tc>
          <w:tcPr>
            <w:tcW w:w="4022" w:type="pct"/>
            <w:vAlign w:val="center"/>
          </w:tcPr>
          <w:p w14:paraId="75DD63A9" w14:textId="77777777" w:rsidR="003E1C79" w:rsidRPr="003E1C79" w:rsidRDefault="003E1C79" w:rsidP="003E1C79">
            <w:pPr>
              <w:spacing w:line="276" w:lineRule="auto"/>
            </w:pPr>
            <w:r w:rsidRPr="003E1C79">
              <w:t>Сертификаты, технические паспорта или другие документы, удостоверяющие качество материалов, конструкций и деталей, примененных при производстве строительно-монтажных работ</w:t>
            </w:r>
          </w:p>
        </w:tc>
        <w:tc>
          <w:tcPr>
            <w:tcW w:w="702" w:type="pct"/>
          </w:tcPr>
          <w:p w14:paraId="49453F0F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shd w:val="clear" w:color="auto" w:fill="FFFFFF"/>
              </w:rPr>
              <w:t xml:space="preserve">СНиП 3.01.04-87 п.3.5 </w:t>
            </w:r>
          </w:p>
        </w:tc>
      </w:tr>
      <w:tr w:rsidR="003E1C79" w:rsidRPr="003E1C79" w14:paraId="73B0A10A" w14:textId="77777777" w:rsidTr="002D6CA1">
        <w:trPr>
          <w:trHeight w:val="213"/>
        </w:trPr>
        <w:tc>
          <w:tcPr>
            <w:tcW w:w="276" w:type="pct"/>
            <w:gridSpan w:val="2"/>
            <w:vAlign w:val="center"/>
          </w:tcPr>
          <w:p w14:paraId="541D40B6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t>20</w:t>
            </w:r>
          </w:p>
        </w:tc>
        <w:tc>
          <w:tcPr>
            <w:tcW w:w="4022" w:type="pct"/>
            <w:vAlign w:val="center"/>
          </w:tcPr>
          <w:p w14:paraId="01486342" w14:textId="77777777" w:rsidR="003E1C79" w:rsidRPr="003E1C79" w:rsidRDefault="003E1C79" w:rsidP="003E1C79">
            <w:pPr>
              <w:spacing w:line="276" w:lineRule="auto"/>
            </w:pPr>
            <w:r w:rsidRPr="003E1C79">
              <w:t>Комплект рабочих чертежей на строительство предъявляемого к приемке объекта, разработанных проектными организациями, с надписями о соответствии выполненных в натуре работ этим чертежам или внесенным в них изменениям, сделанными лицами, ответственными за производство строительно-монтажных работ.</w:t>
            </w:r>
          </w:p>
        </w:tc>
        <w:tc>
          <w:tcPr>
            <w:tcW w:w="702" w:type="pct"/>
          </w:tcPr>
          <w:p w14:paraId="51149173" w14:textId="77777777" w:rsidR="003E1C79" w:rsidRPr="003E1C79" w:rsidRDefault="003E1C79" w:rsidP="003E1C7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  <w:p w14:paraId="1D1CC4A5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shd w:val="clear" w:color="auto" w:fill="FFFFFF"/>
              </w:rPr>
              <w:t>СНиП 3.01.04-87 п.3.5</w:t>
            </w:r>
          </w:p>
        </w:tc>
      </w:tr>
    </w:tbl>
    <w:p w14:paraId="5A1EF830" w14:textId="77777777" w:rsidR="003E1C79" w:rsidRPr="003E1C79" w:rsidRDefault="003E1C79" w:rsidP="003E1C79">
      <w:pPr>
        <w:tabs>
          <w:tab w:val="left" w:pos="142"/>
        </w:tabs>
        <w:spacing w:line="276" w:lineRule="auto"/>
        <w:ind w:left="-426" w:firstLine="426"/>
        <w:contextualSpacing/>
        <w:jc w:val="both"/>
        <w:rPr>
          <w:rFonts w:eastAsia="Times New Roman"/>
          <w:bCs/>
        </w:rPr>
      </w:pPr>
    </w:p>
    <w:p w14:paraId="71243781" w14:textId="77777777" w:rsidR="003E1C79" w:rsidRPr="003E1C79" w:rsidRDefault="003E1C79" w:rsidP="003E1C79">
      <w:pPr>
        <w:tabs>
          <w:tab w:val="left" w:pos="142"/>
        </w:tabs>
        <w:spacing w:line="276" w:lineRule="auto"/>
        <w:ind w:left="-426" w:firstLine="426"/>
        <w:contextualSpacing/>
        <w:jc w:val="right"/>
        <w:rPr>
          <w:rFonts w:eastAsia="Times New Roman"/>
          <w:bCs/>
          <w:strike/>
        </w:rPr>
      </w:pPr>
    </w:p>
    <w:p w14:paraId="1572498D" w14:textId="77777777" w:rsidR="003E1C79" w:rsidRPr="003E1C79" w:rsidRDefault="003E1C79" w:rsidP="003E1C79">
      <w:pPr>
        <w:tabs>
          <w:tab w:val="left" w:pos="142"/>
        </w:tabs>
        <w:spacing w:line="276" w:lineRule="auto"/>
        <w:ind w:left="-426" w:firstLine="426"/>
        <w:contextualSpacing/>
        <w:jc w:val="center"/>
        <w:rPr>
          <w:rFonts w:eastAsia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2366"/>
        <w:gridCol w:w="2164"/>
      </w:tblGrid>
      <w:tr w:rsidR="003E1C79" w:rsidRPr="003E1C79" w14:paraId="2972FABC" w14:textId="77777777" w:rsidTr="002D6CA1">
        <w:trPr>
          <w:trHeight w:val="528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919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</w:rPr>
              <w:t>НЕОБХОДИМЫЕ ФОРМЫ ИСПОЛНИТЕЛЬНОЙ ДОКУМЕНТАЦИИ (ВОЗДУШНЫЕ ЛИНИИ)</w:t>
            </w:r>
          </w:p>
        </w:tc>
      </w:tr>
      <w:tr w:rsidR="003E1C79" w:rsidRPr="003E1C79" w14:paraId="75D25C78" w14:textId="77777777" w:rsidTr="002D6CA1">
        <w:trPr>
          <w:trHeight w:val="528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24B" w14:textId="77777777" w:rsidR="003E1C79" w:rsidRPr="003E1C79" w:rsidRDefault="003E1C79" w:rsidP="003E1C79">
            <w:pPr>
              <w:tabs>
                <w:tab w:val="num" w:pos="709"/>
              </w:tabs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№п/п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27A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Наименование документа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D3E2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Документ</w:t>
            </w:r>
          </w:p>
        </w:tc>
      </w:tr>
      <w:tr w:rsidR="003E1C79" w:rsidRPr="003E1C79" w14:paraId="7DAF33AC" w14:textId="77777777" w:rsidTr="002D6CA1">
        <w:trPr>
          <w:trHeight w:val="224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507F" w14:textId="77777777" w:rsidR="003E1C79" w:rsidRPr="003E1C79" w:rsidRDefault="003E1C79" w:rsidP="003E1C79">
            <w:pPr>
              <w:tabs>
                <w:tab w:val="num" w:pos="709"/>
              </w:tabs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D6FF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40C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3</w:t>
            </w:r>
          </w:p>
        </w:tc>
      </w:tr>
      <w:tr w:rsidR="003E1C79" w:rsidRPr="003E1C79" w14:paraId="01DE1494" w14:textId="77777777" w:rsidTr="002D6CA1">
        <w:trPr>
          <w:trHeight w:val="441"/>
        </w:trPr>
        <w:tc>
          <w:tcPr>
            <w:tcW w:w="186" w:type="pct"/>
            <w:vAlign w:val="center"/>
          </w:tcPr>
          <w:p w14:paraId="455E3C3A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</w:t>
            </w:r>
          </w:p>
        </w:tc>
        <w:tc>
          <w:tcPr>
            <w:tcW w:w="4074" w:type="pct"/>
            <w:vAlign w:val="center"/>
          </w:tcPr>
          <w:p w14:paraId="4B3968E4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Реестр исполнительной документации</w:t>
            </w:r>
          </w:p>
        </w:tc>
        <w:tc>
          <w:tcPr>
            <w:tcW w:w="741" w:type="pct"/>
            <w:vAlign w:val="center"/>
          </w:tcPr>
          <w:p w14:paraId="7479DB46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shd w:val="clear" w:color="auto" w:fill="FFFFFF"/>
              </w:rPr>
              <w:t>СНиП 3.01.04-87 п.3.5</w:t>
            </w:r>
          </w:p>
        </w:tc>
      </w:tr>
      <w:tr w:rsidR="003E1C79" w:rsidRPr="003E1C79" w14:paraId="5849C2B8" w14:textId="77777777" w:rsidTr="002D6CA1">
        <w:trPr>
          <w:trHeight w:val="419"/>
        </w:trPr>
        <w:tc>
          <w:tcPr>
            <w:tcW w:w="186" w:type="pct"/>
            <w:vAlign w:val="center"/>
          </w:tcPr>
          <w:p w14:paraId="3FC826E4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2</w:t>
            </w:r>
          </w:p>
        </w:tc>
        <w:tc>
          <w:tcPr>
            <w:tcW w:w="4074" w:type="pct"/>
            <w:vAlign w:val="center"/>
          </w:tcPr>
          <w:p w14:paraId="7C88CA59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Перечень организаций и ответственных лиц, участвующих в строительстве</w:t>
            </w:r>
          </w:p>
        </w:tc>
        <w:tc>
          <w:tcPr>
            <w:tcW w:w="741" w:type="pct"/>
            <w:vAlign w:val="center"/>
          </w:tcPr>
          <w:p w14:paraId="26C7C127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shd w:val="clear" w:color="auto" w:fill="FFFFFF"/>
              </w:rPr>
              <w:t>СНиП 3.01.04-87 п.3.5</w:t>
            </w:r>
          </w:p>
        </w:tc>
      </w:tr>
      <w:tr w:rsidR="003E1C79" w:rsidRPr="003E1C79" w14:paraId="391624D1" w14:textId="77777777" w:rsidTr="002D6CA1">
        <w:trPr>
          <w:trHeight w:val="425"/>
        </w:trPr>
        <w:tc>
          <w:tcPr>
            <w:tcW w:w="186" w:type="pct"/>
            <w:vAlign w:val="center"/>
          </w:tcPr>
          <w:p w14:paraId="20BFE69C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3</w:t>
            </w:r>
          </w:p>
        </w:tc>
        <w:tc>
          <w:tcPr>
            <w:tcW w:w="4074" w:type="pct"/>
            <w:vAlign w:val="center"/>
          </w:tcPr>
          <w:p w14:paraId="7CFEB95F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Ведомость изменений и отступлений от проектной документации</w:t>
            </w:r>
          </w:p>
        </w:tc>
        <w:tc>
          <w:tcPr>
            <w:tcW w:w="741" w:type="pct"/>
            <w:vAlign w:val="center"/>
          </w:tcPr>
          <w:p w14:paraId="531A7562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3</w:t>
            </w:r>
          </w:p>
        </w:tc>
      </w:tr>
      <w:tr w:rsidR="003E1C79" w:rsidRPr="003E1C79" w14:paraId="554E6DD6" w14:textId="77777777" w:rsidTr="002D6CA1">
        <w:trPr>
          <w:trHeight w:val="528"/>
        </w:trPr>
        <w:tc>
          <w:tcPr>
            <w:tcW w:w="186" w:type="pct"/>
            <w:vAlign w:val="center"/>
          </w:tcPr>
          <w:p w14:paraId="218F3534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lastRenderedPageBreak/>
              <w:t>4</w:t>
            </w:r>
          </w:p>
        </w:tc>
        <w:tc>
          <w:tcPr>
            <w:tcW w:w="4074" w:type="pct"/>
            <w:vAlign w:val="center"/>
          </w:tcPr>
          <w:p w14:paraId="0DF8C61D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 xml:space="preserve">Общий </w:t>
            </w:r>
            <w:r w:rsidRPr="003E1C79">
              <w:t>журнал работ по форме КС-6 (с указанием дат и конкретного объема выполненных работ в определенную дату, заверенный уполномоченными сотрудниками подрядчика, ведётся в случае выдачи Заказчиком).</w:t>
            </w:r>
          </w:p>
        </w:tc>
        <w:tc>
          <w:tcPr>
            <w:tcW w:w="741" w:type="pct"/>
            <w:vAlign w:val="center"/>
          </w:tcPr>
          <w:p w14:paraId="1BD4FF2F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color w:val="000000"/>
              </w:rPr>
              <w:t>РД 11-05-2007 п.1.3</w:t>
            </w:r>
          </w:p>
        </w:tc>
      </w:tr>
      <w:tr w:rsidR="003E1C79" w:rsidRPr="003E1C79" w14:paraId="3DBBA654" w14:textId="77777777" w:rsidTr="002D6CA1">
        <w:trPr>
          <w:trHeight w:val="599"/>
        </w:trPr>
        <w:tc>
          <w:tcPr>
            <w:tcW w:w="186" w:type="pct"/>
            <w:vAlign w:val="center"/>
          </w:tcPr>
          <w:p w14:paraId="3CD89AB0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5</w:t>
            </w:r>
          </w:p>
        </w:tc>
        <w:tc>
          <w:tcPr>
            <w:tcW w:w="4074" w:type="pct"/>
            <w:vAlign w:val="center"/>
          </w:tcPr>
          <w:p w14:paraId="5CB313A6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b/>
                <w:color w:val="000000"/>
              </w:rPr>
              <w:t xml:space="preserve">Для воздушных линий классом напряжения 35-110 </w:t>
            </w:r>
            <w:proofErr w:type="spellStart"/>
            <w:r w:rsidRPr="003E1C79">
              <w:rPr>
                <w:b/>
                <w:color w:val="000000"/>
              </w:rPr>
              <w:t>кВ</w:t>
            </w:r>
            <w:proofErr w:type="spellEnd"/>
            <w:r w:rsidRPr="003E1C79">
              <w:rPr>
                <w:b/>
                <w:color w:val="000000"/>
              </w:rPr>
              <w:t xml:space="preserve">: </w:t>
            </w:r>
            <w:r w:rsidRPr="003E1C79">
              <w:rPr>
                <w:color w:val="000000"/>
              </w:rPr>
              <w:t xml:space="preserve">Журнал учёта выполненных работ (накопительная ведомость) по форме КС-6а </w:t>
            </w:r>
          </w:p>
        </w:tc>
        <w:tc>
          <w:tcPr>
            <w:tcW w:w="741" w:type="pct"/>
            <w:vAlign w:val="center"/>
          </w:tcPr>
          <w:p w14:paraId="5D05AC9B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Постановление Госкомстата РФ от 11.11.1999 N 100</w:t>
            </w:r>
          </w:p>
        </w:tc>
      </w:tr>
      <w:tr w:rsidR="003E1C79" w:rsidRPr="003E1C79" w14:paraId="4F2D4CF2" w14:textId="77777777" w:rsidTr="002D6CA1">
        <w:trPr>
          <w:trHeight w:val="287"/>
        </w:trPr>
        <w:tc>
          <w:tcPr>
            <w:tcW w:w="186" w:type="pct"/>
            <w:vAlign w:val="center"/>
          </w:tcPr>
          <w:p w14:paraId="62E8AD32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6</w:t>
            </w:r>
          </w:p>
        </w:tc>
        <w:tc>
          <w:tcPr>
            <w:tcW w:w="4074" w:type="pct"/>
            <w:vAlign w:val="center"/>
          </w:tcPr>
          <w:p w14:paraId="13493859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Паспорт воздушной линии электропередач</w:t>
            </w:r>
          </w:p>
        </w:tc>
        <w:tc>
          <w:tcPr>
            <w:tcW w:w="741" w:type="pct"/>
            <w:vAlign w:val="center"/>
          </w:tcPr>
          <w:p w14:paraId="7B03785C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И 1.13-07 Форма 22</w:t>
            </w:r>
          </w:p>
        </w:tc>
      </w:tr>
      <w:tr w:rsidR="003E1C79" w:rsidRPr="003E1C79" w14:paraId="688C80AE" w14:textId="77777777" w:rsidTr="002D6CA1">
        <w:trPr>
          <w:trHeight w:val="301"/>
        </w:trPr>
        <w:tc>
          <w:tcPr>
            <w:tcW w:w="186" w:type="pct"/>
            <w:vAlign w:val="center"/>
          </w:tcPr>
          <w:p w14:paraId="17EDAC92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7</w:t>
            </w:r>
          </w:p>
        </w:tc>
        <w:tc>
          <w:tcPr>
            <w:tcW w:w="4074" w:type="pct"/>
            <w:vAlign w:val="bottom"/>
          </w:tcPr>
          <w:p w14:paraId="1402098D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>Исп</w:t>
            </w:r>
            <w:r w:rsidRPr="003E1C79">
              <w:t>олнительный чертёж трассы воздушной линии, выполненный в требуемом масштабе (1:200, 1:500,1:1000) с привязкой к капитальным зданиям и сооружениям (вертикальные и горизонтальные отметки), указанием соединительных муфт, количества, материала, диаметра заложенных труб, согласованный с местными Управлениями Архитектуры и градостроительства (</w:t>
            </w:r>
            <w:proofErr w:type="spellStart"/>
            <w:r w:rsidRPr="003E1C79">
              <w:t>Главархитектурой</w:t>
            </w:r>
            <w:proofErr w:type="spellEnd"/>
            <w:r w:rsidRPr="003E1C79">
              <w:t>) и утвержденный Заказчиком</w:t>
            </w:r>
          </w:p>
        </w:tc>
        <w:tc>
          <w:tcPr>
            <w:tcW w:w="741" w:type="pct"/>
            <w:vAlign w:val="center"/>
          </w:tcPr>
          <w:p w14:paraId="2D3515A7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РД-11-02-2006</w:t>
            </w:r>
          </w:p>
        </w:tc>
      </w:tr>
      <w:tr w:rsidR="003E1C79" w:rsidRPr="003E1C79" w14:paraId="5B81D683" w14:textId="77777777" w:rsidTr="002D6CA1">
        <w:trPr>
          <w:trHeight w:val="294"/>
        </w:trPr>
        <w:tc>
          <w:tcPr>
            <w:tcW w:w="186" w:type="pct"/>
            <w:vAlign w:val="center"/>
          </w:tcPr>
          <w:p w14:paraId="71318B51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3E1C79">
              <w:rPr>
                <w:color w:val="000000"/>
              </w:rPr>
              <w:t>8</w:t>
            </w:r>
          </w:p>
        </w:tc>
        <w:tc>
          <w:tcPr>
            <w:tcW w:w="4074" w:type="pct"/>
            <w:vAlign w:val="center"/>
          </w:tcPr>
          <w:p w14:paraId="14BAA926" w14:textId="77777777" w:rsidR="003E1C79" w:rsidRPr="003E1C79" w:rsidRDefault="003E1C79" w:rsidP="003E1C79">
            <w:pPr>
              <w:spacing w:line="276" w:lineRule="auto"/>
            </w:pPr>
            <w:r w:rsidRPr="003E1C79">
              <w:t>Акт входного контроля качества на изделия, материалы и оборудования</w:t>
            </w:r>
          </w:p>
        </w:tc>
        <w:tc>
          <w:tcPr>
            <w:tcW w:w="741" w:type="pct"/>
            <w:vAlign w:val="center"/>
          </w:tcPr>
          <w:p w14:paraId="57F7E10F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РД-11-02-2006</w:t>
            </w:r>
          </w:p>
        </w:tc>
      </w:tr>
      <w:tr w:rsidR="003E1C79" w:rsidRPr="003E1C79" w14:paraId="04AE8D39" w14:textId="77777777" w:rsidTr="002D6CA1">
        <w:trPr>
          <w:trHeight w:val="141"/>
        </w:trPr>
        <w:tc>
          <w:tcPr>
            <w:tcW w:w="186" w:type="pct"/>
            <w:vAlign w:val="center"/>
          </w:tcPr>
          <w:p w14:paraId="1F0F462B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color w:val="000000"/>
              </w:rPr>
              <w:t>9</w:t>
            </w:r>
          </w:p>
        </w:tc>
        <w:tc>
          <w:tcPr>
            <w:tcW w:w="4074" w:type="pct"/>
            <w:vAlign w:val="bottom"/>
          </w:tcPr>
          <w:p w14:paraId="2803ACA6" w14:textId="77777777" w:rsidR="003E1C79" w:rsidRPr="003E1C79" w:rsidRDefault="003E1C79" w:rsidP="003E1C79">
            <w:pPr>
              <w:spacing w:line="276" w:lineRule="auto"/>
              <w:rPr>
                <w:color w:val="000000"/>
              </w:rPr>
            </w:pPr>
            <w:r w:rsidRPr="003E1C79">
              <w:rPr>
                <w:color w:val="000000"/>
              </w:rPr>
              <w:t>Акт замеров в натуре габаритов от проводов ВЛ до пересекаемого объекта</w:t>
            </w:r>
          </w:p>
        </w:tc>
        <w:tc>
          <w:tcPr>
            <w:tcW w:w="741" w:type="pct"/>
            <w:vAlign w:val="center"/>
          </w:tcPr>
          <w:p w14:paraId="30032BA8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23</w:t>
            </w:r>
          </w:p>
        </w:tc>
      </w:tr>
      <w:tr w:rsidR="003E1C79" w:rsidRPr="003E1C79" w14:paraId="4651AA5B" w14:textId="77777777" w:rsidTr="002D6CA1">
        <w:trPr>
          <w:trHeight w:val="188"/>
        </w:trPr>
        <w:tc>
          <w:tcPr>
            <w:tcW w:w="186" w:type="pct"/>
            <w:vAlign w:val="center"/>
          </w:tcPr>
          <w:p w14:paraId="376C783C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10</w:t>
            </w:r>
          </w:p>
        </w:tc>
        <w:tc>
          <w:tcPr>
            <w:tcW w:w="4074" w:type="pct"/>
            <w:vAlign w:val="bottom"/>
          </w:tcPr>
          <w:p w14:paraId="574D55EF" w14:textId="77777777" w:rsidR="003E1C79" w:rsidRPr="003E1C79" w:rsidRDefault="003E1C79" w:rsidP="003E1C79">
            <w:pPr>
              <w:spacing w:line="276" w:lineRule="auto"/>
            </w:pPr>
            <w:r w:rsidRPr="003E1C79">
              <w:t>Паспорт заземляющего устройства</w:t>
            </w:r>
          </w:p>
        </w:tc>
        <w:tc>
          <w:tcPr>
            <w:tcW w:w="741" w:type="pct"/>
            <w:vAlign w:val="center"/>
          </w:tcPr>
          <w:p w14:paraId="4CE69E3F" w14:textId="77777777" w:rsidR="003E1C79" w:rsidRPr="003E1C79" w:rsidRDefault="003E1C79" w:rsidP="003E1C79">
            <w:pPr>
              <w:spacing w:line="276" w:lineRule="auto"/>
              <w:jc w:val="center"/>
            </w:pPr>
            <w:r w:rsidRPr="003E1C79">
              <w:rPr>
                <w:bCs/>
              </w:rPr>
              <w:t>И 1.13-07 Форма 24</w:t>
            </w:r>
          </w:p>
        </w:tc>
      </w:tr>
      <w:tr w:rsidR="003E1C79" w:rsidRPr="003E1C79" w14:paraId="17F8EA30" w14:textId="77777777" w:rsidTr="002D6CA1">
        <w:trPr>
          <w:trHeight w:val="528"/>
        </w:trPr>
        <w:tc>
          <w:tcPr>
            <w:tcW w:w="186" w:type="pct"/>
            <w:vAlign w:val="center"/>
          </w:tcPr>
          <w:p w14:paraId="46014C3C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  <w:lang w:val="en-US"/>
              </w:rPr>
              <w:t>1</w:t>
            </w:r>
            <w:r w:rsidRPr="003E1C79">
              <w:rPr>
                <w:color w:val="000000"/>
              </w:rPr>
              <w:t>1</w:t>
            </w:r>
          </w:p>
        </w:tc>
        <w:tc>
          <w:tcPr>
            <w:tcW w:w="4074" w:type="pct"/>
            <w:vAlign w:val="bottom"/>
          </w:tcPr>
          <w:p w14:paraId="3AD67835" w14:textId="77777777" w:rsidR="003E1C79" w:rsidRPr="003E1C79" w:rsidRDefault="003E1C79" w:rsidP="003E1C79">
            <w:pPr>
              <w:rPr>
                <w:color w:val="000000"/>
              </w:rPr>
            </w:pPr>
            <w:r w:rsidRPr="003E1C79">
              <w:rPr>
                <w:color w:val="000000"/>
              </w:rPr>
              <w:t xml:space="preserve">Протокол осмотра и проверки смонтированного электрооборудования распределительных устройств и электрических подстанций напряжением до 35 </w:t>
            </w:r>
            <w:proofErr w:type="spellStart"/>
            <w:r w:rsidRPr="003E1C79">
              <w:rPr>
                <w:color w:val="000000"/>
              </w:rPr>
              <w:t>кВ</w:t>
            </w:r>
            <w:proofErr w:type="spellEnd"/>
            <w:r w:rsidRPr="003E1C79">
              <w:rPr>
                <w:color w:val="000000"/>
              </w:rPr>
              <w:t xml:space="preserve"> включительно</w:t>
            </w:r>
          </w:p>
        </w:tc>
        <w:tc>
          <w:tcPr>
            <w:tcW w:w="741" w:type="pct"/>
            <w:vAlign w:val="center"/>
          </w:tcPr>
          <w:p w14:paraId="50CE5DFF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bCs/>
                <w:color w:val="000000"/>
              </w:rPr>
              <w:t>ПТЭЭП п.</w:t>
            </w:r>
            <w:r w:rsidRPr="003E1C79">
              <w:t>2.4.2.</w:t>
            </w:r>
          </w:p>
        </w:tc>
      </w:tr>
      <w:tr w:rsidR="003E1C79" w:rsidRPr="003E1C79" w14:paraId="74598C95" w14:textId="77777777" w:rsidTr="002D6CA1">
        <w:trPr>
          <w:trHeight w:val="528"/>
        </w:trPr>
        <w:tc>
          <w:tcPr>
            <w:tcW w:w="186" w:type="pct"/>
            <w:vAlign w:val="center"/>
          </w:tcPr>
          <w:p w14:paraId="433CF227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3E1C79">
              <w:rPr>
                <w:color w:val="000000"/>
              </w:rPr>
              <w:t>12</w:t>
            </w:r>
          </w:p>
        </w:tc>
        <w:tc>
          <w:tcPr>
            <w:tcW w:w="4074" w:type="pct"/>
            <w:vAlign w:val="bottom"/>
          </w:tcPr>
          <w:p w14:paraId="14229D49" w14:textId="77777777" w:rsidR="003E1C79" w:rsidRPr="003E1C79" w:rsidRDefault="003E1C79" w:rsidP="003E1C79">
            <w:pPr>
              <w:shd w:val="clear" w:color="auto" w:fill="FFFFFF"/>
              <w:rPr>
                <w:bCs/>
              </w:rPr>
            </w:pPr>
            <w:r w:rsidRPr="003E1C79">
              <w:rPr>
                <w:color w:val="000000"/>
              </w:rPr>
              <w:t>Акт освидетельствования скрытых работ по монтажу заземляющих устройств (полный перечень скрытых работ, подлежащих освидетельствованию, определяется проектной документацией)</w:t>
            </w:r>
          </w:p>
        </w:tc>
        <w:tc>
          <w:tcPr>
            <w:tcW w:w="741" w:type="pct"/>
            <w:vAlign w:val="center"/>
          </w:tcPr>
          <w:p w14:paraId="0EF8A834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color w:val="000000"/>
              </w:rPr>
              <w:t>РД-11-02-2006</w:t>
            </w:r>
            <w:r w:rsidRPr="003E1C79">
              <w:t xml:space="preserve"> </w:t>
            </w:r>
            <w:r w:rsidRPr="003E1C79">
              <w:rPr>
                <w:color w:val="000000"/>
              </w:rPr>
              <w:t>п.5.3</w:t>
            </w:r>
          </w:p>
        </w:tc>
      </w:tr>
      <w:tr w:rsidR="003E1C79" w:rsidRPr="003E1C79" w14:paraId="01A710F6" w14:textId="77777777" w:rsidTr="002D6CA1">
        <w:trPr>
          <w:trHeight w:val="528"/>
        </w:trPr>
        <w:tc>
          <w:tcPr>
            <w:tcW w:w="186" w:type="pct"/>
            <w:vAlign w:val="center"/>
          </w:tcPr>
          <w:p w14:paraId="2A732B16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13</w:t>
            </w:r>
          </w:p>
        </w:tc>
        <w:tc>
          <w:tcPr>
            <w:tcW w:w="4074" w:type="pct"/>
            <w:vAlign w:val="center"/>
          </w:tcPr>
          <w:p w14:paraId="1F48C7AE" w14:textId="77777777" w:rsidR="003E1C79" w:rsidRPr="003E1C79" w:rsidRDefault="003E1C79" w:rsidP="003E1C79">
            <w:r w:rsidRPr="003E1C79">
              <w:t>Ведомость электромонтажных недоделок, не препятствующих комплексному опробованию (с четким указанием сроков устранения недоделок и лиц ответственных за их устранение)</w:t>
            </w:r>
          </w:p>
        </w:tc>
        <w:tc>
          <w:tcPr>
            <w:tcW w:w="741" w:type="pct"/>
          </w:tcPr>
          <w:p w14:paraId="46212C23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bCs/>
              </w:rPr>
              <w:t>И 1.13-07 Форма 4</w:t>
            </w:r>
          </w:p>
        </w:tc>
      </w:tr>
      <w:tr w:rsidR="003E1C79" w:rsidRPr="003E1C79" w14:paraId="1F51FC2D" w14:textId="77777777" w:rsidTr="002D6CA1">
        <w:trPr>
          <w:trHeight w:val="211"/>
        </w:trPr>
        <w:tc>
          <w:tcPr>
            <w:tcW w:w="186" w:type="pct"/>
            <w:vAlign w:val="center"/>
          </w:tcPr>
          <w:p w14:paraId="01426378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14</w:t>
            </w:r>
          </w:p>
        </w:tc>
        <w:tc>
          <w:tcPr>
            <w:tcW w:w="4074" w:type="pct"/>
            <w:vAlign w:val="bottom"/>
          </w:tcPr>
          <w:p w14:paraId="6AEEAB9D" w14:textId="77777777" w:rsidR="003E1C79" w:rsidRPr="003E1C79" w:rsidRDefault="003E1C79" w:rsidP="003E1C79">
            <w:pPr>
              <w:shd w:val="clear" w:color="auto" w:fill="FFFFFF"/>
              <w:spacing w:line="276" w:lineRule="auto"/>
              <w:rPr>
                <w:bCs/>
              </w:rPr>
            </w:pPr>
            <w:r w:rsidRPr="003E1C79">
              <w:t>Справка о ликвидации недоделок</w:t>
            </w:r>
          </w:p>
        </w:tc>
        <w:tc>
          <w:tcPr>
            <w:tcW w:w="741" w:type="pct"/>
            <w:vAlign w:val="center"/>
          </w:tcPr>
          <w:p w14:paraId="613A9423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3E1C79">
              <w:rPr>
                <w:bCs/>
                <w:color w:val="000000"/>
              </w:rPr>
              <w:t>И 1.13-07 Форма 6а</w:t>
            </w:r>
          </w:p>
        </w:tc>
      </w:tr>
      <w:tr w:rsidR="003E1C79" w:rsidRPr="003E1C79" w14:paraId="37C9867F" w14:textId="77777777" w:rsidTr="002D6CA1">
        <w:trPr>
          <w:trHeight w:val="223"/>
        </w:trPr>
        <w:tc>
          <w:tcPr>
            <w:tcW w:w="186" w:type="pct"/>
            <w:vAlign w:val="center"/>
          </w:tcPr>
          <w:p w14:paraId="27440EAF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t>15</w:t>
            </w:r>
          </w:p>
        </w:tc>
        <w:tc>
          <w:tcPr>
            <w:tcW w:w="4074" w:type="pct"/>
            <w:vAlign w:val="center"/>
          </w:tcPr>
          <w:p w14:paraId="78F41C39" w14:textId="77777777" w:rsidR="003E1C79" w:rsidRPr="003E1C79" w:rsidRDefault="003E1C79" w:rsidP="003E1C79">
            <w:r w:rsidRPr="003E1C79">
              <w:t>Сертификаты, технические паспорта или другие документы, удостоверяющие качество материалов, конструкций и деталей, примененных при производстве строительно-монтажных работ</w:t>
            </w:r>
          </w:p>
        </w:tc>
        <w:tc>
          <w:tcPr>
            <w:tcW w:w="741" w:type="pct"/>
          </w:tcPr>
          <w:p w14:paraId="47EBAFF1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shd w:val="clear" w:color="auto" w:fill="FFFFFF"/>
              </w:rPr>
              <w:t xml:space="preserve">СНиП 3.01.04-87 п.3.5 </w:t>
            </w:r>
          </w:p>
        </w:tc>
      </w:tr>
      <w:tr w:rsidR="003E1C79" w:rsidRPr="003E1C79" w14:paraId="43C4EC86" w14:textId="77777777" w:rsidTr="002D6CA1">
        <w:trPr>
          <w:trHeight w:val="223"/>
        </w:trPr>
        <w:tc>
          <w:tcPr>
            <w:tcW w:w="186" w:type="pct"/>
            <w:vAlign w:val="center"/>
          </w:tcPr>
          <w:p w14:paraId="493976BA" w14:textId="77777777" w:rsidR="003E1C79" w:rsidRPr="003E1C79" w:rsidRDefault="003E1C79" w:rsidP="003E1C79">
            <w:pPr>
              <w:spacing w:line="276" w:lineRule="auto"/>
              <w:jc w:val="center"/>
              <w:rPr>
                <w:color w:val="000000"/>
              </w:rPr>
            </w:pPr>
            <w:r w:rsidRPr="003E1C79">
              <w:rPr>
                <w:color w:val="000000"/>
              </w:rPr>
              <w:lastRenderedPageBreak/>
              <w:t>16</w:t>
            </w:r>
          </w:p>
        </w:tc>
        <w:tc>
          <w:tcPr>
            <w:tcW w:w="4074" w:type="pct"/>
            <w:vAlign w:val="center"/>
          </w:tcPr>
          <w:p w14:paraId="3C8C8713" w14:textId="77777777" w:rsidR="003E1C79" w:rsidRPr="003E1C79" w:rsidRDefault="003E1C79" w:rsidP="003E1C79">
            <w:r w:rsidRPr="003E1C79">
              <w:t>Комплект рабочих чертежей на строительство предъявляемого к приемке объекта, разработанных проектными организациями, с надписями о соответствии выполненных в натуре работ этим чертежам или внесенным в них изменениям, сделанными лицами, ответственными за производство строительно-монтажных работ.</w:t>
            </w:r>
          </w:p>
        </w:tc>
        <w:tc>
          <w:tcPr>
            <w:tcW w:w="741" w:type="pct"/>
          </w:tcPr>
          <w:p w14:paraId="7626C502" w14:textId="77777777" w:rsidR="003E1C79" w:rsidRPr="003E1C79" w:rsidRDefault="003E1C79" w:rsidP="003E1C7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  <w:p w14:paraId="4860C727" w14:textId="77777777" w:rsidR="003E1C79" w:rsidRPr="003E1C79" w:rsidRDefault="003E1C79" w:rsidP="003E1C79">
            <w:pPr>
              <w:spacing w:line="276" w:lineRule="auto"/>
              <w:jc w:val="center"/>
              <w:rPr>
                <w:bCs/>
              </w:rPr>
            </w:pPr>
            <w:r w:rsidRPr="003E1C79">
              <w:rPr>
                <w:shd w:val="clear" w:color="auto" w:fill="FFFFFF"/>
              </w:rPr>
              <w:t>СНиП 3.01.04-87 п.3.5</w:t>
            </w:r>
          </w:p>
        </w:tc>
      </w:tr>
    </w:tbl>
    <w:p w14:paraId="74B2A3D9" w14:textId="77777777" w:rsidR="003E1C79" w:rsidRPr="003E1C79" w:rsidRDefault="003E1C79" w:rsidP="003E1C79">
      <w:pPr>
        <w:widowControl w:val="0"/>
        <w:autoSpaceDE w:val="0"/>
        <w:autoSpaceDN w:val="0"/>
        <w:adjustRightInd w:val="0"/>
        <w:ind w:left="709"/>
        <w:jc w:val="both"/>
        <w:rPr>
          <w:rFonts w:eastAsia="Times New Roman"/>
          <w:sz w:val="28"/>
          <w:szCs w:val="28"/>
        </w:rPr>
      </w:pPr>
    </w:p>
    <w:p w14:paraId="0444AD81" w14:textId="77777777" w:rsidR="003E1C79" w:rsidRPr="003E1C79" w:rsidRDefault="003E1C79" w:rsidP="003E1C7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11.15. Результатом выполнения работ в соответствии с настоящим ТЗ должно быть введение в эксплуатацию электроустановок в соответствии с приложением №1 (сметы) к Договору.</w:t>
      </w:r>
    </w:p>
    <w:p w14:paraId="59C0D01B" w14:textId="77777777" w:rsidR="003E1C79" w:rsidRPr="003E1C79" w:rsidRDefault="003E1C79" w:rsidP="003E1C79">
      <w:pPr>
        <w:ind w:firstLine="708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11.16. Все демонтируемые материалы и оборудование подрядчик (исполнитель работ) обязуется складировать, обеспечивать их ответственное хранение и передать заказчику после окончания выполнения работ. Передача демонтируемых материалов, оборудования осуществляется путем подписания акта приема-передачи Сторонами с указанием количества, объема, наименования.</w:t>
      </w:r>
    </w:p>
    <w:p w14:paraId="54FC7605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11.17.</w:t>
      </w:r>
      <w:r w:rsidRPr="003E1C79">
        <w:rPr>
          <w:rFonts w:eastAsia="Times New Roman"/>
          <w:b/>
          <w:sz w:val="28"/>
          <w:szCs w:val="28"/>
        </w:rPr>
        <w:t xml:space="preserve"> При отсутствии вышеперечисленных документов Акты выполненных работ не принимаются.</w:t>
      </w:r>
    </w:p>
    <w:p w14:paraId="74489254" w14:textId="27BD62BD" w:rsidR="003E1C79" w:rsidRPr="003E1C79" w:rsidRDefault="003E1C79" w:rsidP="003E1C79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3E1C79">
        <w:rPr>
          <w:sz w:val="28"/>
          <w:szCs w:val="28"/>
        </w:rPr>
        <w:t>11.18. По завершению работ подрядчик предоставляет отдельным пакетом документы КС-2, КС-3, КС-14 и проектные работы (ПИР), также данные документы указываются в перечне документации</w:t>
      </w:r>
      <w:r w:rsidR="002D6CA1">
        <w:rPr>
          <w:sz w:val="28"/>
          <w:szCs w:val="28"/>
        </w:rPr>
        <w:t>,</w:t>
      </w:r>
      <w:r w:rsidRPr="003E1C79">
        <w:rPr>
          <w:sz w:val="28"/>
          <w:szCs w:val="28"/>
        </w:rPr>
        <w:t xml:space="preserve"> предоставленной подрядчиком Заказчику на рассмотрение для подтверждения выполнения работ в составе исполнительной, технической и т.д. документации.</w:t>
      </w:r>
    </w:p>
    <w:p w14:paraId="1F228BAA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11.19. В Акты выполненных работ фактические затраты по перевозке материалов и оборудования не включаются.</w:t>
      </w:r>
    </w:p>
    <w:p w14:paraId="0B54C902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11.20. В Акты выполненных работ фактические затраты по перевозке работников не включается.</w:t>
      </w:r>
    </w:p>
    <w:p w14:paraId="4EB019CF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11.21. Затраты, связанные с командированием рабочих для выполнения работ, в том числе СМР в Акты выполненных работ не включаются.</w:t>
      </w:r>
    </w:p>
    <w:p w14:paraId="54DAE9FF" w14:textId="77777777" w:rsidR="003E1C79" w:rsidRPr="003E1C79" w:rsidRDefault="003E1C79" w:rsidP="003E1C79">
      <w:pPr>
        <w:ind w:firstLine="709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11.22. Подрядчик (исполнитель работ) обязуется вести общий журнал работ.</w:t>
      </w:r>
    </w:p>
    <w:p w14:paraId="6D4FC6A2" w14:textId="77777777" w:rsidR="003E1C79" w:rsidRPr="003E1C79" w:rsidRDefault="003E1C79" w:rsidP="003E1C79">
      <w:pPr>
        <w:ind w:firstLine="709"/>
        <w:jc w:val="both"/>
        <w:rPr>
          <w:rFonts w:ascii="Calibri" w:eastAsia="Times New Roman" w:hAnsi="Calibri"/>
          <w:b/>
          <w:color w:val="262626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11.23. При выполнении работ вблизи оборудования, находящегося под напряжением необходимо минимизировать перебои в электроснабжении потребителей. </w:t>
      </w:r>
    </w:p>
    <w:p w14:paraId="28841D61" w14:textId="77777777" w:rsidR="003E1C79" w:rsidRPr="003E1C79" w:rsidRDefault="003E1C79" w:rsidP="003E1C79">
      <w:pPr>
        <w:shd w:val="clear" w:color="auto" w:fill="FFFFFF"/>
        <w:ind w:firstLine="709"/>
        <w:jc w:val="both"/>
        <w:rPr>
          <w:rFonts w:eastAsia="Times New Roman"/>
          <w:b/>
          <w:color w:val="262626"/>
          <w:sz w:val="28"/>
          <w:szCs w:val="28"/>
        </w:rPr>
      </w:pPr>
      <w:r w:rsidRPr="003E1C79">
        <w:rPr>
          <w:rFonts w:eastAsia="Times New Roman"/>
          <w:b/>
          <w:color w:val="262626"/>
          <w:sz w:val="28"/>
          <w:szCs w:val="28"/>
        </w:rPr>
        <w:t>12. Технические требования, предъявляемые к составу материалов, оборудования и технологии работ.</w:t>
      </w:r>
    </w:p>
    <w:p w14:paraId="6F67D4B2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/>
          <w:bCs/>
          <w:snapToGrid w:val="0"/>
          <w:sz w:val="28"/>
          <w:szCs w:val="28"/>
        </w:rPr>
      </w:pPr>
      <w:r w:rsidRPr="003E1C79">
        <w:rPr>
          <w:rFonts w:eastAsia="Times New Roman"/>
          <w:b/>
          <w:bCs/>
          <w:snapToGrid w:val="0"/>
          <w:sz w:val="28"/>
          <w:szCs w:val="28"/>
        </w:rPr>
        <w:t>12.1. Трансформаторы серии ТМ(ТМГ).</w:t>
      </w:r>
    </w:p>
    <w:p w14:paraId="7D57B549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Трансформаторы масляные ТМ и ТМГ с естественным воздушным охлаждением предназначенные для преобразования электрической энергии одного напряжения в электрическую энергию другого напряжения в трехфазных сетях энергосистем и </w:t>
      </w:r>
      <w:r w:rsidRPr="003E1C79">
        <w:rPr>
          <w:rFonts w:eastAsia="Times New Roman"/>
          <w:bCs/>
          <w:snapToGrid w:val="0"/>
          <w:sz w:val="28"/>
          <w:szCs w:val="28"/>
        </w:rPr>
        <w:lastRenderedPageBreak/>
        <w:t>потребителей электроэнергии в составе электроустановок наружного или внутреннего размещения в условиях умеренного (от -45°С до +40°С) климата для исполнения У1 или холодного (от -60°С до +40°С) климата для исполнения УХЛ1.</w:t>
      </w:r>
    </w:p>
    <w:p w14:paraId="28D29ED7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В трансформаторах типа ТМ температурные изменения объема масла компенсируются за счет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маслорасширительного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бака, расположенного на верхней крышке трансформатора.</w:t>
      </w:r>
    </w:p>
    <w:p w14:paraId="3324788C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Для предотвращения попадания в трансформатор влаги и промышленных загрязнений при колебаниях уровня масла расширительный бак должен быть снабжен встроенным воздухоочистителем.</w:t>
      </w:r>
    </w:p>
    <w:p w14:paraId="19314F8E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В трансформаторах типа ТМГ температурные изменения объема масла компенсируются за счет изменения объема бака трансформатора (за счет пластичной деформации гофров бака, размещенных на боковых стенках трансформатора).</w:t>
      </w:r>
    </w:p>
    <w:p w14:paraId="13C5B303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Трансформаторы ТМ-250/10(6), ТМ-400/10(6), ТМГ-250/10(6), ТМГ-400/10(6), должны быть</w:t>
      </w:r>
      <w:r w:rsidRPr="003E1C79">
        <w:rPr>
          <w:sz w:val="28"/>
          <w:szCs w:val="28"/>
        </w:rPr>
        <w:t xml:space="preserve"> </w:t>
      </w:r>
      <w:r w:rsidRPr="003E1C79">
        <w:rPr>
          <w:rFonts w:eastAsia="Times New Roman"/>
          <w:bCs/>
          <w:snapToGrid w:val="0"/>
          <w:sz w:val="28"/>
          <w:szCs w:val="28"/>
        </w:rPr>
        <w:t xml:space="preserve">заполнены трансформаторным маслом гидрокрекинга марки ГК (ГОСТ 10121-76) с пробивным напряжением в стандартном разряднике не менее 40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кВ.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Допускается при заливке смешивать не бывшие в эксплуатации сорта масла в любых соотношениях.</w:t>
      </w:r>
    </w:p>
    <w:p w14:paraId="227124F3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/>
          <w:bCs/>
          <w:snapToGrid w:val="0"/>
          <w:sz w:val="28"/>
          <w:szCs w:val="28"/>
        </w:rPr>
      </w:pPr>
      <w:r w:rsidRPr="003E1C79">
        <w:rPr>
          <w:rFonts w:eastAsia="Times New Roman"/>
          <w:b/>
          <w:bCs/>
          <w:snapToGrid w:val="0"/>
          <w:sz w:val="28"/>
          <w:szCs w:val="28"/>
        </w:rPr>
        <w:t>12.2. Разъединитель переменного тока типа РЛНД-1-10-/400 УХЛ1 с приводом ПРНЗ-10.</w:t>
      </w:r>
    </w:p>
    <w:p w14:paraId="69A35438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Срок службы – не менее 10 лет, гарантийный срок эксплуатации – не менее 36 месяцев со дня ввода в эксплуатацию.   </w:t>
      </w:r>
    </w:p>
    <w:p w14:paraId="39E2CF4C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Назначение и технические данные:</w:t>
      </w:r>
    </w:p>
    <w:p w14:paraId="4D37601D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Разъединители РЛНД-1-10-/400 УХЛ1 с приводом ПРНЗ-10 на 10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кВ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предназначены для включения и отключения обесточенных участков электрической цепи, находящейся под напряжением, заземления отключенных участков при помощи заземлителей, составляющих единое целое с разъединителем, а также отключения токов холостого хода трансформаторов и зарядных токов воздушных и кабельных линий.</w:t>
      </w:r>
    </w:p>
    <w:p w14:paraId="606F19A4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Разъединитель и привод изготовляются в исполнении УХЛ категории 1 по ГОСТ 15150-69 и ГОСТ 15543-1-89.</w:t>
      </w:r>
    </w:p>
    <w:p w14:paraId="21379201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Устройство и работа:</w:t>
      </w:r>
    </w:p>
    <w:p w14:paraId="6BE8F9A4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Разъединитель является коммутационным аппаратом включение и отключение главной цепи которого осуществляется путём разворота главных контактов в горизонтальной плоскости. В двухполюсном и трёхполюсном разъединителях конструкция полюсов, а также предусмотренный способ их соединения обеспечивают одновременное для всех полюсов включение (отключение) главной цепи или цепи заземляющих ножей. Управление главными и заземляющими ножами осуществляется при помощи поворота соответствующих рукояток привода. При включении или отключении главных и заземляющих ножей соответствующая рукоятка привода с фигурным диском поворачивается до ограничителя поворота. Ограничитель фиксирует поворот рукоятки привода на угол, достаточный для производства полного включения и отключения главных и заземляющих ножей разъединителя. Передача момента вращения от привода к разъединителю производится через соединительные штанги.</w:t>
      </w:r>
    </w:p>
    <w:p w14:paraId="63BDFB24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/>
          <w:bCs/>
          <w:snapToGrid w:val="0"/>
          <w:sz w:val="28"/>
          <w:szCs w:val="28"/>
        </w:rPr>
      </w:pPr>
      <w:r w:rsidRPr="003E1C79">
        <w:rPr>
          <w:b/>
          <w:color w:val="000000"/>
          <w:sz w:val="28"/>
          <w:szCs w:val="28"/>
        </w:rPr>
        <w:t>12.3</w:t>
      </w:r>
      <w:r w:rsidRPr="003E1C79">
        <w:rPr>
          <w:color w:val="000000"/>
          <w:sz w:val="28"/>
          <w:szCs w:val="28"/>
        </w:rPr>
        <w:t>.</w:t>
      </w:r>
      <w:r w:rsidRPr="003E1C79">
        <w:rPr>
          <w:b/>
          <w:color w:val="000000"/>
          <w:sz w:val="28"/>
          <w:szCs w:val="28"/>
        </w:rPr>
        <w:t xml:space="preserve"> </w:t>
      </w:r>
      <w:r w:rsidRPr="003E1C79">
        <w:rPr>
          <w:rFonts w:eastAsia="Times New Roman"/>
          <w:b/>
          <w:bCs/>
          <w:snapToGrid w:val="0"/>
          <w:sz w:val="28"/>
          <w:szCs w:val="28"/>
        </w:rPr>
        <w:t>Провод СИП-3 1х50-20</w:t>
      </w:r>
    </w:p>
    <w:p w14:paraId="0A5889F2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lastRenderedPageBreak/>
        <w:t xml:space="preserve">Провод самонесущий изолированный СИП-3 1х50 используется при монтаже ВЛ, в которых напряжение не превышает 35 киловольт, а частота равна 50 герцам. Климат в данном случае может быть любым, категории размещения II и III. Может производиться монтаж и эксплуатация в районах с высоким содержанием соли в воздухе. Также может использоваться данный проводник при устройстве сети с напряжением 20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кВ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и частотой 50 Гц.</w:t>
      </w:r>
    </w:p>
    <w:p w14:paraId="01B0B1AE" w14:textId="77777777" w:rsidR="003E1C79" w:rsidRPr="003E1C79" w:rsidRDefault="003E1C79" w:rsidP="003E1C79">
      <w:pPr>
        <w:keepNext/>
        <w:shd w:val="clear" w:color="auto" w:fill="FFFFFF"/>
        <w:ind w:firstLine="709"/>
        <w:jc w:val="both"/>
        <w:outlineLvl w:val="0"/>
        <w:rPr>
          <w:rFonts w:eastAsia="Times New Roman"/>
          <w:b/>
          <w:snapToGrid w:val="0"/>
          <w:kern w:val="32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Провод СИП-3 1х50 должен быть применим для прокладки отдельных участков, ответвлений и отпаек в пределах городской черты, а также за ней и предназначен для передачи электроэнергии с минимальными потерями к потребителям 1 категории. Провод по конструктивному исполнению, техническим характеристикам и эксплуатационным свойствам должен соответствовать национальному стандарту Российской Федерации ГОСТ-31946-2012.</w:t>
      </w:r>
    </w:p>
    <w:p w14:paraId="729D0C7E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/>
          <w:bCs/>
          <w:snapToGrid w:val="0"/>
          <w:sz w:val="28"/>
          <w:szCs w:val="28"/>
        </w:rPr>
      </w:pPr>
      <w:r w:rsidRPr="003E1C79">
        <w:rPr>
          <w:rFonts w:eastAsia="Times New Roman"/>
          <w:b/>
          <w:bCs/>
          <w:snapToGrid w:val="0"/>
          <w:sz w:val="28"/>
          <w:szCs w:val="28"/>
        </w:rPr>
        <w:t>12.4.</w:t>
      </w:r>
      <w:r w:rsidRPr="003E1C79">
        <w:rPr>
          <w:rFonts w:eastAsia="Times New Roman"/>
          <w:bCs/>
          <w:snapToGrid w:val="0"/>
          <w:sz w:val="28"/>
          <w:szCs w:val="28"/>
        </w:rPr>
        <w:t xml:space="preserve"> </w:t>
      </w:r>
      <w:r w:rsidRPr="003E1C79">
        <w:rPr>
          <w:rFonts w:eastAsia="Times New Roman"/>
          <w:b/>
          <w:bCs/>
          <w:snapToGrid w:val="0"/>
          <w:sz w:val="28"/>
          <w:szCs w:val="28"/>
        </w:rPr>
        <w:t>Провод СИП</w:t>
      </w:r>
    </w:p>
    <w:p w14:paraId="0DF52508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Провода самонесущие изолированные для воздушных линий электропередачи с алюминиевыми жилами марки: СИП-2, </w:t>
      </w:r>
    </w:p>
    <w:p w14:paraId="109A53A4" w14:textId="77777777" w:rsidR="003E1C79" w:rsidRPr="003E1C79" w:rsidRDefault="003E1C79" w:rsidP="003E1C79">
      <w:pPr>
        <w:tabs>
          <w:tab w:val="left" w:pos="1134"/>
        </w:tabs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СИП-4.</w:t>
      </w:r>
    </w:p>
    <w:p w14:paraId="0B8762BE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Провода должны быть предназначены для магистралей воздушных линий электропередачи (ВЛ) и линейных ответвлений от ВЛ на номинальное напряжение до 0,6/1кВ включительно номинальной частотой 50 Гц в атмосфере воздуха типов II и III по ГОСТ 15150-69. Провод по конструктивному исполнению, техническим характеристикам и эксплуатационным свойствам должен соответствовать национальному стандарту Российской Федерации ГОСТ 31946-2012 «Провода самонесущие изолированные и защищенные для воздушных линий электропередачи».</w:t>
      </w:r>
      <w:r w:rsidRPr="003E1C79">
        <w:rPr>
          <w:sz w:val="28"/>
          <w:szCs w:val="28"/>
        </w:rPr>
        <w:t xml:space="preserve"> </w:t>
      </w:r>
    </w:p>
    <w:p w14:paraId="63E3D449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3E1C79">
        <w:rPr>
          <w:b/>
          <w:sz w:val="28"/>
          <w:szCs w:val="28"/>
        </w:rPr>
        <w:t>12.5. Трансформаторная подстанция КТП-10(6)/0,4кВ с ТМ, ТМГ.</w:t>
      </w:r>
    </w:p>
    <w:p w14:paraId="3653D660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- ГОСТ 14695-80 (СТ СЭВ 1127-78) Подстанции трансформаторные комплектные мощностью от 25 до 2500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кВ·А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на напряжение до 10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кВ.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Общие технические условия (с Изменениями N 1-5).</w:t>
      </w:r>
    </w:p>
    <w:p w14:paraId="49540341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- ГОСТ 14693-90 Устройства комплектные распределительные негерметизированные в металлической оболочке на напряжение до 10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кВ.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Общие технические условия.</w:t>
      </w:r>
    </w:p>
    <w:p w14:paraId="370DC169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- ГОСТ 1516.3-96 Электрооборудование переменного тока на напряжения от 1 до 750 </w:t>
      </w:r>
      <w:proofErr w:type="spellStart"/>
      <w:r w:rsidRPr="003E1C79">
        <w:rPr>
          <w:rFonts w:eastAsia="Times New Roman"/>
          <w:bCs/>
          <w:snapToGrid w:val="0"/>
          <w:sz w:val="28"/>
          <w:szCs w:val="28"/>
        </w:rPr>
        <w:t>кВ.</w:t>
      </w:r>
      <w:proofErr w:type="spellEnd"/>
      <w:r w:rsidRPr="003E1C79">
        <w:rPr>
          <w:rFonts w:eastAsia="Times New Roman"/>
          <w:bCs/>
          <w:snapToGrid w:val="0"/>
          <w:sz w:val="28"/>
          <w:szCs w:val="28"/>
        </w:rPr>
        <w:t xml:space="preserve"> Требования к электрической прочности изоляции.</w:t>
      </w:r>
    </w:p>
    <w:p w14:paraId="25C1A918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ГОСТ 15543.1-89 Изделия электротехнические и другие технические изделия. Общие требования в части стойкости к климатическим внешним воздействующим факторам.</w:t>
      </w:r>
    </w:p>
    <w:p w14:paraId="1180D04B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климатическое исполнение УХЛ1.</w:t>
      </w:r>
    </w:p>
    <w:p w14:paraId="15C3872B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степень защиты IP23 по ГОСТ 14254-96.</w:t>
      </w:r>
    </w:p>
    <w:p w14:paraId="09253FC3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стальной профиль основания корпуса КТП выполнить толщиной 4мм. Стены перегородки, кровля подстанции, двери должны быть выполнены из с соблюдением строгих геометрических размеров из оцинкованного металла с толщиной не менее 2 мм, для достаточной механической прочности конструкции.</w:t>
      </w:r>
    </w:p>
    <w:p w14:paraId="750BC5B9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lastRenderedPageBreak/>
        <w:t>- на КТП должны быть нанесены светоотражающие знаки безопасности.</w:t>
      </w:r>
    </w:p>
    <w:p w14:paraId="5FAD38A6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нижнее основание КТП должно быть закрыто полностью листовой рифленой сталью толщиной не менее 3 мм.</w:t>
      </w:r>
    </w:p>
    <w:p w14:paraId="13632E9F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конструкция КТП должна обеспечивать свободный доступ для обслуживания и ремонта электрооборудования ВН и НН.</w:t>
      </w:r>
    </w:p>
    <w:p w14:paraId="5F0035F8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кромки деталей не должны иметь обломов и заусенцы.</w:t>
      </w:r>
    </w:p>
    <w:p w14:paraId="26234B61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КТП должна быть оборудована элементами заземления, должны быть места крепления контура заземления.</w:t>
      </w:r>
    </w:p>
    <w:p w14:paraId="330F8B60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все детали из черных металлов, включая днище КТП, должны иметь защитное покрытие против коррозии.</w:t>
      </w:r>
    </w:p>
    <w:p w14:paraId="7662B21F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- КТП категории 1 по ГОСТ 15150-69 в оцинкованном корпусе должна быть загрунтована в два слоя грунтовки и окрашена в два слоя методом порошковой полимеризации, препятствующим воздействию солнечного излучения, соответствующим II типу атмосферы.  </w:t>
      </w:r>
    </w:p>
    <w:p w14:paraId="43583DB5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двери отсеков РУВН и РУНН должны быть с резиновым уплотнением, оборудованы замками, имеющие выдвижные ригеля толщиной не менее 8 мм, выдвигающие в верх-вниз и в сторону соседней створки дверей. Закрывание замка должно производиться поворотной ручкой, положение которого в закрытом состоянии фиксируется замком.</w:t>
      </w:r>
    </w:p>
    <w:p w14:paraId="2B4418B4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- полный установленный срок службы КТП не менее 25 лет.</w:t>
      </w:r>
    </w:p>
    <w:p w14:paraId="6E7483F6" w14:textId="130565DD" w:rsidR="003E1C79" w:rsidRPr="003E1C79" w:rsidRDefault="003E1C79" w:rsidP="003E1C79">
      <w:pPr>
        <w:tabs>
          <w:tab w:val="left" w:pos="1134"/>
        </w:tabs>
        <w:ind w:firstLine="709"/>
        <w:jc w:val="both"/>
        <w:rPr>
          <w:rFonts w:eastAsia="Times New Roman"/>
          <w:bCs/>
          <w:snapToGrid w:val="0"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>КТП-10(6)/0,4кВ должна изготавливаться в заводских условиях и соответствовать приложению №2 (Опросный лист КТП).</w:t>
      </w:r>
    </w:p>
    <w:p w14:paraId="06F754A7" w14:textId="77777777" w:rsidR="003E1C79" w:rsidRPr="003E1C79" w:rsidRDefault="003E1C79" w:rsidP="003E1C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E1C79">
        <w:rPr>
          <w:b/>
          <w:sz w:val="28"/>
          <w:szCs w:val="28"/>
        </w:rPr>
        <w:t xml:space="preserve">12.6. </w:t>
      </w:r>
      <w:r w:rsidRPr="003E1C79">
        <w:rPr>
          <w:sz w:val="28"/>
          <w:szCs w:val="28"/>
        </w:rPr>
        <w:t xml:space="preserve">Класс бетона по прочности: С25/30 (В30). Отпускная прочность бетона: % 75; 90. Фактическая отпускная прочность бетона: кгс/ кв. см 338,0.  Передаточная прочность бетона: % 75; 90. Марка бетона по морозостойкости: F200. Марка бетона по водонепроницаемости: W 6. </w:t>
      </w:r>
    </w:p>
    <w:p w14:paraId="59774DE1" w14:textId="77777777" w:rsidR="003E1C79" w:rsidRPr="003E1C79" w:rsidRDefault="003E1C79" w:rsidP="003E1C79">
      <w:pPr>
        <w:tabs>
          <w:tab w:val="left" w:pos="1134"/>
        </w:tabs>
        <w:jc w:val="both"/>
        <w:rPr>
          <w:sz w:val="28"/>
          <w:szCs w:val="28"/>
        </w:rPr>
      </w:pPr>
      <w:r w:rsidRPr="003E1C79">
        <w:rPr>
          <w:sz w:val="28"/>
          <w:szCs w:val="28"/>
        </w:rPr>
        <w:t>Средняя плотность бетона: кг/м 2480.  Вид антикоррозийного покрытия: лак битумный ГОСТ 5631-79. Категория бетонных поверхностей А7.</w:t>
      </w:r>
    </w:p>
    <w:p w14:paraId="50F387F4" w14:textId="77777777" w:rsidR="003E1C79" w:rsidRPr="003E1C79" w:rsidRDefault="003E1C79" w:rsidP="003E1C79">
      <w:pPr>
        <w:tabs>
          <w:tab w:val="left" w:pos="284"/>
        </w:tabs>
        <w:ind w:left="142"/>
        <w:rPr>
          <w:b/>
          <w:sz w:val="28"/>
          <w:szCs w:val="28"/>
        </w:rPr>
      </w:pPr>
      <w:r w:rsidRPr="003E1C79">
        <w:rPr>
          <w:rFonts w:eastAsia="Times New Roman"/>
          <w:bCs/>
          <w:snapToGrid w:val="0"/>
          <w:sz w:val="28"/>
          <w:szCs w:val="28"/>
        </w:rPr>
        <w:t xml:space="preserve">           </w:t>
      </w:r>
      <w:r w:rsidRPr="003E1C79">
        <w:rPr>
          <w:rFonts w:eastAsia="Times New Roman"/>
          <w:b/>
          <w:sz w:val="28"/>
          <w:szCs w:val="28"/>
        </w:rPr>
        <w:t>13</w:t>
      </w:r>
      <w:r w:rsidRPr="003E1C79">
        <w:rPr>
          <w:rFonts w:eastAsia="Times New Roman"/>
          <w:sz w:val="28"/>
          <w:szCs w:val="28"/>
        </w:rPr>
        <w:t>.</w:t>
      </w:r>
      <w:r w:rsidRPr="003E1C79">
        <w:rPr>
          <w:sz w:val="28"/>
          <w:szCs w:val="28"/>
        </w:rPr>
        <w:t xml:space="preserve"> </w:t>
      </w:r>
      <w:r w:rsidRPr="003E1C79">
        <w:rPr>
          <w:b/>
          <w:sz w:val="28"/>
          <w:szCs w:val="28"/>
        </w:rPr>
        <w:t>График производства работ*</w:t>
      </w:r>
    </w:p>
    <w:p w14:paraId="29B385F7" w14:textId="77777777" w:rsidR="003E1C79" w:rsidRPr="003E1C79" w:rsidRDefault="003E1C79" w:rsidP="003E1C79">
      <w:pPr>
        <w:tabs>
          <w:tab w:val="left" w:pos="284"/>
        </w:tabs>
        <w:ind w:left="142"/>
        <w:rPr>
          <w:rFonts w:eastAsia="Times New Roman"/>
          <w:bCs/>
          <w:snapToGrid w:val="0"/>
          <w:sz w:val="28"/>
          <w:szCs w:val="28"/>
        </w:rPr>
      </w:pPr>
    </w:p>
    <w:tbl>
      <w:tblPr>
        <w:tblW w:w="15480" w:type="dxa"/>
        <w:tblInd w:w="250" w:type="dxa"/>
        <w:tblLook w:val="04A0" w:firstRow="1" w:lastRow="0" w:firstColumn="1" w:lastColumn="0" w:noHBand="0" w:noVBand="1"/>
      </w:tblPr>
      <w:tblGrid>
        <w:gridCol w:w="520"/>
        <w:gridCol w:w="7730"/>
        <w:gridCol w:w="3828"/>
        <w:gridCol w:w="3402"/>
      </w:tblGrid>
      <w:tr w:rsidR="003E1C79" w:rsidRPr="003E1C79" w14:paraId="0734CA4C" w14:textId="77777777" w:rsidTr="00F57FD6">
        <w:trPr>
          <w:trHeight w:val="62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24E7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7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9964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Наименование контрольных этапов реализации работ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C8B9C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Выполнение (план)</w:t>
            </w:r>
          </w:p>
        </w:tc>
      </w:tr>
      <w:tr w:rsidR="003E1C79" w:rsidRPr="003E1C79" w14:paraId="74EC7252" w14:textId="77777777" w:rsidTr="00F57FD6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18B4C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933C" w14:textId="77777777" w:rsidR="003E1C79" w:rsidRPr="003E1C79" w:rsidRDefault="003E1C79" w:rsidP="003E1C7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26095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начало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FEA4D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окончание</w:t>
            </w:r>
          </w:p>
        </w:tc>
      </w:tr>
      <w:tr w:rsidR="003E1C79" w:rsidRPr="003E1C79" w14:paraId="785CEC24" w14:textId="77777777" w:rsidTr="00F57FD6">
        <w:trPr>
          <w:trHeight w:val="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AB8A3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A2101" w14:textId="77777777" w:rsidR="003E1C79" w:rsidRPr="003E1C79" w:rsidRDefault="003E1C79" w:rsidP="003E1C7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0EA66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(дата)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D0607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(дата)</w:t>
            </w:r>
          </w:p>
        </w:tc>
      </w:tr>
      <w:tr w:rsidR="003E1C79" w:rsidRPr="003E1C79" w14:paraId="07E5C32E" w14:textId="77777777" w:rsidTr="00F57FD6">
        <w:trPr>
          <w:trHeight w:val="2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C2AB9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FC89B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FD47F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80572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3E1C79" w:rsidRPr="003E1C79" w14:paraId="1B00DEAF" w14:textId="77777777" w:rsidTr="00F57FD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6A3F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9EA6" w14:textId="77777777" w:rsidR="003E1C79" w:rsidRPr="003E1C79" w:rsidRDefault="003E1C79" w:rsidP="003E1C79">
            <w:pPr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Подготовительные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0FFCC6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С даты подписания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13A28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14.11.2022г.</w:t>
            </w:r>
          </w:p>
        </w:tc>
      </w:tr>
      <w:tr w:rsidR="003E1C79" w:rsidRPr="003E1C79" w14:paraId="52C949B5" w14:textId="77777777" w:rsidTr="00F57FD6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A45D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2D85" w14:textId="77777777" w:rsidR="003E1C79" w:rsidRPr="003E1C79" w:rsidRDefault="003E1C79" w:rsidP="003E1C79">
            <w:pPr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 xml:space="preserve">Проектные работы (разработка проектной документации, согласование с заказчиком и другими заинтересованными </w:t>
            </w:r>
            <w:r w:rsidRPr="003E1C79">
              <w:rPr>
                <w:rFonts w:eastAsia="Times New Roman"/>
                <w:sz w:val="28"/>
                <w:szCs w:val="28"/>
              </w:rPr>
              <w:lastRenderedPageBreak/>
              <w:t>организациями, а также получение разрешений и/или заключений)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1827D3" w14:textId="77777777" w:rsidR="003E1C79" w:rsidRPr="003E1C79" w:rsidRDefault="003E1C79" w:rsidP="003E1C79">
            <w:pPr>
              <w:rPr>
                <w:sz w:val="28"/>
                <w:szCs w:val="28"/>
              </w:rPr>
            </w:pPr>
          </w:p>
          <w:p w14:paraId="63BCA1B1" w14:textId="77777777" w:rsidR="003E1C79" w:rsidRPr="003E1C79" w:rsidRDefault="003E1C79" w:rsidP="003E1C79">
            <w:pPr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 xml:space="preserve">С даты подписания договора </w:t>
            </w:r>
          </w:p>
          <w:p w14:paraId="5693ED8C" w14:textId="77777777" w:rsidR="003E1C79" w:rsidRPr="003E1C79" w:rsidRDefault="003E1C79" w:rsidP="003E1C7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0D036E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</w:p>
          <w:p w14:paraId="02495833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05.12.2022г.</w:t>
            </w:r>
          </w:p>
        </w:tc>
      </w:tr>
      <w:tr w:rsidR="003E1C79" w:rsidRPr="003E1C79" w14:paraId="2D22DBE9" w14:textId="77777777" w:rsidTr="00F57FD6">
        <w:trPr>
          <w:trHeight w:val="2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D92E7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72D8" w14:textId="77777777" w:rsidR="003E1C79" w:rsidRPr="003E1C79" w:rsidRDefault="003E1C79" w:rsidP="003E1C79">
            <w:pPr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D7BAE3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15.11.2022г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295807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06.02.2023г.</w:t>
            </w:r>
          </w:p>
        </w:tc>
      </w:tr>
      <w:tr w:rsidR="003E1C79" w:rsidRPr="003E1C79" w14:paraId="75612DF7" w14:textId="77777777" w:rsidTr="00F57FD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B4B8B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DB6E" w14:textId="77777777" w:rsidR="003E1C79" w:rsidRPr="003E1C79" w:rsidRDefault="003E1C79" w:rsidP="003E1C79">
            <w:pPr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Пуско-наладочные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7CCD2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07.02.2023г.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C98787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17.02.2023г.</w:t>
            </w:r>
          </w:p>
        </w:tc>
      </w:tr>
      <w:tr w:rsidR="003E1C79" w:rsidRPr="003E1C79" w14:paraId="1AFE340D" w14:textId="77777777" w:rsidTr="00F57FD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D5A76" w14:textId="77777777" w:rsidR="003E1C79" w:rsidRPr="003E1C79" w:rsidRDefault="003E1C79" w:rsidP="003E1C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32E9" w14:textId="77777777" w:rsidR="003E1C79" w:rsidRPr="003E1C79" w:rsidRDefault="003E1C79" w:rsidP="003E1C79">
            <w:pPr>
              <w:rPr>
                <w:rFonts w:eastAsia="Times New Roman"/>
                <w:sz w:val="28"/>
                <w:szCs w:val="28"/>
              </w:rPr>
            </w:pPr>
            <w:r w:rsidRPr="003E1C79">
              <w:rPr>
                <w:rFonts w:eastAsia="Times New Roman"/>
                <w:sz w:val="28"/>
                <w:szCs w:val="28"/>
              </w:rPr>
              <w:t>Ввод в эксплуатацию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5210E0" w14:textId="77777777" w:rsidR="003E1C79" w:rsidRPr="003E1C79" w:rsidRDefault="003E1C79" w:rsidP="003E1C7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E415B" w14:textId="77777777" w:rsidR="003E1C79" w:rsidRPr="003E1C79" w:rsidRDefault="003E1C79" w:rsidP="003E1C79">
            <w:pPr>
              <w:jc w:val="center"/>
              <w:rPr>
                <w:sz w:val="28"/>
                <w:szCs w:val="28"/>
              </w:rPr>
            </w:pPr>
            <w:r w:rsidRPr="003E1C79">
              <w:rPr>
                <w:sz w:val="28"/>
                <w:szCs w:val="28"/>
              </w:rPr>
              <w:t>27.02.2023г.</w:t>
            </w:r>
          </w:p>
        </w:tc>
      </w:tr>
    </w:tbl>
    <w:p w14:paraId="251F9118" w14:textId="77777777" w:rsidR="003E1C79" w:rsidRPr="003E1C79" w:rsidRDefault="003E1C79" w:rsidP="003E1C79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 xml:space="preserve">      </w:t>
      </w:r>
    </w:p>
    <w:p w14:paraId="470E0C4D" w14:textId="77777777" w:rsidR="003E1C79" w:rsidRPr="003E1C79" w:rsidRDefault="003E1C79" w:rsidP="003E1C79">
      <w:pPr>
        <w:spacing w:line="276" w:lineRule="auto"/>
        <w:jc w:val="both"/>
        <w:rPr>
          <w:rFonts w:eastAsia="Times New Roman"/>
          <w:b/>
          <w:bCs/>
          <w:snapToGrid w:val="0"/>
          <w:sz w:val="28"/>
          <w:szCs w:val="28"/>
        </w:rPr>
      </w:pPr>
      <w:r w:rsidRPr="003E1C79">
        <w:rPr>
          <w:rFonts w:eastAsia="Times New Roman"/>
          <w:sz w:val="28"/>
          <w:szCs w:val="28"/>
        </w:rPr>
        <w:t>* Отклонение и корректировка графика производства работ возможны по предварительному письменному согласованию с заказчиком.</w:t>
      </w:r>
    </w:p>
    <w:p w14:paraId="716C21C0" w14:textId="1E170ED2" w:rsidR="00B1506C" w:rsidRDefault="00B1506C" w:rsidP="002A269A">
      <w:pPr>
        <w:tabs>
          <w:tab w:val="left" w:pos="1134"/>
        </w:tabs>
        <w:jc w:val="both"/>
      </w:pPr>
    </w:p>
    <w:p w14:paraId="7F5E0D0F" w14:textId="52A2A98F" w:rsidR="003E1C79" w:rsidRDefault="003E1C79" w:rsidP="002A269A">
      <w:pPr>
        <w:tabs>
          <w:tab w:val="left" w:pos="1134"/>
        </w:tabs>
        <w:jc w:val="both"/>
      </w:pPr>
    </w:p>
    <w:p w14:paraId="454FB93A" w14:textId="1E81BD97" w:rsidR="003E1C79" w:rsidRDefault="003E1C79" w:rsidP="002A269A">
      <w:pPr>
        <w:tabs>
          <w:tab w:val="left" w:pos="1134"/>
        </w:tabs>
        <w:jc w:val="both"/>
      </w:pPr>
    </w:p>
    <w:p w14:paraId="72530353" w14:textId="75B36D34" w:rsidR="003E1C79" w:rsidRDefault="003E1C79" w:rsidP="002A269A">
      <w:pPr>
        <w:tabs>
          <w:tab w:val="left" w:pos="1134"/>
        </w:tabs>
        <w:jc w:val="both"/>
      </w:pPr>
    </w:p>
    <w:p w14:paraId="7F714D03" w14:textId="77777777" w:rsidR="003E1C79" w:rsidRDefault="003E1C79" w:rsidP="002A269A">
      <w:pPr>
        <w:tabs>
          <w:tab w:val="left" w:pos="1134"/>
        </w:tabs>
        <w:jc w:val="both"/>
      </w:pPr>
    </w:p>
    <w:p w14:paraId="56E54B8E" w14:textId="77777777" w:rsidR="003E1C79" w:rsidRPr="00087F5A" w:rsidRDefault="003E1C79" w:rsidP="002A269A">
      <w:pPr>
        <w:tabs>
          <w:tab w:val="left" w:pos="1134"/>
        </w:tabs>
        <w:jc w:val="both"/>
        <w:rPr>
          <w:sz w:val="28"/>
          <w:szCs w:val="28"/>
        </w:rPr>
      </w:pPr>
    </w:p>
    <w:p w14:paraId="5C57BFF4" w14:textId="77777777" w:rsidR="00791579" w:rsidRPr="00087F5A" w:rsidRDefault="00791579" w:rsidP="00330D4B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0D49117C" w14:textId="77777777" w:rsidR="004E5B7E" w:rsidRPr="00087F5A" w:rsidRDefault="004E5B7E" w:rsidP="004E5B7E">
      <w:pPr>
        <w:tabs>
          <w:tab w:val="left" w:pos="1134"/>
        </w:tabs>
        <w:ind w:firstLine="709"/>
        <w:rPr>
          <w:rFonts w:eastAsia="Times New Roman"/>
          <w:bCs/>
          <w:snapToGrid w:val="0"/>
          <w:sz w:val="28"/>
          <w:szCs w:val="28"/>
        </w:rPr>
        <w:sectPr w:rsidR="004E5B7E" w:rsidRPr="00087F5A" w:rsidSect="004A2A98">
          <w:footerReference w:type="default" r:id="rId9"/>
          <w:pgSz w:w="16838" w:h="11906" w:orient="landscape" w:code="9"/>
          <w:pgMar w:top="1418" w:right="820" w:bottom="567" w:left="709" w:header="425" w:footer="0" w:gutter="0"/>
          <w:cols w:space="708"/>
          <w:docGrid w:linePitch="360"/>
        </w:sectPr>
      </w:pPr>
    </w:p>
    <w:p w14:paraId="2D6BE190" w14:textId="5C8FE425" w:rsidR="00DE33C2" w:rsidRPr="00087F5A" w:rsidRDefault="004E5B7E" w:rsidP="004E5B7E">
      <w:pPr>
        <w:tabs>
          <w:tab w:val="left" w:pos="1134"/>
        </w:tabs>
        <w:ind w:firstLine="709"/>
        <w:rPr>
          <w:rFonts w:eastAsia="Times New Roman"/>
          <w:bCs/>
          <w:snapToGrid w:val="0"/>
          <w:sz w:val="28"/>
          <w:szCs w:val="28"/>
        </w:rPr>
      </w:pPr>
      <w:r w:rsidRPr="00087F5A">
        <w:rPr>
          <w:rFonts w:eastAsia="Times New Roman"/>
          <w:bCs/>
          <w:snapToGrid w:val="0"/>
          <w:sz w:val="28"/>
          <w:szCs w:val="28"/>
        </w:rPr>
        <w:t xml:space="preserve">От имени </w:t>
      </w:r>
      <w:proofErr w:type="gramStart"/>
      <w:r w:rsidRPr="00087F5A">
        <w:rPr>
          <w:rFonts w:eastAsia="Times New Roman"/>
          <w:bCs/>
          <w:snapToGrid w:val="0"/>
          <w:sz w:val="28"/>
          <w:szCs w:val="28"/>
        </w:rPr>
        <w:t>Заказчика:</w:t>
      </w:r>
      <w:r w:rsidRPr="00087F5A">
        <w:rPr>
          <w:sz w:val="28"/>
          <w:szCs w:val="28"/>
        </w:rPr>
        <w:t xml:space="preserve">   </w:t>
      </w:r>
      <w:proofErr w:type="gramEnd"/>
      <w:r w:rsidRPr="00087F5A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87F5A">
        <w:rPr>
          <w:rFonts w:eastAsia="Times New Roman"/>
          <w:bCs/>
          <w:snapToGrid w:val="0"/>
          <w:sz w:val="28"/>
          <w:szCs w:val="28"/>
        </w:rPr>
        <w:t>От имени Подрядчика:</w:t>
      </w:r>
    </w:p>
    <w:p w14:paraId="73737361" w14:textId="6EA8310F" w:rsidR="004E5B7E" w:rsidRPr="00087F5A" w:rsidRDefault="004E5B7E" w:rsidP="004E5B7E">
      <w:pPr>
        <w:tabs>
          <w:tab w:val="left" w:pos="1134"/>
          <w:tab w:val="left" w:pos="10410"/>
        </w:tabs>
        <w:ind w:firstLine="709"/>
        <w:rPr>
          <w:rFonts w:eastAsia="Times New Roman"/>
          <w:bCs/>
          <w:snapToGrid w:val="0"/>
          <w:sz w:val="28"/>
          <w:szCs w:val="28"/>
        </w:rPr>
      </w:pPr>
      <w:r w:rsidRPr="00087F5A">
        <w:rPr>
          <w:rFonts w:eastAsia="Times New Roman"/>
          <w:bCs/>
          <w:snapToGrid w:val="0"/>
          <w:sz w:val="28"/>
          <w:szCs w:val="28"/>
        </w:rPr>
        <w:t xml:space="preserve">И.о. генерального директора </w:t>
      </w:r>
    </w:p>
    <w:p w14:paraId="364EEFD6" w14:textId="77777777" w:rsidR="004E5B7E" w:rsidRPr="00087F5A" w:rsidRDefault="004E5B7E" w:rsidP="004E5B7E">
      <w:pPr>
        <w:tabs>
          <w:tab w:val="left" w:pos="1134"/>
        </w:tabs>
        <w:ind w:firstLine="709"/>
        <w:rPr>
          <w:rFonts w:eastAsia="Times New Roman"/>
          <w:bCs/>
          <w:snapToGrid w:val="0"/>
          <w:sz w:val="28"/>
          <w:szCs w:val="28"/>
        </w:rPr>
      </w:pPr>
    </w:p>
    <w:p w14:paraId="7DA06D00" w14:textId="77777777" w:rsidR="004E5B7E" w:rsidRPr="00087F5A" w:rsidRDefault="004E5B7E" w:rsidP="004E5B7E">
      <w:pPr>
        <w:tabs>
          <w:tab w:val="left" w:pos="1134"/>
        </w:tabs>
        <w:ind w:firstLine="709"/>
        <w:rPr>
          <w:rFonts w:eastAsia="Times New Roman"/>
          <w:bCs/>
          <w:snapToGrid w:val="0"/>
          <w:sz w:val="28"/>
          <w:szCs w:val="28"/>
        </w:rPr>
      </w:pPr>
    </w:p>
    <w:p w14:paraId="607B4F08" w14:textId="60413E56" w:rsidR="004E5B7E" w:rsidRPr="00087F5A" w:rsidRDefault="004E5B7E" w:rsidP="004E5B7E">
      <w:pPr>
        <w:tabs>
          <w:tab w:val="left" w:pos="1134"/>
        </w:tabs>
        <w:spacing w:line="360" w:lineRule="auto"/>
        <w:ind w:firstLine="709"/>
        <w:rPr>
          <w:rFonts w:eastAsia="Times New Roman"/>
          <w:bCs/>
          <w:snapToGrid w:val="0"/>
          <w:sz w:val="28"/>
          <w:szCs w:val="28"/>
        </w:rPr>
      </w:pPr>
      <w:r w:rsidRPr="00087F5A">
        <w:rPr>
          <w:rFonts w:eastAsia="Times New Roman"/>
          <w:bCs/>
          <w:snapToGrid w:val="0"/>
          <w:sz w:val="28"/>
          <w:szCs w:val="28"/>
        </w:rPr>
        <w:t>______________/В.В. Мазур/                                                                                                     _____________/____________/</w:t>
      </w:r>
    </w:p>
    <w:p w14:paraId="7C19808C" w14:textId="5C944AF5" w:rsidR="004E5B7E" w:rsidRPr="00087F5A" w:rsidRDefault="004E5B7E" w:rsidP="004E5B7E">
      <w:pPr>
        <w:tabs>
          <w:tab w:val="left" w:pos="1134"/>
        </w:tabs>
        <w:spacing w:line="360" w:lineRule="auto"/>
        <w:ind w:firstLine="709"/>
        <w:rPr>
          <w:rFonts w:eastAsia="Times New Roman"/>
          <w:bCs/>
          <w:snapToGrid w:val="0"/>
          <w:sz w:val="28"/>
          <w:szCs w:val="28"/>
        </w:rPr>
      </w:pPr>
      <w:r w:rsidRPr="00087F5A">
        <w:rPr>
          <w:rFonts w:eastAsia="Times New Roman"/>
          <w:bCs/>
          <w:snapToGrid w:val="0"/>
          <w:sz w:val="28"/>
          <w:szCs w:val="28"/>
        </w:rPr>
        <w:t>«___</w:t>
      </w:r>
      <w:proofErr w:type="gramStart"/>
      <w:r w:rsidRPr="00087F5A">
        <w:rPr>
          <w:rFonts w:eastAsia="Times New Roman"/>
          <w:bCs/>
          <w:snapToGrid w:val="0"/>
          <w:sz w:val="28"/>
          <w:szCs w:val="28"/>
        </w:rPr>
        <w:t>_»_</w:t>
      </w:r>
      <w:proofErr w:type="gramEnd"/>
      <w:r w:rsidRPr="00087F5A">
        <w:rPr>
          <w:rFonts w:eastAsia="Times New Roman"/>
          <w:bCs/>
          <w:snapToGrid w:val="0"/>
          <w:sz w:val="28"/>
          <w:szCs w:val="28"/>
        </w:rPr>
        <w:t>__________20____г.</w:t>
      </w:r>
      <w:r w:rsidRPr="00087F5A">
        <w:rPr>
          <w:sz w:val="28"/>
          <w:szCs w:val="28"/>
        </w:rPr>
        <w:t xml:space="preserve">                                                                                                      </w:t>
      </w:r>
      <w:r w:rsidRPr="00087F5A">
        <w:rPr>
          <w:rFonts w:eastAsia="Times New Roman"/>
          <w:bCs/>
          <w:snapToGrid w:val="0"/>
          <w:sz w:val="28"/>
          <w:szCs w:val="28"/>
        </w:rPr>
        <w:t>«___</w:t>
      </w:r>
      <w:proofErr w:type="gramStart"/>
      <w:r w:rsidRPr="00087F5A">
        <w:rPr>
          <w:rFonts w:eastAsia="Times New Roman"/>
          <w:bCs/>
          <w:snapToGrid w:val="0"/>
          <w:sz w:val="28"/>
          <w:szCs w:val="28"/>
        </w:rPr>
        <w:t>_»_</w:t>
      </w:r>
      <w:proofErr w:type="gramEnd"/>
      <w:r w:rsidRPr="00087F5A">
        <w:rPr>
          <w:rFonts w:eastAsia="Times New Roman"/>
          <w:bCs/>
          <w:snapToGrid w:val="0"/>
          <w:sz w:val="28"/>
          <w:szCs w:val="28"/>
        </w:rPr>
        <w:t>_____________20____г.</w:t>
      </w:r>
    </w:p>
    <w:sectPr w:rsidR="004E5B7E" w:rsidRPr="00087F5A" w:rsidSect="004E5B7E">
      <w:type w:val="continuous"/>
      <w:pgSz w:w="16838" w:h="11906" w:orient="landscape" w:code="9"/>
      <w:pgMar w:top="1418" w:right="567" w:bottom="567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8155" w14:textId="77777777" w:rsidR="0033632C" w:rsidRDefault="0033632C">
      <w:r>
        <w:separator/>
      </w:r>
    </w:p>
  </w:endnote>
  <w:endnote w:type="continuationSeparator" w:id="0">
    <w:p w14:paraId="477D3D4B" w14:textId="77777777" w:rsidR="0033632C" w:rsidRDefault="0033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618D" w14:textId="77777777" w:rsidR="001719C0" w:rsidRPr="00385718" w:rsidRDefault="001719C0">
    <w:pPr>
      <w:pStyle w:val="a9"/>
      <w:jc w:val="right"/>
      <w:rPr>
        <w:sz w:val="16"/>
        <w:szCs w:val="16"/>
      </w:rPr>
    </w:pPr>
    <w:r w:rsidRPr="00385718">
      <w:rPr>
        <w:sz w:val="16"/>
        <w:szCs w:val="16"/>
      </w:rPr>
      <w:fldChar w:fldCharType="begin"/>
    </w:r>
    <w:r w:rsidRPr="00385718">
      <w:rPr>
        <w:sz w:val="16"/>
        <w:szCs w:val="16"/>
      </w:rPr>
      <w:instrText>PAGE   \* MERGEFORMAT</w:instrText>
    </w:r>
    <w:r w:rsidRPr="00385718">
      <w:rPr>
        <w:sz w:val="16"/>
        <w:szCs w:val="16"/>
      </w:rPr>
      <w:fldChar w:fldCharType="separate"/>
    </w:r>
    <w:r w:rsidR="00C22837">
      <w:rPr>
        <w:noProof/>
        <w:sz w:val="16"/>
        <w:szCs w:val="16"/>
      </w:rPr>
      <w:t>8</w:t>
    </w:r>
    <w:r w:rsidRPr="00385718">
      <w:rPr>
        <w:sz w:val="16"/>
        <w:szCs w:val="16"/>
      </w:rPr>
      <w:fldChar w:fldCharType="end"/>
    </w:r>
  </w:p>
  <w:p w14:paraId="56F12FAB" w14:textId="77777777" w:rsidR="001719C0" w:rsidRDefault="001719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75F4" w14:textId="77777777" w:rsidR="0033632C" w:rsidRDefault="0033632C">
      <w:r>
        <w:separator/>
      </w:r>
    </w:p>
  </w:footnote>
  <w:footnote w:type="continuationSeparator" w:id="0">
    <w:p w14:paraId="5ADD53C5" w14:textId="77777777" w:rsidR="0033632C" w:rsidRDefault="0033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7D6BA8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 w15:restartNumberingAfterBreak="0">
    <w:nsid w:val="00000014"/>
    <w:multiLevelType w:val="multilevel"/>
    <w:tmpl w:val="00000014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99447C"/>
    <w:multiLevelType w:val="hybridMultilevel"/>
    <w:tmpl w:val="D354F404"/>
    <w:lvl w:ilvl="0" w:tplc="E4DC7B4E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FDE84BE">
      <w:start w:val="1"/>
      <w:numFmt w:val="decimal"/>
      <w:lvlText w:val="%3"/>
      <w:lvlJc w:val="left"/>
      <w:pPr>
        <w:tabs>
          <w:tab w:val="num" w:pos="3345"/>
        </w:tabs>
        <w:ind w:left="3345" w:hanging="100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CE3CE6"/>
    <w:multiLevelType w:val="multilevel"/>
    <w:tmpl w:val="9560F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F02974"/>
    <w:multiLevelType w:val="hybridMultilevel"/>
    <w:tmpl w:val="868E6D56"/>
    <w:lvl w:ilvl="0" w:tplc="5EAA0F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75EF0"/>
    <w:multiLevelType w:val="multilevel"/>
    <w:tmpl w:val="9C54D65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E0D1C"/>
    <w:multiLevelType w:val="multilevel"/>
    <w:tmpl w:val="2FAAE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A6C4F66"/>
    <w:multiLevelType w:val="hybridMultilevel"/>
    <w:tmpl w:val="22428FD4"/>
    <w:lvl w:ilvl="0" w:tplc="BD585B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45F41"/>
    <w:multiLevelType w:val="hybridMultilevel"/>
    <w:tmpl w:val="CECACF08"/>
    <w:lvl w:ilvl="0" w:tplc="036C92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C1DD3"/>
    <w:multiLevelType w:val="hybridMultilevel"/>
    <w:tmpl w:val="975A04B6"/>
    <w:lvl w:ilvl="0" w:tplc="A6547EEC">
      <w:start w:val="29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28E4A4F"/>
    <w:multiLevelType w:val="multilevel"/>
    <w:tmpl w:val="937EC7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a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4050445"/>
    <w:multiLevelType w:val="hybridMultilevel"/>
    <w:tmpl w:val="DCEABA10"/>
    <w:lvl w:ilvl="0" w:tplc="1256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3C60"/>
    <w:multiLevelType w:val="hybridMultilevel"/>
    <w:tmpl w:val="E9B0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10F9F"/>
    <w:multiLevelType w:val="multilevel"/>
    <w:tmpl w:val="9AD8F2E2"/>
    <w:lvl w:ilvl="0">
      <w:start w:val="22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6" w15:restartNumberingAfterBreak="0">
    <w:nsid w:val="2991476B"/>
    <w:multiLevelType w:val="multilevel"/>
    <w:tmpl w:val="86DABD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B6211FF"/>
    <w:multiLevelType w:val="multilevel"/>
    <w:tmpl w:val="3DD45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2D9D2556"/>
    <w:multiLevelType w:val="multilevel"/>
    <w:tmpl w:val="E7764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6A7574"/>
    <w:multiLevelType w:val="hybridMultilevel"/>
    <w:tmpl w:val="F2FE7C52"/>
    <w:lvl w:ilvl="0" w:tplc="61E884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601855"/>
    <w:multiLevelType w:val="hybridMultilevel"/>
    <w:tmpl w:val="8874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1441"/>
    <w:multiLevelType w:val="multilevel"/>
    <w:tmpl w:val="03CA9638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38920605"/>
    <w:multiLevelType w:val="multilevel"/>
    <w:tmpl w:val="1D34D1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5" w15:restartNumberingAfterBreak="0">
    <w:nsid w:val="38B00225"/>
    <w:multiLevelType w:val="hybridMultilevel"/>
    <w:tmpl w:val="3522DC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FDE84BE">
      <w:start w:val="1"/>
      <w:numFmt w:val="decimal"/>
      <w:lvlText w:val="%3"/>
      <w:lvlJc w:val="left"/>
      <w:pPr>
        <w:tabs>
          <w:tab w:val="num" w:pos="3345"/>
        </w:tabs>
        <w:ind w:left="3345" w:hanging="100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B3362F3"/>
    <w:multiLevelType w:val="hybridMultilevel"/>
    <w:tmpl w:val="C1EC3660"/>
    <w:lvl w:ilvl="0" w:tplc="1256C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D4A6DFC"/>
    <w:multiLevelType w:val="hybridMultilevel"/>
    <w:tmpl w:val="0318ECA2"/>
    <w:lvl w:ilvl="0" w:tplc="07AC9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D55E0"/>
    <w:multiLevelType w:val="multilevel"/>
    <w:tmpl w:val="EAD8E83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2C840EB"/>
    <w:multiLevelType w:val="multilevel"/>
    <w:tmpl w:val="E22E7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43DA4DAD"/>
    <w:multiLevelType w:val="hybridMultilevel"/>
    <w:tmpl w:val="7DDE4464"/>
    <w:lvl w:ilvl="0" w:tplc="C53659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CF92137"/>
    <w:multiLevelType w:val="hybridMultilevel"/>
    <w:tmpl w:val="C7440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FDE84BE">
      <w:start w:val="1"/>
      <w:numFmt w:val="decimal"/>
      <w:lvlText w:val="%3"/>
      <w:lvlJc w:val="left"/>
      <w:pPr>
        <w:tabs>
          <w:tab w:val="num" w:pos="3345"/>
        </w:tabs>
        <w:ind w:left="3345" w:hanging="100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4DC258E3"/>
    <w:multiLevelType w:val="hybridMultilevel"/>
    <w:tmpl w:val="71A8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31B72"/>
    <w:multiLevelType w:val="multilevel"/>
    <w:tmpl w:val="0D3E87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BB2BD8"/>
    <w:multiLevelType w:val="multilevel"/>
    <w:tmpl w:val="F2B0F2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i w:val="0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i w:val="0"/>
        <w:u w:val="none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u w:val="none"/>
      </w:rPr>
    </w:lvl>
  </w:abstractNum>
  <w:abstractNum w:abstractNumId="35" w15:restartNumberingAfterBreak="0">
    <w:nsid w:val="5E0000C6"/>
    <w:multiLevelType w:val="hybridMultilevel"/>
    <w:tmpl w:val="BCC451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FDE84BE">
      <w:start w:val="1"/>
      <w:numFmt w:val="decimal"/>
      <w:lvlText w:val="%3"/>
      <w:lvlJc w:val="left"/>
      <w:pPr>
        <w:tabs>
          <w:tab w:val="num" w:pos="3345"/>
        </w:tabs>
        <w:ind w:left="3345" w:hanging="100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F8E0B4F"/>
    <w:multiLevelType w:val="multilevel"/>
    <w:tmpl w:val="D31EC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7" w15:restartNumberingAfterBreak="0">
    <w:nsid w:val="6B876046"/>
    <w:multiLevelType w:val="hybridMultilevel"/>
    <w:tmpl w:val="A26EED40"/>
    <w:lvl w:ilvl="0" w:tplc="F0860114">
      <w:start w:val="1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52244F"/>
    <w:multiLevelType w:val="multilevel"/>
    <w:tmpl w:val="C10C5B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9" w15:restartNumberingAfterBreak="0">
    <w:nsid w:val="790C1B44"/>
    <w:multiLevelType w:val="multilevel"/>
    <w:tmpl w:val="58788406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AC30EB"/>
    <w:multiLevelType w:val="multilevel"/>
    <w:tmpl w:val="3E885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3618605">
    <w:abstractNumId w:val="23"/>
  </w:num>
  <w:num w:numId="2" w16cid:durableId="1294678343">
    <w:abstractNumId w:val="32"/>
  </w:num>
  <w:num w:numId="3" w16cid:durableId="1545671959">
    <w:abstractNumId w:val="12"/>
  </w:num>
  <w:num w:numId="4" w16cid:durableId="1648852003">
    <w:abstractNumId w:val="33"/>
  </w:num>
  <w:num w:numId="5" w16cid:durableId="504978397">
    <w:abstractNumId w:val="34"/>
  </w:num>
  <w:num w:numId="6" w16cid:durableId="2104452249">
    <w:abstractNumId w:val="26"/>
  </w:num>
  <w:num w:numId="7" w16cid:durableId="1493566300">
    <w:abstractNumId w:val="29"/>
  </w:num>
  <w:num w:numId="8" w16cid:durableId="1217232112">
    <w:abstractNumId w:val="10"/>
  </w:num>
  <w:num w:numId="9" w16cid:durableId="90668791">
    <w:abstractNumId w:val="39"/>
  </w:num>
  <w:num w:numId="10" w16cid:durableId="1070496924">
    <w:abstractNumId w:val="15"/>
  </w:num>
  <w:num w:numId="11" w16cid:durableId="411202129">
    <w:abstractNumId w:val="3"/>
  </w:num>
  <w:num w:numId="12" w16cid:durableId="1499076800">
    <w:abstractNumId w:val="16"/>
  </w:num>
  <w:num w:numId="13" w16cid:durableId="1830443701">
    <w:abstractNumId w:val="14"/>
  </w:num>
  <w:num w:numId="14" w16cid:durableId="323171720">
    <w:abstractNumId w:val="13"/>
  </w:num>
  <w:num w:numId="15" w16cid:durableId="909460944">
    <w:abstractNumId w:val="6"/>
  </w:num>
  <w:num w:numId="16" w16cid:durableId="505287354">
    <w:abstractNumId w:val="40"/>
  </w:num>
  <w:num w:numId="17" w16cid:durableId="1621496681">
    <w:abstractNumId w:val="8"/>
  </w:num>
  <w:num w:numId="18" w16cid:durableId="292828957">
    <w:abstractNumId w:val="18"/>
  </w:num>
  <w:num w:numId="19" w16cid:durableId="1224830702">
    <w:abstractNumId w:val="38"/>
  </w:num>
  <w:num w:numId="20" w16cid:durableId="274406723">
    <w:abstractNumId w:val="37"/>
  </w:num>
  <w:num w:numId="21" w16cid:durableId="1577014777">
    <w:abstractNumId w:val="28"/>
  </w:num>
  <w:num w:numId="22" w16cid:durableId="5503880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695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4706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6800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476314">
    <w:abstractNumId w:val="25"/>
  </w:num>
  <w:num w:numId="27" w16cid:durableId="1226792043">
    <w:abstractNumId w:val="2"/>
  </w:num>
  <w:num w:numId="28" w16cid:durableId="1694071194">
    <w:abstractNumId w:val="17"/>
  </w:num>
  <w:num w:numId="29" w16cid:durableId="1178695970">
    <w:abstractNumId w:val="27"/>
  </w:num>
  <w:num w:numId="30" w16cid:durableId="909313256">
    <w:abstractNumId w:val="24"/>
  </w:num>
  <w:num w:numId="31" w16cid:durableId="1233809758">
    <w:abstractNumId w:val="4"/>
  </w:num>
  <w:num w:numId="32" w16cid:durableId="2131703712">
    <w:abstractNumId w:val="36"/>
  </w:num>
  <w:num w:numId="33" w16cid:durableId="1277253007">
    <w:abstractNumId w:val="30"/>
  </w:num>
  <w:num w:numId="34" w16cid:durableId="3933595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5356034">
    <w:abstractNumId w:val="11"/>
  </w:num>
  <w:num w:numId="36" w16cid:durableId="8238588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1795423">
    <w:abstractNumId w:val="9"/>
  </w:num>
  <w:num w:numId="38" w16cid:durableId="10971007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38907613">
    <w:abstractNumId w:val="31"/>
  </w:num>
  <w:num w:numId="40" w16cid:durableId="2143305822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DA"/>
    <w:rsid w:val="00001204"/>
    <w:rsid w:val="00002047"/>
    <w:rsid w:val="0000498B"/>
    <w:rsid w:val="000060F5"/>
    <w:rsid w:val="00013DE2"/>
    <w:rsid w:val="000145E6"/>
    <w:rsid w:val="0001634C"/>
    <w:rsid w:val="000221D9"/>
    <w:rsid w:val="00022C8C"/>
    <w:rsid w:val="00023130"/>
    <w:rsid w:val="00023D2F"/>
    <w:rsid w:val="00027508"/>
    <w:rsid w:val="000305D2"/>
    <w:rsid w:val="00031BB6"/>
    <w:rsid w:val="00034902"/>
    <w:rsid w:val="000353FA"/>
    <w:rsid w:val="00035770"/>
    <w:rsid w:val="00037B21"/>
    <w:rsid w:val="000416CC"/>
    <w:rsid w:val="00046110"/>
    <w:rsid w:val="00046B29"/>
    <w:rsid w:val="000471F8"/>
    <w:rsid w:val="00047DA4"/>
    <w:rsid w:val="00051A4C"/>
    <w:rsid w:val="00053BC5"/>
    <w:rsid w:val="000546C3"/>
    <w:rsid w:val="0005507D"/>
    <w:rsid w:val="000601E7"/>
    <w:rsid w:val="00061DEB"/>
    <w:rsid w:val="00062D4F"/>
    <w:rsid w:val="000637D1"/>
    <w:rsid w:val="00064EBA"/>
    <w:rsid w:val="00070629"/>
    <w:rsid w:val="00072850"/>
    <w:rsid w:val="00072C0A"/>
    <w:rsid w:val="000732AD"/>
    <w:rsid w:val="00074330"/>
    <w:rsid w:val="00074F52"/>
    <w:rsid w:val="00080F72"/>
    <w:rsid w:val="00082866"/>
    <w:rsid w:val="00083F9B"/>
    <w:rsid w:val="00087F5A"/>
    <w:rsid w:val="00087F85"/>
    <w:rsid w:val="00091F7E"/>
    <w:rsid w:val="00093504"/>
    <w:rsid w:val="0009505F"/>
    <w:rsid w:val="000A096A"/>
    <w:rsid w:val="000A1865"/>
    <w:rsid w:val="000A1BB8"/>
    <w:rsid w:val="000A3B88"/>
    <w:rsid w:val="000A4AC1"/>
    <w:rsid w:val="000B0430"/>
    <w:rsid w:val="000C5CCC"/>
    <w:rsid w:val="000C70DF"/>
    <w:rsid w:val="000C7B6B"/>
    <w:rsid w:val="000D1B9F"/>
    <w:rsid w:val="000D301E"/>
    <w:rsid w:val="000D30D4"/>
    <w:rsid w:val="000D3392"/>
    <w:rsid w:val="000D43F5"/>
    <w:rsid w:val="000D6C43"/>
    <w:rsid w:val="000E0C8E"/>
    <w:rsid w:val="000E1A31"/>
    <w:rsid w:val="000E1AB3"/>
    <w:rsid w:val="000F06A1"/>
    <w:rsid w:val="000F3161"/>
    <w:rsid w:val="000F3F62"/>
    <w:rsid w:val="000F5C5A"/>
    <w:rsid w:val="000F711F"/>
    <w:rsid w:val="000F7359"/>
    <w:rsid w:val="00100FC4"/>
    <w:rsid w:val="0010231E"/>
    <w:rsid w:val="00105132"/>
    <w:rsid w:val="00106858"/>
    <w:rsid w:val="001103F7"/>
    <w:rsid w:val="00111022"/>
    <w:rsid w:val="00111758"/>
    <w:rsid w:val="00111DD4"/>
    <w:rsid w:val="00115C09"/>
    <w:rsid w:val="001200DE"/>
    <w:rsid w:val="0012432B"/>
    <w:rsid w:val="00124C20"/>
    <w:rsid w:val="00124C2D"/>
    <w:rsid w:val="00127641"/>
    <w:rsid w:val="00127BBE"/>
    <w:rsid w:val="00130D40"/>
    <w:rsid w:val="00131730"/>
    <w:rsid w:val="00131C08"/>
    <w:rsid w:val="00132FE7"/>
    <w:rsid w:val="00134018"/>
    <w:rsid w:val="00134856"/>
    <w:rsid w:val="0013789E"/>
    <w:rsid w:val="00137956"/>
    <w:rsid w:val="001400E0"/>
    <w:rsid w:val="00142524"/>
    <w:rsid w:val="001435F4"/>
    <w:rsid w:val="001446FF"/>
    <w:rsid w:val="001475D1"/>
    <w:rsid w:val="00150615"/>
    <w:rsid w:val="00152ED7"/>
    <w:rsid w:val="001551BF"/>
    <w:rsid w:val="001569B3"/>
    <w:rsid w:val="00156A9E"/>
    <w:rsid w:val="0016082E"/>
    <w:rsid w:val="001642EA"/>
    <w:rsid w:val="00164A2C"/>
    <w:rsid w:val="001651B9"/>
    <w:rsid w:val="00165C91"/>
    <w:rsid w:val="00165DB8"/>
    <w:rsid w:val="00166897"/>
    <w:rsid w:val="00166A96"/>
    <w:rsid w:val="001719C0"/>
    <w:rsid w:val="00171B83"/>
    <w:rsid w:val="001739A8"/>
    <w:rsid w:val="00173FF5"/>
    <w:rsid w:val="001746DA"/>
    <w:rsid w:val="00175F82"/>
    <w:rsid w:val="00176025"/>
    <w:rsid w:val="00176813"/>
    <w:rsid w:val="00177C7B"/>
    <w:rsid w:val="00180F11"/>
    <w:rsid w:val="00181D80"/>
    <w:rsid w:val="00183F60"/>
    <w:rsid w:val="001845BE"/>
    <w:rsid w:val="001846E5"/>
    <w:rsid w:val="00185EA0"/>
    <w:rsid w:val="00185EA6"/>
    <w:rsid w:val="00190072"/>
    <w:rsid w:val="001929A5"/>
    <w:rsid w:val="00194A24"/>
    <w:rsid w:val="00194B9D"/>
    <w:rsid w:val="00194F7C"/>
    <w:rsid w:val="00196A2C"/>
    <w:rsid w:val="00196B42"/>
    <w:rsid w:val="0019755A"/>
    <w:rsid w:val="001A229B"/>
    <w:rsid w:val="001A2949"/>
    <w:rsid w:val="001A2B10"/>
    <w:rsid w:val="001A3233"/>
    <w:rsid w:val="001A35BF"/>
    <w:rsid w:val="001A5454"/>
    <w:rsid w:val="001A76CF"/>
    <w:rsid w:val="001B4A72"/>
    <w:rsid w:val="001B55A5"/>
    <w:rsid w:val="001B5C21"/>
    <w:rsid w:val="001C09E1"/>
    <w:rsid w:val="001C12C4"/>
    <w:rsid w:val="001C1E2E"/>
    <w:rsid w:val="001C2318"/>
    <w:rsid w:val="001C2C10"/>
    <w:rsid w:val="001C432A"/>
    <w:rsid w:val="001C46BD"/>
    <w:rsid w:val="001C687D"/>
    <w:rsid w:val="001C6DEA"/>
    <w:rsid w:val="001C7173"/>
    <w:rsid w:val="001C729A"/>
    <w:rsid w:val="001D0230"/>
    <w:rsid w:val="001D1B45"/>
    <w:rsid w:val="001D48BD"/>
    <w:rsid w:val="001D4F0B"/>
    <w:rsid w:val="001E06EA"/>
    <w:rsid w:val="001E22BA"/>
    <w:rsid w:val="001E48A9"/>
    <w:rsid w:val="001E578C"/>
    <w:rsid w:val="001F1471"/>
    <w:rsid w:val="001F4D45"/>
    <w:rsid w:val="001F5108"/>
    <w:rsid w:val="001F6765"/>
    <w:rsid w:val="001F70D9"/>
    <w:rsid w:val="001F7CCC"/>
    <w:rsid w:val="001F7E32"/>
    <w:rsid w:val="00201634"/>
    <w:rsid w:val="002027C0"/>
    <w:rsid w:val="00202FD6"/>
    <w:rsid w:val="00203C21"/>
    <w:rsid w:val="00207453"/>
    <w:rsid w:val="002079A8"/>
    <w:rsid w:val="00207A0B"/>
    <w:rsid w:val="0021242B"/>
    <w:rsid w:val="00212EDA"/>
    <w:rsid w:val="002132ED"/>
    <w:rsid w:val="0021541D"/>
    <w:rsid w:val="00215B26"/>
    <w:rsid w:val="00216A38"/>
    <w:rsid w:val="00223D47"/>
    <w:rsid w:val="00223D76"/>
    <w:rsid w:val="00224157"/>
    <w:rsid w:val="00225913"/>
    <w:rsid w:val="0022765C"/>
    <w:rsid w:val="002325E0"/>
    <w:rsid w:val="002351A7"/>
    <w:rsid w:val="002365FF"/>
    <w:rsid w:val="00237846"/>
    <w:rsid w:val="00240229"/>
    <w:rsid w:val="00241283"/>
    <w:rsid w:val="00242310"/>
    <w:rsid w:val="00242AE9"/>
    <w:rsid w:val="00245BE1"/>
    <w:rsid w:val="00246BB2"/>
    <w:rsid w:val="002476DC"/>
    <w:rsid w:val="00251BE1"/>
    <w:rsid w:val="002611CB"/>
    <w:rsid w:val="002627D2"/>
    <w:rsid w:val="00265497"/>
    <w:rsid w:val="00271E80"/>
    <w:rsid w:val="002728A0"/>
    <w:rsid w:val="0027364E"/>
    <w:rsid w:val="00274C03"/>
    <w:rsid w:val="00274E99"/>
    <w:rsid w:val="0027783B"/>
    <w:rsid w:val="002778C9"/>
    <w:rsid w:val="00277C38"/>
    <w:rsid w:val="00281EBC"/>
    <w:rsid w:val="00282D1C"/>
    <w:rsid w:val="0028466C"/>
    <w:rsid w:val="00292AB0"/>
    <w:rsid w:val="002942AF"/>
    <w:rsid w:val="00296381"/>
    <w:rsid w:val="002A08F9"/>
    <w:rsid w:val="002A0C28"/>
    <w:rsid w:val="002A269A"/>
    <w:rsid w:val="002B30EC"/>
    <w:rsid w:val="002B4BEE"/>
    <w:rsid w:val="002B5DEE"/>
    <w:rsid w:val="002C22A7"/>
    <w:rsid w:val="002C39DC"/>
    <w:rsid w:val="002C7317"/>
    <w:rsid w:val="002D4037"/>
    <w:rsid w:val="002D50AA"/>
    <w:rsid w:val="002D510A"/>
    <w:rsid w:val="002D6C22"/>
    <w:rsid w:val="002D6CA1"/>
    <w:rsid w:val="002D6F1F"/>
    <w:rsid w:val="002E253F"/>
    <w:rsid w:val="002E2CDA"/>
    <w:rsid w:val="002E3F3A"/>
    <w:rsid w:val="002E5E3A"/>
    <w:rsid w:val="002F0848"/>
    <w:rsid w:val="002F3595"/>
    <w:rsid w:val="002F37EF"/>
    <w:rsid w:val="002F3FF0"/>
    <w:rsid w:val="002F52F3"/>
    <w:rsid w:val="002F5F67"/>
    <w:rsid w:val="002F6649"/>
    <w:rsid w:val="00301294"/>
    <w:rsid w:val="0030311E"/>
    <w:rsid w:val="00306DA4"/>
    <w:rsid w:val="003134A4"/>
    <w:rsid w:val="0031708B"/>
    <w:rsid w:val="003210FB"/>
    <w:rsid w:val="00322099"/>
    <w:rsid w:val="00323B45"/>
    <w:rsid w:val="00323D93"/>
    <w:rsid w:val="00325D6E"/>
    <w:rsid w:val="00330D4B"/>
    <w:rsid w:val="00332D82"/>
    <w:rsid w:val="00334010"/>
    <w:rsid w:val="00335CD7"/>
    <w:rsid w:val="0033632C"/>
    <w:rsid w:val="0033725D"/>
    <w:rsid w:val="00337904"/>
    <w:rsid w:val="00342620"/>
    <w:rsid w:val="00343F80"/>
    <w:rsid w:val="00347C3D"/>
    <w:rsid w:val="0035093A"/>
    <w:rsid w:val="003518E8"/>
    <w:rsid w:val="003530CE"/>
    <w:rsid w:val="00354A37"/>
    <w:rsid w:val="00355575"/>
    <w:rsid w:val="00356524"/>
    <w:rsid w:val="0035727D"/>
    <w:rsid w:val="00361628"/>
    <w:rsid w:val="00364830"/>
    <w:rsid w:val="00365416"/>
    <w:rsid w:val="003656BB"/>
    <w:rsid w:val="003657DB"/>
    <w:rsid w:val="00367412"/>
    <w:rsid w:val="00371B90"/>
    <w:rsid w:val="003721F4"/>
    <w:rsid w:val="003723B5"/>
    <w:rsid w:val="00374FEE"/>
    <w:rsid w:val="0037554B"/>
    <w:rsid w:val="00376019"/>
    <w:rsid w:val="00382A30"/>
    <w:rsid w:val="00385718"/>
    <w:rsid w:val="00393BA5"/>
    <w:rsid w:val="00396CE4"/>
    <w:rsid w:val="003A1634"/>
    <w:rsid w:val="003A1745"/>
    <w:rsid w:val="003A1A96"/>
    <w:rsid w:val="003A35D2"/>
    <w:rsid w:val="003A4D91"/>
    <w:rsid w:val="003A5AF1"/>
    <w:rsid w:val="003A6153"/>
    <w:rsid w:val="003A6247"/>
    <w:rsid w:val="003A78A8"/>
    <w:rsid w:val="003B5BE8"/>
    <w:rsid w:val="003B612D"/>
    <w:rsid w:val="003C14AD"/>
    <w:rsid w:val="003C2974"/>
    <w:rsid w:val="003C7130"/>
    <w:rsid w:val="003C798E"/>
    <w:rsid w:val="003C7ACC"/>
    <w:rsid w:val="003D0BE6"/>
    <w:rsid w:val="003D0C55"/>
    <w:rsid w:val="003D5686"/>
    <w:rsid w:val="003D7440"/>
    <w:rsid w:val="003E0BB1"/>
    <w:rsid w:val="003E1C79"/>
    <w:rsid w:val="003E327F"/>
    <w:rsid w:val="003E4EF3"/>
    <w:rsid w:val="003E5359"/>
    <w:rsid w:val="003E668B"/>
    <w:rsid w:val="003E675B"/>
    <w:rsid w:val="003E6AED"/>
    <w:rsid w:val="003E75FF"/>
    <w:rsid w:val="003F0537"/>
    <w:rsid w:val="003F0B98"/>
    <w:rsid w:val="003F2BEF"/>
    <w:rsid w:val="003F37FA"/>
    <w:rsid w:val="00407605"/>
    <w:rsid w:val="0041026D"/>
    <w:rsid w:val="004126E5"/>
    <w:rsid w:val="00413642"/>
    <w:rsid w:val="004164AF"/>
    <w:rsid w:val="00420335"/>
    <w:rsid w:val="00421F03"/>
    <w:rsid w:val="00422AC2"/>
    <w:rsid w:val="00423692"/>
    <w:rsid w:val="00424F1B"/>
    <w:rsid w:val="004303A3"/>
    <w:rsid w:val="00430A13"/>
    <w:rsid w:val="00434955"/>
    <w:rsid w:val="0043522D"/>
    <w:rsid w:val="00436B47"/>
    <w:rsid w:val="00436FAE"/>
    <w:rsid w:val="00442F7E"/>
    <w:rsid w:val="0044344D"/>
    <w:rsid w:val="004439A3"/>
    <w:rsid w:val="00444787"/>
    <w:rsid w:val="00444842"/>
    <w:rsid w:val="00445B45"/>
    <w:rsid w:val="00445E16"/>
    <w:rsid w:val="004460F9"/>
    <w:rsid w:val="004467EC"/>
    <w:rsid w:val="0044722B"/>
    <w:rsid w:val="00447AB3"/>
    <w:rsid w:val="00447BA1"/>
    <w:rsid w:val="0045093A"/>
    <w:rsid w:val="00452E57"/>
    <w:rsid w:val="0045579A"/>
    <w:rsid w:val="00457BB3"/>
    <w:rsid w:val="004601EF"/>
    <w:rsid w:val="00461B64"/>
    <w:rsid w:val="00462996"/>
    <w:rsid w:val="004651B1"/>
    <w:rsid w:val="00466C01"/>
    <w:rsid w:val="00472EB8"/>
    <w:rsid w:val="00473602"/>
    <w:rsid w:val="00473FC7"/>
    <w:rsid w:val="00475B05"/>
    <w:rsid w:val="004801F3"/>
    <w:rsid w:val="00480B93"/>
    <w:rsid w:val="004813CE"/>
    <w:rsid w:val="00483061"/>
    <w:rsid w:val="00484AB9"/>
    <w:rsid w:val="004860DB"/>
    <w:rsid w:val="00491993"/>
    <w:rsid w:val="00494A55"/>
    <w:rsid w:val="004A273A"/>
    <w:rsid w:val="004A2A98"/>
    <w:rsid w:val="004A2BE5"/>
    <w:rsid w:val="004A4204"/>
    <w:rsid w:val="004A4682"/>
    <w:rsid w:val="004A46A3"/>
    <w:rsid w:val="004A4C32"/>
    <w:rsid w:val="004A54E3"/>
    <w:rsid w:val="004A696B"/>
    <w:rsid w:val="004A7B55"/>
    <w:rsid w:val="004A7EDE"/>
    <w:rsid w:val="004B1F3E"/>
    <w:rsid w:val="004B282D"/>
    <w:rsid w:val="004B2E31"/>
    <w:rsid w:val="004B57FA"/>
    <w:rsid w:val="004B65BF"/>
    <w:rsid w:val="004C0504"/>
    <w:rsid w:val="004C203A"/>
    <w:rsid w:val="004C26F2"/>
    <w:rsid w:val="004C63C3"/>
    <w:rsid w:val="004C7BC7"/>
    <w:rsid w:val="004D23BA"/>
    <w:rsid w:val="004D2759"/>
    <w:rsid w:val="004D3769"/>
    <w:rsid w:val="004D492D"/>
    <w:rsid w:val="004D6F7F"/>
    <w:rsid w:val="004E0045"/>
    <w:rsid w:val="004E00E1"/>
    <w:rsid w:val="004E031A"/>
    <w:rsid w:val="004E03F0"/>
    <w:rsid w:val="004E0564"/>
    <w:rsid w:val="004E0B85"/>
    <w:rsid w:val="004E2DDD"/>
    <w:rsid w:val="004E3E35"/>
    <w:rsid w:val="004E5B7E"/>
    <w:rsid w:val="004E6A6F"/>
    <w:rsid w:val="004F23FA"/>
    <w:rsid w:val="004F2F00"/>
    <w:rsid w:val="004F327B"/>
    <w:rsid w:val="004F3E2B"/>
    <w:rsid w:val="004F51C5"/>
    <w:rsid w:val="005009E0"/>
    <w:rsid w:val="00503183"/>
    <w:rsid w:val="00503EB0"/>
    <w:rsid w:val="00505390"/>
    <w:rsid w:val="0050548B"/>
    <w:rsid w:val="00506C3E"/>
    <w:rsid w:val="00507815"/>
    <w:rsid w:val="00510D5B"/>
    <w:rsid w:val="005146E5"/>
    <w:rsid w:val="00514BB4"/>
    <w:rsid w:val="005150DE"/>
    <w:rsid w:val="00516631"/>
    <w:rsid w:val="00516B77"/>
    <w:rsid w:val="005206D6"/>
    <w:rsid w:val="00520C73"/>
    <w:rsid w:val="00520F02"/>
    <w:rsid w:val="0052382F"/>
    <w:rsid w:val="005240D6"/>
    <w:rsid w:val="00525525"/>
    <w:rsid w:val="005255D1"/>
    <w:rsid w:val="005259A7"/>
    <w:rsid w:val="00525AF7"/>
    <w:rsid w:val="0053287F"/>
    <w:rsid w:val="00536CB3"/>
    <w:rsid w:val="00536D17"/>
    <w:rsid w:val="005441F1"/>
    <w:rsid w:val="00552383"/>
    <w:rsid w:val="0055350E"/>
    <w:rsid w:val="00553555"/>
    <w:rsid w:val="00553E38"/>
    <w:rsid w:val="00555623"/>
    <w:rsid w:val="00556A80"/>
    <w:rsid w:val="00560762"/>
    <w:rsid w:val="00562B73"/>
    <w:rsid w:val="00564490"/>
    <w:rsid w:val="00564BF1"/>
    <w:rsid w:val="00565A38"/>
    <w:rsid w:val="00572377"/>
    <w:rsid w:val="005737E6"/>
    <w:rsid w:val="00576D03"/>
    <w:rsid w:val="005801B8"/>
    <w:rsid w:val="00585828"/>
    <w:rsid w:val="005861DA"/>
    <w:rsid w:val="00587166"/>
    <w:rsid w:val="0058747F"/>
    <w:rsid w:val="0059551B"/>
    <w:rsid w:val="00595F21"/>
    <w:rsid w:val="00597BEF"/>
    <w:rsid w:val="005A00A0"/>
    <w:rsid w:val="005A09D4"/>
    <w:rsid w:val="005A16FF"/>
    <w:rsid w:val="005A1FB0"/>
    <w:rsid w:val="005A359C"/>
    <w:rsid w:val="005A5304"/>
    <w:rsid w:val="005A57B3"/>
    <w:rsid w:val="005A6825"/>
    <w:rsid w:val="005A71EE"/>
    <w:rsid w:val="005A7D4B"/>
    <w:rsid w:val="005B0E37"/>
    <w:rsid w:val="005B261E"/>
    <w:rsid w:val="005B360C"/>
    <w:rsid w:val="005B5921"/>
    <w:rsid w:val="005B6073"/>
    <w:rsid w:val="005B6DE7"/>
    <w:rsid w:val="005C1455"/>
    <w:rsid w:val="005C226B"/>
    <w:rsid w:val="005C404B"/>
    <w:rsid w:val="005C40D4"/>
    <w:rsid w:val="005C7DC9"/>
    <w:rsid w:val="005D08D5"/>
    <w:rsid w:val="005D10B8"/>
    <w:rsid w:val="005D228B"/>
    <w:rsid w:val="005D2EA5"/>
    <w:rsid w:val="005D3059"/>
    <w:rsid w:val="005D3C02"/>
    <w:rsid w:val="005D760B"/>
    <w:rsid w:val="005D7D93"/>
    <w:rsid w:val="005E36CA"/>
    <w:rsid w:val="005E39C5"/>
    <w:rsid w:val="005E3CBF"/>
    <w:rsid w:val="005E590C"/>
    <w:rsid w:val="005E6FF6"/>
    <w:rsid w:val="005E7ACD"/>
    <w:rsid w:val="005F330C"/>
    <w:rsid w:val="005F3B1F"/>
    <w:rsid w:val="005F5E5B"/>
    <w:rsid w:val="0060120D"/>
    <w:rsid w:val="00603BEE"/>
    <w:rsid w:val="0060501A"/>
    <w:rsid w:val="006120AB"/>
    <w:rsid w:val="00615118"/>
    <w:rsid w:val="00621D66"/>
    <w:rsid w:val="006232B9"/>
    <w:rsid w:val="0062387B"/>
    <w:rsid w:val="006277B2"/>
    <w:rsid w:val="006322CB"/>
    <w:rsid w:val="00635189"/>
    <w:rsid w:val="006370E7"/>
    <w:rsid w:val="006376B4"/>
    <w:rsid w:val="0064074A"/>
    <w:rsid w:val="0064075D"/>
    <w:rsid w:val="00641BC7"/>
    <w:rsid w:val="00642876"/>
    <w:rsid w:val="00644FB3"/>
    <w:rsid w:val="00647291"/>
    <w:rsid w:val="00654228"/>
    <w:rsid w:val="006547F9"/>
    <w:rsid w:val="00654FED"/>
    <w:rsid w:val="00657517"/>
    <w:rsid w:val="00663074"/>
    <w:rsid w:val="006631A1"/>
    <w:rsid w:val="00666C5F"/>
    <w:rsid w:val="00666E24"/>
    <w:rsid w:val="006711BF"/>
    <w:rsid w:val="006742A6"/>
    <w:rsid w:val="00677991"/>
    <w:rsid w:val="00680927"/>
    <w:rsid w:val="00686108"/>
    <w:rsid w:val="00687E01"/>
    <w:rsid w:val="0069033E"/>
    <w:rsid w:val="006907ED"/>
    <w:rsid w:val="00691388"/>
    <w:rsid w:val="006913B0"/>
    <w:rsid w:val="006916F5"/>
    <w:rsid w:val="00691792"/>
    <w:rsid w:val="0069219B"/>
    <w:rsid w:val="006944CC"/>
    <w:rsid w:val="00695D05"/>
    <w:rsid w:val="006A1B33"/>
    <w:rsid w:val="006A1E8B"/>
    <w:rsid w:val="006A2BEB"/>
    <w:rsid w:val="006A50FD"/>
    <w:rsid w:val="006A6CF2"/>
    <w:rsid w:val="006A7CE3"/>
    <w:rsid w:val="006B00EA"/>
    <w:rsid w:val="006B0A8D"/>
    <w:rsid w:val="006B1105"/>
    <w:rsid w:val="006B1B85"/>
    <w:rsid w:val="006B3469"/>
    <w:rsid w:val="006B448D"/>
    <w:rsid w:val="006C06BE"/>
    <w:rsid w:val="006C3910"/>
    <w:rsid w:val="006C632A"/>
    <w:rsid w:val="006C6402"/>
    <w:rsid w:val="006C64C8"/>
    <w:rsid w:val="006C6596"/>
    <w:rsid w:val="006C6BFD"/>
    <w:rsid w:val="006D058C"/>
    <w:rsid w:val="006D20A2"/>
    <w:rsid w:val="006D2B3F"/>
    <w:rsid w:val="006D2EA7"/>
    <w:rsid w:val="006D3492"/>
    <w:rsid w:val="006D3BCD"/>
    <w:rsid w:val="006D4654"/>
    <w:rsid w:val="006D60F5"/>
    <w:rsid w:val="006E0893"/>
    <w:rsid w:val="006E4BF3"/>
    <w:rsid w:val="006E5DFC"/>
    <w:rsid w:val="006E63E5"/>
    <w:rsid w:val="006E64B0"/>
    <w:rsid w:val="006E7A20"/>
    <w:rsid w:val="006E7BB7"/>
    <w:rsid w:val="006F1892"/>
    <w:rsid w:val="006F1EDA"/>
    <w:rsid w:val="006F4D27"/>
    <w:rsid w:val="006F5344"/>
    <w:rsid w:val="00701FA0"/>
    <w:rsid w:val="007052B7"/>
    <w:rsid w:val="00705F76"/>
    <w:rsid w:val="007063E5"/>
    <w:rsid w:val="00707A23"/>
    <w:rsid w:val="00711643"/>
    <w:rsid w:val="007117B6"/>
    <w:rsid w:val="007126F6"/>
    <w:rsid w:val="007171BF"/>
    <w:rsid w:val="00720C87"/>
    <w:rsid w:val="007212F7"/>
    <w:rsid w:val="00721B5C"/>
    <w:rsid w:val="00723838"/>
    <w:rsid w:val="00725694"/>
    <w:rsid w:val="00727A27"/>
    <w:rsid w:val="00727B0C"/>
    <w:rsid w:val="00730F0F"/>
    <w:rsid w:val="00731221"/>
    <w:rsid w:val="00731C60"/>
    <w:rsid w:val="00735073"/>
    <w:rsid w:val="0073716F"/>
    <w:rsid w:val="007373DA"/>
    <w:rsid w:val="00741C12"/>
    <w:rsid w:val="00742DC5"/>
    <w:rsid w:val="00744594"/>
    <w:rsid w:val="00744C4A"/>
    <w:rsid w:val="00747B3F"/>
    <w:rsid w:val="00755053"/>
    <w:rsid w:val="007562DA"/>
    <w:rsid w:val="00760218"/>
    <w:rsid w:val="00761497"/>
    <w:rsid w:val="00761A10"/>
    <w:rsid w:val="00766521"/>
    <w:rsid w:val="007666F4"/>
    <w:rsid w:val="00766E4B"/>
    <w:rsid w:val="0077019F"/>
    <w:rsid w:val="007723E6"/>
    <w:rsid w:val="0077243D"/>
    <w:rsid w:val="00772630"/>
    <w:rsid w:val="00773566"/>
    <w:rsid w:val="007747E3"/>
    <w:rsid w:val="0077627D"/>
    <w:rsid w:val="007767D2"/>
    <w:rsid w:val="00776B35"/>
    <w:rsid w:val="007806AC"/>
    <w:rsid w:val="00781B50"/>
    <w:rsid w:val="00791579"/>
    <w:rsid w:val="007917DA"/>
    <w:rsid w:val="00792517"/>
    <w:rsid w:val="00794DFC"/>
    <w:rsid w:val="007952AF"/>
    <w:rsid w:val="00796188"/>
    <w:rsid w:val="00796DE2"/>
    <w:rsid w:val="007A0B24"/>
    <w:rsid w:val="007A4807"/>
    <w:rsid w:val="007A7D81"/>
    <w:rsid w:val="007B028E"/>
    <w:rsid w:val="007B2BCF"/>
    <w:rsid w:val="007B4065"/>
    <w:rsid w:val="007B4F7C"/>
    <w:rsid w:val="007B7E76"/>
    <w:rsid w:val="007C340B"/>
    <w:rsid w:val="007C511C"/>
    <w:rsid w:val="007C7F89"/>
    <w:rsid w:val="007D1505"/>
    <w:rsid w:val="007D1831"/>
    <w:rsid w:val="007D3AB0"/>
    <w:rsid w:val="007D3CC1"/>
    <w:rsid w:val="007D69AB"/>
    <w:rsid w:val="007D6B1A"/>
    <w:rsid w:val="007D7430"/>
    <w:rsid w:val="007D7463"/>
    <w:rsid w:val="007E4A39"/>
    <w:rsid w:val="007E5320"/>
    <w:rsid w:val="007E6151"/>
    <w:rsid w:val="007E7770"/>
    <w:rsid w:val="007F2A75"/>
    <w:rsid w:val="007F2C9E"/>
    <w:rsid w:val="007F4F15"/>
    <w:rsid w:val="00800048"/>
    <w:rsid w:val="008017B3"/>
    <w:rsid w:val="008019D5"/>
    <w:rsid w:val="00802763"/>
    <w:rsid w:val="0080417E"/>
    <w:rsid w:val="00807DB8"/>
    <w:rsid w:val="008136C5"/>
    <w:rsid w:val="00815BDC"/>
    <w:rsid w:val="00820EC6"/>
    <w:rsid w:val="00821E60"/>
    <w:rsid w:val="00823621"/>
    <w:rsid w:val="0082449E"/>
    <w:rsid w:val="00825A22"/>
    <w:rsid w:val="00831DC0"/>
    <w:rsid w:val="00835752"/>
    <w:rsid w:val="00837C62"/>
    <w:rsid w:val="00837E3D"/>
    <w:rsid w:val="00844E1F"/>
    <w:rsid w:val="00845379"/>
    <w:rsid w:val="00850AF4"/>
    <w:rsid w:val="00851086"/>
    <w:rsid w:val="008518C8"/>
    <w:rsid w:val="00852C80"/>
    <w:rsid w:val="0085443F"/>
    <w:rsid w:val="00855794"/>
    <w:rsid w:val="00857DC3"/>
    <w:rsid w:val="00857E39"/>
    <w:rsid w:val="00860464"/>
    <w:rsid w:val="008607C6"/>
    <w:rsid w:val="00867E59"/>
    <w:rsid w:val="00867FFC"/>
    <w:rsid w:val="00870E39"/>
    <w:rsid w:val="008732C7"/>
    <w:rsid w:val="00874EEE"/>
    <w:rsid w:val="00877847"/>
    <w:rsid w:val="008809F7"/>
    <w:rsid w:val="00882DC9"/>
    <w:rsid w:val="00884ED3"/>
    <w:rsid w:val="00885395"/>
    <w:rsid w:val="008855C5"/>
    <w:rsid w:val="00891883"/>
    <w:rsid w:val="00891CCF"/>
    <w:rsid w:val="00892830"/>
    <w:rsid w:val="00893563"/>
    <w:rsid w:val="00896C79"/>
    <w:rsid w:val="008A2694"/>
    <w:rsid w:val="008A27CF"/>
    <w:rsid w:val="008A6AA2"/>
    <w:rsid w:val="008A7751"/>
    <w:rsid w:val="008B282B"/>
    <w:rsid w:val="008B3A25"/>
    <w:rsid w:val="008B3EE2"/>
    <w:rsid w:val="008B4B71"/>
    <w:rsid w:val="008B658A"/>
    <w:rsid w:val="008C1BCD"/>
    <w:rsid w:val="008C1D49"/>
    <w:rsid w:val="008C293A"/>
    <w:rsid w:val="008C3A0E"/>
    <w:rsid w:val="008C41D6"/>
    <w:rsid w:val="008C6B7B"/>
    <w:rsid w:val="008C7AD9"/>
    <w:rsid w:val="008C7C12"/>
    <w:rsid w:val="008D0D64"/>
    <w:rsid w:val="008D19E4"/>
    <w:rsid w:val="008D2C6A"/>
    <w:rsid w:val="008D3C47"/>
    <w:rsid w:val="008D77F2"/>
    <w:rsid w:val="008E1900"/>
    <w:rsid w:val="008E39AC"/>
    <w:rsid w:val="008E5618"/>
    <w:rsid w:val="008E7539"/>
    <w:rsid w:val="008F0C92"/>
    <w:rsid w:val="008F0E60"/>
    <w:rsid w:val="008F3924"/>
    <w:rsid w:val="008F3DDC"/>
    <w:rsid w:val="008F6063"/>
    <w:rsid w:val="008F69DA"/>
    <w:rsid w:val="00900563"/>
    <w:rsid w:val="00901225"/>
    <w:rsid w:val="00901C46"/>
    <w:rsid w:val="00906088"/>
    <w:rsid w:val="009069E1"/>
    <w:rsid w:val="00907020"/>
    <w:rsid w:val="00911952"/>
    <w:rsid w:val="009133CD"/>
    <w:rsid w:val="0091357C"/>
    <w:rsid w:val="00913793"/>
    <w:rsid w:val="00917B0C"/>
    <w:rsid w:val="009210C2"/>
    <w:rsid w:val="00923DDC"/>
    <w:rsid w:val="00924C62"/>
    <w:rsid w:val="00936D37"/>
    <w:rsid w:val="009417E5"/>
    <w:rsid w:val="009423A8"/>
    <w:rsid w:val="00945087"/>
    <w:rsid w:val="00945DF5"/>
    <w:rsid w:val="00946B9A"/>
    <w:rsid w:val="0095389A"/>
    <w:rsid w:val="00954DA4"/>
    <w:rsid w:val="009560BC"/>
    <w:rsid w:val="00956368"/>
    <w:rsid w:val="00960E62"/>
    <w:rsid w:val="009616FF"/>
    <w:rsid w:val="00962C88"/>
    <w:rsid w:val="00963C52"/>
    <w:rsid w:val="00964558"/>
    <w:rsid w:val="0096492A"/>
    <w:rsid w:val="00965C57"/>
    <w:rsid w:val="00966986"/>
    <w:rsid w:val="00966A27"/>
    <w:rsid w:val="00967078"/>
    <w:rsid w:val="0097113C"/>
    <w:rsid w:val="00971DF2"/>
    <w:rsid w:val="009724FA"/>
    <w:rsid w:val="0097294C"/>
    <w:rsid w:val="009734F9"/>
    <w:rsid w:val="0097676D"/>
    <w:rsid w:val="009767B3"/>
    <w:rsid w:val="00977075"/>
    <w:rsid w:val="009804F8"/>
    <w:rsid w:val="00981408"/>
    <w:rsid w:val="009820B6"/>
    <w:rsid w:val="00982550"/>
    <w:rsid w:val="009835A4"/>
    <w:rsid w:val="009855DD"/>
    <w:rsid w:val="0099031C"/>
    <w:rsid w:val="00992A2F"/>
    <w:rsid w:val="00992AB7"/>
    <w:rsid w:val="00994C5C"/>
    <w:rsid w:val="00996909"/>
    <w:rsid w:val="009A01D4"/>
    <w:rsid w:val="009A118E"/>
    <w:rsid w:val="009A2E6E"/>
    <w:rsid w:val="009A3B16"/>
    <w:rsid w:val="009A3E1F"/>
    <w:rsid w:val="009A48CF"/>
    <w:rsid w:val="009A4BE2"/>
    <w:rsid w:val="009A5BC9"/>
    <w:rsid w:val="009B6311"/>
    <w:rsid w:val="009B6985"/>
    <w:rsid w:val="009C0E9A"/>
    <w:rsid w:val="009C397F"/>
    <w:rsid w:val="009C4EC5"/>
    <w:rsid w:val="009C7522"/>
    <w:rsid w:val="009D4F4E"/>
    <w:rsid w:val="009D6FF9"/>
    <w:rsid w:val="009D7F62"/>
    <w:rsid w:val="009E0AC9"/>
    <w:rsid w:val="009E0F6A"/>
    <w:rsid w:val="009E267F"/>
    <w:rsid w:val="009E30E6"/>
    <w:rsid w:val="009E3560"/>
    <w:rsid w:val="009E5A05"/>
    <w:rsid w:val="009E638B"/>
    <w:rsid w:val="009E7CAF"/>
    <w:rsid w:val="009F1274"/>
    <w:rsid w:val="009F3E1D"/>
    <w:rsid w:val="009F4252"/>
    <w:rsid w:val="009F4ECA"/>
    <w:rsid w:val="009F6CB2"/>
    <w:rsid w:val="009F6D9F"/>
    <w:rsid w:val="009F76A4"/>
    <w:rsid w:val="009F7DDF"/>
    <w:rsid w:val="00A0181C"/>
    <w:rsid w:val="00A04BAC"/>
    <w:rsid w:val="00A056EE"/>
    <w:rsid w:val="00A1035F"/>
    <w:rsid w:val="00A111A4"/>
    <w:rsid w:val="00A11437"/>
    <w:rsid w:val="00A1585C"/>
    <w:rsid w:val="00A173CF"/>
    <w:rsid w:val="00A20667"/>
    <w:rsid w:val="00A20B2B"/>
    <w:rsid w:val="00A23847"/>
    <w:rsid w:val="00A24D38"/>
    <w:rsid w:val="00A3077A"/>
    <w:rsid w:val="00A30BAE"/>
    <w:rsid w:val="00A32C6B"/>
    <w:rsid w:val="00A330EB"/>
    <w:rsid w:val="00A335E5"/>
    <w:rsid w:val="00A350A9"/>
    <w:rsid w:val="00A35762"/>
    <w:rsid w:val="00A409BE"/>
    <w:rsid w:val="00A41430"/>
    <w:rsid w:val="00A4379D"/>
    <w:rsid w:val="00A444A3"/>
    <w:rsid w:val="00A4551B"/>
    <w:rsid w:val="00A536DB"/>
    <w:rsid w:val="00A536FC"/>
    <w:rsid w:val="00A54F1D"/>
    <w:rsid w:val="00A56406"/>
    <w:rsid w:val="00A569E8"/>
    <w:rsid w:val="00A577A2"/>
    <w:rsid w:val="00A57F6A"/>
    <w:rsid w:val="00A60548"/>
    <w:rsid w:val="00A60E74"/>
    <w:rsid w:val="00A63452"/>
    <w:rsid w:val="00A64818"/>
    <w:rsid w:val="00A655D2"/>
    <w:rsid w:val="00A66C92"/>
    <w:rsid w:val="00A7189C"/>
    <w:rsid w:val="00A802C5"/>
    <w:rsid w:val="00A81220"/>
    <w:rsid w:val="00A812B8"/>
    <w:rsid w:val="00A813A0"/>
    <w:rsid w:val="00A81E94"/>
    <w:rsid w:val="00A81FE4"/>
    <w:rsid w:val="00A832A4"/>
    <w:rsid w:val="00A8739B"/>
    <w:rsid w:val="00A95897"/>
    <w:rsid w:val="00A97B6B"/>
    <w:rsid w:val="00AA091C"/>
    <w:rsid w:val="00AA5AA8"/>
    <w:rsid w:val="00AA78AB"/>
    <w:rsid w:val="00AB1349"/>
    <w:rsid w:val="00AB2119"/>
    <w:rsid w:val="00AB3AD6"/>
    <w:rsid w:val="00AB4C3C"/>
    <w:rsid w:val="00AB778B"/>
    <w:rsid w:val="00AC0965"/>
    <w:rsid w:val="00AC57D8"/>
    <w:rsid w:val="00AC6682"/>
    <w:rsid w:val="00AD0560"/>
    <w:rsid w:val="00AD5DE4"/>
    <w:rsid w:val="00AE1849"/>
    <w:rsid w:val="00AE3BF1"/>
    <w:rsid w:val="00AE77FD"/>
    <w:rsid w:val="00AE7F83"/>
    <w:rsid w:val="00AF140D"/>
    <w:rsid w:val="00AF1B17"/>
    <w:rsid w:val="00AF220E"/>
    <w:rsid w:val="00AF5199"/>
    <w:rsid w:val="00AF5F1C"/>
    <w:rsid w:val="00AF6309"/>
    <w:rsid w:val="00AF694B"/>
    <w:rsid w:val="00B01634"/>
    <w:rsid w:val="00B0575F"/>
    <w:rsid w:val="00B120F7"/>
    <w:rsid w:val="00B12931"/>
    <w:rsid w:val="00B140DE"/>
    <w:rsid w:val="00B144DE"/>
    <w:rsid w:val="00B15063"/>
    <w:rsid w:val="00B1506C"/>
    <w:rsid w:val="00B16B8F"/>
    <w:rsid w:val="00B16E64"/>
    <w:rsid w:val="00B20B8B"/>
    <w:rsid w:val="00B219CF"/>
    <w:rsid w:val="00B22053"/>
    <w:rsid w:val="00B22E6C"/>
    <w:rsid w:val="00B25D65"/>
    <w:rsid w:val="00B27CB3"/>
    <w:rsid w:val="00B348C1"/>
    <w:rsid w:val="00B35146"/>
    <w:rsid w:val="00B36A25"/>
    <w:rsid w:val="00B37C62"/>
    <w:rsid w:val="00B42256"/>
    <w:rsid w:val="00B44AF2"/>
    <w:rsid w:val="00B44C02"/>
    <w:rsid w:val="00B51A40"/>
    <w:rsid w:val="00B51F4F"/>
    <w:rsid w:val="00B524B1"/>
    <w:rsid w:val="00B571FE"/>
    <w:rsid w:val="00B607E0"/>
    <w:rsid w:val="00B626BB"/>
    <w:rsid w:val="00B62A00"/>
    <w:rsid w:val="00B633EB"/>
    <w:rsid w:val="00B65F77"/>
    <w:rsid w:val="00B660E8"/>
    <w:rsid w:val="00B6705E"/>
    <w:rsid w:val="00B678D5"/>
    <w:rsid w:val="00B72481"/>
    <w:rsid w:val="00B72C87"/>
    <w:rsid w:val="00B73AB7"/>
    <w:rsid w:val="00B77FA6"/>
    <w:rsid w:val="00B8226D"/>
    <w:rsid w:val="00B86DBC"/>
    <w:rsid w:val="00B87374"/>
    <w:rsid w:val="00B87E91"/>
    <w:rsid w:val="00B908D8"/>
    <w:rsid w:val="00B95BC3"/>
    <w:rsid w:val="00BA07CA"/>
    <w:rsid w:val="00BA4D73"/>
    <w:rsid w:val="00BA5324"/>
    <w:rsid w:val="00BA6350"/>
    <w:rsid w:val="00BB0F75"/>
    <w:rsid w:val="00BB189A"/>
    <w:rsid w:val="00BB196C"/>
    <w:rsid w:val="00BB24E9"/>
    <w:rsid w:val="00BB612F"/>
    <w:rsid w:val="00BB62A5"/>
    <w:rsid w:val="00BB68D2"/>
    <w:rsid w:val="00BB6BD1"/>
    <w:rsid w:val="00BB70BD"/>
    <w:rsid w:val="00BC2814"/>
    <w:rsid w:val="00BC5480"/>
    <w:rsid w:val="00BC5702"/>
    <w:rsid w:val="00BC671C"/>
    <w:rsid w:val="00BD08D2"/>
    <w:rsid w:val="00BD376C"/>
    <w:rsid w:val="00BD52EF"/>
    <w:rsid w:val="00BD5AF3"/>
    <w:rsid w:val="00BD63A5"/>
    <w:rsid w:val="00BD646D"/>
    <w:rsid w:val="00BD6D42"/>
    <w:rsid w:val="00BE0CF6"/>
    <w:rsid w:val="00BE2D76"/>
    <w:rsid w:val="00BE3ACE"/>
    <w:rsid w:val="00BE6519"/>
    <w:rsid w:val="00BE7F3F"/>
    <w:rsid w:val="00BF41BA"/>
    <w:rsid w:val="00BF5134"/>
    <w:rsid w:val="00BF76DE"/>
    <w:rsid w:val="00C0042F"/>
    <w:rsid w:val="00C01A1F"/>
    <w:rsid w:val="00C067DD"/>
    <w:rsid w:val="00C071BD"/>
    <w:rsid w:val="00C079AC"/>
    <w:rsid w:val="00C11A5A"/>
    <w:rsid w:val="00C1375F"/>
    <w:rsid w:val="00C139BC"/>
    <w:rsid w:val="00C13BAE"/>
    <w:rsid w:val="00C140E8"/>
    <w:rsid w:val="00C14FE0"/>
    <w:rsid w:val="00C16052"/>
    <w:rsid w:val="00C21ABF"/>
    <w:rsid w:val="00C22837"/>
    <w:rsid w:val="00C25A01"/>
    <w:rsid w:val="00C317A0"/>
    <w:rsid w:val="00C33F31"/>
    <w:rsid w:val="00C34B41"/>
    <w:rsid w:val="00C373B0"/>
    <w:rsid w:val="00C37CCA"/>
    <w:rsid w:val="00C421BE"/>
    <w:rsid w:val="00C4440B"/>
    <w:rsid w:val="00C44BA2"/>
    <w:rsid w:val="00C46F96"/>
    <w:rsid w:val="00C500CF"/>
    <w:rsid w:val="00C5341F"/>
    <w:rsid w:val="00C555B8"/>
    <w:rsid w:val="00C55B26"/>
    <w:rsid w:val="00C5773D"/>
    <w:rsid w:val="00C57DD9"/>
    <w:rsid w:val="00C615DE"/>
    <w:rsid w:val="00C63653"/>
    <w:rsid w:val="00C648C4"/>
    <w:rsid w:val="00C6549A"/>
    <w:rsid w:val="00C66281"/>
    <w:rsid w:val="00C72BA5"/>
    <w:rsid w:val="00C75917"/>
    <w:rsid w:val="00C80052"/>
    <w:rsid w:val="00C92747"/>
    <w:rsid w:val="00C93EA1"/>
    <w:rsid w:val="00C940A5"/>
    <w:rsid w:val="00C95831"/>
    <w:rsid w:val="00C97E58"/>
    <w:rsid w:val="00CA10A2"/>
    <w:rsid w:val="00CA4305"/>
    <w:rsid w:val="00CA545E"/>
    <w:rsid w:val="00CB00B0"/>
    <w:rsid w:val="00CB0116"/>
    <w:rsid w:val="00CB19FE"/>
    <w:rsid w:val="00CB43FB"/>
    <w:rsid w:val="00CB5681"/>
    <w:rsid w:val="00CB672B"/>
    <w:rsid w:val="00CB7182"/>
    <w:rsid w:val="00CC0A7C"/>
    <w:rsid w:val="00CC1C51"/>
    <w:rsid w:val="00CC4A7B"/>
    <w:rsid w:val="00CC68E6"/>
    <w:rsid w:val="00CD18F6"/>
    <w:rsid w:val="00CD34E7"/>
    <w:rsid w:val="00CD4460"/>
    <w:rsid w:val="00CD48A7"/>
    <w:rsid w:val="00CD6553"/>
    <w:rsid w:val="00CE0CCC"/>
    <w:rsid w:val="00CE1A7E"/>
    <w:rsid w:val="00CE3054"/>
    <w:rsid w:val="00CE4A74"/>
    <w:rsid w:val="00CE6813"/>
    <w:rsid w:val="00CF2AF5"/>
    <w:rsid w:val="00CF448D"/>
    <w:rsid w:val="00CF516A"/>
    <w:rsid w:val="00CF5596"/>
    <w:rsid w:val="00CF66C1"/>
    <w:rsid w:val="00CF66F8"/>
    <w:rsid w:val="00CF7081"/>
    <w:rsid w:val="00D04242"/>
    <w:rsid w:val="00D042F0"/>
    <w:rsid w:val="00D04581"/>
    <w:rsid w:val="00D04707"/>
    <w:rsid w:val="00D10EC5"/>
    <w:rsid w:val="00D1101C"/>
    <w:rsid w:val="00D1471F"/>
    <w:rsid w:val="00D14BAC"/>
    <w:rsid w:val="00D165EC"/>
    <w:rsid w:val="00D20DAC"/>
    <w:rsid w:val="00D23425"/>
    <w:rsid w:val="00D24885"/>
    <w:rsid w:val="00D25051"/>
    <w:rsid w:val="00D32AE9"/>
    <w:rsid w:val="00D33C4C"/>
    <w:rsid w:val="00D43E95"/>
    <w:rsid w:val="00D4422F"/>
    <w:rsid w:val="00D44627"/>
    <w:rsid w:val="00D44DC9"/>
    <w:rsid w:val="00D45842"/>
    <w:rsid w:val="00D461BC"/>
    <w:rsid w:val="00D46602"/>
    <w:rsid w:val="00D50511"/>
    <w:rsid w:val="00D5162D"/>
    <w:rsid w:val="00D54A67"/>
    <w:rsid w:val="00D57672"/>
    <w:rsid w:val="00D57925"/>
    <w:rsid w:val="00D60E0D"/>
    <w:rsid w:val="00D61BAE"/>
    <w:rsid w:val="00D63ED1"/>
    <w:rsid w:val="00D647CC"/>
    <w:rsid w:val="00D675F2"/>
    <w:rsid w:val="00D70AD7"/>
    <w:rsid w:val="00D7257A"/>
    <w:rsid w:val="00D757B1"/>
    <w:rsid w:val="00D77899"/>
    <w:rsid w:val="00D96AE3"/>
    <w:rsid w:val="00D9773A"/>
    <w:rsid w:val="00DA32ED"/>
    <w:rsid w:val="00DA36C1"/>
    <w:rsid w:val="00DA425B"/>
    <w:rsid w:val="00DA4467"/>
    <w:rsid w:val="00DA46B4"/>
    <w:rsid w:val="00DA5FBF"/>
    <w:rsid w:val="00DA662E"/>
    <w:rsid w:val="00DB08F4"/>
    <w:rsid w:val="00DB25AE"/>
    <w:rsid w:val="00DB4ECD"/>
    <w:rsid w:val="00DB5458"/>
    <w:rsid w:val="00DB624A"/>
    <w:rsid w:val="00DC177A"/>
    <w:rsid w:val="00DC3759"/>
    <w:rsid w:val="00DC74C8"/>
    <w:rsid w:val="00DD0CDA"/>
    <w:rsid w:val="00DD2B4F"/>
    <w:rsid w:val="00DD64DC"/>
    <w:rsid w:val="00DD73C8"/>
    <w:rsid w:val="00DE07FF"/>
    <w:rsid w:val="00DE1E62"/>
    <w:rsid w:val="00DE33C2"/>
    <w:rsid w:val="00DE48EE"/>
    <w:rsid w:val="00DE59BA"/>
    <w:rsid w:val="00DE7BF2"/>
    <w:rsid w:val="00DF044B"/>
    <w:rsid w:val="00DF1082"/>
    <w:rsid w:val="00DF3273"/>
    <w:rsid w:val="00DF67DD"/>
    <w:rsid w:val="00DF79EC"/>
    <w:rsid w:val="00E007FA"/>
    <w:rsid w:val="00E027ED"/>
    <w:rsid w:val="00E03027"/>
    <w:rsid w:val="00E03B29"/>
    <w:rsid w:val="00E13D67"/>
    <w:rsid w:val="00E1457C"/>
    <w:rsid w:val="00E15C79"/>
    <w:rsid w:val="00E16213"/>
    <w:rsid w:val="00E22CF4"/>
    <w:rsid w:val="00E25136"/>
    <w:rsid w:val="00E254BD"/>
    <w:rsid w:val="00E258DD"/>
    <w:rsid w:val="00E25F5F"/>
    <w:rsid w:val="00E3434A"/>
    <w:rsid w:val="00E36F9A"/>
    <w:rsid w:val="00E36FFA"/>
    <w:rsid w:val="00E40E82"/>
    <w:rsid w:val="00E4567A"/>
    <w:rsid w:val="00E46AA0"/>
    <w:rsid w:val="00E51832"/>
    <w:rsid w:val="00E52801"/>
    <w:rsid w:val="00E52884"/>
    <w:rsid w:val="00E52CFC"/>
    <w:rsid w:val="00E567C5"/>
    <w:rsid w:val="00E5797E"/>
    <w:rsid w:val="00E617CC"/>
    <w:rsid w:val="00E61F64"/>
    <w:rsid w:val="00E62464"/>
    <w:rsid w:val="00E62C72"/>
    <w:rsid w:val="00E63249"/>
    <w:rsid w:val="00E6513E"/>
    <w:rsid w:val="00E71405"/>
    <w:rsid w:val="00E725A9"/>
    <w:rsid w:val="00E767FE"/>
    <w:rsid w:val="00E80FA0"/>
    <w:rsid w:val="00E81E72"/>
    <w:rsid w:val="00E836DE"/>
    <w:rsid w:val="00E877A1"/>
    <w:rsid w:val="00E92089"/>
    <w:rsid w:val="00E9257B"/>
    <w:rsid w:val="00E94090"/>
    <w:rsid w:val="00E95389"/>
    <w:rsid w:val="00E95FC2"/>
    <w:rsid w:val="00E975ED"/>
    <w:rsid w:val="00E97C9C"/>
    <w:rsid w:val="00EA0570"/>
    <w:rsid w:val="00EA1CE7"/>
    <w:rsid w:val="00EA416B"/>
    <w:rsid w:val="00EA7014"/>
    <w:rsid w:val="00EA7534"/>
    <w:rsid w:val="00EB0A1A"/>
    <w:rsid w:val="00EB2308"/>
    <w:rsid w:val="00EB27F7"/>
    <w:rsid w:val="00EB2AF2"/>
    <w:rsid w:val="00EB347E"/>
    <w:rsid w:val="00EB52F8"/>
    <w:rsid w:val="00EB60D9"/>
    <w:rsid w:val="00EB7949"/>
    <w:rsid w:val="00EB7EB6"/>
    <w:rsid w:val="00EC238A"/>
    <w:rsid w:val="00EC6B62"/>
    <w:rsid w:val="00ED0C3A"/>
    <w:rsid w:val="00ED4BA6"/>
    <w:rsid w:val="00ED7107"/>
    <w:rsid w:val="00ED7F8D"/>
    <w:rsid w:val="00EE1300"/>
    <w:rsid w:val="00EE1376"/>
    <w:rsid w:val="00EE1391"/>
    <w:rsid w:val="00EE1FFC"/>
    <w:rsid w:val="00EE2096"/>
    <w:rsid w:val="00EE260F"/>
    <w:rsid w:val="00EE41C2"/>
    <w:rsid w:val="00EE58B2"/>
    <w:rsid w:val="00EE64CF"/>
    <w:rsid w:val="00EF0190"/>
    <w:rsid w:val="00EF028B"/>
    <w:rsid w:val="00EF0780"/>
    <w:rsid w:val="00EF0FDA"/>
    <w:rsid w:val="00EF2B6D"/>
    <w:rsid w:val="00EF2BFA"/>
    <w:rsid w:val="00EF3C06"/>
    <w:rsid w:val="00EF5111"/>
    <w:rsid w:val="00EF5B9A"/>
    <w:rsid w:val="00EF72B1"/>
    <w:rsid w:val="00EF7317"/>
    <w:rsid w:val="00F0022E"/>
    <w:rsid w:val="00F02385"/>
    <w:rsid w:val="00F037FB"/>
    <w:rsid w:val="00F03C17"/>
    <w:rsid w:val="00F04507"/>
    <w:rsid w:val="00F06A04"/>
    <w:rsid w:val="00F12913"/>
    <w:rsid w:val="00F15248"/>
    <w:rsid w:val="00F17C23"/>
    <w:rsid w:val="00F23824"/>
    <w:rsid w:val="00F26D33"/>
    <w:rsid w:val="00F26E04"/>
    <w:rsid w:val="00F2717A"/>
    <w:rsid w:val="00F27312"/>
    <w:rsid w:val="00F27E82"/>
    <w:rsid w:val="00F32500"/>
    <w:rsid w:val="00F32A8F"/>
    <w:rsid w:val="00F33400"/>
    <w:rsid w:val="00F35852"/>
    <w:rsid w:val="00F35DB8"/>
    <w:rsid w:val="00F43CE0"/>
    <w:rsid w:val="00F45360"/>
    <w:rsid w:val="00F46C43"/>
    <w:rsid w:val="00F46D34"/>
    <w:rsid w:val="00F4715D"/>
    <w:rsid w:val="00F474C4"/>
    <w:rsid w:val="00F505C4"/>
    <w:rsid w:val="00F5294E"/>
    <w:rsid w:val="00F52BE1"/>
    <w:rsid w:val="00F540FA"/>
    <w:rsid w:val="00F549B3"/>
    <w:rsid w:val="00F54F78"/>
    <w:rsid w:val="00F5507B"/>
    <w:rsid w:val="00F576D7"/>
    <w:rsid w:val="00F604D8"/>
    <w:rsid w:val="00F61260"/>
    <w:rsid w:val="00F625C7"/>
    <w:rsid w:val="00F6460C"/>
    <w:rsid w:val="00F676DD"/>
    <w:rsid w:val="00F700F6"/>
    <w:rsid w:val="00F70766"/>
    <w:rsid w:val="00F71CE3"/>
    <w:rsid w:val="00F734BA"/>
    <w:rsid w:val="00F75FB4"/>
    <w:rsid w:val="00F76AEE"/>
    <w:rsid w:val="00F77014"/>
    <w:rsid w:val="00F80891"/>
    <w:rsid w:val="00F80A50"/>
    <w:rsid w:val="00F83119"/>
    <w:rsid w:val="00F84AD7"/>
    <w:rsid w:val="00F85CAD"/>
    <w:rsid w:val="00F87887"/>
    <w:rsid w:val="00F87D69"/>
    <w:rsid w:val="00F92B41"/>
    <w:rsid w:val="00F93A4A"/>
    <w:rsid w:val="00F93DA1"/>
    <w:rsid w:val="00F95340"/>
    <w:rsid w:val="00F9680C"/>
    <w:rsid w:val="00FA023D"/>
    <w:rsid w:val="00FA0848"/>
    <w:rsid w:val="00FA1A57"/>
    <w:rsid w:val="00FA2677"/>
    <w:rsid w:val="00FA7305"/>
    <w:rsid w:val="00FB14E8"/>
    <w:rsid w:val="00FB2A44"/>
    <w:rsid w:val="00FB35BB"/>
    <w:rsid w:val="00FB479B"/>
    <w:rsid w:val="00FB532E"/>
    <w:rsid w:val="00FB60AA"/>
    <w:rsid w:val="00FB7BDA"/>
    <w:rsid w:val="00FC073E"/>
    <w:rsid w:val="00FC0950"/>
    <w:rsid w:val="00FC1A92"/>
    <w:rsid w:val="00FC219E"/>
    <w:rsid w:val="00FC52DE"/>
    <w:rsid w:val="00FC6036"/>
    <w:rsid w:val="00FC671D"/>
    <w:rsid w:val="00FC701D"/>
    <w:rsid w:val="00FC70F6"/>
    <w:rsid w:val="00FD007A"/>
    <w:rsid w:val="00FD1D53"/>
    <w:rsid w:val="00FD25EC"/>
    <w:rsid w:val="00FD2F7E"/>
    <w:rsid w:val="00FD364B"/>
    <w:rsid w:val="00FD4896"/>
    <w:rsid w:val="00FD7792"/>
    <w:rsid w:val="00FE1836"/>
    <w:rsid w:val="00FE22E5"/>
    <w:rsid w:val="00FE2BE9"/>
    <w:rsid w:val="00FE4D61"/>
    <w:rsid w:val="00FE5B92"/>
    <w:rsid w:val="00FE7EA2"/>
    <w:rsid w:val="00FF204F"/>
    <w:rsid w:val="00FF3907"/>
    <w:rsid w:val="00FF3A67"/>
    <w:rsid w:val="00FF437E"/>
    <w:rsid w:val="00FF5BA8"/>
    <w:rsid w:val="00FF5E61"/>
    <w:rsid w:val="00FF693F"/>
    <w:rsid w:val="00FF7B96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62A4E"/>
  <w15:docId w15:val="{3615C917-3EF8-447D-8B78-567A54A5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861DA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867FF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35727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E46AA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DD0CD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Заголовок 9 Знак"/>
    <w:link w:val="9"/>
    <w:locked/>
    <w:rsid w:val="00DD0CDA"/>
    <w:rPr>
      <w:rFonts w:ascii="Cambria" w:eastAsia="Calibri" w:hAnsi="Cambria"/>
      <w:sz w:val="22"/>
      <w:szCs w:val="22"/>
      <w:lang w:val="ru-RU" w:eastAsia="ru-RU" w:bidi="ar-SA"/>
    </w:rPr>
  </w:style>
  <w:style w:type="character" w:styleId="a4">
    <w:name w:val="Hyperlink"/>
    <w:uiPriority w:val="99"/>
    <w:rsid w:val="00DD0CDA"/>
    <w:rPr>
      <w:color w:val="0000FF"/>
      <w:u w:val="single"/>
    </w:rPr>
  </w:style>
  <w:style w:type="paragraph" w:styleId="a5">
    <w:name w:val="Balloon Text"/>
    <w:basedOn w:val="a0"/>
    <w:link w:val="a6"/>
    <w:semiHidden/>
    <w:rsid w:val="00DD0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DD0CDA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7">
    <w:name w:val="header"/>
    <w:basedOn w:val="a0"/>
    <w:link w:val="a8"/>
    <w:rsid w:val="00DD0C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DD0CDA"/>
    <w:rPr>
      <w:rFonts w:eastAsia="Calibri"/>
      <w:sz w:val="24"/>
      <w:szCs w:val="24"/>
      <w:lang w:val="ru-RU" w:eastAsia="ru-RU" w:bidi="ar-SA"/>
    </w:rPr>
  </w:style>
  <w:style w:type="paragraph" w:styleId="a9">
    <w:name w:val="footer"/>
    <w:basedOn w:val="a0"/>
    <w:link w:val="aa"/>
    <w:uiPriority w:val="99"/>
    <w:rsid w:val="00DD0C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D0CDA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0"/>
    <w:rsid w:val="00DD0CDA"/>
    <w:pPr>
      <w:ind w:left="720"/>
      <w:contextualSpacing/>
    </w:pPr>
  </w:style>
  <w:style w:type="character" w:styleId="ab">
    <w:name w:val="footnote reference"/>
    <w:rsid w:val="00DD0CDA"/>
    <w:rPr>
      <w:vertAlign w:val="superscript"/>
    </w:rPr>
  </w:style>
  <w:style w:type="paragraph" w:styleId="ac">
    <w:name w:val="footnote text"/>
    <w:basedOn w:val="a0"/>
    <w:link w:val="ad"/>
    <w:rsid w:val="00DD0CDA"/>
    <w:rPr>
      <w:sz w:val="20"/>
      <w:szCs w:val="20"/>
    </w:rPr>
  </w:style>
  <w:style w:type="character" w:customStyle="1" w:styleId="ad">
    <w:name w:val="Текст сноски Знак"/>
    <w:link w:val="ac"/>
    <w:locked/>
    <w:rsid w:val="00DD0CDA"/>
    <w:rPr>
      <w:rFonts w:eastAsia="Calibri"/>
      <w:lang w:val="ru-RU" w:eastAsia="ru-RU" w:bidi="ar-SA"/>
    </w:rPr>
  </w:style>
  <w:style w:type="character" w:customStyle="1" w:styleId="FontStyle16">
    <w:name w:val="Font Style16"/>
    <w:rsid w:val="00DD0CDA"/>
    <w:rPr>
      <w:rFonts w:ascii="Times New Roman" w:hAnsi="Times New Roman"/>
      <w:sz w:val="26"/>
    </w:rPr>
  </w:style>
  <w:style w:type="paragraph" w:customStyle="1" w:styleId="Style1">
    <w:name w:val="Style1"/>
    <w:basedOn w:val="a0"/>
    <w:rsid w:val="00DD0CDA"/>
    <w:pPr>
      <w:widowControl w:val="0"/>
      <w:autoSpaceDE w:val="0"/>
      <w:autoSpaceDN w:val="0"/>
      <w:adjustRightInd w:val="0"/>
      <w:spacing w:line="317" w:lineRule="exact"/>
      <w:ind w:firstLine="682"/>
      <w:jc w:val="both"/>
    </w:pPr>
  </w:style>
  <w:style w:type="paragraph" w:customStyle="1" w:styleId="Style3">
    <w:name w:val="Style3"/>
    <w:basedOn w:val="a0"/>
    <w:rsid w:val="00DD0CDA"/>
    <w:pPr>
      <w:widowControl w:val="0"/>
      <w:autoSpaceDE w:val="0"/>
      <w:autoSpaceDN w:val="0"/>
      <w:adjustRightInd w:val="0"/>
      <w:spacing w:line="336" w:lineRule="exact"/>
      <w:ind w:firstLine="691"/>
      <w:jc w:val="both"/>
    </w:pPr>
  </w:style>
  <w:style w:type="character" w:customStyle="1" w:styleId="10">
    <w:name w:val="Заголовок 1 Знак"/>
    <w:link w:val="1"/>
    <w:rsid w:val="00867F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TML">
    <w:name w:val="HTML Preformatted"/>
    <w:basedOn w:val="a0"/>
    <w:link w:val="HTML0"/>
    <w:rsid w:val="00891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891883"/>
    <w:rPr>
      <w:rFonts w:ascii="Courier New" w:hAnsi="Courier New"/>
    </w:rPr>
  </w:style>
  <w:style w:type="paragraph" w:styleId="21">
    <w:name w:val="Body Text Indent 2"/>
    <w:basedOn w:val="a0"/>
    <w:link w:val="22"/>
    <w:rsid w:val="004A54E3"/>
    <w:pPr>
      <w:ind w:firstLine="567"/>
      <w:jc w:val="both"/>
    </w:pPr>
    <w:rPr>
      <w:rFonts w:eastAsia="Times New Roman"/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rsid w:val="004A54E3"/>
  </w:style>
  <w:style w:type="paragraph" w:styleId="ae">
    <w:name w:val="List Paragraph"/>
    <w:basedOn w:val="a0"/>
    <w:uiPriority w:val="34"/>
    <w:qFormat/>
    <w:rsid w:val="00176025"/>
    <w:pPr>
      <w:ind w:left="720"/>
      <w:contextualSpacing/>
    </w:pPr>
    <w:rPr>
      <w:rFonts w:eastAsia="Times New Roman"/>
    </w:rPr>
  </w:style>
  <w:style w:type="character" w:customStyle="1" w:styleId="60">
    <w:name w:val="Заголовок 6 Знак"/>
    <w:link w:val="6"/>
    <w:semiHidden/>
    <w:rsid w:val="00E46AA0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3"/>
    <w:basedOn w:val="a0"/>
    <w:link w:val="30"/>
    <w:rsid w:val="00E46A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46AA0"/>
    <w:rPr>
      <w:rFonts w:eastAsia="Calibri"/>
      <w:sz w:val="16"/>
      <w:szCs w:val="16"/>
    </w:rPr>
  </w:style>
  <w:style w:type="paragraph" w:styleId="af">
    <w:name w:val="Body Text"/>
    <w:basedOn w:val="a0"/>
    <w:link w:val="af0"/>
    <w:rsid w:val="00E46AA0"/>
    <w:pPr>
      <w:spacing w:after="120"/>
    </w:pPr>
  </w:style>
  <w:style w:type="character" w:customStyle="1" w:styleId="af0">
    <w:name w:val="Основной текст Знак"/>
    <w:link w:val="af"/>
    <w:rsid w:val="00E46AA0"/>
    <w:rPr>
      <w:rFonts w:eastAsia="Calibri"/>
      <w:sz w:val="24"/>
      <w:szCs w:val="24"/>
    </w:rPr>
  </w:style>
  <w:style w:type="paragraph" w:styleId="31">
    <w:name w:val="Body Text Indent 3"/>
    <w:basedOn w:val="a0"/>
    <w:link w:val="32"/>
    <w:rsid w:val="00E46A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46AA0"/>
    <w:rPr>
      <w:rFonts w:eastAsia="Calibri"/>
      <w:sz w:val="16"/>
      <w:szCs w:val="16"/>
    </w:rPr>
  </w:style>
  <w:style w:type="paragraph" w:styleId="af1">
    <w:name w:val="Title"/>
    <w:basedOn w:val="a0"/>
    <w:link w:val="af2"/>
    <w:uiPriority w:val="10"/>
    <w:qFormat/>
    <w:rsid w:val="00E46AA0"/>
    <w:pPr>
      <w:jc w:val="center"/>
    </w:pPr>
    <w:rPr>
      <w:rFonts w:eastAsia="Times New Roman"/>
      <w:b/>
      <w:sz w:val="20"/>
      <w:szCs w:val="20"/>
    </w:rPr>
  </w:style>
  <w:style w:type="character" w:customStyle="1" w:styleId="af2">
    <w:name w:val="Заголовок Знак"/>
    <w:link w:val="af1"/>
    <w:uiPriority w:val="10"/>
    <w:rsid w:val="00E46AA0"/>
    <w:rPr>
      <w:b/>
    </w:rPr>
  </w:style>
  <w:style w:type="paragraph" w:styleId="af3">
    <w:name w:val="TOC Heading"/>
    <w:basedOn w:val="1"/>
    <w:next w:val="a0"/>
    <w:uiPriority w:val="39"/>
    <w:unhideWhenUsed/>
    <w:qFormat/>
    <w:rsid w:val="004E0B8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0"/>
    <w:next w:val="a0"/>
    <w:autoRedefine/>
    <w:uiPriority w:val="39"/>
    <w:rsid w:val="007F2C9E"/>
    <w:pPr>
      <w:tabs>
        <w:tab w:val="right" w:leader="dot" w:pos="14276"/>
      </w:tabs>
    </w:pPr>
    <w:rPr>
      <w:noProof/>
    </w:rPr>
  </w:style>
  <w:style w:type="paragraph" w:styleId="af4">
    <w:name w:val="Subtitle"/>
    <w:basedOn w:val="a0"/>
    <w:next w:val="a0"/>
    <w:link w:val="af5"/>
    <w:qFormat/>
    <w:rsid w:val="005150DE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5">
    <w:name w:val="Подзаголовок Знак"/>
    <w:link w:val="af4"/>
    <w:rsid w:val="005150DE"/>
    <w:rPr>
      <w:rFonts w:ascii="Calibri Light" w:eastAsia="Times New Roman" w:hAnsi="Calibri Light" w:cs="Times New Roman"/>
      <w:sz w:val="24"/>
      <w:szCs w:val="24"/>
    </w:rPr>
  </w:style>
  <w:style w:type="paragraph" w:styleId="23">
    <w:name w:val="toc 2"/>
    <w:basedOn w:val="a0"/>
    <w:next w:val="a0"/>
    <w:autoRedefine/>
    <w:uiPriority w:val="39"/>
    <w:rsid w:val="005E36CA"/>
    <w:pPr>
      <w:tabs>
        <w:tab w:val="left" w:pos="660"/>
        <w:tab w:val="right" w:leader="dot" w:pos="10348"/>
      </w:tabs>
      <w:ind w:left="240" w:right="-144"/>
    </w:pPr>
  </w:style>
  <w:style w:type="paragraph" w:customStyle="1" w:styleId="Iauiue">
    <w:name w:val="Iau?iue"/>
    <w:rsid w:val="00730F0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f6">
    <w:name w:val="Normal (Web)"/>
    <w:basedOn w:val="a0"/>
    <w:uiPriority w:val="99"/>
    <w:unhideWhenUsed/>
    <w:rsid w:val="000416CC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table" w:styleId="af7">
    <w:name w:val="Table Grid"/>
    <w:basedOn w:val="a2"/>
    <w:uiPriority w:val="39"/>
    <w:rsid w:val="004C7B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18E8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8">
    <w:name w:val="No Spacing"/>
    <w:uiPriority w:val="1"/>
    <w:qFormat/>
    <w:rsid w:val="003D5686"/>
    <w:rPr>
      <w:rFonts w:ascii="Calibri" w:hAnsi="Calibri"/>
      <w:sz w:val="22"/>
      <w:szCs w:val="22"/>
    </w:rPr>
  </w:style>
  <w:style w:type="paragraph" w:customStyle="1" w:styleId="p4">
    <w:name w:val="p4"/>
    <w:basedOn w:val="a0"/>
    <w:rsid w:val="003D5686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ункт"/>
    <w:basedOn w:val="a0"/>
    <w:uiPriority w:val="99"/>
    <w:rsid w:val="002F5F67"/>
    <w:pPr>
      <w:numPr>
        <w:ilvl w:val="2"/>
        <w:numId w:val="3"/>
      </w:numPr>
      <w:spacing w:line="360" w:lineRule="auto"/>
      <w:jc w:val="both"/>
    </w:pPr>
    <w:rPr>
      <w:rFonts w:eastAsia="Times New Roman"/>
      <w:sz w:val="28"/>
      <w:szCs w:val="20"/>
    </w:rPr>
  </w:style>
  <w:style w:type="paragraph" w:customStyle="1" w:styleId="Default">
    <w:name w:val="Default"/>
    <w:rsid w:val="00737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basedOn w:val="a0"/>
    <w:uiPriority w:val="99"/>
    <w:rsid w:val="004D6F7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f9">
    <w:name w:val="Emphasis"/>
    <w:uiPriority w:val="99"/>
    <w:qFormat/>
    <w:rsid w:val="004D6F7F"/>
    <w:rPr>
      <w:rFonts w:cs="Times New Roman"/>
      <w:i/>
    </w:rPr>
  </w:style>
  <w:style w:type="character" w:customStyle="1" w:styleId="s3">
    <w:name w:val="s3"/>
    <w:rsid w:val="004D6F7F"/>
  </w:style>
  <w:style w:type="character" w:customStyle="1" w:styleId="s2">
    <w:name w:val="s2"/>
    <w:rsid w:val="004D6F7F"/>
  </w:style>
  <w:style w:type="character" w:customStyle="1" w:styleId="apple-converted-space">
    <w:name w:val="apple-converted-space"/>
    <w:rsid w:val="004D6F7F"/>
  </w:style>
  <w:style w:type="character" w:customStyle="1" w:styleId="20">
    <w:name w:val="Заголовок 2 Знак"/>
    <w:link w:val="2"/>
    <w:semiHidden/>
    <w:rsid w:val="00357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a">
    <w:name w:val="annotation text"/>
    <w:basedOn w:val="a0"/>
    <w:link w:val="afb"/>
    <w:uiPriority w:val="99"/>
    <w:rsid w:val="0035727D"/>
    <w:rPr>
      <w:rFonts w:eastAsia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rsid w:val="0035727D"/>
  </w:style>
  <w:style w:type="table" w:customStyle="1" w:styleId="14">
    <w:name w:val="Сетка таблицы1"/>
    <w:basedOn w:val="a2"/>
    <w:next w:val="af7"/>
    <w:uiPriority w:val="59"/>
    <w:rsid w:val="00DE7B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">
    <w:name w:val="WW-Absatz-Standardschriftart"/>
    <w:rsid w:val="004B282D"/>
  </w:style>
  <w:style w:type="character" w:styleId="afc">
    <w:name w:val="annotation reference"/>
    <w:rsid w:val="00385718"/>
    <w:rPr>
      <w:sz w:val="16"/>
      <w:szCs w:val="16"/>
    </w:rPr>
  </w:style>
  <w:style w:type="paragraph" w:styleId="afd">
    <w:name w:val="annotation subject"/>
    <w:basedOn w:val="afa"/>
    <w:next w:val="afa"/>
    <w:link w:val="afe"/>
    <w:rsid w:val="00385718"/>
    <w:rPr>
      <w:rFonts w:eastAsia="Calibri"/>
      <w:b/>
      <w:bCs/>
    </w:rPr>
  </w:style>
  <w:style w:type="character" w:customStyle="1" w:styleId="afe">
    <w:name w:val="Тема примечания Знак"/>
    <w:link w:val="afd"/>
    <w:rsid w:val="00385718"/>
    <w:rPr>
      <w:rFonts w:eastAsia="Calibri"/>
      <w:b/>
      <w:bCs/>
    </w:rPr>
  </w:style>
  <w:style w:type="paragraph" w:customStyle="1" w:styleId="24">
    <w:name w:val="Абзац списка2"/>
    <w:basedOn w:val="a0"/>
    <w:rsid w:val="009616FF"/>
    <w:pPr>
      <w:ind w:left="720"/>
      <w:contextualSpacing/>
    </w:pPr>
  </w:style>
  <w:style w:type="paragraph" w:customStyle="1" w:styleId="33">
    <w:name w:val="Абзац списка3"/>
    <w:basedOn w:val="a0"/>
    <w:rsid w:val="00C1375F"/>
    <w:pPr>
      <w:ind w:left="720"/>
      <w:contextualSpacing/>
    </w:pPr>
  </w:style>
  <w:style w:type="paragraph" w:customStyle="1" w:styleId="4">
    <w:name w:val="Абзац списка4"/>
    <w:basedOn w:val="a0"/>
    <w:rsid w:val="00DE33C2"/>
    <w:pPr>
      <w:ind w:left="720"/>
      <w:contextualSpacing/>
    </w:pPr>
  </w:style>
  <w:style w:type="table" w:customStyle="1" w:styleId="25">
    <w:name w:val="Сетка таблицы2"/>
    <w:basedOn w:val="a2"/>
    <w:next w:val="af7"/>
    <w:uiPriority w:val="39"/>
    <w:rsid w:val="003E1C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niahmetovbf@gupr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C1B5-C65C-4860-B2FD-33A2A4C1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19</Pages>
  <Words>5626</Words>
  <Characters>32072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37623</CharactersWithSpaces>
  <SharedDoc>false</SharedDoc>
  <HLinks>
    <vt:vector size="144" baseType="variant">
      <vt:variant>
        <vt:i4>3604485</vt:i4>
      </vt:variant>
      <vt:variant>
        <vt:i4>123</vt:i4>
      </vt:variant>
      <vt:variant>
        <vt:i4>0</vt:i4>
      </vt:variant>
      <vt:variant>
        <vt:i4>5</vt:i4>
      </vt:variant>
      <vt:variant>
        <vt:lpwstr>mailto:pto@bash.ru</vt:lpwstr>
      </vt:variant>
      <vt:variant>
        <vt:lpwstr/>
      </vt:variant>
      <vt:variant>
        <vt:i4>3604485</vt:i4>
      </vt:variant>
      <vt:variant>
        <vt:i4>120</vt:i4>
      </vt:variant>
      <vt:variant>
        <vt:i4>0</vt:i4>
      </vt:variant>
      <vt:variant>
        <vt:i4>5</vt:i4>
      </vt:variant>
      <vt:variant>
        <vt:lpwstr>mailto:pto@bash.ru</vt:lpwstr>
      </vt:variant>
      <vt:variant>
        <vt:lpwstr/>
      </vt:variant>
      <vt:variant>
        <vt:i4>3276806</vt:i4>
      </vt:variant>
      <vt:variant>
        <vt:i4>117</vt:i4>
      </vt:variant>
      <vt:variant>
        <vt:i4>0</vt:i4>
      </vt:variant>
      <vt:variant>
        <vt:i4>5</vt:i4>
      </vt:variant>
      <vt:variant>
        <vt:lpwstr>mailto:ks@bash.ru</vt:lpwstr>
      </vt:variant>
      <vt:variant>
        <vt:lpwstr/>
      </vt:variant>
      <vt:variant>
        <vt:i4>1572958</vt:i4>
      </vt:variant>
      <vt:variant>
        <vt:i4>114</vt:i4>
      </vt:variant>
      <vt:variant>
        <vt:i4>0</vt:i4>
      </vt:variant>
      <vt:variant>
        <vt:i4>5</vt:i4>
      </vt:variant>
      <vt:variant>
        <vt:lpwstr>http://www.b2b-center.ru/</vt:lpwstr>
      </vt:variant>
      <vt:variant>
        <vt:lpwstr/>
      </vt:variant>
      <vt:variant>
        <vt:i4>3604485</vt:i4>
      </vt:variant>
      <vt:variant>
        <vt:i4>111</vt:i4>
      </vt:variant>
      <vt:variant>
        <vt:i4>0</vt:i4>
      </vt:variant>
      <vt:variant>
        <vt:i4>5</vt:i4>
      </vt:variant>
      <vt:variant>
        <vt:lpwstr>mailto:pto@bash.ru</vt:lpwstr>
      </vt:variant>
      <vt:variant>
        <vt:lpwstr/>
      </vt:variant>
      <vt:variant>
        <vt:i4>3276806</vt:i4>
      </vt:variant>
      <vt:variant>
        <vt:i4>108</vt:i4>
      </vt:variant>
      <vt:variant>
        <vt:i4>0</vt:i4>
      </vt:variant>
      <vt:variant>
        <vt:i4>5</vt:i4>
      </vt:variant>
      <vt:variant>
        <vt:lpwstr>mailto:ks@bash.ru</vt:lpwstr>
      </vt:variant>
      <vt:variant>
        <vt:lpwstr/>
      </vt:variant>
      <vt:variant>
        <vt:i4>3276806</vt:i4>
      </vt:variant>
      <vt:variant>
        <vt:i4>105</vt:i4>
      </vt:variant>
      <vt:variant>
        <vt:i4>0</vt:i4>
      </vt:variant>
      <vt:variant>
        <vt:i4>5</vt:i4>
      </vt:variant>
      <vt:variant>
        <vt:lpwstr>mailto:ks@bash.ru</vt:lpwstr>
      </vt:variant>
      <vt:variant>
        <vt:lpwstr/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_Toc481051445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_Toc481051444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_Toc481051443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_Toc481051442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_Toc481051441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_Toc481051440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_Toc481051439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_Toc481051438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_Toc481051437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_Toc481051436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_Toc481051435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_Toc481051434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_Toc481051433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_Toc481051432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_Toc481051431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_Toc481051430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_Toc481051429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Rehtina</dc:creator>
  <cp:lastModifiedBy>Сиразитдинов Эдуард Насимьянович</cp:lastModifiedBy>
  <cp:revision>12</cp:revision>
  <cp:lastPrinted>2022-08-29T08:40:00Z</cp:lastPrinted>
  <dcterms:created xsi:type="dcterms:W3CDTF">2022-08-02T08:28:00Z</dcterms:created>
  <dcterms:modified xsi:type="dcterms:W3CDTF">2022-10-27T06:04:00Z</dcterms:modified>
</cp:coreProperties>
</file>