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3C" w:rsidRPr="00B713CF" w:rsidRDefault="00701C33" w:rsidP="00566C27">
      <w:pPr>
        <w:framePr w:w="9775" w:hSpace="180" w:wrap="around" w:hAnchor="margin" w:xAlign="right" w:y="-420"/>
        <w:widowControl w:val="0"/>
        <w:spacing w:line="276" w:lineRule="auto"/>
        <w:ind w:left="1426"/>
        <w:jc w:val="right"/>
        <w:rPr>
          <w:rFonts w:eastAsia="Calibri"/>
          <w:bCs/>
        </w:rPr>
      </w:pPr>
      <w:r>
        <w:rPr>
          <w:rFonts w:eastAsia="Calibri"/>
          <w:bCs/>
        </w:rPr>
        <w:t>УТВЕРЖДЕНО</w:t>
      </w:r>
    </w:p>
    <w:p w:rsidR="00BC0B78" w:rsidRDefault="00BC0B78" w:rsidP="005230FE">
      <w:pPr>
        <w:framePr w:h="1471" w:hRule="exact" w:hSpace="180" w:wrap="around" w:vAnchor="page" w:hAnchor="page" w:x="1261" w:y="571"/>
        <w:ind w:left="1426"/>
        <w:jc w:val="right"/>
        <w:rPr>
          <w:color w:val="000000"/>
          <w:highlight w:val="yellow"/>
        </w:rPr>
      </w:pPr>
    </w:p>
    <w:p w:rsidR="00BC0B78" w:rsidRDefault="00BC0B78" w:rsidP="005230FE">
      <w:pPr>
        <w:framePr w:h="1471" w:hRule="exact" w:hSpace="180" w:wrap="around" w:vAnchor="page" w:hAnchor="page" w:x="1261" w:y="571"/>
        <w:ind w:left="1426"/>
        <w:jc w:val="right"/>
        <w:rPr>
          <w:color w:val="000000"/>
          <w:highlight w:val="yellow"/>
        </w:rPr>
      </w:pPr>
    </w:p>
    <w:p w:rsidR="00E8213C" w:rsidRPr="000F567D" w:rsidRDefault="00E8213C" w:rsidP="005230FE">
      <w:pPr>
        <w:framePr w:h="1471" w:hRule="exact" w:hSpace="180" w:wrap="around" w:vAnchor="page" w:hAnchor="page" w:x="1261" w:y="571"/>
        <w:ind w:left="1426"/>
        <w:jc w:val="right"/>
        <w:rPr>
          <w:color w:val="000000"/>
        </w:rPr>
      </w:pPr>
      <w:r w:rsidRPr="000F567D">
        <w:rPr>
          <w:color w:val="000000"/>
        </w:rPr>
        <w:t>Директор</w:t>
      </w:r>
      <w:r w:rsidR="00701C33" w:rsidRPr="000F567D">
        <w:rPr>
          <w:color w:val="000000"/>
        </w:rPr>
        <w:t>ом</w:t>
      </w:r>
    </w:p>
    <w:p w:rsidR="00E8213C" w:rsidRPr="000F567D" w:rsidRDefault="00E8213C" w:rsidP="005230FE">
      <w:pPr>
        <w:framePr w:h="1471" w:hRule="exact" w:hSpace="180" w:wrap="around" w:vAnchor="page" w:hAnchor="page" w:x="1261" w:y="571"/>
        <w:ind w:firstLine="1142"/>
        <w:jc w:val="right"/>
      </w:pPr>
      <w:r w:rsidRPr="000F567D">
        <w:t>ООО «СпецАвтоХозяйство»</w:t>
      </w:r>
    </w:p>
    <w:p w:rsidR="00B445DA" w:rsidRDefault="00E8213C" w:rsidP="005230FE">
      <w:pPr>
        <w:framePr w:h="1471" w:hRule="exact" w:hSpace="180" w:wrap="around" w:vAnchor="page" w:hAnchor="page" w:x="1261" w:y="571"/>
        <w:ind w:firstLine="1142"/>
        <w:jc w:val="right"/>
      </w:pPr>
      <w:r w:rsidRPr="000F567D">
        <w:t>____________/Басыров Э.Я</w:t>
      </w:r>
    </w:p>
    <w:p w:rsidR="00E8213C" w:rsidRPr="000F567D" w:rsidRDefault="00B445DA" w:rsidP="005230FE">
      <w:pPr>
        <w:framePr w:h="1471" w:hRule="exact" w:hSpace="180" w:wrap="around" w:vAnchor="page" w:hAnchor="page" w:x="1261" w:y="571"/>
        <w:ind w:firstLine="1142"/>
        <w:jc w:val="right"/>
      </w:pPr>
      <w:r w:rsidRPr="002D710A">
        <w:t>«</w:t>
      </w:r>
      <w:r w:rsidR="00E25A07">
        <w:t xml:space="preserve"> </w:t>
      </w:r>
      <w:r w:rsidR="00C603EC">
        <w:t>15</w:t>
      </w:r>
      <w:r w:rsidR="00E25A07">
        <w:t xml:space="preserve">  </w:t>
      </w:r>
      <w:r w:rsidRPr="002D710A">
        <w:t>»</w:t>
      </w:r>
      <w:r w:rsidR="00E25A07">
        <w:t xml:space="preserve">  марта </w:t>
      </w:r>
      <w:r w:rsidR="00D31253" w:rsidRPr="002D710A">
        <w:t xml:space="preserve"> </w:t>
      </w:r>
      <w:r w:rsidRPr="002D710A">
        <w:t>202</w:t>
      </w:r>
      <w:r w:rsidR="007721FA">
        <w:t>3</w:t>
      </w:r>
      <w:r w:rsidRPr="002D710A">
        <w:t>г.</w:t>
      </w:r>
      <w:r w:rsidR="00E8213C" w:rsidRPr="002D710A">
        <w:t>.</w:t>
      </w:r>
    </w:p>
    <w:p w:rsidR="00867E37" w:rsidRPr="003F72FF" w:rsidRDefault="00867E37" w:rsidP="00867E37">
      <w:pPr>
        <w:widowControl w:val="0"/>
        <w:ind w:right="21"/>
        <w:jc w:val="right"/>
        <w:rPr>
          <w:bCs/>
          <w:sz w:val="24"/>
          <w:szCs w:val="24"/>
        </w:rPr>
      </w:pPr>
      <w:r w:rsidRPr="003F72FF">
        <w:rPr>
          <w:bCs/>
          <w:sz w:val="24"/>
          <w:szCs w:val="24"/>
        </w:rPr>
        <w:t>.</w:t>
      </w: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ind w:right="-262"/>
        <w:jc w:val="both"/>
        <w:rPr>
          <w:sz w:val="24"/>
          <w:szCs w:val="24"/>
        </w:rPr>
      </w:pPr>
    </w:p>
    <w:p w:rsidR="00E02C11" w:rsidRPr="00051D5F" w:rsidRDefault="00E02C11" w:rsidP="006940DB">
      <w:pPr>
        <w:shd w:val="clear" w:color="auto" w:fill="FFFFFF" w:themeFill="background1"/>
        <w:ind w:right="-262"/>
        <w:jc w:val="both"/>
        <w:rPr>
          <w:sz w:val="24"/>
          <w:szCs w:val="24"/>
        </w:rPr>
      </w:pPr>
    </w:p>
    <w:p w:rsidR="008C7F76" w:rsidRPr="008C7F76" w:rsidRDefault="008C7F76" w:rsidP="008C7F76">
      <w:pPr>
        <w:keepNext/>
        <w:keepLines/>
        <w:jc w:val="center"/>
        <w:rPr>
          <w:b/>
          <w:sz w:val="24"/>
          <w:szCs w:val="24"/>
        </w:rPr>
      </w:pPr>
      <w:r w:rsidRPr="008C7F76">
        <w:rPr>
          <w:b/>
          <w:sz w:val="24"/>
          <w:szCs w:val="24"/>
        </w:rPr>
        <w:t>Документация</w:t>
      </w:r>
    </w:p>
    <w:p w:rsidR="007721FA" w:rsidRPr="008C7F76" w:rsidRDefault="007721FA" w:rsidP="007721FA">
      <w:pPr>
        <w:keepNext/>
        <w:keepLines/>
        <w:shd w:val="clear" w:color="auto" w:fill="FFFFFF"/>
        <w:tabs>
          <w:tab w:val="left" w:pos="4821"/>
        </w:tabs>
        <w:suppressAutoHyphens/>
        <w:jc w:val="center"/>
        <w:rPr>
          <w:rFonts w:eastAsia="MS Mincho"/>
          <w:sz w:val="24"/>
          <w:szCs w:val="24"/>
        </w:rPr>
      </w:pPr>
      <w:r w:rsidRPr="008C7F76">
        <w:rPr>
          <w:b/>
          <w:sz w:val="24"/>
          <w:szCs w:val="24"/>
        </w:rPr>
        <w:t xml:space="preserve">на проведение </w:t>
      </w:r>
      <w:r w:rsidRPr="00936BF0">
        <w:rPr>
          <w:b/>
          <w:sz w:val="24"/>
          <w:szCs w:val="24"/>
        </w:rPr>
        <w:t>открытого</w:t>
      </w:r>
      <w:r w:rsidRPr="008C7F76">
        <w:rPr>
          <w:b/>
          <w:sz w:val="24"/>
          <w:szCs w:val="24"/>
        </w:rPr>
        <w:t xml:space="preserve"> запроса предложений в электронной форме </w:t>
      </w:r>
      <w:r w:rsidRPr="008C7F76">
        <w:rPr>
          <w:b/>
          <w:color w:val="000000"/>
          <w:sz w:val="24"/>
          <w:szCs w:val="24"/>
        </w:rPr>
        <w:t xml:space="preserve">по отбору лизинговой компании на право заключения договора финансовой аренды (лизинга) на автомобиль </w:t>
      </w:r>
      <w:r>
        <w:rPr>
          <w:b/>
          <w:color w:val="000000"/>
          <w:sz w:val="24"/>
          <w:szCs w:val="24"/>
        </w:rPr>
        <w:t>мультилифт на шасси КАМАЗ 65115-48 с КМУ</w:t>
      </w:r>
      <w:r w:rsidR="00C603EC" w:rsidRPr="00C603EC">
        <w:rPr>
          <w:b/>
          <w:color w:val="000000"/>
          <w:sz w:val="24"/>
          <w:szCs w:val="24"/>
        </w:rPr>
        <w:t xml:space="preserve"> </w:t>
      </w:r>
      <w:r w:rsidR="00C603EC" w:rsidRPr="00B221BE">
        <w:rPr>
          <w:b/>
          <w:color w:val="000000"/>
          <w:sz w:val="24"/>
          <w:szCs w:val="24"/>
        </w:rPr>
        <w:t xml:space="preserve">грейферным захватом  </w:t>
      </w:r>
      <w:r w:rsidRPr="008C7F76">
        <w:rPr>
          <w:rFonts w:eastAsia="MS Mincho"/>
          <w:sz w:val="24"/>
          <w:szCs w:val="24"/>
        </w:rPr>
        <w:t xml:space="preserve">для нужд </w:t>
      </w:r>
    </w:p>
    <w:p w:rsidR="007721FA" w:rsidRPr="008C7F76" w:rsidRDefault="007721FA" w:rsidP="007721FA">
      <w:pPr>
        <w:shd w:val="clear" w:color="auto" w:fill="FFFFFF" w:themeFill="background1"/>
        <w:jc w:val="center"/>
        <w:rPr>
          <w:sz w:val="24"/>
          <w:szCs w:val="24"/>
        </w:rPr>
      </w:pPr>
      <w:r w:rsidRPr="008C7F76">
        <w:rPr>
          <w:sz w:val="24"/>
          <w:szCs w:val="24"/>
        </w:rPr>
        <w:t>Общество с ограниченной ответственностью «СпецАвтоХозяйство».</w:t>
      </w: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2303CE" w:rsidRPr="00051D5F" w:rsidRDefault="002303CE" w:rsidP="006940DB">
      <w:pPr>
        <w:shd w:val="clear" w:color="auto" w:fill="FFFFFF" w:themeFill="background1"/>
        <w:rPr>
          <w:sz w:val="24"/>
          <w:szCs w:val="24"/>
        </w:rPr>
      </w:pPr>
    </w:p>
    <w:p w:rsidR="002303CE" w:rsidRPr="00051D5F" w:rsidRDefault="002303CE" w:rsidP="006940DB">
      <w:pPr>
        <w:shd w:val="clear" w:color="auto" w:fill="FFFFFF" w:themeFill="background1"/>
        <w:rPr>
          <w:sz w:val="24"/>
          <w:szCs w:val="24"/>
        </w:rPr>
      </w:pPr>
    </w:p>
    <w:p w:rsidR="002303CE" w:rsidRPr="00051D5F" w:rsidRDefault="002303CE" w:rsidP="006940DB">
      <w:pPr>
        <w:shd w:val="clear" w:color="auto" w:fill="FFFFFF" w:themeFill="background1"/>
        <w:rPr>
          <w:sz w:val="24"/>
          <w:szCs w:val="24"/>
        </w:rPr>
      </w:pPr>
    </w:p>
    <w:p w:rsidR="002303CE" w:rsidRPr="00051D5F" w:rsidRDefault="002303CE" w:rsidP="006940DB">
      <w:pPr>
        <w:shd w:val="clear" w:color="auto" w:fill="FFFFFF" w:themeFill="background1"/>
        <w:rPr>
          <w:sz w:val="24"/>
          <w:szCs w:val="24"/>
        </w:rPr>
      </w:pPr>
    </w:p>
    <w:p w:rsidR="002303CE" w:rsidRPr="003F72FF" w:rsidRDefault="00DA2D11" w:rsidP="002303CE">
      <w:pPr>
        <w:shd w:val="clear" w:color="auto" w:fill="FFFFFF" w:themeFill="background1"/>
        <w:jc w:val="center"/>
        <w:rPr>
          <w:sz w:val="24"/>
          <w:szCs w:val="24"/>
        </w:rPr>
        <w:sectPr w:rsidR="002303CE" w:rsidRPr="003F72FF" w:rsidSect="00D30D0F">
          <w:footerReference w:type="default" r:id="rId8"/>
          <w:pgSz w:w="11906" w:h="16838"/>
          <w:pgMar w:top="1134" w:right="760" w:bottom="709" w:left="1134" w:header="720" w:footer="720" w:gutter="0"/>
          <w:cols w:space="720"/>
          <w:docGrid w:linePitch="360"/>
        </w:sectPr>
      </w:pPr>
      <w:r w:rsidRPr="003F72FF">
        <w:rPr>
          <w:sz w:val="24"/>
          <w:szCs w:val="24"/>
        </w:rPr>
        <w:t>20</w:t>
      </w:r>
      <w:r w:rsidR="00E910DC">
        <w:rPr>
          <w:sz w:val="24"/>
          <w:szCs w:val="24"/>
        </w:rPr>
        <w:t>2</w:t>
      </w:r>
      <w:r w:rsidR="007721FA">
        <w:rPr>
          <w:sz w:val="24"/>
          <w:szCs w:val="24"/>
        </w:rPr>
        <w:t>3</w:t>
      </w:r>
      <w:r w:rsidR="002303CE" w:rsidRPr="003F72FF">
        <w:rPr>
          <w:sz w:val="24"/>
          <w:szCs w:val="24"/>
        </w:rPr>
        <w:t xml:space="preserve"> год</w:t>
      </w:r>
    </w:p>
    <w:p w:rsidR="00E02C11" w:rsidRPr="00051D5F" w:rsidRDefault="00E02C11" w:rsidP="006940DB">
      <w:pPr>
        <w:shd w:val="clear" w:color="auto" w:fill="FFFFFF" w:themeFill="background1"/>
        <w:ind w:firstLine="540"/>
        <w:jc w:val="both"/>
        <w:rPr>
          <w:sz w:val="24"/>
          <w:szCs w:val="24"/>
        </w:rPr>
      </w:pPr>
      <w:r w:rsidRPr="00051D5F">
        <w:rPr>
          <w:sz w:val="24"/>
          <w:szCs w:val="24"/>
        </w:rPr>
        <w:lastRenderedPageBreak/>
        <w:t>Настоящая закупка путем проведения открытого запроса предложени</w:t>
      </w:r>
      <w:r w:rsidR="003A54E7" w:rsidRPr="00051D5F">
        <w:rPr>
          <w:sz w:val="24"/>
          <w:szCs w:val="24"/>
        </w:rPr>
        <w:t>я в электронном виде,</w:t>
      </w:r>
      <w:r w:rsidRPr="00051D5F">
        <w:rPr>
          <w:sz w:val="24"/>
          <w:szCs w:val="24"/>
        </w:rPr>
        <w:t xml:space="preserve"> проводится в соответствии с Федеральным законом «О закупках товаров, работ, услуг отдельными видами юридических лиц  №223-ФЗ от 18.07.2011 года, Положением о размещении на официальном сайте информации о закупке, утвержденном Постановлением Правительства Российской Федерации от 10.09.2012 года № 908, Положением о порядке проведения регламентированных закупок товаров, работ, услуг для </w:t>
      </w:r>
      <w:r w:rsidRPr="00E8213C">
        <w:rPr>
          <w:sz w:val="24"/>
          <w:szCs w:val="24"/>
        </w:rPr>
        <w:t xml:space="preserve">нужд </w:t>
      </w:r>
      <w:r w:rsidR="00E8213C" w:rsidRPr="00E8213C">
        <w:rPr>
          <w:sz w:val="24"/>
          <w:szCs w:val="24"/>
        </w:rPr>
        <w:t>ООО «СпецАвтоХозяйство</w:t>
      </w:r>
      <w:r w:rsidR="00E8213C" w:rsidRPr="00E25A07">
        <w:rPr>
          <w:sz w:val="24"/>
          <w:szCs w:val="24"/>
        </w:rPr>
        <w:t>»</w:t>
      </w:r>
      <w:r w:rsidR="00D9583F" w:rsidRPr="00E25A07">
        <w:rPr>
          <w:sz w:val="24"/>
          <w:szCs w:val="24"/>
        </w:rPr>
        <w:t>.</w:t>
      </w:r>
      <w:r w:rsidR="00C1582D" w:rsidRPr="00E25A07">
        <w:rPr>
          <w:sz w:val="24"/>
          <w:szCs w:val="24"/>
        </w:rPr>
        <w:t>,иными федеральными законами и нормативными правовыми актами, регулирующими отношения, связанные с размещением закупок.</w:t>
      </w:r>
    </w:p>
    <w:p w:rsidR="00E02C11" w:rsidRPr="00051D5F" w:rsidRDefault="00E02C11" w:rsidP="005230FE">
      <w:pPr>
        <w:shd w:val="clear" w:color="auto" w:fill="FFFFFF" w:themeFill="background1"/>
        <w:spacing w:line="276" w:lineRule="auto"/>
        <w:ind w:firstLine="567"/>
        <w:jc w:val="both"/>
        <w:rPr>
          <w:sz w:val="24"/>
          <w:szCs w:val="24"/>
        </w:rPr>
      </w:pPr>
      <w:r w:rsidRPr="00051D5F">
        <w:rPr>
          <w:sz w:val="24"/>
          <w:szCs w:val="24"/>
        </w:rPr>
        <w:t xml:space="preserve">Участником процедуры </w:t>
      </w:r>
      <w:r w:rsidR="002D1A21" w:rsidRPr="00E25A07">
        <w:rPr>
          <w:sz w:val="24"/>
          <w:szCs w:val="24"/>
        </w:rPr>
        <w:t>является</w:t>
      </w:r>
      <w:r w:rsidR="00E25A07">
        <w:rPr>
          <w:sz w:val="24"/>
          <w:szCs w:val="24"/>
        </w:rPr>
        <w:t xml:space="preserve"> </w:t>
      </w:r>
      <w:r w:rsidRPr="00051D5F">
        <w:rPr>
          <w:sz w:val="24"/>
          <w:szCs w:val="24"/>
        </w:rPr>
        <w:t xml:space="preserve">любое юридическое лицо или несколько юридических лиц, выступающих на стороне одного участника процедуры, независимо от организационно-правовой формы, формы собственности, места нахождения и места происхождения </w:t>
      </w:r>
      <w:r w:rsidRPr="00E25A07">
        <w:rPr>
          <w:sz w:val="24"/>
          <w:szCs w:val="24"/>
        </w:rPr>
        <w:t>капитала</w:t>
      </w:r>
      <w:r w:rsidR="002D1A21" w:rsidRPr="00E25A07">
        <w:rPr>
          <w:sz w:val="24"/>
          <w:szCs w:val="24"/>
        </w:rPr>
        <w:t>,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E25A07">
        <w:rPr>
          <w:sz w:val="24"/>
          <w:szCs w:val="24"/>
        </w:rPr>
        <w:t>л</w:t>
      </w:r>
      <w:r w:rsidRPr="00051D5F">
        <w:rPr>
          <w:sz w:val="24"/>
          <w:szCs w:val="24"/>
        </w:rPr>
        <w:t>ибо любое физическое лицо или несколько физических лиц, выступающих на стороне одного участника процедуры, в том числе индивидуальный предприниматель или несколько индивидуальных предпринимателей, выступающих на стороне одного участника процедуры,</w:t>
      </w:r>
      <w:r w:rsidR="00E25A07">
        <w:rPr>
          <w:sz w:val="24"/>
          <w:szCs w:val="24"/>
        </w:rPr>
        <w:t xml:space="preserve"> </w:t>
      </w:r>
      <w:r w:rsidR="002D1A21" w:rsidRPr="00E25A07">
        <w:rPr>
          <w:sz w:val="24"/>
          <w:szCs w:val="24"/>
        </w:rPr>
        <w:t>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051D5F">
        <w:rPr>
          <w:sz w:val="24"/>
          <w:szCs w:val="24"/>
        </w:rPr>
        <w:t>которые соответствуют требованиям, установленным заказчиком в соответствии с положением о закупке. (п. 5, ст. 3; 223 ФЗ от 18.07.2011)</w:t>
      </w:r>
      <w:r w:rsidRPr="00051D5F">
        <w:rPr>
          <w:sz w:val="24"/>
          <w:szCs w:val="24"/>
        </w:rPr>
        <w:tab/>
      </w:r>
    </w:p>
    <w:p w:rsidR="00E02C11" w:rsidRDefault="00E02C11" w:rsidP="006940DB">
      <w:pPr>
        <w:shd w:val="clear" w:color="auto" w:fill="FFFFFF" w:themeFill="background1"/>
        <w:ind w:firstLine="540"/>
        <w:jc w:val="both"/>
        <w:rPr>
          <w:sz w:val="24"/>
          <w:szCs w:val="24"/>
        </w:rPr>
      </w:pPr>
      <w:r w:rsidRPr="00051D5F">
        <w:rPr>
          <w:sz w:val="24"/>
          <w:szCs w:val="24"/>
        </w:rPr>
        <w:t xml:space="preserve">Порядок проведения открытого запроса предложений определен Положением о порядке проведения регламентированных закупок товаров, работ, услуг для нужд </w:t>
      </w:r>
      <w:r w:rsidR="00E8213C" w:rsidRPr="00E8213C">
        <w:rPr>
          <w:sz w:val="24"/>
          <w:szCs w:val="24"/>
        </w:rPr>
        <w:t>ООО «СпецАвтоХозяйство»</w:t>
      </w:r>
      <w:r w:rsidR="00D35842" w:rsidRPr="00051D5F">
        <w:rPr>
          <w:sz w:val="24"/>
          <w:szCs w:val="24"/>
        </w:rPr>
        <w:t>размещенным на</w:t>
      </w:r>
      <w:r w:rsidRPr="00051D5F">
        <w:rPr>
          <w:sz w:val="24"/>
          <w:szCs w:val="24"/>
        </w:rPr>
        <w:t xml:space="preserve"> официальном сайте Российской Федерации </w:t>
      </w:r>
      <w:hyperlink r:id="rId9" w:history="1">
        <w:r w:rsidR="00C1582D" w:rsidRPr="00083D8E">
          <w:rPr>
            <w:rStyle w:val="a9"/>
            <w:sz w:val="24"/>
            <w:szCs w:val="24"/>
            <w:lang w:val="en-US"/>
          </w:rPr>
          <w:t>www</w:t>
        </w:r>
        <w:r w:rsidR="00C1582D" w:rsidRPr="00083D8E">
          <w:rPr>
            <w:rStyle w:val="a9"/>
            <w:sz w:val="24"/>
            <w:szCs w:val="24"/>
          </w:rPr>
          <w:t>.</w:t>
        </w:r>
        <w:r w:rsidR="00C1582D" w:rsidRPr="00083D8E">
          <w:rPr>
            <w:rStyle w:val="a9"/>
            <w:sz w:val="24"/>
            <w:szCs w:val="24"/>
            <w:lang w:val="en-US"/>
          </w:rPr>
          <w:t>zakupki</w:t>
        </w:r>
        <w:r w:rsidR="00C1582D" w:rsidRPr="00083D8E">
          <w:rPr>
            <w:rStyle w:val="a9"/>
            <w:sz w:val="24"/>
            <w:szCs w:val="24"/>
          </w:rPr>
          <w:t>.</w:t>
        </w:r>
        <w:r w:rsidR="00C1582D" w:rsidRPr="00083D8E">
          <w:rPr>
            <w:rStyle w:val="a9"/>
            <w:sz w:val="24"/>
            <w:szCs w:val="24"/>
            <w:lang w:val="en-US"/>
          </w:rPr>
          <w:t>gov</w:t>
        </w:r>
        <w:r w:rsidR="00C1582D" w:rsidRPr="00083D8E">
          <w:rPr>
            <w:rStyle w:val="a9"/>
            <w:sz w:val="24"/>
            <w:szCs w:val="24"/>
          </w:rPr>
          <w:t>.</w:t>
        </w:r>
        <w:r w:rsidR="00C1582D" w:rsidRPr="00083D8E">
          <w:rPr>
            <w:rStyle w:val="a9"/>
            <w:sz w:val="24"/>
            <w:szCs w:val="24"/>
            <w:lang w:val="en-US"/>
          </w:rPr>
          <w:t>ru</w:t>
        </w:r>
      </w:hyperlink>
      <w:r w:rsidRPr="00051D5F">
        <w:rPr>
          <w:sz w:val="24"/>
          <w:szCs w:val="24"/>
        </w:rPr>
        <w:t>.</w:t>
      </w:r>
    </w:p>
    <w:p w:rsidR="00C1582D" w:rsidRPr="00E25A07" w:rsidRDefault="00C1582D" w:rsidP="00C1582D">
      <w:pPr>
        <w:shd w:val="clear" w:color="auto" w:fill="FFFFFF" w:themeFill="background1"/>
        <w:ind w:firstLine="540"/>
        <w:jc w:val="both"/>
        <w:rPr>
          <w:sz w:val="24"/>
          <w:szCs w:val="24"/>
        </w:rPr>
      </w:pPr>
      <w:r w:rsidRPr="00E25A07">
        <w:rPr>
          <w:sz w:val="24"/>
          <w:szCs w:val="24"/>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rsidR="00C1582D" w:rsidRPr="00051D5F" w:rsidRDefault="00C1582D" w:rsidP="00C1582D">
      <w:pPr>
        <w:shd w:val="clear" w:color="auto" w:fill="FFFFFF" w:themeFill="background1"/>
        <w:ind w:firstLine="540"/>
        <w:jc w:val="both"/>
        <w:rPr>
          <w:sz w:val="24"/>
          <w:szCs w:val="24"/>
        </w:rPr>
      </w:pPr>
      <w:r w:rsidRPr="00E25A07">
        <w:rPr>
          <w:sz w:val="24"/>
          <w:szCs w:val="24"/>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rsidR="00E02C11" w:rsidRPr="00051D5F" w:rsidRDefault="00E02C11" w:rsidP="006940DB">
      <w:pPr>
        <w:shd w:val="clear" w:color="auto" w:fill="FFFFFF" w:themeFill="background1"/>
        <w:tabs>
          <w:tab w:val="left" w:pos="851"/>
        </w:tabs>
        <w:ind w:firstLine="567"/>
        <w:jc w:val="both"/>
        <w:rPr>
          <w:sz w:val="24"/>
          <w:szCs w:val="24"/>
        </w:rPr>
      </w:pPr>
    </w:p>
    <w:p w:rsidR="00E02C11" w:rsidRPr="00051D5F" w:rsidRDefault="00E02C11" w:rsidP="006940DB">
      <w:pPr>
        <w:shd w:val="clear" w:color="auto" w:fill="FFFFFF" w:themeFill="background1"/>
        <w:tabs>
          <w:tab w:val="left" w:pos="851"/>
        </w:tabs>
        <w:ind w:firstLine="567"/>
        <w:rPr>
          <w:sz w:val="24"/>
          <w:szCs w:val="24"/>
        </w:rPr>
      </w:pPr>
      <w:r w:rsidRPr="00051D5F">
        <w:rPr>
          <w:sz w:val="24"/>
          <w:szCs w:val="24"/>
        </w:rPr>
        <w:t>Открытый запрос предложений проводится на следующих условиях:</w:t>
      </w:r>
    </w:p>
    <w:tbl>
      <w:tblPr>
        <w:tblStyle w:val="ae"/>
        <w:tblW w:w="10632" w:type="dxa"/>
        <w:tblInd w:w="-318" w:type="dxa"/>
        <w:tblLayout w:type="fixed"/>
        <w:tblLook w:val="0000"/>
      </w:tblPr>
      <w:tblGrid>
        <w:gridCol w:w="2977"/>
        <w:gridCol w:w="7655"/>
      </w:tblGrid>
      <w:tr w:rsidR="00E02C11" w:rsidRPr="00051D5F" w:rsidTr="002D1A21">
        <w:trPr>
          <w:trHeight w:val="249"/>
        </w:trPr>
        <w:tc>
          <w:tcPr>
            <w:tcW w:w="2977" w:type="dxa"/>
          </w:tcPr>
          <w:p w:rsidR="00E02C11" w:rsidRPr="00051D5F" w:rsidRDefault="00E02C11" w:rsidP="006940DB">
            <w:pPr>
              <w:shd w:val="clear" w:color="auto" w:fill="FFFFFF" w:themeFill="background1"/>
              <w:snapToGrid w:val="0"/>
              <w:rPr>
                <w:sz w:val="24"/>
                <w:szCs w:val="24"/>
              </w:rPr>
            </w:pPr>
            <w:r w:rsidRPr="00051D5F">
              <w:rPr>
                <w:sz w:val="24"/>
                <w:szCs w:val="24"/>
              </w:rPr>
              <w:t>Наименование Заказчика</w:t>
            </w:r>
          </w:p>
        </w:tc>
        <w:tc>
          <w:tcPr>
            <w:tcW w:w="7655" w:type="dxa"/>
          </w:tcPr>
          <w:p w:rsidR="00E02C11" w:rsidRPr="00D9583F" w:rsidRDefault="00E8213C" w:rsidP="00C1582D">
            <w:pPr>
              <w:shd w:val="clear" w:color="auto" w:fill="FFFFFF" w:themeFill="background1"/>
              <w:rPr>
                <w:sz w:val="24"/>
                <w:szCs w:val="24"/>
              </w:rPr>
            </w:pPr>
            <w:r w:rsidRPr="00E8213C">
              <w:rPr>
                <w:sz w:val="24"/>
                <w:szCs w:val="24"/>
              </w:rPr>
              <w:t>Общество с ограниченной ответственностью «СпецАвтоХозяйство».</w:t>
            </w:r>
          </w:p>
        </w:tc>
      </w:tr>
      <w:tr w:rsidR="00E02C11" w:rsidRPr="00051D5F" w:rsidTr="002D1A21">
        <w:trPr>
          <w:trHeight w:val="425"/>
        </w:trPr>
        <w:tc>
          <w:tcPr>
            <w:tcW w:w="2977" w:type="dxa"/>
          </w:tcPr>
          <w:p w:rsidR="00E02C11" w:rsidRPr="00051D5F" w:rsidRDefault="00E02C11" w:rsidP="006940DB">
            <w:pPr>
              <w:shd w:val="clear" w:color="auto" w:fill="FFFFFF" w:themeFill="background1"/>
              <w:snapToGrid w:val="0"/>
              <w:rPr>
                <w:sz w:val="24"/>
                <w:szCs w:val="24"/>
              </w:rPr>
            </w:pPr>
            <w:r w:rsidRPr="00051D5F">
              <w:rPr>
                <w:sz w:val="24"/>
                <w:szCs w:val="24"/>
              </w:rPr>
              <w:t>Местонахождение, почтовый адрес Заказчика</w:t>
            </w:r>
          </w:p>
        </w:tc>
        <w:tc>
          <w:tcPr>
            <w:tcW w:w="7655" w:type="dxa"/>
          </w:tcPr>
          <w:p w:rsidR="00E8213C" w:rsidRPr="00E8213C" w:rsidRDefault="00E8213C" w:rsidP="008A6809">
            <w:pPr>
              <w:rPr>
                <w:sz w:val="24"/>
                <w:szCs w:val="24"/>
              </w:rPr>
            </w:pPr>
            <w:r w:rsidRPr="00E8213C">
              <w:rPr>
                <w:sz w:val="24"/>
                <w:szCs w:val="24"/>
              </w:rPr>
              <w:t xml:space="preserve">453109,Республика </w:t>
            </w:r>
            <w:r w:rsidR="008A6809" w:rsidRPr="00E8213C">
              <w:rPr>
                <w:sz w:val="24"/>
                <w:szCs w:val="24"/>
              </w:rPr>
              <w:t>Башкортостан, г.</w:t>
            </w:r>
            <w:r w:rsidRPr="00E8213C">
              <w:rPr>
                <w:sz w:val="24"/>
                <w:szCs w:val="24"/>
              </w:rPr>
              <w:t>Стерлитамак, ул. Харьковская, д.2Б</w:t>
            </w:r>
          </w:p>
          <w:p w:rsidR="00E02C11" w:rsidRPr="00D9583F" w:rsidRDefault="00E02C11" w:rsidP="003F72FF">
            <w:pPr>
              <w:shd w:val="clear" w:color="auto" w:fill="FFFFFF"/>
              <w:spacing w:before="100" w:beforeAutospacing="1" w:after="100" w:afterAutospacing="1"/>
              <w:rPr>
                <w:rFonts w:ascii="Verdana" w:hAnsi="Verdana"/>
                <w:color w:val="333333"/>
                <w:sz w:val="24"/>
                <w:szCs w:val="24"/>
              </w:rPr>
            </w:pPr>
          </w:p>
        </w:tc>
      </w:tr>
      <w:tr w:rsidR="00E02C11" w:rsidRPr="00051D5F" w:rsidTr="002D1A21">
        <w:trPr>
          <w:trHeight w:val="263"/>
        </w:trPr>
        <w:tc>
          <w:tcPr>
            <w:tcW w:w="2977" w:type="dxa"/>
          </w:tcPr>
          <w:p w:rsidR="00E02C11" w:rsidRPr="009047AA" w:rsidRDefault="00E02C11" w:rsidP="006940DB">
            <w:pPr>
              <w:shd w:val="clear" w:color="auto" w:fill="FFFFFF" w:themeFill="background1"/>
              <w:snapToGrid w:val="0"/>
              <w:rPr>
                <w:sz w:val="24"/>
                <w:szCs w:val="24"/>
              </w:rPr>
            </w:pPr>
            <w:r w:rsidRPr="009047AA">
              <w:rPr>
                <w:sz w:val="24"/>
                <w:szCs w:val="24"/>
              </w:rPr>
              <w:t>Контактное лицо Заказчика</w:t>
            </w:r>
          </w:p>
        </w:tc>
        <w:tc>
          <w:tcPr>
            <w:tcW w:w="7655" w:type="dxa"/>
          </w:tcPr>
          <w:p w:rsidR="00E02C11" w:rsidRPr="00157742" w:rsidRDefault="00361C02" w:rsidP="006940DB">
            <w:pPr>
              <w:shd w:val="clear" w:color="auto" w:fill="FFFFFF" w:themeFill="background1"/>
              <w:snapToGrid w:val="0"/>
              <w:jc w:val="both"/>
              <w:rPr>
                <w:bCs/>
                <w:color w:val="FF0000"/>
                <w:sz w:val="24"/>
                <w:szCs w:val="24"/>
                <w:highlight w:val="yellow"/>
              </w:rPr>
            </w:pPr>
            <w:r>
              <w:rPr>
                <w:sz w:val="24"/>
                <w:szCs w:val="24"/>
              </w:rPr>
              <w:t>АхмеровРишатРафаильевич</w:t>
            </w:r>
          </w:p>
        </w:tc>
      </w:tr>
      <w:tr w:rsidR="00E02C11" w:rsidRPr="00051D5F" w:rsidTr="002D1A21">
        <w:trPr>
          <w:trHeight w:val="288"/>
        </w:trPr>
        <w:tc>
          <w:tcPr>
            <w:tcW w:w="2977" w:type="dxa"/>
          </w:tcPr>
          <w:p w:rsidR="00E02C11" w:rsidRPr="00815FE6" w:rsidRDefault="00E02C11" w:rsidP="006940DB">
            <w:pPr>
              <w:shd w:val="clear" w:color="auto" w:fill="FFFFFF" w:themeFill="background1"/>
              <w:snapToGrid w:val="0"/>
              <w:rPr>
                <w:sz w:val="24"/>
                <w:szCs w:val="24"/>
              </w:rPr>
            </w:pPr>
            <w:r w:rsidRPr="00815FE6">
              <w:rPr>
                <w:sz w:val="24"/>
                <w:szCs w:val="24"/>
              </w:rPr>
              <w:t>Контактный тел./факс Заказчика</w:t>
            </w:r>
          </w:p>
        </w:tc>
        <w:tc>
          <w:tcPr>
            <w:tcW w:w="7655" w:type="dxa"/>
          </w:tcPr>
          <w:p w:rsidR="00E02C11" w:rsidRPr="00E8213C" w:rsidRDefault="002D1A21" w:rsidP="008E4338">
            <w:pPr>
              <w:shd w:val="clear" w:color="auto" w:fill="FFFFFF" w:themeFill="background1"/>
              <w:snapToGrid w:val="0"/>
              <w:jc w:val="both"/>
              <w:rPr>
                <w:bCs/>
                <w:color w:val="FF0000"/>
                <w:sz w:val="24"/>
                <w:szCs w:val="24"/>
              </w:rPr>
            </w:pPr>
            <w:r>
              <w:rPr>
                <w:sz w:val="24"/>
                <w:szCs w:val="24"/>
              </w:rPr>
              <w:t xml:space="preserve">+7 </w:t>
            </w:r>
            <w:r w:rsidR="00E8213C" w:rsidRPr="00E8213C">
              <w:rPr>
                <w:sz w:val="24"/>
                <w:szCs w:val="24"/>
              </w:rPr>
              <w:t>(3473) 24-98-35</w:t>
            </w:r>
          </w:p>
        </w:tc>
      </w:tr>
      <w:tr w:rsidR="00E02C11" w:rsidRPr="00051D5F" w:rsidTr="002D1A21">
        <w:trPr>
          <w:trHeight w:val="319"/>
        </w:trPr>
        <w:tc>
          <w:tcPr>
            <w:tcW w:w="2977" w:type="dxa"/>
          </w:tcPr>
          <w:p w:rsidR="00E02C11" w:rsidRPr="00815FE6" w:rsidRDefault="00E02C11" w:rsidP="006940DB">
            <w:pPr>
              <w:shd w:val="clear" w:color="auto" w:fill="FFFFFF" w:themeFill="background1"/>
              <w:snapToGrid w:val="0"/>
              <w:rPr>
                <w:sz w:val="24"/>
                <w:szCs w:val="24"/>
              </w:rPr>
            </w:pPr>
            <w:r w:rsidRPr="00815FE6">
              <w:rPr>
                <w:sz w:val="24"/>
                <w:szCs w:val="24"/>
              </w:rPr>
              <w:t xml:space="preserve">Электронная почта Заказчика </w:t>
            </w:r>
          </w:p>
        </w:tc>
        <w:tc>
          <w:tcPr>
            <w:tcW w:w="7655" w:type="dxa"/>
          </w:tcPr>
          <w:p w:rsidR="00E02C11" w:rsidRPr="00E8213C" w:rsidRDefault="007E724D" w:rsidP="006940DB">
            <w:pPr>
              <w:shd w:val="clear" w:color="auto" w:fill="FFFFFF" w:themeFill="background1"/>
              <w:snapToGrid w:val="0"/>
              <w:jc w:val="both"/>
              <w:rPr>
                <w:bCs/>
                <w:color w:val="FF0000"/>
                <w:sz w:val="24"/>
                <w:szCs w:val="24"/>
              </w:rPr>
            </w:pPr>
            <w:hyperlink r:id="rId10" w:history="1">
              <w:r w:rsidR="00E8213C" w:rsidRPr="00E8213C">
                <w:rPr>
                  <w:rStyle w:val="a9"/>
                  <w:sz w:val="24"/>
                  <w:szCs w:val="24"/>
                  <w:lang w:val="en-US"/>
                </w:rPr>
                <w:t>sah</w:t>
              </w:r>
              <w:r w:rsidR="00E8213C" w:rsidRPr="00E8213C">
                <w:rPr>
                  <w:rStyle w:val="a9"/>
                  <w:sz w:val="24"/>
                  <w:szCs w:val="24"/>
                </w:rPr>
                <w:t>.</w:t>
              </w:r>
              <w:r w:rsidR="00E8213C" w:rsidRPr="00E8213C">
                <w:rPr>
                  <w:rStyle w:val="a9"/>
                  <w:sz w:val="24"/>
                  <w:szCs w:val="24"/>
                  <w:lang w:val="en-US"/>
                </w:rPr>
                <w:t>str</w:t>
              </w:r>
              <w:r w:rsidR="00E8213C" w:rsidRPr="00E8213C">
                <w:rPr>
                  <w:rStyle w:val="a9"/>
                  <w:sz w:val="24"/>
                  <w:szCs w:val="24"/>
                </w:rPr>
                <w:t>@</w:t>
              </w:r>
              <w:r w:rsidR="00E8213C" w:rsidRPr="00E8213C">
                <w:rPr>
                  <w:rStyle w:val="a9"/>
                  <w:sz w:val="24"/>
                  <w:szCs w:val="24"/>
                  <w:lang w:val="en-US"/>
                </w:rPr>
                <w:t>mail</w:t>
              </w:r>
              <w:r w:rsidR="00E8213C" w:rsidRPr="00E8213C">
                <w:rPr>
                  <w:rStyle w:val="a9"/>
                  <w:sz w:val="24"/>
                  <w:szCs w:val="24"/>
                </w:rPr>
                <w:t>.</w:t>
              </w:r>
              <w:r w:rsidR="00E8213C" w:rsidRPr="00E8213C">
                <w:rPr>
                  <w:rStyle w:val="a9"/>
                  <w:sz w:val="24"/>
                  <w:szCs w:val="24"/>
                  <w:lang w:val="en-US"/>
                </w:rPr>
                <w:t>ru</w:t>
              </w:r>
            </w:hyperlink>
          </w:p>
        </w:tc>
      </w:tr>
      <w:tr w:rsidR="00E02C11" w:rsidRPr="00051D5F" w:rsidTr="002D1A21">
        <w:tc>
          <w:tcPr>
            <w:tcW w:w="2977" w:type="dxa"/>
          </w:tcPr>
          <w:p w:rsidR="00E02C11" w:rsidRPr="00AB37A3" w:rsidRDefault="00E02C11" w:rsidP="00B13916">
            <w:pPr>
              <w:shd w:val="clear" w:color="auto" w:fill="FFFFFF" w:themeFill="background1"/>
              <w:snapToGrid w:val="0"/>
              <w:rPr>
                <w:sz w:val="24"/>
                <w:szCs w:val="24"/>
                <w:highlight w:val="yellow"/>
              </w:rPr>
            </w:pPr>
            <w:r w:rsidRPr="000B29D4">
              <w:rPr>
                <w:sz w:val="24"/>
                <w:szCs w:val="24"/>
              </w:rPr>
              <w:t>Место</w:t>
            </w:r>
            <w:r w:rsidR="00E25A07">
              <w:rPr>
                <w:sz w:val="24"/>
                <w:szCs w:val="24"/>
              </w:rPr>
              <w:t xml:space="preserve"> </w:t>
            </w:r>
            <w:r w:rsidR="004E3673" w:rsidRPr="002D1A21">
              <w:rPr>
                <w:sz w:val="24"/>
                <w:szCs w:val="24"/>
              </w:rPr>
              <w:t>и порядок</w:t>
            </w:r>
            <w:r w:rsidR="00E25A07">
              <w:rPr>
                <w:sz w:val="24"/>
                <w:szCs w:val="24"/>
              </w:rPr>
              <w:t xml:space="preserve"> </w:t>
            </w:r>
            <w:r w:rsidRPr="002D1A21">
              <w:rPr>
                <w:sz w:val="24"/>
                <w:szCs w:val="24"/>
              </w:rPr>
              <w:t>поставки</w:t>
            </w:r>
            <w:r w:rsidR="002D1A21" w:rsidRPr="00E25A07">
              <w:rPr>
                <w:sz w:val="24"/>
                <w:szCs w:val="24"/>
              </w:rPr>
              <w:t>(выполнения работ, оказания услуг)</w:t>
            </w:r>
          </w:p>
        </w:tc>
        <w:tc>
          <w:tcPr>
            <w:tcW w:w="7655" w:type="dxa"/>
          </w:tcPr>
          <w:p w:rsidR="00AB37A3" w:rsidRPr="005230FE" w:rsidRDefault="00AB37A3" w:rsidP="00AB37A3">
            <w:pPr>
              <w:rPr>
                <w:sz w:val="24"/>
                <w:szCs w:val="24"/>
              </w:rPr>
            </w:pPr>
            <w:r w:rsidRPr="005230FE">
              <w:rPr>
                <w:sz w:val="24"/>
                <w:szCs w:val="24"/>
              </w:rPr>
              <w:t xml:space="preserve">Место </w:t>
            </w:r>
            <w:r w:rsidR="004E3673">
              <w:rPr>
                <w:sz w:val="24"/>
                <w:szCs w:val="24"/>
              </w:rPr>
              <w:t xml:space="preserve">и порядок </w:t>
            </w:r>
            <w:r w:rsidRPr="005230FE">
              <w:rPr>
                <w:sz w:val="24"/>
                <w:szCs w:val="24"/>
              </w:rPr>
              <w:t>поставки товара, выполнения работ</w:t>
            </w:r>
            <w:r w:rsidR="00BA6733" w:rsidRPr="005230FE">
              <w:rPr>
                <w:sz w:val="24"/>
                <w:szCs w:val="24"/>
              </w:rPr>
              <w:t xml:space="preserve">, оказания услуг </w:t>
            </w:r>
            <w:r w:rsidRPr="005230FE">
              <w:rPr>
                <w:sz w:val="24"/>
                <w:szCs w:val="24"/>
              </w:rPr>
              <w:t xml:space="preserve"> в соответствии с «Техническим заданием», «Проектом Договора».</w:t>
            </w:r>
          </w:p>
          <w:p w:rsidR="00E02C11" w:rsidRPr="00AB37A3" w:rsidRDefault="00E02C11" w:rsidP="00E8213C">
            <w:pPr>
              <w:rPr>
                <w:sz w:val="24"/>
                <w:szCs w:val="24"/>
                <w:highlight w:val="yellow"/>
              </w:rPr>
            </w:pPr>
          </w:p>
        </w:tc>
      </w:tr>
      <w:tr w:rsidR="00FA71B1" w:rsidRPr="00051D5F" w:rsidTr="002D1A21">
        <w:tc>
          <w:tcPr>
            <w:tcW w:w="2977" w:type="dxa"/>
          </w:tcPr>
          <w:p w:rsidR="00FA71B1" w:rsidRPr="00FA71B1" w:rsidRDefault="00FA71B1" w:rsidP="00FA71B1">
            <w:pPr>
              <w:widowControl w:val="0"/>
              <w:rPr>
                <w:color w:val="000000" w:themeColor="text1"/>
                <w:sz w:val="24"/>
                <w:szCs w:val="24"/>
              </w:rPr>
            </w:pPr>
            <w:r w:rsidRPr="00FA71B1">
              <w:rPr>
                <w:sz w:val="24"/>
                <w:szCs w:val="24"/>
              </w:rPr>
              <w:t>Наименование способа закупки</w:t>
            </w:r>
          </w:p>
        </w:tc>
        <w:tc>
          <w:tcPr>
            <w:tcW w:w="7655" w:type="dxa"/>
          </w:tcPr>
          <w:p w:rsidR="00FA71B1" w:rsidRPr="00157742" w:rsidRDefault="00936BF0" w:rsidP="00936BF0">
            <w:pPr>
              <w:widowControl w:val="0"/>
              <w:jc w:val="both"/>
              <w:rPr>
                <w:b/>
                <w:bCs/>
                <w:color w:val="FF0000"/>
                <w:sz w:val="24"/>
                <w:szCs w:val="24"/>
              </w:rPr>
            </w:pPr>
            <w:r>
              <w:rPr>
                <w:sz w:val="24"/>
                <w:szCs w:val="24"/>
              </w:rPr>
              <w:t>О</w:t>
            </w:r>
            <w:r w:rsidRPr="00051D5F">
              <w:rPr>
                <w:sz w:val="24"/>
                <w:szCs w:val="24"/>
              </w:rPr>
              <w:t>ткрыт</w:t>
            </w:r>
            <w:r>
              <w:rPr>
                <w:sz w:val="24"/>
                <w:szCs w:val="24"/>
              </w:rPr>
              <w:t>ый з</w:t>
            </w:r>
            <w:r w:rsidR="00FA71B1" w:rsidRPr="003F72FF">
              <w:rPr>
                <w:sz w:val="24"/>
                <w:szCs w:val="24"/>
              </w:rPr>
              <w:t>апрос предложений в электронной форме</w:t>
            </w:r>
          </w:p>
        </w:tc>
      </w:tr>
      <w:tr w:rsidR="00E8213C" w:rsidRPr="00051D5F" w:rsidTr="002D1A21">
        <w:tc>
          <w:tcPr>
            <w:tcW w:w="2977" w:type="dxa"/>
          </w:tcPr>
          <w:p w:rsidR="00E8213C" w:rsidRPr="00FA71B1" w:rsidRDefault="00E8213C" w:rsidP="00FA71B1">
            <w:pPr>
              <w:widowControl w:val="0"/>
              <w:rPr>
                <w:sz w:val="24"/>
                <w:szCs w:val="24"/>
              </w:rPr>
            </w:pPr>
            <w:r w:rsidRPr="00E25A07">
              <w:rPr>
                <w:sz w:val="24"/>
                <w:szCs w:val="24"/>
              </w:rPr>
              <w:t>Адрес Электронной торговой площадки</w:t>
            </w:r>
          </w:p>
        </w:tc>
        <w:tc>
          <w:tcPr>
            <w:tcW w:w="7655" w:type="dxa"/>
          </w:tcPr>
          <w:p w:rsidR="00E8213C" w:rsidRPr="00E8213C" w:rsidRDefault="002D1A21" w:rsidP="002D1A21">
            <w:pPr>
              <w:widowControl w:val="0"/>
              <w:jc w:val="both"/>
              <w:rPr>
                <w:color w:val="0070C0"/>
                <w:sz w:val="24"/>
                <w:szCs w:val="24"/>
              </w:rPr>
            </w:pPr>
            <w:r w:rsidRPr="002D1A21">
              <w:rPr>
                <w:rStyle w:val="a9"/>
                <w:sz w:val="24"/>
                <w:szCs w:val="24"/>
                <w:u w:val="none"/>
                <w:lang w:val="en-US"/>
              </w:rPr>
              <w:t>https://bashzakaz.ru/</w:t>
            </w:r>
          </w:p>
        </w:tc>
      </w:tr>
      <w:tr w:rsidR="000A21CD" w:rsidRPr="00051D5F" w:rsidTr="002D1A21">
        <w:tc>
          <w:tcPr>
            <w:tcW w:w="2977" w:type="dxa"/>
          </w:tcPr>
          <w:p w:rsidR="000A21CD" w:rsidRPr="0031665E" w:rsidRDefault="00E9522E" w:rsidP="00E9522E">
            <w:pPr>
              <w:widowControl w:val="0"/>
              <w:rPr>
                <w:color w:val="000000" w:themeColor="text1"/>
              </w:rPr>
            </w:pPr>
            <w:r>
              <w:rPr>
                <w:sz w:val="24"/>
                <w:szCs w:val="24"/>
              </w:rPr>
              <w:t xml:space="preserve">Предмет закупки с </w:t>
            </w:r>
            <w:r>
              <w:rPr>
                <w:sz w:val="24"/>
                <w:szCs w:val="24"/>
              </w:rPr>
              <w:lastRenderedPageBreak/>
              <w:t>указанием количества поставляемого товара, объема выполняемой работы, оказываемой услуги, описание предмета закупки</w:t>
            </w:r>
          </w:p>
        </w:tc>
        <w:tc>
          <w:tcPr>
            <w:tcW w:w="7655" w:type="dxa"/>
          </w:tcPr>
          <w:p w:rsidR="000A21CD" w:rsidRPr="003F72FF" w:rsidRDefault="00AB37A3" w:rsidP="000A21CD">
            <w:pPr>
              <w:widowControl w:val="0"/>
              <w:jc w:val="both"/>
              <w:rPr>
                <w:rFonts w:eastAsia="MS Mincho"/>
                <w:sz w:val="24"/>
                <w:szCs w:val="24"/>
              </w:rPr>
            </w:pPr>
            <w:r>
              <w:rPr>
                <w:b/>
                <w:color w:val="000000"/>
                <w:sz w:val="24"/>
                <w:szCs w:val="24"/>
              </w:rPr>
              <w:lastRenderedPageBreak/>
              <w:t>Н</w:t>
            </w:r>
            <w:r w:rsidRPr="008C7F76">
              <w:rPr>
                <w:b/>
                <w:color w:val="000000"/>
                <w:sz w:val="24"/>
                <w:szCs w:val="24"/>
              </w:rPr>
              <w:t xml:space="preserve">а право заключения договора финансовой аренды (лизинга) на </w:t>
            </w:r>
            <w:r w:rsidR="00D31253">
              <w:rPr>
                <w:b/>
                <w:color w:val="000000"/>
                <w:sz w:val="24"/>
                <w:szCs w:val="24"/>
              </w:rPr>
              <w:lastRenderedPageBreak/>
              <w:t xml:space="preserve">приобретения </w:t>
            </w:r>
            <w:r w:rsidRPr="008C7F76">
              <w:rPr>
                <w:b/>
                <w:color w:val="000000"/>
                <w:sz w:val="24"/>
                <w:szCs w:val="24"/>
              </w:rPr>
              <w:t>автомобил</w:t>
            </w:r>
            <w:r w:rsidR="00D31253">
              <w:rPr>
                <w:b/>
                <w:color w:val="000000"/>
                <w:sz w:val="24"/>
                <w:szCs w:val="24"/>
              </w:rPr>
              <w:t>я</w:t>
            </w:r>
            <w:r w:rsidR="00E25A07">
              <w:rPr>
                <w:b/>
                <w:color w:val="000000"/>
                <w:sz w:val="24"/>
                <w:szCs w:val="24"/>
              </w:rPr>
              <w:t xml:space="preserve"> </w:t>
            </w:r>
            <w:r w:rsidR="007721FA">
              <w:rPr>
                <w:b/>
                <w:color w:val="000000"/>
                <w:sz w:val="24"/>
                <w:szCs w:val="24"/>
              </w:rPr>
              <w:t>мультилифт на шасси КАМАЗ 65115-48 с КМУ</w:t>
            </w:r>
            <w:r w:rsidR="00C41F99" w:rsidRPr="00B221BE">
              <w:rPr>
                <w:b/>
                <w:color w:val="000000"/>
                <w:sz w:val="24"/>
                <w:szCs w:val="24"/>
              </w:rPr>
              <w:t xml:space="preserve"> грейферным захватом  </w:t>
            </w:r>
            <w:r w:rsidR="00E8213C" w:rsidRPr="000F567D">
              <w:rPr>
                <w:color w:val="000000" w:themeColor="text1"/>
                <w:sz w:val="24"/>
                <w:szCs w:val="24"/>
              </w:rPr>
              <w:t xml:space="preserve">для </w:t>
            </w:r>
            <w:r w:rsidR="00E8213C" w:rsidRPr="000F567D">
              <w:rPr>
                <w:sz w:val="24"/>
                <w:szCs w:val="24"/>
              </w:rPr>
              <w:t>нужд ООО «СпецАвтоХозяйство»</w:t>
            </w:r>
            <w:r w:rsidR="00E9522E" w:rsidRPr="00E9522E">
              <w:rPr>
                <w:sz w:val="24"/>
                <w:szCs w:val="24"/>
              </w:rPr>
              <w:t>в соответствии с Техническим заданием (Приложение</w:t>
            </w:r>
            <w:r w:rsidR="00E9522E">
              <w:rPr>
                <w:sz w:val="24"/>
                <w:szCs w:val="24"/>
              </w:rPr>
              <w:t xml:space="preserve"> №1 к документации об</w:t>
            </w:r>
            <w:r w:rsidR="00E25A07">
              <w:rPr>
                <w:sz w:val="24"/>
                <w:szCs w:val="24"/>
              </w:rPr>
              <w:t xml:space="preserve"> </w:t>
            </w:r>
            <w:r w:rsidR="00E9522E">
              <w:rPr>
                <w:sz w:val="24"/>
                <w:szCs w:val="24"/>
              </w:rPr>
              <w:t>открытом запрос</w:t>
            </w:r>
            <w:r w:rsidR="005230FE">
              <w:rPr>
                <w:sz w:val="24"/>
                <w:szCs w:val="24"/>
              </w:rPr>
              <w:t>е</w:t>
            </w:r>
            <w:r w:rsidR="00E9522E">
              <w:rPr>
                <w:sz w:val="24"/>
                <w:szCs w:val="24"/>
              </w:rPr>
              <w:t xml:space="preserve"> предложений в электронном виде)</w:t>
            </w:r>
            <w:r w:rsidR="000A21CD" w:rsidRPr="003F72FF">
              <w:rPr>
                <w:rFonts w:eastAsia="MS Mincho"/>
                <w:sz w:val="24"/>
                <w:szCs w:val="24"/>
              </w:rPr>
              <w:t>.</w:t>
            </w:r>
          </w:p>
          <w:p w:rsidR="000A21CD" w:rsidRPr="000F567D" w:rsidRDefault="00AB37A3" w:rsidP="000A21CD">
            <w:pPr>
              <w:widowControl w:val="0"/>
              <w:jc w:val="both"/>
              <w:rPr>
                <w:color w:val="FF0000"/>
                <w:sz w:val="24"/>
                <w:szCs w:val="24"/>
              </w:rPr>
            </w:pPr>
            <w:r w:rsidRPr="000F567D">
              <w:rPr>
                <w:sz w:val="24"/>
                <w:szCs w:val="24"/>
              </w:rPr>
              <w:t>Количество поставляемого товара, работы, услуги и описание предмета закупки представлены в разделе «Техническое задание» и должны быть поставлены, выполнены, оказаны в соответствии с данным разделом</w:t>
            </w:r>
          </w:p>
        </w:tc>
      </w:tr>
      <w:tr w:rsidR="00AD0DFD" w:rsidRPr="00051D5F" w:rsidTr="002D1A21">
        <w:tc>
          <w:tcPr>
            <w:tcW w:w="2977" w:type="dxa"/>
          </w:tcPr>
          <w:p w:rsidR="00AD0DFD" w:rsidRDefault="00C97B1B" w:rsidP="00E9522E">
            <w:pPr>
              <w:widowControl w:val="0"/>
              <w:rPr>
                <w:sz w:val="24"/>
                <w:szCs w:val="24"/>
              </w:rPr>
            </w:pPr>
            <w:r>
              <w:rPr>
                <w:sz w:val="24"/>
                <w:szCs w:val="24"/>
              </w:rPr>
              <w:lastRenderedPageBreak/>
              <w:t>Срок поставки товара</w:t>
            </w:r>
            <w:r w:rsidR="002D1A21" w:rsidRPr="00E25A07">
              <w:rPr>
                <w:sz w:val="24"/>
                <w:szCs w:val="24"/>
              </w:rPr>
              <w:t>(выполнения работ, оказания услуг)</w:t>
            </w:r>
          </w:p>
        </w:tc>
        <w:tc>
          <w:tcPr>
            <w:tcW w:w="7655" w:type="dxa"/>
          </w:tcPr>
          <w:p w:rsidR="00AB37A3" w:rsidRPr="005230FE" w:rsidRDefault="00AB37A3" w:rsidP="00AB37A3">
            <w:pPr>
              <w:rPr>
                <w:sz w:val="24"/>
                <w:szCs w:val="24"/>
              </w:rPr>
            </w:pPr>
            <w:r w:rsidRPr="005230FE">
              <w:rPr>
                <w:sz w:val="24"/>
                <w:szCs w:val="24"/>
              </w:rPr>
              <w:t>Сроки поставки товара</w:t>
            </w:r>
            <w:r w:rsidR="002D1A21">
              <w:rPr>
                <w:sz w:val="24"/>
                <w:szCs w:val="24"/>
              </w:rPr>
              <w:t xml:space="preserve"> (</w:t>
            </w:r>
            <w:r w:rsidRPr="005230FE">
              <w:rPr>
                <w:sz w:val="24"/>
                <w:szCs w:val="24"/>
              </w:rPr>
              <w:t>выполнения работ</w:t>
            </w:r>
            <w:r w:rsidR="00BA6733" w:rsidRPr="005230FE">
              <w:rPr>
                <w:sz w:val="24"/>
                <w:szCs w:val="24"/>
              </w:rPr>
              <w:t>, оказания услуг</w:t>
            </w:r>
            <w:r w:rsidR="002D1A21">
              <w:rPr>
                <w:sz w:val="24"/>
                <w:szCs w:val="24"/>
              </w:rPr>
              <w:t>)</w:t>
            </w:r>
            <w:r w:rsidRPr="005230FE">
              <w:rPr>
                <w:sz w:val="24"/>
                <w:szCs w:val="24"/>
              </w:rPr>
              <w:t xml:space="preserve"> в соответствии с «Техническим заданием», «Проектом Договора».</w:t>
            </w:r>
          </w:p>
          <w:p w:rsidR="00AD0DFD" w:rsidRPr="00E8213C" w:rsidRDefault="00AD0DFD" w:rsidP="00C97B1B">
            <w:pPr>
              <w:jc w:val="both"/>
              <w:rPr>
                <w:sz w:val="24"/>
                <w:szCs w:val="24"/>
              </w:rPr>
            </w:pPr>
          </w:p>
        </w:tc>
      </w:tr>
      <w:tr w:rsidR="00E02C11" w:rsidRPr="00051D5F" w:rsidTr="002D1A21">
        <w:tc>
          <w:tcPr>
            <w:tcW w:w="2977" w:type="dxa"/>
          </w:tcPr>
          <w:p w:rsidR="00E02C11" w:rsidRPr="00DA17FE" w:rsidRDefault="00E02C11" w:rsidP="006940DB">
            <w:pPr>
              <w:shd w:val="clear" w:color="auto" w:fill="FFFFFF" w:themeFill="background1"/>
              <w:snapToGrid w:val="0"/>
              <w:rPr>
                <w:sz w:val="24"/>
                <w:szCs w:val="24"/>
              </w:rPr>
            </w:pPr>
            <w:r w:rsidRPr="00E25A07">
              <w:rPr>
                <w:color w:val="000000" w:themeColor="text1"/>
                <w:sz w:val="24"/>
                <w:szCs w:val="24"/>
              </w:rPr>
              <w:t>Начальная (максимальная) цена договора</w:t>
            </w:r>
          </w:p>
        </w:tc>
        <w:tc>
          <w:tcPr>
            <w:tcW w:w="7655" w:type="dxa"/>
          </w:tcPr>
          <w:p w:rsidR="00AE54E9" w:rsidRPr="00604021" w:rsidRDefault="003C69A8" w:rsidP="00AE54E9">
            <w:pPr>
              <w:ind w:firstLine="708"/>
              <w:jc w:val="both"/>
              <w:rPr>
                <w:sz w:val="24"/>
                <w:szCs w:val="24"/>
              </w:rPr>
            </w:pPr>
            <w:r w:rsidRPr="00C603EC">
              <w:rPr>
                <w:sz w:val="24"/>
                <w:szCs w:val="24"/>
              </w:rPr>
              <w:t>14069427,00</w:t>
            </w:r>
            <w:r w:rsidRPr="00EE0C2A">
              <w:rPr>
                <w:sz w:val="24"/>
                <w:szCs w:val="24"/>
              </w:rPr>
              <w:t xml:space="preserve"> </w:t>
            </w:r>
            <w:r>
              <w:rPr>
                <w:sz w:val="24"/>
                <w:szCs w:val="24"/>
              </w:rPr>
              <w:t xml:space="preserve"> </w:t>
            </w:r>
            <w:r w:rsidR="00AE54E9" w:rsidRPr="00EE0C2A">
              <w:rPr>
                <w:sz w:val="24"/>
                <w:szCs w:val="24"/>
              </w:rPr>
              <w:t>(</w:t>
            </w:r>
            <w:r>
              <w:rPr>
                <w:sz w:val="24"/>
                <w:szCs w:val="24"/>
              </w:rPr>
              <w:t>четырнадцать миллионов шестьдесят девять тысяч четыреста двадцать семь</w:t>
            </w:r>
            <w:r w:rsidR="00AE54E9" w:rsidRPr="00EE0C2A">
              <w:rPr>
                <w:sz w:val="24"/>
                <w:szCs w:val="24"/>
              </w:rPr>
              <w:t>) рубл</w:t>
            </w:r>
            <w:r w:rsidR="00AE54E9">
              <w:rPr>
                <w:sz w:val="24"/>
                <w:szCs w:val="24"/>
              </w:rPr>
              <w:t>ей 00</w:t>
            </w:r>
            <w:r w:rsidR="00AE54E9" w:rsidRPr="00EE0C2A">
              <w:rPr>
                <w:sz w:val="24"/>
                <w:szCs w:val="24"/>
              </w:rPr>
              <w:t xml:space="preserve"> копеек</w:t>
            </w:r>
            <w:r>
              <w:rPr>
                <w:sz w:val="24"/>
                <w:szCs w:val="24"/>
              </w:rPr>
              <w:t xml:space="preserve"> </w:t>
            </w:r>
            <w:r w:rsidR="00AE54E9" w:rsidRPr="00EE0C2A">
              <w:rPr>
                <w:sz w:val="24"/>
                <w:szCs w:val="24"/>
              </w:rPr>
              <w:t>в т.ч. НДС (20%).</w:t>
            </w:r>
          </w:p>
          <w:p w:rsidR="00E02C11" w:rsidRPr="00407035" w:rsidRDefault="00E02C11" w:rsidP="00976DD2">
            <w:pPr>
              <w:ind w:firstLine="708"/>
              <w:jc w:val="both"/>
              <w:rPr>
                <w:sz w:val="24"/>
                <w:szCs w:val="24"/>
              </w:rPr>
            </w:pPr>
          </w:p>
        </w:tc>
      </w:tr>
      <w:tr w:rsidR="00E02C11" w:rsidRPr="00051D5F" w:rsidTr="002D1A21">
        <w:tc>
          <w:tcPr>
            <w:tcW w:w="2977" w:type="dxa"/>
          </w:tcPr>
          <w:p w:rsidR="00E02C11" w:rsidRPr="00DA17FE" w:rsidRDefault="00E02C11" w:rsidP="006940DB">
            <w:pPr>
              <w:shd w:val="clear" w:color="auto" w:fill="FFFFFF" w:themeFill="background1"/>
              <w:snapToGrid w:val="0"/>
              <w:jc w:val="both"/>
              <w:rPr>
                <w:sz w:val="24"/>
                <w:szCs w:val="24"/>
              </w:rPr>
            </w:pPr>
            <w:r w:rsidRPr="00DA17FE">
              <w:rPr>
                <w:bCs/>
                <w:sz w:val="24"/>
                <w:szCs w:val="24"/>
              </w:rPr>
              <w:t>Сведения о валюте, используемой для формирования цены договора</w:t>
            </w:r>
          </w:p>
        </w:tc>
        <w:tc>
          <w:tcPr>
            <w:tcW w:w="7655" w:type="dxa"/>
          </w:tcPr>
          <w:p w:rsidR="00E02C11" w:rsidRPr="00051D5F" w:rsidRDefault="002D1A21" w:rsidP="006940DB">
            <w:pPr>
              <w:shd w:val="clear" w:color="auto" w:fill="FFFFFF" w:themeFill="background1"/>
              <w:jc w:val="both"/>
              <w:rPr>
                <w:sz w:val="24"/>
                <w:szCs w:val="24"/>
              </w:rPr>
            </w:pPr>
            <w:r w:rsidRPr="003C69A8">
              <w:rPr>
                <w:sz w:val="24"/>
                <w:szCs w:val="24"/>
              </w:rPr>
              <w:t>Российский рубль</w:t>
            </w:r>
          </w:p>
        </w:tc>
      </w:tr>
      <w:tr w:rsidR="00CA09FE" w:rsidRPr="00051D5F" w:rsidTr="002D1A21">
        <w:tc>
          <w:tcPr>
            <w:tcW w:w="2977" w:type="dxa"/>
          </w:tcPr>
          <w:p w:rsidR="00CA09FE" w:rsidRPr="00051D5F" w:rsidRDefault="00CA09FE" w:rsidP="006940DB">
            <w:pPr>
              <w:shd w:val="clear" w:color="auto" w:fill="FFFFFF" w:themeFill="background1"/>
              <w:snapToGrid w:val="0"/>
              <w:jc w:val="both"/>
              <w:rPr>
                <w:bCs/>
                <w:sz w:val="24"/>
                <w:szCs w:val="24"/>
              </w:rPr>
            </w:pPr>
            <w:r w:rsidRPr="00F70D18">
              <w:rPr>
                <w:bCs/>
                <w:sz w:val="24"/>
                <w:szCs w:val="24"/>
              </w:rPr>
              <w:t>Сторона, указывающая Поставщика товара</w:t>
            </w:r>
            <w:r w:rsidR="00A6222D">
              <w:rPr>
                <w:bCs/>
                <w:sz w:val="24"/>
                <w:szCs w:val="24"/>
              </w:rPr>
              <w:t>(предмета лизинга)</w:t>
            </w:r>
          </w:p>
        </w:tc>
        <w:tc>
          <w:tcPr>
            <w:tcW w:w="7655" w:type="dxa"/>
          </w:tcPr>
          <w:p w:rsidR="00CA09FE" w:rsidRPr="00BA6733" w:rsidRDefault="00E44810" w:rsidP="006940DB">
            <w:pPr>
              <w:shd w:val="clear" w:color="auto" w:fill="FFFFFF" w:themeFill="background1"/>
              <w:jc w:val="both"/>
              <w:rPr>
                <w:sz w:val="24"/>
                <w:szCs w:val="24"/>
              </w:rPr>
            </w:pPr>
            <w:r w:rsidRPr="00BA6733">
              <w:rPr>
                <w:sz w:val="24"/>
                <w:szCs w:val="24"/>
              </w:rPr>
              <w:t>по заказу Лизингополучателя, у определенного Лизингодателем Продавца</w:t>
            </w:r>
          </w:p>
        </w:tc>
      </w:tr>
      <w:tr w:rsidR="00CA09FE" w:rsidRPr="00051D5F" w:rsidTr="002D1A21">
        <w:tc>
          <w:tcPr>
            <w:tcW w:w="2977" w:type="dxa"/>
          </w:tcPr>
          <w:p w:rsidR="00CA09FE" w:rsidRPr="002D710A" w:rsidRDefault="00CA09FE" w:rsidP="00CA09FE">
            <w:pPr>
              <w:jc w:val="both"/>
              <w:rPr>
                <w:sz w:val="24"/>
                <w:szCs w:val="24"/>
              </w:rPr>
            </w:pPr>
            <w:r w:rsidRPr="002D710A">
              <w:rPr>
                <w:bCs/>
                <w:sz w:val="24"/>
                <w:szCs w:val="24"/>
              </w:rPr>
              <w:t>Порядок формирование цены договора</w:t>
            </w:r>
          </w:p>
          <w:p w:rsidR="00CA09FE" w:rsidRPr="00CA09FE" w:rsidRDefault="00CA09FE" w:rsidP="006940DB">
            <w:pPr>
              <w:shd w:val="clear" w:color="auto" w:fill="FFFFFF" w:themeFill="background1"/>
              <w:snapToGrid w:val="0"/>
              <w:jc w:val="both"/>
              <w:rPr>
                <w:bCs/>
                <w:sz w:val="24"/>
                <w:szCs w:val="24"/>
                <w:highlight w:val="yellow"/>
              </w:rPr>
            </w:pPr>
          </w:p>
        </w:tc>
        <w:tc>
          <w:tcPr>
            <w:tcW w:w="7655" w:type="dxa"/>
          </w:tcPr>
          <w:p w:rsidR="00CA09FE" w:rsidRPr="00BA6733" w:rsidRDefault="00CA09FE" w:rsidP="00CA09FE">
            <w:pPr>
              <w:snapToGrid w:val="0"/>
              <w:ind w:left="30"/>
              <w:contextualSpacing/>
              <w:jc w:val="both"/>
              <w:rPr>
                <w:sz w:val="24"/>
                <w:szCs w:val="24"/>
              </w:rPr>
            </w:pPr>
            <w:r w:rsidRPr="00DA17FE">
              <w:rPr>
                <w:sz w:val="24"/>
                <w:szCs w:val="24"/>
              </w:rPr>
              <w:t>Начальная (максимальная) цена договора включает в себя</w:t>
            </w:r>
            <w:r w:rsidR="00713830" w:rsidRPr="00DA17FE">
              <w:rPr>
                <w:sz w:val="24"/>
                <w:szCs w:val="24"/>
              </w:rPr>
              <w:t xml:space="preserve"> налоги, </w:t>
            </w:r>
            <w:r w:rsidR="005230FE" w:rsidRPr="00DA17FE">
              <w:rPr>
                <w:sz w:val="24"/>
                <w:szCs w:val="24"/>
              </w:rPr>
              <w:t>сборы,</w:t>
            </w:r>
            <w:r w:rsidR="00713830" w:rsidRPr="00DA17FE">
              <w:rPr>
                <w:sz w:val="24"/>
                <w:szCs w:val="24"/>
              </w:rPr>
              <w:t xml:space="preserve"> другие обязательные платежи </w:t>
            </w:r>
            <w:r w:rsidR="00574D77" w:rsidRPr="00DA17FE">
              <w:rPr>
                <w:sz w:val="24"/>
                <w:szCs w:val="24"/>
              </w:rPr>
              <w:t xml:space="preserve">и </w:t>
            </w:r>
            <w:r w:rsidRPr="00DA17FE">
              <w:rPr>
                <w:sz w:val="24"/>
                <w:szCs w:val="24"/>
              </w:rPr>
              <w:t>все расходы на выполнение договора</w:t>
            </w:r>
            <w:r w:rsidR="00574D77" w:rsidRPr="00DA17FE">
              <w:rPr>
                <w:sz w:val="24"/>
                <w:szCs w:val="24"/>
              </w:rPr>
              <w:t>, такие как расходы на доставку, разгрузку Товара, уплата таможенных пошлин</w:t>
            </w:r>
            <w:r w:rsidR="00FD6E46">
              <w:rPr>
                <w:sz w:val="24"/>
                <w:szCs w:val="24"/>
              </w:rPr>
              <w:t xml:space="preserve"> и.</w:t>
            </w:r>
            <w:r w:rsidR="005230FE" w:rsidRPr="00DA17FE">
              <w:rPr>
                <w:sz w:val="24"/>
                <w:szCs w:val="24"/>
              </w:rPr>
              <w:t xml:space="preserve">т.д. </w:t>
            </w:r>
            <w:r w:rsidRPr="00DA17FE">
              <w:rPr>
                <w:sz w:val="24"/>
                <w:szCs w:val="24"/>
              </w:rPr>
              <w:t>(кроме уплаты транспортного налога, расходов на регистрацию а/т в ГИБДД, расходов на КАСКО и ОСАГО).</w:t>
            </w:r>
          </w:p>
          <w:p w:rsidR="00CA09FE" w:rsidRPr="00051D5F" w:rsidRDefault="00CA09FE" w:rsidP="00574D77">
            <w:pPr>
              <w:ind w:firstLine="708"/>
              <w:jc w:val="both"/>
              <w:rPr>
                <w:sz w:val="24"/>
                <w:szCs w:val="24"/>
              </w:rPr>
            </w:pPr>
          </w:p>
        </w:tc>
      </w:tr>
      <w:tr w:rsidR="00E02C11" w:rsidRPr="00051D5F" w:rsidTr="002D1A21">
        <w:tc>
          <w:tcPr>
            <w:tcW w:w="2977" w:type="dxa"/>
          </w:tcPr>
          <w:p w:rsidR="00E02C11" w:rsidRPr="00051D5F" w:rsidRDefault="00E02C11" w:rsidP="006940DB">
            <w:pPr>
              <w:shd w:val="clear" w:color="auto" w:fill="FFFFFF" w:themeFill="background1"/>
              <w:snapToGrid w:val="0"/>
              <w:rPr>
                <w:sz w:val="24"/>
                <w:szCs w:val="24"/>
              </w:rPr>
            </w:pPr>
            <w:r w:rsidRPr="00051D5F">
              <w:rPr>
                <w:bCs/>
                <w:sz w:val="24"/>
                <w:szCs w:val="24"/>
              </w:rPr>
              <w:t>Подача заявок</w:t>
            </w:r>
          </w:p>
        </w:tc>
        <w:tc>
          <w:tcPr>
            <w:tcW w:w="7655" w:type="dxa"/>
          </w:tcPr>
          <w:p w:rsidR="00DF20AA" w:rsidRPr="002D1A21" w:rsidRDefault="00286F95" w:rsidP="008A6809">
            <w:pPr>
              <w:tabs>
                <w:tab w:val="left" w:pos="512"/>
              </w:tabs>
              <w:suppressAutoHyphens/>
              <w:snapToGrid w:val="0"/>
              <w:ind w:right="227"/>
              <w:jc w:val="both"/>
              <w:rPr>
                <w:sz w:val="22"/>
                <w:szCs w:val="22"/>
              </w:rPr>
            </w:pPr>
            <w:r>
              <w:rPr>
                <w:sz w:val="24"/>
                <w:szCs w:val="24"/>
              </w:rPr>
              <w:t xml:space="preserve">Заявки на участие в открытом запросе </w:t>
            </w:r>
            <w:r w:rsidR="00E02C11" w:rsidRPr="00051D5F">
              <w:rPr>
                <w:sz w:val="24"/>
                <w:szCs w:val="24"/>
              </w:rPr>
              <w:t>предложений</w:t>
            </w:r>
            <w:r w:rsidR="003A1068">
              <w:rPr>
                <w:sz w:val="24"/>
                <w:szCs w:val="24"/>
              </w:rPr>
              <w:t xml:space="preserve"> в электронном виде</w:t>
            </w:r>
            <w:r w:rsidR="00E02C11" w:rsidRPr="00051D5F">
              <w:rPr>
                <w:sz w:val="24"/>
                <w:szCs w:val="24"/>
              </w:rPr>
              <w:t xml:space="preserve"> принимаются с момента опубликования извещения и документации о запросе предложений</w:t>
            </w:r>
            <w:r w:rsidR="003A1068">
              <w:rPr>
                <w:sz w:val="24"/>
                <w:szCs w:val="24"/>
              </w:rPr>
              <w:t xml:space="preserve"> в электронном виде</w:t>
            </w:r>
            <w:r w:rsidR="00DF20AA">
              <w:rPr>
                <w:sz w:val="22"/>
                <w:szCs w:val="22"/>
              </w:rPr>
              <w:t xml:space="preserve"> на сайте ЭТП </w:t>
            </w:r>
            <w:r w:rsidR="000047FE">
              <w:rPr>
                <w:sz w:val="22"/>
                <w:szCs w:val="22"/>
              </w:rPr>
              <w:t>п</w:t>
            </w:r>
            <w:r w:rsidR="000047FE" w:rsidRPr="000047FE">
              <w:rPr>
                <w:sz w:val="24"/>
                <w:szCs w:val="24"/>
              </w:rPr>
              <w:t xml:space="preserve">о </w:t>
            </w:r>
            <w:r w:rsidR="007721FA" w:rsidRPr="00FD6E46">
              <w:rPr>
                <w:sz w:val="24"/>
                <w:szCs w:val="24"/>
              </w:rPr>
              <w:t>адрес</w:t>
            </w:r>
            <w:r w:rsidR="000047FE" w:rsidRPr="00FD6E46">
              <w:rPr>
                <w:sz w:val="24"/>
                <w:szCs w:val="24"/>
              </w:rPr>
              <w:t>у</w:t>
            </w:r>
            <w:r w:rsidR="00FD6E46">
              <w:rPr>
                <w:sz w:val="24"/>
                <w:szCs w:val="24"/>
              </w:rPr>
              <w:t xml:space="preserve"> </w:t>
            </w:r>
            <w:r w:rsidR="002D1A21" w:rsidRPr="002D1A21">
              <w:rPr>
                <w:rStyle w:val="a9"/>
                <w:sz w:val="24"/>
                <w:szCs w:val="24"/>
                <w:u w:val="none"/>
                <w:lang w:val="en-US"/>
              </w:rPr>
              <w:t>https</w:t>
            </w:r>
            <w:r w:rsidR="002D1A21" w:rsidRPr="002D1A21">
              <w:rPr>
                <w:rStyle w:val="a9"/>
                <w:sz w:val="24"/>
                <w:szCs w:val="24"/>
                <w:u w:val="none"/>
              </w:rPr>
              <w:t>://</w:t>
            </w:r>
            <w:r w:rsidR="002D1A21" w:rsidRPr="002D1A21">
              <w:rPr>
                <w:rStyle w:val="a9"/>
                <w:sz w:val="24"/>
                <w:szCs w:val="24"/>
                <w:u w:val="none"/>
                <w:lang w:val="en-US"/>
              </w:rPr>
              <w:t>bashzakaz</w:t>
            </w:r>
            <w:r w:rsidR="002D1A21" w:rsidRPr="002D1A21">
              <w:rPr>
                <w:rStyle w:val="a9"/>
                <w:sz w:val="24"/>
                <w:szCs w:val="24"/>
                <w:u w:val="none"/>
              </w:rPr>
              <w:t>.</w:t>
            </w:r>
            <w:r w:rsidR="002D1A21" w:rsidRPr="002D1A21">
              <w:rPr>
                <w:rStyle w:val="a9"/>
                <w:sz w:val="24"/>
                <w:szCs w:val="24"/>
                <w:u w:val="none"/>
                <w:lang w:val="en-US"/>
              </w:rPr>
              <w:t>ru</w:t>
            </w:r>
            <w:r w:rsidR="002D1A21" w:rsidRPr="002D1A21">
              <w:rPr>
                <w:rStyle w:val="a9"/>
                <w:sz w:val="24"/>
                <w:szCs w:val="24"/>
                <w:u w:val="none"/>
              </w:rPr>
              <w:t>/</w:t>
            </w:r>
          </w:p>
          <w:p w:rsidR="00E02C11" w:rsidRPr="00051D5F" w:rsidRDefault="00E02C11" w:rsidP="006940DB">
            <w:pPr>
              <w:shd w:val="clear" w:color="auto" w:fill="FFFFFF" w:themeFill="background1"/>
              <w:jc w:val="both"/>
              <w:rPr>
                <w:b/>
                <w:sz w:val="24"/>
                <w:szCs w:val="24"/>
              </w:rPr>
            </w:pPr>
          </w:p>
        </w:tc>
      </w:tr>
      <w:tr w:rsidR="00E02C11" w:rsidRPr="00051D5F" w:rsidTr="002D1A21">
        <w:trPr>
          <w:trHeight w:val="468"/>
        </w:trPr>
        <w:tc>
          <w:tcPr>
            <w:tcW w:w="2977" w:type="dxa"/>
          </w:tcPr>
          <w:p w:rsidR="00E02C11" w:rsidRDefault="00E02C11" w:rsidP="006940DB">
            <w:pPr>
              <w:shd w:val="clear" w:color="auto" w:fill="FFFFFF" w:themeFill="background1"/>
              <w:snapToGrid w:val="0"/>
              <w:rPr>
                <w:sz w:val="24"/>
                <w:szCs w:val="24"/>
              </w:rPr>
            </w:pPr>
            <w:r w:rsidRPr="003A1068">
              <w:rPr>
                <w:sz w:val="24"/>
                <w:szCs w:val="24"/>
              </w:rPr>
              <w:t>Форма, срок и порядок оплаты товара</w:t>
            </w:r>
          </w:p>
          <w:p w:rsidR="009E5C26" w:rsidRDefault="009E5C26" w:rsidP="006940DB">
            <w:pPr>
              <w:shd w:val="clear" w:color="auto" w:fill="FFFFFF" w:themeFill="background1"/>
              <w:snapToGrid w:val="0"/>
              <w:rPr>
                <w:sz w:val="24"/>
                <w:szCs w:val="24"/>
              </w:rPr>
            </w:pPr>
          </w:p>
          <w:p w:rsidR="009E5C26" w:rsidRPr="00051D5F" w:rsidRDefault="009E5C26" w:rsidP="006940DB">
            <w:pPr>
              <w:shd w:val="clear" w:color="auto" w:fill="FFFFFF" w:themeFill="background1"/>
              <w:snapToGrid w:val="0"/>
              <w:rPr>
                <w:sz w:val="24"/>
                <w:szCs w:val="24"/>
              </w:rPr>
            </w:pPr>
          </w:p>
        </w:tc>
        <w:tc>
          <w:tcPr>
            <w:tcW w:w="7655" w:type="dxa"/>
          </w:tcPr>
          <w:p w:rsidR="00DB6930" w:rsidRPr="002D710A" w:rsidRDefault="00DB6930" w:rsidP="00DB6930">
            <w:pPr>
              <w:pStyle w:val="TableParagraph"/>
              <w:spacing w:before="9"/>
              <w:ind w:left="34" w:right="255"/>
              <w:jc w:val="both"/>
              <w:rPr>
                <w:sz w:val="24"/>
                <w:szCs w:val="24"/>
                <w:lang w:val="ru-RU"/>
              </w:rPr>
            </w:pPr>
            <w:r w:rsidRPr="002D710A">
              <w:rPr>
                <w:sz w:val="24"/>
                <w:szCs w:val="24"/>
                <w:lang w:val="ru-RU"/>
              </w:rPr>
              <w:t>Безналичный расчет</w:t>
            </w:r>
            <w:r w:rsidR="009E5C26" w:rsidRPr="002D710A">
              <w:rPr>
                <w:sz w:val="24"/>
                <w:szCs w:val="24"/>
                <w:lang w:val="ru-RU"/>
              </w:rPr>
              <w:t xml:space="preserve"> путем перечислен</w:t>
            </w:r>
            <w:r w:rsidR="00DA17FE" w:rsidRPr="002D710A">
              <w:rPr>
                <w:sz w:val="24"/>
                <w:szCs w:val="24"/>
                <w:lang w:val="ru-RU"/>
              </w:rPr>
              <w:t>ия</w:t>
            </w:r>
            <w:r w:rsidR="009E5C26" w:rsidRPr="002D710A">
              <w:rPr>
                <w:sz w:val="24"/>
                <w:szCs w:val="24"/>
                <w:lang w:val="ru-RU"/>
              </w:rPr>
              <w:t xml:space="preserve"> на расчетный счет </w:t>
            </w:r>
            <w:r w:rsidR="00497B9B" w:rsidRPr="002D710A">
              <w:rPr>
                <w:b/>
                <w:sz w:val="24"/>
                <w:szCs w:val="24"/>
                <w:lang w:val="ru-RU"/>
              </w:rPr>
              <w:t>Лизингодателя</w:t>
            </w:r>
            <w:r w:rsidR="000F567D" w:rsidRPr="002D710A">
              <w:rPr>
                <w:b/>
                <w:sz w:val="24"/>
                <w:szCs w:val="24"/>
                <w:lang w:val="ru-RU"/>
              </w:rPr>
              <w:t>,</w:t>
            </w:r>
            <w:r w:rsidRPr="002D710A">
              <w:rPr>
                <w:sz w:val="24"/>
                <w:szCs w:val="24"/>
                <w:lang w:val="ru-RU"/>
              </w:rPr>
              <w:t xml:space="preserve"> аванс </w:t>
            </w:r>
            <w:r w:rsidR="008A6809" w:rsidRPr="00FD6E46">
              <w:rPr>
                <w:sz w:val="24"/>
                <w:szCs w:val="24"/>
                <w:lang w:val="ru-RU"/>
              </w:rPr>
              <w:t xml:space="preserve">в размере </w:t>
            </w:r>
            <w:r w:rsidR="00FD6E46" w:rsidRPr="00FD6E46">
              <w:rPr>
                <w:sz w:val="24"/>
                <w:szCs w:val="24"/>
                <w:lang w:val="ru-RU"/>
              </w:rPr>
              <w:t>10</w:t>
            </w:r>
            <w:r w:rsidR="008A6809" w:rsidRPr="00FD6E46">
              <w:rPr>
                <w:sz w:val="24"/>
                <w:szCs w:val="24"/>
                <w:lang w:val="ru-RU"/>
              </w:rPr>
              <w:t>%</w:t>
            </w:r>
            <w:r w:rsidR="00FD6E46">
              <w:rPr>
                <w:sz w:val="24"/>
                <w:szCs w:val="24"/>
                <w:lang w:val="ru-RU"/>
              </w:rPr>
              <w:t xml:space="preserve"> </w:t>
            </w:r>
            <w:r w:rsidRPr="002D710A">
              <w:rPr>
                <w:sz w:val="24"/>
                <w:szCs w:val="24"/>
                <w:lang w:val="ru-RU"/>
              </w:rPr>
              <w:t xml:space="preserve">выплачивается лизингодателю в течение </w:t>
            </w:r>
            <w:r w:rsidR="00497B9B" w:rsidRPr="002D710A">
              <w:rPr>
                <w:sz w:val="24"/>
                <w:szCs w:val="24"/>
                <w:lang w:val="ru-RU"/>
              </w:rPr>
              <w:t>10</w:t>
            </w:r>
            <w:r w:rsidRPr="002D710A">
              <w:rPr>
                <w:sz w:val="24"/>
                <w:szCs w:val="24"/>
                <w:lang w:val="ru-RU"/>
              </w:rPr>
              <w:t xml:space="preserve"> (</w:t>
            </w:r>
            <w:r w:rsidR="00497B9B" w:rsidRPr="002D710A">
              <w:rPr>
                <w:sz w:val="24"/>
                <w:szCs w:val="24"/>
                <w:lang w:val="ru-RU"/>
              </w:rPr>
              <w:t xml:space="preserve">десяти </w:t>
            </w:r>
            <w:r w:rsidRPr="002D710A">
              <w:rPr>
                <w:sz w:val="24"/>
                <w:szCs w:val="24"/>
                <w:lang w:val="ru-RU"/>
              </w:rPr>
              <w:t>) рабочих дне</w:t>
            </w:r>
            <w:r w:rsidR="00AC494C" w:rsidRPr="002D710A">
              <w:rPr>
                <w:sz w:val="24"/>
                <w:szCs w:val="24"/>
                <w:lang w:val="ru-RU"/>
              </w:rPr>
              <w:t>й с момента заключения договора,</w:t>
            </w:r>
          </w:p>
          <w:p w:rsidR="00DB6930" w:rsidRPr="00BA6733" w:rsidRDefault="00AC494C" w:rsidP="00DB6930">
            <w:pPr>
              <w:pStyle w:val="TableParagraph"/>
              <w:spacing w:line="252" w:lineRule="exact"/>
              <w:ind w:left="34"/>
              <w:jc w:val="both"/>
              <w:rPr>
                <w:sz w:val="24"/>
                <w:szCs w:val="24"/>
                <w:lang w:val="ru-RU"/>
              </w:rPr>
            </w:pPr>
            <w:r w:rsidRPr="002D710A">
              <w:rPr>
                <w:sz w:val="24"/>
                <w:szCs w:val="24"/>
                <w:lang w:val="ru-RU"/>
              </w:rPr>
              <w:t>р</w:t>
            </w:r>
            <w:r w:rsidR="00DB6930" w:rsidRPr="002D710A">
              <w:rPr>
                <w:sz w:val="24"/>
                <w:szCs w:val="24"/>
                <w:lang w:val="ru-RU"/>
              </w:rPr>
              <w:t>асчеты осуществляются в соответствии с графиком лизинговых платежей.</w:t>
            </w:r>
          </w:p>
          <w:p w:rsidR="00E02C11" w:rsidRPr="00BA6733" w:rsidRDefault="00E02C11" w:rsidP="00E44810">
            <w:pPr>
              <w:pStyle w:val="TableParagraph"/>
              <w:spacing w:before="1"/>
              <w:ind w:left="34" w:right="2315"/>
              <w:jc w:val="both"/>
              <w:rPr>
                <w:bCs/>
                <w:sz w:val="24"/>
                <w:szCs w:val="24"/>
                <w:lang w:val="ru-RU"/>
              </w:rPr>
            </w:pPr>
          </w:p>
        </w:tc>
      </w:tr>
      <w:tr w:rsidR="003A54E7" w:rsidRPr="00051D5F" w:rsidTr="002D1A21">
        <w:trPr>
          <w:trHeight w:val="468"/>
        </w:trPr>
        <w:tc>
          <w:tcPr>
            <w:tcW w:w="2977" w:type="dxa"/>
          </w:tcPr>
          <w:p w:rsidR="003A54E7" w:rsidRPr="00051D5F" w:rsidRDefault="00B76E58" w:rsidP="00DC35B4">
            <w:pPr>
              <w:snapToGrid w:val="0"/>
              <w:rPr>
                <w:sz w:val="24"/>
                <w:szCs w:val="24"/>
              </w:rPr>
            </w:pPr>
            <w:r>
              <w:rPr>
                <w:sz w:val="24"/>
                <w:szCs w:val="24"/>
              </w:rPr>
              <w:t xml:space="preserve">Требования к участникам закупки и </w:t>
            </w:r>
            <w:r w:rsidR="003A54E7" w:rsidRPr="00051D5F">
              <w:rPr>
                <w:sz w:val="24"/>
                <w:szCs w:val="24"/>
              </w:rPr>
              <w:t>Обязанности участника:</w:t>
            </w:r>
          </w:p>
        </w:tc>
        <w:tc>
          <w:tcPr>
            <w:tcW w:w="7655" w:type="dxa"/>
          </w:tcPr>
          <w:p w:rsidR="00A20490" w:rsidRDefault="00E8213C" w:rsidP="000047FE">
            <w:pPr>
              <w:autoSpaceDE w:val="0"/>
              <w:autoSpaceDN w:val="0"/>
              <w:adjustRightInd w:val="0"/>
              <w:jc w:val="both"/>
              <w:rPr>
                <w:rFonts w:eastAsia="Calibri"/>
                <w:sz w:val="24"/>
                <w:szCs w:val="24"/>
              </w:rPr>
            </w:pPr>
            <w:r w:rsidRPr="002D1A21">
              <w:rPr>
                <w:rFonts w:eastAsia="Calibri"/>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2D1A21" w:rsidRPr="00FD6E46">
              <w:rPr>
                <w:rFonts w:eastAsia="Calibri"/>
                <w:sz w:val="24"/>
                <w:szCs w:val="24"/>
              </w:rPr>
              <w:t>,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2D1A21">
              <w:rPr>
                <w:rFonts w:eastAsia="Calibri"/>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50977" w:rsidRPr="00FD6E46">
              <w:rPr>
                <w:rFonts w:eastAsia="Calibri"/>
                <w:sz w:val="24"/>
                <w:szCs w:val="24"/>
              </w:rPr>
              <w:t>,</w:t>
            </w:r>
            <w:r w:rsidR="00FD6E46" w:rsidRPr="00FD6E46">
              <w:rPr>
                <w:rFonts w:eastAsia="Calibri"/>
                <w:sz w:val="24"/>
                <w:szCs w:val="24"/>
              </w:rPr>
              <w:t xml:space="preserve"> </w:t>
            </w:r>
            <w:r w:rsidR="00C50977" w:rsidRPr="00FD6E46">
              <w:rPr>
                <w:rFonts w:eastAsia="Calibri"/>
                <w:sz w:val="24"/>
                <w:szCs w:val="24"/>
              </w:rPr>
              <w:t>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FD6E46">
              <w:rPr>
                <w:rFonts w:eastAsia="Calibri"/>
                <w:sz w:val="24"/>
                <w:szCs w:val="24"/>
              </w:rPr>
              <w:t>.</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w:t>
            </w:r>
            <w:r w:rsidRPr="00FD6E46">
              <w:rPr>
                <w:sz w:val="24"/>
                <w:szCs w:val="24"/>
                <w:lang w:val="ru-RU"/>
              </w:rPr>
              <w:lastRenderedPageBreak/>
              <w:t>услуг, являющихся предметом закупки;</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ж)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 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 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w:t>
            </w:r>
          </w:p>
          <w:p w:rsidR="00A20490" w:rsidRPr="00FD6E46" w:rsidRDefault="00A20490" w:rsidP="00A20490">
            <w:pPr>
              <w:pStyle w:val="TableParagraph"/>
              <w:ind w:right="101"/>
              <w:contextualSpacing/>
              <w:jc w:val="both"/>
              <w:rPr>
                <w:sz w:val="24"/>
                <w:szCs w:val="24"/>
                <w:lang w:val="ru-RU"/>
              </w:rPr>
            </w:pPr>
            <w:r w:rsidRPr="00FD6E46">
              <w:rPr>
                <w:sz w:val="24"/>
                <w:szCs w:val="24"/>
                <w:lang w:val="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w:t>
            </w:r>
            <w:r w:rsidRPr="00FD6E46">
              <w:rPr>
                <w:sz w:val="24"/>
                <w:szCs w:val="24"/>
                <w:lang w:val="ru-RU"/>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0047FE" w:rsidRPr="00FD6E46">
              <w:rPr>
                <w:sz w:val="24"/>
                <w:szCs w:val="24"/>
                <w:lang w:val="ru-RU"/>
              </w:rPr>
              <w:t>;</w:t>
            </w:r>
          </w:p>
          <w:p w:rsidR="00A20490" w:rsidRPr="00762621" w:rsidRDefault="000047FE" w:rsidP="00FD6E46">
            <w:pPr>
              <w:pStyle w:val="TableParagraph"/>
              <w:ind w:right="101"/>
              <w:contextualSpacing/>
              <w:jc w:val="both"/>
              <w:rPr>
                <w:sz w:val="24"/>
                <w:szCs w:val="24"/>
                <w:lang w:val="ru-RU"/>
              </w:rPr>
            </w:pPr>
            <w:r w:rsidRPr="00FD6E46">
              <w:rPr>
                <w:sz w:val="24"/>
                <w:szCs w:val="24"/>
                <w:lang w:val="ru-RU"/>
              </w:rPr>
              <w:t>-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rsidR="00B76E58" w:rsidRPr="000F567D" w:rsidRDefault="00B76E58" w:rsidP="000F567D">
            <w:pPr>
              <w:pStyle w:val="TableParagraph"/>
              <w:spacing w:line="252" w:lineRule="exact"/>
              <w:jc w:val="both"/>
              <w:rPr>
                <w:sz w:val="24"/>
                <w:szCs w:val="24"/>
                <w:lang w:val="ru-RU"/>
              </w:rPr>
            </w:pPr>
            <w:r w:rsidRPr="000F567D">
              <w:rPr>
                <w:sz w:val="24"/>
                <w:szCs w:val="24"/>
                <w:lang w:val="ru-RU"/>
              </w:rPr>
              <w:t>Требования к ценовым</w:t>
            </w:r>
            <w:r w:rsidR="00FD6E46">
              <w:rPr>
                <w:sz w:val="24"/>
                <w:szCs w:val="24"/>
                <w:lang w:val="ru-RU"/>
              </w:rPr>
              <w:t xml:space="preserve"> </w:t>
            </w:r>
            <w:r w:rsidRPr="000F567D">
              <w:rPr>
                <w:sz w:val="24"/>
                <w:szCs w:val="24"/>
                <w:lang w:val="ru-RU"/>
              </w:rPr>
              <w:t>заявкам:</w:t>
            </w:r>
          </w:p>
          <w:p w:rsidR="00B76E58" w:rsidRPr="000F567D" w:rsidRDefault="000F567D" w:rsidP="000F567D">
            <w:pPr>
              <w:pStyle w:val="TableParagraph"/>
              <w:spacing w:before="1"/>
              <w:ind w:left="34" w:right="100"/>
              <w:jc w:val="both"/>
              <w:rPr>
                <w:sz w:val="24"/>
                <w:szCs w:val="24"/>
                <w:lang w:val="ru-RU"/>
              </w:rPr>
            </w:pPr>
            <w:r>
              <w:rPr>
                <w:sz w:val="24"/>
                <w:szCs w:val="24"/>
                <w:lang w:val="ru-RU"/>
              </w:rPr>
              <w:t>-</w:t>
            </w:r>
            <w:r w:rsidR="00B76E58" w:rsidRPr="00762621">
              <w:rPr>
                <w:sz w:val="24"/>
                <w:szCs w:val="24"/>
                <w:lang w:val="ru-RU"/>
              </w:rPr>
              <w:t xml:space="preserve">Направляя заявку, участник закупки заявляет о своем согласии поставить товары (выполнить работы, оказать услуги),являющиеся предметом закупки, в пределах стоимости, непревышающей начальную </w:t>
            </w:r>
            <w:r w:rsidR="000047FE" w:rsidRPr="000F567D">
              <w:rPr>
                <w:sz w:val="24"/>
                <w:szCs w:val="24"/>
                <w:lang w:val="ru-RU"/>
              </w:rPr>
              <w:t>(</w:t>
            </w:r>
            <w:r w:rsidR="000047FE">
              <w:rPr>
                <w:sz w:val="24"/>
                <w:szCs w:val="24"/>
                <w:lang w:val="ru-RU"/>
              </w:rPr>
              <w:t>максимальную</w:t>
            </w:r>
            <w:r w:rsidR="00B76E58" w:rsidRPr="000F567D">
              <w:rPr>
                <w:sz w:val="24"/>
                <w:szCs w:val="24"/>
                <w:lang w:val="ru-RU"/>
              </w:rPr>
              <w:t>) цену</w:t>
            </w:r>
            <w:r w:rsidR="00FD6E46">
              <w:rPr>
                <w:sz w:val="24"/>
                <w:szCs w:val="24"/>
                <w:lang w:val="ru-RU"/>
              </w:rPr>
              <w:t xml:space="preserve"> </w:t>
            </w:r>
            <w:r w:rsidR="00B76E58" w:rsidRPr="000F567D">
              <w:rPr>
                <w:sz w:val="24"/>
                <w:szCs w:val="24"/>
                <w:lang w:val="ru-RU"/>
              </w:rPr>
              <w:t>договора.</w:t>
            </w:r>
          </w:p>
          <w:p w:rsidR="00B76E58" w:rsidRPr="00762621" w:rsidRDefault="000F567D" w:rsidP="000F567D">
            <w:pPr>
              <w:pStyle w:val="TableParagraph"/>
              <w:spacing w:before="1" w:line="252" w:lineRule="exact"/>
              <w:ind w:left="34"/>
              <w:jc w:val="both"/>
              <w:rPr>
                <w:sz w:val="24"/>
                <w:szCs w:val="24"/>
                <w:lang w:val="ru-RU"/>
              </w:rPr>
            </w:pPr>
            <w:r>
              <w:rPr>
                <w:sz w:val="24"/>
                <w:szCs w:val="24"/>
                <w:lang w:val="ru-RU"/>
              </w:rPr>
              <w:t>-</w:t>
            </w:r>
            <w:r w:rsidR="00B76E58" w:rsidRPr="00762621">
              <w:rPr>
                <w:sz w:val="24"/>
                <w:szCs w:val="24"/>
                <w:lang w:val="ru-RU"/>
              </w:rPr>
              <w:t>Цена договора должна быть выражена в валюте Российской</w:t>
            </w:r>
            <w:r w:rsidR="00FD6E46">
              <w:rPr>
                <w:sz w:val="24"/>
                <w:szCs w:val="24"/>
                <w:lang w:val="ru-RU"/>
              </w:rPr>
              <w:t xml:space="preserve"> </w:t>
            </w:r>
            <w:r w:rsidR="00B76E58" w:rsidRPr="00762621">
              <w:rPr>
                <w:sz w:val="24"/>
                <w:szCs w:val="24"/>
                <w:lang w:val="ru-RU"/>
              </w:rPr>
              <w:t>Федерации.</w:t>
            </w:r>
          </w:p>
          <w:p w:rsidR="00B76E58" w:rsidRPr="00762621" w:rsidRDefault="000F567D" w:rsidP="00762621">
            <w:pPr>
              <w:pStyle w:val="TableParagraph"/>
              <w:spacing w:line="252" w:lineRule="exact"/>
              <w:ind w:left="34"/>
              <w:jc w:val="both"/>
              <w:rPr>
                <w:sz w:val="24"/>
                <w:szCs w:val="24"/>
                <w:lang w:val="ru-RU"/>
              </w:rPr>
            </w:pPr>
            <w:r>
              <w:rPr>
                <w:sz w:val="24"/>
                <w:szCs w:val="24"/>
                <w:lang w:val="ru-RU"/>
              </w:rPr>
              <w:t>-</w:t>
            </w:r>
            <w:r w:rsidR="00B76E58" w:rsidRPr="00762621">
              <w:rPr>
                <w:sz w:val="24"/>
                <w:szCs w:val="24"/>
                <w:lang w:val="ru-RU"/>
              </w:rPr>
              <w:t xml:space="preserve"> Участники закупки, выступающие на стороне одного участника закупки должны:</w:t>
            </w:r>
          </w:p>
          <w:p w:rsidR="00B76E58" w:rsidRPr="00762621" w:rsidRDefault="00B76E58" w:rsidP="00855F9A">
            <w:pPr>
              <w:pStyle w:val="TableParagraph"/>
              <w:numPr>
                <w:ilvl w:val="0"/>
                <w:numId w:val="4"/>
              </w:numPr>
              <w:spacing w:before="1"/>
              <w:ind w:left="34" w:right="99" w:firstLine="0"/>
              <w:jc w:val="both"/>
              <w:rPr>
                <w:sz w:val="24"/>
                <w:szCs w:val="24"/>
                <w:lang w:val="ru-RU"/>
              </w:rPr>
            </w:pPr>
            <w:r w:rsidRPr="00762621">
              <w:rPr>
                <w:sz w:val="24"/>
                <w:szCs w:val="24"/>
                <w:lang w:val="ru-RU"/>
              </w:rPr>
              <w:t>Иметь соглашение между собой(инойдокумент),соответствующеенормамзаконодательстваРоссийской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B76E58" w:rsidRPr="00762621" w:rsidRDefault="00B76E58" w:rsidP="00855F9A">
            <w:pPr>
              <w:pStyle w:val="TableParagraph"/>
              <w:numPr>
                <w:ilvl w:val="0"/>
                <w:numId w:val="4"/>
              </w:numPr>
              <w:spacing w:before="1"/>
              <w:ind w:left="34" w:right="105" w:firstLine="0"/>
              <w:jc w:val="both"/>
              <w:rPr>
                <w:sz w:val="24"/>
                <w:szCs w:val="24"/>
                <w:lang w:val="ru-RU"/>
              </w:rPr>
            </w:pPr>
            <w:r w:rsidRPr="00762621">
              <w:rPr>
                <w:sz w:val="24"/>
                <w:szCs w:val="24"/>
                <w:lang w:val="ru-RU"/>
              </w:rPr>
              <w:t>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rsidR="00762621" w:rsidRDefault="000F567D" w:rsidP="00762621">
            <w:pPr>
              <w:pStyle w:val="TableParagraph"/>
              <w:ind w:right="102"/>
              <w:jc w:val="both"/>
              <w:rPr>
                <w:sz w:val="24"/>
                <w:szCs w:val="24"/>
                <w:lang w:val="ru-RU"/>
              </w:rPr>
            </w:pPr>
            <w:r>
              <w:rPr>
                <w:sz w:val="24"/>
                <w:szCs w:val="24"/>
                <w:lang w:val="ru-RU"/>
              </w:rPr>
              <w:t>-</w:t>
            </w:r>
            <w:r w:rsidR="00B76E58" w:rsidRPr="00762621">
              <w:rPr>
                <w:sz w:val="24"/>
                <w:szCs w:val="24"/>
                <w:lang w:val="ru-RU"/>
              </w:rPr>
              <w:t xml:space="preserve">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указанныхлицвотдельности.ДанныетребованиямогутбытьтакжеустановленыЗаказчикомксоисполнителям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соискателями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w:t>
            </w:r>
            <w:r w:rsidR="00762621">
              <w:rPr>
                <w:sz w:val="24"/>
                <w:szCs w:val="24"/>
                <w:lang w:val="ru-RU"/>
              </w:rPr>
              <w:t xml:space="preserve">работ. В этом </w:t>
            </w:r>
            <w:r w:rsidR="00B76E58" w:rsidRPr="00762621">
              <w:rPr>
                <w:sz w:val="24"/>
                <w:szCs w:val="24"/>
                <w:lang w:val="ru-RU"/>
              </w:rPr>
              <w:t>случаевсоставезаявкиучастникдолженпредоставитьдокументы,подтверждающиесоответствие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субпоставщик)осведомлен о своем привлечении и согласен приять обязательства по выделяемому ему объему по- ставки товара, выполнения работ, оказания услуг исрокам.</w:t>
            </w:r>
          </w:p>
          <w:p w:rsidR="003A54E7" w:rsidRDefault="000F567D" w:rsidP="00762621">
            <w:pPr>
              <w:pStyle w:val="TableParagraph"/>
              <w:ind w:right="102"/>
              <w:jc w:val="both"/>
              <w:rPr>
                <w:sz w:val="24"/>
                <w:szCs w:val="24"/>
                <w:lang w:val="ru-RU"/>
              </w:rPr>
            </w:pPr>
            <w:r>
              <w:rPr>
                <w:sz w:val="24"/>
                <w:szCs w:val="24"/>
                <w:lang w:val="ru-RU"/>
              </w:rPr>
              <w:t>-</w:t>
            </w:r>
            <w:r w:rsidR="00B76E58" w:rsidRPr="00762621">
              <w:rPr>
                <w:sz w:val="24"/>
                <w:szCs w:val="24"/>
                <w:lang w:val="ru-RU"/>
              </w:rPr>
              <w:t xml:space="preserve"> 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процедуры закупки.</w:t>
            </w:r>
          </w:p>
          <w:p w:rsidR="00B055BF" w:rsidRPr="00B055BF" w:rsidRDefault="00B055BF" w:rsidP="00B055BF">
            <w:pPr>
              <w:jc w:val="both"/>
              <w:rPr>
                <w:b/>
                <w:sz w:val="24"/>
                <w:szCs w:val="24"/>
              </w:rPr>
            </w:pPr>
            <w:r>
              <w:rPr>
                <w:sz w:val="24"/>
                <w:szCs w:val="24"/>
              </w:rPr>
              <w:t>-</w:t>
            </w:r>
            <w:r w:rsidRPr="00B055BF">
              <w:rPr>
                <w:b/>
                <w:sz w:val="24"/>
                <w:szCs w:val="24"/>
              </w:rPr>
              <w:t xml:space="preserve">Качество и количество поставляемого товара, порядок оказание услуг и описание предмета закупки оговорены   в разделе «Техническое задание» и должны быть поставлены, выполнены, </w:t>
            </w:r>
            <w:r w:rsidRPr="00B055BF">
              <w:rPr>
                <w:b/>
                <w:sz w:val="24"/>
                <w:szCs w:val="24"/>
              </w:rPr>
              <w:lastRenderedPageBreak/>
              <w:t>оказаны в соответствии с данным разделом</w:t>
            </w:r>
          </w:p>
          <w:p w:rsidR="00B055BF" w:rsidRPr="00762621" w:rsidRDefault="00B055BF" w:rsidP="00762621">
            <w:pPr>
              <w:pStyle w:val="TableParagraph"/>
              <w:ind w:right="102"/>
              <w:jc w:val="both"/>
              <w:rPr>
                <w:sz w:val="24"/>
                <w:szCs w:val="24"/>
                <w:lang w:val="ru-RU"/>
              </w:rPr>
            </w:pPr>
          </w:p>
        </w:tc>
      </w:tr>
      <w:tr w:rsidR="00B13916" w:rsidRPr="00051D5F" w:rsidTr="000047FE">
        <w:trPr>
          <w:trHeight w:val="745"/>
        </w:trPr>
        <w:tc>
          <w:tcPr>
            <w:tcW w:w="2977" w:type="dxa"/>
          </w:tcPr>
          <w:p w:rsidR="00B13916" w:rsidRPr="00051D5F" w:rsidRDefault="00B13916" w:rsidP="00936BF0">
            <w:pPr>
              <w:snapToGrid w:val="0"/>
              <w:rPr>
                <w:sz w:val="24"/>
                <w:szCs w:val="24"/>
              </w:rPr>
            </w:pPr>
            <w:r w:rsidRPr="00051D5F">
              <w:rPr>
                <w:sz w:val="24"/>
                <w:szCs w:val="24"/>
              </w:rPr>
              <w:lastRenderedPageBreak/>
              <w:t xml:space="preserve">Требования к содержанию и составу заявки на участие в </w:t>
            </w:r>
            <w:r w:rsidR="00936BF0" w:rsidRPr="00051D5F">
              <w:rPr>
                <w:sz w:val="24"/>
                <w:szCs w:val="24"/>
              </w:rPr>
              <w:t>открыт</w:t>
            </w:r>
            <w:r w:rsidR="00936BF0">
              <w:rPr>
                <w:sz w:val="24"/>
                <w:szCs w:val="24"/>
              </w:rPr>
              <w:t>ом</w:t>
            </w:r>
            <w:r w:rsidR="00C603EC">
              <w:rPr>
                <w:sz w:val="24"/>
                <w:szCs w:val="24"/>
              </w:rPr>
              <w:t xml:space="preserve"> </w:t>
            </w:r>
            <w:r w:rsidRPr="00051D5F">
              <w:rPr>
                <w:sz w:val="24"/>
                <w:szCs w:val="24"/>
              </w:rPr>
              <w:t>запросе предложений</w:t>
            </w:r>
          </w:p>
        </w:tc>
        <w:tc>
          <w:tcPr>
            <w:tcW w:w="7655" w:type="dxa"/>
          </w:tcPr>
          <w:p w:rsidR="00A853CE" w:rsidRPr="000047FE" w:rsidRDefault="00A853CE" w:rsidP="00192ACB">
            <w:pPr>
              <w:tabs>
                <w:tab w:val="left" w:pos="512"/>
              </w:tabs>
              <w:ind w:left="227" w:right="227"/>
              <w:jc w:val="both"/>
              <w:rPr>
                <w:sz w:val="24"/>
                <w:szCs w:val="24"/>
              </w:rPr>
            </w:pPr>
            <w:r w:rsidRPr="00762621">
              <w:rPr>
                <w:sz w:val="24"/>
                <w:szCs w:val="24"/>
              </w:rPr>
              <w:t xml:space="preserve">Заявка на участие в </w:t>
            </w:r>
            <w:r w:rsidR="00936BF0" w:rsidRPr="00051D5F">
              <w:rPr>
                <w:sz w:val="24"/>
                <w:szCs w:val="24"/>
              </w:rPr>
              <w:t>открыто</w:t>
            </w:r>
            <w:r w:rsidR="00936BF0">
              <w:rPr>
                <w:sz w:val="24"/>
                <w:szCs w:val="24"/>
              </w:rPr>
              <w:t>м</w:t>
            </w:r>
            <w:r w:rsidRPr="00762621">
              <w:rPr>
                <w:sz w:val="24"/>
                <w:szCs w:val="24"/>
              </w:rPr>
              <w:t>запросе предложений подается</w:t>
            </w:r>
            <w:r w:rsidR="00302EED" w:rsidRPr="00762621">
              <w:rPr>
                <w:sz w:val="24"/>
                <w:szCs w:val="24"/>
              </w:rPr>
              <w:t xml:space="preserve"> в электронном виде подписанные электронной подписью</w:t>
            </w:r>
            <w:r w:rsidRPr="00762621">
              <w:rPr>
                <w:sz w:val="24"/>
                <w:szCs w:val="24"/>
              </w:rPr>
              <w:t xml:space="preserve"> по адресу </w:t>
            </w:r>
            <w:r w:rsidR="000047FE" w:rsidRPr="002D1A21">
              <w:rPr>
                <w:rStyle w:val="a9"/>
                <w:sz w:val="24"/>
                <w:szCs w:val="24"/>
                <w:u w:val="none"/>
                <w:lang w:val="en-US"/>
              </w:rPr>
              <w:t>https</w:t>
            </w:r>
            <w:r w:rsidR="000047FE" w:rsidRPr="000047FE">
              <w:rPr>
                <w:rStyle w:val="a9"/>
                <w:sz w:val="24"/>
                <w:szCs w:val="24"/>
                <w:u w:val="none"/>
              </w:rPr>
              <w:t>://</w:t>
            </w:r>
            <w:r w:rsidR="000047FE" w:rsidRPr="002D1A21">
              <w:rPr>
                <w:rStyle w:val="a9"/>
                <w:sz w:val="24"/>
                <w:szCs w:val="24"/>
                <w:u w:val="none"/>
                <w:lang w:val="en-US"/>
              </w:rPr>
              <w:t>bashzakaz</w:t>
            </w:r>
            <w:r w:rsidR="000047FE" w:rsidRPr="000047FE">
              <w:rPr>
                <w:rStyle w:val="a9"/>
                <w:sz w:val="24"/>
                <w:szCs w:val="24"/>
                <w:u w:val="none"/>
              </w:rPr>
              <w:t>.</w:t>
            </w:r>
            <w:r w:rsidR="000047FE" w:rsidRPr="002D1A21">
              <w:rPr>
                <w:rStyle w:val="a9"/>
                <w:sz w:val="24"/>
                <w:szCs w:val="24"/>
                <w:u w:val="none"/>
                <w:lang w:val="en-US"/>
              </w:rPr>
              <w:t>ru</w:t>
            </w:r>
            <w:r w:rsidR="000047FE" w:rsidRPr="000047FE">
              <w:rPr>
                <w:rStyle w:val="a9"/>
                <w:sz w:val="24"/>
                <w:szCs w:val="24"/>
                <w:u w:val="none"/>
              </w:rPr>
              <w:t>/</w:t>
            </w:r>
          </w:p>
          <w:p w:rsidR="00302EED" w:rsidRPr="00762621" w:rsidRDefault="00302EED" w:rsidP="00855F9A">
            <w:pPr>
              <w:pStyle w:val="TableParagraph"/>
              <w:numPr>
                <w:ilvl w:val="0"/>
                <w:numId w:val="3"/>
              </w:numPr>
              <w:ind w:left="102" w:right="147" w:firstLine="0"/>
              <w:contextualSpacing/>
              <w:jc w:val="both"/>
              <w:rPr>
                <w:sz w:val="24"/>
                <w:szCs w:val="24"/>
                <w:lang w:val="ru-RU"/>
              </w:rPr>
            </w:pPr>
            <w:r w:rsidRPr="00762621">
              <w:rPr>
                <w:sz w:val="24"/>
                <w:szCs w:val="24"/>
                <w:lang w:val="ru-RU"/>
              </w:rPr>
              <w:t>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до даты и времени окончания срока подачи заявок на</w:t>
            </w:r>
            <w:r w:rsidR="00C603EC">
              <w:rPr>
                <w:sz w:val="24"/>
                <w:szCs w:val="24"/>
                <w:lang w:val="ru-RU"/>
              </w:rPr>
              <w:t xml:space="preserve"> </w:t>
            </w:r>
            <w:r w:rsidRPr="00762621">
              <w:rPr>
                <w:sz w:val="24"/>
                <w:szCs w:val="24"/>
                <w:lang w:val="ru-RU"/>
              </w:rPr>
              <w:t>участие.</w:t>
            </w:r>
          </w:p>
          <w:p w:rsidR="00302EED" w:rsidRPr="00762621" w:rsidRDefault="00302EED" w:rsidP="000047FE">
            <w:pPr>
              <w:pStyle w:val="TableParagraph"/>
              <w:numPr>
                <w:ilvl w:val="0"/>
                <w:numId w:val="3"/>
              </w:numPr>
              <w:tabs>
                <w:tab w:val="left" w:pos="324"/>
              </w:tabs>
              <w:spacing w:before="1"/>
              <w:contextualSpacing/>
              <w:jc w:val="both"/>
              <w:rPr>
                <w:sz w:val="24"/>
                <w:szCs w:val="24"/>
                <w:lang w:val="ru-RU"/>
              </w:rPr>
            </w:pPr>
            <w:r w:rsidRPr="00762621">
              <w:rPr>
                <w:sz w:val="24"/>
                <w:szCs w:val="24"/>
                <w:lang w:val="ru-RU"/>
              </w:rPr>
              <w:t>В составе заявки на участие должны содержаться следующие</w:t>
            </w:r>
            <w:r w:rsidR="00C603EC">
              <w:rPr>
                <w:sz w:val="24"/>
                <w:szCs w:val="24"/>
                <w:lang w:val="ru-RU"/>
              </w:rPr>
              <w:t xml:space="preserve"> </w:t>
            </w:r>
            <w:r w:rsidRPr="00762621">
              <w:rPr>
                <w:sz w:val="24"/>
                <w:szCs w:val="24"/>
                <w:lang w:val="ru-RU"/>
              </w:rPr>
              <w:t>данные:</w:t>
            </w:r>
          </w:p>
          <w:p w:rsidR="00302EED" w:rsidRPr="002D710A" w:rsidRDefault="00302EED" w:rsidP="00762621">
            <w:pPr>
              <w:contextualSpacing/>
              <w:jc w:val="both"/>
              <w:rPr>
                <w:i/>
                <w:sz w:val="24"/>
                <w:szCs w:val="24"/>
              </w:rPr>
            </w:pPr>
            <w:r w:rsidRPr="002D710A">
              <w:rPr>
                <w:sz w:val="24"/>
                <w:szCs w:val="24"/>
              </w:rPr>
              <w:t>Заявка на участие в запросе предложений (</w:t>
            </w:r>
            <w:r w:rsidRPr="002D710A">
              <w:rPr>
                <w:i/>
                <w:sz w:val="24"/>
                <w:szCs w:val="24"/>
              </w:rPr>
              <w:t>форма №1);</w:t>
            </w:r>
          </w:p>
          <w:p w:rsidR="00302EED" w:rsidRPr="002D710A" w:rsidRDefault="00762621" w:rsidP="00762621">
            <w:pPr>
              <w:pStyle w:val="TableParagraph"/>
              <w:tabs>
                <w:tab w:val="left" w:pos="490"/>
              </w:tabs>
              <w:ind w:left="102"/>
              <w:contextualSpacing/>
              <w:jc w:val="both"/>
              <w:rPr>
                <w:i/>
                <w:sz w:val="24"/>
                <w:szCs w:val="24"/>
                <w:lang w:val="ru-RU"/>
              </w:rPr>
            </w:pPr>
            <w:r w:rsidRPr="002D710A">
              <w:rPr>
                <w:sz w:val="24"/>
                <w:szCs w:val="24"/>
                <w:lang w:val="ru-RU"/>
              </w:rPr>
              <w:t>-</w:t>
            </w:r>
            <w:r w:rsidR="00020585" w:rsidRPr="002D710A">
              <w:rPr>
                <w:sz w:val="24"/>
                <w:szCs w:val="24"/>
                <w:lang w:val="ru-RU"/>
              </w:rPr>
              <w:t>О</w:t>
            </w:r>
            <w:r w:rsidR="00302EED" w:rsidRPr="002D710A">
              <w:rPr>
                <w:sz w:val="24"/>
                <w:szCs w:val="24"/>
                <w:lang w:val="ru-RU"/>
              </w:rPr>
              <w:t>письдокументов</w:t>
            </w:r>
            <w:r w:rsidR="00302EED" w:rsidRPr="002D710A">
              <w:rPr>
                <w:i/>
                <w:sz w:val="24"/>
                <w:szCs w:val="24"/>
                <w:lang w:val="ru-RU"/>
              </w:rPr>
              <w:t>(форма №2);</w:t>
            </w:r>
          </w:p>
          <w:p w:rsidR="00302EED" w:rsidRPr="002D710A" w:rsidRDefault="00762621" w:rsidP="00762621">
            <w:pPr>
              <w:pStyle w:val="TableParagraph"/>
              <w:tabs>
                <w:tab w:val="left" w:pos="490"/>
              </w:tabs>
              <w:ind w:left="102"/>
              <w:contextualSpacing/>
              <w:jc w:val="both"/>
              <w:rPr>
                <w:i/>
                <w:sz w:val="24"/>
                <w:szCs w:val="24"/>
                <w:lang w:val="ru-RU"/>
              </w:rPr>
            </w:pPr>
            <w:r w:rsidRPr="002D710A">
              <w:rPr>
                <w:sz w:val="24"/>
                <w:szCs w:val="24"/>
                <w:lang w:val="ru-RU"/>
              </w:rPr>
              <w:t>-</w:t>
            </w:r>
            <w:r w:rsidR="00302EED" w:rsidRPr="002D710A">
              <w:rPr>
                <w:sz w:val="24"/>
                <w:szCs w:val="24"/>
                <w:lang w:val="ru-RU"/>
              </w:rPr>
              <w:t>Анкетаучастника</w:t>
            </w:r>
            <w:r w:rsidR="00302EED" w:rsidRPr="002D710A">
              <w:rPr>
                <w:i/>
                <w:sz w:val="24"/>
                <w:szCs w:val="24"/>
                <w:lang w:val="ru-RU"/>
              </w:rPr>
              <w:t>(форма №3);</w:t>
            </w:r>
          </w:p>
          <w:p w:rsidR="00302EED" w:rsidRPr="002D710A" w:rsidRDefault="00762621" w:rsidP="00762621">
            <w:pPr>
              <w:pStyle w:val="TableParagraph"/>
              <w:tabs>
                <w:tab w:val="left" w:pos="488"/>
              </w:tabs>
              <w:spacing w:before="1"/>
              <w:ind w:left="102"/>
              <w:contextualSpacing/>
              <w:jc w:val="both"/>
              <w:rPr>
                <w:i/>
                <w:sz w:val="24"/>
                <w:szCs w:val="24"/>
                <w:lang w:val="ru-RU"/>
              </w:rPr>
            </w:pPr>
            <w:r w:rsidRPr="002D710A">
              <w:rPr>
                <w:sz w:val="24"/>
                <w:szCs w:val="24"/>
                <w:lang w:val="ru-RU"/>
              </w:rPr>
              <w:t>-</w:t>
            </w:r>
            <w:r w:rsidR="00302EED" w:rsidRPr="002D710A">
              <w:rPr>
                <w:sz w:val="24"/>
                <w:szCs w:val="24"/>
                <w:lang w:val="ru-RU"/>
              </w:rPr>
              <w:t>Техническоепредложениеучастника</w:t>
            </w:r>
            <w:r w:rsidR="00302EED" w:rsidRPr="002D710A">
              <w:rPr>
                <w:i/>
                <w:sz w:val="24"/>
                <w:szCs w:val="24"/>
                <w:lang w:val="ru-RU"/>
              </w:rPr>
              <w:t>(форма №4);</w:t>
            </w:r>
          </w:p>
          <w:p w:rsidR="00302EED" w:rsidRPr="002D710A" w:rsidRDefault="00762621" w:rsidP="00762621">
            <w:pPr>
              <w:pStyle w:val="TableParagraph"/>
              <w:tabs>
                <w:tab w:val="left" w:pos="490"/>
              </w:tabs>
              <w:ind w:left="102"/>
              <w:contextualSpacing/>
              <w:jc w:val="both"/>
              <w:rPr>
                <w:i/>
                <w:sz w:val="24"/>
                <w:szCs w:val="24"/>
                <w:lang w:val="ru-RU"/>
              </w:rPr>
            </w:pPr>
            <w:r w:rsidRPr="002D710A">
              <w:rPr>
                <w:sz w:val="24"/>
                <w:szCs w:val="24"/>
                <w:lang w:val="ru-RU"/>
              </w:rPr>
              <w:t>-</w:t>
            </w:r>
            <w:r w:rsidR="00302EED" w:rsidRPr="002D710A">
              <w:rPr>
                <w:sz w:val="24"/>
                <w:szCs w:val="24"/>
                <w:lang w:val="ru-RU"/>
              </w:rPr>
              <w:t xml:space="preserve">График лизинговых платежей </w:t>
            </w:r>
            <w:r w:rsidR="00302EED" w:rsidRPr="002D710A">
              <w:rPr>
                <w:i/>
                <w:sz w:val="24"/>
                <w:szCs w:val="24"/>
                <w:lang w:val="ru-RU"/>
              </w:rPr>
              <w:t>(расчет участника форма №5);</w:t>
            </w:r>
          </w:p>
          <w:p w:rsidR="00302EED" w:rsidRPr="00762621" w:rsidRDefault="00762621" w:rsidP="00762621">
            <w:pPr>
              <w:pStyle w:val="TableParagraph"/>
              <w:tabs>
                <w:tab w:val="left" w:pos="490"/>
              </w:tabs>
              <w:ind w:left="102"/>
              <w:contextualSpacing/>
              <w:jc w:val="both"/>
              <w:rPr>
                <w:sz w:val="24"/>
                <w:szCs w:val="24"/>
                <w:lang w:val="ru-RU"/>
              </w:rPr>
            </w:pPr>
            <w:r w:rsidRPr="002D710A">
              <w:rPr>
                <w:sz w:val="24"/>
                <w:szCs w:val="24"/>
                <w:lang w:val="ru-RU"/>
              </w:rPr>
              <w:t>-</w:t>
            </w:r>
            <w:r w:rsidR="00302EED" w:rsidRPr="002D710A">
              <w:rPr>
                <w:sz w:val="24"/>
                <w:szCs w:val="24"/>
                <w:lang w:val="ru-RU"/>
              </w:rPr>
              <w:t>Информацию и документы об участнике закупки, подавшем заявку на участие взакупке:</w:t>
            </w:r>
          </w:p>
          <w:p w:rsidR="00302EED" w:rsidRPr="00762621" w:rsidRDefault="00762621" w:rsidP="00762621">
            <w:pPr>
              <w:pStyle w:val="TableParagraph"/>
              <w:tabs>
                <w:tab w:val="left" w:pos="660"/>
              </w:tabs>
              <w:spacing w:before="1"/>
              <w:ind w:left="-108" w:right="97" w:firstLine="346"/>
              <w:contextualSpacing/>
              <w:jc w:val="both"/>
              <w:rPr>
                <w:sz w:val="24"/>
                <w:szCs w:val="24"/>
                <w:lang w:val="ru-RU"/>
              </w:rPr>
            </w:pPr>
            <w:r>
              <w:rPr>
                <w:sz w:val="24"/>
                <w:szCs w:val="24"/>
                <w:lang w:val="ru-RU"/>
              </w:rPr>
              <w:t>-</w:t>
            </w:r>
            <w:r w:rsidR="00302EED" w:rsidRPr="00762621">
              <w:rPr>
                <w:sz w:val="24"/>
                <w:szCs w:val="24"/>
                <w:lang w:val="ru-RU"/>
              </w:rPr>
              <w:t xml:space="preserve">выписка из единого государственного реестра юридических лиц </w:t>
            </w:r>
            <w:r w:rsidR="00302EED" w:rsidRPr="00762621">
              <w:rPr>
                <w:b/>
                <w:sz w:val="24"/>
                <w:szCs w:val="24"/>
                <w:lang w:val="ru-RU"/>
              </w:rPr>
              <w:t xml:space="preserve">или </w:t>
            </w:r>
            <w:r w:rsidR="00302EED" w:rsidRPr="00762621">
              <w:rPr>
                <w:sz w:val="24"/>
                <w:szCs w:val="24"/>
                <w:lang w:val="ru-RU"/>
              </w:rPr>
              <w:t>засвидетельствованная внотариальномпорядкекопиятакойвыписки,котораяполученанеранеечемза1(один)месяцдо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иностранноголица)иливыпискаизединогогосударственногореестраиндивидуальныхпредпринимателей или нотариально заверенная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иностранноголица);</w:t>
            </w:r>
          </w:p>
          <w:p w:rsidR="00302EED" w:rsidRPr="00762621" w:rsidRDefault="00762621" w:rsidP="00762621">
            <w:pPr>
              <w:pStyle w:val="TableParagraph"/>
              <w:tabs>
                <w:tab w:val="left" w:pos="670"/>
              </w:tabs>
              <w:ind w:left="0" w:right="100"/>
              <w:contextualSpacing/>
              <w:jc w:val="both"/>
              <w:rPr>
                <w:sz w:val="24"/>
                <w:szCs w:val="24"/>
                <w:lang w:val="ru-RU"/>
              </w:rPr>
            </w:pPr>
            <w:r>
              <w:rPr>
                <w:sz w:val="24"/>
                <w:szCs w:val="24"/>
                <w:lang w:val="ru-RU"/>
              </w:rPr>
              <w:t>-</w:t>
            </w:r>
            <w:r w:rsidR="00302EED" w:rsidRPr="00762621">
              <w:rPr>
                <w:sz w:val="24"/>
                <w:szCs w:val="24"/>
                <w:lang w:val="ru-RU"/>
              </w:rPr>
              <w:t>документ, подтверждающий полномочия лица на осуществление действий от имени участниказакупки-юридическоголица(копиярешенияоназначенииилиобизбраниилибокопияприказа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нотариальномпорядкекопиюуказаннойдоверенности.Вслучае,еслиуказаннаядоверенность</w:t>
            </w:r>
            <w:r w:rsidR="00020585" w:rsidRPr="00762621">
              <w:rPr>
                <w:sz w:val="24"/>
                <w:szCs w:val="24"/>
                <w:lang w:val="ru-RU"/>
              </w:rPr>
              <w:t xml:space="preserve"> под</w:t>
            </w:r>
            <w:r w:rsidR="00302EED" w:rsidRPr="00762621">
              <w:rPr>
                <w:sz w:val="24"/>
                <w:szCs w:val="24"/>
                <w:lang w:val="ru-RU"/>
              </w:rPr>
              <w:t>писана лицом, уполномоченным руководителем, заявка на участие в запросе предложенийдолжна содержать также документ, подтверждающий полномочия такоголица;</w:t>
            </w:r>
          </w:p>
          <w:p w:rsidR="00302EED" w:rsidRPr="00762621" w:rsidRDefault="002270ED" w:rsidP="002270ED">
            <w:pPr>
              <w:pStyle w:val="TableParagraph"/>
              <w:tabs>
                <w:tab w:val="left" w:pos="665"/>
              </w:tabs>
              <w:spacing w:before="2"/>
              <w:ind w:left="0" w:right="100"/>
              <w:contextualSpacing/>
              <w:jc w:val="both"/>
              <w:rPr>
                <w:sz w:val="24"/>
                <w:szCs w:val="24"/>
                <w:lang w:val="ru-RU"/>
              </w:rPr>
            </w:pPr>
            <w:r>
              <w:rPr>
                <w:sz w:val="24"/>
                <w:szCs w:val="24"/>
                <w:lang w:val="ru-RU"/>
              </w:rPr>
              <w:t>-</w:t>
            </w:r>
            <w:r w:rsidR="00302EED" w:rsidRPr="00762621">
              <w:rPr>
                <w:sz w:val="24"/>
                <w:szCs w:val="24"/>
                <w:lang w:val="ru-RU"/>
              </w:rPr>
              <w:t xml:space="preserve">документы, подтверждающие соответствие участника конкурентных закупок обязательным и дополнительным требованиям к участникам закупки, установленным в документации иликопии таких документов, </w:t>
            </w:r>
            <w:r w:rsidR="00302EED" w:rsidRPr="00762621">
              <w:rPr>
                <w:sz w:val="24"/>
                <w:szCs w:val="24"/>
                <w:lang w:val="ru-RU"/>
              </w:rPr>
              <w:lastRenderedPageBreak/>
              <w:t>а также декларацию о соответствии участника закупки требованиям, установленным вдокументации;</w:t>
            </w:r>
          </w:p>
          <w:p w:rsidR="00302EED" w:rsidRPr="00762621" w:rsidRDefault="002270ED" w:rsidP="002270ED">
            <w:pPr>
              <w:pStyle w:val="TableParagraph"/>
              <w:tabs>
                <w:tab w:val="left" w:pos="668"/>
              </w:tabs>
              <w:ind w:left="0" w:right="98"/>
              <w:contextualSpacing/>
              <w:jc w:val="both"/>
              <w:rPr>
                <w:sz w:val="24"/>
                <w:szCs w:val="24"/>
                <w:lang w:val="ru-RU"/>
              </w:rPr>
            </w:pPr>
            <w:r>
              <w:rPr>
                <w:sz w:val="24"/>
                <w:szCs w:val="24"/>
                <w:lang w:val="ru-RU"/>
              </w:rPr>
              <w:t>-</w:t>
            </w:r>
            <w:r w:rsidR="00302EED" w:rsidRPr="00762621">
              <w:rPr>
                <w:sz w:val="24"/>
                <w:szCs w:val="24"/>
                <w:lang w:val="ru-RU"/>
              </w:rPr>
              <w:t>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индивидуальногопредпринимателя);</w:t>
            </w:r>
          </w:p>
          <w:p w:rsidR="00302EED" w:rsidRPr="00762621" w:rsidRDefault="002270ED" w:rsidP="002270ED">
            <w:pPr>
              <w:pStyle w:val="TableParagraph"/>
              <w:tabs>
                <w:tab w:val="left" w:pos="658"/>
              </w:tabs>
              <w:spacing w:before="2"/>
              <w:ind w:left="0" w:right="100"/>
              <w:contextualSpacing/>
              <w:jc w:val="both"/>
              <w:rPr>
                <w:sz w:val="24"/>
                <w:szCs w:val="24"/>
                <w:lang w:val="ru-RU"/>
              </w:rPr>
            </w:pPr>
            <w:r>
              <w:rPr>
                <w:sz w:val="24"/>
                <w:szCs w:val="24"/>
                <w:lang w:val="ru-RU"/>
              </w:rPr>
              <w:t>-</w:t>
            </w:r>
            <w:r w:rsidR="00302EED" w:rsidRPr="00762621">
              <w:rPr>
                <w:sz w:val="24"/>
                <w:szCs w:val="24"/>
                <w:lang w:val="ru-RU"/>
              </w:rPr>
              <w:t>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 нежных средств в качестве обеспечения заявки на участие в закупке, обеспечения исполнения до- говора являются крупной сделкой. Если данная сделка не является крупной в соответствиисдействующимзаконодательствоми/илиуставнымидокументами,-предоставляетсясправкавсвободной форме за подписью руководителя предприятия и главного бухгалтера, декларирующая, что данная сделка не является для организации крупнойсделкой;</w:t>
            </w:r>
          </w:p>
          <w:p w:rsidR="00302EED" w:rsidRPr="00762621" w:rsidRDefault="002270ED" w:rsidP="002270ED">
            <w:pPr>
              <w:pStyle w:val="TableParagraph"/>
              <w:ind w:left="0" w:right="100"/>
              <w:contextualSpacing/>
              <w:jc w:val="both"/>
              <w:rPr>
                <w:sz w:val="24"/>
                <w:szCs w:val="24"/>
                <w:lang w:val="ru-RU"/>
              </w:rPr>
            </w:pPr>
            <w:r>
              <w:rPr>
                <w:sz w:val="24"/>
                <w:szCs w:val="24"/>
                <w:lang w:val="ru-RU"/>
              </w:rPr>
              <w:t>-</w:t>
            </w:r>
            <w:r w:rsidR="00302EED" w:rsidRPr="00762621">
              <w:rPr>
                <w:sz w:val="24"/>
                <w:szCs w:val="24"/>
                <w:lang w:val="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копии сертификатов и иных документы, подтверждающих качественные  характеристики (соответствия   ГОСТ, международные стандарты качества  </w:t>
            </w:r>
            <w:r w:rsidR="00302EED" w:rsidRPr="00762621">
              <w:rPr>
                <w:sz w:val="24"/>
                <w:szCs w:val="24"/>
              </w:rPr>
              <w:t>ISO</w:t>
            </w:r>
            <w:r w:rsidR="00302EED" w:rsidRPr="00762621">
              <w:rPr>
                <w:sz w:val="24"/>
                <w:szCs w:val="24"/>
                <w:lang w:val="ru-RU"/>
              </w:rPr>
              <w:t>,   наличие    санитарно -эпидемиологическихэкспертиз,заключений,регистрацииворганахисполнительно</w:t>
            </w:r>
            <w:r w:rsidR="00BA1207">
              <w:rPr>
                <w:sz w:val="24"/>
                <w:szCs w:val="24"/>
                <w:lang w:val="ru-RU"/>
              </w:rPr>
              <w:t xml:space="preserve">й </w:t>
            </w:r>
            <w:r w:rsidR="00302EED" w:rsidRPr="00762621">
              <w:rPr>
                <w:sz w:val="24"/>
                <w:szCs w:val="24"/>
                <w:lang w:val="ru-RU"/>
              </w:rPr>
              <w:t>властии др.);</w:t>
            </w:r>
          </w:p>
          <w:p w:rsidR="00302EED" w:rsidRPr="00762621" w:rsidRDefault="002270ED" w:rsidP="002270ED">
            <w:pPr>
              <w:pStyle w:val="TableParagraph"/>
              <w:tabs>
                <w:tab w:val="left" w:pos="492"/>
              </w:tabs>
              <w:ind w:left="-108" w:right="101"/>
              <w:contextualSpacing/>
              <w:jc w:val="both"/>
              <w:rPr>
                <w:sz w:val="24"/>
                <w:szCs w:val="24"/>
                <w:lang w:val="ru-RU"/>
              </w:rPr>
            </w:pPr>
            <w:r>
              <w:rPr>
                <w:sz w:val="24"/>
                <w:szCs w:val="24"/>
                <w:lang w:val="ru-RU"/>
              </w:rPr>
              <w:t>-</w:t>
            </w:r>
            <w:r w:rsidR="00302EED" w:rsidRPr="00762621">
              <w:rPr>
                <w:sz w:val="24"/>
                <w:szCs w:val="24"/>
                <w:lang w:val="ru-RU"/>
              </w:rPr>
              <w:t>документы, подтверждающие внесение обеспечения заявки на участие в конкурентных закупках (если документацией предусмотрено внесение обеспечения заявки научастие);</w:t>
            </w:r>
          </w:p>
          <w:p w:rsidR="00302EED" w:rsidRDefault="002270ED" w:rsidP="002270ED">
            <w:pPr>
              <w:pStyle w:val="TableParagraph"/>
              <w:tabs>
                <w:tab w:val="left" w:pos="586"/>
              </w:tabs>
              <w:spacing w:before="1"/>
              <w:ind w:right="103"/>
              <w:contextualSpacing/>
              <w:jc w:val="both"/>
              <w:rPr>
                <w:sz w:val="24"/>
                <w:szCs w:val="24"/>
                <w:lang w:val="ru-RU"/>
              </w:rPr>
            </w:pPr>
            <w:r>
              <w:rPr>
                <w:sz w:val="24"/>
                <w:szCs w:val="24"/>
                <w:lang w:val="ru-RU"/>
              </w:rPr>
              <w:t>-</w:t>
            </w:r>
            <w:r w:rsidR="00302EED" w:rsidRPr="00762621">
              <w:rPr>
                <w:sz w:val="24"/>
                <w:szCs w:val="24"/>
                <w:lang w:val="ru-RU"/>
              </w:rPr>
              <w:t>участники</w:t>
            </w:r>
            <w:r w:rsidR="008F2FFA">
              <w:rPr>
                <w:sz w:val="24"/>
                <w:szCs w:val="24"/>
                <w:lang w:val="ru-RU"/>
              </w:rPr>
              <w:t xml:space="preserve"> </w:t>
            </w:r>
            <w:r w:rsidR="00302EED" w:rsidRPr="00762621">
              <w:rPr>
                <w:sz w:val="24"/>
                <w:szCs w:val="24"/>
                <w:lang w:val="ru-RU"/>
              </w:rPr>
              <w:t>запроса</w:t>
            </w:r>
            <w:r w:rsidR="008F2FFA">
              <w:rPr>
                <w:sz w:val="24"/>
                <w:szCs w:val="24"/>
                <w:lang w:val="ru-RU"/>
              </w:rPr>
              <w:t xml:space="preserve"> </w:t>
            </w:r>
            <w:r w:rsidR="00302EED" w:rsidRPr="00762621">
              <w:rPr>
                <w:sz w:val="24"/>
                <w:szCs w:val="24"/>
                <w:lang w:val="ru-RU"/>
              </w:rPr>
              <w:t>предложений,</w:t>
            </w:r>
            <w:r w:rsidR="008F2FFA">
              <w:rPr>
                <w:sz w:val="24"/>
                <w:szCs w:val="24"/>
                <w:lang w:val="ru-RU"/>
              </w:rPr>
              <w:t xml:space="preserve"> </w:t>
            </w:r>
            <w:r w:rsidR="00302EED" w:rsidRPr="00762621">
              <w:rPr>
                <w:sz w:val="24"/>
                <w:szCs w:val="24"/>
                <w:lang w:val="ru-RU"/>
              </w:rPr>
              <w:t>являющиеся</w:t>
            </w:r>
            <w:r w:rsidR="008F2FFA">
              <w:rPr>
                <w:sz w:val="24"/>
                <w:szCs w:val="24"/>
                <w:lang w:val="ru-RU"/>
              </w:rPr>
              <w:t xml:space="preserve"> </w:t>
            </w:r>
            <w:r w:rsidR="00302EED" w:rsidRPr="00762621">
              <w:rPr>
                <w:sz w:val="24"/>
                <w:szCs w:val="24"/>
                <w:lang w:val="ru-RU"/>
              </w:rPr>
              <w:t>физическими</w:t>
            </w:r>
            <w:r w:rsidR="008F2FFA">
              <w:rPr>
                <w:sz w:val="24"/>
                <w:szCs w:val="24"/>
                <w:lang w:val="ru-RU"/>
              </w:rPr>
              <w:t xml:space="preserve"> </w:t>
            </w:r>
            <w:r w:rsidR="00302EED" w:rsidRPr="00762621">
              <w:rPr>
                <w:sz w:val="24"/>
                <w:szCs w:val="24"/>
                <w:lang w:val="ru-RU"/>
              </w:rPr>
              <w:t>лицами,</w:t>
            </w:r>
            <w:r w:rsidR="008F2FFA">
              <w:rPr>
                <w:sz w:val="24"/>
                <w:szCs w:val="24"/>
                <w:lang w:val="ru-RU"/>
              </w:rPr>
              <w:t xml:space="preserve"> </w:t>
            </w:r>
            <w:r w:rsidR="00302EED" w:rsidRPr="00762621">
              <w:rPr>
                <w:sz w:val="24"/>
                <w:szCs w:val="24"/>
                <w:lang w:val="ru-RU"/>
              </w:rPr>
              <w:t>предоставляют</w:t>
            </w:r>
            <w:r w:rsidR="008F2FFA">
              <w:rPr>
                <w:sz w:val="24"/>
                <w:szCs w:val="24"/>
                <w:lang w:val="ru-RU"/>
              </w:rPr>
              <w:t xml:space="preserve"> </w:t>
            </w:r>
            <w:r w:rsidR="00302EED" w:rsidRPr="00762621">
              <w:rPr>
                <w:sz w:val="24"/>
                <w:szCs w:val="24"/>
                <w:lang w:val="ru-RU"/>
              </w:rPr>
              <w:t xml:space="preserve">заказчику письменное согласие субъекта на обработку персональных данных в соответствии с частью 1 статьи 8 Федерального закона от 27 июля 2006года № 152-ФЗ </w:t>
            </w:r>
            <w:r w:rsidR="00302EED" w:rsidRPr="00762621">
              <w:rPr>
                <w:spacing w:val="-3"/>
                <w:sz w:val="24"/>
                <w:szCs w:val="24"/>
                <w:lang w:val="ru-RU"/>
              </w:rPr>
              <w:t xml:space="preserve">«О </w:t>
            </w:r>
            <w:r w:rsidR="00302EED" w:rsidRPr="00762621">
              <w:rPr>
                <w:sz w:val="24"/>
                <w:szCs w:val="24"/>
                <w:lang w:val="ru-RU"/>
              </w:rPr>
              <w:t>персональных</w:t>
            </w:r>
            <w:r w:rsidR="008F2FFA">
              <w:rPr>
                <w:sz w:val="24"/>
                <w:szCs w:val="24"/>
                <w:lang w:val="ru-RU"/>
              </w:rPr>
              <w:t xml:space="preserve"> </w:t>
            </w:r>
            <w:r w:rsidR="00302EED" w:rsidRPr="00762621">
              <w:rPr>
                <w:sz w:val="24"/>
                <w:szCs w:val="24"/>
                <w:lang w:val="ru-RU"/>
              </w:rPr>
              <w:t>данных».</w:t>
            </w:r>
          </w:p>
          <w:p w:rsidR="00BA1207" w:rsidRPr="008F2FFA" w:rsidRDefault="00BA1207" w:rsidP="002270ED">
            <w:pPr>
              <w:pStyle w:val="TableParagraph"/>
              <w:tabs>
                <w:tab w:val="left" w:pos="586"/>
              </w:tabs>
              <w:spacing w:before="1"/>
              <w:ind w:right="103"/>
              <w:contextualSpacing/>
              <w:jc w:val="both"/>
              <w:rPr>
                <w:sz w:val="24"/>
                <w:szCs w:val="24"/>
                <w:lang w:val="ru-RU"/>
              </w:rPr>
            </w:pPr>
            <w:r w:rsidRPr="008F2FFA">
              <w:rPr>
                <w:sz w:val="24"/>
                <w:szCs w:val="24"/>
                <w:lang w:val="ru-RU"/>
              </w:rPr>
              <w:t xml:space="preserve">- справку в свободной форме, за подписью руководителя предприятия, декларирующую, отсутствие у Участника задолженности по начисленным налогам, сборам и иным обязательным платежам в бюджеты любого уровня и государственные внебюджетные фонды (ИФНС, ФСС, ПФР)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считается соответствующим установленному требованию в случае, если он обжалует наличие указанной задолженности в </w:t>
            </w:r>
            <w:r w:rsidRPr="008F2FFA">
              <w:rPr>
                <w:sz w:val="24"/>
                <w:szCs w:val="24"/>
                <w:lang w:val="ru-RU"/>
              </w:rPr>
              <w:lastRenderedPageBreak/>
              <w:t>соответствии с законодательством Российской Федерации на день рассмотрения заявки на участие в закупке. В некоторых случая,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размещаемой в единой информационной системе. В случае, если по требованиям документации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имеющейся задолженности порога в двадцать пять процентов балансовой стоимости активов участника закупки.</w:t>
            </w:r>
          </w:p>
          <w:p w:rsidR="00BA1207" w:rsidRDefault="00BA1207" w:rsidP="002270ED">
            <w:pPr>
              <w:pStyle w:val="TableParagraph"/>
              <w:tabs>
                <w:tab w:val="left" w:pos="586"/>
              </w:tabs>
              <w:spacing w:before="1"/>
              <w:ind w:right="103"/>
              <w:contextualSpacing/>
              <w:jc w:val="both"/>
              <w:rPr>
                <w:sz w:val="24"/>
                <w:szCs w:val="24"/>
                <w:lang w:val="ru-RU"/>
              </w:rPr>
            </w:pPr>
            <w:r w:rsidRPr="008F2FFA">
              <w:rPr>
                <w:sz w:val="24"/>
                <w:szCs w:val="24"/>
                <w:lang w:val="ru-RU"/>
              </w:rPr>
              <w:t>-</w:t>
            </w:r>
            <w:r w:rsidR="000047FE" w:rsidRPr="008F2FFA">
              <w:rPr>
                <w:sz w:val="24"/>
                <w:szCs w:val="24"/>
                <w:lang w:val="ru-RU"/>
              </w:rPr>
              <w:t>документы (их копии), представляемые для оценки заявки на участие в закупке по критериям такой оценки, установленным в закупочной документации.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rsidR="00BA1207" w:rsidRPr="00762621" w:rsidRDefault="00BA1207" w:rsidP="002270ED">
            <w:pPr>
              <w:pStyle w:val="TableParagraph"/>
              <w:tabs>
                <w:tab w:val="left" w:pos="586"/>
              </w:tabs>
              <w:spacing w:before="1"/>
              <w:ind w:right="103"/>
              <w:contextualSpacing/>
              <w:jc w:val="both"/>
              <w:rPr>
                <w:sz w:val="24"/>
                <w:szCs w:val="24"/>
                <w:lang w:val="ru-RU"/>
              </w:rPr>
            </w:pPr>
          </w:p>
          <w:p w:rsidR="00302EED" w:rsidRPr="00762621" w:rsidRDefault="00302EED" w:rsidP="002270ED">
            <w:pPr>
              <w:pStyle w:val="TableParagraph"/>
              <w:tabs>
                <w:tab w:val="left" w:pos="329"/>
              </w:tabs>
              <w:ind w:right="106"/>
              <w:contextualSpacing/>
              <w:jc w:val="both"/>
              <w:rPr>
                <w:sz w:val="24"/>
                <w:szCs w:val="24"/>
                <w:lang w:val="ru-RU"/>
              </w:rPr>
            </w:pPr>
            <w:r w:rsidRPr="00762621">
              <w:rPr>
                <w:sz w:val="24"/>
                <w:szCs w:val="24"/>
                <w:lang w:val="ru-RU"/>
              </w:rPr>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0047FE" w:rsidRPr="00762621">
              <w:rPr>
                <w:sz w:val="24"/>
                <w:szCs w:val="24"/>
                <w:lang w:val="ru-RU"/>
              </w:rPr>
              <w:t>товаров (работ, услуг),</w:t>
            </w:r>
            <w:r w:rsidRPr="00762621">
              <w:rPr>
                <w:sz w:val="24"/>
                <w:szCs w:val="24"/>
                <w:lang w:val="ru-RU"/>
              </w:rPr>
              <w:t xml:space="preserve"> предлагаемых им к предъявленным в документациитребованиям.</w:t>
            </w:r>
          </w:p>
          <w:p w:rsidR="00302EED" w:rsidRPr="00762621" w:rsidRDefault="00302EED" w:rsidP="002270ED">
            <w:pPr>
              <w:pStyle w:val="TableParagraph"/>
              <w:tabs>
                <w:tab w:val="left" w:pos="324"/>
              </w:tabs>
              <w:ind w:left="0" w:right="103"/>
              <w:contextualSpacing/>
              <w:jc w:val="both"/>
              <w:rPr>
                <w:sz w:val="24"/>
                <w:szCs w:val="24"/>
                <w:lang w:val="ru-RU"/>
              </w:rPr>
            </w:pPr>
            <w:r w:rsidRPr="00762621">
              <w:rPr>
                <w:sz w:val="24"/>
                <w:szCs w:val="24"/>
                <w:lang w:val="ru-RU"/>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участниказакупки.</w:t>
            </w:r>
          </w:p>
          <w:p w:rsidR="00AD5680" w:rsidRPr="00762621" w:rsidRDefault="00407004" w:rsidP="00407004">
            <w:pPr>
              <w:adjustRightInd w:val="0"/>
              <w:ind w:firstLine="851"/>
              <w:jc w:val="both"/>
              <w:rPr>
                <w:sz w:val="24"/>
                <w:szCs w:val="24"/>
              </w:rPr>
            </w:pPr>
            <w:r>
              <w:rPr>
                <w:b/>
                <w:sz w:val="24"/>
                <w:szCs w:val="24"/>
                <w:u w:val="thick"/>
              </w:rPr>
              <w:t>Примечание:</w:t>
            </w:r>
            <w:r w:rsidR="00302EED" w:rsidRPr="00762621">
              <w:rPr>
                <w:i/>
                <w:sz w:val="24"/>
                <w:szCs w:val="24"/>
              </w:rPr>
              <w:t>в случае если в Разделе III. настоящего запроса предложений «Образцы форм основных документов, включаемых в состав заявки на участие в запросе предложений», содержатсясоответствующиеформы,такиеформыобязательныкиспользованиюпретендентомна участие в запросепредложений.</w:t>
            </w:r>
          </w:p>
        </w:tc>
      </w:tr>
      <w:tr w:rsidR="00A20490" w:rsidRPr="00051D5F" w:rsidTr="002D1A21">
        <w:trPr>
          <w:trHeight w:val="1906"/>
        </w:trPr>
        <w:tc>
          <w:tcPr>
            <w:tcW w:w="2977" w:type="dxa"/>
          </w:tcPr>
          <w:p w:rsidR="00A20490" w:rsidRPr="000047FE" w:rsidRDefault="000047FE" w:rsidP="006940DB">
            <w:pPr>
              <w:shd w:val="clear" w:color="auto" w:fill="FFFFFF" w:themeFill="background1"/>
              <w:snapToGrid w:val="0"/>
              <w:rPr>
                <w:bCs/>
                <w:sz w:val="24"/>
                <w:szCs w:val="24"/>
              </w:rPr>
            </w:pPr>
            <w:r w:rsidRPr="008F2FFA">
              <w:rPr>
                <w:bCs/>
                <w:sz w:val="24"/>
                <w:szCs w:val="24"/>
              </w:rPr>
              <w:lastRenderedPageBreak/>
              <w:t>Антидемпинговые меры</w:t>
            </w:r>
          </w:p>
        </w:tc>
        <w:tc>
          <w:tcPr>
            <w:tcW w:w="7655" w:type="dxa"/>
          </w:tcPr>
          <w:p w:rsidR="00A20490" w:rsidRPr="008F2FFA" w:rsidRDefault="00A20490" w:rsidP="00A20490">
            <w:pPr>
              <w:pStyle w:val="12"/>
              <w:shd w:val="clear" w:color="auto" w:fill="FFFFFF" w:themeFill="background1"/>
              <w:jc w:val="both"/>
              <w:rPr>
                <w:szCs w:val="24"/>
              </w:rPr>
            </w:pPr>
            <w:r w:rsidRPr="008F2FFA">
              <w:rPr>
                <w:szCs w:val="24"/>
              </w:rPr>
              <w:t>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вправе отклонить 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 дату подачи заявки.</w:t>
            </w:r>
          </w:p>
          <w:p w:rsidR="00A20490" w:rsidRPr="008F2FFA" w:rsidRDefault="00A20490" w:rsidP="00A20490">
            <w:pPr>
              <w:pStyle w:val="12"/>
              <w:shd w:val="clear" w:color="auto" w:fill="FFFFFF" w:themeFill="background1"/>
              <w:jc w:val="both"/>
              <w:rPr>
                <w:szCs w:val="24"/>
              </w:rPr>
            </w:pPr>
            <w:r w:rsidRPr="008F2FFA">
              <w:rPr>
                <w:szCs w:val="24"/>
              </w:rPr>
              <w:t>Комиссия по осуществлению закупок вправе отклонить заявку, как заявку с демпинговой ценой, если по итогам проведенного анализа, представленных в составе заявки расчета и экономического</w:t>
            </w:r>
            <w:r w:rsidRPr="00A20490">
              <w:rPr>
                <w:szCs w:val="24"/>
                <w:highlight w:val="cyan"/>
              </w:rPr>
              <w:t xml:space="preserve"> </w:t>
            </w:r>
            <w:r w:rsidRPr="008F2FFA">
              <w:rPr>
                <w:szCs w:val="24"/>
              </w:rPr>
              <w:t>обоснования цены договора, Комиссия пришла к обоснованному выводу о дальнейшей невозможности участника исполнить договор на предложенных им условиях.</w:t>
            </w:r>
          </w:p>
          <w:p w:rsidR="00A20490" w:rsidRPr="008F2FFA" w:rsidRDefault="00A20490" w:rsidP="00A20490">
            <w:pPr>
              <w:pStyle w:val="12"/>
              <w:shd w:val="clear" w:color="auto" w:fill="FFFFFF" w:themeFill="background1"/>
              <w:jc w:val="both"/>
              <w:rPr>
                <w:szCs w:val="24"/>
              </w:rPr>
            </w:pPr>
            <w:r w:rsidRPr="008F2FFA">
              <w:rPr>
                <w:szCs w:val="24"/>
              </w:rPr>
              <w:t xml:space="preserve">В экономическое обоснование ценового предложения, которое заявил участник должно входить: виды товаров, работ (услуг), которые </w:t>
            </w:r>
            <w:r w:rsidRPr="008F2FFA">
              <w:rPr>
                <w:szCs w:val="24"/>
              </w:rPr>
              <w:lastRenderedPageBreak/>
              <w:t>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расписывает какие), налог на добавленную стоимость и другие отчисляемые налоги (участник расписывает какие), налоговые льготы (если они есть), прибыль организации при снижении цены договора и иные параметры по усмотрению Комиссии по осуществлению закупок.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w:t>
            </w:r>
          </w:p>
          <w:p w:rsidR="00A20490" w:rsidRPr="008F2FFA" w:rsidRDefault="00A20490" w:rsidP="00A20490">
            <w:pPr>
              <w:pStyle w:val="12"/>
              <w:shd w:val="clear" w:color="auto" w:fill="FFFFFF" w:themeFill="background1"/>
              <w:jc w:val="both"/>
              <w:rPr>
                <w:szCs w:val="24"/>
              </w:rPr>
            </w:pPr>
            <w:r w:rsidRPr="008F2FFA">
              <w:rPr>
                <w:szCs w:val="24"/>
              </w:rPr>
              <w:t>К информации, подтверждающей добросовестность участника закупки, относится информация, содержащаяся в реестре договоров и подтверждающая исполнение таким участником в течение одного года до даты подачи заявки на участие в закупке двух и более договоров (при этом все договоры должны быть исполнены без применения к такому участнику неустоек (штрафов, пеней), заключенных по результатам закупок. При этом цена одного из договоров должна составлять не менее двадцати процентов цены, по которой участником закупки предложено заключить договор. Информация предоставляется участником закупки в составе заявки на участие в закупке. Комиссии по осуществлению закупок отклоняет такую заявку в случае признания этой информации недостоверной.</w:t>
            </w:r>
          </w:p>
          <w:p w:rsidR="00A20490" w:rsidRPr="00A20490" w:rsidRDefault="00A20490" w:rsidP="00A20490">
            <w:pPr>
              <w:pStyle w:val="12"/>
              <w:shd w:val="clear" w:color="auto" w:fill="FFFFFF" w:themeFill="background1"/>
              <w:spacing w:before="0" w:after="0"/>
              <w:jc w:val="both"/>
              <w:rPr>
                <w:szCs w:val="24"/>
                <w:highlight w:val="cyan"/>
              </w:rPr>
            </w:pPr>
            <w:r w:rsidRPr="008F2FFA">
              <w:rPr>
                <w:szCs w:val="24"/>
              </w:rPr>
              <w:t>Решение об отказе в допуске Комиссия по осуществлению закупок принимает путем голосования. Решение считается принятым, если проголосовало большинство членов Комиссии по осуществлению закупок. В случае проведения конкурентных закупок решение об отклонении заявки фиксируется в протоколе рассмотрения заявок с указанием причин отклонения такой заявки, доводится до сведения участника закупки, направившего заявку.</w:t>
            </w:r>
          </w:p>
        </w:tc>
      </w:tr>
      <w:tr w:rsidR="003A54E7" w:rsidRPr="00051D5F" w:rsidTr="002D1A21">
        <w:trPr>
          <w:trHeight w:val="1906"/>
        </w:trPr>
        <w:tc>
          <w:tcPr>
            <w:tcW w:w="2977" w:type="dxa"/>
          </w:tcPr>
          <w:p w:rsidR="003A54E7" w:rsidRPr="000047FE" w:rsidRDefault="008B693E" w:rsidP="006940DB">
            <w:pPr>
              <w:shd w:val="clear" w:color="auto" w:fill="FFFFFF" w:themeFill="background1"/>
              <w:snapToGrid w:val="0"/>
              <w:rPr>
                <w:bCs/>
                <w:sz w:val="24"/>
                <w:szCs w:val="24"/>
              </w:rPr>
            </w:pPr>
            <w:r w:rsidRPr="000047FE">
              <w:rPr>
                <w:bCs/>
                <w:sz w:val="24"/>
                <w:szCs w:val="24"/>
              </w:rPr>
              <w:lastRenderedPageBreak/>
              <w:t>Критерии, порядок оценки и сопоставления заявок на участие в закупке, их содержание и значимость</w:t>
            </w:r>
          </w:p>
        </w:tc>
        <w:tc>
          <w:tcPr>
            <w:tcW w:w="7655" w:type="dxa"/>
          </w:tcPr>
          <w:p w:rsidR="00BD0312" w:rsidRPr="00407004" w:rsidRDefault="008B693E" w:rsidP="00E91D24">
            <w:pPr>
              <w:pStyle w:val="12"/>
              <w:shd w:val="clear" w:color="auto" w:fill="FFFFFF" w:themeFill="background1"/>
              <w:spacing w:before="0" w:after="0"/>
              <w:jc w:val="both"/>
              <w:rPr>
                <w:bCs/>
                <w:szCs w:val="24"/>
              </w:rPr>
            </w:pPr>
            <w:r w:rsidRPr="00407004">
              <w:rPr>
                <w:szCs w:val="24"/>
              </w:rPr>
              <w:t xml:space="preserve">В соответствии с </w:t>
            </w:r>
            <w:r w:rsidR="00407004">
              <w:rPr>
                <w:szCs w:val="24"/>
              </w:rPr>
              <w:t xml:space="preserve">приложением №2 </w:t>
            </w:r>
            <w:r w:rsidR="000047FE">
              <w:rPr>
                <w:szCs w:val="24"/>
              </w:rPr>
              <w:t xml:space="preserve">к </w:t>
            </w:r>
            <w:r w:rsidR="000047FE" w:rsidRPr="000047FE">
              <w:rPr>
                <w:bCs/>
                <w:szCs w:val="24"/>
              </w:rPr>
              <w:t>документации об</w:t>
            </w:r>
            <w:r w:rsidR="00BD0312" w:rsidRPr="00407004">
              <w:rPr>
                <w:bCs/>
                <w:szCs w:val="24"/>
              </w:rPr>
              <w:t xml:space="preserve"> открытом</w:t>
            </w:r>
          </w:p>
          <w:p w:rsidR="008B693E" w:rsidRPr="00407004" w:rsidRDefault="00BD0312" w:rsidP="00E91D24">
            <w:pPr>
              <w:pStyle w:val="12"/>
              <w:shd w:val="clear" w:color="auto" w:fill="FFFFFF" w:themeFill="background1"/>
              <w:spacing w:before="0" w:after="0"/>
              <w:jc w:val="both"/>
              <w:rPr>
                <w:bCs/>
                <w:szCs w:val="24"/>
              </w:rPr>
            </w:pPr>
            <w:r w:rsidRPr="00407004">
              <w:rPr>
                <w:bCs/>
                <w:szCs w:val="24"/>
              </w:rPr>
              <w:t>запросе предложений в электронном</w:t>
            </w:r>
            <w:r w:rsidR="00E91D24">
              <w:rPr>
                <w:bCs/>
                <w:szCs w:val="24"/>
              </w:rPr>
              <w:t xml:space="preserve"> виде «Критерии оценки заявок на участие в запросе предложений</w:t>
            </w:r>
            <w:r w:rsidR="00E91D24">
              <w:rPr>
                <w:b/>
                <w:szCs w:val="24"/>
              </w:rPr>
              <w:t>»</w:t>
            </w:r>
          </w:p>
          <w:p w:rsidR="00795591" w:rsidRPr="00083D4F" w:rsidRDefault="008B693E" w:rsidP="000047FE">
            <w:pPr>
              <w:contextualSpacing/>
              <w:jc w:val="both"/>
              <w:rPr>
                <w:sz w:val="24"/>
                <w:szCs w:val="24"/>
              </w:rPr>
            </w:pPr>
            <w:r w:rsidRPr="00407004">
              <w:rPr>
                <w:sz w:val="24"/>
                <w:szCs w:val="24"/>
              </w:rPr>
              <w:t>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w:t>
            </w:r>
            <w:r w:rsidR="00462876">
              <w:rPr>
                <w:sz w:val="24"/>
                <w:szCs w:val="24"/>
              </w:rPr>
              <w:t>й</w:t>
            </w:r>
            <w:r w:rsidRPr="00407004">
              <w:rPr>
                <w:sz w:val="24"/>
                <w:szCs w:val="24"/>
              </w:rPr>
              <w:t xml:space="preserve">,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sidRPr="00261D73">
              <w:rPr>
                <w:sz w:val="24"/>
                <w:szCs w:val="24"/>
              </w:rPr>
              <w:t>договора</w:t>
            </w:r>
            <w:r w:rsidR="000047FE">
              <w:rPr>
                <w:sz w:val="24"/>
                <w:szCs w:val="24"/>
              </w:rPr>
              <w:t>.</w:t>
            </w:r>
          </w:p>
        </w:tc>
      </w:tr>
      <w:tr w:rsidR="00BA1207" w:rsidRPr="00051D5F" w:rsidTr="002D1A21">
        <w:trPr>
          <w:trHeight w:val="696"/>
        </w:trPr>
        <w:tc>
          <w:tcPr>
            <w:tcW w:w="2977" w:type="dxa"/>
          </w:tcPr>
          <w:p w:rsidR="00BA1207" w:rsidRPr="000047FE" w:rsidRDefault="000047FE" w:rsidP="00CA3C06">
            <w:pPr>
              <w:shd w:val="clear" w:color="auto" w:fill="FFFFFF" w:themeFill="background1"/>
              <w:rPr>
                <w:bCs/>
                <w:sz w:val="22"/>
                <w:szCs w:val="22"/>
              </w:rPr>
            </w:pPr>
            <w:r w:rsidRPr="008F2FFA">
              <w:rPr>
                <w:bCs/>
                <w:sz w:val="22"/>
                <w:szCs w:val="22"/>
              </w:rPr>
              <w:t>Условия отказа в допуске к участию в закупке</w:t>
            </w:r>
          </w:p>
        </w:tc>
        <w:tc>
          <w:tcPr>
            <w:tcW w:w="7655" w:type="dxa"/>
          </w:tcPr>
          <w:p w:rsidR="00BA1207" w:rsidRPr="008F2FFA" w:rsidRDefault="00BA1207" w:rsidP="00BA1207">
            <w:pPr>
              <w:tabs>
                <w:tab w:val="left" w:pos="512"/>
              </w:tabs>
              <w:ind w:left="34" w:right="227"/>
              <w:jc w:val="both"/>
              <w:rPr>
                <w:sz w:val="24"/>
                <w:szCs w:val="24"/>
              </w:rPr>
            </w:pPr>
            <w:r w:rsidRPr="008F2FFA">
              <w:rPr>
                <w:sz w:val="24"/>
                <w:szCs w:val="24"/>
              </w:rPr>
              <w:t>Комиссия вправе отклонить заявку на участие в закупочной процедуре:</w:t>
            </w:r>
          </w:p>
          <w:p w:rsidR="00BA1207" w:rsidRPr="008F2FFA" w:rsidRDefault="00BA1207" w:rsidP="00BA1207">
            <w:pPr>
              <w:tabs>
                <w:tab w:val="left" w:pos="512"/>
              </w:tabs>
              <w:ind w:left="34" w:right="227"/>
              <w:jc w:val="both"/>
              <w:rPr>
                <w:sz w:val="24"/>
                <w:szCs w:val="24"/>
              </w:rPr>
            </w:pPr>
            <w:r w:rsidRPr="008F2FFA">
              <w:rPr>
                <w:sz w:val="24"/>
                <w:szCs w:val="24"/>
              </w:rPr>
              <w:t>- в случае несоответствия участника закупки требованиям, установленным документацией о закупке и извещении запроса котировок.</w:t>
            </w:r>
          </w:p>
          <w:p w:rsidR="00BA1207" w:rsidRPr="008F2FFA" w:rsidRDefault="00BA1207" w:rsidP="00BA1207">
            <w:pPr>
              <w:tabs>
                <w:tab w:val="left" w:pos="512"/>
              </w:tabs>
              <w:ind w:left="34" w:right="227"/>
              <w:jc w:val="both"/>
              <w:rPr>
                <w:sz w:val="24"/>
                <w:szCs w:val="24"/>
              </w:rPr>
            </w:pPr>
            <w:r w:rsidRPr="008F2FFA">
              <w:rPr>
                <w:sz w:val="24"/>
                <w:szCs w:val="24"/>
              </w:rPr>
              <w:t>- 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BA1207" w:rsidRPr="008F2FFA" w:rsidRDefault="00BA1207" w:rsidP="00BA1207">
            <w:pPr>
              <w:tabs>
                <w:tab w:val="left" w:pos="512"/>
              </w:tabs>
              <w:ind w:left="34" w:right="227"/>
              <w:jc w:val="both"/>
              <w:rPr>
                <w:sz w:val="24"/>
                <w:szCs w:val="24"/>
              </w:rPr>
            </w:pPr>
            <w:r w:rsidRPr="008F2FFA">
              <w:rPr>
                <w:sz w:val="24"/>
                <w:szCs w:val="24"/>
              </w:rPr>
              <w:t>- в случае непредставления обязательных документов, установленных документацией о закупке;</w:t>
            </w:r>
          </w:p>
          <w:p w:rsidR="00BA1207" w:rsidRPr="008F2FFA" w:rsidRDefault="00BA1207" w:rsidP="00BA1207">
            <w:pPr>
              <w:tabs>
                <w:tab w:val="left" w:pos="512"/>
              </w:tabs>
              <w:ind w:left="34" w:right="227"/>
              <w:jc w:val="both"/>
              <w:rPr>
                <w:sz w:val="24"/>
                <w:szCs w:val="24"/>
              </w:rPr>
            </w:pPr>
            <w:r w:rsidRPr="008F2FFA">
              <w:rPr>
                <w:sz w:val="24"/>
                <w:szCs w:val="24"/>
              </w:rPr>
              <w:t xml:space="preserve">- в случае, выявления в документах, представленных участником в </w:t>
            </w:r>
            <w:r w:rsidRPr="008F2FFA">
              <w:rPr>
                <w:sz w:val="24"/>
                <w:szCs w:val="24"/>
              </w:rPr>
              <w:lastRenderedPageBreak/>
              <w:t>составе заявки, противоречивых сведений, предполагающих двоякое толкование;</w:t>
            </w:r>
          </w:p>
          <w:p w:rsidR="00BA1207" w:rsidRPr="008F2FFA" w:rsidRDefault="00BA1207" w:rsidP="00BA1207">
            <w:pPr>
              <w:tabs>
                <w:tab w:val="left" w:pos="512"/>
              </w:tabs>
              <w:ind w:left="34" w:right="227"/>
              <w:jc w:val="both"/>
              <w:rPr>
                <w:sz w:val="24"/>
                <w:szCs w:val="24"/>
              </w:rPr>
            </w:pPr>
            <w:r w:rsidRPr="008F2FFA">
              <w:rPr>
                <w:sz w:val="24"/>
                <w:szCs w:val="24"/>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BA1207" w:rsidRPr="008F2FFA" w:rsidRDefault="00BA1207" w:rsidP="00BA1207">
            <w:pPr>
              <w:tabs>
                <w:tab w:val="left" w:pos="512"/>
              </w:tabs>
              <w:ind w:left="34" w:right="227"/>
              <w:jc w:val="both"/>
              <w:rPr>
                <w:sz w:val="24"/>
                <w:szCs w:val="24"/>
              </w:rPr>
            </w:pPr>
            <w:r w:rsidRPr="008F2FFA">
              <w:rPr>
                <w:sz w:val="24"/>
                <w:szCs w:val="24"/>
              </w:rPr>
              <w:t>- в случае несоответствия заявки квалификационным требованиям.</w:t>
            </w:r>
          </w:p>
          <w:p w:rsidR="00BA1207" w:rsidRPr="008F2FFA" w:rsidRDefault="00BA1207" w:rsidP="00BA1207">
            <w:pPr>
              <w:tabs>
                <w:tab w:val="left" w:pos="512"/>
              </w:tabs>
              <w:ind w:left="34" w:right="227"/>
              <w:jc w:val="both"/>
              <w:rPr>
                <w:sz w:val="24"/>
                <w:szCs w:val="24"/>
              </w:rPr>
            </w:pPr>
          </w:p>
          <w:p w:rsidR="00BA1207" w:rsidRPr="008F2FFA" w:rsidRDefault="00BA1207" w:rsidP="00BA1207">
            <w:pPr>
              <w:tabs>
                <w:tab w:val="left" w:pos="512"/>
              </w:tabs>
              <w:ind w:left="34" w:right="227"/>
              <w:jc w:val="both"/>
              <w:rPr>
                <w:sz w:val="24"/>
                <w:szCs w:val="24"/>
              </w:rPr>
            </w:pPr>
            <w:r w:rsidRPr="008F2FFA">
              <w:rPr>
                <w:sz w:val="24"/>
                <w:szCs w:val="24"/>
              </w:rPr>
              <w:t>При представлении заявки, содержащей предложение о цене договора на 25% 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представить структуру предлагаемой цены и экономическое обоснование такой цены. При этом Заказчик обязан в сроки, предусмотренные процедурой закупки, провести анализ всей информации, предоставленной участником в заявке. Комиссия по осуществлению закупок вправе отклонить заявку, поданную участником на участие в процедуре закупки, если у Комиссии по осуществлению закупок имеются обоснованные сомнения в способности участника закупок исполнить договор на предложенных им условиях.</w:t>
            </w:r>
          </w:p>
          <w:p w:rsidR="00BA1207" w:rsidRPr="008F2FFA" w:rsidRDefault="00BA1207" w:rsidP="00BA1207">
            <w:pPr>
              <w:tabs>
                <w:tab w:val="left" w:pos="512"/>
              </w:tabs>
              <w:ind w:left="34" w:right="227"/>
              <w:jc w:val="both"/>
              <w:rPr>
                <w:sz w:val="24"/>
                <w:szCs w:val="24"/>
              </w:rPr>
            </w:pPr>
            <w:r w:rsidRPr="008F2FFA">
              <w:rPr>
                <w:sz w:val="24"/>
                <w:szCs w:val="24"/>
              </w:rPr>
              <w:t xml:space="preserve">В случае, если участник закупок не представил информацию, предусмотренную </w:t>
            </w:r>
            <w:r w:rsidR="000047FE" w:rsidRPr="008F2FFA">
              <w:rPr>
                <w:sz w:val="24"/>
                <w:szCs w:val="24"/>
              </w:rPr>
              <w:t xml:space="preserve">данным </w:t>
            </w:r>
            <w:r w:rsidRPr="008F2FFA">
              <w:rPr>
                <w:sz w:val="24"/>
                <w:szCs w:val="24"/>
              </w:rPr>
              <w:t>пунктом,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rsidR="00BA1207" w:rsidRPr="000047FE" w:rsidRDefault="00BA1207" w:rsidP="00BA1207">
            <w:pPr>
              <w:tabs>
                <w:tab w:val="left" w:pos="512"/>
              </w:tabs>
              <w:ind w:left="34" w:right="227"/>
              <w:jc w:val="both"/>
              <w:rPr>
                <w:sz w:val="24"/>
                <w:szCs w:val="24"/>
                <w:highlight w:val="cyan"/>
              </w:rPr>
            </w:pPr>
            <w:r w:rsidRPr="008F2FFA">
              <w:rPr>
                <w:sz w:val="24"/>
                <w:szCs w:val="24"/>
              </w:rPr>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w:t>
            </w:r>
          </w:p>
        </w:tc>
      </w:tr>
      <w:tr w:rsidR="003A54E7" w:rsidRPr="00051D5F" w:rsidTr="002D1A21">
        <w:trPr>
          <w:trHeight w:val="696"/>
        </w:trPr>
        <w:tc>
          <w:tcPr>
            <w:tcW w:w="2977" w:type="dxa"/>
          </w:tcPr>
          <w:p w:rsidR="003A54E7" w:rsidRPr="00051D5F" w:rsidRDefault="00E47EC1" w:rsidP="00CA3C06">
            <w:pPr>
              <w:shd w:val="clear" w:color="auto" w:fill="FFFFFF" w:themeFill="background1"/>
              <w:rPr>
                <w:sz w:val="24"/>
                <w:szCs w:val="24"/>
              </w:rPr>
            </w:pPr>
            <w:r w:rsidRPr="008303CB">
              <w:rPr>
                <w:sz w:val="22"/>
                <w:szCs w:val="22"/>
              </w:rPr>
              <w:lastRenderedPageBreak/>
              <w:t xml:space="preserve">Место, </w:t>
            </w:r>
            <w:r w:rsidR="005C2568">
              <w:rPr>
                <w:sz w:val="22"/>
                <w:szCs w:val="22"/>
              </w:rPr>
              <w:t>срок,</w:t>
            </w:r>
            <w:r w:rsidR="008F2FFA">
              <w:rPr>
                <w:sz w:val="22"/>
                <w:szCs w:val="22"/>
              </w:rPr>
              <w:t xml:space="preserve"> </w:t>
            </w:r>
            <w:r w:rsidRPr="008303CB">
              <w:rPr>
                <w:sz w:val="22"/>
                <w:szCs w:val="22"/>
              </w:rPr>
              <w:t>порядок, даты начала и окончания подачи заявок</w:t>
            </w:r>
          </w:p>
        </w:tc>
        <w:tc>
          <w:tcPr>
            <w:tcW w:w="7655" w:type="dxa"/>
          </w:tcPr>
          <w:p w:rsidR="00286F95" w:rsidRPr="000047FE" w:rsidRDefault="00E47EC1" w:rsidP="00053F3C">
            <w:pPr>
              <w:tabs>
                <w:tab w:val="left" w:pos="512"/>
              </w:tabs>
              <w:ind w:left="34" w:right="227"/>
              <w:jc w:val="both"/>
            </w:pPr>
            <w:r w:rsidRPr="00C95EB9">
              <w:rPr>
                <w:sz w:val="22"/>
                <w:szCs w:val="22"/>
              </w:rPr>
              <w:t xml:space="preserve">Заявки на участие в запросе предложений должны быть оформлены в соответствии с требованиями документации на закупку и представляются в электронной форме на ЭТП </w:t>
            </w:r>
            <w:hyperlink r:id="rId11" w:history="1">
              <w:r w:rsidR="000047FE" w:rsidRPr="00083D8E">
                <w:rPr>
                  <w:rStyle w:val="a9"/>
                </w:rPr>
                <w:t>адрес</w:t>
              </w:r>
            </w:hyperlink>
            <w:r w:rsidR="000047FE" w:rsidRPr="002D1A21">
              <w:rPr>
                <w:rStyle w:val="a9"/>
                <w:sz w:val="24"/>
                <w:szCs w:val="24"/>
                <w:u w:val="none"/>
                <w:lang w:val="en-US"/>
              </w:rPr>
              <w:t>https</w:t>
            </w:r>
            <w:r w:rsidR="000047FE" w:rsidRPr="000047FE">
              <w:rPr>
                <w:rStyle w:val="a9"/>
                <w:sz w:val="24"/>
                <w:szCs w:val="24"/>
                <w:u w:val="none"/>
              </w:rPr>
              <w:t>://</w:t>
            </w:r>
            <w:r w:rsidR="000047FE" w:rsidRPr="002D1A21">
              <w:rPr>
                <w:rStyle w:val="a9"/>
                <w:sz w:val="24"/>
                <w:szCs w:val="24"/>
                <w:u w:val="none"/>
                <w:lang w:val="en-US"/>
              </w:rPr>
              <w:t>bashzakaz</w:t>
            </w:r>
            <w:r w:rsidR="000047FE" w:rsidRPr="000047FE">
              <w:rPr>
                <w:rStyle w:val="a9"/>
                <w:sz w:val="24"/>
                <w:szCs w:val="24"/>
                <w:u w:val="none"/>
              </w:rPr>
              <w:t>.</w:t>
            </w:r>
            <w:r w:rsidR="000047FE" w:rsidRPr="002D1A21">
              <w:rPr>
                <w:rStyle w:val="a9"/>
                <w:sz w:val="24"/>
                <w:szCs w:val="24"/>
                <w:u w:val="none"/>
                <w:lang w:val="en-US"/>
              </w:rPr>
              <w:t>ru</w:t>
            </w:r>
            <w:r w:rsidR="000047FE" w:rsidRPr="000047FE">
              <w:rPr>
                <w:rStyle w:val="a9"/>
                <w:sz w:val="24"/>
                <w:szCs w:val="24"/>
                <w:u w:val="none"/>
              </w:rPr>
              <w:t>/</w:t>
            </w:r>
          </w:p>
          <w:p w:rsidR="00E47EC1" w:rsidRPr="00C95EB9" w:rsidRDefault="00E47EC1" w:rsidP="00053F3C">
            <w:pPr>
              <w:tabs>
                <w:tab w:val="left" w:pos="512"/>
              </w:tabs>
              <w:ind w:left="34" w:right="227"/>
              <w:jc w:val="both"/>
              <w:rPr>
                <w:sz w:val="22"/>
                <w:szCs w:val="22"/>
              </w:rPr>
            </w:pPr>
            <w:r w:rsidRPr="00C95EB9">
              <w:rPr>
                <w:sz w:val="22"/>
                <w:szCs w:val="22"/>
              </w:rPr>
              <w:t>Начало подачи заявок:</w:t>
            </w:r>
          </w:p>
          <w:p w:rsidR="00604021" w:rsidRPr="00C95EB9" w:rsidRDefault="00604021" w:rsidP="00053F3C">
            <w:pPr>
              <w:tabs>
                <w:tab w:val="left" w:pos="512"/>
              </w:tabs>
              <w:ind w:left="34" w:right="227"/>
              <w:jc w:val="both"/>
              <w:rPr>
                <w:sz w:val="22"/>
                <w:szCs w:val="22"/>
              </w:rPr>
            </w:pPr>
            <w:r w:rsidRPr="00C95EB9">
              <w:rPr>
                <w:sz w:val="22"/>
                <w:szCs w:val="22"/>
              </w:rPr>
              <w:t xml:space="preserve">Согласно извещения, сформированного и размещенного сайтом: </w:t>
            </w:r>
            <w:hyperlink r:id="rId12" w:history="1">
              <w:r w:rsidRPr="00C95EB9">
                <w:rPr>
                  <w:rStyle w:val="a9"/>
                  <w:color w:val="auto"/>
                  <w:sz w:val="22"/>
                  <w:szCs w:val="22"/>
                  <w:u w:val="none"/>
                </w:rPr>
                <w:t>www.zakupki.gov.ru</w:t>
              </w:r>
            </w:hyperlink>
          </w:p>
          <w:p w:rsidR="00E47EC1" w:rsidRPr="00C95EB9" w:rsidRDefault="00E47EC1" w:rsidP="00053F3C">
            <w:pPr>
              <w:tabs>
                <w:tab w:val="left" w:pos="512"/>
              </w:tabs>
              <w:ind w:left="34" w:right="227"/>
              <w:jc w:val="both"/>
              <w:rPr>
                <w:sz w:val="22"/>
                <w:szCs w:val="22"/>
              </w:rPr>
            </w:pPr>
            <w:r w:rsidRPr="00C95EB9">
              <w:rPr>
                <w:sz w:val="22"/>
                <w:szCs w:val="22"/>
              </w:rPr>
              <w:t>Окончание подачи заявок:</w:t>
            </w:r>
          </w:p>
          <w:p w:rsidR="003A54E7" w:rsidRPr="00C95EB9" w:rsidRDefault="00604021" w:rsidP="00053F3C">
            <w:pPr>
              <w:shd w:val="clear" w:color="auto" w:fill="FFFFFF" w:themeFill="background1"/>
              <w:ind w:left="34"/>
              <w:jc w:val="both"/>
              <w:rPr>
                <w:bCs/>
                <w:sz w:val="24"/>
                <w:szCs w:val="24"/>
              </w:rPr>
            </w:pPr>
            <w:r w:rsidRPr="00C95EB9">
              <w:rPr>
                <w:bCs/>
                <w:sz w:val="22"/>
                <w:szCs w:val="22"/>
              </w:rPr>
              <w:t>Согласно извещения, сформированного и размещенного сайтом: www.zakupki.gov.ru</w:t>
            </w:r>
          </w:p>
        </w:tc>
      </w:tr>
      <w:tr w:rsidR="003A54E7" w:rsidRPr="00051D5F" w:rsidTr="002D1A21">
        <w:trPr>
          <w:trHeight w:val="499"/>
        </w:trPr>
        <w:tc>
          <w:tcPr>
            <w:tcW w:w="2977" w:type="dxa"/>
          </w:tcPr>
          <w:p w:rsidR="003A54E7" w:rsidRPr="00051D5F" w:rsidRDefault="003A54E7" w:rsidP="000C7DDA">
            <w:pPr>
              <w:shd w:val="clear" w:color="auto" w:fill="FFFFFF" w:themeFill="background1"/>
              <w:snapToGrid w:val="0"/>
              <w:rPr>
                <w:sz w:val="24"/>
                <w:szCs w:val="24"/>
              </w:rPr>
            </w:pPr>
            <w:r w:rsidRPr="00051D5F">
              <w:rPr>
                <w:sz w:val="24"/>
                <w:szCs w:val="24"/>
              </w:rPr>
              <w:t>Дата и время  открытия доступа к поданным  заявкам</w:t>
            </w:r>
          </w:p>
        </w:tc>
        <w:tc>
          <w:tcPr>
            <w:tcW w:w="7655" w:type="dxa"/>
          </w:tcPr>
          <w:p w:rsidR="003A54E7" w:rsidRPr="00C95EB9" w:rsidRDefault="002F05A6" w:rsidP="00953F22">
            <w:pPr>
              <w:pStyle w:val="31"/>
              <w:shd w:val="clear" w:color="auto" w:fill="FFFFFF" w:themeFill="background1"/>
              <w:tabs>
                <w:tab w:val="clear" w:pos="360"/>
              </w:tabs>
              <w:snapToGrid w:val="0"/>
              <w:rPr>
                <w:szCs w:val="24"/>
              </w:rPr>
            </w:pPr>
            <w:r w:rsidRPr="00C95EB9">
              <w:rPr>
                <w:bCs/>
                <w:szCs w:val="24"/>
              </w:rPr>
              <w:t>Согласно извещения, сформированного и размещенного сайтом: www.zakupki.gov.ru</w:t>
            </w:r>
          </w:p>
        </w:tc>
      </w:tr>
      <w:tr w:rsidR="003A54E7" w:rsidRPr="00051D5F" w:rsidTr="002D1A21">
        <w:trPr>
          <w:trHeight w:val="814"/>
        </w:trPr>
        <w:tc>
          <w:tcPr>
            <w:tcW w:w="2977" w:type="dxa"/>
          </w:tcPr>
          <w:p w:rsidR="003A54E7" w:rsidRPr="00051D5F" w:rsidRDefault="003A54E7" w:rsidP="006940DB">
            <w:pPr>
              <w:shd w:val="clear" w:color="auto" w:fill="FFFFFF" w:themeFill="background1"/>
              <w:snapToGrid w:val="0"/>
              <w:rPr>
                <w:sz w:val="24"/>
                <w:szCs w:val="24"/>
              </w:rPr>
            </w:pPr>
            <w:r w:rsidRPr="00051D5F">
              <w:rPr>
                <w:sz w:val="24"/>
                <w:szCs w:val="24"/>
              </w:rPr>
              <w:t xml:space="preserve">Дата рассмотрения заявок на участие в </w:t>
            </w:r>
            <w:bookmarkStart w:id="0" w:name="OLE_LINK2"/>
            <w:bookmarkStart w:id="1" w:name="OLE_LINK1"/>
            <w:r w:rsidRPr="00051D5F">
              <w:rPr>
                <w:sz w:val="24"/>
                <w:szCs w:val="24"/>
              </w:rPr>
              <w:t xml:space="preserve">запросе </w:t>
            </w:r>
            <w:bookmarkEnd w:id="0"/>
            <w:bookmarkEnd w:id="1"/>
            <w:r w:rsidRPr="00051D5F">
              <w:rPr>
                <w:sz w:val="24"/>
                <w:szCs w:val="24"/>
              </w:rPr>
              <w:t>предложений</w:t>
            </w:r>
          </w:p>
        </w:tc>
        <w:tc>
          <w:tcPr>
            <w:tcW w:w="7655" w:type="dxa"/>
          </w:tcPr>
          <w:p w:rsidR="003A54E7" w:rsidRPr="00C95EB9" w:rsidRDefault="002F05A6" w:rsidP="00953F22">
            <w:pPr>
              <w:pStyle w:val="31"/>
              <w:shd w:val="clear" w:color="auto" w:fill="FFFFFF" w:themeFill="background1"/>
              <w:tabs>
                <w:tab w:val="clear" w:pos="360"/>
              </w:tabs>
              <w:snapToGrid w:val="0"/>
              <w:rPr>
                <w:szCs w:val="24"/>
              </w:rPr>
            </w:pPr>
            <w:r w:rsidRPr="00C95EB9">
              <w:rPr>
                <w:bCs/>
                <w:szCs w:val="24"/>
              </w:rPr>
              <w:t>Согласно извещения, сформированного и размещенного сайтом: www.zakupki.gov.ru</w:t>
            </w:r>
          </w:p>
        </w:tc>
      </w:tr>
      <w:tr w:rsidR="00A20490" w:rsidRPr="00051D5F" w:rsidTr="002D1A21">
        <w:trPr>
          <w:trHeight w:val="814"/>
        </w:trPr>
        <w:tc>
          <w:tcPr>
            <w:tcW w:w="2977" w:type="dxa"/>
          </w:tcPr>
          <w:p w:rsidR="00A20490" w:rsidRPr="00051D5F" w:rsidRDefault="000047FE" w:rsidP="006940DB">
            <w:pPr>
              <w:shd w:val="clear" w:color="auto" w:fill="FFFFFF" w:themeFill="background1"/>
              <w:snapToGrid w:val="0"/>
              <w:rPr>
                <w:sz w:val="24"/>
                <w:szCs w:val="24"/>
              </w:rPr>
            </w:pPr>
            <w:r w:rsidRPr="008F2FFA">
              <w:rPr>
                <w:sz w:val="24"/>
                <w:szCs w:val="24"/>
              </w:rPr>
              <w:lastRenderedPageBreak/>
              <w:t>Рассмотрение заявок на участие в закупке</w:t>
            </w:r>
          </w:p>
        </w:tc>
        <w:tc>
          <w:tcPr>
            <w:tcW w:w="7655" w:type="dxa"/>
          </w:tcPr>
          <w:p w:rsidR="00A20490" w:rsidRPr="008F2FFA" w:rsidRDefault="00A20490" w:rsidP="00953F22">
            <w:pPr>
              <w:pStyle w:val="31"/>
              <w:shd w:val="clear" w:color="auto" w:fill="FFFFFF" w:themeFill="background1"/>
              <w:tabs>
                <w:tab w:val="clear" w:pos="360"/>
              </w:tabs>
              <w:snapToGrid w:val="0"/>
              <w:rPr>
                <w:bCs/>
                <w:szCs w:val="24"/>
              </w:rPr>
            </w:pPr>
            <w:r w:rsidRPr="008F2FFA">
              <w:rPr>
                <w:bCs/>
                <w:szCs w:val="24"/>
              </w:rPr>
              <w:t>Комиссия по осуществлению закупок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 в запросе предложений.</w:t>
            </w:r>
          </w:p>
          <w:p w:rsidR="00A20490" w:rsidRPr="008F2FFA" w:rsidRDefault="00A20490" w:rsidP="00953F22">
            <w:pPr>
              <w:pStyle w:val="31"/>
              <w:shd w:val="clear" w:color="auto" w:fill="FFFFFF" w:themeFill="background1"/>
              <w:tabs>
                <w:tab w:val="clear" w:pos="360"/>
              </w:tabs>
              <w:snapToGrid w:val="0"/>
              <w:rPr>
                <w:bCs/>
                <w:szCs w:val="24"/>
              </w:rPr>
            </w:pPr>
            <w:r w:rsidRPr="008F2FFA">
              <w:rPr>
                <w:bCs/>
                <w:szCs w:val="24"/>
              </w:rPr>
              <w:t>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A20490" w:rsidRPr="00C95EB9" w:rsidRDefault="00A20490" w:rsidP="00953F22">
            <w:pPr>
              <w:pStyle w:val="31"/>
              <w:shd w:val="clear" w:color="auto" w:fill="FFFFFF" w:themeFill="background1"/>
              <w:tabs>
                <w:tab w:val="clear" w:pos="360"/>
              </w:tabs>
              <w:snapToGrid w:val="0"/>
              <w:rPr>
                <w:bCs/>
                <w:szCs w:val="24"/>
              </w:rPr>
            </w:pPr>
            <w:r w:rsidRPr="008F2FFA">
              <w:rPr>
                <w:bCs/>
                <w:szCs w:val="24"/>
              </w:rPr>
              <w:t>Результаты рассмотрения заявок на участие в запросе предложений фиксируются в протоколе рассмотрения заявок на участие в запросе предложений.</w:t>
            </w:r>
          </w:p>
        </w:tc>
      </w:tr>
      <w:tr w:rsidR="003A54E7" w:rsidRPr="00051D5F" w:rsidTr="002D1A21">
        <w:trPr>
          <w:trHeight w:val="337"/>
        </w:trPr>
        <w:tc>
          <w:tcPr>
            <w:tcW w:w="2977" w:type="dxa"/>
          </w:tcPr>
          <w:p w:rsidR="003A54E7" w:rsidRPr="00051D5F" w:rsidRDefault="003A54E7" w:rsidP="006940DB">
            <w:pPr>
              <w:shd w:val="clear" w:color="auto" w:fill="FFFFFF" w:themeFill="background1"/>
              <w:snapToGrid w:val="0"/>
              <w:rPr>
                <w:sz w:val="24"/>
                <w:szCs w:val="24"/>
              </w:rPr>
            </w:pPr>
            <w:r w:rsidRPr="00051D5F">
              <w:rPr>
                <w:sz w:val="24"/>
                <w:szCs w:val="24"/>
              </w:rPr>
              <w:t>Дата подведения итогов</w:t>
            </w:r>
          </w:p>
        </w:tc>
        <w:tc>
          <w:tcPr>
            <w:tcW w:w="7655" w:type="dxa"/>
          </w:tcPr>
          <w:p w:rsidR="003A54E7" w:rsidRPr="00C95EB9" w:rsidRDefault="002F05A6" w:rsidP="00953F22">
            <w:pPr>
              <w:pStyle w:val="31"/>
              <w:shd w:val="clear" w:color="auto" w:fill="FFFFFF" w:themeFill="background1"/>
              <w:tabs>
                <w:tab w:val="clear" w:pos="360"/>
              </w:tabs>
              <w:snapToGrid w:val="0"/>
              <w:rPr>
                <w:szCs w:val="24"/>
              </w:rPr>
            </w:pPr>
            <w:r w:rsidRPr="00C95EB9">
              <w:rPr>
                <w:bCs/>
                <w:szCs w:val="24"/>
              </w:rPr>
              <w:t>Согласно извещения, сформированного и размещенного сайтом: www.zakupki.gov.ru</w:t>
            </w:r>
          </w:p>
        </w:tc>
      </w:tr>
      <w:tr w:rsidR="00A20490" w:rsidRPr="00051D5F" w:rsidTr="002D1A21">
        <w:trPr>
          <w:trHeight w:val="337"/>
        </w:trPr>
        <w:tc>
          <w:tcPr>
            <w:tcW w:w="2977" w:type="dxa"/>
          </w:tcPr>
          <w:p w:rsidR="00A20490" w:rsidRPr="00051D5F" w:rsidRDefault="004D2315" w:rsidP="006940DB">
            <w:pPr>
              <w:shd w:val="clear" w:color="auto" w:fill="FFFFFF" w:themeFill="background1"/>
              <w:snapToGrid w:val="0"/>
              <w:rPr>
                <w:sz w:val="24"/>
                <w:szCs w:val="24"/>
              </w:rPr>
            </w:pPr>
            <w:r w:rsidRPr="008F2FFA">
              <w:rPr>
                <w:sz w:val="24"/>
                <w:szCs w:val="24"/>
              </w:rPr>
              <w:t>Порядок подведения итогов</w:t>
            </w:r>
          </w:p>
        </w:tc>
        <w:tc>
          <w:tcPr>
            <w:tcW w:w="7655" w:type="dxa"/>
          </w:tcPr>
          <w:p w:rsidR="00A20490" w:rsidRPr="008F2FFA" w:rsidRDefault="00A20490" w:rsidP="00A20490">
            <w:pPr>
              <w:pStyle w:val="31"/>
              <w:shd w:val="clear" w:color="auto" w:fill="FFFFFF" w:themeFill="background1"/>
              <w:snapToGrid w:val="0"/>
              <w:rPr>
                <w:bCs/>
                <w:szCs w:val="24"/>
              </w:rPr>
            </w:pPr>
            <w:r w:rsidRPr="008F2FFA">
              <w:rPr>
                <w:bCs/>
                <w:szCs w:val="24"/>
              </w:rPr>
              <w:t>Комиссия по осуществлению закупок осуществляет оценку и сопоставление заявок на участие в запросе предложений на основании критериев оценки заявок, установленных в документации о закупке.</w:t>
            </w:r>
          </w:p>
          <w:p w:rsidR="00A20490" w:rsidRPr="008F2FFA" w:rsidRDefault="00A20490" w:rsidP="00A20490">
            <w:pPr>
              <w:pStyle w:val="31"/>
              <w:shd w:val="clear" w:color="auto" w:fill="FFFFFF" w:themeFill="background1"/>
              <w:tabs>
                <w:tab w:val="clear" w:pos="360"/>
              </w:tabs>
              <w:snapToGrid w:val="0"/>
              <w:rPr>
                <w:bCs/>
                <w:szCs w:val="24"/>
              </w:rPr>
            </w:pPr>
            <w:r w:rsidRPr="008F2FFA">
              <w:rPr>
                <w:bCs/>
                <w:szCs w:val="24"/>
              </w:rPr>
              <w:t>На основании результатов оценки и сопоставления заявок на участие в запросе предложений Комиссией по осуществлению закупок по каждой заявке относительно других, по мере уменьшения степени выгодности, содержащихся в них условий исполнения договора, присваиваются порядковые номера. Заявке участника запроса предложений, которая наиболее полно соответствует требованиям документации о закупке и содержит лучшие условия поставки товаров, выполнения работ, оказания услуг, присваивается первый номер. В случае если в нескольких заявках на участие в запросе предложений содержатся одинаковые условия исполнения и цена договора, первый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20490" w:rsidRPr="00C95EB9" w:rsidRDefault="00A20490" w:rsidP="00A20490">
            <w:pPr>
              <w:pStyle w:val="31"/>
              <w:shd w:val="clear" w:color="auto" w:fill="FFFFFF" w:themeFill="background1"/>
              <w:tabs>
                <w:tab w:val="clear" w:pos="360"/>
              </w:tabs>
              <w:snapToGrid w:val="0"/>
              <w:rPr>
                <w:bCs/>
                <w:szCs w:val="24"/>
              </w:rPr>
            </w:pPr>
            <w:r w:rsidRPr="008F2FFA">
              <w:rPr>
                <w:bCs/>
                <w:szCs w:val="24"/>
              </w:rPr>
              <w:t xml:space="preserve">Результаты оценки заявок и подведения итогов на участие в запросе предложений фиксируются в протоколе оценки и подведении итогов, содержащем информацию, установленную </w:t>
            </w:r>
            <w:r w:rsidR="004D2315" w:rsidRPr="008F2FFA">
              <w:rPr>
                <w:bCs/>
                <w:szCs w:val="24"/>
              </w:rPr>
              <w:t>частью 14 статьи 3.2 Федерального закона № 223-ФЗ, а также любая иная, которую Заказчик счел нужным включить в протокол.</w:t>
            </w:r>
          </w:p>
        </w:tc>
      </w:tr>
      <w:tr w:rsidR="00CA3C06" w:rsidRPr="00051D5F" w:rsidTr="002D1A21">
        <w:trPr>
          <w:trHeight w:val="337"/>
        </w:trPr>
        <w:tc>
          <w:tcPr>
            <w:tcW w:w="2977" w:type="dxa"/>
          </w:tcPr>
          <w:p w:rsidR="00CA3C06" w:rsidRPr="00051D5F" w:rsidRDefault="00CA3C06" w:rsidP="006940DB">
            <w:pPr>
              <w:shd w:val="clear" w:color="auto" w:fill="FFFFFF" w:themeFill="background1"/>
              <w:snapToGrid w:val="0"/>
              <w:rPr>
                <w:sz w:val="24"/>
                <w:szCs w:val="24"/>
              </w:rPr>
            </w:pPr>
            <w:r>
              <w:rPr>
                <w:sz w:val="24"/>
                <w:szCs w:val="24"/>
              </w:rPr>
              <w:t xml:space="preserve">Сроки предоставления разъяснений </w:t>
            </w:r>
            <w:r w:rsidRPr="00E45EC8">
              <w:rPr>
                <w:sz w:val="24"/>
                <w:szCs w:val="24"/>
              </w:rPr>
              <w:t>участникам закупки</w:t>
            </w:r>
          </w:p>
        </w:tc>
        <w:tc>
          <w:tcPr>
            <w:tcW w:w="7655" w:type="dxa"/>
          </w:tcPr>
          <w:p w:rsidR="004D2315" w:rsidRDefault="004D2315" w:rsidP="00953F22">
            <w:pPr>
              <w:pStyle w:val="31"/>
              <w:shd w:val="clear" w:color="auto" w:fill="FFFFFF" w:themeFill="background1"/>
              <w:tabs>
                <w:tab w:val="clear" w:pos="360"/>
              </w:tabs>
              <w:snapToGrid w:val="0"/>
              <w:rPr>
                <w:szCs w:val="24"/>
              </w:rPr>
            </w:pPr>
            <w:r w:rsidRPr="008F2FFA">
              <w:rPr>
                <w:szCs w:val="24"/>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4D2315" w:rsidRDefault="004D2315" w:rsidP="00953F22">
            <w:pPr>
              <w:pStyle w:val="31"/>
              <w:shd w:val="clear" w:color="auto" w:fill="FFFFFF" w:themeFill="background1"/>
              <w:tabs>
                <w:tab w:val="clear" w:pos="360"/>
              </w:tabs>
              <w:snapToGrid w:val="0"/>
              <w:rPr>
                <w:szCs w:val="24"/>
              </w:rPr>
            </w:pPr>
          </w:p>
          <w:p w:rsidR="00286F95" w:rsidRPr="00C95EB9" w:rsidRDefault="00CA3C06" w:rsidP="00953F22">
            <w:pPr>
              <w:pStyle w:val="31"/>
              <w:shd w:val="clear" w:color="auto" w:fill="FFFFFF" w:themeFill="background1"/>
              <w:tabs>
                <w:tab w:val="clear" w:pos="360"/>
              </w:tabs>
              <w:snapToGrid w:val="0"/>
              <w:rPr>
                <w:szCs w:val="24"/>
              </w:rPr>
            </w:pPr>
            <w:r w:rsidRPr="00C95EB9">
              <w:rPr>
                <w:szCs w:val="24"/>
              </w:rPr>
              <w:t>Дата начала:</w:t>
            </w:r>
          </w:p>
          <w:p w:rsidR="000D7E12" w:rsidRPr="00C95EB9" w:rsidRDefault="000D7E12" w:rsidP="00953F22">
            <w:pPr>
              <w:pStyle w:val="31"/>
              <w:shd w:val="clear" w:color="auto" w:fill="FFFFFF" w:themeFill="background1"/>
              <w:tabs>
                <w:tab w:val="clear" w:pos="360"/>
              </w:tabs>
              <w:snapToGrid w:val="0"/>
              <w:rPr>
                <w:b/>
                <w:bCs/>
                <w:szCs w:val="24"/>
              </w:rPr>
            </w:pPr>
            <w:r w:rsidRPr="00C95EB9">
              <w:rPr>
                <w:bCs/>
                <w:szCs w:val="24"/>
              </w:rPr>
              <w:t xml:space="preserve">Согласно извещения, сформированного и размещенного сайтом: </w:t>
            </w:r>
            <w:hyperlink r:id="rId13" w:history="1">
              <w:r w:rsidRPr="00C95EB9">
                <w:rPr>
                  <w:rStyle w:val="a9"/>
                  <w:bCs/>
                  <w:color w:val="auto"/>
                  <w:szCs w:val="24"/>
                  <w:u w:val="none"/>
                </w:rPr>
                <w:t>www.zakupki.gov.ru</w:t>
              </w:r>
            </w:hyperlink>
          </w:p>
          <w:p w:rsidR="00286F95" w:rsidRPr="00C95EB9" w:rsidRDefault="00CA3C06" w:rsidP="00953F22">
            <w:pPr>
              <w:pStyle w:val="31"/>
              <w:shd w:val="clear" w:color="auto" w:fill="FFFFFF" w:themeFill="background1"/>
              <w:tabs>
                <w:tab w:val="clear" w:pos="360"/>
              </w:tabs>
              <w:snapToGrid w:val="0"/>
              <w:rPr>
                <w:szCs w:val="24"/>
              </w:rPr>
            </w:pPr>
            <w:r w:rsidRPr="00C95EB9">
              <w:rPr>
                <w:szCs w:val="24"/>
              </w:rPr>
              <w:t xml:space="preserve">Дата и время окончания: </w:t>
            </w:r>
          </w:p>
          <w:p w:rsidR="00CA3C06" w:rsidRPr="00C95EB9" w:rsidRDefault="000D7E12" w:rsidP="00953F22">
            <w:pPr>
              <w:pStyle w:val="31"/>
              <w:shd w:val="clear" w:color="auto" w:fill="FFFFFF" w:themeFill="background1"/>
              <w:tabs>
                <w:tab w:val="clear" w:pos="360"/>
              </w:tabs>
              <w:snapToGrid w:val="0"/>
              <w:rPr>
                <w:color w:val="FF0000"/>
                <w:szCs w:val="24"/>
              </w:rPr>
            </w:pPr>
            <w:r w:rsidRPr="00C95EB9">
              <w:rPr>
                <w:bCs/>
                <w:szCs w:val="24"/>
              </w:rPr>
              <w:t xml:space="preserve">Согласно извещения, сформированного и размещенного сайтом: </w:t>
            </w:r>
            <w:hyperlink r:id="rId14" w:history="1">
              <w:r w:rsidRPr="00C95EB9">
                <w:rPr>
                  <w:rStyle w:val="a9"/>
                  <w:bCs/>
                  <w:color w:val="auto"/>
                  <w:szCs w:val="24"/>
                  <w:u w:val="none"/>
                </w:rPr>
                <w:t>www.zakupki.gov.ru</w:t>
              </w:r>
            </w:hyperlink>
          </w:p>
        </w:tc>
      </w:tr>
      <w:tr w:rsidR="003A54E7" w:rsidRPr="00051D5F" w:rsidTr="002D1A21">
        <w:trPr>
          <w:trHeight w:val="461"/>
        </w:trPr>
        <w:tc>
          <w:tcPr>
            <w:tcW w:w="2977" w:type="dxa"/>
          </w:tcPr>
          <w:p w:rsidR="003A54E7" w:rsidRPr="00051D5F" w:rsidRDefault="003A54E7" w:rsidP="006940DB">
            <w:pPr>
              <w:shd w:val="clear" w:color="auto" w:fill="FFFFFF" w:themeFill="background1"/>
              <w:snapToGrid w:val="0"/>
              <w:jc w:val="both"/>
              <w:rPr>
                <w:sz w:val="24"/>
                <w:szCs w:val="24"/>
              </w:rPr>
            </w:pPr>
            <w:r w:rsidRPr="00051D5F">
              <w:rPr>
                <w:bCs/>
                <w:sz w:val="24"/>
                <w:szCs w:val="24"/>
              </w:rPr>
              <w:lastRenderedPageBreak/>
              <w:t>Порядок внесения изменений и отзыва заявки на участие в запросе предложений</w:t>
            </w:r>
          </w:p>
        </w:tc>
        <w:tc>
          <w:tcPr>
            <w:tcW w:w="7655" w:type="dxa"/>
          </w:tcPr>
          <w:p w:rsidR="003A54E7" w:rsidRPr="00051D5F" w:rsidRDefault="008A6809" w:rsidP="006940DB">
            <w:pPr>
              <w:pStyle w:val="aa"/>
              <w:shd w:val="clear" w:color="auto" w:fill="FFFFFF" w:themeFill="background1"/>
              <w:ind w:left="0"/>
              <w:jc w:val="both"/>
              <w:rPr>
                <w:sz w:val="24"/>
                <w:szCs w:val="24"/>
              </w:rPr>
            </w:pPr>
            <w:r w:rsidRPr="008F2FFA">
              <w:rPr>
                <w:sz w:val="24"/>
                <w:szCs w:val="24"/>
              </w:rPr>
              <w:t>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tc>
      </w:tr>
      <w:tr w:rsidR="003A54E7" w:rsidRPr="00051D5F" w:rsidTr="002D1A21">
        <w:trPr>
          <w:trHeight w:val="976"/>
        </w:trPr>
        <w:tc>
          <w:tcPr>
            <w:tcW w:w="2977" w:type="dxa"/>
          </w:tcPr>
          <w:p w:rsidR="003A54E7" w:rsidRPr="00051D5F" w:rsidRDefault="003A54E7" w:rsidP="006940DB">
            <w:pPr>
              <w:shd w:val="clear" w:color="auto" w:fill="FFFFFF" w:themeFill="background1"/>
              <w:snapToGrid w:val="0"/>
              <w:jc w:val="both"/>
              <w:rPr>
                <w:bCs/>
                <w:sz w:val="24"/>
                <w:szCs w:val="24"/>
              </w:rPr>
            </w:pPr>
            <w:r w:rsidRPr="00051D5F">
              <w:rPr>
                <w:bCs/>
                <w:sz w:val="24"/>
                <w:szCs w:val="24"/>
              </w:rPr>
              <w:t>Срок заключения договора победителем, иными участниками закупки</w:t>
            </w:r>
          </w:p>
        </w:tc>
        <w:tc>
          <w:tcPr>
            <w:tcW w:w="7655" w:type="dxa"/>
          </w:tcPr>
          <w:p w:rsidR="003A54E7" w:rsidRPr="00051D5F" w:rsidRDefault="003A54E7" w:rsidP="000C7DDA">
            <w:pPr>
              <w:pStyle w:val="aa"/>
              <w:shd w:val="clear" w:color="auto" w:fill="FFFFFF" w:themeFill="background1"/>
              <w:ind w:left="0"/>
              <w:jc w:val="both"/>
              <w:rPr>
                <w:sz w:val="24"/>
                <w:szCs w:val="24"/>
              </w:rPr>
            </w:pPr>
            <w:r w:rsidRPr="00E910DC">
              <w:rPr>
                <w:sz w:val="24"/>
                <w:szCs w:val="24"/>
              </w:rPr>
              <w:t xml:space="preserve">Договор заключается с победителем (либо участником, подавшем единственную заявку) </w:t>
            </w:r>
            <w:r w:rsidR="00795591" w:rsidRPr="00E910DC">
              <w:rPr>
                <w:sz w:val="24"/>
              </w:rPr>
              <w:t>не ранее чем через 10 дней и не позднее чем через 20 дней</w:t>
            </w:r>
            <w:r w:rsidRPr="00E910DC">
              <w:rPr>
                <w:sz w:val="24"/>
                <w:szCs w:val="24"/>
              </w:rPr>
              <w:t>со дня размещения на официальном сайте протокола о результатах проведения запроса предложений по форме к документации и на условиях, предложенных победителем или участником закупки, подавшим единственную  заявку на участие в открытом запросе предложений.</w:t>
            </w:r>
          </w:p>
        </w:tc>
      </w:tr>
      <w:tr w:rsidR="00C271DA" w:rsidRPr="00051D5F" w:rsidTr="002D1A21">
        <w:trPr>
          <w:trHeight w:val="976"/>
        </w:trPr>
        <w:tc>
          <w:tcPr>
            <w:tcW w:w="2977" w:type="dxa"/>
          </w:tcPr>
          <w:p w:rsidR="00C271DA" w:rsidRPr="00051D5F" w:rsidRDefault="00C271DA" w:rsidP="006940DB">
            <w:pPr>
              <w:shd w:val="clear" w:color="auto" w:fill="FFFFFF" w:themeFill="background1"/>
              <w:snapToGrid w:val="0"/>
              <w:jc w:val="both"/>
              <w:rPr>
                <w:bCs/>
                <w:sz w:val="24"/>
                <w:szCs w:val="24"/>
              </w:rPr>
            </w:pPr>
            <w:r>
              <w:rPr>
                <w:bCs/>
                <w:sz w:val="24"/>
                <w:szCs w:val="24"/>
              </w:rPr>
              <w:t>Условия заключения и исполнения договора</w:t>
            </w:r>
          </w:p>
        </w:tc>
        <w:tc>
          <w:tcPr>
            <w:tcW w:w="7655" w:type="dxa"/>
          </w:tcPr>
          <w:p w:rsidR="00C271DA" w:rsidRPr="00F736FF" w:rsidRDefault="00C271DA" w:rsidP="008451AE">
            <w:pPr>
              <w:pStyle w:val="aa"/>
              <w:shd w:val="clear" w:color="auto" w:fill="FFFFFF" w:themeFill="background1"/>
              <w:ind w:left="0"/>
              <w:jc w:val="both"/>
              <w:rPr>
                <w:sz w:val="24"/>
                <w:szCs w:val="24"/>
              </w:rPr>
            </w:pPr>
            <w:r w:rsidRPr="00F736FF">
              <w:rPr>
                <w:sz w:val="24"/>
                <w:szCs w:val="24"/>
              </w:rPr>
              <w:t>Договор заключается согласн</w:t>
            </w:r>
            <w:r w:rsidR="008451AE" w:rsidRPr="00F736FF">
              <w:rPr>
                <w:sz w:val="24"/>
                <w:szCs w:val="24"/>
              </w:rPr>
              <w:t>о</w:t>
            </w:r>
            <w:r w:rsidRPr="00F736FF">
              <w:rPr>
                <w:sz w:val="24"/>
                <w:szCs w:val="24"/>
              </w:rPr>
              <w:t xml:space="preserve"> проекта и возможно</w:t>
            </w:r>
            <w:r w:rsidR="008451AE" w:rsidRPr="00F736FF">
              <w:rPr>
                <w:sz w:val="24"/>
                <w:szCs w:val="24"/>
              </w:rPr>
              <w:t>го</w:t>
            </w:r>
            <w:r w:rsidRPr="00F736FF">
              <w:rPr>
                <w:sz w:val="24"/>
                <w:szCs w:val="24"/>
              </w:rPr>
              <w:t xml:space="preserve"> подписания дополнительного соглашения</w:t>
            </w:r>
            <w:r w:rsidR="008451AE" w:rsidRPr="00F736FF">
              <w:rPr>
                <w:sz w:val="24"/>
                <w:szCs w:val="24"/>
              </w:rPr>
              <w:t xml:space="preserve"> при поступлении от  Исполнителя предложений  </w:t>
            </w:r>
            <w:r w:rsidRPr="00F736FF">
              <w:rPr>
                <w:sz w:val="24"/>
                <w:szCs w:val="24"/>
              </w:rPr>
              <w:t>направлен</w:t>
            </w:r>
            <w:r w:rsidR="008451AE" w:rsidRPr="00F736FF">
              <w:rPr>
                <w:sz w:val="24"/>
                <w:szCs w:val="24"/>
              </w:rPr>
              <w:t>ных</w:t>
            </w:r>
            <w:r w:rsidRPr="00F736FF">
              <w:rPr>
                <w:sz w:val="24"/>
                <w:szCs w:val="24"/>
              </w:rPr>
              <w:t xml:space="preserve"> на улучшени</w:t>
            </w:r>
            <w:r w:rsidR="008451AE" w:rsidRPr="00F736FF">
              <w:rPr>
                <w:sz w:val="24"/>
                <w:szCs w:val="24"/>
              </w:rPr>
              <w:t>е</w:t>
            </w:r>
            <w:r w:rsidRPr="00F736FF">
              <w:rPr>
                <w:sz w:val="24"/>
                <w:szCs w:val="24"/>
              </w:rPr>
              <w:t xml:space="preserve"> услов</w:t>
            </w:r>
            <w:r w:rsidR="008451AE" w:rsidRPr="00F736FF">
              <w:rPr>
                <w:sz w:val="24"/>
                <w:szCs w:val="24"/>
              </w:rPr>
              <w:t xml:space="preserve">ий </w:t>
            </w:r>
            <w:r w:rsidRPr="00F736FF">
              <w:rPr>
                <w:sz w:val="24"/>
                <w:szCs w:val="24"/>
              </w:rPr>
              <w:t xml:space="preserve"> договора для Заказчика</w:t>
            </w:r>
          </w:p>
        </w:tc>
      </w:tr>
      <w:tr w:rsidR="00791AF2" w:rsidRPr="00051D5F" w:rsidTr="002D1A21">
        <w:trPr>
          <w:trHeight w:val="539"/>
        </w:trPr>
        <w:tc>
          <w:tcPr>
            <w:tcW w:w="2977" w:type="dxa"/>
          </w:tcPr>
          <w:p w:rsidR="00791AF2" w:rsidRPr="004D2315" w:rsidRDefault="004D2315" w:rsidP="006940DB">
            <w:pPr>
              <w:shd w:val="clear" w:color="auto" w:fill="FFFFFF" w:themeFill="background1"/>
              <w:snapToGrid w:val="0"/>
              <w:jc w:val="both"/>
              <w:rPr>
                <w:bCs/>
                <w:sz w:val="24"/>
                <w:szCs w:val="24"/>
                <w:highlight w:val="cyan"/>
              </w:rPr>
            </w:pPr>
            <w:r w:rsidRPr="008F2FFA">
              <w:rPr>
                <w:bCs/>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7655" w:type="dxa"/>
          </w:tcPr>
          <w:p w:rsidR="00791AF2" w:rsidRPr="00053F3C" w:rsidRDefault="00791AF2" w:rsidP="000C7DDA">
            <w:pPr>
              <w:pStyle w:val="aa"/>
              <w:shd w:val="clear" w:color="auto" w:fill="FFFFFF" w:themeFill="background1"/>
              <w:ind w:left="0"/>
              <w:jc w:val="both"/>
              <w:rPr>
                <w:sz w:val="22"/>
                <w:szCs w:val="22"/>
              </w:rPr>
            </w:pPr>
            <w:r w:rsidRPr="00053F3C">
              <w:rPr>
                <w:sz w:val="22"/>
                <w:szCs w:val="22"/>
              </w:rPr>
              <w:t>Не предусмотрено</w:t>
            </w:r>
          </w:p>
        </w:tc>
      </w:tr>
      <w:tr w:rsidR="00791AF2" w:rsidRPr="00051D5F" w:rsidTr="004D2315">
        <w:trPr>
          <w:trHeight w:val="70"/>
        </w:trPr>
        <w:tc>
          <w:tcPr>
            <w:tcW w:w="2977" w:type="dxa"/>
          </w:tcPr>
          <w:p w:rsidR="00791AF2" w:rsidRPr="004D2315" w:rsidRDefault="004D2315" w:rsidP="006940DB">
            <w:pPr>
              <w:shd w:val="clear" w:color="auto" w:fill="FFFFFF" w:themeFill="background1"/>
              <w:snapToGrid w:val="0"/>
              <w:jc w:val="both"/>
              <w:rPr>
                <w:bCs/>
                <w:sz w:val="24"/>
                <w:szCs w:val="24"/>
                <w:highlight w:val="cyan"/>
              </w:rPr>
            </w:pPr>
            <w:r w:rsidRPr="008F2FFA">
              <w:rPr>
                <w:sz w:val="24"/>
                <w:szCs w:val="24"/>
              </w:rPr>
              <w:t>Размер обеспечения исполнения договора, в т.ч. размер, порядок и срок его предоставления</w:t>
            </w:r>
          </w:p>
        </w:tc>
        <w:tc>
          <w:tcPr>
            <w:tcW w:w="7655" w:type="dxa"/>
          </w:tcPr>
          <w:p w:rsidR="00791AF2" w:rsidRPr="00E910DC" w:rsidRDefault="00791AF2" w:rsidP="000C7DDA">
            <w:pPr>
              <w:pStyle w:val="aa"/>
              <w:shd w:val="clear" w:color="auto" w:fill="FFFFFF" w:themeFill="background1"/>
              <w:ind w:left="0"/>
              <w:jc w:val="both"/>
              <w:rPr>
                <w:sz w:val="24"/>
                <w:szCs w:val="24"/>
              </w:rPr>
            </w:pPr>
            <w:r>
              <w:rPr>
                <w:sz w:val="24"/>
                <w:szCs w:val="24"/>
              </w:rPr>
              <w:t>Не предусмотрено</w:t>
            </w:r>
          </w:p>
        </w:tc>
      </w:tr>
      <w:tr w:rsidR="004D2315" w:rsidRPr="00051D5F" w:rsidTr="004D2315">
        <w:trPr>
          <w:trHeight w:val="70"/>
        </w:trPr>
        <w:tc>
          <w:tcPr>
            <w:tcW w:w="2977" w:type="dxa"/>
          </w:tcPr>
          <w:p w:rsidR="004D2315" w:rsidRPr="008F2FFA" w:rsidRDefault="004D2315" w:rsidP="004D2315">
            <w:pPr>
              <w:shd w:val="clear" w:color="auto" w:fill="FFFFFF" w:themeFill="background1"/>
              <w:snapToGrid w:val="0"/>
              <w:jc w:val="both"/>
              <w:rPr>
                <w:sz w:val="24"/>
                <w:szCs w:val="24"/>
              </w:rPr>
            </w:pPr>
            <w:r w:rsidRPr="008F2FFA">
              <w:rPr>
                <w:sz w:val="24"/>
                <w:szCs w:val="24"/>
              </w:rPr>
              <w:t>Применение приоритета при заключении договора</w:t>
            </w:r>
          </w:p>
        </w:tc>
        <w:tc>
          <w:tcPr>
            <w:tcW w:w="7655" w:type="dxa"/>
          </w:tcPr>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либо о выполнении работ / оказании услуг иностранными лицами, договор с таким победителем заключается по цене, сниженной на 15 процентов от предложенной им цены договора, а в случае, если предметом закупки является радиоэлектронная продукция – на 30% (тридцать процентов).</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 xml:space="preserve">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w:t>
            </w:r>
            <w:r w:rsidRPr="008F2FFA">
              <w:rPr>
                <w:bCs/>
                <w:sz w:val="24"/>
                <w:szCs w:val="24"/>
              </w:rPr>
              <w:lastRenderedPageBreak/>
              <w:t>(услуг), выполняемых российскими юридическими и физическими лицами, определяется до подведения итогов закупки.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1) закупка признана несостоявшейся и договор заключается с единственным участником закупки;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8F2FFA">
              <w:rPr>
                <w:bCs/>
                <w:i/>
                <w:iCs/>
                <w:sz w:val="24"/>
                <w:szCs w:val="24"/>
              </w:rPr>
              <w:t>за исключением проведения аукциона</w:t>
            </w:r>
            <w:r w:rsidRPr="008F2FFA">
              <w:rPr>
                <w:bCs/>
                <w:sz w:val="24"/>
                <w:szCs w:val="24"/>
              </w:rPr>
              <w:t>).</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r w:rsidRPr="008F2FFA">
              <w:rPr>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8F2FFA">
              <w:rPr>
                <w:bCs/>
                <w:i/>
                <w:iCs/>
                <w:sz w:val="24"/>
                <w:szCs w:val="24"/>
              </w:rPr>
              <w:t>при проведении аукциона</w:t>
            </w:r>
            <w:r w:rsidRPr="008F2FFA">
              <w:rPr>
                <w:bCs/>
                <w:sz w:val="24"/>
                <w:szCs w:val="24"/>
              </w:rPr>
              <w:t>).</w:t>
            </w:r>
          </w:p>
          <w:p w:rsidR="004D2315" w:rsidRPr="008F2FFA" w:rsidRDefault="004D2315" w:rsidP="004D2315">
            <w:pPr>
              <w:tabs>
                <w:tab w:val="left" w:pos="600"/>
                <w:tab w:val="left" w:pos="840"/>
                <w:tab w:val="left" w:pos="960"/>
                <w:tab w:val="left" w:pos="1080"/>
                <w:tab w:val="left" w:pos="1260"/>
                <w:tab w:val="left" w:pos="1740"/>
              </w:tabs>
              <w:snapToGrid w:val="0"/>
              <w:jc w:val="both"/>
              <w:rPr>
                <w:bCs/>
                <w:sz w:val="24"/>
                <w:szCs w:val="24"/>
              </w:rPr>
            </w:pPr>
          </w:p>
          <w:p w:rsidR="004D2315" w:rsidRPr="008F2FFA" w:rsidRDefault="004D2315" w:rsidP="004D2315">
            <w:pPr>
              <w:pStyle w:val="aa"/>
              <w:shd w:val="clear" w:color="auto" w:fill="FFFFFF" w:themeFill="background1"/>
              <w:ind w:left="0"/>
              <w:jc w:val="both"/>
              <w:rPr>
                <w:sz w:val="24"/>
                <w:szCs w:val="24"/>
              </w:rPr>
            </w:pPr>
            <w:r w:rsidRPr="008F2FFA">
              <w:rPr>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bl>
    <w:p w:rsidR="00E8213C" w:rsidRDefault="00E8213C" w:rsidP="00053F3C">
      <w:pPr>
        <w:pStyle w:val="12"/>
        <w:shd w:val="clear" w:color="auto" w:fill="FFFFFF" w:themeFill="background1"/>
        <w:spacing w:before="0" w:after="0"/>
        <w:jc w:val="both"/>
        <w:rPr>
          <w:b/>
          <w:szCs w:val="24"/>
        </w:rPr>
      </w:pPr>
    </w:p>
    <w:p w:rsidR="00383D87" w:rsidRPr="00A86E20" w:rsidRDefault="00383D87" w:rsidP="00053F3C">
      <w:pPr>
        <w:pStyle w:val="12"/>
        <w:shd w:val="clear" w:color="auto" w:fill="FFFFFF" w:themeFill="background1"/>
        <w:spacing w:before="0" w:after="0"/>
        <w:ind w:left="5103" w:hanging="141"/>
        <w:jc w:val="both"/>
        <w:rPr>
          <w:bCs/>
          <w:szCs w:val="24"/>
        </w:rPr>
      </w:pPr>
      <w:r w:rsidRPr="00A86E20">
        <w:rPr>
          <w:b/>
          <w:szCs w:val="24"/>
        </w:rPr>
        <w:t>Приложение №</w:t>
      </w:r>
      <w:r w:rsidR="00CF0B44" w:rsidRPr="00A86E20">
        <w:rPr>
          <w:b/>
          <w:szCs w:val="24"/>
        </w:rPr>
        <w:t>1</w:t>
      </w:r>
      <w:r w:rsidR="003A54E7" w:rsidRPr="00A86E20">
        <w:rPr>
          <w:bCs/>
          <w:szCs w:val="24"/>
        </w:rPr>
        <w:t>к документации  об</w:t>
      </w:r>
      <w:r w:rsidRPr="00A86E20">
        <w:rPr>
          <w:bCs/>
          <w:szCs w:val="24"/>
        </w:rPr>
        <w:t>открытомзапросе предложений</w:t>
      </w:r>
      <w:r w:rsidR="003A54E7" w:rsidRPr="00A86E20">
        <w:rPr>
          <w:bCs/>
          <w:szCs w:val="24"/>
        </w:rPr>
        <w:t xml:space="preserve"> в электронном виде</w:t>
      </w:r>
    </w:p>
    <w:p w:rsidR="00867E37" w:rsidRPr="00A86E20" w:rsidRDefault="00867E37" w:rsidP="0042698E">
      <w:pPr>
        <w:pStyle w:val="12"/>
        <w:shd w:val="clear" w:color="auto" w:fill="FFFFFF" w:themeFill="background1"/>
        <w:spacing w:before="0" w:after="0"/>
        <w:ind w:left="5103" w:hanging="141"/>
        <w:jc w:val="both"/>
        <w:rPr>
          <w:bCs/>
          <w:szCs w:val="24"/>
        </w:rPr>
      </w:pPr>
    </w:p>
    <w:p w:rsidR="00A33BA1" w:rsidRDefault="00B221BE" w:rsidP="00923DFE">
      <w:pPr>
        <w:keepNext/>
        <w:jc w:val="center"/>
        <w:outlineLvl w:val="1"/>
        <w:rPr>
          <w:b/>
          <w:bCs/>
          <w:sz w:val="24"/>
          <w:szCs w:val="24"/>
        </w:rPr>
      </w:pPr>
      <w:r>
        <w:rPr>
          <w:b/>
          <w:bCs/>
          <w:sz w:val="24"/>
          <w:szCs w:val="24"/>
        </w:rPr>
        <w:t>ТЕХНИЧЕСКОЕ ЗАДАНИЕ</w:t>
      </w:r>
    </w:p>
    <w:p w:rsidR="00C55928" w:rsidRPr="00B221BE" w:rsidRDefault="00A33BA1" w:rsidP="00B221BE">
      <w:pPr>
        <w:pStyle w:val="aa"/>
        <w:numPr>
          <w:ilvl w:val="0"/>
          <w:numId w:val="10"/>
        </w:numPr>
        <w:ind w:left="0" w:firstLine="851"/>
        <w:jc w:val="both"/>
        <w:rPr>
          <w:sz w:val="24"/>
          <w:szCs w:val="24"/>
        </w:rPr>
      </w:pPr>
      <w:r w:rsidRPr="00CF0FBB">
        <w:rPr>
          <w:sz w:val="24"/>
          <w:szCs w:val="24"/>
        </w:rPr>
        <w:t xml:space="preserve">Объект финансовой аренды (предмет лизинга) – </w:t>
      </w:r>
      <w:r w:rsidR="00C55928" w:rsidRPr="00CF0FBB">
        <w:rPr>
          <w:sz w:val="24"/>
          <w:szCs w:val="24"/>
        </w:rPr>
        <w:t xml:space="preserve">автомобиль </w:t>
      </w:r>
      <w:r w:rsidR="00C55928" w:rsidRPr="00CF0FBB">
        <w:rPr>
          <w:b/>
          <w:color w:val="000000"/>
          <w:sz w:val="24"/>
          <w:szCs w:val="24"/>
        </w:rPr>
        <w:t>мультилифт на шасс</w:t>
      </w:r>
      <w:r w:rsidR="00B221BE">
        <w:rPr>
          <w:b/>
          <w:color w:val="000000"/>
          <w:sz w:val="24"/>
          <w:szCs w:val="24"/>
        </w:rPr>
        <w:t>и КАМАЗ 65115-48</w:t>
      </w:r>
      <w:r w:rsidR="00C55928" w:rsidRPr="00B221BE">
        <w:rPr>
          <w:b/>
          <w:color w:val="000000"/>
          <w:sz w:val="24"/>
          <w:szCs w:val="24"/>
        </w:rPr>
        <w:t xml:space="preserve"> с КМУ</w:t>
      </w:r>
      <w:r w:rsidR="00445378" w:rsidRPr="00B221BE">
        <w:rPr>
          <w:b/>
          <w:color w:val="000000"/>
          <w:sz w:val="24"/>
          <w:szCs w:val="24"/>
        </w:rPr>
        <w:t xml:space="preserve"> грейферным захватом</w:t>
      </w:r>
      <w:r w:rsidR="00C55928" w:rsidRPr="00B221BE">
        <w:rPr>
          <w:b/>
          <w:color w:val="000000"/>
          <w:sz w:val="24"/>
          <w:szCs w:val="24"/>
        </w:rPr>
        <w:t xml:space="preserve">  </w:t>
      </w:r>
      <w:r w:rsidR="00C55928" w:rsidRPr="00B221BE">
        <w:rPr>
          <w:sz w:val="24"/>
          <w:szCs w:val="24"/>
        </w:rPr>
        <w:t>(далее Имущество/Товар)</w:t>
      </w:r>
    </w:p>
    <w:p w:rsidR="00A33BA1" w:rsidRPr="00CF0FBB" w:rsidRDefault="00A33BA1" w:rsidP="00855F9A">
      <w:pPr>
        <w:pStyle w:val="aa"/>
        <w:numPr>
          <w:ilvl w:val="0"/>
          <w:numId w:val="10"/>
        </w:numPr>
        <w:ind w:left="0" w:firstLine="851"/>
        <w:jc w:val="both"/>
        <w:rPr>
          <w:sz w:val="24"/>
          <w:szCs w:val="24"/>
        </w:rPr>
      </w:pPr>
      <w:r w:rsidRPr="00CF0FBB">
        <w:rPr>
          <w:sz w:val="24"/>
          <w:szCs w:val="24"/>
        </w:rPr>
        <w:t xml:space="preserve">Срок предоставления финансовой аренды (лизинг) – </w:t>
      </w:r>
      <w:r w:rsidR="007721FA" w:rsidRPr="00CF0FBB">
        <w:rPr>
          <w:sz w:val="24"/>
          <w:szCs w:val="24"/>
        </w:rPr>
        <w:t>36</w:t>
      </w:r>
      <w:r w:rsidR="00C55928" w:rsidRPr="00CF0FBB">
        <w:rPr>
          <w:sz w:val="24"/>
          <w:szCs w:val="24"/>
        </w:rPr>
        <w:t xml:space="preserve">  </w:t>
      </w:r>
      <w:r w:rsidR="00BF741C" w:rsidRPr="00CF0FBB">
        <w:rPr>
          <w:sz w:val="24"/>
          <w:szCs w:val="24"/>
        </w:rPr>
        <w:t>лизинговых период</w:t>
      </w:r>
      <w:r w:rsidR="00063B2E" w:rsidRPr="00CF0FBB">
        <w:rPr>
          <w:sz w:val="24"/>
          <w:szCs w:val="24"/>
        </w:rPr>
        <w:t>ов</w:t>
      </w:r>
      <w:r w:rsidR="00C55928" w:rsidRPr="00CF0FBB">
        <w:rPr>
          <w:sz w:val="24"/>
          <w:szCs w:val="24"/>
        </w:rPr>
        <w:t xml:space="preserve"> </w:t>
      </w:r>
      <w:r w:rsidR="00785900" w:rsidRPr="00CF0FBB">
        <w:rPr>
          <w:sz w:val="24"/>
          <w:szCs w:val="24"/>
        </w:rPr>
        <w:t>с даты приемки Имущества в Лизинг Лизингополучателем от Лизингодателя.</w:t>
      </w:r>
    </w:p>
    <w:p w:rsidR="00A33BA1" w:rsidRPr="00CF0FBB" w:rsidRDefault="00A33BA1" w:rsidP="00855F9A">
      <w:pPr>
        <w:pStyle w:val="aa"/>
        <w:numPr>
          <w:ilvl w:val="0"/>
          <w:numId w:val="10"/>
        </w:numPr>
        <w:ind w:left="0" w:firstLine="851"/>
        <w:jc w:val="both"/>
        <w:rPr>
          <w:sz w:val="24"/>
          <w:szCs w:val="24"/>
        </w:rPr>
      </w:pPr>
      <w:r w:rsidRPr="00CF0FBB">
        <w:rPr>
          <w:sz w:val="24"/>
          <w:szCs w:val="24"/>
        </w:rPr>
        <w:t>Авансовый платеж по условиям договора –</w:t>
      </w:r>
      <w:r w:rsidR="002E5EE7" w:rsidRPr="00CF0FBB">
        <w:rPr>
          <w:sz w:val="24"/>
          <w:szCs w:val="24"/>
        </w:rPr>
        <w:t xml:space="preserve"> не более </w:t>
      </w:r>
      <w:r w:rsidR="00C55928" w:rsidRPr="00CF0FBB">
        <w:rPr>
          <w:sz w:val="24"/>
          <w:szCs w:val="24"/>
        </w:rPr>
        <w:t>10</w:t>
      </w:r>
      <w:r w:rsidR="005230FE" w:rsidRPr="00CF0FBB">
        <w:rPr>
          <w:sz w:val="24"/>
          <w:szCs w:val="24"/>
        </w:rPr>
        <w:t>%</w:t>
      </w:r>
      <w:r w:rsidRPr="00CF0FBB">
        <w:rPr>
          <w:sz w:val="24"/>
          <w:szCs w:val="24"/>
        </w:rPr>
        <w:t>от стоимости предмета лизинга.</w:t>
      </w:r>
    </w:p>
    <w:p w:rsidR="00A33BA1" w:rsidRPr="00CF0FBB" w:rsidRDefault="00A33BA1" w:rsidP="00855F9A">
      <w:pPr>
        <w:pStyle w:val="aa"/>
        <w:numPr>
          <w:ilvl w:val="0"/>
          <w:numId w:val="10"/>
        </w:numPr>
        <w:ind w:left="0" w:firstLine="851"/>
        <w:jc w:val="both"/>
        <w:rPr>
          <w:sz w:val="24"/>
          <w:szCs w:val="24"/>
        </w:rPr>
      </w:pPr>
      <w:r w:rsidRPr="00CF0FBB">
        <w:rPr>
          <w:sz w:val="24"/>
          <w:szCs w:val="24"/>
        </w:rPr>
        <w:t>Виды платежей:</w:t>
      </w:r>
      <w:r w:rsidR="00C55928" w:rsidRPr="00CF0FBB">
        <w:rPr>
          <w:sz w:val="24"/>
          <w:szCs w:val="24"/>
        </w:rPr>
        <w:t xml:space="preserve"> </w:t>
      </w:r>
      <w:r w:rsidR="00A31029" w:rsidRPr="00CF0FBB">
        <w:rPr>
          <w:sz w:val="24"/>
          <w:szCs w:val="24"/>
        </w:rPr>
        <w:t>-</w:t>
      </w:r>
      <w:r w:rsidR="00CF0FBB" w:rsidRPr="00CF0FBB">
        <w:t xml:space="preserve"> </w:t>
      </w:r>
      <w:r w:rsidR="00CF0FBB" w:rsidRPr="00CF0FBB">
        <w:rPr>
          <w:sz w:val="24"/>
          <w:szCs w:val="24"/>
        </w:rPr>
        <w:t xml:space="preserve">аннуитетный </w:t>
      </w:r>
    </w:p>
    <w:p w:rsidR="00E94ECE" w:rsidRPr="002D710A" w:rsidRDefault="00E94ECE" w:rsidP="00855F9A">
      <w:pPr>
        <w:pStyle w:val="aa"/>
        <w:numPr>
          <w:ilvl w:val="0"/>
          <w:numId w:val="10"/>
        </w:numPr>
        <w:ind w:left="0" w:firstLine="851"/>
        <w:jc w:val="both"/>
        <w:rPr>
          <w:sz w:val="24"/>
          <w:szCs w:val="24"/>
        </w:rPr>
      </w:pPr>
      <w:r w:rsidRPr="002D710A">
        <w:rPr>
          <w:sz w:val="24"/>
          <w:szCs w:val="24"/>
        </w:rPr>
        <w:t xml:space="preserve">Сроки оплаты Услуги (финансовой аренды)- Лизингополучатель обязуется уплатить Лизингодателю предоплату Лизинговых платежей в течение 10 (десяти) рабочих дней после подписания Договора </w:t>
      </w:r>
      <w:r w:rsidR="00DA17FE" w:rsidRPr="002D710A">
        <w:rPr>
          <w:sz w:val="24"/>
          <w:szCs w:val="24"/>
        </w:rPr>
        <w:t xml:space="preserve">финансовой аренды (лизинг) </w:t>
      </w:r>
      <w:r w:rsidRPr="002D710A">
        <w:rPr>
          <w:sz w:val="24"/>
          <w:szCs w:val="24"/>
        </w:rPr>
        <w:t>в размере</w:t>
      </w:r>
      <w:r w:rsidR="00F736FF" w:rsidRPr="002D710A">
        <w:rPr>
          <w:sz w:val="24"/>
          <w:szCs w:val="24"/>
        </w:rPr>
        <w:t xml:space="preserve"> не </w:t>
      </w:r>
      <w:r w:rsidR="00F736FF" w:rsidRPr="00CF0FBB">
        <w:rPr>
          <w:sz w:val="24"/>
          <w:szCs w:val="24"/>
        </w:rPr>
        <w:t xml:space="preserve">более </w:t>
      </w:r>
      <w:r w:rsidR="00CF0FBB" w:rsidRPr="00CF0FBB">
        <w:rPr>
          <w:sz w:val="24"/>
          <w:szCs w:val="24"/>
        </w:rPr>
        <w:t>10</w:t>
      </w:r>
      <w:r w:rsidRPr="00CF0FBB">
        <w:rPr>
          <w:sz w:val="24"/>
          <w:szCs w:val="24"/>
        </w:rPr>
        <w:t>% от</w:t>
      </w:r>
      <w:r w:rsidRPr="002D710A">
        <w:rPr>
          <w:sz w:val="24"/>
          <w:szCs w:val="24"/>
        </w:rPr>
        <w:t xml:space="preserve"> стоимости Предмета лизинга по Договору  поставки, а также уплачивать Лизингодателю Лизинговые платежи согласно Графику лизинговых платежей</w:t>
      </w:r>
    </w:p>
    <w:p w:rsidR="00A33BA1" w:rsidRPr="005D09CD" w:rsidRDefault="00A33BA1" w:rsidP="00855F9A">
      <w:pPr>
        <w:pStyle w:val="aa"/>
        <w:numPr>
          <w:ilvl w:val="0"/>
          <w:numId w:val="10"/>
        </w:numPr>
        <w:ind w:left="0" w:firstLine="851"/>
        <w:jc w:val="both"/>
        <w:rPr>
          <w:sz w:val="24"/>
          <w:szCs w:val="24"/>
        </w:rPr>
      </w:pPr>
      <w:r w:rsidRPr="005D09CD">
        <w:rPr>
          <w:sz w:val="24"/>
          <w:szCs w:val="24"/>
        </w:rPr>
        <w:lastRenderedPageBreak/>
        <w:t xml:space="preserve">Страхование (КАСКО и ОСАГО) </w:t>
      </w:r>
      <w:r w:rsidRPr="00450E17">
        <w:rPr>
          <w:sz w:val="24"/>
          <w:szCs w:val="24"/>
        </w:rPr>
        <w:t>не включаются в график  лизинговых платеже</w:t>
      </w:r>
      <w:r>
        <w:rPr>
          <w:sz w:val="24"/>
          <w:szCs w:val="24"/>
        </w:rPr>
        <w:t xml:space="preserve">й. Страхование </w:t>
      </w:r>
      <w:r w:rsidRPr="005D09CD">
        <w:rPr>
          <w:sz w:val="24"/>
          <w:szCs w:val="24"/>
        </w:rPr>
        <w:t xml:space="preserve">должен </w:t>
      </w:r>
      <w:r w:rsidRPr="00EA362D">
        <w:rPr>
          <w:sz w:val="24"/>
          <w:szCs w:val="24"/>
        </w:rPr>
        <w:t>осуществлять Лизингополучатель</w:t>
      </w:r>
      <w:r w:rsidRPr="005D09CD">
        <w:rPr>
          <w:sz w:val="24"/>
          <w:szCs w:val="24"/>
        </w:rPr>
        <w:t xml:space="preserve"> в страховой компани</w:t>
      </w:r>
      <w:r>
        <w:rPr>
          <w:sz w:val="24"/>
          <w:szCs w:val="24"/>
        </w:rPr>
        <w:t>и,</w:t>
      </w:r>
      <w:r w:rsidRPr="005D09CD">
        <w:rPr>
          <w:sz w:val="24"/>
          <w:szCs w:val="24"/>
        </w:rPr>
        <w:t xml:space="preserve"> аккредитованной лизинговой компанией.</w:t>
      </w:r>
    </w:p>
    <w:p w:rsidR="00AE54E9" w:rsidRPr="00604021" w:rsidRDefault="00A33BA1" w:rsidP="00AE54E9">
      <w:pPr>
        <w:ind w:firstLine="708"/>
        <w:jc w:val="both"/>
        <w:rPr>
          <w:sz w:val="24"/>
          <w:szCs w:val="24"/>
        </w:rPr>
      </w:pPr>
      <w:r w:rsidRPr="00C52C19">
        <w:rPr>
          <w:sz w:val="24"/>
          <w:szCs w:val="24"/>
        </w:rPr>
        <w:t xml:space="preserve">Объем услуги финансовой аренды (лизинга) не должен превышать начальной (максимальной) </w:t>
      </w:r>
      <w:r w:rsidRPr="00CF0FBB">
        <w:rPr>
          <w:sz w:val="24"/>
          <w:szCs w:val="24"/>
        </w:rPr>
        <w:t>цены договора</w:t>
      </w:r>
      <w:r w:rsidR="00CF0FBB" w:rsidRPr="00CF0FBB">
        <w:rPr>
          <w:sz w:val="24"/>
          <w:szCs w:val="24"/>
        </w:rPr>
        <w:t xml:space="preserve"> 14069427</w:t>
      </w:r>
      <w:r w:rsidRPr="00CF0FBB">
        <w:rPr>
          <w:sz w:val="24"/>
          <w:szCs w:val="24"/>
        </w:rPr>
        <w:t xml:space="preserve"> </w:t>
      </w:r>
      <w:r w:rsidR="00AE54E9" w:rsidRPr="00CF0FBB">
        <w:rPr>
          <w:sz w:val="24"/>
          <w:szCs w:val="24"/>
        </w:rPr>
        <w:t>(</w:t>
      </w:r>
      <w:r w:rsidR="00CF0FBB" w:rsidRPr="00CF0FBB">
        <w:rPr>
          <w:sz w:val="24"/>
          <w:szCs w:val="24"/>
        </w:rPr>
        <w:t xml:space="preserve">четырнадцать миллионов шестьдесят девять тысяч четыреста двадцать семь </w:t>
      </w:r>
      <w:r w:rsidR="00AE54E9" w:rsidRPr="00CF0FBB">
        <w:rPr>
          <w:sz w:val="24"/>
          <w:szCs w:val="24"/>
        </w:rPr>
        <w:t>)</w:t>
      </w:r>
      <w:r w:rsidR="00AE54E9" w:rsidRPr="00EE0C2A">
        <w:rPr>
          <w:sz w:val="24"/>
          <w:szCs w:val="24"/>
        </w:rPr>
        <w:t xml:space="preserve"> рубл</w:t>
      </w:r>
      <w:r w:rsidR="00AE54E9">
        <w:rPr>
          <w:sz w:val="24"/>
          <w:szCs w:val="24"/>
        </w:rPr>
        <w:t>ей 00</w:t>
      </w:r>
      <w:r w:rsidR="00AE54E9" w:rsidRPr="00EE0C2A">
        <w:rPr>
          <w:sz w:val="24"/>
          <w:szCs w:val="24"/>
        </w:rPr>
        <w:t xml:space="preserve"> копеек</w:t>
      </w:r>
      <w:r w:rsidR="00CF0FBB">
        <w:rPr>
          <w:sz w:val="24"/>
          <w:szCs w:val="24"/>
        </w:rPr>
        <w:t xml:space="preserve"> </w:t>
      </w:r>
      <w:r w:rsidR="00AE54E9" w:rsidRPr="00EE0C2A">
        <w:rPr>
          <w:sz w:val="24"/>
          <w:szCs w:val="24"/>
        </w:rPr>
        <w:t>в т.ч. НДС (20%).</w:t>
      </w:r>
    </w:p>
    <w:p w:rsidR="00A33BA1" w:rsidRPr="008377C3" w:rsidRDefault="00A33BA1" w:rsidP="000960D5">
      <w:pPr>
        <w:ind w:firstLine="708"/>
        <w:jc w:val="both"/>
        <w:rPr>
          <w:b/>
          <w:sz w:val="24"/>
          <w:szCs w:val="24"/>
        </w:rPr>
      </w:pPr>
      <w:r w:rsidRPr="008377C3">
        <w:rPr>
          <w:b/>
          <w:sz w:val="24"/>
          <w:szCs w:val="24"/>
        </w:rPr>
        <w:t xml:space="preserve">Технические требования к предмету лизинга: </w:t>
      </w:r>
    </w:p>
    <w:p w:rsidR="00A33BA1" w:rsidRPr="008377C3" w:rsidRDefault="00A33BA1" w:rsidP="00A33BA1">
      <w:pPr>
        <w:shd w:val="clear" w:color="auto" w:fill="FFFFFF"/>
        <w:rPr>
          <w:rFonts w:cs="Arial"/>
          <w:b/>
          <w:sz w:val="24"/>
          <w:szCs w:val="24"/>
        </w:rPr>
      </w:pPr>
    </w:p>
    <w:p w:rsidR="00A33BA1" w:rsidRPr="008377C3" w:rsidRDefault="00A33BA1" w:rsidP="00855F9A">
      <w:pPr>
        <w:numPr>
          <w:ilvl w:val="1"/>
          <w:numId w:val="10"/>
        </w:numPr>
        <w:shd w:val="clear" w:color="auto" w:fill="FFFFFF"/>
        <w:spacing w:line="276" w:lineRule="auto"/>
        <w:rPr>
          <w:rFonts w:cs="Arial"/>
          <w:b/>
          <w:sz w:val="24"/>
          <w:szCs w:val="24"/>
        </w:rPr>
      </w:pPr>
      <w:r w:rsidRPr="008377C3">
        <w:rPr>
          <w:rFonts w:cs="Arial"/>
          <w:b/>
          <w:sz w:val="24"/>
          <w:szCs w:val="24"/>
        </w:rPr>
        <w:t xml:space="preserve">Количество </w:t>
      </w:r>
      <w:r w:rsidR="00A84C0D" w:rsidRPr="008377C3">
        <w:rPr>
          <w:rFonts w:cs="Arial"/>
          <w:b/>
          <w:sz w:val="24"/>
          <w:szCs w:val="24"/>
        </w:rPr>
        <w:t xml:space="preserve">автомобиля </w:t>
      </w:r>
      <w:r w:rsidRPr="008377C3">
        <w:rPr>
          <w:rFonts w:cs="Arial"/>
          <w:b/>
          <w:sz w:val="24"/>
          <w:szCs w:val="24"/>
        </w:rPr>
        <w:t xml:space="preserve"> 1 шт.</w:t>
      </w:r>
    </w:p>
    <w:p w:rsidR="00CF0FBB" w:rsidRDefault="00A33BA1" w:rsidP="00CF0FBB">
      <w:pPr>
        <w:numPr>
          <w:ilvl w:val="1"/>
          <w:numId w:val="10"/>
        </w:numPr>
        <w:shd w:val="clear" w:color="auto" w:fill="FFFFFF"/>
        <w:spacing w:line="276" w:lineRule="auto"/>
        <w:rPr>
          <w:rFonts w:cs="Arial"/>
          <w:b/>
          <w:sz w:val="24"/>
          <w:szCs w:val="24"/>
        </w:rPr>
      </w:pPr>
      <w:r w:rsidRPr="00CF0FBB">
        <w:rPr>
          <w:b/>
          <w:sz w:val="24"/>
          <w:szCs w:val="24"/>
        </w:rPr>
        <w:t xml:space="preserve">Характеристики </w:t>
      </w:r>
      <w:r w:rsidR="00A84C0D" w:rsidRPr="00CF0FBB">
        <w:rPr>
          <w:sz w:val="24"/>
          <w:szCs w:val="24"/>
        </w:rPr>
        <w:t xml:space="preserve">автомобиля </w:t>
      </w:r>
      <w:r w:rsidR="00CF0FBB">
        <w:rPr>
          <w:b/>
          <w:color w:val="000000"/>
          <w:sz w:val="24"/>
          <w:szCs w:val="24"/>
        </w:rPr>
        <w:t>мультилифт на шасс</w:t>
      </w:r>
      <w:r w:rsidR="00445378">
        <w:rPr>
          <w:b/>
          <w:color w:val="000000"/>
          <w:sz w:val="24"/>
          <w:szCs w:val="24"/>
        </w:rPr>
        <w:t>и КАМАЗ 65115-48</w:t>
      </w:r>
      <w:r w:rsidR="00CF0FBB">
        <w:rPr>
          <w:b/>
          <w:color w:val="000000"/>
          <w:sz w:val="24"/>
          <w:szCs w:val="24"/>
        </w:rPr>
        <w:t xml:space="preserve"> с КМУ</w:t>
      </w:r>
      <w:r w:rsidR="00445378">
        <w:rPr>
          <w:b/>
          <w:color w:val="000000"/>
          <w:sz w:val="24"/>
          <w:szCs w:val="24"/>
        </w:rPr>
        <w:t>с грейферным захватом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555"/>
        <w:gridCol w:w="3671"/>
        <w:gridCol w:w="4533"/>
      </w:tblGrid>
      <w:tr w:rsidR="00CF0FBB" w:rsidTr="00C04847">
        <w:tc>
          <w:tcPr>
            <w:tcW w:w="388" w:type="dxa"/>
            <w:tcBorders>
              <w:top w:val="single" w:sz="4" w:space="0" w:color="auto"/>
              <w:left w:val="single" w:sz="4" w:space="0" w:color="auto"/>
              <w:bottom w:val="single" w:sz="4" w:space="0" w:color="auto"/>
              <w:right w:val="single" w:sz="4" w:space="0" w:color="auto"/>
            </w:tcBorders>
            <w:hideMark/>
          </w:tcPr>
          <w:p w:rsidR="00CF0FBB" w:rsidRDefault="00CF0FBB" w:rsidP="00C04847">
            <w:pPr>
              <w:rPr>
                <w:lang w:val="en-US"/>
              </w:rPr>
            </w:pPr>
            <w:r>
              <w:rPr>
                <w:b/>
                <w:bCs/>
              </w:rPr>
              <w:t>№</w:t>
            </w:r>
          </w:p>
        </w:tc>
        <w:tc>
          <w:tcPr>
            <w:tcW w:w="1297" w:type="dxa"/>
            <w:tcBorders>
              <w:top w:val="single" w:sz="4" w:space="0" w:color="auto"/>
              <w:left w:val="single" w:sz="4" w:space="0" w:color="auto"/>
              <w:bottom w:val="single" w:sz="4" w:space="0" w:color="auto"/>
              <w:right w:val="single" w:sz="4" w:space="0" w:color="auto"/>
            </w:tcBorders>
            <w:hideMark/>
          </w:tcPr>
          <w:p w:rsidR="00CF0FBB" w:rsidRDefault="00CF0FBB" w:rsidP="00C04847">
            <w:pPr>
              <w:rPr>
                <w:lang w:val="en-US"/>
              </w:rPr>
            </w:pPr>
            <w:r>
              <w:rPr>
                <w:b/>
                <w:bCs/>
              </w:rPr>
              <w:t>Наименование товара</w:t>
            </w:r>
          </w:p>
        </w:tc>
        <w:tc>
          <w:tcPr>
            <w:tcW w:w="8204" w:type="dxa"/>
            <w:gridSpan w:val="2"/>
            <w:tcBorders>
              <w:top w:val="single" w:sz="4" w:space="0" w:color="auto"/>
              <w:left w:val="single" w:sz="4" w:space="0" w:color="auto"/>
              <w:bottom w:val="single" w:sz="4" w:space="0" w:color="auto"/>
              <w:right w:val="single" w:sz="4" w:space="0" w:color="auto"/>
            </w:tcBorders>
            <w:hideMark/>
          </w:tcPr>
          <w:p w:rsidR="00CF0FBB" w:rsidRDefault="00CF0FBB" w:rsidP="00C04847">
            <w:pPr>
              <w:rPr>
                <w:lang w:val="en-US"/>
              </w:rPr>
            </w:pPr>
            <w:r>
              <w:rPr>
                <w:b/>
                <w:bCs/>
              </w:rPr>
              <w:t>Технические характеристики ШАССИ</w:t>
            </w:r>
          </w:p>
        </w:tc>
      </w:tr>
      <w:tr w:rsidR="00CF0FBB" w:rsidTr="00C04847">
        <w:tc>
          <w:tcPr>
            <w:tcW w:w="388" w:type="dxa"/>
            <w:tcBorders>
              <w:top w:val="single" w:sz="4" w:space="0" w:color="auto"/>
              <w:left w:val="single" w:sz="4" w:space="0" w:color="auto"/>
              <w:bottom w:val="single" w:sz="4" w:space="0" w:color="auto"/>
              <w:right w:val="single" w:sz="4" w:space="0" w:color="auto"/>
            </w:tcBorders>
            <w:hideMark/>
          </w:tcPr>
          <w:p w:rsidR="00CF0FBB" w:rsidRDefault="00CF0FBB" w:rsidP="00C04847">
            <w:pPr>
              <w:rPr>
                <w:lang w:val="en-US"/>
              </w:rPr>
            </w:pPr>
          </w:p>
        </w:tc>
        <w:tc>
          <w:tcPr>
            <w:tcW w:w="9501" w:type="dxa"/>
            <w:gridSpan w:val="3"/>
            <w:tcBorders>
              <w:top w:val="single" w:sz="4" w:space="0" w:color="auto"/>
              <w:left w:val="single" w:sz="4" w:space="0" w:color="auto"/>
              <w:bottom w:val="single" w:sz="4" w:space="0" w:color="auto"/>
              <w:right w:val="single" w:sz="4" w:space="0" w:color="auto"/>
            </w:tcBorders>
            <w:hideMark/>
          </w:tcPr>
          <w:p w:rsidR="00CF0FBB" w:rsidRDefault="00CF0FBB" w:rsidP="00C04847">
            <w:pPr>
              <w:shd w:val="clear" w:color="auto" w:fill="FFFFFF"/>
            </w:pPr>
            <w:r>
              <w:rPr>
                <w:b/>
                <w:bCs/>
              </w:rPr>
              <w:t>Технические характеристики ШАССИ</w:t>
            </w:r>
          </w:p>
        </w:tc>
      </w:tr>
      <w:tr w:rsidR="00CF0FBB" w:rsidTr="00C04847">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pPr>
            <w:r>
              <w:rPr>
                <w:bCs/>
                <w:iCs/>
              </w:rPr>
              <w:t>Модель двигателя</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pPr>
            <w:r>
              <w:rPr>
                <w:rFonts w:ascii="Arial" w:hAnsi="Arial" w:cs="Arial"/>
                <w:color w:val="2C2F3E"/>
                <w:shd w:val="clear" w:color="auto" w:fill="FFFFFF"/>
              </w:rPr>
              <w:t>Cummins ISB6.7 E5 300</w:t>
            </w:r>
          </w:p>
        </w:tc>
      </w:tr>
      <w:tr w:rsidR="00CF0FBB" w:rsidTr="00C04847">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rPr>
            </w:pPr>
            <w:r>
              <w:rPr>
                <w:bCs/>
                <w:iCs/>
              </w:rPr>
              <w:t>Тип базового  шасси</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445378">
            <w:pPr>
              <w:widowControl w:val="0"/>
              <w:spacing w:before="120"/>
              <w:jc w:val="both"/>
              <w:rPr>
                <w:bCs/>
                <w:iCs/>
              </w:rPr>
            </w:pPr>
            <w:r>
              <w:rPr>
                <w:bCs/>
                <w:iCs/>
              </w:rPr>
              <w:t>КАМАЗ-</w:t>
            </w:r>
            <w:r>
              <w:rPr>
                <w:b/>
                <w:color w:val="000000"/>
                <w:sz w:val="24"/>
                <w:szCs w:val="24"/>
              </w:rPr>
              <w:t xml:space="preserve">65115-48 </w:t>
            </w:r>
          </w:p>
        </w:tc>
      </w:tr>
      <w:tr w:rsidR="00CF0FBB" w:rsidTr="00C04847">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rPr>
            </w:pPr>
            <w:r>
              <w:rPr>
                <w:bCs/>
                <w:iCs/>
              </w:rPr>
              <w:t>Номинальная мощность двигателя</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rPr>
            </w:pPr>
            <w:r>
              <w:rPr>
                <w:bCs/>
                <w:iCs/>
              </w:rPr>
              <w:t>Не менее    292    л.с.</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rPr>
            </w:pPr>
            <w:r>
              <w:rPr>
                <w:bCs/>
                <w:iCs/>
              </w:rPr>
              <w:t>Тип двигателя</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highlight w:val="yellow"/>
              </w:rPr>
            </w:pPr>
            <w:r>
              <w:rPr>
                <w:bCs/>
                <w:iCs/>
              </w:rPr>
              <w:t xml:space="preserve">Дизель </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rPr>
                <w:lang w:val="en-U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rPr>
                <w:b/>
              </w:rPr>
            </w:pPr>
          </w:p>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rPr>
            </w:pPr>
            <w:r>
              <w:rPr>
                <w:bCs/>
                <w:iCs/>
              </w:rPr>
              <w:t>Колесная формула</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rPr>
            </w:pPr>
            <w:r>
              <w:rPr>
                <w:bCs/>
                <w:iCs/>
              </w:rPr>
              <w:t xml:space="preserve">    6*4</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9F2291" w:rsidRDefault="00CF0FBB" w:rsidP="00C04847">
            <w:pPr>
              <w:widowControl w:val="0"/>
              <w:spacing w:before="120"/>
              <w:jc w:val="both"/>
              <w:rPr>
                <w:bCs/>
                <w:iCs/>
              </w:rPr>
            </w:pPr>
            <w:r w:rsidRPr="009F2291">
              <w:rPr>
                <w:bCs/>
                <w:iCs/>
              </w:rPr>
              <w:t>Полная масса автомобиля</w:t>
            </w:r>
          </w:p>
        </w:tc>
        <w:tc>
          <w:tcPr>
            <w:tcW w:w="4533" w:type="dxa"/>
            <w:tcBorders>
              <w:top w:val="single" w:sz="4" w:space="0" w:color="auto"/>
              <w:left w:val="single" w:sz="4" w:space="0" w:color="auto"/>
              <w:bottom w:val="single" w:sz="4" w:space="0" w:color="auto"/>
              <w:right w:val="single" w:sz="4" w:space="0" w:color="auto"/>
            </w:tcBorders>
            <w:hideMark/>
          </w:tcPr>
          <w:p w:rsidR="00CF0FBB" w:rsidRPr="009F2291" w:rsidRDefault="00CF0FBB" w:rsidP="00C04847">
            <w:pPr>
              <w:widowControl w:val="0"/>
              <w:spacing w:before="120"/>
              <w:jc w:val="both"/>
              <w:rPr>
                <w:bCs/>
                <w:iCs/>
              </w:rPr>
            </w:pPr>
            <w:r w:rsidRPr="009F2291">
              <w:rPr>
                <w:bCs/>
                <w:iCs/>
              </w:rPr>
              <w:t>Не более   25 200 кг</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9F2291" w:rsidRDefault="00CF0FBB" w:rsidP="00C04847">
            <w:pPr>
              <w:widowControl w:val="0"/>
              <w:spacing w:before="120"/>
              <w:jc w:val="both"/>
              <w:rPr>
                <w:bCs/>
                <w:iCs/>
              </w:rPr>
            </w:pPr>
            <w:r w:rsidRPr="009F2291">
              <w:rPr>
                <w:bCs/>
                <w:iCs/>
              </w:rPr>
              <w:t>-на переднюю ось</w:t>
            </w:r>
          </w:p>
        </w:tc>
        <w:tc>
          <w:tcPr>
            <w:tcW w:w="4533" w:type="dxa"/>
            <w:tcBorders>
              <w:top w:val="single" w:sz="4" w:space="0" w:color="auto"/>
              <w:left w:val="single" w:sz="4" w:space="0" w:color="auto"/>
              <w:bottom w:val="single" w:sz="4" w:space="0" w:color="auto"/>
              <w:right w:val="single" w:sz="4" w:space="0" w:color="auto"/>
            </w:tcBorders>
            <w:hideMark/>
          </w:tcPr>
          <w:p w:rsidR="00CF0FBB" w:rsidRPr="009F2291" w:rsidRDefault="00CF0FBB" w:rsidP="00C04847">
            <w:pPr>
              <w:widowControl w:val="0"/>
              <w:spacing w:before="120"/>
              <w:jc w:val="both"/>
              <w:rPr>
                <w:bCs/>
                <w:iCs/>
              </w:rPr>
            </w:pPr>
            <w:r w:rsidRPr="009F2291">
              <w:rPr>
                <w:bCs/>
                <w:iCs/>
              </w:rPr>
              <w:t>Не более 6200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9F2291" w:rsidRDefault="00CF0FBB" w:rsidP="00C04847">
            <w:pPr>
              <w:widowControl w:val="0"/>
              <w:spacing w:before="120"/>
              <w:jc w:val="both"/>
              <w:rPr>
                <w:bCs/>
                <w:iCs/>
              </w:rPr>
            </w:pPr>
            <w:r w:rsidRPr="009F2291">
              <w:rPr>
                <w:bCs/>
                <w:iCs/>
              </w:rPr>
              <w:t>На заднюю тележку</w:t>
            </w:r>
          </w:p>
        </w:tc>
        <w:tc>
          <w:tcPr>
            <w:tcW w:w="4533" w:type="dxa"/>
            <w:tcBorders>
              <w:top w:val="single" w:sz="4" w:space="0" w:color="auto"/>
              <w:left w:val="single" w:sz="4" w:space="0" w:color="auto"/>
              <w:bottom w:val="single" w:sz="4" w:space="0" w:color="auto"/>
              <w:right w:val="single" w:sz="4" w:space="0" w:color="auto"/>
            </w:tcBorders>
            <w:hideMark/>
          </w:tcPr>
          <w:p w:rsidR="00CF0FBB" w:rsidRPr="009F2291" w:rsidRDefault="00CF0FBB" w:rsidP="00C04847">
            <w:pPr>
              <w:widowControl w:val="0"/>
              <w:spacing w:before="120"/>
              <w:jc w:val="both"/>
              <w:rPr>
                <w:bCs/>
                <w:iCs/>
              </w:rPr>
            </w:pPr>
            <w:r w:rsidRPr="009F2291">
              <w:rPr>
                <w:bCs/>
                <w:iCs/>
              </w:rPr>
              <w:t>Не более 19000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spacing w:before="120"/>
              <w:jc w:val="both"/>
              <w:rPr>
                <w:bCs/>
                <w:iCs/>
                <w:highlight w:val="yellow"/>
              </w:rPr>
            </w:pPr>
            <w:r>
              <w:rPr>
                <w:bCs/>
                <w:iCs/>
              </w:rPr>
              <w:t>Вес вывозимых отходов</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0D768B">
            <w:pPr>
              <w:widowControl w:val="0"/>
              <w:spacing w:before="120"/>
              <w:jc w:val="both"/>
              <w:rPr>
                <w:bCs/>
                <w:iCs/>
                <w:highlight w:val="yellow"/>
              </w:rPr>
            </w:pPr>
            <w:r>
              <w:rPr>
                <w:bCs/>
                <w:iCs/>
              </w:rPr>
              <w:t>Не более 12</w:t>
            </w:r>
            <w:r w:rsidR="000D768B">
              <w:rPr>
                <w:bCs/>
                <w:iCs/>
              </w:rPr>
              <w:t>7</w:t>
            </w:r>
            <w:r>
              <w:rPr>
                <w:bCs/>
                <w:iCs/>
              </w:rPr>
              <w:t>00 кг</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rPr>
                <w:lang w:val="en-U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rPr>
                <w:b/>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spacing w:before="120"/>
              <w:jc w:val="both"/>
              <w:rPr>
                <w:bCs/>
                <w:iCs/>
              </w:rPr>
            </w:pPr>
            <w:r>
              <w:rPr>
                <w:bCs/>
                <w:iCs/>
              </w:rPr>
              <w:t>Тип КПП</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spacing w:before="120"/>
              <w:jc w:val="both"/>
              <w:rPr>
                <w:bCs/>
                <w:iCs/>
              </w:rPr>
            </w:pPr>
            <w:r>
              <w:rPr>
                <w:bCs/>
                <w:iCs/>
              </w:rPr>
              <w:t>МКПП</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rPr>
            </w:pPr>
            <w:r>
              <w:rPr>
                <w:bCs/>
                <w:iCs/>
              </w:rPr>
              <w:t>Топливный бак, л</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rPr>
            </w:pPr>
            <w:r>
              <w:rPr>
                <w:bCs/>
                <w:iCs/>
              </w:rPr>
              <w:t>Не более 350 л</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Pr>
                <w:bCs/>
                <w:iCs/>
              </w:rPr>
              <w:t>Задний свет рамы, мм</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Pr>
                <w:bCs/>
                <w:iCs/>
              </w:rPr>
              <w:t>Не менее 2190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Pr>
                <w:bCs/>
                <w:iCs/>
              </w:rPr>
              <w:t>Монтажная длина рамы, мм</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Pr>
                <w:bCs/>
                <w:iCs/>
              </w:rPr>
              <w:t>Не менее 6 900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sz w:val="26"/>
                <w:szCs w:val="26"/>
              </w:rPr>
            </w:pPr>
            <w:r>
              <w:rPr>
                <w:bCs/>
                <w:iCs/>
              </w:rPr>
              <w:t>Манипулятор</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sidRPr="009F2291">
              <w:rPr>
                <w:bCs/>
                <w:iCs/>
              </w:rPr>
              <w:t>КМУ майман 100</w:t>
            </w:r>
            <w:r w:rsidRPr="009F2291">
              <w:rPr>
                <w:bCs/>
                <w:iCs/>
                <w:lang w:val="en-US"/>
              </w:rPr>
              <w:t>z</w:t>
            </w:r>
            <w:r w:rsidRPr="009F2291">
              <w:rPr>
                <w:bCs/>
                <w:iCs/>
              </w:rPr>
              <w:t xml:space="preserve"> или эквивалент</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sz w:val="22"/>
                <w:szCs w:val="22"/>
              </w:rPr>
            </w:pPr>
            <w:r w:rsidRPr="00445378">
              <w:rPr>
                <w:sz w:val="22"/>
                <w:szCs w:val="22"/>
              </w:rPr>
              <w:t>Грейферный захват</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sidRPr="009F2291">
              <w:rPr>
                <w:bCs/>
                <w:iCs/>
              </w:rPr>
              <w:t>Лв-185.98 или эквивалент</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sidRPr="007463CE">
              <w:rPr>
                <w:bCs/>
                <w:iCs/>
              </w:rPr>
              <w:t>Мультилифт (крюковой погрузчик)</w:t>
            </w:r>
            <w:r>
              <w:rPr>
                <w:bCs/>
                <w:iCs/>
              </w:rPr>
              <w:t xml:space="preserve">  крюк</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r w:rsidRPr="009F2291">
              <w:rPr>
                <w:bCs/>
                <w:iCs/>
                <w:lang w:val="en-US"/>
              </w:rPr>
              <w:t>kromannml</w:t>
            </w:r>
            <w:r w:rsidRPr="009F2291">
              <w:rPr>
                <w:bCs/>
                <w:iCs/>
              </w:rPr>
              <w:t>15</w:t>
            </w:r>
            <w:r w:rsidRPr="009F2291">
              <w:rPr>
                <w:bCs/>
                <w:iCs/>
                <w:lang w:val="en-US"/>
              </w:rPr>
              <w:t>s</w:t>
            </w:r>
            <w:r w:rsidRPr="009F2291">
              <w:rPr>
                <w:bCs/>
                <w:iCs/>
              </w:rPr>
              <w:t>47.6 или эквивалент</w:t>
            </w:r>
          </w:p>
        </w:tc>
      </w:tr>
      <w:tr w:rsidR="00CF0FBB" w:rsidTr="00C04847">
        <w:trPr>
          <w:trHeight w:val="114"/>
        </w:trPr>
        <w:tc>
          <w:tcPr>
            <w:tcW w:w="9889" w:type="dxa"/>
            <w:gridSpan w:val="4"/>
            <w:tcBorders>
              <w:top w:val="single" w:sz="4" w:space="0" w:color="auto"/>
              <w:left w:val="single" w:sz="4" w:space="0" w:color="auto"/>
              <w:bottom w:val="single" w:sz="4" w:space="0" w:color="auto"/>
              <w:right w:val="single" w:sz="4" w:space="0" w:color="auto"/>
            </w:tcBorders>
          </w:tcPr>
          <w:p w:rsidR="00CF0FBB" w:rsidRPr="00FA039F" w:rsidRDefault="00CF0FBB" w:rsidP="00C04847">
            <w:pPr>
              <w:widowControl w:val="0"/>
              <w:rPr>
                <w:b/>
                <w:bCs/>
                <w:iCs/>
              </w:rPr>
            </w:pPr>
            <w:r>
              <w:rPr>
                <w:b/>
                <w:bCs/>
                <w:iCs/>
              </w:rPr>
              <w:t>Тех характеристики КМУ майман мм</w:t>
            </w:r>
            <w:r w:rsidRPr="00FA039F">
              <w:rPr>
                <w:b/>
                <w:bCs/>
                <w:iCs/>
              </w:rPr>
              <w:t>100</w:t>
            </w:r>
            <w:r>
              <w:rPr>
                <w:b/>
                <w:bCs/>
                <w:iCs/>
                <w:lang w:val="en-US"/>
              </w:rPr>
              <w:t>z</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Материал</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t>Высокопрочная сталь S700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Грузовой момент, тм</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Не менее 10,0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t>Максимальная грузоподъемность, кг</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 xml:space="preserve"> Не более 4000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Максимальный вылет стрелы, м</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Не менее 7м и не более 8м</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Грузоподъемность на максимальном вылете, т</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Не менее 1,28</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t>Максимальная высота подъема, м</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 xml:space="preserve"> Не более8,00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Максимальная глубина опускания, м</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 xml:space="preserve"> Не более 2,00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Способ управления</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t>Гидравлический</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rPr>
                <w:rFonts w:ascii="Calibri" w:hAnsi="Calibri"/>
              </w:rPr>
              <w:t>Схема складывания</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rPr>
                <w:rFonts w:ascii="Calibri" w:hAnsi="Calibri"/>
              </w:rPr>
              <w:t>Продольная (</w:t>
            </w:r>
            <w:r w:rsidRPr="00445378">
              <w:rPr>
                <w:rFonts w:ascii="Calibri" w:hAnsi="Calibri"/>
                <w:lang w:val="en-US"/>
              </w:rPr>
              <w:t>L-</w:t>
            </w:r>
            <w:r w:rsidRPr="00445378">
              <w:rPr>
                <w:rFonts w:ascii="Calibri" w:hAnsi="Calibri"/>
              </w:rPr>
              <w:t>образная)</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t>Угол поворота колонны, град.</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 xml:space="preserve"> Не более390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Место управления</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С земли</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Транспортное положение опор</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rPr>
                <w:bCs/>
                <w:iCs/>
              </w:rPr>
              <w:t>Вверх</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Тип выдвижных опор</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rPr>
                <w:bCs/>
                <w:iCs/>
              </w:rPr>
            </w:pPr>
            <w:r w:rsidRPr="00445378">
              <w:t>Механические</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База опор в рабочем состоянии, мм</w:t>
            </w:r>
          </w:p>
        </w:tc>
        <w:tc>
          <w:tcPr>
            <w:tcW w:w="4533" w:type="dxa"/>
            <w:tcBorders>
              <w:top w:val="single" w:sz="4" w:space="0" w:color="auto"/>
              <w:left w:val="single" w:sz="4" w:space="0" w:color="auto"/>
              <w:bottom w:val="single" w:sz="4" w:space="0" w:color="auto"/>
              <w:right w:val="single" w:sz="4" w:space="0" w:color="auto"/>
            </w:tcBorders>
          </w:tcPr>
          <w:p w:rsidR="00CF0FBB" w:rsidRPr="00445378" w:rsidRDefault="00CF0FBB" w:rsidP="00C04847">
            <w:pPr>
              <w:widowControl w:val="0"/>
            </w:pPr>
            <w:r w:rsidRPr="00445378">
              <w:t>От 3800до 3900</w:t>
            </w:r>
          </w:p>
        </w:tc>
      </w:tr>
      <w:tr w:rsidR="00445378"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445378" w:rsidRDefault="00445378" w:rsidP="00C04847"/>
        </w:tc>
        <w:tc>
          <w:tcPr>
            <w:tcW w:w="1297" w:type="dxa"/>
            <w:tcBorders>
              <w:top w:val="single" w:sz="4" w:space="0" w:color="auto"/>
              <w:left w:val="single" w:sz="4" w:space="0" w:color="auto"/>
              <w:bottom w:val="single" w:sz="4" w:space="0" w:color="auto"/>
              <w:right w:val="single" w:sz="4" w:space="0" w:color="auto"/>
            </w:tcBorders>
          </w:tcPr>
          <w:p w:rsidR="00445378" w:rsidRDefault="00445378" w:rsidP="00C04847"/>
        </w:tc>
        <w:tc>
          <w:tcPr>
            <w:tcW w:w="3671" w:type="dxa"/>
            <w:tcBorders>
              <w:top w:val="single" w:sz="4" w:space="0" w:color="auto"/>
              <w:left w:val="single" w:sz="4" w:space="0" w:color="auto"/>
              <w:bottom w:val="single" w:sz="4" w:space="0" w:color="auto"/>
              <w:right w:val="single" w:sz="4" w:space="0" w:color="auto"/>
            </w:tcBorders>
          </w:tcPr>
          <w:p w:rsidR="00445378" w:rsidRPr="00445378" w:rsidRDefault="00445378" w:rsidP="00C04847">
            <w:pPr>
              <w:widowControl w:val="0"/>
            </w:pPr>
            <w:r w:rsidRPr="00445378">
              <w:t>захват</w:t>
            </w:r>
          </w:p>
        </w:tc>
        <w:tc>
          <w:tcPr>
            <w:tcW w:w="4533" w:type="dxa"/>
            <w:tcBorders>
              <w:top w:val="single" w:sz="4" w:space="0" w:color="auto"/>
              <w:left w:val="single" w:sz="4" w:space="0" w:color="auto"/>
              <w:bottom w:val="single" w:sz="4" w:space="0" w:color="auto"/>
              <w:right w:val="single" w:sz="4" w:space="0" w:color="auto"/>
            </w:tcBorders>
          </w:tcPr>
          <w:p w:rsidR="00445378" w:rsidRPr="00445378" w:rsidRDefault="00445378" w:rsidP="00C04847">
            <w:pPr>
              <w:widowControl w:val="0"/>
            </w:pPr>
            <w:r w:rsidRPr="00445378">
              <w:t>грейферный</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B43B6C" w:rsidRDefault="00CF0FBB" w:rsidP="00C04847">
            <w:pPr>
              <w:widowControl w:val="0"/>
              <w:rPr>
                <w:color w:val="666666"/>
              </w:rPr>
            </w:pPr>
            <w:r>
              <w:rPr>
                <w:rFonts w:ascii="Calibri" w:hAnsi="Calibri"/>
                <w:color w:val="000000"/>
              </w:rPr>
              <w:t>Вес манипулятора, без грейфера и ротатора, кг</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color w:val="666666"/>
              </w:rPr>
            </w:pPr>
            <w:r w:rsidRPr="0092343C">
              <w:rPr>
                <w:rFonts w:ascii="Calibri" w:hAnsi="Calibri"/>
                <w:color w:val="000000"/>
              </w:rPr>
              <w:t xml:space="preserve"> Не более 2030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B43B6C" w:rsidRDefault="00CF0FBB" w:rsidP="00C04847">
            <w:pPr>
              <w:widowControl w:val="0"/>
              <w:rPr>
                <w:color w:val="666666"/>
              </w:rPr>
            </w:pPr>
            <w:r>
              <w:rPr>
                <w:rFonts w:ascii="Calibri" w:hAnsi="Calibri"/>
                <w:color w:val="000000"/>
              </w:rPr>
              <w:t>Распределитель, марка</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color w:val="666666"/>
              </w:rPr>
            </w:pPr>
            <w:r w:rsidRPr="0092343C">
              <w:rPr>
                <w:rFonts w:ascii="Calibri" w:hAnsi="Calibri"/>
                <w:color w:val="000000"/>
                <w:lang w:val="en-US"/>
              </w:rPr>
              <w:t>RM</w:t>
            </w:r>
            <w:r w:rsidRPr="0092343C">
              <w:rPr>
                <w:rFonts w:ascii="Calibri" w:hAnsi="Calibri"/>
                <w:color w:val="000000"/>
              </w:rPr>
              <w:t xml:space="preserve">-276 или </w:t>
            </w:r>
            <w:r w:rsidRPr="0092343C">
              <w:rPr>
                <w:bCs/>
                <w:iCs/>
              </w:rPr>
              <w:t>эквивалент</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tcPr>
          <w:p w:rsidR="00CF0FBB" w:rsidRPr="00B43B6C" w:rsidRDefault="00CF0FBB" w:rsidP="00C04847">
            <w:pPr>
              <w:widowControl w:val="0"/>
              <w:rPr>
                <w:color w:val="666666"/>
              </w:rPr>
            </w:pPr>
            <w:r>
              <w:rPr>
                <w:rFonts w:ascii="Calibri" w:hAnsi="Calibri"/>
                <w:color w:val="000000"/>
              </w:rPr>
              <w:t>Ротатор, г\п</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color w:val="666666"/>
              </w:rPr>
            </w:pPr>
            <w:r w:rsidRPr="0092343C">
              <w:rPr>
                <w:rFonts w:ascii="Calibri" w:hAnsi="Calibri"/>
                <w:color w:val="000000"/>
              </w:rPr>
              <w:t>Не более 4000 кг</w:t>
            </w:r>
          </w:p>
        </w:tc>
      </w:tr>
      <w:tr w:rsidR="00CF0FBB" w:rsidTr="00C04847">
        <w:trPr>
          <w:gridAfter w:val="2"/>
          <w:wAfter w:w="8204" w:type="dxa"/>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r>
      <w:tr w:rsidR="00CF0FBB" w:rsidTr="00C04847">
        <w:trPr>
          <w:trHeight w:val="114"/>
        </w:trPr>
        <w:tc>
          <w:tcPr>
            <w:tcW w:w="9889" w:type="dxa"/>
            <w:gridSpan w:val="4"/>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highlight w:val="yellow"/>
              </w:rPr>
            </w:pPr>
            <w:r w:rsidRPr="0092343C">
              <w:rPr>
                <w:b/>
                <w:bCs/>
              </w:rPr>
              <w:t>Технические характеристики грейфера лв-185.98 (комплект с кму)</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highlight w:val="yellow"/>
              </w:rPr>
            </w:pPr>
            <w:r w:rsidRPr="0092343C">
              <w:t>Материал</w:t>
            </w:r>
          </w:p>
        </w:tc>
        <w:tc>
          <w:tcPr>
            <w:tcW w:w="4533"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highlight w:val="yellow"/>
              </w:rPr>
            </w:pPr>
            <w:r w:rsidRPr="0092343C">
              <w:t>Высокопрочная сталь S500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pPr>
            <w:r w:rsidRPr="0092343C">
              <w:rPr>
                <w:rFonts w:ascii="Calibri" w:eastAsia="Calibri" w:hAnsi="Calibri"/>
              </w:rPr>
              <w:t>Толщина лопуха лепестка ,мм</w:t>
            </w:r>
          </w:p>
        </w:tc>
        <w:tc>
          <w:tcPr>
            <w:tcW w:w="4533"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pPr>
            <w:r w:rsidRPr="0092343C">
              <w:t xml:space="preserve"> Не более 5</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rFonts w:eastAsia="Calibri"/>
              </w:rPr>
            </w:pPr>
            <w:r w:rsidRPr="0092343C">
              <w:rPr>
                <w:rFonts w:ascii="Calibri" w:eastAsia="Calibri" w:hAnsi="Calibri"/>
              </w:rPr>
              <w:t>Нож лепестка ,мм</w:t>
            </w:r>
          </w:p>
        </w:tc>
        <w:tc>
          <w:tcPr>
            <w:tcW w:w="4533"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pPr>
            <w:r w:rsidRPr="0092343C">
              <w:t xml:space="preserve">   Не более 30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rFonts w:eastAsia="Calibri"/>
              </w:rPr>
            </w:pPr>
            <w:r w:rsidRPr="0092343C">
              <w:rPr>
                <w:rFonts w:ascii="Calibri" w:eastAsia="Calibri" w:hAnsi="Calibri"/>
              </w:rPr>
              <w:t>Кол-во лепестков</w:t>
            </w:r>
          </w:p>
        </w:tc>
        <w:tc>
          <w:tcPr>
            <w:tcW w:w="4533"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highlight w:val="red"/>
              </w:rPr>
            </w:pPr>
            <w:r w:rsidRPr="0092343C">
              <w:t xml:space="preserve"> Не менее 6</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891AD8" w:rsidRDefault="00CF0FBB" w:rsidP="00C04847">
            <w:pPr>
              <w:widowControl w:val="0"/>
              <w:rPr>
                <w:rFonts w:eastAsia="Calibri"/>
              </w:rPr>
            </w:pPr>
            <w:r w:rsidRPr="00891AD8">
              <w:rPr>
                <w:rFonts w:ascii="Calibri" w:eastAsia="Calibri" w:hAnsi="Calibri"/>
              </w:rPr>
              <w:t>Конструкция траверсы</w:t>
            </w:r>
          </w:p>
        </w:tc>
        <w:tc>
          <w:tcPr>
            <w:tcW w:w="4533"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color w:val="666666"/>
                <w:highlight w:val="red"/>
              </w:rPr>
            </w:pPr>
            <w:r w:rsidRPr="0092343C">
              <w:rPr>
                <w:rFonts w:ascii="Calibri" w:eastAsia="Calibri" w:hAnsi="Calibri"/>
                <w:lang w:eastAsia="en-US"/>
              </w:rPr>
              <w:t>Полностью защита РВД</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891AD8" w:rsidRDefault="00CF0FBB" w:rsidP="00C04847">
            <w:pPr>
              <w:widowControl w:val="0"/>
              <w:rPr>
                <w:rFonts w:eastAsia="Calibri"/>
              </w:rPr>
            </w:pPr>
            <w:r w:rsidRPr="00891AD8">
              <w:rPr>
                <w:rFonts w:ascii="Calibri" w:eastAsia="Calibri" w:hAnsi="Calibri"/>
              </w:rPr>
              <w:t>Рабочее давление в г/ц</w:t>
            </w:r>
          </w:p>
        </w:tc>
        <w:tc>
          <w:tcPr>
            <w:tcW w:w="4533" w:type="dxa"/>
            <w:tcBorders>
              <w:top w:val="single" w:sz="4" w:space="0" w:color="auto"/>
              <w:left w:val="single" w:sz="4" w:space="0" w:color="auto"/>
              <w:bottom w:val="single" w:sz="4" w:space="0" w:color="auto"/>
              <w:right w:val="single" w:sz="4" w:space="0" w:color="auto"/>
            </w:tcBorders>
          </w:tcPr>
          <w:p w:rsidR="00CF0FBB" w:rsidRPr="00E229F5" w:rsidRDefault="00CF0FBB" w:rsidP="00C04847">
            <w:pPr>
              <w:widowControl w:val="0"/>
              <w:rPr>
                <w:rFonts w:eastAsia="Calibri"/>
                <w:highlight w:val="red"/>
                <w:lang w:eastAsia="en-US"/>
              </w:rPr>
            </w:pPr>
            <w:r w:rsidRPr="0092343C">
              <w:rPr>
                <w:rFonts w:ascii="Calibri" w:eastAsia="Calibri" w:hAnsi="Calibri"/>
                <w:lang w:eastAsia="en-US"/>
              </w:rPr>
              <w:t xml:space="preserve"> Не более 20мПа</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rPr>
            </w:pPr>
            <w:r w:rsidRPr="0092343C">
              <w:t>Объем захвата</w:t>
            </w:r>
          </w:p>
        </w:tc>
        <w:tc>
          <w:tcPr>
            <w:tcW w:w="4533"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rPr>
            </w:pPr>
            <w:r w:rsidRPr="0092343C">
              <w:rPr>
                <w:bCs/>
                <w:iCs/>
              </w:rPr>
              <w:t>Не более 0,2м</w:t>
            </w:r>
            <w:r w:rsidRPr="0092343C">
              <w:rPr>
                <w:bCs/>
                <w:iCs/>
                <w:vertAlign w:val="superscript"/>
              </w:rPr>
              <w:t>3</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rPr>
            </w:pPr>
            <w:r w:rsidRPr="0092343C">
              <w:t>Максимальная грузоподъемность</w:t>
            </w:r>
          </w:p>
        </w:tc>
        <w:tc>
          <w:tcPr>
            <w:tcW w:w="4533" w:type="dxa"/>
            <w:tcBorders>
              <w:top w:val="single" w:sz="4" w:space="0" w:color="auto"/>
              <w:left w:val="single" w:sz="4" w:space="0" w:color="auto"/>
              <w:bottom w:val="single" w:sz="4" w:space="0" w:color="auto"/>
              <w:right w:val="single" w:sz="4" w:space="0" w:color="auto"/>
            </w:tcBorders>
          </w:tcPr>
          <w:p w:rsidR="00CF0FBB" w:rsidRPr="0092343C" w:rsidRDefault="00CF0FBB" w:rsidP="00C04847">
            <w:pPr>
              <w:widowControl w:val="0"/>
              <w:rPr>
                <w:bCs/>
                <w:iCs/>
              </w:rPr>
            </w:pPr>
            <w:r w:rsidRPr="0092343C">
              <w:t xml:space="preserve"> Не более 2000 кг</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B43B6C" w:rsidRDefault="00CF0FBB" w:rsidP="00C04847">
            <w:pPr>
              <w:widowControl w:val="0"/>
              <w:rPr>
                <w:color w:val="666666"/>
              </w:rPr>
            </w:pPr>
            <w:r w:rsidRPr="00891AD8">
              <w:rPr>
                <w:rFonts w:ascii="Calibri" w:eastAsia="Calibri" w:hAnsi="Calibri"/>
              </w:rPr>
              <w:t>Масса грейфера ,кг</w:t>
            </w:r>
          </w:p>
        </w:tc>
        <w:tc>
          <w:tcPr>
            <w:tcW w:w="4533" w:type="dxa"/>
            <w:tcBorders>
              <w:top w:val="single" w:sz="4" w:space="0" w:color="auto"/>
              <w:left w:val="single" w:sz="4" w:space="0" w:color="auto"/>
              <w:bottom w:val="single" w:sz="4" w:space="0" w:color="auto"/>
              <w:right w:val="single" w:sz="4" w:space="0" w:color="auto"/>
            </w:tcBorders>
          </w:tcPr>
          <w:p w:rsidR="00CF0FBB" w:rsidRPr="00B43B6C" w:rsidRDefault="00CF0FBB" w:rsidP="00C04847">
            <w:pPr>
              <w:widowControl w:val="0"/>
              <w:rPr>
                <w:color w:val="666666"/>
              </w:rPr>
            </w:pPr>
            <w:r w:rsidRPr="0092343C">
              <w:rPr>
                <w:color w:val="666666"/>
              </w:rPr>
              <w:t xml:space="preserve"> Не более350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rPr>
            </w:pPr>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pPr>
              <w:widowControl w:val="0"/>
              <w:rPr>
                <w:bCs/>
                <w:iCs/>
                <w:highlight w:val="yellow"/>
              </w:rPr>
            </w:pPr>
          </w:p>
        </w:tc>
        <w:tc>
          <w:tcPr>
            <w:tcW w:w="3671" w:type="dxa"/>
            <w:tcBorders>
              <w:top w:val="single" w:sz="4" w:space="0" w:color="auto"/>
              <w:left w:val="single" w:sz="4" w:space="0" w:color="auto"/>
              <w:bottom w:val="single" w:sz="4" w:space="0" w:color="auto"/>
              <w:right w:val="single" w:sz="4" w:space="0" w:color="auto"/>
            </w:tcBorders>
          </w:tcPr>
          <w:p w:rsidR="00CF0FBB" w:rsidRPr="00891AD8" w:rsidRDefault="00CF0FBB" w:rsidP="00C04847">
            <w:pPr>
              <w:widowControl w:val="0"/>
              <w:rPr>
                <w:rFonts w:eastAsia="Calibri"/>
              </w:rPr>
            </w:pPr>
            <w:r w:rsidRPr="00891AD8">
              <w:rPr>
                <w:rFonts w:ascii="Calibri" w:eastAsia="Calibri" w:hAnsi="Calibri"/>
              </w:rPr>
              <w:t>Тип ротатора</w:t>
            </w:r>
          </w:p>
        </w:tc>
        <w:tc>
          <w:tcPr>
            <w:tcW w:w="4533" w:type="dxa"/>
            <w:tcBorders>
              <w:top w:val="single" w:sz="4" w:space="0" w:color="auto"/>
              <w:left w:val="single" w:sz="4" w:space="0" w:color="auto"/>
              <w:bottom w:val="single" w:sz="4" w:space="0" w:color="auto"/>
              <w:right w:val="single" w:sz="4" w:space="0" w:color="auto"/>
            </w:tcBorders>
          </w:tcPr>
          <w:p w:rsidR="00CF0FBB" w:rsidRPr="007B6ECB" w:rsidRDefault="00CF0FBB" w:rsidP="00C04847">
            <w:pPr>
              <w:widowControl w:val="0"/>
              <w:rPr>
                <w:color w:val="666666"/>
                <w:highlight w:val="red"/>
              </w:rPr>
            </w:pPr>
            <w:r w:rsidRPr="0092343C">
              <w:rPr>
                <w:color w:val="666666"/>
              </w:rPr>
              <w:t>Валовый или аналог</w:t>
            </w:r>
          </w:p>
        </w:tc>
      </w:tr>
      <w:tr w:rsidR="00CF0FBB" w:rsidTr="00C04847">
        <w:trPr>
          <w:trHeight w:val="114"/>
        </w:trPr>
        <w:tc>
          <w:tcPr>
            <w:tcW w:w="9889" w:type="dxa"/>
            <w:gridSpan w:val="4"/>
            <w:tcBorders>
              <w:top w:val="single" w:sz="4" w:space="0" w:color="auto"/>
              <w:left w:val="single" w:sz="4" w:space="0" w:color="auto"/>
              <w:bottom w:val="single" w:sz="4" w:space="0" w:color="auto"/>
              <w:right w:val="single" w:sz="4" w:space="0" w:color="auto"/>
            </w:tcBorders>
          </w:tcPr>
          <w:p w:rsidR="00CF0FBB" w:rsidRPr="00FA039F" w:rsidRDefault="00CF0FBB" w:rsidP="00C04847">
            <w:pPr>
              <w:widowControl w:val="0"/>
              <w:rPr>
                <w:bCs/>
                <w:iCs/>
              </w:rPr>
            </w:pPr>
            <w:r w:rsidRPr="00E75E5B">
              <w:rPr>
                <w:bCs/>
                <w:iCs/>
              </w:rPr>
              <w:t>Мультилифт (крюковой погрузчик)</w:t>
            </w:r>
            <w:r>
              <w:rPr>
                <w:bCs/>
                <w:iCs/>
              </w:rPr>
              <w:t xml:space="preserve">  крюк </w:t>
            </w:r>
            <w:r>
              <w:rPr>
                <w:bCs/>
                <w:iCs/>
                <w:lang w:val="en-US"/>
              </w:rPr>
              <w:t>kromannm</w:t>
            </w:r>
            <w:r w:rsidRPr="00C15F7C">
              <w:rPr>
                <w:bCs/>
                <w:iCs/>
              </w:rPr>
              <w:t>15</w:t>
            </w:r>
            <w:r>
              <w:rPr>
                <w:bCs/>
                <w:iCs/>
                <w:lang w:val="en-US"/>
              </w:rPr>
              <w:t>s</w:t>
            </w:r>
            <w:r>
              <w:rPr>
                <w:bCs/>
                <w:iCs/>
              </w:rPr>
              <w:t>47.6-нс</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bCs/>
                <w:iCs/>
              </w:rPr>
            </w:pPr>
            <w:r w:rsidRPr="00E75E5B">
              <w:rPr>
                <w:bCs/>
                <w:iCs/>
              </w:rPr>
              <w:t>Грузоподъемность установки, т</w:t>
            </w:r>
          </w:p>
        </w:tc>
        <w:tc>
          <w:tcPr>
            <w:tcW w:w="4533"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b/>
                <w:bCs/>
                <w:iCs/>
              </w:rPr>
            </w:pPr>
            <w:r w:rsidRPr="00E75E5B">
              <w:rPr>
                <w:bCs/>
                <w:iCs/>
              </w:rPr>
              <w:t>Не менее 15т</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rPr>
                <w:bCs/>
                <w:iCs/>
                <w:highlight w:val="yellow"/>
              </w:rPr>
            </w:pPr>
            <w:r w:rsidRPr="00331734">
              <w:rPr>
                <w:sz w:val="24"/>
              </w:rPr>
              <w:t>Рабочая(погрузочная) длина(L),мм</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highlight w:val="yellow"/>
              </w:rPr>
            </w:pPr>
            <w:r w:rsidRPr="00E75E5B">
              <w:rPr>
                <w:bCs/>
                <w:iCs/>
              </w:rPr>
              <w:t>Не более5900мм</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bCs/>
                <w:iCs/>
              </w:rPr>
            </w:pPr>
            <w:r w:rsidRPr="00E75E5B">
              <w:rPr>
                <w:bCs/>
                <w:iCs/>
              </w:rPr>
              <w:t>Высота крюка</w:t>
            </w:r>
          </w:p>
        </w:tc>
        <w:tc>
          <w:tcPr>
            <w:tcW w:w="4533"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b/>
                <w:bCs/>
                <w:iCs/>
              </w:rPr>
            </w:pPr>
            <w:r w:rsidRPr="00E75E5B">
              <w:rPr>
                <w:bCs/>
                <w:iCs/>
              </w:rPr>
              <w:t>Не менее 1570мм</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rPr>
            </w:pPr>
            <w:r>
              <w:rPr>
                <w:bCs/>
                <w:iCs/>
              </w:rPr>
              <w:t>Телескопическое движение крюка</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
                <w:bCs/>
                <w:iCs/>
              </w:rPr>
            </w:pPr>
            <w:r w:rsidRPr="00E75E5B">
              <w:rPr>
                <w:bCs/>
                <w:iCs/>
              </w:rPr>
              <w:t xml:space="preserve">Не менее </w:t>
            </w:r>
            <w:r>
              <w:rPr>
                <w:bCs/>
                <w:iCs/>
              </w:rPr>
              <w:t>900мм</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rPr>
            </w:pPr>
            <w:r>
              <w:rPr>
                <w:bCs/>
                <w:iCs/>
              </w:rPr>
              <w:t>Габаритная длина используемых контейнеров</w:t>
            </w:r>
          </w:p>
        </w:tc>
        <w:tc>
          <w:tcPr>
            <w:tcW w:w="4533" w:type="dxa"/>
            <w:tcBorders>
              <w:top w:val="single" w:sz="4" w:space="0" w:color="auto"/>
              <w:left w:val="single" w:sz="4" w:space="0" w:color="auto"/>
              <w:bottom w:val="single" w:sz="4" w:space="0" w:color="auto"/>
              <w:right w:val="single" w:sz="4" w:space="0" w:color="auto"/>
            </w:tcBorders>
            <w:hideMark/>
          </w:tcPr>
          <w:p w:rsidR="00CF0FBB" w:rsidRPr="007B6ECB" w:rsidRDefault="00CF0FBB" w:rsidP="00C04847">
            <w:pPr>
              <w:widowControl w:val="0"/>
              <w:rPr>
                <w:b/>
                <w:bCs/>
                <w:iCs/>
                <w:highlight w:val="red"/>
              </w:rPr>
            </w:pPr>
            <w:r w:rsidRPr="00E75E5B">
              <w:rPr>
                <w:bCs/>
                <w:iCs/>
              </w:rPr>
              <w:t>От 4000 до 5900мм</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rPr>
            </w:pPr>
            <w:r w:rsidRPr="00331734">
              <w:rPr>
                <w:sz w:val="24"/>
              </w:rPr>
              <w:t>Угол</w:t>
            </w:r>
            <w:r w:rsidR="000D768B">
              <w:rPr>
                <w:sz w:val="24"/>
              </w:rPr>
              <w:t xml:space="preserve"> </w:t>
            </w:r>
            <w:r w:rsidRPr="00331734">
              <w:rPr>
                <w:sz w:val="24"/>
              </w:rPr>
              <w:t>опрокидывания,град</w:t>
            </w:r>
          </w:p>
        </w:tc>
        <w:tc>
          <w:tcPr>
            <w:tcW w:w="4533" w:type="dxa"/>
            <w:tcBorders>
              <w:top w:val="single" w:sz="4" w:space="0" w:color="auto"/>
              <w:left w:val="single" w:sz="4" w:space="0" w:color="auto"/>
              <w:bottom w:val="single" w:sz="4" w:space="0" w:color="auto"/>
              <w:right w:val="single" w:sz="4" w:space="0" w:color="auto"/>
            </w:tcBorders>
            <w:hideMark/>
          </w:tcPr>
          <w:p w:rsidR="00CF0FBB" w:rsidRPr="007B6ECB" w:rsidRDefault="00CF0FBB" w:rsidP="00C04847">
            <w:pPr>
              <w:widowControl w:val="0"/>
              <w:rPr>
                <w:b/>
                <w:bCs/>
                <w:iCs/>
                <w:highlight w:val="red"/>
              </w:rPr>
            </w:pPr>
            <w:r w:rsidRPr="00E75E5B">
              <w:rPr>
                <w:b/>
                <w:bCs/>
                <w:iCs/>
              </w:rPr>
              <w:t xml:space="preserve"> Не более 49</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rPr>
            </w:pPr>
            <w:r w:rsidRPr="00331734">
              <w:rPr>
                <w:sz w:val="24"/>
              </w:rPr>
              <w:t>Высота</w:t>
            </w:r>
            <w:r>
              <w:rPr>
                <w:sz w:val="24"/>
              </w:rPr>
              <w:t xml:space="preserve"> </w:t>
            </w:r>
            <w:r w:rsidRPr="00331734">
              <w:rPr>
                <w:sz w:val="24"/>
              </w:rPr>
              <w:t>захвата</w:t>
            </w:r>
            <w:r>
              <w:rPr>
                <w:sz w:val="24"/>
              </w:rPr>
              <w:t xml:space="preserve"> </w:t>
            </w:r>
            <w:r w:rsidRPr="00331734">
              <w:rPr>
                <w:sz w:val="24"/>
              </w:rPr>
              <w:t>крюка(H),мм</w:t>
            </w:r>
          </w:p>
        </w:tc>
        <w:tc>
          <w:tcPr>
            <w:tcW w:w="4533" w:type="dxa"/>
            <w:tcBorders>
              <w:top w:val="single" w:sz="4" w:space="0" w:color="auto"/>
              <w:left w:val="single" w:sz="4" w:space="0" w:color="auto"/>
              <w:bottom w:val="single" w:sz="4" w:space="0" w:color="auto"/>
              <w:right w:val="single" w:sz="4" w:space="0" w:color="auto"/>
            </w:tcBorders>
            <w:hideMark/>
          </w:tcPr>
          <w:p w:rsidR="00CF0FBB" w:rsidRPr="007B6ECB" w:rsidRDefault="00CF0FBB" w:rsidP="00C04847">
            <w:pPr>
              <w:widowControl w:val="0"/>
              <w:rPr>
                <w:b/>
                <w:bCs/>
                <w:iCs/>
                <w:highlight w:val="red"/>
              </w:rPr>
            </w:pPr>
            <w:r w:rsidRPr="00E75E5B">
              <w:rPr>
                <w:b/>
                <w:bCs/>
                <w:iCs/>
              </w:rPr>
              <w:t xml:space="preserve"> Не более 1570</w:t>
            </w:r>
          </w:p>
        </w:tc>
      </w:tr>
      <w:tr w:rsidR="00CF0FBB" w:rsidTr="00C04847">
        <w:trPr>
          <w:trHeight w:val="392"/>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bookmarkStart w:id="2" w:name="_GoBack" w:colFirst="3" w:colLast="3"/>
          </w:p>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rPr>
                <w:rFonts w:ascii="Arial" w:hAnsi="Arial" w:cs="Arial"/>
                <w:color w:val="555555"/>
                <w:shd w:val="clear" w:color="auto" w:fill="FFFFFF"/>
              </w:rPr>
            </w:pPr>
            <w:r w:rsidRPr="00331734">
              <w:rPr>
                <w:sz w:val="24"/>
              </w:rPr>
              <w:t>Система</w:t>
            </w:r>
            <w:r w:rsidR="000D768B">
              <w:rPr>
                <w:sz w:val="24"/>
              </w:rPr>
              <w:t xml:space="preserve"> </w:t>
            </w:r>
            <w:r w:rsidRPr="00331734">
              <w:rPr>
                <w:sz w:val="24"/>
              </w:rPr>
              <w:t>фиксации контейнера</w:t>
            </w:r>
          </w:p>
        </w:tc>
        <w:tc>
          <w:tcPr>
            <w:tcW w:w="4533"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pStyle w:val="TableParagraph"/>
              <w:spacing w:line="263" w:lineRule="exact"/>
              <w:ind w:right="282"/>
              <w:jc w:val="center"/>
              <w:rPr>
                <w:sz w:val="24"/>
              </w:rPr>
            </w:pPr>
            <w:r w:rsidRPr="00E75E5B">
              <w:rPr>
                <w:sz w:val="24"/>
              </w:rPr>
              <w:t>Универсальные(внешние/внутренние)</w:t>
            </w:r>
          </w:p>
          <w:p w:rsidR="00CF0FBB" w:rsidRPr="007B6ECB" w:rsidRDefault="00CF0FBB" w:rsidP="00C04847">
            <w:pPr>
              <w:widowControl w:val="0"/>
              <w:rPr>
                <w:rFonts w:ascii="Arial" w:hAnsi="Arial" w:cs="Arial"/>
                <w:color w:val="555555"/>
                <w:highlight w:val="red"/>
                <w:shd w:val="clear" w:color="auto" w:fill="FFFFFF"/>
              </w:rPr>
            </w:pPr>
            <w:r w:rsidRPr="00E75E5B">
              <w:rPr>
                <w:sz w:val="24"/>
              </w:rPr>
              <w:t>гидравлическиезамки</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rPr>
                <w:rFonts w:ascii="Arial" w:hAnsi="Arial" w:cs="Arial"/>
                <w:color w:val="555555"/>
                <w:shd w:val="clear" w:color="auto" w:fill="FFFFFF"/>
              </w:rPr>
            </w:pPr>
            <w:r w:rsidRPr="00331734">
              <w:rPr>
                <w:sz w:val="24"/>
              </w:rPr>
              <w:t>Система управления</w:t>
            </w:r>
          </w:p>
        </w:tc>
        <w:tc>
          <w:tcPr>
            <w:tcW w:w="4533" w:type="dxa"/>
            <w:tcBorders>
              <w:top w:val="single" w:sz="4" w:space="0" w:color="auto"/>
              <w:left w:val="single" w:sz="4" w:space="0" w:color="auto"/>
              <w:bottom w:val="single" w:sz="4" w:space="0" w:color="auto"/>
              <w:right w:val="single" w:sz="4" w:space="0" w:color="auto"/>
            </w:tcBorders>
            <w:hideMark/>
          </w:tcPr>
          <w:p w:rsidR="00CF0FBB" w:rsidRPr="00CF0FBB" w:rsidRDefault="00CF0FBB" w:rsidP="00C04847">
            <w:pPr>
              <w:pStyle w:val="TableParagraph"/>
              <w:spacing w:line="242" w:lineRule="auto"/>
              <w:ind w:left="541" w:right="576" w:firstLine="7"/>
              <w:jc w:val="center"/>
              <w:rPr>
                <w:sz w:val="24"/>
                <w:lang w:val="ru-RU"/>
              </w:rPr>
            </w:pPr>
            <w:r w:rsidRPr="00CF0FBB">
              <w:rPr>
                <w:sz w:val="24"/>
                <w:lang w:val="ru-RU"/>
              </w:rPr>
              <w:t>Пневматический пульт в кабине автомобиля, информационная консоль</w:t>
            </w:r>
          </w:p>
          <w:p w:rsidR="00CF0FBB" w:rsidRPr="007B6ECB" w:rsidRDefault="00CF0FBB" w:rsidP="00C04847">
            <w:pPr>
              <w:widowControl w:val="0"/>
              <w:rPr>
                <w:rFonts w:ascii="Arial" w:hAnsi="Arial" w:cs="Arial"/>
                <w:color w:val="555555"/>
                <w:highlight w:val="red"/>
                <w:shd w:val="clear" w:color="auto" w:fill="FFFFFF"/>
              </w:rPr>
            </w:pPr>
            <w:r w:rsidRPr="00E75E5B">
              <w:rPr>
                <w:sz w:val="24"/>
              </w:rPr>
              <w:t>действий</w:t>
            </w:r>
          </w:p>
        </w:tc>
      </w:tr>
      <w:bookmarkEnd w:id="2"/>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0D768B" w:rsidRDefault="00CF0FBB" w:rsidP="00C04847">
            <w:pPr>
              <w:pStyle w:val="TableParagraph"/>
              <w:spacing w:line="258" w:lineRule="exact"/>
              <w:ind w:left="129"/>
              <w:rPr>
                <w:sz w:val="24"/>
                <w:lang w:val="ru-RU"/>
              </w:rPr>
            </w:pPr>
            <w:r w:rsidRPr="000D768B">
              <w:rPr>
                <w:sz w:val="24"/>
                <w:lang w:val="ru-RU"/>
              </w:rPr>
              <w:t>Минимальная</w:t>
            </w:r>
            <w:r w:rsidR="000D768B">
              <w:rPr>
                <w:sz w:val="24"/>
                <w:lang w:val="ru-RU"/>
              </w:rPr>
              <w:t xml:space="preserve"> </w:t>
            </w:r>
            <w:r w:rsidRPr="000D768B">
              <w:rPr>
                <w:sz w:val="24"/>
                <w:lang w:val="ru-RU"/>
              </w:rPr>
              <w:t>высота</w:t>
            </w:r>
            <w:r w:rsidR="000D768B">
              <w:rPr>
                <w:sz w:val="24"/>
                <w:lang w:val="ru-RU"/>
              </w:rPr>
              <w:t xml:space="preserve"> </w:t>
            </w:r>
            <w:r w:rsidRPr="000D768B">
              <w:rPr>
                <w:sz w:val="24"/>
                <w:lang w:val="ru-RU"/>
              </w:rPr>
              <w:t>туннеля</w:t>
            </w:r>
            <w:r w:rsidR="000D768B">
              <w:rPr>
                <w:sz w:val="24"/>
                <w:lang w:val="ru-RU"/>
              </w:rPr>
              <w:t xml:space="preserve"> </w:t>
            </w:r>
            <w:r w:rsidRPr="000D768B">
              <w:rPr>
                <w:sz w:val="24"/>
                <w:lang w:val="ru-RU"/>
              </w:rPr>
              <w:t>контейнера(</w:t>
            </w:r>
            <w:r w:rsidRPr="00331734">
              <w:rPr>
                <w:sz w:val="24"/>
              </w:rPr>
              <w:t>T</w:t>
            </w:r>
            <w:r w:rsidRPr="000D768B">
              <w:rPr>
                <w:sz w:val="24"/>
                <w:lang w:val="ru-RU"/>
              </w:rPr>
              <w:t>),</w:t>
            </w:r>
          </w:p>
          <w:p w:rsidR="00CF0FBB" w:rsidRPr="00331734" w:rsidRDefault="00CF0FBB" w:rsidP="00C04847">
            <w:pPr>
              <w:rPr>
                <w:sz w:val="24"/>
              </w:rPr>
            </w:pPr>
            <w:r w:rsidRPr="00331734">
              <w:rPr>
                <w:sz w:val="24"/>
              </w:rPr>
              <w:t>мм</w:t>
            </w:r>
          </w:p>
        </w:tc>
        <w:tc>
          <w:tcPr>
            <w:tcW w:w="4533"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color w:val="555555"/>
                <w:sz w:val="24"/>
                <w:szCs w:val="24"/>
                <w:highlight w:val="red"/>
                <w:shd w:val="clear" w:color="auto" w:fill="FFFFFF"/>
              </w:rPr>
            </w:pPr>
            <w:r w:rsidRPr="00E75E5B">
              <w:rPr>
                <w:color w:val="555555"/>
                <w:sz w:val="24"/>
                <w:szCs w:val="24"/>
                <w:shd w:val="clear" w:color="auto" w:fill="FFFFFF"/>
              </w:rPr>
              <w:t>Не более 130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331734" w:rsidRDefault="00CF0FBB" w:rsidP="00C04847">
            <w:pPr>
              <w:rPr>
                <w:sz w:val="24"/>
              </w:rPr>
            </w:pPr>
            <w:r w:rsidRPr="00331734">
              <w:rPr>
                <w:sz w:val="24"/>
              </w:rPr>
              <w:t>Монтажнаявысота (O),мм</w:t>
            </w:r>
          </w:p>
        </w:tc>
        <w:tc>
          <w:tcPr>
            <w:tcW w:w="4533"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color w:val="555555"/>
                <w:highlight w:val="red"/>
                <w:shd w:val="clear" w:color="auto" w:fill="FFFFFF"/>
              </w:rPr>
            </w:pPr>
            <w:r w:rsidRPr="00E75E5B">
              <w:rPr>
                <w:rFonts w:ascii="Arial" w:hAnsi="Arial" w:cs="Arial"/>
                <w:color w:val="555555"/>
                <w:shd w:val="clear" w:color="auto" w:fill="FFFFFF"/>
              </w:rPr>
              <w:t xml:space="preserve"> </w:t>
            </w:r>
            <w:r w:rsidRPr="00E75E5B">
              <w:rPr>
                <w:color w:val="555555"/>
                <w:shd w:val="clear" w:color="auto" w:fill="FFFFFF"/>
              </w:rPr>
              <w:t>Не более 250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Pr="00331734" w:rsidRDefault="00CF0FBB" w:rsidP="00C04847">
            <w:pPr>
              <w:rPr>
                <w:sz w:val="24"/>
              </w:rPr>
            </w:pPr>
            <w:r w:rsidRPr="00331734">
              <w:rPr>
                <w:sz w:val="24"/>
              </w:rPr>
              <w:t>Собственный</w:t>
            </w:r>
            <w:r w:rsidR="000D768B">
              <w:rPr>
                <w:sz w:val="24"/>
              </w:rPr>
              <w:t xml:space="preserve"> </w:t>
            </w:r>
            <w:r w:rsidRPr="00331734">
              <w:rPr>
                <w:sz w:val="24"/>
              </w:rPr>
              <w:t>вес</w:t>
            </w:r>
            <w:r w:rsidR="000D768B">
              <w:rPr>
                <w:sz w:val="24"/>
              </w:rPr>
              <w:t xml:space="preserve"> </w:t>
            </w:r>
            <w:r w:rsidRPr="00331734">
              <w:rPr>
                <w:sz w:val="24"/>
              </w:rPr>
              <w:t>оборудования, кг</w:t>
            </w:r>
          </w:p>
        </w:tc>
        <w:tc>
          <w:tcPr>
            <w:tcW w:w="4533" w:type="dxa"/>
            <w:tcBorders>
              <w:top w:val="single" w:sz="4" w:space="0" w:color="auto"/>
              <w:left w:val="single" w:sz="4" w:space="0" w:color="auto"/>
              <w:bottom w:val="single" w:sz="4" w:space="0" w:color="auto"/>
              <w:right w:val="single" w:sz="4" w:space="0" w:color="auto"/>
            </w:tcBorders>
            <w:hideMark/>
          </w:tcPr>
          <w:p w:rsidR="00CF0FBB" w:rsidRPr="00E75E5B" w:rsidRDefault="00CF0FBB" w:rsidP="00C04847">
            <w:pPr>
              <w:widowControl w:val="0"/>
              <w:rPr>
                <w:color w:val="555555"/>
                <w:highlight w:val="red"/>
                <w:shd w:val="clear" w:color="auto" w:fill="FFFFFF"/>
              </w:rPr>
            </w:pPr>
            <w:r w:rsidRPr="00E75E5B">
              <w:rPr>
                <w:color w:val="555555"/>
                <w:shd w:val="clear" w:color="auto" w:fill="FFFFFF"/>
              </w:rPr>
              <w:t xml:space="preserve"> Не более 2080</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pPr>
            <w:r>
              <w:t>Год выпуска мультилифта на шасси Камаз с КМУ</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
                <w:bCs/>
                <w:iCs/>
              </w:rPr>
            </w:pPr>
            <w:r>
              <w:rPr>
                <w:b/>
                <w:bCs/>
                <w:iCs/>
              </w:rPr>
              <w:t>Не ранее 2023г</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pPr>
            <w:r>
              <w:t>условия поставки автомобиля.</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sz w:val="24"/>
                <w:szCs w:val="24"/>
              </w:rPr>
            </w:pPr>
            <w:r>
              <w:rPr>
                <w:sz w:val="24"/>
                <w:szCs w:val="24"/>
              </w:rPr>
              <w:t>Автомобиль доставляется собственными силами Продавца самоходом с территории Продавца до территории Лизингополучателя.  Доставка осуществляется за счет Продавца</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pPr>
            <w:r>
              <w:t>Техническое состояние товара</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sz w:val="24"/>
                <w:szCs w:val="24"/>
              </w:rPr>
            </w:pPr>
            <w:r>
              <w:rPr>
                <w:bCs/>
                <w:iCs/>
                <w:sz w:val="24"/>
                <w:szCs w:val="24"/>
              </w:rPr>
              <w:t xml:space="preserve">Исправен , укомплектован и  годен к эксплуатации, без </w:t>
            </w:r>
            <w:r>
              <w:rPr>
                <w:sz w:val="24"/>
                <w:szCs w:val="24"/>
              </w:rPr>
              <w:t xml:space="preserve"> механических повреждений</w:t>
            </w:r>
          </w:p>
          <w:p w:rsidR="00CF0FBB" w:rsidRDefault="00CF0FBB" w:rsidP="00C04847">
            <w:pPr>
              <w:shd w:val="clear" w:color="auto" w:fill="FFFFFF"/>
              <w:jc w:val="both"/>
              <w:rPr>
                <w:sz w:val="24"/>
                <w:szCs w:val="24"/>
              </w:rPr>
            </w:pPr>
            <w:r>
              <w:rPr>
                <w:sz w:val="24"/>
                <w:szCs w:val="24"/>
                <w:shd w:val="clear" w:color="auto" w:fill="FFFFFF"/>
              </w:rPr>
              <w:t>Продавец подтверждает что автомобиль не находится в залоге, на него не наложено обременение, арест, иные ограничения, номера узлов  и агрегатов соответствуют номерам указанным в паспорте транспортного средства.</w:t>
            </w:r>
          </w:p>
          <w:p w:rsidR="00CF0FBB" w:rsidRDefault="00CF0FBB" w:rsidP="00C04847">
            <w:pPr>
              <w:tabs>
                <w:tab w:val="left" w:pos="1276"/>
              </w:tabs>
              <w:suppressAutoHyphens/>
              <w:jc w:val="both"/>
              <w:rPr>
                <w:bCs/>
                <w:iCs/>
              </w:rPr>
            </w:pP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highlight w:val="yellow"/>
              </w:rPr>
            </w:pPr>
            <w:r>
              <w:t>Срок поставки товара</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bCs/>
                <w:iCs/>
                <w:sz w:val="24"/>
                <w:szCs w:val="24"/>
              </w:rPr>
            </w:pPr>
            <w:r>
              <w:rPr>
                <w:sz w:val="24"/>
                <w:szCs w:val="24"/>
              </w:rPr>
              <w:t>Автомобиль  передается представителю Лизингополучателя  Продавцом не позднее 25 рабочих дней с момента заключения договора Лизинга</w:t>
            </w:r>
          </w:p>
        </w:tc>
      </w:tr>
      <w:tr w:rsidR="00CF0FBB" w:rsidTr="00C04847">
        <w:trPr>
          <w:trHeight w:val="114"/>
        </w:trPr>
        <w:tc>
          <w:tcPr>
            <w:tcW w:w="388"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1297" w:type="dxa"/>
            <w:tcBorders>
              <w:top w:val="single" w:sz="4" w:space="0" w:color="auto"/>
              <w:left w:val="single" w:sz="4" w:space="0" w:color="auto"/>
              <w:bottom w:val="single" w:sz="4" w:space="0" w:color="auto"/>
              <w:right w:val="single" w:sz="4" w:space="0" w:color="auto"/>
            </w:tcBorders>
          </w:tcPr>
          <w:p w:rsidR="00CF0FBB" w:rsidRDefault="00CF0FBB" w:rsidP="00C04847"/>
        </w:tc>
        <w:tc>
          <w:tcPr>
            <w:tcW w:w="3671"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pPr>
            <w:r>
              <w:t>Место поставки товара</w:t>
            </w:r>
          </w:p>
        </w:tc>
        <w:tc>
          <w:tcPr>
            <w:tcW w:w="4533" w:type="dxa"/>
            <w:tcBorders>
              <w:top w:val="single" w:sz="4" w:space="0" w:color="auto"/>
              <w:left w:val="single" w:sz="4" w:space="0" w:color="auto"/>
              <w:bottom w:val="single" w:sz="4" w:space="0" w:color="auto"/>
              <w:right w:val="single" w:sz="4" w:space="0" w:color="auto"/>
            </w:tcBorders>
            <w:hideMark/>
          </w:tcPr>
          <w:p w:rsidR="00CF0FBB" w:rsidRDefault="00CF0FBB" w:rsidP="00C04847">
            <w:pPr>
              <w:widowControl w:val="0"/>
              <w:rPr>
                <w:sz w:val="24"/>
                <w:szCs w:val="24"/>
              </w:rPr>
            </w:pPr>
            <w:r>
              <w:rPr>
                <w:sz w:val="24"/>
                <w:szCs w:val="24"/>
              </w:rPr>
              <w:t>Республика Башкортостан ,г.Стерлитамак, ул.Харьковская 2Б</w:t>
            </w:r>
          </w:p>
        </w:tc>
      </w:tr>
    </w:tbl>
    <w:p w:rsidR="00604021" w:rsidRPr="002E327B" w:rsidRDefault="00604021" w:rsidP="00604021">
      <w:pPr>
        <w:rPr>
          <w:highlight w:val="yellow"/>
        </w:rPr>
      </w:pPr>
    </w:p>
    <w:p w:rsidR="00CF0FBB" w:rsidRDefault="00CF0FBB" w:rsidP="00CF0FBB">
      <w:pPr>
        <w:pStyle w:val="aff4"/>
        <w:jc w:val="both"/>
        <w:rPr>
          <w:sz w:val="24"/>
          <w:szCs w:val="24"/>
        </w:rPr>
      </w:pPr>
      <w:r>
        <w:rPr>
          <w:sz w:val="24"/>
          <w:szCs w:val="24"/>
        </w:rPr>
        <w:lastRenderedPageBreak/>
        <w:t>-качество товара и комплектующие должны соответствовать характеристикам завода- изготовителя. Товар и комплектующие должны быть новыми, не бывшими в эксплуатации, без пробега (за исключением пробега, связанного с процессом производства и доставки автомобиля),без наработки, не иметь дефектов не быть выставочным образцом, не быть образцами с тест-драйва. До передачи товара Лизингополучателю поставщик обязан провести предпродажную подготовку товара.</w:t>
      </w:r>
    </w:p>
    <w:p w:rsidR="00CF0FBB" w:rsidRPr="00661D5A" w:rsidRDefault="00CF0FBB" w:rsidP="00CF0FBB">
      <w:pPr>
        <w:tabs>
          <w:tab w:val="left" w:pos="1260"/>
        </w:tabs>
        <w:suppressAutoHyphens/>
        <w:ind w:right="-7"/>
        <w:jc w:val="both"/>
        <w:rPr>
          <w:sz w:val="24"/>
          <w:szCs w:val="24"/>
        </w:rPr>
      </w:pPr>
      <w:r>
        <w:rPr>
          <w:sz w:val="24"/>
          <w:szCs w:val="24"/>
        </w:rPr>
        <w:t xml:space="preserve">   -   </w:t>
      </w:r>
      <w:r w:rsidRPr="00661D5A">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F0FBB" w:rsidRPr="00661D5A" w:rsidRDefault="00CF0FBB" w:rsidP="00CF0FBB">
      <w:pPr>
        <w:widowControl w:val="0"/>
        <w:autoSpaceDE w:val="0"/>
        <w:autoSpaceDN w:val="0"/>
        <w:adjustRightInd w:val="0"/>
        <w:ind w:firstLine="567"/>
        <w:jc w:val="both"/>
        <w:rPr>
          <w:sz w:val="24"/>
          <w:szCs w:val="24"/>
        </w:rPr>
      </w:pPr>
      <w:r w:rsidRPr="009F2291">
        <w:rPr>
          <w:sz w:val="24"/>
          <w:szCs w:val="24"/>
        </w:rPr>
        <w:t>Гарантийный срок поставщика/производителя на шасси должен составлять не менее 24 месяцев или пробег – не менее 100 000 км в зависимости от того, что закончится ранее,</w:t>
      </w:r>
      <w:r w:rsidRPr="009F2291">
        <w:rPr>
          <w:snapToGrid w:val="0"/>
          <w:sz w:val="24"/>
          <w:szCs w:val="24"/>
        </w:rPr>
        <w:t xml:space="preserve"> при соблюдении требований завода – изготовителя (прохождение технического обслуживания, правил эксплуатации), на навесное оборудование 12 месяцев или 1000 м/ч </w:t>
      </w:r>
      <w:r w:rsidRPr="009F2291">
        <w:rPr>
          <w:sz w:val="24"/>
          <w:szCs w:val="24"/>
        </w:rPr>
        <w:t>в зависимости от того, что закончится ранее,</w:t>
      </w:r>
      <w:r w:rsidRPr="009F2291">
        <w:rPr>
          <w:snapToGrid w:val="0"/>
          <w:sz w:val="24"/>
          <w:szCs w:val="24"/>
        </w:rPr>
        <w:t xml:space="preserve"> при соблюдении требований завода – изготовителя.</w:t>
      </w:r>
    </w:p>
    <w:p w:rsidR="00CF0FBB" w:rsidRPr="00661D5A" w:rsidRDefault="00CF0FBB" w:rsidP="00CF0FBB">
      <w:pPr>
        <w:jc w:val="both"/>
        <w:rPr>
          <w:sz w:val="24"/>
          <w:szCs w:val="24"/>
        </w:rPr>
      </w:pPr>
      <w:r w:rsidRPr="00661D5A">
        <w:rPr>
          <w:sz w:val="24"/>
          <w:szCs w:val="24"/>
        </w:rPr>
        <w:t>Гарантийный срок исчисляется с даты подписания сторонами акта приема-передачи товара. Условия гарантии изложены в Гарантийной книжке Производителя Товара и должны быть дополнительно указаны в Предложении на запрос предложений участника закупки.</w:t>
      </w:r>
    </w:p>
    <w:p w:rsidR="00CF0FBB" w:rsidRPr="009F2291" w:rsidRDefault="00CF0FBB" w:rsidP="00CF0FBB">
      <w:pPr>
        <w:widowControl w:val="0"/>
        <w:tabs>
          <w:tab w:val="num" w:pos="0"/>
        </w:tabs>
        <w:autoSpaceDE w:val="0"/>
        <w:autoSpaceDN w:val="0"/>
        <w:adjustRightInd w:val="0"/>
        <w:ind w:firstLine="567"/>
        <w:jc w:val="both"/>
        <w:rPr>
          <w:sz w:val="24"/>
          <w:szCs w:val="24"/>
        </w:rPr>
      </w:pPr>
      <w:r w:rsidRPr="00661D5A">
        <w:rPr>
          <w:sz w:val="24"/>
          <w:szCs w:val="24"/>
        </w:rPr>
        <w:t>Все расходы, связанные с ремонтом или заменой некачественного товара (или его элементов) в гарантийный период, несет поставщик.</w:t>
      </w:r>
    </w:p>
    <w:p w:rsidR="00CF0FBB" w:rsidRPr="009F2291" w:rsidRDefault="00CF0FBB" w:rsidP="00CF0FBB">
      <w:pPr>
        <w:ind w:firstLine="708"/>
        <w:jc w:val="both"/>
        <w:rPr>
          <w:sz w:val="24"/>
          <w:szCs w:val="24"/>
        </w:rPr>
      </w:pPr>
      <w:r w:rsidRPr="009F2291">
        <w:rPr>
          <w:sz w:val="24"/>
          <w:szCs w:val="24"/>
        </w:rPr>
        <w:t>Все расходы,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p>
    <w:p w:rsidR="00CF0FBB" w:rsidRPr="009F2291" w:rsidRDefault="00CF0FBB" w:rsidP="00CF0FBB">
      <w:pPr>
        <w:widowControl w:val="0"/>
        <w:autoSpaceDE w:val="0"/>
        <w:autoSpaceDN w:val="0"/>
        <w:adjustRightInd w:val="0"/>
        <w:ind w:firstLine="567"/>
        <w:jc w:val="both"/>
        <w:rPr>
          <w:sz w:val="24"/>
          <w:szCs w:val="24"/>
        </w:rPr>
      </w:pPr>
      <w:r w:rsidRPr="009F2291">
        <w:rPr>
          <w:sz w:val="24"/>
          <w:szCs w:val="24"/>
        </w:rPr>
        <w:t>Претензии по качеству товара могут быть предъявлены заказчиком в течение всего срока действия гарантии.</w:t>
      </w:r>
    </w:p>
    <w:p w:rsidR="00CF0FBB" w:rsidRDefault="00CF0FBB" w:rsidP="00CF0FBB">
      <w:pPr>
        <w:pStyle w:val="aa"/>
        <w:widowControl w:val="0"/>
        <w:ind w:left="284"/>
        <w:jc w:val="both"/>
        <w:rPr>
          <w:b/>
          <w:sz w:val="24"/>
          <w:szCs w:val="24"/>
        </w:rPr>
      </w:pPr>
      <w:r>
        <w:rPr>
          <w:b/>
          <w:sz w:val="24"/>
          <w:szCs w:val="24"/>
          <w:lang w:bidi="ru-RU"/>
        </w:rPr>
        <w:t>-Передаваемая Лизингополучателю документация</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 xml:space="preserve">На автомобиль - </w:t>
      </w:r>
      <w:r w:rsidR="00C41F99" w:rsidRPr="00C41F99">
        <w:rPr>
          <w:rFonts w:ascii="Times New Roman" w:hAnsi="Times New Roman"/>
          <w:sz w:val="20"/>
          <w:szCs w:val="20"/>
        </w:rPr>
        <w:t>электронного</w:t>
      </w:r>
      <w:r w:rsidR="00C41F99">
        <w:rPr>
          <w:sz w:val="19"/>
          <w:szCs w:val="19"/>
        </w:rPr>
        <w:t xml:space="preserve"> </w:t>
      </w:r>
      <w:r>
        <w:rPr>
          <w:rFonts w:ascii="Times New Roman" w:hAnsi="Times New Roman"/>
          <w:sz w:val="24"/>
          <w:szCs w:val="24"/>
        </w:rPr>
        <w:t>ПТС (паспорт транспортного средства);</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комплект документов для постановки на государственный учет;</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Договор купли продажи автотранспортного средства – 3 экземпляра;</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акты приема передачи – 3 шт.;</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руководство по эксплуатации;</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сервисную книжку;</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счет;</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счет фактура, УПД;</w:t>
      </w:r>
    </w:p>
    <w:p w:rsidR="00CF0FBB" w:rsidRDefault="00CF0FBB" w:rsidP="00CF0FBB">
      <w:pPr>
        <w:pStyle w:val="ac"/>
        <w:ind w:left="284"/>
        <w:contextualSpacing/>
        <w:rPr>
          <w:rFonts w:ascii="Times New Roman" w:hAnsi="Times New Roman"/>
          <w:sz w:val="24"/>
          <w:szCs w:val="24"/>
        </w:rPr>
      </w:pPr>
      <w:r>
        <w:rPr>
          <w:rFonts w:ascii="Times New Roman" w:hAnsi="Times New Roman"/>
          <w:sz w:val="24"/>
          <w:szCs w:val="24"/>
        </w:rPr>
        <w:t>товарная накладная.</w:t>
      </w:r>
    </w:p>
    <w:p w:rsidR="00A84C0D" w:rsidRPr="00DC35B4" w:rsidRDefault="00A84C0D" w:rsidP="00A84C0D">
      <w:pPr>
        <w:pStyle w:val="ac"/>
        <w:ind w:left="284"/>
        <w:contextualSpacing/>
        <w:rPr>
          <w:rFonts w:ascii="Times New Roman" w:hAnsi="Times New Roman"/>
          <w:sz w:val="24"/>
          <w:szCs w:val="24"/>
        </w:rPr>
      </w:pPr>
    </w:p>
    <w:p w:rsidR="00A84C0D" w:rsidRDefault="00A84C0D"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Pr="00C04847" w:rsidRDefault="00C04847" w:rsidP="00B221BE">
      <w:pPr>
        <w:widowControl w:val="0"/>
        <w:autoSpaceDE w:val="0"/>
        <w:autoSpaceDN w:val="0"/>
        <w:adjustRightInd w:val="0"/>
        <w:jc w:val="center"/>
        <w:rPr>
          <w:b/>
          <w:sz w:val="28"/>
          <w:szCs w:val="28"/>
        </w:rPr>
      </w:pPr>
      <w:r w:rsidRPr="00C04847">
        <w:rPr>
          <w:b/>
          <w:sz w:val="28"/>
          <w:szCs w:val="28"/>
        </w:rPr>
        <w:t>Схема ,чертеж</w:t>
      </w:r>
      <w:r w:rsidR="00B221BE" w:rsidRPr="00C04847">
        <w:rPr>
          <w:b/>
          <w:sz w:val="28"/>
          <w:szCs w:val="28"/>
        </w:rPr>
        <w:t xml:space="preserve"> автомобиля</w:t>
      </w:r>
      <w:r w:rsidR="00C603EC">
        <w:rPr>
          <w:b/>
          <w:sz w:val="28"/>
          <w:szCs w:val="28"/>
        </w:rPr>
        <w:t xml:space="preserve">, фото  грейфера </w:t>
      </w:r>
      <w:r w:rsidR="00B221BE" w:rsidRPr="00C04847">
        <w:rPr>
          <w:b/>
          <w:sz w:val="28"/>
          <w:szCs w:val="28"/>
        </w:rPr>
        <w:t xml:space="preserve"> </w:t>
      </w:r>
      <w:r w:rsidR="00B221BE" w:rsidRPr="00C04847">
        <w:rPr>
          <w:b/>
          <w:bCs/>
          <w:color w:val="FF0000"/>
          <w:sz w:val="28"/>
          <w:szCs w:val="28"/>
        </w:rPr>
        <w:t>Прилагается отдельным файлом</w:t>
      </w: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Default="00B221BE" w:rsidP="00A84C0D">
      <w:pPr>
        <w:pStyle w:val="ac"/>
        <w:ind w:left="284"/>
        <w:contextualSpacing/>
        <w:rPr>
          <w:rFonts w:ascii="Times New Roman" w:hAnsi="Times New Roman"/>
          <w:sz w:val="24"/>
          <w:szCs w:val="24"/>
        </w:rPr>
      </w:pPr>
    </w:p>
    <w:p w:rsidR="00B221BE" w:rsidRPr="00DC35B4" w:rsidRDefault="00B221BE" w:rsidP="00A84C0D">
      <w:pPr>
        <w:pStyle w:val="ac"/>
        <w:ind w:left="284"/>
        <w:contextualSpacing/>
        <w:rPr>
          <w:rFonts w:ascii="Times New Roman" w:hAnsi="Times New Roman"/>
          <w:sz w:val="24"/>
          <w:szCs w:val="24"/>
        </w:rPr>
      </w:pPr>
    </w:p>
    <w:p w:rsidR="00A84C0D" w:rsidRPr="00DC35B4" w:rsidRDefault="00A84C0D" w:rsidP="00A84C0D">
      <w:pPr>
        <w:pStyle w:val="ac"/>
        <w:ind w:left="284"/>
        <w:contextualSpacing/>
        <w:rPr>
          <w:rFonts w:ascii="Times New Roman" w:hAnsi="Times New Roman"/>
          <w:sz w:val="24"/>
          <w:szCs w:val="24"/>
        </w:rPr>
      </w:pPr>
    </w:p>
    <w:p w:rsidR="00A84C0D" w:rsidRPr="00DC35B4" w:rsidRDefault="00A84C0D" w:rsidP="00A84C0D">
      <w:pPr>
        <w:pStyle w:val="ac"/>
        <w:ind w:left="284"/>
        <w:contextualSpacing/>
        <w:rPr>
          <w:rFonts w:ascii="Times New Roman" w:hAnsi="Times New Roman"/>
          <w:sz w:val="24"/>
          <w:szCs w:val="24"/>
        </w:rPr>
      </w:pPr>
    </w:p>
    <w:p w:rsidR="005C2568" w:rsidRPr="00DC35B4" w:rsidRDefault="005C2568" w:rsidP="00A84C0D">
      <w:pPr>
        <w:pStyle w:val="12"/>
        <w:shd w:val="clear" w:color="auto" w:fill="FFFFFF" w:themeFill="background1"/>
        <w:spacing w:before="0" w:after="0"/>
        <w:ind w:left="5103" w:hanging="141"/>
        <w:jc w:val="both"/>
        <w:rPr>
          <w:b/>
          <w:szCs w:val="24"/>
        </w:rPr>
      </w:pPr>
      <w:r w:rsidRPr="00DC35B4">
        <w:rPr>
          <w:b/>
          <w:szCs w:val="24"/>
        </w:rPr>
        <w:t>Приложение №</w:t>
      </w:r>
      <w:r w:rsidR="008B693E" w:rsidRPr="00DC35B4">
        <w:rPr>
          <w:b/>
          <w:szCs w:val="24"/>
        </w:rPr>
        <w:t>2</w:t>
      </w:r>
    </w:p>
    <w:p w:rsidR="005C2568" w:rsidRPr="00DC35B4" w:rsidRDefault="005C2568" w:rsidP="005C2568">
      <w:pPr>
        <w:pStyle w:val="12"/>
        <w:shd w:val="clear" w:color="auto" w:fill="FFFFFF" w:themeFill="background1"/>
        <w:spacing w:before="0" w:after="0"/>
        <w:ind w:left="5103" w:hanging="141"/>
        <w:jc w:val="right"/>
        <w:rPr>
          <w:bCs/>
          <w:szCs w:val="24"/>
        </w:rPr>
      </w:pPr>
      <w:r w:rsidRPr="00DC35B4">
        <w:rPr>
          <w:bCs/>
          <w:szCs w:val="24"/>
        </w:rPr>
        <w:t>к документации  об открытом</w:t>
      </w:r>
    </w:p>
    <w:p w:rsidR="005C2568" w:rsidRPr="00DC35B4" w:rsidRDefault="005C2568" w:rsidP="005C2568">
      <w:pPr>
        <w:pStyle w:val="12"/>
        <w:shd w:val="clear" w:color="auto" w:fill="FFFFFF" w:themeFill="background1"/>
        <w:spacing w:before="0" w:after="0"/>
        <w:ind w:left="5103" w:hanging="141"/>
        <w:jc w:val="right"/>
        <w:rPr>
          <w:b/>
          <w:szCs w:val="24"/>
        </w:rPr>
      </w:pPr>
      <w:r w:rsidRPr="00DC35B4">
        <w:rPr>
          <w:bCs/>
          <w:szCs w:val="24"/>
        </w:rPr>
        <w:t>запросе предложений в электронном виде</w:t>
      </w:r>
    </w:p>
    <w:p w:rsidR="00923DFE" w:rsidRPr="00DC35B4" w:rsidRDefault="00923DFE" w:rsidP="00051D5F">
      <w:pPr>
        <w:pStyle w:val="12"/>
        <w:shd w:val="clear" w:color="auto" w:fill="FFFFFF" w:themeFill="background1"/>
        <w:spacing w:before="0" w:after="0"/>
        <w:ind w:left="5103" w:hanging="141"/>
        <w:jc w:val="right"/>
        <w:rPr>
          <w:b/>
          <w:szCs w:val="24"/>
        </w:rPr>
      </w:pPr>
    </w:p>
    <w:p w:rsidR="005C2568" w:rsidRPr="00DC35B4" w:rsidRDefault="005C2568" w:rsidP="004D2315">
      <w:pPr>
        <w:contextualSpacing/>
        <w:jc w:val="center"/>
        <w:rPr>
          <w:b/>
          <w:sz w:val="24"/>
          <w:szCs w:val="24"/>
        </w:rPr>
      </w:pPr>
      <w:r w:rsidRPr="00DC35B4">
        <w:rPr>
          <w:b/>
          <w:sz w:val="24"/>
          <w:szCs w:val="24"/>
        </w:rPr>
        <w:t>КРИТЕРИИ ОЦЕНКИ ЗАЯВОК НА УЧАСТИЕ В ЗАПРОСЕ ПРЕДЛОЖЕНИЙ В ЭЛЕКТРОННОЙ ФОРМЕ</w:t>
      </w:r>
    </w:p>
    <w:p w:rsidR="005C2568" w:rsidRPr="00DC35B4" w:rsidRDefault="005C2568" w:rsidP="005C2568">
      <w:pPr>
        <w:contextualSpacing/>
        <w:jc w:val="both"/>
        <w:rPr>
          <w:b/>
          <w:sz w:val="24"/>
          <w:szCs w:val="24"/>
        </w:rPr>
      </w:pPr>
    </w:p>
    <w:p w:rsidR="005C2568" w:rsidRPr="00DC35B4" w:rsidRDefault="005C2568" w:rsidP="005C2568">
      <w:pPr>
        <w:contextualSpacing/>
        <w:jc w:val="both"/>
        <w:rPr>
          <w:sz w:val="24"/>
          <w:szCs w:val="24"/>
        </w:rPr>
      </w:pPr>
      <w:r w:rsidRPr="00DC35B4">
        <w:rPr>
          <w:sz w:val="24"/>
          <w:szCs w:val="24"/>
        </w:rPr>
        <w:t>При оценке предложений заказчиком применяется балльная система оценки заявок с учетом следующих показателей (критериев):</w:t>
      </w:r>
    </w:p>
    <w:p w:rsidR="005C2568" w:rsidRPr="00DC35B4" w:rsidRDefault="005C2568" w:rsidP="005C2568">
      <w:pPr>
        <w:contextualSpacing/>
        <w:jc w:val="both"/>
        <w:rPr>
          <w:sz w:val="24"/>
          <w:szCs w:val="24"/>
        </w:rPr>
      </w:pPr>
    </w:p>
    <w:p w:rsidR="005C2568" w:rsidRPr="00DC35B4" w:rsidRDefault="005C2568" w:rsidP="005C2568">
      <w:pPr>
        <w:contextualSpacing/>
        <w:jc w:val="both"/>
        <w:rPr>
          <w:b/>
          <w:sz w:val="24"/>
          <w:szCs w:val="24"/>
        </w:rPr>
      </w:pPr>
      <w:r w:rsidRPr="00DC35B4">
        <w:rPr>
          <w:b/>
          <w:sz w:val="24"/>
          <w:szCs w:val="24"/>
        </w:rPr>
        <w:t>Общие условия:</w:t>
      </w:r>
    </w:p>
    <w:p w:rsidR="005C2568" w:rsidRPr="00DC35B4" w:rsidRDefault="005C2568" w:rsidP="005C2568">
      <w:pPr>
        <w:contextualSpacing/>
        <w:jc w:val="both"/>
        <w:rPr>
          <w:sz w:val="24"/>
          <w:szCs w:val="24"/>
        </w:rPr>
      </w:pPr>
      <w:r w:rsidRPr="00DC35B4">
        <w:rPr>
          <w:sz w:val="24"/>
          <w:szCs w:val="24"/>
        </w:rPr>
        <w:t xml:space="preserve">Оценка и сопоставление заявок на участие в закупке осуществляются комиссией в целях выявления лучших условий исполнения договора. Совокупная значимость критериев оценки составляет 100 (Сто) </w:t>
      </w:r>
      <w:r w:rsidR="00F563D5">
        <w:rPr>
          <w:sz w:val="24"/>
          <w:szCs w:val="24"/>
        </w:rPr>
        <w:t>баллов</w:t>
      </w:r>
      <w:r w:rsidRPr="00DC35B4">
        <w:rPr>
          <w:sz w:val="24"/>
          <w:szCs w:val="24"/>
        </w:rPr>
        <w:t>.</w:t>
      </w:r>
    </w:p>
    <w:p w:rsidR="005C2568" w:rsidRPr="00DC35B4" w:rsidRDefault="005C2568" w:rsidP="005C2568">
      <w:pPr>
        <w:contextualSpacing/>
        <w:jc w:val="both"/>
        <w:rPr>
          <w:sz w:val="24"/>
          <w:szCs w:val="24"/>
        </w:rPr>
      </w:pPr>
      <w:r w:rsidRPr="00DC35B4">
        <w:rPr>
          <w:sz w:val="24"/>
          <w:szCs w:val="24"/>
        </w:rPr>
        <w:t>Оценка и сопоставление заявок на участие в закупке проводится в соответствии с критериями, указанными в документации.</w:t>
      </w:r>
    </w:p>
    <w:p w:rsidR="005C2568" w:rsidRPr="00DC35B4" w:rsidRDefault="005C2568" w:rsidP="005C2568">
      <w:pPr>
        <w:contextualSpacing/>
        <w:jc w:val="both"/>
        <w:rPr>
          <w:sz w:val="24"/>
          <w:szCs w:val="24"/>
        </w:rPr>
      </w:pPr>
      <w:r w:rsidRPr="00DC35B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w:t>
      </w:r>
    </w:p>
    <w:p w:rsidR="005C2568" w:rsidRPr="00DC35B4" w:rsidRDefault="005C2568" w:rsidP="005C2568">
      <w:pPr>
        <w:contextualSpacing/>
        <w:jc w:val="both"/>
        <w:rPr>
          <w:sz w:val="24"/>
          <w:szCs w:val="24"/>
        </w:rPr>
      </w:pPr>
      <w:r w:rsidRPr="00DC35B4">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5C2568" w:rsidRPr="00DC35B4" w:rsidRDefault="005C2568" w:rsidP="005C2568">
      <w:pPr>
        <w:contextualSpacing/>
        <w:jc w:val="both"/>
        <w:rPr>
          <w:sz w:val="24"/>
          <w:szCs w:val="24"/>
        </w:rPr>
      </w:pPr>
      <w:r w:rsidRPr="00DC35B4">
        <w:rPr>
          <w:sz w:val="24"/>
          <w:szCs w:val="24"/>
        </w:rPr>
        <w:t>Победителем конкурса признается участник, который предложил лучшие условия исполнения договора и заявке на участие в закупке которой присвоен первый номер.</w:t>
      </w:r>
    </w:p>
    <w:p w:rsidR="005C2568" w:rsidRPr="00DC35B4" w:rsidRDefault="005C2568" w:rsidP="005C2568">
      <w:pPr>
        <w:contextualSpacing/>
        <w:jc w:val="both"/>
        <w:rPr>
          <w:sz w:val="24"/>
          <w:szCs w:val="24"/>
        </w:rPr>
      </w:pPr>
      <w:r w:rsidRPr="00DC35B4">
        <w:rPr>
          <w:sz w:val="24"/>
          <w:szCs w:val="24"/>
        </w:rPr>
        <w:t>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5C2568" w:rsidRPr="00DC35B4" w:rsidRDefault="005C2568" w:rsidP="005C2568">
      <w:pPr>
        <w:contextualSpacing/>
        <w:jc w:val="both"/>
        <w:rPr>
          <w:sz w:val="24"/>
          <w:szCs w:val="24"/>
        </w:rPr>
      </w:pPr>
      <w:r w:rsidRPr="00DC35B4">
        <w:rPr>
          <w:sz w:val="24"/>
          <w:szCs w:val="24"/>
        </w:rPr>
        <w:t>Пояснение: при отсутствии сведений, по какому-либо критерию (подкритерию) – по данному критерию (подкритерию) присваивается балл равный нулю.</w:t>
      </w:r>
    </w:p>
    <w:p w:rsidR="005C2568" w:rsidRPr="00DC35B4" w:rsidRDefault="005C2568" w:rsidP="005C2568">
      <w:pPr>
        <w:contextualSpacing/>
        <w:jc w:val="both"/>
        <w:rPr>
          <w:sz w:val="24"/>
          <w:szCs w:val="24"/>
        </w:rPr>
      </w:pPr>
    </w:p>
    <w:p w:rsidR="005C2568" w:rsidRPr="00DC35B4" w:rsidRDefault="005C2568" w:rsidP="005C2568">
      <w:pPr>
        <w:contextualSpacing/>
        <w:jc w:val="both"/>
        <w:rPr>
          <w:b/>
          <w:bCs/>
          <w:sz w:val="24"/>
          <w:szCs w:val="24"/>
        </w:rPr>
      </w:pPr>
      <w:r w:rsidRPr="00DC35B4">
        <w:rPr>
          <w:b/>
          <w:bCs/>
          <w:sz w:val="24"/>
          <w:szCs w:val="24"/>
        </w:rPr>
        <w:t>Критерии оценки заявок на участие в запросе предложений:</w:t>
      </w:r>
    </w:p>
    <w:p w:rsidR="005C2568" w:rsidRDefault="005C2568" w:rsidP="005C2568">
      <w:pPr>
        <w:contextualSpacing/>
        <w:jc w:val="both"/>
        <w:rPr>
          <w:sz w:val="24"/>
          <w:szCs w:val="24"/>
        </w:rPr>
      </w:pPr>
      <w:r w:rsidRPr="00DC35B4">
        <w:rPr>
          <w:sz w:val="24"/>
          <w:szCs w:val="24"/>
        </w:rPr>
        <w:t>Для оценки заявок на участие в закупке применяется балльная методика оценки и сопоставления заявок. Оценка заявок осуществляется с использованием следующих критериев оценки заявок:</w:t>
      </w:r>
    </w:p>
    <w:p w:rsidR="00EB1817" w:rsidRDefault="00EB1817" w:rsidP="00EB1817">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right="-2"/>
        <w:contextualSpacing/>
        <w:jc w:val="both"/>
        <w:rPr>
          <w:rFonts w:eastAsia="Tahoma"/>
          <w:b/>
          <w:bCs/>
          <w:color w:val="000000"/>
          <w:sz w:val="24"/>
          <w:szCs w:val="24"/>
          <w:bdr w:val="none" w:sz="0" w:space="0" w:color="auto" w:frame="1"/>
        </w:rPr>
      </w:pPr>
    </w:p>
    <w:p w:rsidR="00EB1817" w:rsidRPr="00EB1817" w:rsidRDefault="00EB1817" w:rsidP="00EB1817">
      <w:pPr>
        <w:pStyle w:val="aa"/>
        <w:numPr>
          <w:ilvl w:val="0"/>
          <w:numId w:val="16"/>
        </w:num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right="-2"/>
        <w:jc w:val="both"/>
        <w:rPr>
          <w:rFonts w:eastAsia="Tahoma"/>
          <w:b/>
          <w:bCs/>
          <w:color w:val="000000"/>
          <w:sz w:val="24"/>
          <w:szCs w:val="24"/>
          <w:bdr w:val="none" w:sz="0" w:space="0" w:color="auto" w:frame="1"/>
        </w:rPr>
      </w:pPr>
      <w:r w:rsidRPr="00EB1817">
        <w:rPr>
          <w:rFonts w:eastAsia="Tahoma"/>
          <w:b/>
          <w:bCs/>
          <w:color w:val="000000"/>
          <w:sz w:val="24"/>
          <w:szCs w:val="24"/>
          <w:bdr w:val="none" w:sz="0" w:space="0" w:color="auto" w:frame="1"/>
        </w:rPr>
        <w:t>Стоимостные критерии оценки заявок:</w:t>
      </w:r>
    </w:p>
    <w:p w:rsidR="00EB1817" w:rsidRPr="00EB1817" w:rsidRDefault="00EB1817" w:rsidP="00EB1817">
      <w:pPr>
        <w:pStyle w:val="aa"/>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left="1080" w:right="-2"/>
        <w:jc w:val="both"/>
        <w:rPr>
          <w:rFonts w:eastAsia="Mangal"/>
          <w:b/>
          <w:bCs/>
          <w:color w:val="000000"/>
          <w:sz w:val="24"/>
          <w:szCs w:val="24"/>
          <w:bdr w:val="none" w:sz="0" w:space="0" w:color="auto" w:frame="1"/>
        </w:rPr>
      </w:pPr>
    </w:p>
    <w:p w:rsidR="005C2568" w:rsidRPr="00102F3B" w:rsidRDefault="005C2568" w:rsidP="00855F9A">
      <w:pPr>
        <w:pStyle w:val="TableParagraph"/>
        <w:numPr>
          <w:ilvl w:val="0"/>
          <w:numId w:val="6"/>
        </w:numPr>
        <w:tabs>
          <w:tab w:val="left" w:pos="324"/>
        </w:tabs>
        <w:contextualSpacing/>
        <w:jc w:val="both"/>
        <w:rPr>
          <w:b/>
          <w:sz w:val="24"/>
          <w:szCs w:val="24"/>
          <w:lang w:val="ru-RU"/>
        </w:rPr>
      </w:pPr>
      <w:r w:rsidRPr="00102F3B">
        <w:rPr>
          <w:b/>
          <w:sz w:val="24"/>
          <w:szCs w:val="24"/>
          <w:lang w:val="ru-RU"/>
        </w:rPr>
        <w:t>Цена договора финансовой аренды(лизинга);</w:t>
      </w:r>
    </w:p>
    <w:p w:rsidR="005C2568" w:rsidRPr="00102F3B" w:rsidRDefault="005C2568" w:rsidP="00855F9A">
      <w:pPr>
        <w:pStyle w:val="TableParagraph"/>
        <w:numPr>
          <w:ilvl w:val="0"/>
          <w:numId w:val="6"/>
        </w:numPr>
        <w:tabs>
          <w:tab w:val="left" w:pos="324"/>
        </w:tabs>
        <w:spacing w:before="1"/>
        <w:contextualSpacing/>
        <w:jc w:val="both"/>
        <w:rPr>
          <w:b/>
          <w:sz w:val="24"/>
          <w:szCs w:val="24"/>
          <w:lang w:val="ru-RU"/>
        </w:rPr>
      </w:pPr>
      <w:r w:rsidRPr="00102F3B">
        <w:rPr>
          <w:b/>
          <w:sz w:val="24"/>
          <w:szCs w:val="24"/>
          <w:lang w:val="ru-RU"/>
        </w:rPr>
        <w:t xml:space="preserve">Удорожание предмета лизинга </w:t>
      </w:r>
      <w:r w:rsidR="00C82FF3" w:rsidRPr="00102F3B">
        <w:rPr>
          <w:b/>
          <w:sz w:val="24"/>
          <w:szCs w:val="24"/>
          <w:lang w:val="ru-RU"/>
        </w:rPr>
        <w:t>за</w:t>
      </w:r>
      <w:r w:rsidR="00EB1817">
        <w:rPr>
          <w:b/>
          <w:sz w:val="24"/>
          <w:szCs w:val="24"/>
          <w:lang w:val="ru-RU"/>
        </w:rPr>
        <w:t xml:space="preserve"> </w:t>
      </w:r>
      <w:r w:rsidRPr="00102F3B">
        <w:rPr>
          <w:b/>
          <w:sz w:val="24"/>
          <w:szCs w:val="24"/>
          <w:lang w:val="ru-RU"/>
        </w:rPr>
        <w:t>год;</w:t>
      </w:r>
    </w:p>
    <w:p w:rsidR="005C2568" w:rsidRPr="00EB1817" w:rsidRDefault="007721FA" w:rsidP="00855F9A">
      <w:pPr>
        <w:pStyle w:val="TableParagraph"/>
        <w:numPr>
          <w:ilvl w:val="0"/>
          <w:numId w:val="6"/>
        </w:numPr>
        <w:tabs>
          <w:tab w:val="left" w:pos="324"/>
        </w:tabs>
        <w:contextualSpacing/>
        <w:jc w:val="both"/>
        <w:rPr>
          <w:b/>
          <w:sz w:val="24"/>
          <w:szCs w:val="24"/>
        </w:rPr>
      </w:pPr>
      <w:r>
        <w:rPr>
          <w:b/>
          <w:sz w:val="24"/>
          <w:szCs w:val="24"/>
          <w:lang w:val="ru-RU"/>
        </w:rPr>
        <w:t>С</w:t>
      </w:r>
      <w:r w:rsidR="007849FD">
        <w:rPr>
          <w:b/>
          <w:sz w:val="24"/>
          <w:szCs w:val="24"/>
          <w:lang w:val="ru-RU"/>
        </w:rPr>
        <w:t>тоимость предмета</w:t>
      </w:r>
      <w:r>
        <w:rPr>
          <w:b/>
          <w:sz w:val="24"/>
          <w:szCs w:val="24"/>
          <w:lang w:val="ru-RU"/>
        </w:rPr>
        <w:t xml:space="preserve"> </w:t>
      </w:r>
      <w:r w:rsidR="00F314F8">
        <w:rPr>
          <w:b/>
          <w:sz w:val="24"/>
          <w:szCs w:val="24"/>
          <w:lang w:val="ru-RU"/>
        </w:rPr>
        <w:t>лизинга</w:t>
      </w:r>
      <w:r>
        <w:rPr>
          <w:b/>
          <w:sz w:val="24"/>
          <w:szCs w:val="24"/>
          <w:lang w:val="ru-RU"/>
        </w:rPr>
        <w:t xml:space="preserve"> </w:t>
      </w:r>
    </w:p>
    <w:p w:rsidR="00EB1817" w:rsidRDefault="00EB1817" w:rsidP="00EB1817">
      <w:pPr>
        <w:pStyle w:val="aa"/>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left="221" w:right="-2"/>
        <w:jc w:val="both"/>
        <w:rPr>
          <w:rFonts w:eastAsia="Tahoma"/>
          <w:b/>
          <w:bCs/>
          <w:color w:val="000000"/>
          <w:sz w:val="24"/>
          <w:szCs w:val="24"/>
          <w:highlight w:val="cyan"/>
          <w:bdr w:val="none" w:sz="0" w:space="0" w:color="auto" w:frame="1"/>
        </w:rPr>
      </w:pPr>
    </w:p>
    <w:p w:rsidR="00EB1817" w:rsidRPr="00EB1817" w:rsidRDefault="00EB1817" w:rsidP="00EB1817">
      <w:pPr>
        <w:pStyle w:val="aa"/>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left="221" w:right="-2"/>
        <w:jc w:val="both"/>
        <w:rPr>
          <w:rFonts w:eastAsia="Tahoma"/>
          <w:b/>
          <w:bCs/>
          <w:color w:val="000000"/>
          <w:sz w:val="24"/>
          <w:szCs w:val="24"/>
          <w:bdr w:val="none" w:sz="0" w:space="0" w:color="auto" w:frame="1"/>
        </w:rPr>
      </w:pPr>
      <w:r w:rsidRPr="00CF0FBB">
        <w:rPr>
          <w:rFonts w:eastAsia="Tahoma"/>
          <w:b/>
          <w:bCs/>
          <w:color w:val="000000"/>
          <w:sz w:val="24"/>
          <w:szCs w:val="24"/>
          <w:bdr w:val="none" w:sz="0" w:space="0" w:color="auto" w:frame="1"/>
          <w:lang w:val="en-US"/>
        </w:rPr>
        <w:t>II</w:t>
      </w:r>
      <w:r w:rsidRPr="00CF0FBB">
        <w:rPr>
          <w:rFonts w:eastAsia="Tahoma"/>
          <w:b/>
          <w:bCs/>
          <w:color w:val="000000"/>
          <w:sz w:val="24"/>
          <w:szCs w:val="24"/>
          <w:bdr w:val="none" w:sz="0" w:space="0" w:color="auto" w:frame="1"/>
        </w:rPr>
        <w:t>. Не стоимостные критерии оценки заявок:</w:t>
      </w:r>
    </w:p>
    <w:p w:rsidR="00EB1817" w:rsidRPr="00EB1817" w:rsidRDefault="00EB1817" w:rsidP="00EB1817">
      <w:pPr>
        <w:pStyle w:val="TableParagraph"/>
        <w:tabs>
          <w:tab w:val="left" w:pos="324"/>
        </w:tabs>
        <w:ind w:left="221"/>
        <w:contextualSpacing/>
        <w:jc w:val="both"/>
        <w:rPr>
          <w:b/>
          <w:sz w:val="24"/>
          <w:szCs w:val="24"/>
          <w:lang w:val="ru-RU"/>
        </w:rPr>
      </w:pPr>
    </w:p>
    <w:p w:rsidR="00346CD2" w:rsidRPr="00102F3B" w:rsidRDefault="00B055BF" w:rsidP="00346CD2">
      <w:pPr>
        <w:pStyle w:val="TableParagraph"/>
        <w:numPr>
          <w:ilvl w:val="0"/>
          <w:numId w:val="6"/>
        </w:numPr>
        <w:tabs>
          <w:tab w:val="left" w:pos="324"/>
        </w:tabs>
        <w:contextualSpacing/>
        <w:jc w:val="both"/>
        <w:rPr>
          <w:sz w:val="24"/>
          <w:szCs w:val="24"/>
          <w:lang w:val="ru-RU"/>
        </w:rPr>
      </w:pPr>
      <w:r w:rsidRPr="00102F3B">
        <w:rPr>
          <w:b/>
          <w:sz w:val="24"/>
          <w:szCs w:val="24"/>
          <w:lang w:val="ru-RU"/>
        </w:rPr>
        <w:t>Срок поставки Товара</w:t>
      </w:r>
    </w:p>
    <w:p w:rsidR="00C0378B" w:rsidRPr="00976DD2" w:rsidRDefault="008F482C" w:rsidP="008F482C">
      <w:pPr>
        <w:pStyle w:val="TableParagraph"/>
        <w:tabs>
          <w:tab w:val="left" w:pos="324"/>
        </w:tabs>
        <w:ind w:left="0"/>
        <w:contextualSpacing/>
        <w:jc w:val="both"/>
        <w:rPr>
          <w:b/>
          <w:sz w:val="24"/>
          <w:szCs w:val="24"/>
          <w:lang w:val="ru-RU"/>
        </w:rPr>
      </w:pPr>
      <w:r w:rsidRPr="00976DD2">
        <w:rPr>
          <w:b/>
          <w:sz w:val="24"/>
          <w:szCs w:val="24"/>
          <w:lang w:val="ru-RU"/>
        </w:rPr>
        <w:t>5</w:t>
      </w:r>
      <w:r w:rsidRPr="00102F3B">
        <w:rPr>
          <w:sz w:val="24"/>
          <w:szCs w:val="24"/>
          <w:lang w:val="ru-RU"/>
        </w:rPr>
        <w:t>.</w:t>
      </w:r>
      <w:r w:rsidR="00C0378B" w:rsidRPr="00976DD2">
        <w:rPr>
          <w:b/>
          <w:sz w:val="24"/>
          <w:szCs w:val="24"/>
          <w:lang w:val="ru-RU"/>
        </w:rPr>
        <w:t>Предложение о предоставлени</w:t>
      </w:r>
      <w:r w:rsidR="00A6213F">
        <w:rPr>
          <w:b/>
          <w:sz w:val="24"/>
          <w:szCs w:val="24"/>
          <w:lang w:val="ru-RU"/>
        </w:rPr>
        <w:t>и</w:t>
      </w:r>
      <w:r w:rsidR="00EB1817">
        <w:rPr>
          <w:b/>
          <w:sz w:val="24"/>
          <w:szCs w:val="24"/>
          <w:lang w:val="ru-RU"/>
        </w:rPr>
        <w:t xml:space="preserve"> </w:t>
      </w:r>
      <w:r w:rsidRPr="00976DD2">
        <w:rPr>
          <w:b/>
          <w:sz w:val="24"/>
          <w:szCs w:val="24"/>
          <w:lang w:val="ru-RU"/>
        </w:rPr>
        <w:t>субсидии</w:t>
      </w:r>
      <w:r w:rsidR="00C0378B" w:rsidRPr="00976DD2">
        <w:rPr>
          <w:b/>
          <w:sz w:val="24"/>
          <w:szCs w:val="24"/>
          <w:lang w:val="ru-RU"/>
        </w:rPr>
        <w:t xml:space="preserve"> на уплату авансового платежа Лизингодателем Лизингополучателю </w:t>
      </w:r>
      <w:r w:rsidR="00C0378B" w:rsidRPr="00976DD2">
        <w:rPr>
          <w:rFonts w:eastAsia="Calibri"/>
          <w:b/>
          <w:sz w:val="24"/>
          <w:szCs w:val="24"/>
          <w:lang w:val="ru-RU"/>
        </w:rPr>
        <w:t xml:space="preserve">в соответствии с Правилами предоставления субсидий из федерального бюджета </w:t>
      </w:r>
    </w:p>
    <w:p w:rsidR="008F482C" w:rsidRPr="008F482C" w:rsidRDefault="008F482C" w:rsidP="008F482C">
      <w:pPr>
        <w:pStyle w:val="TableParagraph"/>
        <w:tabs>
          <w:tab w:val="left" w:pos="324"/>
        </w:tabs>
        <w:ind w:left="221"/>
        <w:contextualSpacing/>
        <w:jc w:val="both"/>
        <w:rPr>
          <w:sz w:val="24"/>
          <w:szCs w:val="24"/>
          <w:highlight w:val="yellow"/>
          <w:lang w:val="ru-RU"/>
        </w:rPr>
      </w:pPr>
    </w:p>
    <w:p w:rsidR="005C2568" w:rsidRDefault="005C2568" w:rsidP="008F482C">
      <w:pPr>
        <w:pStyle w:val="TableParagraph"/>
        <w:tabs>
          <w:tab w:val="left" w:pos="324"/>
        </w:tabs>
        <w:ind w:left="221"/>
        <w:contextualSpacing/>
        <w:jc w:val="both"/>
        <w:rPr>
          <w:sz w:val="24"/>
          <w:szCs w:val="24"/>
          <w:lang w:val="ru-RU"/>
        </w:rPr>
      </w:pPr>
      <w:r w:rsidRPr="008F482C">
        <w:rPr>
          <w:sz w:val="24"/>
          <w:szCs w:val="24"/>
          <w:lang w:val="ru-RU"/>
        </w:rPr>
        <w:t xml:space="preserve">Сумма значимостей критериев оценки заявок, установленных в документации к запросу предложений в электронной </w:t>
      </w:r>
      <w:r w:rsidR="00AE54E9">
        <w:rPr>
          <w:sz w:val="24"/>
          <w:szCs w:val="24"/>
          <w:lang w:val="ru-RU"/>
        </w:rPr>
        <w:t>форме, составляет 100 процентов или 100 баллов</w:t>
      </w:r>
    </w:p>
    <w:p w:rsidR="008F482C" w:rsidRPr="008F482C" w:rsidRDefault="008F482C" w:rsidP="008F482C">
      <w:pPr>
        <w:pStyle w:val="TableParagraph"/>
        <w:tabs>
          <w:tab w:val="left" w:pos="324"/>
        </w:tabs>
        <w:ind w:left="221"/>
        <w:contextualSpacing/>
        <w:jc w:val="both"/>
        <w:rPr>
          <w:sz w:val="24"/>
          <w:szCs w:val="24"/>
          <w:highlight w:val="yellow"/>
          <w:lang w:val="ru-RU"/>
        </w:rPr>
      </w:pPr>
    </w:p>
    <w:p w:rsidR="005C2568" w:rsidRDefault="005C2568" w:rsidP="005C2568">
      <w:pPr>
        <w:pStyle w:val="TableParagraph"/>
        <w:spacing w:before="13"/>
        <w:contextualSpacing/>
        <w:jc w:val="both"/>
        <w:rPr>
          <w:b/>
          <w:sz w:val="24"/>
          <w:szCs w:val="24"/>
          <w:lang w:val="ru-RU"/>
        </w:rPr>
      </w:pPr>
      <w:r w:rsidRPr="00DC35B4">
        <w:rPr>
          <w:b/>
          <w:sz w:val="24"/>
          <w:szCs w:val="24"/>
          <w:lang w:val="ru-RU"/>
        </w:rPr>
        <w:t>Порядок оценки заявок по критериям:</w:t>
      </w:r>
    </w:p>
    <w:p w:rsidR="004D2315" w:rsidRDefault="004D2315" w:rsidP="005C2568">
      <w:pPr>
        <w:pStyle w:val="TableParagraph"/>
        <w:spacing w:before="13"/>
        <w:contextualSpacing/>
        <w:jc w:val="both"/>
        <w:rPr>
          <w:b/>
          <w:sz w:val="24"/>
          <w:szCs w:val="24"/>
          <w:lang w:val="ru-RU"/>
        </w:rPr>
      </w:pPr>
    </w:p>
    <w:p w:rsidR="004D2315" w:rsidRPr="00EB1817" w:rsidRDefault="004D2315" w:rsidP="00EB1817">
      <w:pPr>
        <w:pStyle w:val="aa"/>
        <w:numPr>
          <w:ilvl w:val="0"/>
          <w:numId w:val="17"/>
        </w:num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right="-2"/>
        <w:jc w:val="both"/>
        <w:rPr>
          <w:rFonts w:eastAsia="Tahoma"/>
          <w:b/>
          <w:bCs/>
          <w:color w:val="000000"/>
          <w:sz w:val="24"/>
          <w:szCs w:val="24"/>
          <w:bdr w:val="none" w:sz="0" w:space="0" w:color="auto" w:frame="1"/>
        </w:rPr>
      </w:pPr>
      <w:r w:rsidRPr="00EB1817">
        <w:rPr>
          <w:rFonts w:eastAsia="Tahoma"/>
          <w:b/>
          <w:bCs/>
          <w:color w:val="000000"/>
          <w:sz w:val="24"/>
          <w:szCs w:val="24"/>
          <w:bdr w:val="none" w:sz="0" w:space="0" w:color="auto" w:frame="1"/>
        </w:rPr>
        <w:t>Стоимостные критерии оценки заявок:</w:t>
      </w:r>
    </w:p>
    <w:p w:rsidR="00EB1817" w:rsidRPr="00EB1817" w:rsidRDefault="00EB1817" w:rsidP="00EB1817">
      <w:pPr>
        <w:pStyle w:val="aa"/>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left="1080" w:right="-2"/>
        <w:jc w:val="both"/>
        <w:rPr>
          <w:rFonts w:eastAsia="Mangal"/>
          <w:b/>
          <w:bCs/>
          <w:color w:val="000000"/>
          <w:sz w:val="24"/>
          <w:szCs w:val="24"/>
          <w:bdr w:val="none" w:sz="0" w:space="0" w:color="auto" w:frame="1"/>
        </w:rPr>
      </w:pPr>
    </w:p>
    <w:p w:rsidR="00CF03FB" w:rsidRDefault="004D2315" w:rsidP="004D2315">
      <w:pPr>
        <w:pStyle w:val="TableParagraph"/>
        <w:tabs>
          <w:tab w:val="left" w:pos="324"/>
        </w:tabs>
        <w:ind w:left="221" w:right="1050"/>
        <w:contextualSpacing/>
        <w:jc w:val="both"/>
        <w:rPr>
          <w:b/>
          <w:sz w:val="24"/>
          <w:szCs w:val="24"/>
          <w:lang w:val="ru-RU"/>
        </w:rPr>
      </w:pPr>
      <w:r w:rsidRPr="00EB1817">
        <w:rPr>
          <w:b/>
          <w:bCs/>
          <w:sz w:val="24"/>
          <w:szCs w:val="24"/>
          <w:lang w:val="ru-RU"/>
        </w:rPr>
        <w:t>Критерий 1</w:t>
      </w:r>
      <w:r w:rsidRPr="004D2315">
        <w:rPr>
          <w:sz w:val="24"/>
          <w:szCs w:val="24"/>
          <w:lang w:val="ru-RU"/>
        </w:rPr>
        <w:t>:</w:t>
      </w:r>
      <w:r w:rsidR="005C2568" w:rsidRPr="00CF03FB">
        <w:rPr>
          <w:sz w:val="24"/>
          <w:szCs w:val="24"/>
          <w:lang w:val="ru-RU"/>
        </w:rPr>
        <w:t xml:space="preserve">Цена договора финансовой аренды (лизинга). Значимость критерия – 50 </w:t>
      </w:r>
      <w:r w:rsidR="00CF03FB">
        <w:rPr>
          <w:b/>
          <w:sz w:val="24"/>
          <w:szCs w:val="24"/>
          <w:lang w:val="ru-RU"/>
        </w:rPr>
        <w:lastRenderedPageBreak/>
        <w:t>баллов</w:t>
      </w:r>
    </w:p>
    <w:p w:rsidR="00CF03FB" w:rsidRDefault="00CF03FB" w:rsidP="00CF03FB">
      <w:pPr>
        <w:pStyle w:val="TableParagraph"/>
        <w:jc w:val="both"/>
        <w:rPr>
          <w:sz w:val="24"/>
          <w:szCs w:val="24"/>
          <w:lang w:val="ru-RU"/>
        </w:rPr>
      </w:pPr>
      <w:r>
        <w:rPr>
          <w:sz w:val="24"/>
          <w:szCs w:val="24"/>
          <w:lang w:val="ru-RU"/>
        </w:rPr>
        <w:t>Максимальное количество баллов-</w:t>
      </w:r>
      <w:r w:rsidR="00167DAE">
        <w:rPr>
          <w:sz w:val="24"/>
          <w:szCs w:val="24"/>
          <w:lang w:val="ru-RU"/>
        </w:rPr>
        <w:t>5</w:t>
      </w:r>
      <w:r>
        <w:rPr>
          <w:sz w:val="24"/>
          <w:szCs w:val="24"/>
          <w:lang w:val="ru-RU"/>
        </w:rPr>
        <w:t>0</w:t>
      </w:r>
    </w:p>
    <w:p w:rsidR="00CF03FB" w:rsidRDefault="00CF03FB" w:rsidP="00CF03FB">
      <w:pPr>
        <w:pStyle w:val="TableParagraph"/>
        <w:jc w:val="both"/>
        <w:rPr>
          <w:sz w:val="24"/>
          <w:szCs w:val="24"/>
          <w:lang w:val="ru-RU"/>
        </w:rPr>
      </w:pPr>
      <w:r>
        <w:rPr>
          <w:sz w:val="24"/>
          <w:szCs w:val="24"/>
          <w:lang w:val="ru-RU"/>
        </w:rPr>
        <w:t>Величина значимости показателя оценки-50%</w:t>
      </w:r>
    </w:p>
    <w:p w:rsidR="00CF03FB" w:rsidRDefault="00CF03FB" w:rsidP="00CF03FB">
      <w:pPr>
        <w:pStyle w:val="TableParagraph"/>
        <w:jc w:val="both"/>
        <w:rPr>
          <w:sz w:val="24"/>
          <w:szCs w:val="24"/>
          <w:lang w:val="ru-RU"/>
        </w:rPr>
      </w:pPr>
      <w:r>
        <w:rPr>
          <w:sz w:val="24"/>
          <w:szCs w:val="24"/>
          <w:lang w:val="ru-RU"/>
        </w:rPr>
        <w:t>Коэффициент значимости показателя оценки -0,5</w:t>
      </w:r>
    </w:p>
    <w:p w:rsidR="00CF03FB" w:rsidRPr="00E25A07" w:rsidRDefault="00CF03FB" w:rsidP="00CF03FB">
      <w:pPr>
        <w:pStyle w:val="TableParagraph"/>
        <w:tabs>
          <w:tab w:val="left" w:pos="324"/>
        </w:tabs>
        <w:ind w:right="1050"/>
        <w:contextualSpacing/>
        <w:jc w:val="both"/>
        <w:rPr>
          <w:sz w:val="24"/>
          <w:szCs w:val="24"/>
          <w:lang w:val="ru-RU"/>
        </w:rPr>
      </w:pPr>
    </w:p>
    <w:p w:rsidR="005C2568" w:rsidRPr="00DC35B4" w:rsidRDefault="005C2568" w:rsidP="00CF03FB">
      <w:pPr>
        <w:pStyle w:val="TableParagraph"/>
        <w:tabs>
          <w:tab w:val="left" w:pos="324"/>
        </w:tabs>
        <w:ind w:right="1050"/>
        <w:contextualSpacing/>
        <w:jc w:val="both"/>
        <w:rPr>
          <w:sz w:val="24"/>
          <w:szCs w:val="24"/>
          <w:lang w:val="ru-RU"/>
        </w:rPr>
      </w:pPr>
      <w:r w:rsidRPr="00DC35B4">
        <w:rPr>
          <w:sz w:val="24"/>
          <w:szCs w:val="24"/>
          <w:lang w:val="ru-RU"/>
        </w:rPr>
        <w:t xml:space="preserve"> Рейтинг, присуждаемый заявке по критерию "цена</w:t>
      </w:r>
      <w:r w:rsidR="00EB1817">
        <w:rPr>
          <w:sz w:val="24"/>
          <w:szCs w:val="24"/>
          <w:lang w:val="ru-RU"/>
        </w:rPr>
        <w:t xml:space="preserve"> </w:t>
      </w:r>
      <w:r w:rsidRPr="00DC35B4">
        <w:rPr>
          <w:sz w:val="24"/>
          <w:szCs w:val="24"/>
          <w:lang w:val="ru-RU"/>
        </w:rPr>
        <w:t>договора", определяется</w:t>
      </w:r>
      <w:r w:rsidR="00EB1817">
        <w:rPr>
          <w:sz w:val="24"/>
          <w:szCs w:val="24"/>
          <w:lang w:val="ru-RU"/>
        </w:rPr>
        <w:t xml:space="preserve"> </w:t>
      </w:r>
      <w:r w:rsidRPr="00DC35B4">
        <w:rPr>
          <w:sz w:val="24"/>
          <w:szCs w:val="24"/>
          <w:lang w:val="ru-RU"/>
        </w:rPr>
        <w:t>по</w:t>
      </w:r>
      <w:r w:rsidR="00EB1817">
        <w:rPr>
          <w:sz w:val="24"/>
          <w:szCs w:val="24"/>
          <w:lang w:val="ru-RU"/>
        </w:rPr>
        <w:t xml:space="preserve"> </w:t>
      </w:r>
      <w:r w:rsidRPr="00DC35B4">
        <w:rPr>
          <w:sz w:val="24"/>
          <w:szCs w:val="24"/>
          <w:lang w:val="ru-RU"/>
        </w:rPr>
        <w:t>формуле:</w:t>
      </w:r>
    </w:p>
    <w:p w:rsidR="005C2568" w:rsidRPr="00DC35B4" w:rsidRDefault="005C2568" w:rsidP="005C2568">
      <w:pPr>
        <w:pStyle w:val="TableParagraph"/>
        <w:ind w:right="7441"/>
        <w:contextualSpacing/>
        <w:jc w:val="both"/>
        <w:rPr>
          <w:sz w:val="24"/>
          <w:szCs w:val="24"/>
          <w:lang w:val="ru-RU"/>
        </w:rPr>
      </w:pPr>
      <w:r w:rsidRPr="00DC35B4">
        <w:rPr>
          <w:sz w:val="24"/>
          <w:szCs w:val="24"/>
        </w:rPr>
        <w:t>Rai</w:t>
      </w:r>
      <w:r w:rsidR="00DC35B4">
        <w:rPr>
          <w:sz w:val="24"/>
          <w:szCs w:val="24"/>
          <w:lang w:val="ru-RU"/>
        </w:rPr>
        <w:t>=</w:t>
      </w:r>
      <w:r w:rsidRPr="00DC35B4">
        <w:rPr>
          <w:sz w:val="24"/>
          <w:szCs w:val="24"/>
        </w:rPr>
        <w:t>Amin</w:t>
      </w:r>
      <w:r w:rsidR="00DC35B4">
        <w:rPr>
          <w:sz w:val="24"/>
          <w:szCs w:val="24"/>
          <w:lang w:val="ru-RU"/>
        </w:rPr>
        <w:t>/</w:t>
      </w:r>
      <w:r w:rsidRPr="00DC35B4">
        <w:rPr>
          <w:sz w:val="24"/>
          <w:szCs w:val="24"/>
        </w:rPr>
        <w:t>Ai</w:t>
      </w:r>
      <w:r w:rsidR="00053F3C" w:rsidRPr="00DC35B4">
        <w:rPr>
          <w:sz w:val="24"/>
          <w:szCs w:val="24"/>
          <w:lang w:val="ru-RU"/>
        </w:rPr>
        <w:t>*</w:t>
      </w:r>
      <w:r w:rsidRPr="00DC35B4">
        <w:rPr>
          <w:sz w:val="24"/>
          <w:szCs w:val="24"/>
          <w:lang w:val="ru-RU"/>
        </w:rPr>
        <w:t>50 где:</w:t>
      </w:r>
    </w:p>
    <w:p w:rsidR="005C2568" w:rsidRPr="00DC35B4" w:rsidRDefault="005C2568" w:rsidP="005C2568">
      <w:pPr>
        <w:pStyle w:val="TableParagraph"/>
        <w:spacing w:before="1"/>
        <w:contextualSpacing/>
        <w:jc w:val="both"/>
        <w:rPr>
          <w:sz w:val="24"/>
          <w:szCs w:val="24"/>
          <w:lang w:val="ru-RU"/>
        </w:rPr>
      </w:pPr>
      <w:r w:rsidRPr="00DC35B4">
        <w:rPr>
          <w:sz w:val="24"/>
          <w:szCs w:val="24"/>
        </w:rPr>
        <w:t>Rai</w:t>
      </w:r>
      <w:r w:rsidRPr="00DC35B4">
        <w:rPr>
          <w:sz w:val="24"/>
          <w:szCs w:val="24"/>
          <w:lang w:val="ru-RU"/>
        </w:rPr>
        <w:t xml:space="preserve"> - рейтинг, присуждаемый </w:t>
      </w:r>
      <w:r w:rsidRPr="00DC35B4">
        <w:rPr>
          <w:sz w:val="24"/>
          <w:szCs w:val="24"/>
        </w:rPr>
        <w:t>i</w:t>
      </w:r>
      <w:r w:rsidRPr="00DC35B4">
        <w:rPr>
          <w:sz w:val="24"/>
          <w:szCs w:val="24"/>
          <w:lang w:val="ru-RU"/>
        </w:rPr>
        <w:t>-й заявке по указанному критерию;</w:t>
      </w:r>
    </w:p>
    <w:p w:rsidR="005C2568" w:rsidRPr="00DC35B4" w:rsidRDefault="005C2568" w:rsidP="005C2568">
      <w:pPr>
        <w:pStyle w:val="TableParagraph"/>
        <w:ind w:right="234"/>
        <w:contextualSpacing/>
        <w:jc w:val="both"/>
        <w:rPr>
          <w:sz w:val="24"/>
          <w:szCs w:val="24"/>
          <w:lang w:val="ru-RU"/>
        </w:rPr>
      </w:pPr>
      <w:r w:rsidRPr="00DC35B4">
        <w:rPr>
          <w:sz w:val="24"/>
          <w:szCs w:val="24"/>
        </w:rPr>
        <w:t>Amin</w:t>
      </w:r>
      <w:r w:rsidRPr="00DC35B4">
        <w:rPr>
          <w:sz w:val="24"/>
          <w:szCs w:val="24"/>
          <w:lang w:val="ru-RU"/>
        </w:rPr>
        <w:t xml:space="preserve"> – минимальная цена договора из предложенных цен договора, содержащихся в заявках на участие в конкурсе в электронной форме, в рублях;</w:t>
      </w:r>
    </w:p>
    <w:p w:rsidR="005C2568" w:rsidRPr="00DC35B4" w:rsidRDefault="005C2568" w:rsidP="005C2568">
      <w:pPr>
        <w:pStyle w:val="TableParagraph"/>
        <w:spacing w:before="1"/>
        <w:contextualSpacing/>
        <w:jc w:val="both"/>
        <w:rPr>
          <w:sz w:val="24"/>
          <w:szCs w:val="24"/>
          <w:lang w:val="ru-RU"/>
        </w:rPr>
      </w:pPr>
      <w:r w:rsidRPr="00DC35B4">
        <w:rPr>
          <w:sz w:val="24"/>
          <w:szCs w:val="24"/>
        </w:rPr>
        <w:t>Ai</w:t>
      </w:r>
      <w:r w:rsidRPr="00DC35B4">
        <w:rPr>
          <w:sz w:val="24"/>
          <w:szCs w:val="24"/>
          <w:lang w:val="ru-RU"/>
        </w:rPr>
        <w:t xml:space="preserve"> - предложение </w:t>
      </w:r>
      <w:r w:rsidRPr="00DC35B4">
        <w:rPr>
          <w:sz w:val="24"/>
          <w:szCs w:val="24"/>
        </w:rPr>
        <w:t>i</w:t>
      </w:r>
      <w:r w:rsidRPr="00DC35B4">
        <w:rPr>
          <w:sz w:val="24"/>
          <w:szCs w:val="24"/>
          <w:lang w:val="ru-RU"/>
        </w:rPr>
        <w:t>-го участника конкурса в электронной форме по цене договора, в рублях.</w:t>
      </w:r>
    </w:p>
    <w:p w:rsidR="005C2568" w:rsidRDefault="005C2568" w:rsidP="005C2568">
      <w:pPr>
        <w:pStyle w:val="TableParagraph"/>
        <w:ind w:right="234"/>
        <w:contextualSpacing/>
        <w:jc w:val="both"/>
        <w:rPr>
          <w:sz w:val="24"/>
          <w:szCs w:val="24"/>
          <w:lang w:val="ru-RU"/>
        </w:rPr>
      </w:pPr>
      <w:r w:rsidRPr="00DC35B4">
        <w:rPr>
          <w:sz w:val="24"/>
          <w:szCs w:val="24"/>
          <w:lang w:val="ru-RU"/>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D11774" w:rsidRDefault="00D11774" w:rsidP="00D11774">
      <w:pPr>
        <w:pStyle w:val="TableParagraph"/>
        <w:spacing w:before="1"/>
        <w:ind w:left="0"/>
        <w:contextualSpacing/>
        <w:jc w:val="both"/>
        <w:rPr>
          <w:sz w:val="24"/>
          <w:szCs w:val="24"/>
          <w:lang w:val="ru-RU"/>
        </w:rPr>
      </w:pPr>
      <w:r>
        <w:rPr>
          <w:sz w:val="24"/>
          <w:szCs w:val="24"/>
          <w:lang w:val="ru-RU"/>
        </w:rPr>
        <w:t>Расчет:</w:t>
      </w:r>
    </w:p>
    <w:p w:rsidR="00D11774" w:rsidRPr="00DC35B4" w:rsidRDefault="00D11774" w:rsidP="005C2568">
      <w:pPr>
        <w:pStyle w:val="TableParagraph"/>
        <w:ind w:right="234"/>
        <w:contextualSpacing/>
        <w:jc w:val="both"/>
        <w:rPr>
          <w:sz w:val="24"/>
          <w:szCs w:val="24"/>
          <w:lang w:val="ru-RU"/>
        </w:rPr>
      </w:pPr>
    </w:p>
    <w:tbl>
      <w:tblPr>
        <w:tblStyle w:val="ae"/>
        <w:tblW w:w="0" w:type="auto"/>
        <w:tblLook w:val="04A0"/>
      </w:tblPr>
      <w:tblGrid>
        <w:gridCol w:w="2534"/>
        <w:gridCol w:w="2534"/>
        <w:gridCol w:w="2534"/>
        <w:gridCol w:w="2535"/>
      </w:tblGrid>
      <w:tr w:rsidR="00D11774" w:rsidTr="00F00525">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Показатель участника</w:t>
            </w:r>
          </w:p>
        </w:tc>
        <w:tc>
          <w:tcPr>
            <w:tcW w:w="2534"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Количество баллов</w:t>
            </w:r>
          </w:p>
        </w:tc>
        <w:tc>
          <w:tcPr>
            <w:tcW w:w="2535"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Рейтинг заявки</w:t>
            </w:r>
          </w:p>
        </w:tc>
      </w:tr>
      <w:tr w:rsidR="00D11774" w:rsidTr="00F00525">
        <w:tc>
          <w:tcPr>
            <w:tcW w:w="2534"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Участник №1</w:t>
            </w: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r>
      <w:tr w:rsidR="00D11774" w:rsidTr="00F00525">
        <w:tc>
          <w:tcPr>
            <w:tcW w:w="2534"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Участник№2</w:t>
            </w: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r>
      <w:tr w:rsidR="00D11774" w:rsidTr="00F00525">
        <w:tc>
          <w:tcPr>
            <w:tcW w:w="2534"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Участник№3</w:t>
            </w: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r>
      <w:tr w:rsidR="00D11774" w:rsidTr="00F00525">
        <w:tc>
          <w:tcPr>
            <w:tcW w:w="2534" w:type="dxa"/>
            <w:tcBorders>
              <w:top w:val="single" w:sz="4" w:space="0" w:color="auto"/>
              <w:left w:val="single" w:sz="4" w:space="0" w:color="auto"/>
              <w:bottom w:val="single" w:sz="4" w:space="0" w:color="auto"/>
              <w:right w:val="single" w:sz="4" w:space="0" w:color="auto"/>
            </w:tcBorders>
            <w:hideMark/>
          </w:tcPr>
          <w:p w:rsidR="00D11774" w:rsidRDefault="00D11774" w:rsidP="00F00525">
            <w:pPr>
              <w:pStyle w:val="TableParagraph"/>
              <w:spacing w:before="1"/>
              <w:ind w:left="0"/>
              <w:contextualSpacing/>
              <w:jc w:val="both"/>
              <w:rPr>
                <w:sz w:val="24"/>
                <w:szCs w:val="24"/>
                <w:lang w:val="ru-RU"/>
              </w:rPr>
            </w:pPr>
            <w:r>
              <w:rPr>
                <w:sz w:val="24"/>
                <w:szCs w:val="24"/>
                <w:lang w:val="ru-RU"/>
              </w:rPr>
              <w:t>Участник №4</w:t>
            </w: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11774" w:rsidRDefault="00D11774" w:rsidP="00F00525">
            <w:pPr>
              <w:pStyle w:val="TableParagraph"/>
              <w:spacing w:before="1"/>
              <w:ind w:left="0"/>
              <w:contextualSpacing/>
              <w:jc w:val="both"/>
              <w:rPr>
                <w:sz w:val="24"/>
                <w:szCs w:val="24"/>
                <w:lang w:val="ru-RU"/>
              </w:rPr>
            </w:pPr>
          </w:p>
        </w:tc>
      </w:tr>
    </w:tbl>
    <w:p w:rsidR="005C2568" w:rsidRPr="00DC35B4" w:rsidRDefault="005C2568" w:rsidP="005C2568">
      <w:pPr>
        <w:pStyle w:val="TableParagraph"/>
        <w:ind w:left="0"/>
        <w:contextualSpacing/>
        <w:jc w:val="both"/>
        <w:rPr>
          <w:sz w:val="24"/>
          <w:szCs w:val="24"/>
          <w:lang w:val="ru-RU"/>
        </w:rPr>
      </w:pPr>
    </w:p>
    <w:p w:rsidR="005C2568" w:rsidRDefault="004D2315" w:rsidP="004D2315">
      <w:pPr>
        <w:pStyle w:val="TableParagraph"/>
        <w:tabs>
          <w:tab w:val="left" w:pos="324"/>
        </w:tabs>
        <w:spacing w:before="1"/>
        <w:ind w:left="0"/>
        <w:contextualSpacing/>
        <w:jc w:val="both"/>
        <w:rPr>
          <w:sz w:val="24"/>
          <w:szCs w:val="24"/>
          <w:lang w:val="ru-RU"/>
        </w:rPr>
      </w:pPr>
      <w:r w:rsidRPr="00EB1817">
        <w:rPr>
          <w:b/>
          <w:bCs/>
          <w:sz w:val="24"/>
          <w:szCs w:val="24"/>
          <w:lang w:val="ru-RU"/>
        </w:rPr>
        <w:t xml:space="preserve">Критерий </w:t>
      </w:r>
      <w:r>
        <w:rPr>
          <w:b/>
          <w:bCs/>
          <w:sz w:val="24"/>
          <w:szCs w:val="24"/>
          <w:lang w:val="ru-RU"/>
        </w:rPr>
        <w:t>2</w:t>
      </w:r>
      <w:r w:rsidRPr="004D2315">
        <w:rPr>
          <w:sz w:val="24"/>
          <w:szCs w:val="24"/>
          <w:lang w:val="ru-RU"/>
        </w:rPr>
        <w:t>:</w:t>
      </w:r>
      <w:r w:rsidR="005C2568" w:rsidRPr="00CF03FB">
        <w:rPr>
          <w:b/>
          <w:sz w:val="24"/>
          <w:szCs w:val="24"/>
          <w:lang w:val="ru-RU"/>
        </w:rPr>
        <w:t xml:space="preserve">Удорожание предмета лизинга </w:t>
      </w:r>
      <w:r w:rsidR="00C82FF3" w:rsidRPr="00CF03FB">
        <w:rPr>
          <w:b/>
          <w:sz w:val="24"/>
          <w:szCs w:val="24"/>
          <w:lang w:val="ru-RU"/>
        </w:rPr>
        <w:t>за</w:t>
      </w:r>
      <w:r w:rsidR="005C2568" w:rsidRPr="00CF03FB">
        <w:rPr>
          <w:b/>
          <w:sz w:val="24"/>
          <w:szCs w:val="24"/>
          <w:lang w:val="ru-RU"/>
        </w:rPr>
        <w:t xml:space="preserve"> год. Значимость</w:t>
      </w:r>
      <w:r w:rsidR="00EB1817">
        <w:rPr>
          <w:b/>
          <w:sz w:val="24"/>
          <w:szCs w:val="24"/>
          <w:lang w:val="ru-RU"/>
        </w:rPr>
        <w:t xml:space="preserve"> </w:t>
      </w:r>
      <w:r w:rsidR="005C2568" w:rsidRPr="00CF03FB">
        <w:rPr>
          <w:b/>
          <w:sz w:val="24"/>
          <w:szCs w:val="24"/>
          <w:lang w:val="ru-RU"/>
        </w:rPr>
        <w:t xml:space="preserve">критерия – </w:t>
      </w:r>
      <w:r w:rsidR="002D710A">
        <w:rPr>
          <w:b/>
          <w:sz w:val="24"/>
          <w:szCs w:val="24"/>
          <w:lang w:val="ru-RU"/>
        </w:rPr>
        <w:t>5</w:t>
      </w:r>
      <w:r w:rsidR="00EB1817">
        <w:rPr>
          <w:b/>
          <w:sz w:val="24"/>
          <w:szCs w:val="24"/>
          <w:lang w:val="ru-RU"/>
        </w:rPr>
        <w:t xml:space="preserve"> </w:t>
      </w:r>
      <w:r w:rsidR="00CF03FB" w:rsidRPr="00CF03FB">
        <w:rPr>
          <w:b/>
          <w:sz w:val="24"/>
          <w:szCs w:val="24"/>
          <w:lang w:val="ru-RU"/>
        </w:rPr>
        <w:t>баллов</w:t>
      </w:r>
      <w:r w:rsidR="005C2568" w:rsidRPr="00C82FF3">
        <w:rPr>
          <w:sz w:val="24"/>
          <w:szCs w:val="24"/>
          <w:lang w:val="ru-RU"/>
        </w:rPr>
        <w:t>.</w:t>
      </w:r>
    </w:p>
    <w:p w:rsidR="00CF03FB" w:rsidRDefault="00CF03FB" w:rsidP="00CF03FB">
      <w:pPr>
        <w:pStyle w:val="TableParagraph"/>
        <w:jc w:val="both"/>
        <w:rPr>
          <w:sz w:val="24"/>
          <w:szCs w:val="24"/>
          <w:lang w:val="ru-RU"/>
        </w:rPr>
      </w:pPr>
      <w:r>
        <w:rPr>
          <w:sz w:val="24"/>
          <w:szCs w:val="24"/>
          <w:lang w:val="ru-RU"/>
        </w:rPr>
        <w:t>Ма</w:t>
      </w:r>
      <w:r w:rsidR="00167DAE">
        <w:rPr>
          <w:sz w:val="24"/>
          <w:szCs w:val="24"/>
          <w:lang w:val="ru-RU"/>
        </w:rPr>
        <w:t>ксимальное количество баллов-</w:t>
      </w:r>
      <w:r w:rsidR="002D710A">
        <w:rPr>
          <w:sz w:val="24"/>
          <w:szCs w:val="24"/>
          <w:lang w:val="ru-RU"/>
        </w:rPr>
        <w:t>5</w:t>
      </w:r>
    </w:p>
    <w:p w:rsidR="00CF03FB" w:rsidRDefault="00CF03FB" w:rsidP="00CF03FB">
      <w:pPr>
        <w:pStyle w:val="TableParagraph"/>
        <w:ind w:left="-118"/>
        <w:jc w:val="both"/>
        <w:rPr>
          <w:sz w:val="24"/>
          <w:szCs w:val="24"/>
          <w:lang w:val="ru-RU"/>
        </w:rPr>
      </w:pPr>
      <w:r>
        <w:rPr>
          <w:sz w:val="24"/>
          <w:szCs w:val="24"/>
          <w:lang w:val="ru-RU"/>
        </w:rPr>
        <w:t>Величина значимости показателя оценки-</w:t>
      </w:r>
      <w:r w:rsidR="002D710A">
        <w:rPr>
          <w:sz w:val="24"/>
          <w:szCs w:val="24"/>
          <w:lang w:val="ru-RU"/>
        </w:rPr>
        <w:t>5</w:t>
      </w:r>
      <w:r>
        <w:rPr>
          <w:sz w:val="24"/>
          <w:szCs w:val="24"/>
          <w:lang w:val="ru-RU"/>
        </w:rPr>
        <w:t>%</w:t>
      </w:r>
    </w:p>
    <w:p w:rsidR="00CF03FB" w:rsidRDefault="00CF03FB" w:rsidP="00CF03FB">
      <w:pPr>
        <w:pStyle w:val="TableParagraph"/>
        <w:ind w:left="-118"/>
        <w:jc w:val="both"/>
        <w:rPr>
          <w:sz w:val="24"/>
          <w:szCs w:val="24"/>
          <w:lang w:val="ru-RU"/>
        </w:rPr>
      </w:pPr>
      <w:r>
        <w:rPr>
          <w:sz w:val="24"/>
          <w:szCs w:val="24"/>
          <w:lang w:val="ru-RU"/>
        </w:rPr>
        <w:t>Коэффициент значимости показателя оценки -0,</w:t>
      </w:r>
      <w:r w:rsidR="002D710A">
        <w:rPr>
          <w:sz w:val="24"/>
          <w:szCs w:val="24"/>
          <w:lang w:val="ru-RU"/>
        </w:rPr>
        <w:t>05</w:t>
      </w:r>
    </w:p>
    <w:p w:rsidR="00CF03FB" w:rsidRPr="00C82FF3" w:rsidRDefault="00CF03FB" w:rsidP="00CF03FB">
      <w:pPr>
        <w:pStyle w:val="TableParagraph"/>
        <w:tabs>
          <w:tab w:val="left" w:pos="324"/>
        </w:tabs>
        <w:spacing w:before="1"/>
        <w:ind w:left="324"/>
        <w:contextualSpacing/>
        <w:jc w:val="both"/>
        <w:rPr>
          <w:sz w:val="24"/>
          <w:szCs w:val="24"/>
          <w:lang w:val="ru-RU"/>
        </w:rPr>
      </w:pPr>
    </w:p>
    <w:p w:rsidR="00B04E40" w:rsidRDefault="00B04E40" w:rsidP="00B04E40">
      <w:pPr>
        <w:jc w:val="both"/>
        <w:rPr>
          <w:sz w:val="24"/>
          <w:szCs w:val="24"/>
        </w:rPr>
      </w:pPr>
      <w:r w:rsidRPr="00D22B06">
        <w:rPr>
          <w:color w:val="333333"/>
          <w:sz w:val="24"/>
          <w:szCs w:val="24"/>
          <w:shd w:val="clear" w:color="auto" w:fill="FFFFFF"/>
        </w:rPr>
        <w:t>Удорожание в лизинге — это соотношение реальной стоимости предмета лизинга и полной суммы, которая прописана в договоре за весь срок действия, а также с учетом различных дополнительных выплат.</w:t>
      </w:r>
      <w:r w:rsidRPr="00D22B06">
        <w:rPr>
          <w:sz w:val="24"/>
          <w:szCs w:val="24"/>
        </w:rPr>
        <w:t xml:space="preserve"> Общий процент удорожания рассчитывается как отношение суммы договора лизинга (платежей по лизинговому соглашению, выкупной стоимости) к  цене имущества (предмета лизинга) с учетом НДС.</w:t>
      </w:r>
    </w:p>
    <w:p w:rsidR="00B04E40" w:rsidRPr="00D22B06" w:rsidRDefault="00B04E40" w:rsidP="00B04E40">
      <w:pPr>
        <w:contextualSpacing/>
        <w:jc w:val="both"/>
        <w:rPr>
          <w:sz w:val="24"/>
          <w:szCs w:val="24"/>
        </w:rPr>
      </w:pPr>
      <w:r w:rsidRPr="00D22B06">
        <w:rPr>
          <w:sz w:val="24"/>
          <w:szCs w:val="24"/>
        </w:rPr>
        <w:t>Для расчета рейтинга по данному критерию применяются значения среднегодового удорожания лизинга, в %.</w:t>
      </w:r>
    </w:p>
    <w:p w:rsidR="00B04E40" w:rsidRDefault="00B04E40" w:rsidP="00B04E40">
      <w:pPr>
        <w:shd w:val="clear" w:color="auto" w:fill="FFFFFF"/>
        <w:jc w:val="both"/>
        <w:rPr>
          <w:color w:val="333333"/>
          <w:sz w:val="24"/>
          <w:szCs w:val="24"/>
        </w:rPr>
      </w:pPr>
      <w:r w:rsidRPr="00D22B06">
        <w:rPr>
          <w:bCs/>
          <w:color w:val="333333"/>
          <w:sz w:val="24"/>
          <w:szCs w:val="24"/>
        </w:rPr>
        <w:t>Среднегодовое</w:t>
      </w:r>
      <w:r w:rsidRPr="00D22B06">
        <w:rPr>
          <w:color w:val="333333"/>
          <w:sz w:val="24"/>
          <w:szCs w:val="24"/>
        </w:rPr>
        <w:t> </w:t>
      </w:r>
      <w:r w:rsidRPr="00D22B06">
        <w:rPr>
          <w:bCs/>
          <w:color w:val="333333"/>
          <w:sz w:val="24"/>
          <w:szCs w:val="24"/>
        </w:rPr>
        <w:t>удорожание</w:t>
      </w:r>
      <w:r w:rsidRPr="00D22B06">
        <w:rPr>
          <w:color w:val="333333"/>
          <w:sz w:val="24"/>
          <w:szCs w:val="24"/>
        </w:rPr>
        <w:t>:</w:t>
      </w:r>
      <w:r w:rsidR="00EB1817">
        <w:rPr>
          <w:color w:val="333333"/>
          <w:sz w:val="24"/>
          <w:szCs w:val="24"/>
        </w:rPr>
        <w:t xml:space="preserve"> </w:t>
      </w:r>
      <w:r w:rsidRPr="00D22B06">
        <w:rPr>
          <w:color w:val="333333"/>
          <w:sz w:val="24"/>
          <w:szCs w:val="24"/>
        </w:rPr>
        <w:t>отношение общего </w:t>
      </w:r>
      <w:r w:rsidRPr="00D22B06">
        <w:rPr>
          <w:bCs/>
          <w:color w:val="333333"/>
          <w:sz w:val="24"/>
          <w:szCs w:val="24"/>
        </w:rPr>
        <w:t>удорожания</w:t>
      </w:r>
      <w:r w:rsidRPr="00D22B06">
        <w:rPr>
          <w:color w:val="333333"/>
          <w:sz w:val="24"/>
          <w:szCs w:val="24"/>
        </w:rPr>
        <w:t> </w:t>
      </w:r>
      <w:r w:rsidRPr="00D22B06">
        <w:rPr>
          <w:bCs/>
          <w:color w:val="333333"/>
          <w:sz w:val="24"/>
          <w:szCs w:val="24"/>
        </w:rPr>
        <w:t>предмета</w:t>
      </w:r>
      <w:r w:rsidRPr="00D22B06">
        <w:rPr>
          <w:color w:val="333333"/>
          <w:sz w:val="24"/>
          <w:szCs w:val="24"/>
        </w:rPr>
        <w:t> </w:t>
      </w:r>
      <w:r w:rsidRPr="00D22B06">
        <w:rPr>
          <w:bCs/>
          <w:color w:val="333333"/>
          <w:sz w:val="24"/>
          <w:szCs w:val="24"/>
        </w:rPr>
        <w:t>лизинга</w:t>
      </w:r>
      <w:r w:rsidRPr="00D22B06">
        <w:rPr>
          <w:color w:val="333333"/>
          <w:sz w:val="24"/>
          <w:szCs w:val="24"/>
        </w:rPr>
        <w:t> к</w:t>
      </w:r>
      <w:r w:rsidR="00EB1817">
        <w:rPr>
          <w:color w:val="333333"/>
          <w:sz w:val="24"/>
          <w:szCs w:val="24"/>
        </w:rPr>
        <w:t xml:space="preserve"> </w:t>
      </w:r>
      <w:r w:rsidRPr="00D22B06">
        <w:rPr>
          <w:color w:val="333333"/>
          <w:sz w:val="24"/>
          <w:szCs w:val="24"/>
        </w:rPr>
        <w:t>сроку договора </w:t>
      </w:r>
      <w:r w:rsidRPr="00D22B06">
        <w:rPr>
          <w:bCs/>
          <w:color w:val="333333"/>
          <w:sz w:val="24"/>
          <w:szCs w:val="24"/>
        </w:rPr>
        <w:t>лизинга</w:t>
      </w:r>
      <w:r w:rsidRPr="00D22B06">
        <w:rPr>
          <w:color w:val="333333"/>
          <w:sz w:val="24"/>
          <w:szCs w:val="24"/>
        </w:rPr>
        <w:t>. </w:t>
      </w:r>
    </w:p>
    <w:p w:rsidR="00B04E40" w:rsidRPr="00D628A6" w:rsidRDefault="00B04E40" w:rsidP="00B04E40">
      <w:pPr>
        <w:shd w:val="clear" w:color="auto" w:fill="FFFFFF"/>
        <w:jc w:val="both"/>
        <w:rPr>
          <w:rFonts w:ascii="Arial" w:hAnsi="Arial" w:cs="Arial"/>
          <w:color w:val="333333"/>
          <w:sz w:val="22"/>
          <w:szCs w:val="22"/>
        </w:rPr>
      </w:pPr>
    </w:p>
    <w:p w:rsidR="00B04E40" w:rsidRPr="001C1ABC" w:rsidRDefault="00B04E40" w:rsidP="00B04E40">
      <w:pPr>
        <w:pStyle w:val="TableParagraph"/>
        <w:ind w:left="0" w:right="99"/>
        <w:contextualSpacing/>
        <w:jc w:val="both"/>
        <w:rPr>
          <w:sz w:val="24"/>
          <w:szCs w:val="24"/>
          <w:lang w:val="ru-RU"/>
        </w:rPr>
      </w:pPr>
      <w:r w:rsidRPr="00DC35B4">
        <w:rPr>
          <w:sz w:val="24"/>
          <w:szCs w:val="24"/>
          <w:lang w:val="ru-RU"/>
        </w:rPr>
        <w:t>Рейтинг,</w:t>
      </w:r>
      <w:r w:rsidR="00EB1817">
        <w:rPr>
          <w:sz w:val="24"/>
          <w:szCs w:val="24"/>
          <w:lang w:val="ru-RU"/>
        </w:rPr>
        <w:t xml:space="preserve"> </w:t>
      </w:r>
      <w:r w:rsidRPr="00DC35B4">
        <w:rPr>
          <w:sz w:val="24"/>
          <w:szCs w:val="24"/>
          <w:lang w:val="ru-RU"/>
        </w:rPr>
        <w:t>присуждаемый заявке по критерию"удорожание предмета лизинга",определяется по</w:t>
      </w:r>
      <w:r w:rsidR="00EB1817">
        <w:rPr>
          <w:sz w:val="24"/>
          <w:szCs w:val="24"/>
          <w:lang w:val="ru-RU"/>
        </w:rPr>
        <w:t xml:space="preserve"> </w:t>
      </w:r>
      <w:r w:rsidRPr="00DC35B4">
        <w:rPr>
          <w:sz w:val="24"/>
          <w:szCs w:val="24"/>
          <w:lang w:val="ru-RU"/>
        </w:rPr>
        <w:t>формуле:</w:t>
      </w:r>
    </w:p>
    <w:p w:rsidR="00B04E40" w:rsidRPr="00DC35B4" w:rsidRDefault="00B04E40" w:rsidP="00B04E40">
      <w:pPr>
        <w:pStyle w:val="TableParagraph"/>
        <w:ind w:left="0" w:right="99"/>
        <w:contextualSpacing/>
        <w:jc w:val="both"/>
        <w:rPr>
          <w:sz w:val="24"/>
          <w:szCs w:val="24"/>
          <w:lang w:val="ru-RU"/>
        </w:rPr>
      </w:pPr>
      <w:r w:rsidRPr="00DC35B4">
        <w:rPr>
          <w:sz w:val="24"/>
          <w:szCs w:val="24"/>
        </w:rPr>
        <w:t>Rti</w:t>
      </w:r>
      <w:r>
        <w:rPr>
          <w:sz w:val="24"/>
          <w:szCs w:val="24"/>
          <w:lang w:val="ru-RU"/>
        </w:rPr>
        <w:t xml:space="preserve"> =</w:t>
      </w:r>
      <w:r w:rsidRPr="00DC35B4">
        <w:rPr>
          <w:sz w:val="24"/>
          <w:szCs w:val="24"/>
        </w:rPr>
        <w:t>Tmin</w:t>
      </w:r>
      <w:r>
        <w:rPr>
          <w:sz w:val="24"/>
          <w:szCs w:val="24"/>
          <w:lang w:val="ru-RU"/>
        </w:rPr>
        <w:t>/</w:t>
      </w:r>
      <w:r w:rsidRPr="00DC35B4">
        <w:rPr>
          <w:sz w:val="24"/>
          <w:szCs w:val="24"/>
        </w:rPr>
        <w:t>Ti</w:t>
      </w:r>
      <w:r>
        <w:rPr>
          <w:sz w:val="24"/>
          <w:szCs w:val="24"/>
          <w:lang w:val="ru-RU"/>
        </w:rPr>
        <w:t>*5</w:t>
      </w:r>
      <w:r w:rsidRPr="00DC35B4">
        <w:rPr>
          <w:sz w:val="24"/>
          <w:szCs w:val="24"/>
          <w:lang w:val="ru-RU"/>
        </w:rPr>
        <w:t>, где:</w:t>
      </w:r>
    </w:p>
    <w:p w:rsidR="00B04E40" w:rsidRPr="00DC35B4" w:rsidRDefault="00B04E40" w:rsidP="00B04E40">
      <w:pPr>
        <w:pStyle w:val="TableParagraph"/>
        <w:ind w:left="0"/>
        <w:contextualSpacing/>
        <w:jc w:val="both"/>
        <w:rPr>
          <w:sz w:val="24"/>
          <w:szCs w:val="24"/>
          <w:lang w:val="ru-RU"/>
        </w:rPr>
      </w:pPr>
      <w:r w:rsidRPr="00DC35B4">
        <w:rPr>
          <w:sz w:val="24"/>
          <w:szCs w:val="24"/>
        </w:rPr>
        <w:t>Rti</w:t>
      </w:r>
      <w:r w:rsidRPr="00DC35B4">
        <w:rPr>
          <w:sz w:val="24"/>
          <w:szCs w:val="24"/>
          <w:lang w:val="ru-RU"/>
        </w:rPr>
        <w:t xml:space="preserve"> - рейтинг, присуждаемый </w:t>
      </w:r>
      <w:r w:rsidRPr="00DC35B4">
        <w:rPr>
          <w:sz w:val="24"/>
          <w:szCs w:val="24"/>
        </w:rPr>
        <w:t>i</w:t>
      </w:r>
      <w:r w:rsidRPr="00DC35B4">
        <w:rPr>
          <w:sz w:val="24"/>
          <w:szCs w:val="24"/>
          <w:lang w:val="ru-RU"/>
        </w:rPr>
        <w:t>-й заявке по указанному критерию;</w:t>
      </w:r>
    </w:p>
    <w:p w:rsidR="00B04E40" w:rsidRPr="00DC35B4" w:rsidRDefault="00B04E40" w:rsidP="00B04E40">
      <w:pPr>
        <w:pStyle w:val="TableParagraph"/>
        <w:ind w:left="0" w:right="234"/>
        <w:contextualSpacing/>
        <w:jc w:val="both"/>
        <w:rPr>
          <w:sz w:val="24"/>
          <w:szCs w:val="24"/>
          <w:lang w:val="ru-RU"/>
        </w:rPr>
      </w:pPr>
      <w:r w:rsidRPr="00DC35B4">
        <w:rPr>
          <w:sz w:val="24"/>
          <w:szCs w:val="24"/>
        </w:rPr>
        <w:t>Tmin</w:t>
      </w:r>
      <w:r w:rsidRPr="00DC35B4">
        <w:rPr>
          <w:sz w:val="24"/>
          <w:szCs w:val="24"/>
          <w:lang w:val="ru-RU"/>
        </w:rPr>
        <w:t xml:space="preserve"> – минимальное значение среднегодового удорожания предмета лизинга из предложенных значений, содержащихся в заявках на участие в конкурсе в электронной форме, в %;</w:t>
      </w:r>
    </w:p>
    <w:p w:rsidR="00B04E40" w:rsidRPr="00DC35B4" w:rsidRDefault="00B04E40" w:rsidP="00B04E40">
      <w:pPr>
        <w:pStyle w:val="TableParagraph"/>
        <w:ind w:left="0" w:right="234"/>
        <w:contextualSpacing/>
        <w:jc w:val="both"/>
        <w:rPr>
          <w:sz w:val="24"/>
          <w:szCs w:val="24"/>
          <w:lang w:val="ru-RU"/>
        </w:rPr>
      </w:pPr>
      <w:r w:rsidRPr="00DC35B4">
        <w:rPr>
          <w:sz w:val="24"/>
          <w:szCs w:val="24"/>
        </w:rPr>
        <w:t>Ti</w:t>
      </w:r>
      <w:r w:rsidRPr="00DC35B4">
        <w:rPr>
          <w:sz w:val="24"/>
          <w:szCs w:val="24"/>
          <w:lang w:val="ru-RU"/>
        </w:rPr>
        <w:t xml:space="preserve"> - предложение </w:t>
      </w:r>
      <w:r w:rsidRPr="00DC35B4">
        <w:rPr>
          <w:sz w:val="24"/>
          <w:szCs w:val="24"/>
        </w:rPr>
        <w:t>i</w:t>
      </w:r>
      <w:r w:rsidRPr="00DC35B4">
        <w:rPr>
          <w:sz w:val="24"/>
          <w:szCs w:val="24"/>
          <w:lang w:val="ru-RU"/>
        </w:rPr>
        <w:t>-го участника конкурса в электронной форме по среднегодовому удорожанию предмета лизинга, в %.</w:t>
      </w:r>
    </w:p>
    <w:p w:rsidR="00B04E40" w:rsidRPr="00DC35B4" w:rsidRDefault="00B04E40" w:rsidP="00B04E40">
      <w:pPr>
        <w:pStyle w:val="TableParagraph"/>
        <w:ind w:left="0" w:right="101"/>
        <w:contextualSpacing/>
        <w:jc w:val="both"/>
        <w:rPr>
          <w:sz w:val="24"/>
          <w:szCs w:val="24"/>
          <w:lang w:val="ru-RU"/>
        </w:rPr>
      </w:pPr>
      <w:r w:rsidRPr="00DC35B4">
        <w:rPr>
          <w:sz w:val="24"/>
          <w:szCs w:val="24"/>
          <w:lang w:val="ru-RU"/>
        </w:rPr>
        <w:t xml:space="preserve">При оценке заявок по критерию "удорожание предмета лизинга </w:t>
      </w:r>
      <w:r>
        <w:rPr>
          <w:sz w:val="24"/>
          <w:szCs w:val="24"/>
          <w:lang w:val="ru-RU"/>
        </w:rPr>
        <w:t>за</w:t>
      </w:r>
      <w:r w:rsidRPr="00DC35B4">
        <w:rPr>
          <w:sz w:val="24"/>
          <w:szCs w:val="24"/>
          <w:lang w:val="ru-RU"/>
        </w:rPr>
        <w:t xml:space="preserve"> год" лучшим условием исполнения договора по указанному критерию признается предложение участника </w:t>
      </w:r>
      <w:r w:rsidR="00EB6611" w:rsidRPr="007849FD">
        <w:rPr>
          <w:sz w:val="24"/>
          <w:szCs w:val="24"/>
          <w:lang w:val="ru-RU"/>
        </w:rPr>
        <w:t>запроса предложений</w:t>
      </w:r>
      <w:r w:rsidR="007849FD">
        <w:rPr>
          <w:sz w:val="24"/>
          <w:szCs w:val="24"/>
          <w:lang w:val="ru-RU"/>
        </w:rPr>
        <w:t xml:space="preserve"> </w:t>
      </w:r>
      <w:r w:rsidRPr="00DC35B4">
        <w:rPr>
          <w:sz w:val="24"/>
          <w:szCs w:val="24"/>
          <w:lang w:val="ru-RU"/>
        </w:rPr>
        <w:t>в электронной форме с наименьшим значением среднегодового удорожания предмета лизинга.</w:t>
      </w:r>
    </w:p>
    <w:p w:rsidR="00D11774" w:rsidRDefault="00D11774" w:rsidP="00D11774">
      <w:pPr>
        <w:pStyle w:val="TableParagraph"/>
        <w:spacing w:before="1"/>
        <w:ind w:left="0"/>
        <w:contextualSpacing/>
        <w:jc w:val="both"/>
        <w:rPr>
          <w:sz w:val="24"/>
          <w:szCs w:val="24"/>
          <w:lang w:val="ru-RU"/>
        </w:rPr>
      </w:pPr>
      <w:r>
        <w:rPr>
          <w:sz w:val="24"/>
          <w:szCs w:val="24"/>
          <w:lang w:val="ru-RU"/>
        </w:rPr>
        <w:t>Расчет:</w:t>
      </w:r>
    </w:p>
    <w:tbl>
      <w:tblPr>
        <w:tblStyle w:val="ae"/>
        <w:tblW w:w="0" w:type="auto"/>
        <w:tblLook w:val="04A0"/>
      </w:tblPr>
      <w:tblGrid>
        <w:gridCol w:w="2534"/>
        <w:gridCol w:w="2534"/>
        <w:gridCol w:w="2534"/>
        <w:gridCol w:w="2535"/>
      </w:tblGrid>
      <w:tr w:rsidR="00D455D2" w:rsidTr="00F00525">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Показатель участника</w:t>
            </w:r>
          </w:p>
        </w:tc>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Количество баллов</w:t>
            </w:r>
          </w:p>
        </w:tc>
        <w:tc>
          <w:tcPr>
            <w:tcW w:w="2535"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Рейтинг заявки</w:t>
            </w: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 №1</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Участник№2</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lastRenderedPageBreak/>
              <w:t>Участник№3</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 №4</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bl>
    <w:p w:rsidR="005C2568" w:rsidRPr="00DC35B4" w:rsidRDefault="005C2568" w:rsidP="005C2568">
      <w:pPr>
        <w:pStyle w:val="TableParagraph"/>
        <w:ind w:left="0"/>
        <w:contextualSpacing/>
        <w:jc w:val="both"/>
        <w:rPr>
          <w:sz w:val="24"/>
          <w:szCs w:val="24"/>
          <w:lang w:val="ru-RU"/>
        </w:rPr>
      </w:pPr>
    </w:p>
    <w:p w:rsidR="005C2568" w:rsidRPr="00C55928" w:rsidRDefault="004D2315" w:rsidP="007849FD">
      <w:pPr>
        <w:pStyle w:val="TableParagraph"/>
        <w:numPr>
          <w:ilvl w:val="0"/>
          <w:numId w:val="6"/>
        </w:numPr>
        <w:tabs>
          <w:tab w:val="left" w:pos="324"/>
        </w:tabs>
        <w:contextualSpacing/>
        <w:jc w:val="both"/>
        <w:rPr>
          <w:b/>
          <w:sz w:val="24"/>
          <w:szCs w:val="24"/>
          <w:lang w:val="ru-RU"/>
        </w:rPr>
      </w:pPr>
      <w:r w:rsidRPr="007849FD">
        <w:rPr>
          <w:b/>
          <w:bCs/>
          <w:sz w:val="24"/>
          <w:szCs w:val="24"/>
          <w:lang w:val="ru-RU"/>
        </w:rPr>
        <w:t>Критерий 3</w:t>
      </w:r>
      <w:r w:rsidRPr="004D2315">
        <w:rPr>
          <w:sz w:val="24"/>
          <w:szCs w:val="24"/>
          <w:lang w:val="ru-RU"/>
        </w:rPr>
        <w:t>:</w:t>
      </w:r>
      <w:r w:rsidR="007849FD" w:rsidRPr="007849FD">
        <w:rPr>
          <w:b/>
          <w:sz w:val="24"/>
          <w:szCs w:val="24"/>
          <w:lang w:val="ru-RU"/>
        </w:rPr>
        <w:t xml:space="preserve"> </w:t>
      </w:r>
      <w:r w:rsidR="007849FD">
        <w:rPr>
          <w:b/>
          <w:sz w:val="24"/>
          <w:szCs w:val="24"/>
          <w:lang w:val="ru-RU"/>
        </w:rPr>
        <w:t>Стоимость предмета лизинга</w:t>
      </w:r>
      <w:r w:rsidR="005C2568" w:rsidRPr="007849FD">
        <w:rPr>
          <w:b/>
          <w:sz w:val="24"/>
          <w:szCs w:val="24"/>
          <w:lang w:val="ru-RU"/>
        </w:rPr>
        <w:t xml:space="preserve">. Значимость критерия – </w:t>
      </w:r>
      <w:r w:rsidR="002D710A" w:rsidRPr="007849FD">
        <w:rPr>
          <w:b/>
          <w:sz w:val="24"/>
          <w:szCs w:val="24"/>
          <w:lang w:val="ru-RU"/>
        </w:rPr>
        <w:t>5</w:t>
      </w:r>
      <w:r w:rsidR="00AE62E8" w:rsidRPr="007849FD">
        <w:rPr>
          <w:b/>
          <w:sz w:val="24"/>
          <w:szCs w:val="24"/>
          <w:lang w:val="ru-RU"/>
        </w:rPr>
        <w:t>баллов</w:t>
      </w:r>
    </w:p>
    <w:p w:rsidR="00CF03FB" w:rsidRDefault="00CF03FB" w:rsidP="00CF03FB">
      <w:pPr>
        <w:pStyle w:val="TableParagraph"/>
        <w:jc w:val="both"/>
        <w:rPr>
          <w:sz w:val="24"/>
          <w:szCs w:val="24"/>
          <w:lang w:val="ru-RU"/>
        </w:rPr>
      </w:pPr>
      <w:r>
        <w:rPr>
          <w:sz w:val="24"/>
          <w:szCs w:val="24"/>
          <w:lang w:val="ru-RU"/>
        </w:rPr>
        <w:t>Ма</w:t>
      </w:r>
      <w:r w:rsidR="00167DAE">
        <w:rPr>
          <w:sz w:val="24"/>
          <w:szCs w:val="24"/>
          <w:lang w:val="ru-RU"/>
        </w:rPr>
        <w:t>ксимальное количество баллов-</w:t>
      </w:r>
      <w:r w:rsidR="00AE62E8">
        <w:rPr>
          <w:sz w:val="24"/>
          <w:szCs w:val="24"/>
          <w:lang w:val="ru-RU"/>
        </w:rPr>
        <w:t>5</w:t>
      </w:r>
    </w:p>
    <w:p w:rsidR="00CF03FB" w:rsidRDefault="00CF03FB" w:rsidP="00CF03FB">
      <w:pPr>
        <w:pStyle w:val="TableParagraph"/>
        <w:jc w:val="both"/>
        <w:rPr>
          <w:sz w:val="24"/>
          <w:szCs w:val="24"/>
          <w:lang w:val="ru-RU"/>
        </w:rPr>
      </w:pPr>
      <w:r>
        <w:rPr>
          <w:sz w:val="24"/>
          <w:szCs w:val="24"/>
          <w:lang w:val="ru-RU"/>
        </w:rPr>
        <w:t>Величина значимости показателя оценки-</w:t>
      </w:r>
      <w:r w:rsidR="00AE62E8">
        <w:rPr>
          <w:sz w:val="24"/>
          <w:szCs w:val="24"/>
          <w:lang w:val="ru-RU"/>
        </w:rPr>
        <w:t>5</w:t>
      </w:r>
      <w:r>
        <w:rPr>
          <w:sz w:val="24"/>
          <w:szCs w:val="24"/>
          <w:lang w:val="ru-RU"/>
        </w:rPr>
        <w:t>%</w:t>
      </w:r>
    </w:p>
    <w:p w:rsidR="00CF03FB" w:rsidRDefault="00CF03FB" w:rsidP="00CF03FB">
      <w:pPr>
        <w:pStyle w:val="TableParagraph"/>
        <w:jc w:val="both"/>
        <w:rPr>
          <w:sz w:val="24"/>
          <w:szCs w:val="24"/>
          <w:lang w:val="ru-RU"/>
        </w:rPr>
      </w:pPr>
      <w:r>
        <w:rPr>
          <w:sz w:val="24"/>
          <w:szCs w:val="24"/>
          <w:lang w:val="ru-RU"/>
        </w:rPr>
        <w:t>Коэффициент значимости показателя оценки -0,</w:t>
      </w:r>
      <w:r w:rsidR="00AE62E8">
        <w:rPr>
          <w:sz w:val="24"/>
          <w:szCs w:val="24"/>
          <w:lang w:val="ru-RU"/>
        </w:rPr>
        <w:t>05</w:t>
      </w:r>
    </w:p>
    <w:p w:rsidR="00CF03FB" w:rsidRPr="00DC35B4" w:rsidRDefault="00CF03FB" w:rsidP="00CF03FB">
      <w:pPr>
        <w:pStyle w:val="TableParagraph"/>
        <w:contextualSpacing/>
        <w:jc w:val="both"/>
        <w:rPr>
          <w:sz w:val="24"/>
          <w:szCs w:val="24"/>
          <w:lang w:val="ru-RU"/>
        </w:rPr>
      </w:pPr>
    </w:p>
    <w:p w:rsidR="005C2568" w:rsidRPr="00DC35B4" w:rsidRDefault="005C2568" w:rsidP="005C2568">
      <w:pPr>
        <w:pStyle w:val="TableParagraph"/>
        <w:contextualSpacing/>
        <w:jc w:val="both"/>
        <w:rPr>
          <w:sz w:val="24"/>
          <w:szCs w:val="24"/>
          <w:lang w:val="ru-RU"/>
        </w:rPr>
      </w:pPr>
      <w:r w:rsidRPr="00DC35B4">
        <w:rPr>
          <w:sz w:val="24"/>
          <w:szCs w:val="24"/>
          <w:lang w:val="ru-RU"/>
        </w:rPr>
        <w:t>Рейтинг, присуждаемый заявке по критерию "</w:t>
      </w:r>
      <w:r w:rsidR="007849FD" w:rsidRPr="007849FD">
        <w:rPr>
          <w:b/>
          <w:sz w:val="24"/>
          <w:szCs w:val="24"/>
          <w:lang w:val="ru-RU"/>
        </w:rPr>
        <w:t xml:space="preserve"> </w:t>
      </w:r>
      <w:r w:rsidR="007849FD">
        <w:rPr>
          <w:b/>
          <w:sz w:val="24"/>
          <w:szCs w:val="24"/>
          <w:lang w:val="ru-RU"/>
        </w:rPr>
        <w:t>Стоимость предмета лизинга</w:t>
      </w:r>
      <w:r w:rsidR="007849FD" w:rsidRPr="00DC35B4">
        <w:rPr>
          <w:sz w:val="24"/>
          <w:szCs w:val="24"/>
          <w:lang w:val="ru-RU"/>
        </w:rPr>
        <w:t xml:space="preserve"> </w:t>
      </w:r>
      <w:r w:rsidRPr="00DC35B4">
        <w:rPr>
          <w:sz w:val="24"/>
          <w:szCs w:val="24"/>
          <w:lang w:val="ru-RU"/>
        </w:rPr>
        <w:t>", определяется по формуле:</w:t>
      </w:r>
    </w:p>
    <w:p w:rsidR="0049642C" w:rsidRPr="00DC35B4" w:rsidRDefault="0049642C" w:rsidP="0049642C">
      <w:pPr>
        <w:pStyle w:val="TableParagraph"/>
        <w:ind w:left="0" w:right="99"/>
        <w:contextualSpacing/>
        <w:jc w:val="both"/>
        <w:rPr>
          <w:sz w:val="24"/>
          <w:szCs w:val="24"/>
          <w:lang w:val="ru-RU"/>
        </w:rPr>
      </w:pPr>
      <w:r w:rsidRPr="00DC35B4">
        <w:rPr>
          <w:sz w:val="24"/>
          <w:szCs w:val="24"/>
        </w:rPr>
        <w:t>Rti</w:t>
      </w:r>
      <w:r>
        <w:rPr>
          <w:sz w:val="24"/>
          <w:szCs w:val="24"/>
          <w:lang w:val="ru-RU"/>
        </w:rPr>
        <w:t xml:space="preserve"> =</w:t>
      </w:r>
      <w:r w:rsidRPr="00DC35B4">
        <w:rPr>
          <w:sz w:val="24"/>
          <w:szCs w:val="24"/>
        </w:rPr>
        <w:t>Tmin</w:t>
      </w:r>
      <w:r>
        <w:rPr>
          <w:sz w:val="24"/>
          <w:szCs w:val="24"/>
          <w:lang w:val="ru-RU"/>
        </w:rPr>
        <w:t>/</w:t>
      </w:r>
      <w:r w:rsidRPr="00DC35B4">
        <w:rPr>
          <w:sz w:val="24"/>
          <w:szCs w:val="24"/>
        </w:rPr>
        <w:t>Ti</w:t>
      </w:r>
      <w:r>
        <w:rPr>
          <w:sz w:val="24"/>
          <w:szCs w:val="24"/>
          <w:lang w:val="ru-RU"/>
        </w:rPr>
        <w:t>*5</w:t>
      </w:r>
      <w:r w:rsidRPr="00DC35B4">
        <w:rPr>
          <w:sz w:val="24"/>
          <w:szCs w:val="24"/>
          <w:lang w:val="ru-RU"/>
        </w:rPr>
        <w:t>, где:</w:t>
      </w:r>
    </w:p>
    <w:p w:rsidR="0049642C" w:rsidRPr="00DC35B4" w:rsidRDefault="0049642C" w:rsidP="0049642C">
      <w:pPr>
        <w:pStyle w:val="TableParagraph"/>
        <w:ind w:left="0"/>
        <w:contextualSpacing/>
        <w:jc w:val="both"/>
        <w:rPr>
          <w:sz w:val="24"/>
          <w:szCs w:val="24"/>
          <w:lang w:val="ru-RU"/>
        </w:rPr>
      </w:pPr>
      <w:r w:rsidRPr="00DC35B4">
        <w:rPr>
          <w:sz w:val="24"/>
          <w:szCs w:val="24"/>
        </w:rPr>
        <w:t>Rti</w:t>
      </w:r>
      <w:r w:rsidRPr="00DC35B4">
        <w:rPr>
          <w:sz w:val="24"/>
          <w:szCs w:val="24"/>
          <w:lang w:val="ru-RU"/>
        </w:rPr>
        <w:t xml:space="preserve"> - рейтинг, присуждаемый </w:t>
      </w:r>
      <w:r w:rsidRPr="00DC35B4">
        <w:rPr>
          <w:sz w:val="24"/>
          <w:szCs w:val="24"/>
        </w:rPr>
        <w:t>i</w:t>
      </w:r>
      <w:r w:rsidRPr="00DC35B4">
        <w:rPr>
          <w:sz w:val="24"/>
          <w:szCs w:val="24"/>
          <w:lang w:val="ru-RU"/>
        </w:rPr>
        <w:t>-й заявке по указанному критерию;</w:t>
      </w:r>
    </w:p>
    <w:p w:rsidR="0049642C" w:rsidRPr="00DC35B4" w:rsidRDefault="0049642C" w:rsidP="0049642C">
      <w:pPr>
        <w:pStyle w:val="TableParagraph"/>
        <w:ind w:left="0" w:right="234"/>
        <w:contextualSpacing/>
        <w:jc w:val="both"/>
        <w:rPr>
          <w:sz w:val="24"/>
          <w:szCs w:val="24"/>
          <w:lang w:val="ru-RU"/>
        </w:rPr>
      </w:pPr>
      <w:r w:rsidRPr="00DC35B4">
        <w:rPr>
          <w:sz w:val="24"/>
          <w:szCs w:val="24"/>
        </w:rPr>
        <w:t>Tmin</w:t>
      </w:r>
      <w:r w:rsidRPr="00DC35B4">
        <w:rPr>
          <w:sz w:val="24"/>
          <w:szCs w:val="24"/>
          <w:lang w:val="ru-RU"/>
        </w:rPr>
        <w:t xml:space="preserve"> – минимальное значение </w:t>
      </w:r>
      <w:r>
        <w:rPr>
          <w:sz w:val="24"/>
          <w:szCs w:val="24"/>
          <w:lang w:val="ru-RU"/>
        </w:rPr>
        <w:t>стоимости предмета лизинга,</w:t>
      </w:r>
      <w:r w:rsidRPr="00DC35B4">
        <w:rPr>
          <w:sz w:val="24"/>
          <w:szCs w:val="24"/>
          <w:lang w:val="ru-RU"/>
        </w:rPr>
        <w:t xml:space="preserve">в </w:t>
      </w:r>
      <w:r>
        <w:rPr>
          <w:sz w:val="24"/>
          <w:szCs w:val="24"/>
          <w:lang w:val="ru-RU"/>
        </w:rPr>
        <w:t xml:space="preserve">рублях </w:t>
      </w:r>
      <w:r w:rsidRPr="00DC35B4">
        <w:rPr>
          <w:sz w:val="24"/>
          <w:szCs w:val="24"/>
          <w:lang w:val="ru-RU"/>
        </w:rPr>
        <w:t>;</w:t>
      </w:r>
    </w:p>
    <w:p w:rsidR="0049642C" w:rsidRPr="00DC35B4" w:rsidRDefault="0049642C" w:rsidP="0049642C">
      <w:pPr>
        <w:pStyle w:val="TableParagraph"/>
        <w:ind w:left="0" w:right="234"/>
        <w:contextualSpacing/>
        <w:jc w:val="both"/>
        <w:rPr>
          <w:sz w:val="24"/>
          <w:szCs w:val="24"/>
          <w:lang w:val="ru-RU"/>
        </w:rPr>
      </w:pPr>
      <w:r w:rsidRPr="00DC35B4">
        <w:rPr>
          <w:sz w:val="24"/>
          <w:szCs w:val="24"/>
        </w:rPr>
        <w:t>Ti</w:t>
      </w:r>
      <w:r w:rsidRPr="00DC35B4">
        <w:rPr>
          <w:sz w:val="24"/>
          <w:szCs w:val="24"/>
          <w:lang w:val="ru-RU"/>
        </w:rPr>
        <w:t xml:space="preserve"> - предложение </w:t>
      </w:r>
      <w:r w:rsidRPr="00DC35B4">
        <w:rPr>
          <w:sz w:val="24"/>
          <w:szCs w:val="24"/>
        </w:rPr>
        <w:t>i</w:t>
      </w:r>
      <w:r w:rsidRPr="00DC35B4">
        <w:rPr>
          <w:sz w:val="24"/>
          <w:szCs w:val="24"/>
          <w:lang w:val="ru-RU"/>
        </w:rPr>
        <w:t xml:space="preserve">-го участника </w:t>
      </w:r>
      <w:r>
        <w:rPr>
          <w:sz w:val="24"/>
          <w:szCs w:val="24"/>
          <w:lang w:val="ru-RU"/>
        </w:rPr>
        <w:t>закупки</w:t>
      </w:r>
      <w:r w:rsidRPr="00DC35B4">
        <w:rPr>
          <w:sz w:val="24"/>
          <w:szCs w:val="24"/>
          <w:lang w:val="ru-RU"/>
        </w:rPr>
        <w:t xml:space="preserve"> в электронной форме по </w:t>
      </w:r>
      <w:r>
        <w:rPr>
          <w:sz w:val="24"/>
          <w:szCs w:val="24"/>
          <w:lang w:val="ru-RU"/>
        </w:rPr>
        <w:t>стоимости предмета лизинга</w:t>
      </w:r>
      <w:r w:rsidRPr="00DC35B4">
        <w:rPr>
          <w:sz w:val="24"/>
          <w:szCs w:val="24"/>
          <w:lang w:val="ru-RU"/>
        </w:rPr>
        <w:t xml:space="preserve">, в </w:t>
      </w:r>
      <w:r>
        <w:rPr>
          <w:sz w:val="24"/>
          <w:szCs w:val="24"/>
          <w:lang w:val="ru-RU"/>
        </w:rPr>
        <w:t>рублях</w:t>
      </w:r>
      <w:r w:rsidRPr="00DC35B4">
        <w:rPr>
          <w:sz w:val="24"/>
          <w:szCs w:val="24"/>
          <w:lang w:val="ru-RU"/>
        </w:rPr>
        <w:t>.</w:t>
      </w:r>
    </w:p>
    <w:p w:rsidR="005C2568" w:rsidRDefault="005C2568" w:rsidP="005C2568">
      <w:pPr>
        <w:pStyle w:val="TableParagraph"/>
        <w:spacing w:before="2"/>
        <w:ind w:right="310"/>
        <w:contextualSpacing/>
        <w:jc w:val="both"/>
        <w:rPr>
          <w:sz w:val="24"/>
          <w:szCs w:val="24"/>
          <w:lang w:val="ru-RU"/>
        </w:rPr>
      </w:pPr>
      <w:r w:rsidRPr="00DC35B4">
        <w:rPr>
          <w:sz w:val="24"/>
          <w:szCs w:val="24"/>
          <w:lang w:val="ru-RU"/>
        </w:rPr>
        <w:t>При оценке заявок по критерию "</w:t>
      </w:r>
      <w:r w:rsidR="007849FD" w:rsidRPr="007849FD">
        <w:rPr>
          <w:b/>
          <w:sz w:val="24"/>
          <w:szCs w:val="24"/>
          <w:lang w:val="ru-RU"/>
        </w:rPr>
        <w:t xml:space="preserve"> </w:t>
      </w:r>
      <w:r w:rsidR="007849FD">
        <w:rPr>
          <w:b/>
          <w:sz w:val="24"/>
          <w:szCs w:val="24"/>
          <w:lang w:val="ru-RU"/>
        </w:rPr>
        <w:t>Стоимость предмета лизинга</w:t>
      </w:r>
      <w:r w:rsidR="007849FD" w:rsidRPr="00DC35B4">
        <w:rPr>
          <w:sz w:val="24"/>
          <w:szCs w:val="24"/>
          <w:lang w:val="ru-RU"/>
        </w:rPr>
        <w:t xml:space="preserve"> </w:t>
      </w:r>
      <w:r w:rsidRPr="00DC35B4">
        <w:rPr>
          <w:sz w:val="24"/>
          <w:szCs w:val="24"/>
          <w:lang w:val="ru-RU"/>
        </w:rPr>
        <w:t xml:space="preserve">" лучшим условием исполнения договора по указанному критерию признается предложение участника </w:t>
      </w:r>
      <w:r w:rsidR="00EB6611" w:rsidRPr="007849FD">
        <w:rPr>
          <w:sz w:val="24"/>
          <w:szCs w:val="24"/>
          <w:lang w:val="ru-RU"/>
        </w:rPr>
        <w:t>запроса предложений</w:t>
      </w:r>
      <w:r w:rsidRPr="00DC35B4">
        <w:rPr>
          <w:sz w:val="24"/>
          <w:szCs w:val="24"/>
          <w:lang w:val="ru-RU"/>
        </w:rPr>
        <w:t xml:space="preserve"> в электронной форме с </w:t>
      </w:r>
      <w:r w:rsidR="004D2315">
        <w:rPr>
          <w:sz w:val="24"/>
          <w:szCs w:val="24"/>
          <w:lang w:val="ru-RU"/>
        </w:rPr>
        <w:t>наименьшей</w:t>
      </w:r>
      <w:r w:rsidR="004D2315" w:rsidRPr="00DC35B4">
        <w:rPr>
          <w:sz w:val="24"/>
          <w:szCs w:val="24"/>
          <w:lang w:val="ru-RU"/>
        </w:rPr>
        <w:t xml:space="preserve"> стоимостью</w:t>
      </w:r>
      <w:r w:rsidR="007849FD">
        <w:rPr>
          <w:sz w:val="24"/>
          <w:szCs w:val="24"/>
          <w:lang w:val="ru-RU"/>
        </w:rPr>
        <w:t xml:space="preserve"> </w:t>
      </w:r>
      <w:r w:rsidR="004D2315" w:rsidRPr="00DC35B4">
        <w:rPr>
          <w:sz w:val="24"/>
          <w:szCs w:val="24"/>
          <w:lang w:val="ru-RU"/>
        </w:rPr>
        <w:t>предмета</w:t>
      </w:r>
      <w:r w:rsidRPr="00DC35B4">
        <w:rPr>
          <w:sz w:val="24"/>
          <w:szCs w:val="24"/>
          <w:lang w:val="ru-RU"/>
        </w:rPr>
        <w:t xml:space="preserve"> лизинга.</w:t>
      </w:r>
    </w:p>
    <w:p w:rsidR="00D11774" w:rsidRDefault="00D11774" w:rsidP="00D11774">
      <w:pPr>
        <w:pStyle w:val="TableParagraph"/>
        <w:spacing w:before="1"/>
        <w:ind w:left="0"/>
        <w:contextualSpacing/>
        <w:jc w:val="both"/>
        <w:rPr>
          <w:sz w:val="24"/>
          <w:szCs w:val="24"/>
          <w:lang w:val="ru-RU"/>
        </w:rPr>
      </w:pPr>
      <w:r>
        <w:rPr>
          <w:sz w:val="24"/>
          <w:szCs w:val="24"/>
          <w:lang w:val="ru-RU"/>
        </w:rPr>
        <w:t>Расчет:</w:t>
      </w:r>
    </w:p>
    <w:p w:rsidR="00D11774" w:rsidRDefault="00D11774" w:rsidP="005C2568">
      <w:pPr>
        <w:pStyle w:val="TableParagraph"/>
        <w:spacing w:before="2"/>
        <w:ind w:right="310"/>
        <w:contextualSpacing/>
        <w:jc w:val="both"/>
        <w:rPr>
          <w:sz w:val="24"/>
          <w:szCs w:val="24"/>
          <w:lang w:val="ru-RU"/>
        </w:rPr>
      </w:pPr>
    </w:p>
    <w:tbl>
      <w:tblPr>
        <w:tblStyle w:val="ae"/>
        <w:tblW w:w="0" w:type="auto"/>
        <w:tblLook w:val="04A0"/>
      </w:tblPr>
      <w:tblGrid>
        <w:gridCol w:w="2534"/>
        <w:gridCol w:w="2534"/>
        <w:gridCol w:w="2534"/>
        <w:gridCol w:w="2535"/>
      </w:tblGrid>
      <w:tr w:rsidR="00D455D2" w:rsidTr="00F00525">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Показатель участника</w:t>
            </w:r>
          </w:p>
        </w:tc>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Количество баллов</w:t>
            </w:r>
          </w:p>
        </w:tc>
        <w:tc>
          <w:tcPr>
            <w:tcW w:w="2535"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Рейтинг заявки</w:t>
            </w: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 №1</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Участник№2</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Участник№3</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r w:rsidR="00D455D2" w:rsidTr="00F00525">
        <w:tc>
          <w:tcPr>
            <w:tcW w:w="2534" w:type="dxa"/>
            <w:tcBorders>
              <w:top w:val="single" w:sz="4" w:space="0" w:color="auto"/>
              <w:left w:val="single" w:sz="4" w:space="0" w:color="auto"/>
              <w:bottom w:val="single" w:sz="4" w:space="0" w:color="auto"/>
              <w:right w:val="single" w:sz="4" w:space="0" w:color="auto"/>
            </w:tcBorders>
            <w:hideMark/>
          </w:tcPr>
          <w:p w:rsidR="00D455D2" w:rsidRDefault="00D455D2" w:rsidP="00F00525">
            <w:pPr>
              <w:pStyle w:val="TableParagraph"/>
              <w:spacing w:before="1"/>
              <w:ind w:left="0"/>
              <w:contextualSpacing/>
              <w:jc w:val="both"/>
              <w:rPr>
                <w:sz w:val="24"/>
                <w:szCs w:val="24"/>
                <w:lang w:val="ru-RU"/>
              </w:rPr>
            </w:pPr>
            <w:r>
              <w:rPr>
                <w:sz w:val="24"/>
                <w:szCs w:val="24"/>
                <w:lang w:val="ru-RU"/>
              </w:rPr>
              <w:t>Участник №4</w:t>
            </w: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4"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c>
          <w:tcPr>
            <w:tcW w:w="2535" w:type="dxa"/>
            <w:tcBorders>
              <w:top w:val="single" w:sz="4" w:space="0" w:color="auto"/>
              <w:left w:val="single" w:sz="4" w:space="0" w:color="auto"/>
              <w:bottom w:val="single" w:sz="4" w:space="0" w:color="auto"/>
              <w:right w:val="single" w:sz="4" w:space="0" w:color="auto"/>
            </w:tcBorders>
          </w:tcPr>
          <w:p w:rsidR="00D455D2" w:rsidRDefault="00D455D2" w:rsidP="00F00525">
            <w:pPr>
              <w:pStyle w:val="TableParagraph"/>
              <w:spacing w:before="1"/>
              <w:ind w:left="0"/>
              <w:contextualSpacing/>
              <w:jc w:val="both"/>
              <w:rPr>
                <w:sz w:val="24"/>
                <w:szCs w:val="24"/>
                <w:lang w:val="ru-RU"/>
              </w:rPr>
            </w:pPr>
          </w:p>
        </w:tc>
      </w:tr>
    </w:tbl>
    <w:p w:rsidR="00D11774" w:rsidRDefault="00D11774" w:rsidP="005C2568">
      <w:pPr>
        <w:pStyle w:val="TableParagraph"/>
        <w:spacing w:before="2"/>
        <w:ind w:right="310"/>
        <w:contextualSpacing/>
        <w:jc w:val="both"/>
        <w:rPr>
          <w:sz w:val="24"/>
          <w:szCs w:val="24"/>
          <w:lang w:val="ru-RU"/>
        </w:rPr>
      </w:pPr>
    </w:p>
    <w:p w:rsidR="004D2315" w:rsidRPr="007849FD" w:rsidRDefault="004D2315" w:rsidP="007849FD">
      <w:pPr>
        <w:pStyle w:val="aa"/>
        <w:numPr>
          <w:ilvl w:val="0"/>
          <w:numId w:val="17"/>
        </w:num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right="-2"/>
        <w:jc w:val="both"/>
        <w:rPr>
          <w:rFonts w:eastAsia="Tahoma"/>
          <w:b/>
          <w:bCs/>
          <w:color w:val="000000"/>
          <w:sz w:val="24"/>
          <w:szCs w:val="24"/>
          <w:bdr w:val="none" w:sz="0" w:space="0" w:color="auto" w:frame="1"/>
        </w:rPr>
      </w:pPr>
      <w:r w:rsidRPr="007849FD">
        <w:rPr>
          <w:rFonts w:eastAsia="Tahoma"/>
          <w:b/>
          <w:bCs/>
          <w:color w:val="000000"/>
          <w:sz w:val="24"/>
          <w:szCs w:val="24"/>
          <w:bdr w:val="none" w:sz="0" w:space="0" w:color="auto" w:frame="1"/>
        </w:rPr>
        <w:t>Не стоимостные критерии оценки заявок:</w:t>
      </w:r>
    </w:p>
    <w:p w:rsidR="007849FD" w:rsidRPr="007849FD" w:rsidRDefault="007849FD" w:rsidP="007849FD">
      <w:pPr>
        <w:pStyle w:val="aa"/>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left="1080" w:right="-2"/>
        <w:jc w:val="both"/>
        <w:rPr>
          <w:rFonts w:eastAsia="Tahoma"/>
          <w:b/>
          <w:bCs/>
          <w:color w:val="000000"/>
          <w:sz w:val="24"/>
          <w:szCs w:val="24"/>
          <w:bdr w:val="none" w:sz="0" w:space="0" w:color="auto" w:frame="1"/>
        </w:rPr>
      </w:pPr>
    </w:p>
    <w:p w:rsidR="00CF03FB" w:rsidRDefault="004D2315" w:rsidP="004D2315">
      <w:pPr>
        <w:pStyle w:val="TableParagraph"/>
        <w:tabs>
          <w:tab w:val="left" w:pos="324"/>
        </w:tabs>
        <w:ind w:left="0"/>
        <w:contextualSpacing/>
        <w:jc w:val="both"/>
        <w:rPr>
          <w:b/>
          <w:sz w:val="24"/>
          <w:szCs w:val="24"/>
          <w:lang w:val="ru-RU"/>
        </w:rPr>
      </w:pPr>
      <w:r w:rsidRPr="007849FD">
        <w:rPr>
          <w:b/>
          <w:bCs/>
          <w:sz w:val="24"/>
          <w:szCs w:val="24"/>
          <w:lang w:val="ru-RU"/>
        </w:rPr>
        <w:t xml:space="preserve">Критерий </w:t>
      </w:r>
      <w:r>
        <w:rPr>
          <w:b/>
          <w:bCs/>
          <w:sz w:val="24"/>
          <w:szCs w:val="24"/>
          <w:lang w:val="ru-RU"/>
        </w:rPr>
        <w:t>1</w:t>
      </w:r>
      <w:r w:rsidRPr="004D2315">
        <w:rPr>
          <w:sz w:val="24"/>
          <w:szCs w:val="24"/>
          <w:lang w:val="ru-RU"/>
        </w:rPr>
        <w:t>:</w:t>
      </w:r>
      <w:r w:rsidR="00CF03FB">
        <w:rPr>
          <w:b/>
          <w:sz w:val="24"/>
          <w:szCs w:val="24"/>
          <w:lang w:val="ru-RU"/>
        </w:rPr>
        <w:t>Срок поставки Товара. Значимость критерия – 10баллов.</w:t>
      </w:r>
    </w:p>
    <w:p w:rsidR="00CF03FB" w:rsidRDefault="00CF03FB" w:rsidP="004D2315">
      <w:pPr>
        <w:pStyle w:val="TableParagraph"/>
        <w:tabs>
          <w:tab w:val="left" w:pos="324"/>
        </w:tabs>
        <w:ind w:left="0"/>
        <w:contextualSpacing/>
        <w:jc w:val="both"/>
        <w:rPr>
          <w:b/>
          <w:sz w:val="24"/>
          <w:szCs w:val="24"/>
          <w:lang w:val="ru-RU"/>
        </w:rPr>
      </w:pPr>
      <w:r>
        <w:rPr>
          <w:b/>
          <w:sz w:val="24"/>
          <w:szCs w:val="24"/>
          <w:lang w:val="ru-RU"/>
        </w:rPr>
        <w:t>Приветствуется наименьший срок поставки</w:t>
      </w:r>
    </w:p>
    <w:p w:rsidR="00CF03FB" w:rsidRDefault="00CF03FB" w:rsidP="004D2315">
      <w:pPr>
        <w:pStyle w:val="TableParagraph"/>
        <w:ind w:left="0"/>
        <w:jc w:val="both"/>
        <w:rPr>
          <w:sz w:val="24"/>
          <w:szCs w:val="24"/>
          <w:lang w:val="ru-RU"/>
        </w:rPr>
      </w:pPr>
      <w:r>
        <w:rPr>
          <w:sz w:val="24"/>
          <w:szCs w:val="24"/>
          <w:lang w:val="ru-RU"/>
        </w:rPr>
        <w:t>Рейтинг, присуждаемый заявке по критерию " Срок поставки Товара ", определяется по формуле:</w:t>
      </w:r>
    </w:p>
    <w:p w:rsidR="00CF03FB" w:rsidRDefault="00CF03FB" w:rsidP="004D2315">
      <w:pPr>
        <w:pStyle w:val="TableParagraph"/>
        <w:ind w:left="0"/>
        <w:jc w:val="both"/>
        <w:rPr>
          <w:sz w:val="24"/>
          <w:szCs w:val="24"/>
          <w:lang w:val="ru-RU"/>
        </w:rPr>
      </w:pPr>
      <w:r>
        <w:rPr>
          <w:sz w:val="24"/>
          <w:szCs w:val="24"/>
          <w:lang w:val="ru-RU"/>
        </w:rPr>
        <w:t>Ма</w:t>
      </w:r>
      <w:r w:rsidR="00167DAE">
        <w:rPr>
          <w:sz w:val="24"/>
          <w:szCs w:val="24"/>
          <w:lang w:val="ru-RU"/>
        </w:rPr>
        <w:t>ксимальное количество баллов-10</w:t>
      </w:r>
    </w:p>
    <w:p w:rsidR="00CF03FB" w:rsidRDefault="00CF03FB" w:rsidP="004D2315">
      <w:pPr>
        <w:pStyle w:val="TableParagraph"/>
        <w:ind w:left="0"/>
        <w:jc w:val="both"/>
        <w:rPr>
          <w:sz w:val="24"/>
          <w:szCs w:val="24"/>
          <w:lang w:val="ru-RU"/>
        </w:rPr>
      </w:pPr>
      <w:r>
        <w:rPr>
          <w:sz w:val="24"/>
          <w:szCs w:val="24"/>
          <w:lang w:val="ru-RU"/>
        </w:rPr>
        <w:t>Величина значимости показателя оценки-10%</w:t>
      </w:r>
    </w:p>
    <w:p w:rsidR="00CF03FB" w:rsidRDefault="00CF03FB" w:rsidP="00CF03FB">
      <w:pPr>
        <w:pStyle w:val="TableParagraph"/>
        <w:spacing w:before="1"/>
        <w:ind w:left="0"/>
        <w:contextualSpacing/>
        <w:jc w:val="both"/>
        <w:rPr>
          <w:sz w:val="24"/>
          <w:szCs w:val="24"/>
          <w:lang w:val="ru-RU"/>
        </w:rPr>
      </w:pPr>
      <w:r>
        <w:rPr>
          <w:sz w:val="24"/>
          <w:szCs w:val="24"/>
          <w:lang w:val="ru-RU"/>
        </w:rPr>
        <w:t>Коэффициент значимости показателя оценки -0,1</w:t>
      </w:r>
    </w:p>
    <w:p w:rsidR="00CF03FB" w:rsidRDefault="00CF03FB" w:rsidP="004D2315">
      <w:pPr>
        <w:pStyle w:val="TableParagraph"/>
        <w:ind w:left="0" w:right="5505"/>
        <w:contextualSpacing/>
        <w:jc w:val="both"/>
        <w:rPr>
          <w:sz w:val="24"/>
          <w:szCs w:val="24"/>
          <w:lang w:val="ru-RU"/>
        </w:rPr>
      </w:pPr>
      <w:r>
        <w:rPr>
          <w:sz w:val="24"/>
          <w:szCs w:val="24"/>
          <w:lang w:val="ru-RU"/>
        </w:rPr>
        <w:t>НЦБ</w:t>
      </w:r>
      <w:r>
        <w:rPr>
          <w:sz w:val="24"/>
          <w:szCs w:val="24"/>
        </w:rPr>
        <w:t>wi</w:t>
      </w:r>
      <w:r>
        <w:rPr>
          <w:sz w:val="24"/>
          <w:szCs w:val="24"/>
          <w:lang w:val="ru-RU"/>
        </w:rPr>
        <w:t xml:space="preserve"> = КЗ</w:t>
      </w:r>
      <w:r>
        <w:rPr>
          <w:sz w:val="24"/>
          <w:szCs w:val="24"/>
        </w:rPr>
        <w:t>x</w:t>
      </w:r>
      <w:r>
        <w:rPr>
          <w:sz w:val="24"/>
          <w:szCs w:val="24"/>
          <w:lang w:val="ru-RU"/>
        </w:rPr>
        <w:t>100</w:t>
      </w:r>
      <w:r>
        <w:rPr>
          <w:sz w:val="24"/>
          <w:szCs w:val="24"/>
        </w:rPr>
        <w:t>x</w:t>
      </w:r>
      <w:r>
        <w:rPr>
          <w:sz w:val="24"/>
          <w:szCs w:val="24"/>
          <w:lang w:val="ru-RU"/>
        </w:rPr>
        <w:t>(К</w:t>
      </w:r>
      <w:r>
        <w:rPr>
          <w:sz w:val="24"/>
          <w:szCs w:val="24"/>
          <w:vertAlign w:val="subscript"/>
        </w:rPr>
        <w:t>min</w:t>
      </w:r>
      <w:r>
        <w:rPr>
          <w:sz w:val="24"/>
          <w:szCs w:val="24"/>
          <w:lang w:val="ru-RU"/>
        </w:rPr>
        <w:t>/</w:t>
      </w:r>
      <w:r>
        <w:rPr>
          <w:sz w:val="24"/>
          <w:szCs w:val="24"/>
        </w:rPr>
        <w:t>K</w:t>
      </w:r>
      <w:r>
        <w:rPr>
          <w:sz w:val="24"/>
          <w:szCs w:val="24"/>
          <w:vertAlign w:val="subscript"/>
        </w:rPr>
        <w:t>i</w:t>
      </w:r>
      <w:r>
        <w:rPr>
          <w:sz w:val="24"/>
          <w:szCs w:val="24"/>
          <w:lang w:val="ru-RU"/>
        </w:rPr>
        <w:t>), где:</w:t>
      </w:r>
    </w:p>
    <w:p w:rsidR="00CF03FB" w:rsidRDefault="00CF03FB" w:rsidP="004D2315">
      <w:pPr>
        <w:pStyle w:val="TableParagraph"/>
        <w:spacing w:before="1"/>
        <w:ind w:left="0"/>
        <w:contextualSpacing/>
        <w:jc w:val="both"/>
        <w:rPr>
          <w:sz w:val="24"/>
          <w:szCs w:val="24"/>
          <w:lang w:val="ru-RU"/>
        </w:rPr>
      </w:pPr>
      <w:r>
        <w:rPr>
          <w:sz w:val="24"/>
          <w:szCs w:val="24"/>
          <w:lang w:val="ru-RU"/>
        </w:rPr>
        <w:t>НЦБ</w:t>
      </w:r>
      <w:r>
        <w:rPr>
          <w:sz w:val="24"/>
          <w:szCs w:val="24"/>
        </w:rPr>
        <w:t>wi</w:t>
      </w:r>
      <w:r>
        <w:rPr>
          <w:sz w:val="24"/>
          <w:szCs w:val="24"/>
          <w:lang w:val="ru-RU"/>
        </w:rPr>
        <w:t xml:space="preserve"> - рейтинг, присуждаемый </w:t>
      </w:r>
      <w:r>
        <w:rPr>
          <w:sz w:val="24"/>
          <w:szCs w:val="24"/>
        </w:rPr>
        <w:t>i</w:t>
      </w:r>
      <w:r>
        <w:rPr>
          <w:sz w:val="24"/>
          <w:szCs w:val="24"/>
          <w:lang w:val="ru-RU"/>
        </w:rPr>
        <w:t>-й заявке по указанному критерию;</w:t>
      </w:r>
    </w:p>
    <w:p w:rsidR="00CF03FB" w:rsidRDefault="00CF03FB" w:rsidP="004D2315">
      <w:pPr>
        <w:pStyle w:val="TableParagraph"/>
        <w:ind w:left="0"/>
        <w:jc w:val="both"/>
        <w:rPr>
          <w:sz w:val="24"/>
          <w:szCs w:val="24"/>
          <w:lang w:val="ru-RU"/>
        </w:rPr>
      </w:pPr>
      <w:r>
        <w:rPr>
          <w:sz w:val="24"/>
          <w:szCs w:val="24"/>
          <w:lang w:val="ru-RU"/>
        </w:rPr>
        <w:t>КЗ – коэффициент значимости показателя ;</w:t>
      </w:r>
    </w:p>
    <w:p w:rsidR="00CF03FB" w:rsidRDefault="00CF03FB" w:rsidP="004D2315">
      <w:pPr>
        <w:pStyle w:val="TableParagraph"/>
        <w:spacing w:before="1"/>
        <w:ind w:left="0"/>
        <w:contextualSpacing/>
        <w:jc w:val="both"/>
        <w:rPr>
          <w:sz w:val="24"/>
          <w:szCs w:val="24"/>
          <w:lang w:val="ru-RU"/>
        </w:rPr>
      </w:pPr>
      <w:r>
        <w:rPr>
          <w:sz w:val="24"/>
          <w:szCs w:val="24"/>
          <w:lang w:val="ru-RU"/>
        </w:rPr>
        <w:t>К</w:t>
      </w:r>
      <w:r>
        <w:rPr>
          <w:sz w:val="24"/>
          <w:szCs w:val="24"/>
          <w:vertAlign w:val="subscript"/>
        </w:rPr>
        <w:t>min</w:t>
      </w:r>
      <w:r>
        <w:rPr>
          <w:sz w:val="24"/>
          <w:szCs w:val="24"/>
          <w:lang w:val="ru-RU"/>
        </w:rPr>
        <w:t xml:space="preserve"> – минимальное предложение из предложений по критерию оценки</w:t>
      </w:r>
      <w:r w:rsidR="004A4C09">
        <w:rPr>
          <w:sz w:val="24"/>
          <w:szCs w:val="24"/>
          <w:lang w:val="ru-RU"/>
        </w:rPr>
        <w:t xml:space="preserve">, </w:t>
      </w:r>
      <w:r>
        <w:rPr>
          <w:sz w:val="24"/>
          <w:szCs w:val="24"/>
          <w:lang w:val="ru-RU"/>
        </w:rPr>
        <w:t>сделанных участниками закупки;</w:t>
      </w:r>
    </w:p>
    <w:p w:rsidR="00CF03FB" w:rsidRDefault="00CF03FB" w:rsidP="004D2315">
      <w:pPr>
        <w:pStyle w:val="TableParagraph"/>
        <w:ind w:left="0"/>
        <w:jc w:val="both"/>
        <w:rPr>
          <w:sz w:val="24"/>
          <w:szCs w:val="24"/>
          <w:lang w:val="ru-RU"/>
        </w:rPr>
      </w:pPr>
      <w:r>
        <w:rPr>
          <w:sz w:val="24"/>
          <w:szCs w:val="24"/>
        </w:rPr>
        <w:t>K</w:t>
      </w:r>
      <w:r>
        <w:rPr>
          <w:sz w:val="24"/>
          <w:szCs w:val="24"/>
          <w:vertAlign w:val="subscript"/>
        </w:rPr>
        <w:t>i</w:t>
      </w:r>
      <w:r>
        <w:rPr>
          <w:sz w:val="24"/>
          <w:szCs w:val="24"/>
          <w:lang w:val="ru-RU"/>
        </w:rPr>
        <w:t xml:space="preserve"> - предложение участника закупки, заявка (предложение) которого оценивается.</w:t>
      </w:r>
    </w:p>
    <w:p w:rsidR="00CF03FB" w:rsidRDefault="00CF03FB" w:rsidP="00CF03FB">
      <w:pPr>
        <w:pStyle w:val="TableParagraph"/>
        <w:jc w:val="both"/>
        <w:rPr>
          <w:sz w:val="24"/>
          <w:szCs w:val="24"/>
          <w:lang w:val="ru-RU"/>
        </w:rPr>
      </w:pPr>
    </w:p>
    <w:p w:rsidR="00CF03FB" w:rsidRDefault="00CF03FB" w:rsidP="00CF03FB">
      <w:pPr>
        <w:pStyle w:val="TableParagraph"/>
        <w:jc w:val="both"/>
        <w:rPr>
          <w:sz w:val="24"/>
          <w:szCs w:val="24"/>
          <w:lang w:val="ru-RU"/>
        </w:rPr>
      </w:pPr>
    </w:p>
    <w:p w:rsidR="00CF03FB" w:rsidRDefault="00CF03FB" w:rsidP="00CF03FB">
      <w:pPr>
        <w:pStyle w:val="TableParagraph"/>
        <w:spacing w:before="1"/>
        <w:ind w:right="103"/>
        <w:contextualSpacing/>
        <w:jc w:val="both"/>
        <w:rPr>
          <w:sz w:val="24"/>
          <w:szCs w:val="24"/>
          <w:lang w:val="ru-RU"/>
        </w:rPr>
      </w:pPr>
      <w:r>
        <w:rPr>
          <w:sz w:val="24"/>
          <w:szCs w:val="24"/>
          <w:lang w:val="ru-RU"/>
        </w:rPr>
        <w:t xml:space="preserve">При оценке заявок по критерию "Срок поставки Товара" лучшим условием исполнения договора по указанному критерию признается предложение участника </w:t>
      </w:r>
      <w:r w:rsidR="00EB6611" w:rsidRPr="007849FD">
        <w:rPr>
          <w:sz w:val="24"/>
          <w:szCs w:val="24"/>
          <w:lang w:val="ru-RU"/>
        </w:rPr>
        <w:t>запроса предложений</w:t>
      </w:r>
      <w:r>
        <w:rPr>
          <w:sz w:val="24"/>
          <w:szCs w:val="24"/>
          <w:lang w:val="ru-RU"/>
        </w:rPr>
        <w:t xml:space="preserve"> в электронной форме с наименьшим сроком поставки Товара.</w:t>
      </w:r>
    </w:p>
    <w:p w:rsidR="00CF03FB" w:rsidRDefault="00CF03FB" w:rsidP="00CF03FB">
      <w:pPr>
        <w:pStyle w:val="TableParagraph"/>
        <w:ind w:left="0"/>
        <w:contextualSpacing/>
        <w:jc w:val="both"/>
        <w:rPr>
          <w:sz w:val="24"/>
          <w:szCs w:val="24"/>
          <w:lang w:val="ru-RU"/>
        </w:rPr>
      </w:pPr>
      <w:r>
        <w:rPr>
          <w:sz w:val="24"/>
          <w:szCs w:val="24"/>
          <w:lang w:val="ru-RU"/>
        </w:rPr>
        <w:t>Расчет:</w:t>
      </w:r>
    </w:p>
    <w:tbl>
      <w:tblPr>
        <w:tblStyle w:val="ae"/>
        <w:tblW w:w="0" w:type="auto"/>
        <w:tblLook w:val="04A0"/>
      </w:tblPr>
      <w:tblGrid>
        <w:gridCol w:w="2393"/>
        <w:gridCol w:w="2367"/>
        <w:gridCol w:w="2373"/>
        <w:gridCol w:w="2321"/>
      </w:tblGrid>
      <w:tr w:rsidR="00CF03FB" w:rsidTr="008F482C">
        <w:tc>
          <w:tcPr>
            <w:tcW w:w="2393"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67"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Показатель участника</w:t>
            </w:r>
          </w:p>
        </w:tc>
        <w:tc>
          <w:tcPr>
            <w:tcW w:w="2373"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Количество баллов</w:t>
            </w:r>
          </w:p>
        </w:tc>
        <w:tc>
          <w:tcPr>
            <w:tcW w:w="2321"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Рейтинг заявки</w:t>
            </w:r>
          </w:p>
        </w:tc>
      </w:tr>
      <w:tr w:rsidR="00CF03FB" w:rsidTr="008F482C">
        <w:tc>
          <w:tcPr>
            <w:tcW w:w="2393"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Участник №1</w:t>
            </w:r>
          </w:p>
        </w:tc>
        <w:tc>
          <w:tcPr>
            <w:tcW w:w="2367"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73"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21"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r>
      <w:tr w:rsidR="00CF03FB" w:rsidTr="008F482C">
        <w:tc>
          <w:tcPr>
            <w:tcW w:w="2393"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Участник№2</w:t>
            </w:r>
          </w:p>
        </w:tc>
        <w:tc>
          <w:tcPr>
            <w:tcW w:w="2367"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73"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21"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r>
      <w:tr w:rsidR="00CF03FB" w:rsidTr="008F482C">
        <w:tc>
          <w:tcPr>
            <w:tcW w:w="2393"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Участник№3</w:t>
            </w:r>
          </w:p>
        </w:tc>
        <w:tc>
          <w:tcPr>
            <w:tcW w:w="2367"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73"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21"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r>
      <w:tr w:rsidR="00CF03FB" w:rsidTr="008F482C">
        <w:tc>
          <w:tcPr>
            <w:tcW w:w="2393" w:type="dxa"/>
            <w:tcBorders>
              <w:top w:val="single" w:sz="4" w:space="0" w:color="auto"/>
              <w:left w:val="single" w:sz="4" w:space="0" w:color="auto"/>
              <w:bottom w:val="single" w:sz="4" w:space="0" w:color="auto"/>
              <w:right w:val="single" w:sz="4" w:space="0" w:color="auto"/>
            </w:tcBorders>
            <w:hideMark/>
          </w:tcPr>
          <w:p w:rsidR="00CF03FB" w:rsidRDefault="00CF03FB" w:rsidP="00F00525">
            <w:pPr>
              <w:pStyle w:val="TableParagraph"/>
              <w:spacing w:before="1"/>
              <w:ind w:left="0"/>
              <w:contextualSpacing/>
              <w:jc w:val="both"/>
              <w:rPr>
                <w:sz w:val="24"/>
                <w:szCs w:val="24"/>
                <w:lang w:val="ru-RU"/>
              </w:rPr>
            </w:pPr>
            <w:r>
              <w:rPr>
                <w:sz w:val="24"/>
                <w:szCs w:val="24"/>
                <w:lang w:val="ru-RU"/>
              </w:rPr>
              <w:t>Участник №4</w:t>
            </w:r>
          </w:p>
        </w:tc>
        <w:tc>
          <w:tcPr>
            <w:tcW w:w="2367"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73"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c>
          <w:tcPr>
            <w:tcW w:w="2321" w:type="dxa"/>
            <w:tcBorders>
              <w:top w:val="single" w:sz="4" w:space="0" w:color="auto"/>
              <w:left w:val="single" w:sz="4" w:space="0" w:color="auto"/>
              <w:bottom w:val="single" w:sz="4" w:space="0" w:color="auto"/>
              <w:right w:val="single" w:sz="4" w:space="0" w:color="auto"/>
            </w:tcBorders>
          </w:tcPr>
          <w:p w:rsidR="00CF03FB" w:rsidRDefault="00CF03FB" w:rsidP="00F00525">
            <w:pPr>
              <w:pStyle w:val="TableParagraph"/>
              <w:spacing w:before="1"/>
              <w:ind w:left="0"/>
              <w:contextualSpacing/>
              <w:jc w:val="both"/>
              <w:rPr>
                <w:sz w:val="24"/>
                <w:szCs w:val="24"/>
                <w:lang w:val="ru-RU"/>
              </w:rPr>
            </w:pPr>
          </w:p>
        </w:tc>
      </w:tr>
    </w:tbl>
    <w:p w:rsidR="008F482C" w:rsidRDefault="008F482C" w:rsidP="008F482C">
      <w:pPr>
        <w:pStyle w:val="TableParagraph"/>
        <w:contextualSpacing/>
        <w:jc w:val="both"/>
        <w:rPr>
          <w:sz w:val="24"/>
          <w:szCs w:val="24"/>
          <w:lang w:val="ru-RU"/>
        </w:rPr>
      </w:pPr>
    </w:p>
    <w:p w:rsidR="008F482C" w:rsidRPr="00EC1502" w:rsidRDefault="004A4C09" w:rsidP="008F482C">
      <w:pPr>
        <w:pStyle w:val="TableParagraph"/>
        <w:contextualSpacing/>
        <w:jc w:val="both"/>
        <w:rPr>
          <w:sz w:val="24"/>
          <w:szCs w:val="24"/>
          <w:lang w:val="ru-RU"/>
        </w:rPr>
      </w:pPr>
      <w:r w:rsidRPr="007849FD">
        <w:rPr>
          <w:b/>
          <w:bCs/>
          <w:sz w:val="24"/>
          <w:szCs w:val="24"/>
          <w:lang w:val="ru-RU"/>
        </w:rPr>
        <w:lastRenderedPageBreak/>
        <w:t xml:space="preserve">Критерий </w:t>
      </w:r>
      <w:r>
        <w:rPr>
          <w:b/>
          <w:bCs/>
          <w:sz w:val="24"/>
          <w:szCs w:val="24"/>
          <w:lang w:val="ru-RU"/>
        </w:rPr>
        <w:t>2</w:t>
      </w:r>
      <w:r w:rsidRPr="004D2315">
        <w:rPr>
          <w:sz w:val="24"/>
          <w:szCs w:val="24"/>
          <w:lang w:val="ru-RU"/>
        </w:rPr>
        <w:t>:</w:t>
      </w:r>
      <w:r w:rsidR="008F482C" w:rsidRPr="008F482C">
        <w:rPr>
          <w:b/>
          <w:sz w:val="24"/>
          <w:szCs w:val="24"/>
          <w:lang w:val="ru-RU"/>
        </w:rPr>
        <w:t xml:space="preserve">Наличие предложения о предоставление </w:t>
      </w:r>
      <w:r w:rsidR="008F482C">
        <w:rPr>
          <w:b/>
          <w:sz w:val="24"/>
          <w:szCs w:val="24"/>
          <w:lang w:val="ru-RU"/>
        </w:rPr>
        <w:t>субсидии</w:t>
      </w:r>
      <w:r w:rsidR="008F482C" w:rsidRPr="008F482C">
        <w:rPr>
          <w:b/>
          <w:sz w:val="24"/>
          <w:szCs w:val="24"/>
          <w:lang w:val="ru-RU"/>
        </w:rPr>
        <w:t xml:space="preserve"> на уплату авансового платежа.</w:t>
      </w:r>
      <w:r w:rsidR="008F482C" w:rsidRPr="00EC1502">
        <w:rPr>
          <w:sz w:val="24"/>
          <w:szCs w:val="24"/>
          <w:lang w:val="ru-RU"/>
        </w:rPr>
        <w:t xml:space="preserve"> Значимость критерии-</w:t>
      </w:r>
      <w:r w:rsidR="00AE62E8">
        <w:rPr>
          <w:sz w:val="24"/>
          <w:szCs w:val="24"/>
          <w:lang w:val="ru-RU"/>
        </w:rPr>
        <w:t>3</w:t>
      </w:r>
      <w:r w:rsidR="008F482C" w:rsidRPr="00EC1502">
        <w:rPr>
          <w:sz w:val="24"/>
          <w:szCs w:val="24"/>
          <w:lang w:val="ru-RU"/>
        </w:rPr>
        <w:t xml:space="preserve">0 </w:t>
      </w:r>
      <w:r w:rsidR="008F482C">
        <w:rPr>
          <w:sz w:val="24"/>
          <w:szCs w:val="24"/>
          <w:lang w:val="ru-RU"/>
        </w:rPr>
        <w:t>баллов</w:t>
      </w:r>
      <w:r w:rsidR="008F482C" w:rsidRPr="00EC1502">
        <w:rPr>
          <w:sz w:val="24"/>
          <w:szCs w:val="24"/>
          <w:lang w:val="ru-RU"/>
        </w:rPr>
        <w:t>.</w:t>
      </w:r>
    </w:p>
    <w:p w:rsidR="008F482C" w:rsidRPr="00EC1502" w:rsidRDefault="008F482C" w:rsidP="00130E0C">
      <w:pPr>
        <w:pStyle w:val="TableParagraph"/>
        <w:ind w:left="0"/>
        <w:contextualSpacing/>
        <w:jc w:val="both"/>
        <w:rPr>
          <w:sz w:val="24"/>
          <w:szCs w:val="24"/>
          <w:lang w:val="ru-RU"/>
        </w:rPr>
      </w:pPr>
      <w:r w:rsidRPr="00130E0C">
        <w:rPr>
          <w:sz w:val="24"/>
          <w:szCs w:val="24"/>
          <w:lang w:val="ru-RU"/>
        </w:rPr>
        <w:t>При наличи</w:t>
      </w:r>
      <w:r w:rsidR="00976DD2" w:rsidRPr="00130E0C">
        <w:rPr>
          <w:sz w:val="24"/>
          <w:szCs w:val="24"/>
          <w:lang w:val="ru-RU"/>
        </w:rPr>
        <w:t>и</w:t>
      </w:r>
      <w:r w:rsidRPr="00130E0C">
        <w:rPr>
          <w:sz w:val="24"/>
          <w:szCs w:val="24"/>
          <w:lang w:val="ru-RU"/>
        </w:rPr>
        <w:t xml:space="preserve"> предложения о предоставление скидки </w:t>
      </w:r>
      <w:r w:rsidR="00130E0C" w:rsidRPr="007849FD">
        <w:rPr>
          <w:sz w:val="24"/>
          <w:szCs w:val="24"/>
          <w:lang w:val="ru-RU"/>
        </w:rPr>
        <w:t>(субсидии) с учетом финансовой поддержки в рамках предоставляемой субсидии лизинговым компаниям – при наличии включения Участника в реестр получателей субсидии по договорам лизинга, выданным российскими организациями в 2023 году</w:t>
      </w:r>
      <w:r w:rsidR="007849FD">
        <w:rPr>
          <w:sz w:val="24"/>
          <w:szCs w:val="24"/>
          <w:lang w:val="ru-RU"/>
        </w:rPr>
        <w:t xml:space="preserve"> </w:t>
      </w:r>
      <w:r w:rsidRPr="00130E0C">
        <w:rPr>
          <w:sz w:val="24"/>
          <w:szCs w:val="24"/>
          <w:lang w:val="ru-RU"/>
        </w:rPr>
        <w:t xml:space="preserve">добавляется </w:t>
      </w:r>
      <w:r w:rsidR="00AE62E8" w:rsidRPr="00130E0C">
        <w:rPr>
          <w:sz w:val="24"/>
          <w:szCs w:val="24"/>
          <w:lang w:val="ru-RU"/>
        </w:rPr>
        <w:t>3</w:t>
      </w:r>
      <w:r w:rsidRPr="00130E0C">
        <w:rPr>
          <w:sz w:val="24"/>
          <w:szCs w:val="24"/>
          <w:lang w:val="ru-RU"/>
        </w:rPr>
        <w:t>0 баллов</w:t>
      </w:r>
      <w:r w:rsidR="00130E0C">
        <w:rPr>
          <w:sz w:val="24"/>
          <w:szCs w:val="24"/>
          <w:lang w:val="ru-RU"/>
        </w:rPr>
        <w:t>.</w:t>
      </w:r>
    </w:p>
    <w:p w:rsidR="00C31613" w:rsidRPr="00EC1502" w:rsidRDefault="00C31613" w:rsidP="00D455D2">
      <w:pPr>
        <w:pStyle w:val="TableParagraph"/>
        <w:contextualSpacing/>
        <w:jc w:val="both"/>
        <w:rPr>
          <w:sz w:val="24"/>
          <w:szCs w:val="24"/>
          <w:lang w:val="ru-RU"/>
        </w:rPr>
      </w:pPr>
    </w:p>
    <w:p w:rsidR="005C2568" w:rsidRPr="00DC35B4" w:rsidRDefault="005C2568" w:rsidP="005C2568">
      <w:pPr>
        <w:pStyle w:val="TableParagraph"/>
        <w:contextualSpacing/>
        <w:jc w:val="both"/>
        <w:rPr>
          <w:sz w:val="24"/>
          <w:szCs w:val="24"/>
          <w:lang w:val="ru-RU"/>
        </w:rPr>
      </w:pPr>
      <w:r w:rsidRPr="00DC35B4">
        <w:rPr>
          <w:sz w:val="24"/>
          <w:szCs w:val="24"/>
          <w:lang w:val="ru-RU"/>
        </w:rPr>
        <w:t>Расчет итогового балла осуществляется путем суммирования баллов по каждому критерию. Максимальное количество баллов в сумме по всем критериям, присуждаемое участнику – 100 баллов.</w:t>
      </w:r>
    </w:p>
    <w:p w:rsidR="005C2568" w:rsidRPr="00DC35B4" w:rsidRDefault="005C2568" w:rsidP="005C2568">
      <w:pPr>
        <w:pStyle w:val="TableParagraph"/>
        <w:spacing w:before="1"/>
        <w:ind w:right="96"/>
        <w:contextualSpacing/>
        <w:jc w:val="both"/>
        <w:rPr>
          <w:sz w:val="24"/>
          <w:szCs w:val="24"/>
          <w:lang w:val="ru-RU"/>
        </w:rPr>
      </w:pPr>
      <w:r w:rsidRPr="00DC35B4">
        <w:rPr>
          <w:sz w:val="24"/>
          <w:szCs w:val="24"/>
          <w:lang w:val="ru-RU"/>
        </w:rPr>
        <w:t>На основании суммы баллов каждой заявке относительно других по мере уменьшения суммы баллов присваивается порядковый номер (производится ранжирование).</w:t>
      </w:r>
    </w:p>
    <w:p w:rsidR="005C2568" w:rsidRPr="00DC35B4" w:rsidRDefault="005C2568" w:rsidP="005C2568">
      <w:pPr>
        <w:contextualSpacing/>
        <w:jc w:val="both"/>
        <w:rPr>
          <w:sz w:val="24"/>
          <w:szCs w:val="24"/>
        </w:rPr>
      </w:pPr>
      <w:r w:rsidRPr="00DC35B4">
        <w:rPr>
          <w:sz w:val="24"/>
          <w:szCs w:val="24"/>
        </w:rPr>
        <w:t>При равенстве итоговых рейтингов предпочтение отдается заявке, полученной ранее по времени.</w:t>
      </w:r>
    </w:p>
    <w:p w:rsidR="00502668" w:rsidRDefault="00502668" w:rsidP="00502668">
      <w:pPr>
        <w:pStyle w:val="12"/>
        <w:shd w:val="clear" w:color="auto" w:fill="FFFFFF" w:themeFill="background1"/>
        <w:spacing w:before="0" w:after="0"/>
        <w:rPr>
          <w:b/>
          <w:szCs w:val="24"/>
        </w:rPr>
      </w:pPr>
      <w:r>
        <w:rPr>
          <w:b/>
          <w:szCs w:val="24"/>
        </w:rPr>
        <w:t xml:space="preserve">Итоговый рейтинг заявок на участие в </w:t>
      </w:r>
      <w:r w:rsidR="004A4C09" w:rsidRPr="007849FD">
        <w:rPr>
          <w:b/>
          <w:szCs w:val="24"/>
        </w:rPr>
        <w:t>запросе предложений</w:t>
      </w:r>
    </w:p>
    <w:p w:rsidR="00502668" w:rsidRDefault="00502668" w:rsidP="00502668">
      <w:pPr>
        <w:pStyle w:val="12"/>
        <w:shd w:val="clear" w:color="auto" w:fill="FFFFFF" w:themeFill="background1"/>
        <w:spacing w:before="0" w:after="0"/>
        <w:rPr>
          <w:b/>
          <w:szCs w:val="24"/>
        </w:rPr>
      </w:pPr>
    </w:p>
    <w:tbl>
      <w:tblPr>
        <w:tblStyle w:val="ae"/>
        <w:tblW w:w="0" w:type="auto"/>
        <w:tblLook w:val="04A0"/>
      </w:tblPr>
      <w:tblGrid>
        <w:gridCol w:w="2668"/>
        <w:gridCol w:w="1597"/>
        <w:gridCol w:w="1505"/>
        <w:gridCol w:w="1842"/>
        <w:gridCol w:w="1842"/>
      </w:tblGrid>
      <w:tr w:rsidR="00502668" w:rsidTr="008F482C">
        <w:trPr>
          <w:trHeight w:val="300"/>
        </w:trPr>
        <w:tc>
          <w:tcPr>
            <w:tcW w:w="2668" w:type="dxa"/>
            <w:vMerge w:val="restart"/>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Наименование критерия</w:t>
            </w:r>
          </w:p>
        </w:tc>
        <w:tc>
          <w:tcPr>
            <w:tcW w:w="6786" w:type="dxa"/>
            <w:gridSpan w:val="4"/>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jc w:val="center"/>
              <w:rPr>
                <w:b/>
                <w:szCs w:val="24"/>
              </w:rPr>
            </w:pPr>
            <w:r>
              <w:rPr>
                <w:b/>
                <w:szCs w:val="24"/>
              </w:rPr>
              <w:t>Наименование участника закупки</w:t>
            </w:r>
          </w:p>
        </w:tc>
      </w:tr>
      <w:tr w:rsidR="00502668" w:rsidTr="008F482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668" w:rsidRDefault="00502668" w:rsidP="00F00525">
            <w:pPr>
              <w:rPr>
                <w:b/>
                <w:sz w:val="24"/>
                <w:szCs w:val="24"/>
                <w:lang w:eastAsia="zh-CN"/>
              </w:rPr>
            </w:pPr>
          </w:p>
        </w:tc>
        <w:tc>
          <w:tcPr>
            <w:tcW w:w="1597" w:type="dxa"/>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Участник №1</w:t>
            </w:r>
          </w:p>
        </w:tc>
        <w:tc>
          <w:tcPr>
            <w:tcW w:w="1505" w:type="dxa"/>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Участник №2</w:t>
            </w:r>
          </w:p>
        </w:tc>
        <w:tc>
          <w:tcPr>
            <w:tcW w:w="1842" w:type="dxa"/>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Участник №3</w:t>
            </w:r>
          </w:p>
        </w:tc>
        <w:tc>
          <w:tcPr>
            <w:tcW w:w="1842" w:type="dxa"/>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Участник №4</w:t>
            </w:r>
          </w:p>
        </w:tc>
      </w:tr>
      <w:tr w:rsidR="00502668" w:rsidTr="008F482C">
        <w:tc>
          <w:tcPr>
            <w:tcW w:w="2668" w:type="dxa"/>
            <w:tcBorders>
              <w:top w:val="single" w:sz="4" w:space="0" w:color="auto"/>
              <w:left w:val="single" w:sz="4" w:space="0" w:color="auto"/>
              <w:bottom w:val="single" w:sz="4" w:space="0" w:color="auto"/>
              <w:right w:val="single" w:sz="4" w:space="0" w:color="auto"/>
            </w:tcBorders>
            <w:hideMark/>
          </w:tcPr>
          <w:p w:rsidR="00502668" w:rsidRPr="00261D73" w:rsidRDefault="00167DAE" w:rsidP="00F00525">
            <w:pPr>
              <w:pStyle w:val="12"/>
              <w:spacing w:before="0" w:after="0"/>
              <w:rPr>
                <w:szCs w:val="24"/>
              </w:rPr>
            </w:pPr>
            <w:r w:rsidRPr="00261D73">
              <w:rPr>
                <w:szCs w:val="24"/>
              </w:rPr>
              <w:t>Цена договора финансовой аренды (лизинга)</w:t>
            </w:r>
          </w:p>
        </w:tc>
        <w:tc>
          <w:tcPr>
            <w:tcW w:w="1597"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r>
      <w:tr w:rsidR="00502668" w:rsidTr="008F482C">
        <w:tc>
          <w:tcPr>
            <w:tcW w:w="2668" w:type="dxa"/>
            <w:tcBorders>
              <w:top w:val="single" w:sz="4" w:space="0" w:color="auto"/>
              <w:left w:val="single" w:sz="4" w:space="0" w:color="auto"/>
              <w:bottom w:val="single" w:sz="4" w:space="0" w:color="auto"/>
              <w:right w:val="single" w:sz="4" w:space="0" w:color="auto"/>
            </w:tcBorders>
            <w:hideMark/>
          </w:tcPr>
          <w:p w:rsidR="00502668" w:rsidRPr="004A4C09" w:rsidRDefault="00167DAE" w:rsidP="004A4C09">
            <w:pPr>
              <w:pStyle w:val="TableParagraph"/>
              <w:tabs>
                <w:tab w:val="left" w:pos="324"/>
              </w:tabs>
              <w:spacing w:before="1"/>
              <w:ind w:left="0"/>
              <w:contextualSpacing/>
              <w:jc w:val="both"/>
              <w:rPr>
                <w:sz w:val="24"/>
                <w:szCs w:val="24"/>
                <w:lang w:val="ru-RU"/>
              </w:rPr>
            </w:pPr>
            <w:r w:rsidRPr="00261D73">
              <w:rPr>
                <w:sz w:val="24"/>
                <w:szCs w:val="24"/>
                <w:lang w:val="ru-RU"/>
              </w:rPr>
              <w:t>Удорожание предмета лизинга за год</w:t>
            </w:r>
          </w:p>
        </w:tc>
        <w:tc>
          <w:tcPr>
            <w:tcW w:w="1597"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r>
      <w:tr w:rsidR="00167DAE" w:rsidTr="008F482C">
        <w:tc>
          <w:tcPr>
            <w:tcW w:w="2668" w:type="dxa"/>
            <w:tcBorders>
              <w:top w:val="single" w:sz="4" w:space="0" w:color="auto"/>
              <w:left w:val="single" w:sz="4" w:space="0" w:color="auto"/>
              <w:bottom w:val="single" w:sz="4" w:space="0" w:color="auto"/>
              <w:right w:val="single" w:sz="4" w:space="0" w:color="auto"/>
            </w:tcBorders>
            <w:hideMark/>
          </w:tcPr>
          <w:p w:rsidR="00167DAE" w:rsidRPr="00C603EC" w:rsidRDefault="00F314F8" w:rsidP="004A4C09">
            <w:pPr>
              <w:pStyle w:val="TableParagraph"/>
              <w:tabs>
                <w:tab w:val="left" w:pos="324"/>
              </w:tabs>
              <w:spacing w:before="1"/>
              <w:ind w:left="0"/>
              <w:contextualSpacing/>
              <w:jc w:val="both"/>
              <w:rPr>
                <w:sz w:val="24"/>
                <w:szCs w:val="24"/>
                <w:highlight w:val="yellow"/>
                <w:lang w:val="ru-RU"/>
              </w:rPr>
            </w:pPr>
            <w:r w:rsidRPr="00C603EC">
              <w:rPr>
                <w:sz w:val="24"/>
                <w:szCs w:val="24"/>
                <w:lang w:val="ru-RU"/>
              </w:rPr>
              <w:t xml:space="preserve">СТОИМОСТЬ ПРЕДМЕТА ЛИЗИНГА </w:t>
            </w:r>
          </w:p>
        </w:tc>
        <w:tc>
          <w:tcPr>
            <w:tcW w:w="1597"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r>
      <w:tr w:rsidR="00167DAE" w:rsidTr="008F482C">
        <w:tc>
          <w:tcPr>
            <w:tcW w:w="2668" w:type="dxa"/>
            <w:tcBorders>
              <w:top w:val="single" w:sz="4" w:space="0" w:color="auto"/>
              <w:left w:val="single" w:sz="4" w:space="0" w:color="auto"/>
              <w:bottom w:val="single" w:sz="4" w:space="0" w:color="auto"/>
              <w:right w:val="single" w:sz="4" w:space="0" w:color="auto"/>
            </w:tcBorders>
            <w:hideMark/>
          </w:tcPr>
          <w:p w:rsidR="00167DAE" w:rsidRPr="004A4C09" w:rsidRDefault="00167DAE" w:rsidP="004A4C09">
            <w:pPr>
              <w:pStyle w:val="TableParagraph"/>
              <w:tabs>
                <w:tab w:val="left" w:pos="324"/>
              </w:tabs>
              <w:ind w:left="0"/>
              <w:contextualSpacing/>
              <w:jc w:val="both"/>
              <w:rPr>
                <w:sz w:val="24"/>
                <w:szCs w:val="24"/>
                <w:lang w:val="ru-RU"/>
              </w:rPr>
            </w:pPr>
            <w:r w:rsidRPr="00261D73">
              <w:rPr>
                <w:sz w:val="24"/>
                <w:szCs w:val="24"/>
                <w:lang w:val="ru-RU"/>
              </w:rPr>
              <w:t>Срок поставки Товара</w:t>
            </w:r>
          </w:p>
        </w:tc>
        <w:tc>
          <w:tcPr>
            <w:tcW w:w="1597"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167DAE" w:rsidRDefault="00167DAE" w:rsidP="00F00525">
            <w:pPr>
              <w:pStyle w:val="12"/>
              <w:spacing w:before="0" w:after="0"/>
              <w:rPr>
                <w:b/>
                <w:szCs w:val="24"/>
              </w:rPr>
            </w:pPr>
          </w:p>
        </w:tc>
      </w:tr>
      <w:tr w:rsidR="008F482C" w:rsidTr="008F482C">
        <w:tc>
          <w:tcPr>
            <w:tcW w:w="2668" w:type="dxa"/>
            <w:tcBorders>
              <w:top w:val="single" w:sz="4" w:space="0" w:color="auto"/>
              <w:left w:val="single" w:sz="4" w:space="0" w:color="auto"/>
              <w:bottom w:val="single" w:sz="4" w:space="0" w:color="auto"/>
              <w:right w:val="single" w:sz="4" w:space="0" w:color="auto"/>
            </w:tcBorders>
            <w:hideMark/>
          </w:tcPr>
          <w:p w:rsidR="008F482C" w:rsidRPr="00AC494C" w:rsidRDefault="008F482C" w:rsidP="004A4C09">
            <w:pPr>
              <w:pStyle w:val="TableParagraph"/>
              <w:tabs>
                <w:tab w:val="left" w:pos="324"/>
              </w:tabs>
              <w:ind w:left="0"/>
              <w:contextualSpacing/>
              <w:jc w:val="both"/>
              <w:rPr>
                <w:b/>
                <w:sz w:val="24"/>
                <w:szCs w:val="24"/>
                <w:highlight w:val="yellow"/>
                <w:lang w:val="ru-RU"/>
              </w:rPr>
            </w:pPr>
            <w:r w:rsidRPr="00EC1502">
              <w:rPr>
                <w:sz w:val="24"/>
                <w:szCs w:val="24"/>
                <w:lang w:val="ru-RU"/>
              </w:rPr>
              <w:t xml:space="preserve">Предложение о предоставление  </w:t>
            </w:r>
            <w:r>
              <w:rPr>
                <w:sz w:val="24"/>
                <w:szCs w:val="24"/>
                <w:lang w:val="ru-RU"/>
              </w:rPr>
              <w:t>субсидии</w:t>
            </w:r>
            <w:r w:rsidRPr="00EC1502">
              <w:rPr>
                <w:sz w:val="24"/>
                <w:szCs w:val="24"/>
                <w:lang w:val="ru-RU"/>
              </w:rPr>
              <w:t xml:space="preserve"> на уплату авансового платежа</w:t>
            </w:r>
          </w:p>
        </w:tc>
        <w:tc>
          <w:tcPr>
            <w:tcW w:w="1597" w:type="dxa"/>
            <w:tcBorders>
              <w:top w:val="single" w:sz="4" w:space="0" w:color="auto"/>
              <w:left w:val="single" w:sz="4" w:space="0" w:color="auto"/>
              <w:bottom w:val="single" w:sz="4" w:space="0" w:color="auto"/>
              <w:right w:val="single" w:sz="4" w:space="0" w:color="auto"/>
            </w:tcBorders>
          </w:tcPr>
          <w:p w:rsidR="008F482C" w:rsidRDefault="008F482C"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8F482C" w:rsidRDefault="008F482C"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8F482C" w:rsidRDefault="008F482C"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8F482C" w:rsidRDefault="008F482C" w:rsidP="00F00525">
            <w:pPr>
              <w:pStyle w:val="12"/>
              <w:spacing w:before="0" w:after="0"/>
              <w:rPr>
                <w:b/>
                <w:szCs w:val="24"/>
              </w:rPr>
            </w:pPr>
          </w:p>
        </w:tc>
      </w:tr>
      <w:tr w:rsidR="00502668" w:rsidTr="008F482C">
        <w:tc>
          <w:tcPr>
            <w:tcW w:w="2668" w:type="dxa"/>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Итоговый рейтинг</w:t>
            </w:r>
          </w:p>
        </w:tc>
        <w:tc>
          <w:tcPr>
            <w:tcW w:w="1597"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r>
      <w:tr w:rsidR="00502668" w:rsidTr="008F482C">
        <w:tc>
          <w:tcPr>
            <w:tcW w:w="2668" w:type="dxa"/>
            <w:tcBorders>
              <w:top w:val="single" w:sz="4" w:space="0" w:color="auto"/>
              <w:left w:val="single" w:sz="4" w:space="0" w:color="auto"/>
              <w:bottom w:val="single" w:sz="4" w:space="0" w:color="auto"/>
              <w:right w:val="single" w:sz="4" w:space="0" w:color="auto"/>
            </w:tcBorders>
            <w:hideMark/>
          </w:tcPr>
          <w:p w:rsidR="00502668" w:rsidRDefault="00502668" w:rsidP="00F00525">
            <w:pPr>
              <w:pStyle w:val="12"/>
              <w:spacing w:before="0" w:after="0"/>
              <w:rPr>
                <w:b/>
                <w:szCs w:val="24"/>
              </w:rPr>
            </w:pPr>
            <w:r>
              <w:rPr>
                <w:b/>
                <w:szCs w:val="24"/>
              </w:rPr>
              <w:t>Ранжир заявок</w:t>
            </w:r>
          </w:p>
        </w:tc>
        <w:tc>
          <w:tcPr>
            <w:tcW w:w="1597"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r>
      <w:tr w:rsidR="00502668" w:rsidTr="008F482C">
        <w:tc>
          <w:tcPr>
            <w:tcW w:w="2668"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597"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505"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c>
          <w:tcPr>
            <w:tcW w:w="1842" w:type="dxa"/>
            <w:tcBorders>
              <w:top w:val="single" w:sz="4" w:space="0" w:color="auto"/>
              <w:left w:val="single" w:sz="4" w:space="0" w:color="auto"/>
              <w:bottom w:val="single" w:sz="4" w:space="0" w:color="auto"/>
              <w:right w:val="single" w:sz="4" w:space="0" w:color="auto"/>
            </w:tcBorders>
          </w:tcPr>
          <w:p w:rsidR="00502668" w:rsidRDefault="00502668" w:rsidP="00F00525">
            <w:pPr>
              <w:pStyle w:val="12"/>
              <w:spacing w:before="0" w:after="0"/>
              <w:rPr>
                <w:b/>
                <w:szCs w:val="24"/>
              </w:rPr>
            </w:pPr>
          </w:p>
        </w:tc>
      </w:tr>
    </w:tbl>
    <w:p w:rsidR="00502668" w:rsidRDefault="00502668" w:rsidP="00502668">
      <w:pPr>
        <w:pStyle w:val="12"/>
        <w:shd w:val="clear" w:color="auto" w:fill="FFFFFF" w:themeFill="background1"/>
        <w:spacing w:before="0" w:after="0"/>
        <w:rPr>
          <w:b/>
          <w:szCs w:val="24"/>
        </w:rPr>
      </w:pPr>
    </w:p>
    <w:p w:rsidR="00923DFE" w:rsidRDefault="00923DFE" w:rsidP="00502668">
      <w:pPr>
        <w:pStyle w:val="12"/>
        <w:shd w:val="clear" w:color="auto" w:fill="FFFFFF" w:themeFill="background1"/>
        <w:spacing w:before="0" w:after="0"/>
        <w:ind w:left="5103" w:hanging="141"/>
        <w:jc w:val="both"/>
        <w:rPr>
          <w:b/>
          <w:szCs w:val="24"/>
        </w:rPr>
      </w:pPr>
    </w:p>
    <w:p w:rsidR="00921936" w:rsidRDefault="00921936" w:rsidP="00DC35B4">
      <w:pPr>
        <w:pStyle w:val="12"/>
        <w:shd w:val="clear" w:color="auto" w:fill="FFFFFF" w:themeFill="background1"/>
        <w:spacing w:before="0" w:after="0"/>
        <w:rPr>
          <w:b/>
          <w:szCs w:val="24"/>
        </w:rPr>
      </w:pPr>
    </w:p>
    <w:p w:rsidR="00923DFE" w:rsidRDefault="00923DFE" w:rsidP="00713830">
      <w:pPr>
        <w:pStyle w:val="12"/>
        <w:shd w:val="clear" w:color="auto" w:fill="FFFFFF" w:themeFill="background1"/>
        <w:spacing w:before="0" w:after="0"/>
        <w:rPr>
          <w:b/>
          <w:szCs w:val="24"/>
        </w:rPr>
      </w:pPr>
    </w:p>
    <w:p w:rsidR="00923DFE" w:rsidRDefault="00923DFE" w:rsidP="00051D5F">
      <w:pPr>
        <w:pStyle w:val="12"/>
        <w:shd w:val="clear" w:color="auto" w:fill="FFFFFF" w:themeFill="background1"/>
        <w:spacing w:before="0" w:after="0"/>
        <w:ind w:left="5103" w:hanging="141"/>
        <w:jc w:val="right"/>
        <w:rPr>
          <w:b/>
          <w:szCs w:val="24"/>
        </w:rPr>
      </w:pPr>
    </w:p>
    <w:p w:rsidR="00976DD2" w:rsidRDefault="00976DD2" w:rsidP="00051D5F">
      <w:pPr>
        <w:pStyle w:val="12"/>
        <w:shd w:val="clear" w:color="auto" w:fill="FFFFFF" w:themeFill="background1"/>
        <w:spacing w:before="0" w:after="0"/>
        <w:ind w:left="5103" w:hanging="141"/>
        <w:jc w:val="right"/>
        <w:rPr>
          <w:b/>
          <w:szCs w:val="24"/>
        </w:rPr>
      </w:pPr>
    </w:p>
    <w:p w:rsidR="00976DD2" w:rsidRDefault="00976DD2" w:rsidP="00051D5F">
      <w:pPr>
        <w:pStyle w:val="12"/>
        <w:shd w:val="clear" w:color="auto" w:fill="FFFFFF" w:themeFill="background1"/>
        <w:spacing w:before="0" w:after="0"/>
        <w:ind w:left="5103" w:hanging="141"/>
        <w:jc w:val="right"/>
        <w:rPr>
          <w:b/>
          <w:szCs w:val="24"/>
        </w:rPr>
      </w:pPr>
    </w:p>
    <w:p w:rsidR="00976DD2" w:rsidRDefault="00976DD2" w:rsidP="00051D5F">
      <w:pPr>
        <w:pStyle w:val="12"/>
        <w:shd w:val="clear" w:color="auto" w:fill="FFFFFF" w:themeFill="background1"/>
        <w:spacing w:before="0" w:after="0"/>
        <w:ind w:left="5103" w:hanging="141"/>
        <w:jc w:val="right"/>
        <w:rPr>
          <w:b/>
          <w:szCs w:val="24"/>
        </w:rPr>
      </w:pPr>
    </w:p>
    <w:p w:rsidR="00976DD2" w:rsidRDefault="00976DD2" w:rsidP="00051D5F">
      <w:pPr>
        <w:pStyle w:val="12"/>
        <w:shd w:val="clear" w:color="auto" w:fill="FFFFFF" w:themeFill="background1"/>
        <w:spacing w:before="0" w:after="0"/>
        <w:ind w:left="5103" w:hanging="141"/>
        <w:jc w:val="right"/>
        <w:rPr>
          <w:b/>
          <w:szCs w:val="24"/>
        </w:rPr>
      </w:pPr>
    </w:p>
    <w:p w:rsidR="00976DD2" w:rsidRDefault="00976DD2" w:rsidP="00051D5F">
      <w:pPr>
        <w:pStyle w:val="12"/>
        <w:shd w:val="clear" w:color="auto" w:fill="FFFFFF" w:themeFill="background1"/>
        <w:spacing w:before="0" w:after="0"/>
        <w:ind w:left="5103" w:hanging="141"/>
        <w:jc w:val="right"/>
        <w:rPr>
          <w:b/>
          <w:szCs w:val="24"/>
        </w:rPr>
      </w:pPr>
    </w:p>
    <w:p w:rsidR="00976DD2" w:rsidRDefault="00976DD2" w:rsidP="00051D5F">
      <w:pPr>
        <w:pStyle w:val="12"/>
        <w:shd w:val="clear" w:color="auto" w:fill="FFFFFF" w:themeFill="background1"/>
        <w:spacing w:before="0" w:after="0"/>
        <w:ind w:left="5103" w:hanging="141"/>
        <w:jc w:val="right"/>
        <w:rPr>
          <w:b/>
          <w:szCs w:val="24"/>
        </w:rPr>
      </w:pPr>
    </w:p>
    <w:p w:rsidR="003A1068" w:rsidRDefault="003A1068" w:rsidP="00675B78">
      <w:pPr>
        <w:pStyle w:val="a6"/>
        <w:tabs>
          <w:tab w:val="left" w:pos="-709"/>
        </w:tabs>
        <w:ind w:right="-166" w:firstLine="567"/>
        <w:jc w:val="center"/>
        <w:rPr>
          <w:b/>
          <w:sz w:val="24"/>
        </w:rPr>
      </w:pPr>
    </w:p>
    <w:p w:rsidR="00FA71B1" w:rsidRPr="00097B75" w:rsidRDefault="00FA71B1" w:rsidP="00FA71B1">
      <w:pPr>
        <w:pStyle w:val="12"/>
        <w:shd w:val="clear" w:color="auto" w:fill="FFFFFF" w:themeFill="background1"/>
        <w:spacing w:before="0" w:after="0"/>
        <w:ind w:left="5103" w:hanging="141"/>
        <w:jc w:val="right"/>
        <w:rPr>
          <w:bCs/>
          <w:caps/>
          <w:szCs w:val="24"/>
        </w:rPr>
      </w:pPr>
      <w:r w:rsidRPr="00097B75">
        <w:rPr>
          <w:b/>
          <w:szCs w:val="24"/>
        </w:rPr>
        <w:t>Приложение №3</w:t>
      </w:r>
    </w:p>
    <w:p w:rsidR="00FA71B1" w:rsidRPr="00097B75" w:rsidRDefault="00FA71B1" w:rsidP="00FA71B1">
      <w:pPr>
        <w:pStyle w:val="12"/>
        <w:shd w:val="clear" w:color="auto" w:fill="FFFFFF" w:themeFill="background1"/>
        <w:spacing w:before="0" w:after="0"/>
        <w:ind w:left="5103" w:hanging="141"/>
        <w:jc w:val="right"/>
        <w:rPr>
          <w:bCs/>
          <w:szCs w:val="24"/>
        </w:rPr>
      </w:pPr>
      <w:r w:rsidRPr="00097B75">
        <w:rPr>
          <w:bCs/>
          <w:szCs w:val="24"/>
        </w:rPr>
        <w:t>к документации  об открытом</w:t>
      </w:r>
    </w:p>
    <w:p w:rsidR="00FA71B1" w:rsidRPr="00097B75" w:rsidRDefault="00FA71B1" w:rsidP="00FA71B1">
      <w:pPr>
        <w:pStyle w:val="12"/>
        <w:shd w:val="clear" w:color="auto" w:fill="FFFFFF" w:themeFill="background1"/>
        <w:spacing w:before="0" w:after="0"/>
        <w:ind w:left="5103" w:hanging="141"/>
        <w:jc w:val="right"/>
        <w:rPr>
          <w:bCs/>
          <w:szCs w:val="24"/>
        </w:rPr>
      </w:pPr>
      <w:r w:rsidRPr="00097B75">
        <w:rPr>
          <w:bCs/>
          <w:szCs w:val="24"/>
        </w:rPr>
        <w:t>запросе предложений в электронном виде</w:t>
      </w:r>
    </w:p>
    <w:p w:rsidR="00051D5F" w:rsidRPr="00097B75" w:rsidRDefault="00051D5F" w:rsidP="00051D5F">
      <w:pPr>
        <w:ind w:left="708" w:hanging="708"/>
        <w:jc w:val="both"/>
        <w:rPr>
          <w:sz w:val="24"/>
          <w:szCs w:val="24"/>
        </w:rPr>
      </w:pPr>
    </w:p>
    <w:p w:rsidR="00FA71B1" w:rsidRPr="00097B75" w:rsidRDefault="00FA71B1" w:rsidP="00FA71B1">
      <w:pPr>
        <w:keepNext/>
        <w:widowControl w:val="0"/>
        <w:suppressAutoHyphens/>
        <w:spacing w:line="336" w:lineRule="auto"/>
        <w:jc w:val="center"/>
        <w:outlineLvl w:val="0"/>
        <w:rPr>
          <w:b/>
          <w:bCs/>
          <w:kern w:val="1"/>
          <w:sz w:val="24"/>
          <w:szCs w:val="24"/>
          <w:lang w:eastAsia="ar-SA"/>
        </w:rPr>
      </w:pPr>
    </w:p>
    <w:p w:rsidR="00C67695" w:rsidRPr="002B621D" w:rsidRDefault="00C67695" w:rsidP="00C67695">
      <w:pPr>
        <w:spacing w:after="60"/>
        <w:jc w:val="center"/>
        <w:rPr>
          <w:b/>
          <w:sz w:val="24"/>
          <w:szCs w:val="24"/>
        </w:rPr>
      </w:pPr>
      <w:bookmarkStart w:id="3" w:name="bookmark0"/>
      <w:r w:rsidRPr="002B621D">
        <w:rPr>
          <w:b/>
          <w:sz w:val="24"/>
          <w:szCs w:val="24"/>
        </w:rPr>
        <w:t>«ОБОСНОВАНИЕ НАЧАЛЬНОЙ (МАКСИМАЛЬНОЙ) ЦЕНЫ ДОГОВОРА, ЦЕНЫ ЕДИНИЦЫ ТОВАРА</w:t>
      </w:r>
      <w:r>
        <w:rPr>
          <w:b/>
          <w:sz w:val="24"/>
          <w:szCs w:val="24"/>
        </w:rPr>
        <w:t>/РАБОТЫ/УСЛУГИ</w:t>
      </w:r>
      <w:r w:rsidRPr="002B621D">
        <w:rPr>
          <w:b/>
          <w:sz w:val="24"/>
          <w:szCs w:val="24"/>
        </w:rPr>
        <w:t>, ЯВЛЯЮЩЕЙСЯ ПРЕДМЕТОМ ЗАКУПКИ»</w:t>
      </w:r>
    </w:p>
    <w:p w:rsidR="00FA71B1" w:rsidRDefault="00C67695" w:rsidP="00C67695">
      <w:pPr>
        <w:widowControl w:val="0"/>
        <w:autoSpaceDE w:val="0"/>
        <w:autoSpaceDN w:val="0"/>
        <w:adjustRightInd w:val="0"/>
        <w:jc w:val="center"/>
        <w:rPr>
          <w:b/>
          <w:sz w:val="24"/>
          <w:szCs w:val="24"/>
        </w:rPr>
      </w:pPr>
      <w:r w:rsidRPr="00C00567">
        <w:rPr>
          <w:bCs/>
          <w:color w:val="FF0000"/>
          <w:sz w:val="24"/>
          <w:szCs w:val="24"/>
        </w:rPr>
        <w:lastRenderedPageBreak/>
        <w:t>Прилагается отдельным файлом</w:t>
      </w:r>
    </w:p>
    <w:p w:rsidR="007849FD" w:rsidRPr="00097B75" w:rsidRDefault="007849FD" w:rsidP="00FA71B1">
      <w:pPr>
        <w:widowControl w:val="0"/>
        <w:autoSpaceDE w:val="0"/>
        <w:autoSpaceDN w:val="0"/>
        <w:adjustRightInd w:val="0"/>
        <w:jc w:val="center"/>
        <w:rPr>
          <w:b/>
          <w:sz w:val="24"/>
          <w:szCs w:val="24"/>
        </w:rPr>
      </w:pPr>
    </w:p>
    <w:bookmarkEnd w:id="3"/>
    <w:p w:rsidR="00E04870" w:rsidRPr="00097B75" w:rsidRDefault="00E04870" w:rsidP="00E04870">
      <w:pPr>
        <w:pStyle w:val="12"/>
        <w:shd w:val="clear" w:color="auto" w:fill="FFFFFF" w:themeFill="background1"/>
        <w:spacing w:before="0" w:after="0"/>
        <w:ind w:left="5103" w:hanging="141"/>
        <w:jc w:val="right"/>
        <w:rPr>
          <w:bCs/>
          <w:caps/>
          <w:szCs w:val="24"/>
        </w:rPr>
      </w:pPr>
      <w:r w:rsidRPr="00097B75">
        <w:rPr>
          <w:b/>
          <w:szCs w:val="24"/>
        </w:rPr>
        <w:t>Приложение №</w:t>
      </w:r>
      <w:r>
        <w:rPr>
          <w:b/>
          <w:szCs w:val="24"/>
        </w:rPr>
        <w:t>4</w:t>
      </w:r>
    </w:p>
    <w:p w:rsidR="00E04870" w:rsidRPr="00097B75" w:rsidRDefault="00E04870" w:rsidP="00E04870">
      <w:pPr>
        <w:pStyle w:val="12"/>
        <w:shd w:val="clear" w:color="auto" w:fill="FFFFFF" w:themeFill="background1"/>
        <w:spacing w:before="0" w:after="0"/>
        <w:ind w:left="5103" w:hanging="141"/>
        <w:jc w:val="right"/>
        <w:rPr>
          <w:bCs/>
          <w:szCs w:val="24"/>
        </w:rPr>
      </w:pPr>
      <w:r w:rsidRPr="00097B75">
        <w:rPr>
          <w:bCs/>
          <w:szCs w:val="24"/>
        </w:rPr>
        <w:t>к документации  об открытом</w:t>
      </w:r>
    </w:p>
    <w:p w:rsidR="00E04870" w:rsidRPr="00097B75" w:rsidRDefault="00E04870" w:rsidP="00E04870">
      <w:pPr>
        <w:pStyle w:val="12"/>
        <w:shd w:val="clear" w:color="auto" w:fill="FFFFFF" w:themeFill="background1"/>
        <w:spacing w:before="0" w:after="0"/>
        <w:ind w:left="5103" w:hanging="141"/>
        <w:jc w:val="right"/>
        <w:rPr>
          <w:bCs/>
          <w:szCs w:val="24"/>
        </w:rPr>
      </w:pPr>
      <w:r w:rsidRPr="00097B75">
        <w:rPr>
          <w:bCs/>
          <w:szCs w:val="24"/>
        </w:rPr>
        <w:t>запросе предложений в электронном виде</w:t>
      </w:r>
    </w:p>
    <w:p w:rsidR="00C04847" w:rsidRDefault="00C04847" w:rsidP="00C04847">
      <w:pPr>
        <w:ind w:left="3540" w:firstLine="708"/>
        <w:jc w:val="both"/>
        <w:rPr>
          <w:sz w:val="24"/>
          <w:szCs w:val="24"/>
        </w:rPr>
      </w:pPr>
    </w:p>
    <w:p w:rsidR="00C04847" w:rsidRDefault="00C04847" w:rsidP="00C04847">
      <w:pPr>
        <w:ind w:left="3540" w:firstLine="708"/>
        <w:jc w:val="both"/>
        <w:rPr>
          <w:sz w:val="24"/>
          <w:szCs w:val="24"/>
        </w:rPr>
      </w:pPr>
    </w:p>
    <w:p w:rsidR="00C04847" w:rsidRDefault="00C04847" w:rsidP="00C04847">
      <w:pPr>
        <w:ind w:left="3540" w:firstLine="708"/>
        <w:jc w:val="both"/>
        <w:rPr>
          <w:sz w:val="24"/>
          <w:szCs w:val="24"/>
        </w:rPr>
      </w:pPr>
    </w:p>
    <w:p w:rsidR="00C04847" w:rsidRDefault="00C04847" w:rsidP="00C04847">
      <w:pPr>
        <w:ind w:left="3540" w:firstLine="708"/>
        <w:jc w:val="both"/>
        <w:rPr>
          <w:sz w:val="24"/>
          <w:szCs w:val="24"/>
        </w:rPr>
      </w:pPr>
    </w:p>
    <w:p w:rsidR="00C04847" w:rsidRDefault="00C04847" w:rsidP="00C04847">
      <w:pPr>
        <w:ind w:left="3540" w:firstLine="708"/>
        <w:jc w:val="both"/>
        <w:rPr>
          <w:sz w:val="24"/>
          <w:szCs w:val="24"/>
        </w:rPr>
      </w:pPr>
    </w:p>
    <w:p w:rsidR="00C04847" w:rsidRDefault="00C04847" w:rsidP="00C04847">
      <w:pPr>
        <w:ind w:left="3540" w:firstLine="708"/>
        <w:jc w:val="both"/>
        <w:rPr>
          <w:sz w:val="24"/>
          <w:szCs w:val="24"/>
        </w:rPr>
      </w:pPr>
    </w:p>
    <w:p w:rsidR="00C04847" w:rsidRDefault="00C04847" w:rsidP="00C04847">
      <w:pPr>
        <w:ind w:left="3540" w:firstLine="708"/>
        <w:jc w:val="both"/>
        <w:rPr>
          <w:sz w:val="24"/>
          <w:szCs w:val="24"/>
        </w:rPr>
      </w:pPr>
    </w:p>
    <w:p w:rsidR="00E04870" w:rsidRPr="00097B75" w:rsidRDefault="00E04870" w:rsidP="00C04847">
      <w:pPr>
        <w:ind w:left="3540" w:firstLine="708"/>
        <w:jc w:val="both"/>
        <w:rPr>
          <w:sz w:val="24"/>
          <w:szCs w:val="24"/>
        </w:rPr>
      </w:pPr>
      <w:r>
        <w:rPr>
          <w:sz w:val="24"/>
          <w:szCs w:val="24"/>
        </w:rPr>
        <w:t>ПРОЕКТ</w:t>
      </w:r>
    </w:p>
    <w:p w:rsidR="002B4AD5" w:rsidRDefault="002B4AD5" w:rsidP="00FA71B1">
      <w:pPr>
        <w:jc w:val="center"/>
        <w:rPr>
          <w:b/>
          <w:sz w:val="24"/>
          <w:szCs w:val="24"/>
        </w:rPr>
      </w:pPr>
    </w:p>
    <w:p w:rsidR="002B4AD5" w:rsidRDefault="002B4AD5" w:rsidP="00FA71B1">
      <w:pPr>
        <w:jc w:val="center"/>
        <w:rPr>
          <w:b/>
          <w:sz w:val="24"/>
          <w:szCs w:val="24"/>
        </w:rPr>
      </w:pPr>
    </w:p>
    <w:p w:rsidR="00C04847" w:rsidRDefault="00C04847" w:rsidP="00C04847">
      <w:pPr>
        <w:pStyle w:val="afb"/>
        <w:ind w:left="3540" w:firstLine="708"/>
        <w:rPr>
          <w:rFonts w:ascii="Times New Roman" w:hAnsi="Times New Roman"/>
          <w:smallCaps/>
          <w:sz w:val="22"/>
          <w:szCs w:val="22"/>
        </w:rPr>
      </w:pPr>
      <w:r>
        <w:rPr>
          <w:rFonts w:ascii="Times New Roman" w:hAnsi="Times New Roman"/>
          <w:smallCaps/>
          <w:sz w:val="22"/>
          <w:szCs w:val="22"/>
        </w:rPr>
        <w:t>Договор № -______</w:t>
      </w:r>
    </w:p>
    <w:p w:rsidR="00C04847" w:rsidRDefault="00C04847" w:rsidP="00C04847">
      <w:pPr>
        <w:pStyle w:val="afb"/>
        <w:ind w:left="3540" w:firstLine="708"/>
        <w:rPr>
          <w:rFonts w:ascii="Times New Roman" w:hAnsi="Times New Roman"/>
          <w:sz w:val="22"/>
          <w:szCs w:val="22"/>
        </w:rPr>
      </w:pPr>
      <w:r>
        <w:rPr>
          <w:rFonts w:ascii="Times New Roman" w:hAnsi="Times New Roman"/>
          <w:sz w:val="22"/>
          <w:szCs w:val="22"/>
        </w:rPr>
        <w:t xml:space="preserve">финансовой аренды (лизинга)  </w:t>
      </w:r>
    </w:p>
    <w:p w:rsidR="00C04847" w:rsidRDefault="00C04847" w:rsidP="00C04847">
      <w:pPr>
        <w:ind w:firstLine="720"/>
        <w:jc w:val="center"/>
        <w:rPr>
          <w:sz w:val="22"/>
          <w:szCs w:val="22"/>
        </w:rPr>
      </w:pPr>
    </w:p>
    <w:tbl>
      <w:tblPr>
        <w:tblW w:w="0" w:type="auto"/>
        <w:tblLook w:val="04A0"/>
      </w:tblPr>
      <w:tblGrid>
        <w:gridCol w:w="5211"/>
        <w:gridCol w:w="5211"/>
      </w:tblGrid>
      <w:tr w:rsidR="00C04847" w:rsidTr="00C04847">
        <w:tc>
          <w:tcPr>
            <w:tcW w:w="5211" w:type="dxa"/>
            <w:shd w:val="clear" w:color="auto" w:fill="auto"/>
          </w:tcPr>
          <w:p w:rsidR="00C04847" w:rsidRDefault="00C04847" w:rsidP="00C04847">
            <w:pPr>
              <w:rPr>
                <w:sz w:val="22"/>
                <w:szCs w:val="22"/>
              </w:rPr>
            </w:pPr>
            <w:r>
              <w:rPr>
                <w:sz w:val="22"/>
                <w:szCs w:val="22"/>
              </w:rPr>
              <w:t>г. _______________</w:t>
            </w:r>
          </w:p>
        </w:tc>
        <w:tc>
          <w:tcPr>
            <w:tcW w:w="5211" w:type="dxa"/>
            <w:shd w:val="clear" w:color="auto" w:fill="auto"/>
          </w:tcPr>
          <w:p w:rsidR="00C04847" w:rsidRDefault="00C04847" w:rsidP="00C04847">
            <w:pPr>
              <w:jc w:val="center"/>
              <w:rPr>
                <w:sz w:val="22"/>
                <w:szCs w:val="22"/>
              </w:rPr>
            </w:pPr>
            <w:r>
              <w:rPr>
                <w:sz w:val="22"/>
                <w:szCs w:val="22"/>
              </w:rPr>
              <w:t>«__»___________202 г.</w:t>
            </w:r>
          </w:p>
        </w:tc>
      </w:tr>
    </w:tbl>
    <w:p w:rsidR="00C04847" w:rsidRDefault="00C04847" w:rsidP="00C04847">
      <w:pPr>
        <w:ind w:firstLine="720"/>
        <w:jc w:val="center"/>
        <w:rPr>
          <w:sz w:val="22"/>
          <w:szCs w:val="22"/>
        </w:rPr>
      </w:pPr>
    </w:p>
    <w:p w:rsidR="00C04847" w:rsidRDefault="00C04847" w:rsidP="00C04847">
      <w:pPr>
        <w:ind w:firstLine="720"/>
        <w:jc w:val="center"/>
        <w:rPr>
          <w:sz w:val="22"/>
          <w:szCs w:val="22"/>
        </w:rPr>
      </w:pPr>
    </w:p>
    <w:p w:rsidR="00C04847" w:rsidRDefault="00C04847" w:rsidP="00C04847">
      <w:pPr>
        <w:ind w:firstLine="720"/>
        <w:jc w:val="both"/>
        <w:rPr>
          <w:sz w:val="22"/>
          <w:szCs w:val="22"/>
        </w:rPr>
      </w:pPr>
      <w:bookmarkStart w:id="4" w:name="СокращенноеНаименованиеЛД"/>
      <w:r>
        <w:rPr>
          <w:b/>
          <w:sz w:val="22"/>
          <w:szCs w:val="22"/>
        </w:rPr>
        <w:t xml:space="preserve"> </w:t>
      </w:r>
      <w:bookmarkEnd w:id="4"/>
      <w:r>
        <w:rPr>
          <w:b/>
          <w:sz w:val="22"/>
          <w:szCs w:val="22"/>
        </w:rPr>
        <w:t>------------------------------,</w:t>
      </w:r>
      <w:r>
        <w:rPr>
          <w:sz w:val="22"/>
          <w:szCs w:val="22"/>
        </w:rPr>
        <w:t xml:space="preserve"> именуемое в дальнейшем </w:t>
      </w:r>
      <w:r>
        <w:rPr>
          <w:b/>
          <w:sz w:val="22"/>
          <w:szCs w:val="22"/>
        </w:rPr>
        <w:t>«Лизингодатель»</w:t>
      </w:r>
      <w:r>
        <w:rPr>
          <w:sz w:val="22"/>
          <w:szCs w:val="22"/>
        </w:rPr>
        <w:t xml:space="preserve">, в лице ________________________, действующего на основании __________________________, с одной стороны, и </w:t>
      </w:r>
      <w:r>
        <w:rPr>
          <w:b/>
          <w:sz w:val="22"/>
          <w:szCs w:val="22"/>
        </w:rPr>
        <w:t>______________________</w:t>
      </w:r>
      <w:r>
        <w:rPr>
          <w:sz w:val="22"/>
          <w:szCs w:val="22"/>
        </w:rPr>
        <w:t xml:space="preserve">, именуемое в дальнейшем </w:t>
      </w:r>
      <w:r>
        <w:rPr>
          <w:b/>
          <w:sz w:val="22"/>
          <w:szCs w:val="22"/>
        </w:rPr>
        <w:t>Лизингополучатель</w:t>
      </w:r>
      <w:r>
        <w:rPr>
          <w:sz w:val="22"/>
          <w:szCs w:val="22"/>
        </w:rPr>
        <w:t>,</w:t>
      </w:r>
      <w:r>
        <w:rPr>
          <w:b/>
          <w:sz w:val="22"/>
          <w:szCs w:val="22"/>
        </w:rPr>
        <w:t xml:space="preserve"> </w:t>
      </w:r>
      <w:r>
        <w:rPr>
          <w:sz w:val="22"/>
          <w:szCs w:val="22"/>
        </w:rPr>
        <w:t xml:space="preserve"> в лице _______________________________,</w:t>
      </w:r>
      <w:r>
        <w:rPr>
          <w:snapToGrid w:val="0"/>
          <w:sz w:val="22"/>
          <w:szCs w:val="22"/>
        </w:rPr>
        <w:t xml:space="preserve"> </w:t>
      </w:r>
      <w:r>
        <w:rPr>
          <w:sz w:val="22"/>
          <w:szCs w:val="22"/>
        </w:rPr>
        <w:t xml:space="preserve">действующего на основании _______________, с другой стороны, именуемые совместно «Стороны»,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на основании результатов запроса предложений  в электронной форме (протокол № __ от ____________г. номер закупки _________________) заключили настоящий договор финансовой аренды (лизинга), именуемый в дальнейшем </w:t>
      </w:r>
      <w:r>
        <w:rPr>
          <w:b/>
          <w:sz w:val="22"/>
          <w:szCs w:val="22"/>
        </w:rPr>
        <w:t>«Договор»</w:t>
      </w:r>
      <w:r>
        <w:rPr>
          <w:sz w:val="22"/>
          <w:szCs w:val="22"/>
        </w:rPr>
        <w:t>, о нижеследующем:</w:t>
      </w:r>
    </w:p>
    <w:p w:rsidR="00C04847" w:rsidRDefault="00C04847" w:rsidP="00C04847">
      <w:pPr>
        <w:ind w:firstLine="720"/>
        <w:jc w:val="both"/>
        <w:rPr>
          <w:b/>
          <w:sz w:val="22"/>
          <w:szCs w:val="22"/>
        </w:rPr>
      </w:pPr>
    </w:p>
    <w:p w:rsidR="00C04847" w:rsidRDefault="00C04847" w:rsidP="00C04847">
      <w:pPr>
        <w:numPr>
          <w:ilvl w:val="0"/>
          <w:numId w:val="19"/>
        </w:numPr>
        <w:jc w:val="both"/>
        <w:rPr>
          <w:smallCaps/>
          <w:sz w:val="22"/>
          <w:szCs w:val="22"/>
        </w:rPr>
      </w:pPr>
      <w:r>
        <w:rPr>
          <w:smallCaps/>
          <w:sz w:val="22"/>
          <w:szCs w:val="22"/>
        </w:rPr>
        <w:t>Арендуемое имущество</w:t>
      </w:r>
    </w:p>
    <w:p w:rsidR="00C04847" w:rsidRDefault="00C04847" w:rsidP="00C04847">
      <w:pPr>
        <w:ind w:left="720"/>
        <w:jc w:val="both"/>
        <w:rPr>
          <w:smallCaps/>
          <w:sz w:val="22"/>
          <w:szCs w:val="22"/>
        </w:rPr>
      </w:pPr>
    </w:p>
    <w:p w:rsidR="00C04847" w:rsidRDefault="00C04847" w:rsidP="00C04847">
      <w:pPr>
        <w:numPr>
          <w:ilvl w:val="1"/>
          <w:numId w:val="19"/>
        </w:numPr>
        <w:ind w:left="0" w:firstLine="720"/>
        <w:jc w:val="both"/>
        <w:rPr>
          <w:sz w:val="22"/>
          <w:szCs w:val="22"/>
        </w:rPr>
      </w:pPr>
      <w:r>
        <w:rPr>
          <w:sz w:val="22"/>
          <w:szCs w:val="22"/>
        </w:rPr>
        <w:t xml:space="preserve">В соответствии с условиями настоящего договора Лизингодатель обязуется приобрести в свою собственность согласованное Лизингополучателем имущество – </w:t>
      </w:r>
      <w:r>
        <w:rPr>
          <w:b/>
          <w:sz w:val="22"/>
          <w:szCs w:val="22"/>
        </w:rPr>
        <w:t xml:space="preserve">_________________________ </w:t>
      </w:r>
      <w:r>
        <w:rPr>
          <w:sz w:val="22"/>
          <w:szCs w:val="22"/>
        </w:rPr>
        <w:t xml:space="preserve">(далее по тексту – «Имущество») </w:t>
      </w:r>
      <w:r w:rsidRPr="00AF04E5">
        <w:rPr>
          <w:sz w:val="22"/>
          <w:szCs w:val="22"/>
        </w:rPr>
        <w:t>у определенного Лизингодателем продавца</w:t>
      </w:r>
      <w:r>
        <w:rPr>
          <w:sz w:val="22"/>
          <w:szCs w:val="22"/>
        </w:rPr>
        <w:t xml:space="preserve"> – _______________________________,  (далее по тексту – «Продавец»), в соответствии со спецификацией (Приложение № 1 к договору) и предоставить Лизингополучателю это Имущество в финансовую аренду (далее по тексту – «лизинг»).</w:t>
      </w:r>
    </w:p>
    <w:p w:rsidR="00C04847" w:rsidRDefault="00C04847" w:rsidP="00C04847">
      <w:pPr>
        <w:numPr>
          <w:ilvl w:val="1"/>
          <w:numId w:val="19"/>
        </w:numPr>
        <w:ind w:left="0" w:firstLine="720"/>
        <w:jc w:val="both"/>
        <w:rPr>
          <w:sz w:val="22"/>
          <w:szCs w:val="22"/>
        </w:rPr>
      </w:pPr>
      <w:r>
        <w:rPr>
          <w:sz w:val="22"/>
          <w:szCs w:val="22"/>
        </w:rPr>
        <w:t>Имущество передается Лизингодателем Лизингополучателю за плату во временное владение и пользование для предпринимательских целей.</w:t>
      </w:r>
    </w:p>
    <w:p w:rsidR="00C04847" w:rsidRDefault="00C04847" w:rsidP="00C04847">
      <w:pPr>
        <w:ind w:left="720"/>
        <w:jc w:val="both"/>
        <w:rPr>
          <w:smallCaps/>
          <w:sz w:val="22"/>
          <w:szCs w:val="22"/>
        </w:rPr>
      </w:pPr>
    </w:p>
    <w:p w:rsidR="00C04847" w:rsidRDefault="00C04847" w:rsidP="00C04847">
      <w:pPr>
        <w:numPr>
          <w:ilvl w:val="0"/>
          <w:numId w:val="19"/>
        </w:numPr>
        <w:jc w:val="both"/>
        <w:rPr>
          <w:smallCaps/>
          <w:sz w:val="22"/>
          <w:szCs w:val="22"/>
        </w:rPr>
      </w:pPr>
      <w:r>
        <w:rPr>
          <w:smallCaps/>
          <w:sz w:val="22"/>
          <w:szCs w:val="22"/>
        </w:rPr>
        <w:t>Срок лизинга</w:t>
      </w:r>
    </w:p>
    <w:p w:rsidR="00C04847" w:rsidRDefault="00C04847" w:rsidP="00C04847">
      <w:pPr>
        <w:ind w:left="720"/>
        <w:jc w:val="both"/>
        <w:rPr>
          <w:smallCaps/>
          <w:sz w:val="22"/>
          <w:szCs w:val="22"/>
        </w:rPr>
      </w:pPr>
    </w:p>
    <w:p w:rsidR="00C04847" w:rsidRDefault="00C04847" w:rsidP="00C04847">
      <w:pPr>
        <w:numPr>
          <w:ilvl w:val="1"/>
          <w:numId w:val="19"/>
        </w:numPr>
        <w:ind w:left="0" w:firstLine="720"/>
        <w:jc w:val="both"/>
        <w:rPr>
          <w:sz w:val="22"/>
          <w:szCs w:val="22"/>
        </w:rPr>
      </w:pPr>
      <w:r>
        <w:rPr>
          <w:sz w:val="22"/>
          <w:szCs w:val="22"/>
        </w:rPr>
        <w:t>Имущество передается Лизингополучателю в лизинг на срок ___ (______________) месяцев со дня подписания Акта приемки-передачи Имущества в финансовую аренду (лизинг). Акт приемки-передачи Имущества является неотъемлемой частью настоящего Договора.</w:t>
      </w:r>
    </w:p>
    <w:p w:rsidR="00C04847" w:rsidRDefault="00C04847" w:rsidP="00C04847">
      <w:pPr>
        <w:ind w:firstLine="720"/>
        <w:jc w:val="both"/>
        <w:rPr>
          <w:smallCaps/>
          <w:sz w:val="22"/>
          <w:szCs w:val="22"/>
        </w:rPr>
      </w:pPr>
    </w:p>
    <w:p w:rsidR="00C04847" w:rsidRDefault="00C04847" w:rsidP="00C04847">
      <w:pPr>
        <w:numPr>
          <w:ilvl w:val="0"/>
          <w:numId w:val="19"/>
        </w:numPr>
        <w:jc w:val="both"/>
        <w:rPr>
          <w:smallCaps/>
          <w:sz w:val="22"/>
          <w:szCs w:val="22"/>
        </w:rPr>
      </w:pPr>
      <w:r>
        <w:rPr>
          <w:smallCaps/>
          <w:sz w:val="22"/>
          <w:szCs w:val="22"/>
        </w:rPr>
        <w:t>Поставка и приемка Имущества</w:t>
      </w:r>
    </w:p>
    <w:p w:rsidR="00C04847" w:rsidRDefault="00C04847" w:rsidP="00C04847">
      <w:pPr>
        <w:ind w:firstLine="720"/>
        <w:jc w:val="both"/>
        <w:rPr>
          <w:smallCaps/>
          <w:sz w:val="22"/>
          <w:szCs w:val="22"/>
        </w:rPr>
      </w:pPr>
    </w:p>
    <w:p w:rsidR="00C04847" w:rsidRDefault="00C04847" w:rsidP="00C04847">
      <w:pPr>
        <w:numPr>
          <w:ilvl w:val="1"/>
          <w:numId w:val="19"/>
        </w:numPr>
        <w:ind w:left="0" w:firstLine="720"/>
        <w:jc w:val="both"/>
        <w:rPr>
          <w:sz w:val="22"/>
          <w:szCs w:val="22"/>
        </w:rPr>
      </w:pPr>
      <w:bookmarkStart w:id="5" w:name="СпособПолученияПЛСамовывоз"/>
      <w:r>
        <w:rPr>
          <w:sz w:val="22"/>
          <w:szCs w:val="22"/>
        </w:rPr>
        <w:t>Приемка-передача Имущества в финансовую аренду (лизинг), поставляемого по настоящему Договору, производится по месту нахождения Лизингополучателя в присутствии представителей Сторон в день передачи Имущества Продавцом Лизингодателю.</w:t>
      </w:r>
      <w:bookmarkStart w:id="6" w:name="Приемка"/>
      <w:r>
        <w:rPr>
          <w:sz w:val="22"/>
          <w:szCs w:val="22"/>
        </w:rPr>
        <w:t xml:space="preserve"> </w:t>
      </w:r>
      <w:bookmarkStart w:id="7" w:name="Доставка"/>
      <w:bookmarkEnd w:id="5"/>
      <w:bookmarkEnd w:id="6"/>
    </w:p>
    <w:p w:rsidR="00C04847" w:rsidRDefault="00C04847" w:rsidP="00C04847">
      <w:pPr>
        <w:ind w:firstLine="709"/>
        <w:jc w:val="both"/>
        <w:rPr>
          <w:sz w:val="22"/>
          <w:szCs w:val="22"/>
        </w:rPr>
      </w:pPr>
    </w:p>
    <w:bookmarkEnd w:id="7"/>
    <w:p w:rsidR="00C04847" w:rsidRDefault="00C04847" w:rsidP="00C04847">
      <w:pPr>
        <w:numPr>
          <w:ilvl w:val="1"/>
          <w:numId w:val="19"/>
        </w:numPr>
        <w:ind w:left="0" w:firstLine="720"/>
        <w:jc w:val="both"/>
        <w:rPr>
          <w:sz w:val="22"/>
          <w:szCs w:val="22"/>
        </w:rPr>
      </w:pPr>
      <w:r>
        <w:rPr>
          <w:sz w:val="22"/>
          <w:szCs w:val="22"/>
        </w:rPr>
        <w:t xml:space="preserve">Приемка-передача Имущества в финансовую аренду (лизинг) оформляется в день приемки актом приемки-передачи Имущества в финансовую аренду (лизинг), который составляется в </w:t>
      </w:r>
      <w:bookmarkStart w:id="8" w:name="Оборудование1Д"/>
      <w:r w:rsidRPr="00AF04E5">
        <w:rPr>
          <w:sz w:val="22"/>
          <w:szCs w:val="22"/>
        </w:rPr>
        <w:t>трех экземплярах (по одному для каждой из Сторон и один для ГАИ ГИБДД/Гостехнадзор)</w:t>
      </w:r>
      <w:bookmarkEnd w:id="8"/>
      <w:r w:rsidRPr="00AF04E5">
        <w:rPr>
          <w:sz w:val="22"/>
          <w:szCs w:val="22"/>
        </w:rPr>
        <w:t xml:space="preserve"> и подписывает</w:t>
      </w:r>
      <w:r>
        <w:rPr>
          <w:sz w:val="22"/>
          <w:szCs w:val="22"/>
        </w:rPr>
        <w:t xml:space="preserve">ся </w:t>
      </w:r>
      <w:r>
        <w:rPr>
          <w:sz w:val="22"/>
          <w:szCs w:val="22"/>
        </w:rPr>
        <w:lastRenderedPageBreak/>
        <w:t>представителями Сторон. При этом считается, что Имущество передано Лизингополучателю в том виде (состоянии), в котором оно находилось в момент подписания акта приемки-передачи Имущества. В момент приемки риск случайной гибели или случайной порчи Имущества переходит к Лизингополучателю.</w:t>
      </w:r>
    </w:p>
    <w:p w:rsidR="00C04847" w:rsidRDefault="00C04847" w:rsidP="00C04847">
      <w:pPr>
        <w:numPr>
          <w:ilvl w:val="1"/>
          <w:numId w:val="19"/>
        </w:numPr>
        <w:ind w:left="0" w:firstLine="720"/>
        <w:jc w:val="both"/>
        <w:rPr>
          <w:sz w:val="22"/>
          <w:szCs w:val="22"/>
        </w:rPr>
      </w:pPr>
      <w:r>
        <w:rPr>
          <w:sz w:val="22"/>
          <w:szCs w:val="22"/>
        </w:rPr>
        <w:t>Обнаруженные при приемке Имущества дефекты отражаются в акте приемки-передачи Имущества.</w:t>
      </w:r>
    </w:p>
    <w:p w:rsidR="00C04847" w:rsidRDefault="00C04847" w:rsidP="00C04847">
      <w:pPr>
        <w:numPr>
          <w:ilvl w:val="1"/>
          <w:numId w:val="19"/>
        </w:numPr>
        <w:ind w:left="0" w:firstLine="720"/>
        <w:jc w:val="both"/>
        <w:rPr>
          <w:sz w:val="22"/>
          <w:szCs w:val="22"/>
        </w:rPr>
      </w:pPr>
      <w:r>
        <w:rPr>
          <w:sz w:val="22"/>
          <w:szCs w:val="22"/>
        </w:rPr>
        <w:t>Возможные расходы, предусмотренные процедурой приемки-передачи Имущества, несет Лизингополучатель.</w:t>
      </w:r>
    </w:p>
    <w:p w:rsidR="00C04847" w:rsidRDefault="00C04847" w:rsidP="00C04847">
      <w:pPr>
        <w:numPr>
          <w:ilvl w:val="1"/>
          <w:numId w:val="19"/>
        </w:numPr>
        <w:ind w:left="0" w:firstLine="720"/>
        <w:jc w:val="both"/>
        <w:rPr>
          <w:sz w:val="22"/>
          <w:szCs w:val="22"/>
        </w:rPr>
      </w:pPr>
      <w:r>
        <w:rPr>
          <w:sz w:val="22"/>
          <w:szCs w:val="22"/>
        </w:rPr>
        <w:t xml:space="preserve">Лизингополучатель вправе с уведомлением Лизингодателя предъявлять непосредственно Продавцу требования к качеству и комплектности Имущества, срокам поставки Имущества и другие требования, установленные законодательством Российской Федерации и договором поставки между Продавцом и Лизингодателем. </w:t>
      </w:r>
    </w:p>
    <w:p w:rsidR="00C04847" w:rsidRDefault="00C04847" w:rsidP="00C04847">
      <w:pPr>
        <w:numPr>
          <w:ilvl w:val="1"/>
          <w:numId w:val="19"/>
        </w:numPr>
        <w:ind w:left="0" w:firstLine="720"/>
        <w:jc w:val="both"/>
        <w:rPr>
          <w:sz w:val="22"/>
          <w:szCs w:val="22"/>
        </w:rPr>
      </w:pPr>
      <w:r>
        <w:rPr>
          <w:sz w:val="22"/>
          <w:szCs w:val="22"/>
        </w:rPr>
        <w:t>В случае уклонения Лизингополучателя от приемки Имущества от Продавца Лизингодатель вправе получить Имущество в отсутствие Лизингополучателя, при этом составляется двусторонний Акт приемки-передачи, который подписывается Продавцом и Лизингодателем в двух подлинных экземплярах.</w:t>
      </w:r>
    </w:p>
    <w:p w:rsidR="00C04847" w:rsidRDefault="00C04847" w:rsidP="00C04847">
      <w:pPr>
        <w:numPr>
          <w:ilvl w:val="1"/>
          <w:numId w:val="19"/>
        </w:numPr>
        <w:ind w:left="0" w:firstLine="720"/>
        <w:jc w:val="both"/>
        <w:rPr>
          <w:sz w:val="22"/>
          <w:szCs w:val="22"/>
        </w:rPr>
      </w:pPr>
      <w:r>
        <w:rPr>
          <w:sz w:val="22"/>
          <w:szCs w:val="22"/>
        </w:rPr>
        <w:t>После самостоятельной приемки Имущества от Продавца Лизингодатель обязан уведомить об этом Лизингополучателя и предложить ему принять Имущество, установив для этого разумный срок. В этом случае Лизингополучатель в отношениях с Лизингодателем не вправе предъявлять последнему никаких требований, связанных с качеством Имущества, если только не докажет, что недостатки образовались после передачи Имущества от Продавца Лизингодателю по причинам, ответственность за которые несет Лизингодатель.</w:t>
      </w:r>
    </w:p>
    <w:p w:rsidR="00C04847" w:rsidRDefault="00C04847" w:rsidP="00C04847">
      <w:pPr>
        <w:numPr>
          <w:ilvl w:val="1"/>
          <w:numId w:val="19"/>
        </w:numPr>
        <w:ind w:left="0" w:firstLine="720"/>
        <w:jc w:val="both"/>
        <w:rPr>
          <w:sz w:val="22"/>
          <w:szCs w:val="22"/>
        </w:rPr>
      </w:pPr>
      <w:r>
        <w:rPr>
          <w:sz w:val="22"/>
          <w:szCs w:val="22"/>
        </w:rPr>
        <w:t>Если Лизингополучатель не принял Имущество в установленный Лизингодателем срок, Договор считается расторгнутым по истечении срока для приемки Имущества. При этом Лизингодатель вправе распорядиться Имуществом по своему усмотрению; Лизингополучатель обязан уплатить Лизингодателю штраф за нарушение условий Договора в размере аванса, установленного в соответствии с Графиком лизинговых платежей; кроме того, Лизингополучатель обязан возместить Лизингодателю понесенные им убытки в полной сумме сверх штрафа, установленного настоящим пунктом Договора.</w:t>
      </w:r>
    </w:p>
    <w:p w:rsidR="00C04847" w:rsidRDefault="00C04847" w:rsidP="00C04847">
      <w:pPr>
        <w:ind w:left="720"/>
        <w:jc w:val="both"/>
        <w:rPr>
          <w:smallCaps/>
          <w:sz w:val="22"/>
          <w:szCs w:val="22"/>
        </w:rPr>
      </w:pPr>
    </w:p>
    <w:p w:rsidR="00C04847" w:rsidRDefault="00C04847" w:rsidP="00C04847">
      <w:pPr>
        <w:numPr>
          <w:ilvl w:val="0"/>
          <w:numId w:val="19"/>
        </w:numPr>
        <w:jc w:val="both"/>
        <w:rPr>
          <w:smallCaps/>
          <w:sz w:val="22"/>
          <w:szCs w:val="22"/>
        </w:rPr>
      </w:pPr>
      <w:r>
        <w:rPr>
          <w:smallCaps/>
          <w:sz w:val="22"/>
          <w:szCs w:val="22"/>
        </w:rPr>
        <w:t>Дефекты Имущества</w:t>
      </w:r>
    </w:p>
    <w:p w:rsidR="00C04847" w:rsidRDefault="00C04847" w:rsidP="00C04847">
      <w:pPr>
        <w:ind w:firstLine="720"/>
        <w:jc w:val="both"/>
        <w:rPr>
          <w:smallCaps/>
          <w:sz w:val="22"/>
          <w:szCs w:val="22"/>
        </w:rPr>
      </w:pPr>
    </w:p>
    <w:p w:rsidR="00C04847" w:rsidRDefault="00C04847" w:rsidP="00C04847">
      <w:pPr>
        <w:numPr>
          <w:ilvl w:val="1"/>
          <w:numId w:val="19"/>
        </w:numPr>
        <w:ind w:left="0" w:firstLine="720"/>
        <w:jc w:val="both"/>
        <w:rPr>
          <w:sz w:val="22"/>
          <w:szCs w:val="22"/>
        </w:rPr>
      </w:pPr>
      <w:r>
        <w:rPr>
          <w:sz w:val="22"/>
          <w:szCs w:val="22"/>
        </w:rPr>
        <w:t>Исключается любая ответственность Лизингодателя в отношении качества Имущества, его пригодности для тех целей, для которых оно берется в лизинг в рамках настоящего договора. Лизингодатель не несет никакой ответственности за потери, ущерб или повреждение Имущества, возникшие в процессе эксплуатации. Лизингодатель не отвечает по претензиям, выдвинутым против Лизингополучателя третьей стороной за потери, ущерб или повреждения.</w:t>
      </w:r>
    </w:p>
    <w:p w:rsidR="00C04847" w:rsidRDefault="00C04847" w:rsidP="00C04847">
      <w:pPr>
        <w:numPr>
          <w:ilvl w:val="1"/>
          <w:numId w:val="19"/>
        </w:numPr>
        <w:ind w:left="0" w:firstLine="720"/>
        <w:jc w:val="both"/>
        <w:rPr>
          <w:sz w:val="22"/>
          <w:szCs w:val="22"/>
        </w:rPr>
      </w:pPr>
      <w:r>
        <w:rPr>
          <w:sz w:val="22"/>
          <w:szCs w:val="22"/>
        </w:rPr>
        <w:t>Продавец не может рассматриваться как агент Лизингодателя. Лизингодателю не может приписываться ответственность ни при каких условиях, связанных с гарантиями и протестами, сделанными Продавцом.</w:t>
      </w:r>
    </w:p>
    <w:p w:rsidR="00C04847" w:rsidRDefault="00C04847" w:rsidP="00C04847">
      <w:pPr>
        <w:pStyle w:val="a6"/>
        <w:rPr>
          <w:sz w:val="22"/>
          <w:szCs w:val="22"/>
        </w:rPr>
      </w:pPr>
    </w:p>
    <w:p w:rsidR="00C04847" w:rsidRDefault="00C04847" w:rsidP="00C04847">
      <w:pPr>
        <w:numPr>
          <w:ilvl w:val="0"/>
          <w:numId w:val="19"/>
        </w:numPr>
        <w:jc w:val="both"/>
        <w:rPr>
          <w:smallCaps/>
          <w:sz w:val="22"/>
          <w:szCs w:val="22"/>
        </w:rPr>
      </w:pPr>
      <w:r>
        <w:rPr>
          <w:smallCaps/>
          <w:sz w:val="22"/>
          <w:szCs w:val="22"/>
        </w:rPr>
        <w:t>Права и обязанности сторон</w:t>
      </w:r>
    </w:p>
    <w:p w:rsidR="00C04847" w:rsidRDefault="00C04847" w:rsidP="00C04847">
      <w:pPr>
        <w:ind w:left="720"/>
        <w:jc w:val="both"/>
        <w:rPr>
          <w:smallCaps/>
          <w:sz w:val="22"/>
          <w:szCs w:val="22"/>
        </w:rPr>
      </w:pPr>
    </w:p>
    <w:p w:rsidR="00C04847" w:rsidRDefault="00C04847" w:rsidP="00C04847">
      <w:pPr>
        <w:numPr>
          <w:ilvl w:val="1"/>
          <w:numId w:val="19"/>
        </w:numPr>
        <w:jc w:val="both"/>
        <w:rPr>
          <w:i/>
          <w:sz w:val="22"/>
          <w:szCs w:val="22"/>
        </w:rPr>
      </w:pPr>
      <w:r>
        <w:rPr>
          <w:i/>
          <w:sz w:val="22"/>
          <w:szCs w:val="22"/>
        </w:rPr>
        <w:t>Лизингополучатель имеет право:</w:t>
      </w:r>
    </w:p>
    <w:p w:rsidR="00C04847" w:rsidRDefault="00C04847" w:rsidP="00C04847">
      <w:pPr>
        <w:numPr>
          <w:ilvl w:val="2"/>
          <w:numId w:val="19"/>
        </w:numPr>
        <w:ind w:left="6" w:firstLine="703"/>
        <w:jc w:val="both"/>
        <w:rPr>
          <w:sz w:val="22"/>
          <w:szCs w:val="22"/>
        </w:rPr>
      </w:pPr>
      <w:r>
        <w:rPr>
          <w:sz w:val="22"/>
          <w:szCs w:val="22"/>
        </w:rPr>
        <w:t>Владеть и пользоваться Имуществом в течение всего срока лизинга с момента подписания акта приемки-передачи в соответствии с условиями настоящего договора, совершать в его отношении любые действия, не противоречащие законодательству и условиям настоящего договора, за исключением использования его в качестве предмета залога и обременения другими способами, продажи и отчуждения в любой форме.</w:t>
      </w:r>
    </w:p>
    <w:p w:rsidR="00C04847" w:rsidRDefault="00C04847" w:rsidP="00C04847">
      <w:pPr>
        <w:numPr>
          <w:ilvl w:val="2"/>
          <w:numId w:val="19"/>
        </w:numPr>
        <w:ind w:left="6" w:firstLine="703"/>
        <w:jc w:val="both"/>
        <w:rPr>
          <w:sz w:val="22"/>
          <w:szCs w:val="22"/>
        </w:rPr>
      </w:pPr>
      <w:r>
        <w:rPr>
          <w:sz w:val="22"/>
          <w:szCs w:val="22"/>
        </w:rPr>
        <w:t>С письменного согласия Лизингодателя:</w:t>
      </w:r>
    </w:p>
    <w:p w:rsidR="00C04847" w:rsidRDefault="00C04847" w:rsidP="00C04847">
      <w:pPr>
        <w:ind w:left="6" w:firstLine="703"/>
        <w:jc w:val="both"/>
        <w:rPr>
          <w:sz w:val="22"/>
          <w:szCs w:val="22"/>
        </w:rPr>
      </w:pPr>
      <w:bookmarkStart w:id="9" w:name="СдаватьВСублизинг"/>
      <w:r>
        <w:rPr>
          <w:sz w:val="22"/>
          <w:szCs w:val="22"/>
        </w:rPr>
        <w:t>- сдавать Имущество в сублизинг или предоставлять в безвозмездное пользование (при этом ответственность за сохранность, а также за своевременную уплату лизинговых платежей сохраняется за Лизингополучателем);</w:t>
      </w:r>
    </w:p>
    <w:bookmarkEnd w:id="9"/>
    <w:p w:rsidR="00C04847" w:rsidRDefault="00C04847" w:rsidP="00C04847">
      <w:pPr>
        <w:ind w:left="6" w:firstLine="703"/>
        <w:jc w:val="both"/>
        <w:rPr>
          <w:sz w:val="22"/>
          <w:szCs w:val="22"/>
        </w:rPr>
      </w:pPr>
      <w:r>
        <w:rPr>
          <w:sz w:val="22"/>
          <w:szCs w:val="22"/>
        </w:rPr>
        <w:t>- производить изменения в комплектацию Имущества, не ухудшающие его качественные и эксплуатационные характеристики. Произведенные Лизингополучателем отделимые улучшения Имущества являются его собственностью.</w:t>
      </w:r>
    </w:p>
    <w:p w:rsidR="00C04847" w:rsidRDefault="00C04847" w:rsidP="00C04847">
      <w:pPr>
        <w:numPr>
          <w:ilvl w:val="2"/>
          <w:numId w:val="19"/>
        </w:numPr>
        <w:ind w:left="6" w:firstLine="703"/>
        <w:jc w:val="both"/>
        <w:rPr>
          <w:sz w:val="22"/>
          <w:szCs w:val="22"/>
        </w:rPr>
      </w:pPr>
      <w:r>
        <w:rPr>
          <w:sz w:val="22"/>
          <w:szCs w:val="22"/>
        </w:rPr>
        <w:t>Досрочно выкупить Имущество в собственность, уведомив Лизингодателя за 30 дней до предполагаемой даты выкупа.</w:t>
      </w:r>
    </w:p>
    <w:p w:rsidR="00C04847" w:rsidRDefault="00C04847" w:rsidP="00C04847">
      <w:pPr>
        <w:numPr>
          <w:ilvl w:val="1"/>
          <w:numId w:val="19"/>
        </w:numPr>
        <w:jc w:val="both"/>
        <w:rPr>
          <w:i/>
          <w:sz w:val="22"/>
          <w:szCs w:val="22"/>
        </w:rPr>
      </w:pPr>
      <w:r>
        <w:rPr>
          <w:i/>
          <w:sz w:val="22"/>
          <w:szCs w:val="22"/>
        </w:rPr>
        <w:t>Лизингополучатель обязан:</w:t>
      </w:r>
    </w:p>
    <w:p w:rsidR="00C04847" w:rsidRDefault="00C04847" w:rsidP="00C04847">
      <w:pPr>
        <w:numPr>
          <w:ilvl w:val="2"/>
          <w:numId w:val="19"/>
        </w:numPr>
        <w:ind w:left="6" w:firstLine="703"/>
        <w:jc w:val="both"/>
        <w:rPr>
          <w:sz w:val="22"/>
          <w:szCs w:val="22"/>
        </w:rPr>
      </w:pPr>
      <w:r>
        <w:rPr>
          <w:sz w:val="22"/>
          <w:szCs w:val="22"/>
        </w:rPr>
        <w:t>Принять Имущество в порядке, срок и в месте, которые установлены в договоре, и подписать акт приемки-передачи в течение дня приемки Имущества.</w:t>
      </w:r>
    </w:p>
    <w:p w:rsidR="00C04847" w:rsidRDefault="00C04847" w:rsidP="00C04847">
      <w:pPr>
        <w:numPr>
          <w:ilvl w:val="2"/>
          <w:numId w:val="19"/>
        </w:numPr>
        <w:ind w:left="6" w:firstLine="703"/>
        <w:jc w:val="both"/>
        <w:rPr>
          <w:sz w:val="22"/>
          <w:szCs w:val="22"/>
        </w:rPr>
      </w:pPr>
      <w:r>
        <w:rPr>
          <w:sz w:val="22"/>
          <w:szCs w:val="22"/>
        </w:rPr>
        <w:t>Своевременно и полно:</w:t>
      </w:r>
    </w:p>
    <w:p w:rsidR="00C04847" w:rsidRDefault="00C04847" w:rsidP="00C04847">
      <w:pPr>
        <w:ind w:left="6" w:firstLine="703"/>
        <w:jc w:val="both"/>
        <w:rPr>
          <w:sz w:val="22"/>
          <w:szCs w:val="22"/>
        </w:rPr>
      </w:pPr>
      <w:r>
        <w:rPr>
          <w:sz w:val="22"/>
          <w:szCs w:val="22"/>
        </w:rPr>
        <w:lastRenderedPageBreak/>
        <w:t>- вносить лизинговые платежи за пользование Имуществом;</w:t>
      </w:r>
    </w:p>
    <w:p w:rsidR="00C04847" w:rsidRDefault="00C04847" w:rsidP="00C04847">
      <w:pPr>
        <w:ind w:left="6" w:firstLine="703"/>
        <w:jc w:val="both"/>
        <w:rPr>
          <w:sz w:val="22"/>
          <w:szCs w:val="22"/>
        </w:rPr>
      </w:pPr>
      <w:r>
        <w:rPr>
          <w:sz w:val="22"/>
          <w:szCs w:val="22"/>
        </w:rPr>
        <w:t>- нести все другие расходы по содержанию, обслуживанию, хранению и использованию Имущества.</w:t>
      </w:r>
    </w:p>
    <w:p w:rsidR="00C04847" w:rsidRDefault="00C04847" w:rsidP="00C04847">
      <w:pPr>
        <w:numPr>
          <w:ilvl w:val="2"/>
          <w:numId w:val="19"/>
        </w:numPr>
        <w:ind w:left="6" w:firstLine="703"/>
        <w:jc w:val="both"/>
        <w:rPr>
          <w:sz w:val="22"/>
          <w:szCs w:val="22"/>
        </w:rPr>
      </w:pPr>
      <w:r>
        <w:rPr>
          <w:sz w:val="22"/>
          <w:szCs w:val="22"/>
        </w:rPr>
        <w:t xml:space="preserve">Использовать Имущество для осуществления предпринимательской деятельности. </w:t>
      </w:r>
    </w:p>
    <w:p w:rsidR="00C04847" w:rsidRDefault="00C04847" w:rsidP="00C04847">
      <w:pPr>
        <w:numPr>
          <w:ilvl w:val="2"/>
          <w:numId w:val="19"/>
        </w:numPr>
        <w:ind w:left="6" w:firstLine="703"/>
        <w:jc w:val="both"/>
        <w:rPr>
          <w:sz w:val="22"/>
          <w:szCs w:val="22"/>
        </w:rPr>
      </w:pPr>
      <w:r>
        <w:rPr>
          <w:sz w:val="22"/>
          <w:szCs w:val="22"/>
        </w:rPr>
        <w:t xml:space="preserve">Поддерживать Имущество в исправном состоянии, производить за свой счет его текущий и капитальный ремонт, периодическое техническое обслуживание с внесением записи в сервисную книжку, а также обеспечивать проведение государственного технического осмотра с установленной регистрирующими органами периодичностью в течение всего срока лизинга с предоставлением талона ГТО Лизингодателю, соблюдать соответствующие стандарты, технические условия, правила технической эксплуатации и инструкции предприятия - изготовителя, за свой счет оплачивать все виды работ по обслуживанию Имущества, его допуску к эксплуатации и техническому осмотру, приобретать запасные и комплектующие части. </w:t>
      </w:r>
    </w:p>
    <w:p w:rsidR="00C04847" w:rsidRDefault="00C04847" w:rsidP="00C04847">
      <w:pPr>
        <w:numPr>
          <w:ilvl w:val="2"/>
          <w:numId w:val="19"/>
        </w:numPr>
        <w:ind w:left="6" w:firstLine="703"/>
        <w:jc w:val="both"/>
        <w:rPr>
          <w:sz w:val="22"/>
          <w:szCs w:val="22"/>
        </w:rPr>
      </w:pPr>
      <w:bookmarkStart w:id="10" w:name="ДоверятьУправление"/>
      <w:r>
        <w:rPr>
          <w:sz w:val="22"/>
          <w:szCs w:val="22"/>
        </w:rPr>
        <w:t>Доверять управление Имуществом только штатным сотрудникам Лизингополучателя, имеющим необходимую квалификацию, допуск и доверенность на управление Имуществом, а также прошедшим инструктаж по технике безопасности, охране труда, противопожарным требованиям, с учетом условий и требований страхового договора/полиса.</w:t>
      </w:r>
    </w:p>
    <w:bookmarkEnd w:id="10"/>
    <w:p w:rsidR="00C04847" w:rsidRDefault="00C04847" w:rsidP="00C04847">
      <w:pPr>
        <w:numPr>
          <w:ilvl w:val="2"/>
          <w:numId w:val="19"/>
        </w:numPr>
        <w:ind w:left="6" w:firstLine="703"/>
        <w:jc w:val="both"/>
        <w:rPr>
          <w:sz w:val="22"/>
          <w:szCs w:val="22"/>
        </w:rPr>
      </w:pPr>
      <w:r>
        <w:rPr>
          <w:sz w:val="22"/>
          <w:szCs w:val="22"/>
        </w:rPr>
        <w:t>Нести ответственность за любой ущерб или повреждения, причиненные людям, имуществу или окружающей среде в процессе использования, хранения, владения и/или содержания Имущества, возмещать за свой счет такой ущерб в части, не покрытой страховкой или полностью, если данный риск не был застрахован.</w:t>
      </w:r>
    </w:p>
    <w:p w:rsidR="00C04847" w:rsidRDefault="00C04847" w:rsidP="00C04847">
      <w:pPr>
        <w:numPr>
          <w:ilvl w:val="2"/>
          <w:numId w:val="19"/>
        </w:numPr>
        <w:ind w:left="6" w:firstLine="703"/>
        <w:jc w:val="both"/>
        <w:rPr>
          <w:sz w:val="22"/>
          <w:szCs w:val="22"/>
        </w:rPr>
      </w:pPr>
      <w:r>
        <w:rPr>
          <w:sz w:val="22"/>
          <w:szCs w:val="22"/>
        </w:rPr>
        <w:t>В случае гибели, утраты, кражи, порчи или повреждения Имущества немедленно заявить об этом Лизингодателю и страховой компании.</w:t>
      </w:r>
    </w:p>
    <w:p w:rsidR="00C04847" w:rsidRDefault="00C04847" w:rsidP="00C04847">
      <w:pPr>
        <w:numPr>
          <w:ilvl w:val="2"/>
          <w:numId w:val="19"/>
        </w:numPr>
        <w:ind w:left="6" w:firstLine="703"/>
        <w:jc w:val="both"/>
        <w:rPr>
          <w:sz w:val="22"/>
          <w:szCs w:val="22"/>
        </w:rPr>
      </w:pPr>
      <w:r>
        <w:rPr>
          <w:sz w:val="22"/>
          <w:szCs w:val="22"/>
        </w:rPr>
        <w:t>С момента подписания акта приемки-передачи Имущества принять на себя ответственность за сохранность Имущества, принимать необходимые меры по предотвращению его гибели или утраты.</w:t>
      </w:r>
    </w:p>
    <w:p w:rsidR="00C04847" w:rsidRDefault="00C04847" w:rsidP="00C04847">
      <w:pPr>
        <w:numPr>
          <w:ilvl w:val="2"/>
          <w:numId w:val="19"/>
        </w:numPr>
        <w:ind w:left="6" w:firstLine="703"/>
        <w:jc w:val="both"/>
        <w:rPr>
          <w:sz w:val="22"/>
          <w:szCs w:val="22"/>
        </w:rPr>
      </w:pPr>
      <w:r>
        <w:rPr>
          <w:sz w:val="22"/>
          <w:szCs w:val="22"/>
        </w:rPr>
        <w:t>По просьбе Лизингодателя (а если Имущество было заложено - то и залогодержателя) информировать последнего о состоянии Имущества. Лизингополучатель предоставляет право представителям Лизингодателя, залогодержателя</w:t>
      </w:r>
      <w:r>
        <w:t xml:space="preserve"> </w:t>
      </w:r>
      <w:r>
        <w:rPr>
          <w:sz w:val="22"/>
          <w:szCs w:val="22"/>
        </w:rPr>
        <w:t>или указанному им третьему лицу (сюрвейеру), в любое разумное время посетить здание и/или территории, где содержится Имущество с целью его проверки и осмотра, не нарушая технологического режима работы Имущества.</w:t>
      </w:r>
    </w:p>
    <w:p w:rsidR="00C04847" w:rsidRDefault="00C04847" w:rsidP="00C04847">
      <w:pPr>
        <w:numPr>
          <w:ilvl w:val="1"/>
          <w:numId w:val="19"/>
        </w:numPr>
        <w:jc w:val="both"/>
        <w:rPr>
          <w:i/>
          <w:sz w:val="22"/>
          <w:szCs w:val="22"/>
        </w:rPr>
      </w:pPr>
      <w:r>
        <w:rPr>
          <w:i/>
          <w:sz w:val="22"/>
          <w:szCs w:val="22"/>
        </w:rPr>
        <w:t>Лизингодатель имеет право:</w:t>
      </w:r>
    </w:p>
    <w:p w:rsidR="00C04847" w:rsidRDefault="00C04847" w:rsidP="00C04847">
      <w:pPr>
        <w:numPr>
          <w:ilvl w:val="2"/>
          <w:numId w:val="19"/>
        </w:numPr>
        <w:ind w:left="6" w:firstLine="703"/>
        <w:jc w:val="both"/>
        <w:rPr>
          <w:sz w:val="22"/>
          <w:szCs w:val="22"/>
        </w:rPr>
      </w:pPr>
      <w:r>
        <w:rPr>
          <w:sz w:val="22"/>
          <w:szCs w:val="22"/>
        </w:rPr>
        <w:t>Проверять целевое использование Имущества, а также его наличие, состояние и условия эксплуатации.</w:t>
      </w:r>
    </w:p>
    <w:p w:rsidR="00C04847" w:rsidRDefault="00C04847" w:rsidP="00C04847">
      <w:pPr>
        <w:numPr>
          <w:ilvl w:val="2"/>
          <w:numId w:val="19"/>
        </w:numPr>
        <w:ind w:left="6" w:firstLine="703"/>
        <w:jc w:val="both"/>
        <w:rPr>
          <w:sz w:val="22"/>
          <w:szCs w:val="22"/>
        </w:rPr>
      </w:pPr>
      <w:r>
        <w:rPr>
          <w:sz w:val="22"/>
          <w:szCs w:val="22"/>
        </w:rPr>
        <w:t>В одностороннем порядке отказаться от исполнения Договора в соответствии с условиями п.9.4. настоящего договора.</w:t>
      </w:r>
    </w:p>
    <w:p w:rsidR="00C04847" w:rsidRPr="00AF04E5" w:rsidRDefault="00C04847" w:rsidP="00C04847">
      <w:pPr>
        <w:numPr>
          <w:ilvl w:val="2"/>
          <w:numId w:val="19"/>
        </w:numPr>
        <w:ind w:left="57" w:firstLine="703"/>
        <w:jc w:val="both"/>
        <w:rPr>
          <w:sz w:val="22"/>
          <w:szCs w:val="22"/>
        </w:rPr>
      </w:pPr>
      <w:r w:rsidRPr="00AF04E5">
        <w:rPr>
          <w:sz w:val="22"/>
          <w:szCs w:val="22"/>
        </w:rPr>
        <w:t>Использовать Имущество в качестве залога, в пределах срока договора лизинга.</w:t>
      </w:r>
    </w:p>
    <w:p w:rsidR="00C04847" w:rsidRDefault="00C04847" w:rsidP="00C04847">
      <w:pPr>
        <w:numPr>
          <w:ilvl w:val="2"/>
          <w:numId w:val="19"/>
        </w:numPr>
        <w:ind w:left="6" w:firstLine="703"/>
        <w:jc w:val="both"/>
        <w:rPr>
          <w:sz w:val="22"/>
          <w:szCs w:val="22"/>
        </w:rPr>
      </w:pPr>
      <w:r w:rsidRPr="00AF04E5">
        <w:rPr>
          <w:sz w:val="22"/>
          <w:szCs w:val="22"/>
        </w:rPr>
        <w:t>Лизингодатель имеет право в течение всего срока действия Договора получать информацию</w:t>
      </w:r>
      <w:r>
        <w:rPr>
          <w:sz w:val="22"/>
          <w:szCs w:val="22"/>
        </w:rPr>
        <w:t xml:space="preserve"> о деятельности и финансовом состоянии Лизингополучателя, для чего Лизингополучатель передает Лизингодателю:</w:t>
      </w:r>
    </w:p>
    <w:p w:rsidR="00C04847" w:rsidRDefault="00C04847" w:rsidP="00C04847">
      <w:pPr>
        <w:tabs>
          <w:tab w:val="num" w:pos="1069"/>
        </w:tabs>
        <w:ind w:left="6" w:firstLine="703"/>
        <w:jc w:val="both"/>
        <w:rPr>
          <w:sz w:val="22"/>
          <w:szCs w:val="22"/>
        </w:rPr>
      </w:pPr>
      <w:r>
        <w:rPr>
          <w:sz w:val="22"/>
          <w:szCs w:val="22"/>
        </w:rPr>
        <w:t>- копии бухгалтерских балансов (с расшифровками всех строк) за каждый квартал и год, в котором действовал Договор, со всеми предусмотренными законодательством приложениями (не позднее десяти календарных дней после их утверждения);</w:t>
      </w:r>
    </w:p>
    <w:p w:rsidR="00C04847" w:rsidRDefault="00C04847" w:rsidP="00C04847">
      <w:pPr>
        <w:tabs>
          <w:tab w:val="num" w:pos="1069"/>
        </w:tabs>
        <w:ind w:left="6" w:firstLine="703"/>
        <w:jc w:val="both"/>
        <w:rPr>
          <w:sz w:val="22"/>
          <w:szCs w:val="22"/>
        </w:rPr>
      </w:pPr>
      <w:r>
        <w:rPr>
          <w:sz w:val="22"/>
          <w:szCs w:val="22"/>
        </w:rPr>
        <w:t>- копии изменений к учредительным документам (немедленно после внесения изменений);</w:t>
      </w:r>
    </w:p>
    <w:p w:rsidR="00C04847" w:rsidRDefault="00C04847" w:rsidP="00C04847">
      <w:pPr>
        <w:tabs>
          <w:tab w:val="num" w:pos="1069"/>
        </w:tabs>
        <w:ind w:left="6" w:firstLine="703"/>
        <w:jc w:val="both"/>
        <w:rPr>
          <w:sz w:val="22"/>
          <w:szCs w:val="22"/>
        </w:rPr>
      </w:pPr>
      <w:r>
        <w:rPr>
          <w:sz w:val="22"/>
          <w:szCs w:val="22"/>
        </w:rPr>
        <w:t>- копии справок из ИФНС РФ о наличии расчетных счетов (предоставляется по запросу);</w:t>
      </w:r>
    </w:p>
    <w:p w:rsidR="00C04847" w:rsidRDefault="00C04847" w:rsidP="00C04847">
      <w:pPr>
        <w:ind w:firstLine="720"/>
        <w:jc w:val="both"/>
        <w:rPr>
          <w:sz w:val="22"/>
          <w:szCs w:val="22"/>
        </w:rPr>
      </w:pPr>
      <w:r>
        <w:rPr>
          <w:sz w:val="22"/>
          <w:szCs w:val="22"/>
        </w:rPr>
        <w:t>- копии справок из всех обслуживающих банков с указанием оборотов по расчетным, валютным счетам, а также показывающие наличие/отсутствие ссудной задолженности и картотеки № 2 (предоставляется по запросу);</w:t>
      </w:r>
    </w:p>
    <w:p w:rsidR="00C04847" w:rsidRDefault="00C04847" w:rsidP="00C04847">
      <w:pPr>
        <w:numPr>
          <w:ilvl w:val="1"/>
          <w:numId w:val="19"/>
        </w:numPr>
        <w:jc w:val="both"/>
        <w:rPr>
          <w:i/>
          <w:sz w:val="22"/>
          <w:szCs w:val="22"/>
        </w:rPr>
      </w:pPr>
      <w:r>
        <w:rPr>
          <w:i/>
          <w:sz w:val="22"/>
          <w:szCs w:val="22"/>
        </w:rPr>
        <w:t>Лизингодатель обязуется:</w:t>
      </w:r>
    </w:p>
    <w:p w:rsidR="00C04847" w:rsidRDefault="00C04847" w:rsidP="00C04847">
      <w:pPr>
        <w:numPr>
          <w:ilvl w:val="2"/>
          <w:numId w:val="19"/>
        </w:numPr>
        <w:ind w:left="0" w:firstLine="720"/>
        <w:jc w:val="both"/>
        <w:rPr>
          <w:sz w:val="22"/>
          <w:szCs w:val="22"/>
        </w:rPr>
      </w:pPr>
      <w:r>
        <w:rPr>
          <w:sz w:val="22"/>
          <w:szCs w:val="22"/>
        </w:rPr>
        <w:t>Приобрести в свою собственность выбранное Лизингополучателем Имущество у определенного Лизингополучателем Продавца и обеспечить его передачу во владение и пользование Лизингополучателю на условиях настоящего договора в состоянии, соответствующем его назначению.</w:t>
      </w:r>
    </w:p>
    <w:p w:rsidR="00C04847" w:rsidRDefault="00C04847" w:rsidP="00C04847">
      <w:pPr>
        <w:numPr>
          <w:ilvl w:val="2"/>
          <w:numId w:val="19"/>
        </w:numPr>
        <w:ind w:left="0" w:firstLine="720"/>
        <w:jc w:val="both"/>
        <w:rPr>
          <w:sz w:val="22"/>
          <w:szCs w:val="22"/>
        </w:rPr>
      </w:pPr>
      <w:r>
        <w:rPr>
          <w:sz w:val="22"/>
          <w:szCs w:val="22"/>
        </w:rPr>
        <w:t>Поставить в известность Продавца о том, что Имущество приобретается для последующей передачи его в лизинг Лизингополучателю.</w:t>
      </w:r>
    </w:p>
    <w:p w:rsidR="00C04847" w:rsidRDefault="00C04847" w:rsidP="00C04847">
      <w:pPr>
        <w:ind w:firstLine="720"/>
        <w:jc w:val="both"/>
        <w:rPr>
          <w:smallCaps/>
          <w:sz w:val="22"/>
          <w:szCs w:val="22"/>
        </w:rPr>
      </w:pPr>
    </w:p>
    <w:p w:rsidR="00C04847" w:rsidRDefault="00C04847" w:rsidP="00C04847">
      <w:pPr>
        <w:numPr>
          <w:ilvl w:val="0"/>
          <w:numId w:val="19"/>
        </w:numPr>
        <w:jc w:val="both"/>
        <w:rPr>
          <w:smallCaps/>
          <w:sz w:val="22"/>
          <w:szCs w:val="22"/>
        </w:rPr>
      </w:pPr>
      <w:r>
        <w:rPr>
          <w:smallCaps/>
          <w:sz w:val="22"/>
          <w:szCs w:val="22"/>
        </w:rPr>
        <w:t>Право собственности и право использования Имущества</w:t>
      </w:r>
    </w:p>
    <w:p w:rsidR="00C04847" w:rsidRDefault="00C04847" w:rsidP="00C04847">
      <w:pPr>
        <w:ind w:firstLine="720"/>
        <w:jc w:val="both"/>
        <w:rPr>
          <w:smallCaps/>
          <w:sz w:val="22"/>
          <w:szCs w:val="22"/>
        </w:rPr>
      </w:pPr>
    </w:p>
    <w:p w:rsidR="00C04847" w:rsidRDefault="00C04847" w:rsidP="00C04847">
      <w:pPr>
        <w:numPr>
          <w:ilvl w:val="1"/>
          <w:numId w:val="19"/>
        </w:numPr>
        <w:ind w:left="57" w:firstLine="703"/>
        <w:jc w:val="both"/>
        <w:rPr>
          <w:sz w:val="22"/>
          <w:szCs w:val="22"/>
        </w:rPr>
      </w:pPr>
      <w:r>
        <w:rPr>
          <w:sz w:val="22"/>
          <w:szCs w:val="22"/>
        </w:rPr>
        <w:t>Исключительное право собственности на Имущество, передаваемое в лизинг по настоящему договору, принадлежит Лизингодателю до момента его выкупа Лизингополучателем. Место нахождения Имущества в течение всего срока действия настоящего договора определяется местом его эксплуатации по адресу: ____________________________. Изменение места нахождения Имущества допускается по письменному согласованию с Лизингодателем.</w:t>
      </w:r>
    </w:p>
    <w:p w:rsidR="00C04847" w:rsidRDefault="00C04847" w:rsidP="00C04847">
      <w:pPr>
        <w:numPr>
          <w:ilvl w:val="1"/>
          <w:numId w:val="19"/>
        </w:numPr>
        <w:ind w:left="0" w:firstLine="720"/>
        <w:jc w:val="both"/>
        <w:rPr>
          <w:sz w:val="22"/>
          <w:szCs w:val="22"/>
        </w:rPr>
      </w:pPr>
      <w:r>
        <w:rPr>
          <w:sz w:val="22"/>
          <w:szCs w:val="22"/>
        </w:rPr>
        <w:lastRenderedPageBreak/>
        <w:t>Лизингодатель имеет право наносить на Имущество как скрытую, так и легко различимую, и видимую не вооруженным глазом маркировку (далее – «Маркировка»), информирующую третьих лиц о том, что право собственности на Имущество принадлежит Лизингодателю. Также Лизингодатель вправе установить на Имущество, маркировочные технические средства (далее технические средства), не препятствующие исполнению и эксплуатации Имущества, позволяющие обеспечить контроль за фактическим местом нахождения Имущества. Место и способ нанесения Маркировки, установки технических средств определяется Лизингодателем самостоятельно. Лизингополучатель не имеет права переклеивать, удалять, вносить изменения либо каким-либо образом повреждать Маркировку, технических средств в течение всего срока лизинга Имущества без предварительного письменного согласия Лизингодателя. При случайном повреждении/уничтожении Маркировки, технических средств, Лизингополучатель обязуется в течение двух рабочих дней письменно уведомить Лизингодателя о таком повреждении/уничтожении Маркировки, технических средств с указанием причины повреждения/уничтожения, а также оказать Лизингодателю содействие в повторном нанесении Маркировки, установки технических средств на Имущество в срок, устанавливаемый Лизингодателем.</w:t>
      </w:r>
    </w:p>
    <w:p w:rsidR="00C04847" w:rsidRDefault="00C04847" w:rsidP="00C04847">
      <w:pPr>
        <w:numPr>
          <w:ilvl w:val="1"/>
          <w:numId w:val="19"/>
        </w:numPr>
        <w:ind w:left="0" w:firstLine="720"/>
        <w:jc w:val="both"/>
        <w:rPr>
          <w:sz w:val="22"/>
          <w:szCs w:val="22"/>
        </w:rPr>
      </w:pPr>
      <w:r>
        <w:rPr>
          <w:bCs/>
          <w:sz w:val="22"/>
          <w:szCs w:val="22"/>
        </w:rPr>
        <w:t>Лизингополучатель обязуется не производить никаких конструктивных изменений (модификаций) Имущества без письменного согласования с Лизингодателем.</w:t>
      </w:r>
    </w:p>
    <w:p w:rsidR="00C04847" w:rsidRDefault="00C04847" w:rsidP="00C04847">
      <w:pPr>
        <w:numPr>
          <w:ilvl w:val="1"/>
          <w:numId w:val="19"/>
        </w:numPr>
        <w:ind w:left="6" w:firstLine="703"/>
        <w:jc w:val="both"/>
        <w:rPr>
          <w:sz w:val="22"/>
          <w:szCs w:val="22"/>
        </w:rPr>
      </w:pPr>
      <w:r>
        <w:rPr>
          <w:sz w:val="22"/>
          <w:szCs w:val="22"/>
        </w:rPr>
        <w:t xml:space="preserve">Лизингополучателю по настоящему договору передаются исключительные права владения и пользования Имуществом с соблюдением условий настоящего договора. Лизингополучатель использует по своему усмотрению Имущество для деятельности, не запрещенной законом. </w:t>
      </w:r>
    </w:p>
    <w:p w:rsidR="00C04847" w:rsidRDefault="00C04847" w:rsidP="00C04847">
      <w:pPr>
        <w:numPr>
          <w:ilvl w:val="1"/>
          <w:numId w:val="19"/>
        </w:numPr>
        <w:ind w:left="6" w:firstLine="703"/>
        <w:jc w:val="both"/>
        <w:rPr>
          <w:sz w:val="22"/>
          <w:szCs w:val="22"/>
        </w:rPr>
      </w:pPr>
      <w:bookmarkStart w:id="11" w:name="ПравкиМСП3У"/>
      <w:r>
        <w:rPr>
          <w:sz w:val="22"/>
          <w:szCs w:val="22"/>
        </w:rPr>
        <w:t xml:space="preserve">Имущество в течение </w:t>
      </w:r>
      <w:r w:rsidRPr="00AF04E5">
        <w:rPr>
          <w:sz w:val="22"/>
          <w:szCs w:val="22"/>
        </w:rPr>
        <w:t>10 (Десяти) календарных дней со дня подписания акта приема-передачи временно регистрируется в органе ГАИ ГИБДД/Гостехнадзор Лизингополучателем по месту его нахождения на имя Лизингополучателя. ПТС/ПСМ на</w:t>
      </w:r>
      <w:r>
        <w:rPr>
          <w:sz w:val="22"/>
          <w:szCs w:val="22"/>
        </w:rPr>
        <w:t xml:space="preserve"> время лизинга остается на хранении у Лизингодателя, а Лизингополучателю передается его копия.</w:t>
      </w:r>
    </w:p>
    <w:p w:rsidR="00C04847" w:rsidRDefault="00C04847" w:rsidP="00C04847">
      <w:pPr>
        <w:ind w:left="57" w:firstLine="703"/>
        <w:jc w:val="both"/>
        <w:rPr>
          <w:sz w:val="22"/>
          <w:szCs w:val="22"/>
        </w:rPr>
      </w:pPr>
      <w:r>
        <w:rPr>
          <w:sz w:val="22"/>
          <w:szCs w:val="22"/>
        </w:rPr>
        <w:t xml:space="preserve">Расходы, связанные с регистрацией Имущества в органе </w:t>
      </w:r>
      <w:r w:rsidRPr="00AF04E5">
        <w:rPr>
          <w:sz w:val="22"/>
          <w:szCs w:val="22"/>
        </w:rPr>
        <w:t>ГАИ ГИБДД/Гостехнадзор, относятся на счет Лизингополучателя.</w:t>
      </w:r>
    </w:p>
    <w:bookmarkEnd w:id="11"/>
    <w:p w:rsidR="00C04847" w:rsidRDefault="00C04847" w:rsidP="00C04847">
      <w:pPr>
        <w:pStyle w:val="af7"/>
        <w:numPr>
          <w:ilvl w:val="1"/>
          <w:numId w:val="19"/>
        </w:numPr>
        <w:spacing w:after="0"/>
        <w:ind w:left="0" w:firstLine="709"/>
        <w:jc w:val="both"/>
        <w:rPr>
          <w:sz w:val="22"/>
          <w:szCs w:val="22"/>
        </w:rPr>
      </w:pPr>
      <w:r>
        <w:rPr>
          <w:sz w:val="22"/>
          <w:szCs w:val="22"/>
        </w:rPr>
        <w:t xml:space="preserve">По окончании срока лизинга, установленного пунктом 2.1 настоящего Договора, при условии уплаты Лизингополучателем Лизингодателю </w:t>
      </w:r>
      <w:r>
        <w:rPr>
          <w:bCs/>
          <w:sz w:val="22"/>
          <w:szCs w:val="22"/>
        </w:rPr>
        <w:t xml:space="preserve">всех лизинговых платежей, неустойки, а также иных денежных обязательств, </w:t>
      </w:r>
      <w:r>
        <w:rPr>
          <w:sz w:val="22"/>
          <w:szCs w:val="22"/>
        </w:rPr>
        <w:t>предусмотренных настоящим договором (включая выкупную цену), Имущество переходит в собственность Лизингополучателя. Переход права собственности оформляется договором купли-продажи и актом приемки-передачи. Расходы, возникающие в связи с передачей права собственности на Имущество, несет Лизингополучатель.</w:t>
      </w:r>
    </w:p>
    <w:p w:rsidR="00C04847" w:rsidRDefault="00C04847" w:rsidP="00C04847">
      <w:pPr>
        <w:pStyle w:val="af7"/>
        <w:ind w:left="57"/>
        <w:rPr>
          <w:sz w:val="22"/>
          <w:szCs w:val="22"/>
        </w:rPr>
      </w:pPr>
      <w:r>
        <w:rPr>
          <w:sz w:val="22"/>
          <w:szCs w:val="22"/>
        </w:rPr>
        <w:t xml:space="preserve">Стороны пришли к соглашению, что выкупная цена Имущества составляет </w:t>
      </w:r>
      <w:r>
        <w:rPr>
          <w:noProof/>
          <w:sz w:val="22"/>
          <w:szCs w:val="22"/>
        </w:rPr>
        <w:t>_______</w:t>
      </w:r>
      <w:r>
        <w:rPr>
          <w:sz w:val="22"/>
          <w:szCs w:val="22"/>
        </w:rPr>
        <w:t xml:space="preserve"> руб. (_______ рублей), в том числе НДС 20% – _________ руб.</w:t>
      </w:r>
    </w:p>
    <w:p w:rsidR="00C04847" w:rsidRDefault="00C04847" w:rsidP="00C04847">
      <w:pPr>
        <w:pStyle w:val="af7"/>
        <w:ind w:left="57"/>
        <w:rPr>
          <w:sz w:val="22"/>
          <w:szCs w:val="22"/>
        </w:rPr>
      </w:pPr>
      <w:r>
        <w:rPr>
          <w:sz w:val="22"/>
          <w:szCs w:val="22"/>
        </w:rPr>
        <w:t>Выкупная цена Имущества в размер лизинговых платежей не входит и уплачивается по договору купли-продажи.</w:t>
      </w:r>
    </w:p>
    <w:p w:rsidR="00C04847" w:rsidRDefault="00C04847" w:rsidP="00C04847">
      <w:pPr>
        <w:ind w:firstLine="720"/>
        <w:jc w:val="both"/>
        <w:rPr>
          <w:smallCaps/>
          <w:sz w:val="22"/>
          <w:szCs w:val="22"/>
        </w:rPr>
      </w:pPr>
    </w:p>
    <w:p w:rsidR="00C04847" w:rsidRDefault="00C04847" w:rsidP="00C04847">
      <w:pPr>
        <w:numPr>
          <w:ilvl w:val="0"/>
          <w:numId w:val="19"/>
        </w:numPr>
        <w:jc w:val="both"/>
        <w:rPr>
          <w:smallCaps/>
          <w:sz w:val="22"/>
          <w:szCs w:val="22"/>
        </w:rPr>
      </w:pPr>
      <w:r>
        <w:rPr>
          <w:smallCaps/>
          <w:sz w:val="22"/>
          <w:szCs w:val="22"/>
        </w:rPr>
        <w:t>Страхование Имущества. Утрата или повреждение Имущества.</w:t>
      </w:r>
    </w:p>
    <w:p w:rsidR="00C04847" w:rsidRDefault="00C04847" w:rsidP="00C04847">
      <w:pPr>
        <w:ind w:firstLine="720"/>
        <w:jc w:val="both"/>
        <w:rPr>
          <w:sz w:val="22"/>
          <w:szCs w:val="22"/>
        </w:rPr>
      </w:pPr>
    </w:p>
    <w:p w:rsidR="00C04847" w:rsidRDefault="00C04847" w:rsidP="00C04847">
      <w:pPr>
        <w:numPr>
          <w:ilvl w:val="1"/>
          <w:numId w:val="19"/>
        </w:numPr>
        <w:ind w:left="0" w:firstLine="720"/>
        <w:jc w:val="both"/>
        <w:rPr>
          <w:sz w:val="22"/>
          <w:szCs w:val="22"/>
        </w:rPr>
      </w:pPr>
      <w:bookmarkStart w:id="12" w:name="СтраховательЛизингополучатель"/>
      <w:r>
        <w:rPr>
          <w:sz w:val="22"/>
          <w:szCs w:val="22"/>
        </w:rPr>
        <w:t xml:space="preserve">Лизингополучатель обязан за свой счет страховать Имущество в страховой компании, указанной Лизингодателем, в пользу Лизингодателя в течение всего срока действия настоящего договора, начиная с момента передачи Имущества Лизингополучателю, от рисков: «Ущерб», а также утраты (уничтожения, хищения) и повреждения по любым причинам. Страховка оформляется до подписания акта приемки-передачи Имущества. </w:t>
      </w:r>
    </w:p>
    <w:p w:rsidR="00C04847" w:rsidRDefault="00C04847" w:rsidP="00C04847">
      <w:pPr>
        <w:numPr>
          <w:ilvl w:val="1"/>
          <w:numId w:val="19"/>
        </w:numPr>
        <w:ind w:left="0" w:firstLine="720"/>
        <w:jc w:val="both"/>
        <w:rPr>
          <w:sz w:val="22"/>
          <w:szCs w:val="22"/>
        </w:rPr>
      </w:pPr>
      <w:r>
        <w:rPr>
          <w:sz w:val="22"/>
          <w:szCs w:val="22"/>
        </w:rPr>
        <w:t>Страховая сумма в отношении застрахованного Имущества на первый год страхования должна соответствовать его стоимости, определенной в спецификации (Приложение № 1 к Договору).</w:t>
      </w:r>
    </w:p>
    <w:p w:rsidR="00C04847" w:rsidRDefault="00C04847" w:rsidP="00C04847">
      <w:pPr>
        <w:ind w:firstLine="720"/>
        <w:jc w:val="both"/>
        <w:rPr>
          <w:sz w:val="22"/>
          <w:szCs w:val="22"/>
        </w:rPr>
      </w:pPr>
      <w:r>
        <w:rPr>
          <w:sz w:val="22"/>
          <w:szCs w:val="22"/>
        </w:rPr>
        <w:t>Страховая сумма в отношении застрахованного Имущества на последующие периоды страхования указывается Лизингодателем дополнительно и не может быть менее балансовой (остаточной) стоимости Имущества, увеличенной на сумму НДС.</w:t>
      </w:r>
    </w:p>
    <w:p w:rsidR="00C04847" w:rsidRDefault="00C04847" w:rsidP="00C04847">
      <w:pPr>
        <w:numPr>
          <w:ilvl w:val="1"/>
          <w:numId w:val="19"/>
        </w:numPr>
        <w:ind w:left="0" w:firstLine="720"/>
        <w:jc w:val="both"/>
        <w:rPr>
          <w:sz w:val="22"/>
          <w:szCs w:val="22"/>
        </w:rPr>
      </w:pPr>
      <w:r>
        <w:rPr>
          <w:sz w:val="22"/>
          <w:szCs w:val="22"/>
        </w:rPr>
        <w:t>Действия Лизингополучателя не должны приводить к нарушениям страховых обязательств, предусмотренных в данной статье и в договоре страхования, он обязан соблюдать условия договора страхования. Лизингополучатель несет полную имущественную ответственность в отношении Лизингодателя за ущерб, возникший в результате несоблюдения Лизингополучателем условий страхования (в размере этого ущерба).</w:t>
      </w:r>
    </w:p>
    <w:p w:rsidR="00C04847" w:rsidRDefault="00C04847" w:rsidP="00C04847">
      <w:pPr>
        <w:numPr>
          <w:ilvl w:val="1"/>
          <w:numId w:val="19"/>
        </w:numPr>
        <w:ind w:left="0" w:firstLine="720"/>
        <w:jc w:val="both"/>
        <w:rPr>
          <w:sz w:val="22"/>
          <w:szCs w:val="22"/>
        </w:rPr>
      </w:pPr>
      <w:r>
        <w:rPr>
          <w:sz w:val="22"/>
          <w:szCs w:val="22"/>
        </w:rPr>
        <w:t>Лизингополучатель обязуется незамедлительно уведомлять Лизингодателя о страховых случаях. Кроме того, Лизингополучатель обязуется незамедлительно принять все возможные меры по предотвращению и/или уменьшению дальнейшего ущерба, а также совершать все законные действия, требуемые для того, чтобы страховщик выплатил страховое возмещение, включая подачу соответствующих заявлений в компетентные органы и получение от них необходимых документов.</w:t>
      </w:r>
    </w:p>
    <w:p w:rsidR="00C04847" w:rsidRDefault="00C04847" w:rsidP="00C04847">
      <w:pPr>
        <w:numPr>
          <w:ilvl w:val="1"/>
          <w:numId w:val="19"/>
        </w:numPr>
        <w:ind w:left="0" w:firstLine="720"/>
        <w:jc w:val="both"/>
        <w:rPr>
          <w:sz w:val="22"/>
          <w:szCs w:val="22"/>
        </w:rPr>
      </w:pPr>
      <w:r>
        <w:rPr>
          <w:sz w:val="22"/>
          <w:szCs w:val="22"/>
        </w:rPr>
        <w:lastRenderedPageBreak/>
        <w:t>Невозможность восстановления всех убытков средствами, полученными по договору страхования, заключенным в соответствии с данной статьей, не освобождает Лизингополучателя от обязательств, взятых на себя в рамках настоящего Договора. В случае если суммы страхового возмещения по каким-то обстоятельствам оказалось недостаточно для покрытия всех убытков по страховому случаю, они возмещаются Лизингополучателем.</w:t>
      </w:r>
    </w:p>
    <w:p w:rsidR="00C04847" w:rsidRDefault="00C04847" w:rsidP="00C04847">
      <w:pPr>
        <w:numPr>
          <w:ilvl w:val="1"/>
          <w:numId w:val="19"/>
        </w:numPr>
        <w:ind w:left="0" w:firstLine="720"/>
        <w:jc w:val="both"/>
        <w:rPr>
          <w:sz w:val="22"/>
          <w:szCs w:val="22"/>
        </w:rPr>
      </w:pPr>
      <w:r>
        <w:rPr>
          <w:sz w:val="22"/>
          <w:szCs w:val="22"/>
        </w:rPr>
        <w:t>В случае если страховщик откажется от выплаты страхового возмещения в пользу Лизингодателя, Лизингополучатель несет полную ответственность по возмещению вреда перед Лизингодателем, а последний передает Лизингополучателю свои права по отношению к страховщику.</w:t>
      </w:r>
    </w:p>
    <w:p w:rsidR="00C04847" w:rsidRDefault="00C04847" w:rsidP="00C04847">
      <w:pPr>
        <w:numPr>
          <w:ilvl w:val="1"/>
          <w:numId w:val="19"/>
        </w:numPr>
        <w:ind w:left="0" w:firstLine="720"/>
        <w:jc w:val="both"/>
        <w:rPr>
          <w:sz w:val="22"/>
          <w:szCs w:val="22"/>
        </w:rPr>
      </w:pPr>
      <w:r>
        <w:rPr>
          <w:snapToGrid w:val="0"/>
          <w:sz w:val="22"/>
          <w:szCs w:val="22"/>
        </w:rPr>
        <w:t xml:space="preserve">В случае утраты </w:t>
      </w:r>
      <w:r>
        <w:rPr>
          <w:sz w:val="22"/>
          <w:szCs w:val="22"/>
        </w:rPr>
        <w:t>(уничтожения, хищения) Имущества</w:t>
      </w:r>
      <w:r>
        <w:rPr>
          <w:snapToGrid w:val="0"/>
          <w:sz w:val="22"/>
          <w:szCs w:val="22"/>
        </w:rPr>
        <w:t xml:space="preserve"> Лизингополучатель обязан возместить Лизингодателю причиненные этим убытки. Размер убытков признается равным сумме лизинговых платежей по Договору, подлежащих уплате Лизингополучателем, а также сумме не зачтенного аванса Лизингополучателя. Лизингополучатель обязан уплачивать платежи в возмещение убытков в размере, равном сумме лизинговых платежей, в сроки, установленные Графиком лизинговых платежей (приложение № 2 к настоящему Договору). Настоящий Договор считается прекращенным после полного возмещения Лизингополучателем причиненных утратой Имущества убытков</w:t>
      </w:r>
      <w:r>
        <w:rPr>
          <w:sz w:val="22"/>
          <w:szCs w:val="22"/>
        </w:rPr>
        <w:t>.</w:t>
      </w:r>
    </w:p>
    <w:p w:rsidR="00C04847" w:rsidRDefault="00C04847" w:rsidP="00C04847">
      <w:pPr>
        <w:numPr>
          <w:ilvl w:val="1"/>
          <w:numId w:val="19"/>
        </w:numPr>
        <w:ind w:left="0" w:firstLine="720"/>
        <w:jc w:val="both"/>
        <w:rPr>
          <w:sz w:val="22"/>
          <w:szCs w:val="22"/>
        </w:rPr>
      </w:pPr>
      <w:r>
        <w:rPr>
          <w:snapToGrid w:val="0"/>
          <w:sz w:val="22"/>
          <w:szCs w:val="22"/>
        </w:rPr>
        <w:t>Если Лизингодателем получено страховое возмещение в связи с утратой Имущества, сумма платежей, подлежащих уплате Лизингополучателем в возмещение убытков, уменьшается на сумму выплаченного страхового возмещения. Лизингополучатель уплачивает первые по времени, исходя из установленных Графиком лизинговых платежей сроков, платежи в возмещение убытков до полного погашения разницы между суммой, подлежащей уплате в соответствии с настоящим Договором, и суммой страхового возмещения.</w:t>
      </w:r>
    </w:p>
    <w:p w:rsidR="00C04847" w:rsidRDefault="00C04847" w:rsidP="00C04847">
      <w:pPr>
        <w:numPr>
          <w:ilvl w:val="1"/>
          <w:numId w:val="19"/>
        </w:numPr>
        <w:ind w:left="0" w:firstLine="720"/>
        <w:jc w:val="both"/>
        <w:rPr>
          <w:sz w:val="22"/>
          <w:szCs w:val="22"/>
        </w:rPr>
      </w:pPr>
      <w:r>
        <w:rPr>
          <w:sz w:val="22"/>
          <w:szCs w:val="22"/>
        </w:rPr>
        <w:t>В случае повреждения Имущества Лизингополучатель обязан за свой счет отремонтировать (восстановить) Имущество до состояния, аналогичного тому, в котором Имущество находилось непосредственно перед повреждением.</w:t>
      </w:r>
    </w:p>
    <w:p w:rsidR="00C04847" w:rsidRDefault="00C04847" w:rsidP="00C04847">
      <w:pPr>
        <w:numPr>
          <w:ilvl w:val="1"/>
          <w:numId w:val="19"/>
        </w:numPr>
        <w:ind w:left="0" w:firstLine="720"/>
        <w:jc w:val="both"/>
        <w:rPr>
          <w:snapToGrid w:val="0"/>
          <w:sz w:val="22"/>
          <w:szCs w:val="22"/>
        </w:rPr>
      </w:pPr>
      <w:r>
        <w:rPr>
          <w:snapToGrid w:val="0"/>
          <w:sz w:val="22"/>
          <w:szCs w:val="22"/>
        </w:rPr>
        <w:t>Если Лизингодателем получено страховое возмещение в связи с повреждением Имущества, Лизингодатель обязан перечислить полученную сумму Лизингополучателю в качестве компенсации расходов последнего по ремонту (восстановлению) Имущества. По соглашению Сторон страховое возмещение, подлежащее выплате страховщиком, может быть получено непосредственно Лизингополучателем.</w:t>
      </w:r>
    </w:p>
    <w:p w:rsidR="00C04847" w:rsidRDefault="00C04847" w:rsidP="00C04847">
      <w:pPr>
        <w:numPr>
          <w:ilvl w:val="1"/>
          <w:numId w:val="19"/>
        </w:numPr>
        <w:ind w:left="0" w:firstLine="720"/>
        <w:jc w:val="both"/>
        <w:rPr>
          <w:sz w:val="22"/>
          <w:szCs w:val="22"/>
        </w:rPr>
      </w:pPr>
      <w:r>
        <w:rPr>
          <w:sz w:val="22"/>
          <w:szCs w:val="22"/>
        </w:rPr>
        <w:t xml:space="preserve">Если Лизингополучатель не страхует Имущество в соответствии с пунктами 7.1-7.2 Договора, Лизингодатель вправе (но не обязан) обеспечить такое страхование за счет собственных средств. В таком случае Лизингодатель выставляет Лизингополучателю счет на компенсацию произведенных затрат, увеличив их на сумму НДС, плюс 20% от этой суммы в качестве неустойки. Данный счет должен быть оплачен Лизингополучателем в течение 2 (двух) банковских дней с момента его получения. </w:t>
      </w:r>
    </w:p>
    <w:p w:rsidR="00C04847" w:rsidRDefault="00C04847" w:rsidP="00C04847">
      <w:pPr>
        <w:numPr>
          <w:ilvl w:val="1"/>
          <w:numId w:val="19"/>
        </w:numPr>
        <w:ind w:left="0" w:firstLine="720"/>
        <w:jc w:val="both"/>
        <w:rPr>
          <w:snapToGrid w:val="0"/>
          <w:sz w:val="22"/>
          <w:szCs w:val="22"/>
        </w:rPr>
      </w:pPr>
      <w:r>
        <w:rPr>
          <w:sz w:val="22"/>
          <w:szCs w:val="22"/>
        </w:rPr>
        <w:t>Лизингополучатель обязан представлять Лизингодателю оригиналы документов, подтверждающих заключение договора (договоров) страхования Имущества, а также копии документов, подтверждающих уплату страховой премии, в течение трех рабочих дней с момента подписания и уплаты.</w:t>
      </w:r>
    </w:p>
    <w:bookmarkEnd w:id="12"/>
    <w:p w:rsidR="00C04847" w:rsidRDefault="00C04847" w:rsidP="00C04847">
      <w:pPr>
        <w:ind w:left="720"/>
        <w:jc w:val="both"/>
        <w:rPr>
          <w:smallCaps/>
          <w:sz w:val="22"/>
          <w:szCs w:val="22"/>
        </w:rPr>
      </w:pPr>
    </w:p>
    <w:p w:rsidR="00C04847" w:rsidRDefault="00C04847" w:rsidP="00C04847">
      <w:pPr>
        <w:ind w:left="720"/>
        <w:jc w:val="both"/>
        <w:rPr>
          <w:smallCaps/>
          <w:sz w:val="22"/>
          <w:szCs w:val="22"/>
        </w:rPr>
      </w:pPr>
    </w:p>
    <w:p w:rsidR="00C04847" w:rsidRDefault="00C04847" w:rsidP="00C04847">
      <w:pPr>
        <w:numPr>
          <w:ilvl w:val="0"/>
          <w:numId w:val="21"/>
        </w:numPr>
        <w:jc w:val="both"/>
        <w:rPr>
          <w:smallCaps/>
          <w:sz w:val="22"/>
          <w:szCs w:val="22"/>
        </w:rPr>
      </w:pPr>
      <w:r>
        <w:rPr>
          <w:smallCaps/>
          <w:sz w:val="22"/>
          <w:szCs w:val="22"/>
        </w:rPr>
        <w:t>Лизинговые и иные платежи. Расчеты по договору</w:t>
      </w:r>
    </w:p>
    <w:p w:rsidR="00C04847" w:rsidRDefault="00C04847" w:rsidP="00C04847">
      <w:pPr>
        <w:ind w:left="720"/>
        <w:jc w:val="both"/>
        <w:rPr>
          <w:smallCaps/>
          <w:sz w:val="22"/>
          <w:szCs w:val="22"/>
        </w:rPr>
      </w:pPr>
    </w:p>
    <w:p w:rsidR="00C04847" w:rsidRDefault="00C04847" w:rsidP="00C04847">
      <w:pPr>
        <w:numPr>
          <w:ilvl w:val="1"/>
          <w:numId w:val="21"/>
        </w:numPr>
        <w:ind w:left="57" w:firstLine="709"/>
        <w:jc w:val="both"/>
        <w:rPr>
          <w:sz w:val="22"/>
          <w:szCs w:val="22"/>
        </w:rPr>
      </w:pPr>
      <w:r>
        <w:rPr>
          <w:sz w:val="22"/>
          <w:szCs w:val="22"/>
        </w:rPr>
        <w:t>Лизингополучатель за предоставленное ему право владения и пользования Имуществом, переданным ему в соответствии с настоящим договором, обязуется выплатить Лизингодателю аванс и лизинговые платежи в сумме и не позднее сроков, указанных в Графике лизинговых платежей (Приложение № 2 к Договору).</w:t>
      </w:r>
    </w:p>
    <w:p w:rsidR="00C04847" w:rsidRDefault="00C04847" w:rsidP="00C04847">
      <w:pPr>
        <w:numPr>
          <w:ilvl w:val="1"/>
          <w:numId w:val="21"/>
        </w:numPr>
        <w:ind w:left="0" w:firstLine="709"/>
        <w:jc w:val="both"/>
        <w:rPr>
          <w:sz w:val="22"/>
          <w:szCs w:val="22"/>
        </w:rPr>
      </w:pPr>
      <w:r>
        <w:rPr>
          <w:sz w:val="22"/>
          <w:szCs w:val="22"/>
        </w:rPr>
        <w:t>В лизинговые платежи включаются:</w:t>
      </w:r>
    </w:p>
    <w:p w:rsidR="00C04847" w:rsidRDefault="00C04847" w:rsidP="00C04847">
      <w:pPr>
        <w:numPr>
          <w:ilvl w:val="2"/>
          <w:numId w:val="21"/>
        </w:numPr>
        <w:ind w:left="0" w:firstLine="709"/>
        <w:jc w:val="both"/>
        <w:rPr>
          <w:sz w:val="22"/>
          <w:szCs w:val="22"/>
        </w:rPr>
      </w:pPr>
      <w:r>
        <w:rPr>
          <w:sz w:val="22"/>
          <w:szCs w:val="22"/>
        </w:rPr>
        <w:t>Возмещение инвестиционных затрат Лизингодателя, связанных с приобретением Имущества и его передачей Лизингополучателю, в том числе:</w:t>
      </w:r>
    </w:p>
    <w:p w:rsidR="00C04847" w:rsidRDefault="00C04847" w:rsidP="00C04847">
      <w:pPr>
        <w:ind w:firstLine="720"/>
        <w:jc w:val="both"/>
        <w:rPr>
          <w:sz w:val="22"/>
          <w:szCs w:val="22"/>
        </w:rPr>
      </w:pPr>
      <w:r>
        <w:rPr>
          <w:sz w:val="22"/>
          <w:szCs w:val="22"/>
        </w:rPr>
        <w:t>а) стоимость Имущества;</w:t>
      </w:r>
    </w:p>
    <w:p w:rsidR="00C04847" w:rsidRDefault="00C04847" w:rsidP="00C04847">
      <w:pPr>
        <w:shd w:val="clear" w:color="auto" w:fill="FFFFFF"/>
        <w:ind w:firstLine="720"/>
        <w:jc w:val="both"/>
        <w:rPr>
          <w:sz w:val="22"/>
          <w:szCs w:val="22"/>
        </w:rPr>
      </w:pPr>
      <w:r>
        <w:rPr>
          <w:sz w:val="22"/>
          <w:szCs w:val="22"/>
        </w:rPr>
        <w:t>б) иные согласованные обеими Сторонами расходы, без осуществления которых невозможно нормальное использование Имущества.</w:t>
      </w:r>
    </w:p>
    <w:p w:rsidR="00C04847" w:rsidRDefault="00C04847" w:rsidP="00C04847">
      <w:pPr>
        <w:shd w:val="clear" w:color="auto" w:fill="FFFFFF"/>
        <w:ind w:firstLine="720"/>
        <w:jc w:val="both"/>
        <w:rPr>
          <w:sz w:val="22"/>
          <w:szCs w:val="22"/>
        </w:rPr>
      </w:pPr>
      <w:r>
        <w:rPr>
          <w:sz w:val="22"/>
          <w:szCs w:val="22"/>
        </w:rPr>
        <w:t>в) расходы на оказание возникающих в ходе реализации настоящего Договора согласованных обеими сторонами дополнительных услуг;</w:t>
      </w:r>
    </w:p>
    <w:p w:rsidR="00C04847" w:rsidRDefault="00C04847" w:rsidP="00C04847">
      <w:pPr>
        <w:shd w:val="clear" w:color="auto" w:fill="FFFFFF"/>
        <w:ind w:firstLine="720"/>
        <w:jc w:val="both"/>
        <w:rPr>
          <w:sz w:val="22"/>
          <w:szCs w:val="22"/>
        </w:rPr>
      </w:pPr>
      <w:r>
        <w:rPr>
          <w:sz w:val="22"/>
          <w:szCs w:val="22"/>
        </w:rPr>
        <w:t>г) расходы на выплату процентов за пользование привлеченными средствами;</w:t>
      </w:r>
    </w:p>
    <w:p w:rsidR="00C04847" w:rsidRDefault="00C04847" w:rsidP="00C04847">
      <w:pPr>
        <w:numPr>
          <w:ilvl w:val="2"/>
          <w:numId w:val="21"/>
        </w:numPr>
        <w:shd w:val="clear" w:color="auto" w:fill="FFFFFF"/>
        <w:ind w:left="0" w:firstLine="709"/>
        <w:jc w:val="both"/>
        <w:rPr>
          <w:sz w:val="22"/>
          <w:szCs w:val="22"/>
        </w:rPr>
      </w:pPr>
      <w:r>
        <w:rPr>
          <w:sz w:val="22"/>
          <w:szCs w:val="22"/>
        </w:rPr>
        <w:t>Вознаграждение Лизингодателя.</w:t>
      </w:r>
    </w:p>
    <w:p w:rsidR="00C04847" w:rsidRDefault="00C04847" w:rsidP="00C04847">
      <w:pPr>
        <w:numPr>
          <w:ilvl w:val="1"/>
          <w:numId w:val="21"/>
        </w:numPr>
        <w:shd w:val="clear" w:color="auto" w:fill="FFFFFF"/>
        <w:ind w:left="0" w:firstLine="709"/>
        <w:jc w:val="both"/>
        <w:rPr>
          <w:sz w:val="22"/>
          <w:szCs w:val="22"/>
        </w:rPr>
      </w:pPr>
      <w:r>
        <w:rPr>
          <w:sz w:val="22"/>
          <w:szCs w:val="22"/>
        </w:rPr>
        <w:t xml:space="preserve">При изменении суммы инвестиционных затрат, перечисленных в п/п «а», «б», «в» п. </w:t>
      </w:r>
      <w:bookmarkStart w:id="13" w:name="ПравкиМСП2Д82"/>
      <w:r>
        <w:rPr>
          <w:sz w:val="22"/>
          <w:szCs w:val="22"/>
        </w:rPr>
        <w:t>8.2.1</w:t>
      </w:r>
      <w:bookmarkEnd w:id="13"/>
      <w:r>
        <w:rPr>
          <w:sz w:val="22"/>
          <w:szCs w:val="22"/>
        </w:rPr>
        <w:t xml:space="preserve"> настоящего Договора, Лизингодатель имеет право произвести перерасчет лизинговых платежей. Соответствующие изменения в настоящем Договоре утверждаются уполномоченными представителями </w:t>
      </w:r>
      <w:r>
        <w:rPr>
          <w:sz w:val="22"/>
          <w:szCs w:val="22"/>
        </w:rPr>
        <w:lastRenderedPageBreak/>
        <w:t>Сторон в трехдневный срок с момента извещения Лизингополучателя путем подписания дополнительного соглашения к договору финансовой аренды (лизинга).</w:t>
      </w:r>
    </w:p>
    <w:p w:rsidR="00C04847" w:rsidRDefault="00C04847" w:rsidP="00C04847">
      <w:pPr>
        <w:numPr>
          <w:ilvl w:val="1"/>
          <w:numId w:val="21"/>
        </w:numPr>
        <w:shd w:val="clear" w:color="auto" w:fill="FFFFFF"/>
        <w:ind w:left="0" w:firstLine="709"/>
        <w:jc w:val="both"/>
        <w:rPr>
          <w:sz w:val="22"/>
          <w:szCs w:val="22"/>
        </w:rPr>
      </w:pPr>
      <w:r>
        <w:rPr>
          <w:sz w:val="22"/>
          <w:szCs w:val="22"/>
        </w:rPr>
        <w:t>Задержка передачи Продавцом Имущества против сроков, согласованных в договоре поставки Имущества, и, соответственно, задержка передачи Имущества во владение и пользование Лизингополучателю, не освобождает Лизингополучателя от обязанности уплачивать лизинговые платежи в размере и в сроки, установленные Договором. Все лизинговые платежи, уплаченные Лизингополучателем в соответствии с Графиком лизинговых платежей до месяца, следующего за месяцем передачи Имущества во владение и пользование Лизингополучателю, являются авансовыми. В указанном случае, в связи с изменением сроков и порядка уплаты лизинговых платежей, подлежит пересмотру График лизинговых платежей. Соответствующие изменения в настоящем Договоре утверждаются уполномоченными представителями Сторон не позднее даты подписания Акта приемки-передачи Имущества в финансовую аренду (лизинг).</w:t>
      </w:r>
    </w:p>
    <w:p w:rsidR="00C04847" w:rsidRDefault="00C04847" w:rsidP="00C04847">
      <w:pPr>
        <w:numPr>
          <w:ilvl w:val="1"/>
          <w:numId w:val="21"/>
        </w:numPr>
        <w:shd w:val="clear" w:color="auto" w:fill="FFFFFF"/>
        <w:ind w:left="0" w:firstLine="709"/>
        <w:jc w:val="both"/>
        <w:rPr>
          <w:sz w:val="22"/>
          <w:szCs w:val="22"/>
        </w:rPr>
      </w:pPr>
      <w:r>
        <w:rPr>
          <w:sz w:val="22"/>
          <w:szCs w:val="22"/>
        </w:rPr>
        <w:t>Обязательства Лизингополучателя по уплате лизинговых платежей считаются исполненными в момент поступления денежных средств на расчетный счет Лизингодателя.</w:t>
      </w:r>
    </w:p>
    <w:p w:rsidR="00C04847" w:rsidRDefault="00C04847" w:rsidP="00C04847">
      <w:pPr>
        <w:numPr>
          <w:ilvl w:val="1"/>
          <w:numId w:val="21"/>
        </w:numPr>
        <w:ind w:left="0" w:firstLine="709"/>
        <w:jc w:val="both"/>
        <w:rPr>
          <w:sz w:val="22"/>
          <w:szCs w:val="22"/>
        </w:rPr>
      </w:pPr>
      <w:r>
        <w:rPr>
          <w:sz w:val="22"/>
          <w:szCs w:val="22"/>
        </w:rPr>
        <w:t>Лизингодатель и Лизингополучатель признают, что стоимость услуг Лизингодателя по предоставлению в лизинг Имущества, ежемесячно оказываемых Лизингополучателю по настоящему Договору (далее – «Стоимость ежемесячных услуг»), определяется в соответствии с Графиком лизинговых платежей.</w:t>
      </w:r>
    </w:p>
    <w:p w:rsidR="00C04847" w:rsidRDefault="00C04847" w:rsidP="00C04847">
      <w:pPr>
        <w:numPr>
          <w:ilvl w:val="1"/>
          <w:numId w:val="21"/>
        </w:numPr>
        <w:ind w:left="0" w:firstLine="709"/>
        <w:jc w:val="both"/>
        <w:rPr>
          <w:sz w:val="22"/>
          <w:szCs w:val="22"/>
        </w:rPr>
      </w:pPr>
      <w:r>
        <w:rPr>
          <w:sz w:val="22"/>
          <w:szCs w:val="22"/>
        </w:rPr>
        <w:t>При превышении суммы фактически перечисленного Лизингополучателем лизингового платежа над стоимостью ежемесячных услуг Лизингодателя, определяемой в соответствии с Графиком лизинговых платежей, сумма указанного превышения определяется как аванс и засчитывается в счет последующей уплаты лизинговых платежей в порядке очередности.</w:t>
      </w:r>
    </w:p>
    <w:p w:rsidR="00C04847" w:rsidRDefault="00C04847" w:rsidP="00C04847">
      <w:pPr>
        <w:numPr>
          <w:ilvl w:val="1"/>
          <w:numId w:val="21"/>
        </w:numPr>
        <w:ind w:left="0" w:firstLine="709"/>
        <w:jc w:val="both"/>
        <w:rPr>
          <w:sz w:val="22"/>
          <w:szCs w:val="22"/>
        </w:rPr>
      </w:pPr>
      <w:r>
        <w:rPr>
          <w:sz w:val="22"/>
          <w:szCs w:val="22"/>
        </w:rPr>
        <w:t>Общая сумма лизинговых платежей подлежат соответствующему пересмотру, но не чаще чем один раз в три месяца, в случаях:</w:t>
      </w:r>
    </w:p>
    <w:p w:rsidR="00C04847" w:rsidRDefault="00C04847" w:rsidP="00C04847">
      <w:pPr>
        <w:numPr>
          <w:ilvl w:val="0"/>
          <w:numId w:val="18"/>
        </w:numPr>
        <w:jc w:val="both"/>
        <w:rPr>
          <w:sz w:val="22"/>
          <w:szCs w:val="22"/>
        </w:rPr>
      </w:pPr>
      <w:r>
        <w:rPr>
          <w:sz w:val="22"/>
          <w:szCs w:val="22"/>
        </w:rPr>
        <w:t>изменения размера (или установления новых) государственных налогов, отчислений, пошлин, сборов, положенных в основу расчета лизинговых платежей;</w:t>
      </w:r>
    </w:p>
    <w:p w:rsidR="00C04847" w:rsidRDefault="00C04847" w:rsidP="00C04847">
      <w:pPr>
        <w:numPr>
          <w:ilvl w:val="0"/>
          <w:numId w:val="18"/>
        </w:numPr>
        <w:jc w:val="both"/>
        <w:rPr>
          <w:sz w:val="22"/>
          <w:szCs w:val="22"/>
        </w:rPr>
      </w:pPr>
      <w:r>
        <w:rPr>
          <w:sz w:val="22"/>
          <w:szCs w:val="22"/>
        </w:rPr>
        <w:t xml:space="preserve">изменения суммы инвестиционных затрат, связанных с приобретением Имущества, указанных в п/п. «г» п. </w:t>
      </w:r>
      <w:bookmarkStart w:id="14" w:name="ПравкиМСП2Д821"/>
      <w:r>
        <w:rPr>
          <w:sz w:val="22"/>
          <w:szCs w:val="22"/>
        </w:rPr>
        <w:t>8.2.1</w:t>
      </w:r>
      <w:bookmarkEnd w:id="14"/>
      <w:r>
        <w:rPr>
          <w:sz w:val="22"/>
          <w:szCs w:val="22"/>
        </w:rPr>
        <w:t xml:space="preserve"> Договора;</w:t>
      </w:r>
    </w:p>
    <w:p w:rsidR="00C04847" w:rsidRDefault="00C04847" w:rsidP="00C04847">
      <w:pPr>
        <w:numPr>
          <w:ilvl w:val="0"/>
          <w:numId w:val="18"/>
        </w:numPr>
        <w:jc w:val="both"/>
        <w:rPr>
          <w:sz w:val="22"/>
          <w:szCs w:val="22"/>
        </w:rPr>
      </w:pPr>
      <w:r>
        <w:rPr>
          <w:sz w:val="22"/>
          <w:szCs w:val="22"/>
        </w:rPr>
        <w:t xml:space="preserve">при наступлении форс-мажорных обстоятельств, указанных в пункте 12.1 Договора. </w:t>
      </w:r>
    </w:p>
    <w:p w:rsidR="00C04847" w:rsidRDefault="00C04847" w:rsidP="00C04847">
      <w:pPr>
        <w:jc w:val="both"/>
        <w:rPr>
          <w:sz w:val="22"/>
          <w:szCs w:val="22"/>
        </w:rPr>
      </w:pPr>
      <w:r>
        <w:rPr>
          <w:sz w:val="22"/>
          <w:szCs w:val="22"/>
        </w:rPr>
        <w:t>В указанных случаях Лизингодатель имеет право в одностороннем порядке произвести соответствующий пересчет лизинговых платежей с уведомлением об этом Лизингополучателя без оформления этого изменения дополнительным соглашением. Указанное изменение вступает в силу с момента получения Лизингополучателем уведомления, если в уведомлении не указана более поздняя дата вступления изменения в силу.</w:t>
      </w:r>
    </w:p>
    <w:p w:rsidR="00C04847" w:rsidRDefault="00C04847" w:rsidP="00C04847">
      <w:pPr>
        <w:numPr>
          <w:ilvl w:val="1"/>
          <w:numId w:val="21"/>
        </w:numPr>
        <w:ind w:left="6" w:firstLine="709"/>
        <w:jc w:val="both"/>
        <w:rPr>
          <w:sz w:val="22"/>
          <w:szCs w:val="22"/>
        </w:rPr>
      </w:pPr>
      <w:r>
        <w:rPr>
          <w:sz w:val="22"/>
          <w:szCs w:val="22"/>
        </w:rPr>
        <w:t>Ограниченная возможность или невозможность эксплуатации Имущества Лизингополучателем вследствие его полного или частичного уничтожения, повреждения, хищения, угона, наступления обстоятельств форс-мажора, технической неисправности Имущества, экономической нецелесообразности его эксплуатации или ограничений юридического характера не освобождают Лизингополучателя от обязанности по выплате всех платежей, предусмотренных настоящим договором (в т.ч. выкупной цены).</w:t>
      </w:r>
    </w:p>
    <w:p w:rsidR="00C04847" w:rsidRDefault="00C04847" w:rsidP="00C04847">
      <w:pPr>
        <w:numPr>
          <w:ilvl w:val="1"/>
          <w:numId w:val="21"/>
        </w:numPr>
        <w:ind w:left="6" w:firstLine="709"/>
        <w:jc w:val="both"/>
        <w:rPr>
          <w:sz w:val="22"/>
          <w:szCs w:val="22"/>
        </w:rPr>
      </w:pPr>
      <w:r>
        <w:rPr>
          <w:sz w:val="22"/>
          <w:szCs w:val="22"/>
        </w:rPr>
        <w:t>В случае наличия у Лизингополучателя нескольких заключенных договоров с Лизингодателем, денежные средства, вносимые Лизингополучателем, могут быть направлены Лизингодателем на погашение задолженности по любому из договоров, заключенных между Лизингополучателем и Лизингодателем с последующим информированием Лизингополучателя посредством факсимильной или почтовой связи.</w:t>
      </w:r>
    </w:p>
    <w:p w:rsidR="00C04847" w:rsidRDefault="00C04847" w:rsidP="00C04847">
      <w:pPr>
        <w:ind w:firstLine="709"/>
        <w:jc w:val="both"/>
        <w:rPr>
          <w:sz w:val="22"/>
          <w:szCs w:val="22"/>
        </w:rPr>
      </w:pPr>
    </w:p>
    <w:p w:rsidR="00C04847" w:rsidRDefault="00C04847" w:rsidP="00C04847">
      <w:pPr>
        <w:numPr>
          <w:ilvl w:val="0"/>
          <w:numId w:val="21"/>
        </w:numPr>
        <w:jc w:val="both"/>
        <w:rPr>
          <w:smallCaps/>
          <w:sz w:val="22"/>
          <w:szCs w:val="22"/>
        </w:rPr>
      </w:pPr>
      <w:r>
        <w:rPr>
          <w:smallCaps/>
          <w:sz w:val="22"/>
          <w:szCs w:val="22"/>
        </w:rPr>
        <w:t>Срок действия и порядок прекращения договора</w:t>
      </w:r>
    </w:p>
    <w:p w:rsidR="00C04847" w:rsidRDefault="00C04847" w:rsidP="00C04847">
      <w:pPr>
        <w:ind w:firstLine="720"/>
        <w:jc w:val="both"/>
        <w:rPr>
          <w:smallCaps/>
          <w:sz w:val="22"/>
          <w:szCs w:val="22"/>
        </w:rPr>
      </w:pPr>
    </w:p>
    <w:p w:rsidR="00C04847" w:rsidRDefault="00C04847" w:rsidP="00C04847">
      <w:pPr>
        <w:numPr>
          <w:ilvl w:val="1"/>
          <w:numId w:val="21"/>
        </w:numPr>
        <w:ind w:left="6" w:firstLine="703"/>
        <w:jc w:val="both"/>
        <w:rPr>
          <w:sz w:val="22"/>
          <w:szCs w:val="22"/>
        </w:rPr>
      </w:pPr>
      <w:r>
        <w:rPr>
          <w:sz w:val="22"/>
          <w:szCs w:val="22"/>
        </w:rPr>
        <w:t>Настоящий договор вступает в силу с момента его подписания Сторонами и действует до момента полного надлежащего исполнения Сторонами своих обязательств. При этом датой заключения (подписания) будет считаться более поздняя дата подписания, указанная стороной в разделе 15 настоящего договора.</w:t>
      </w:r>
    </w:p>
    <w:p w:rsidR="00C04847" w:rsidRDefault="00C04847" w:rsidP="00C04847">
      <w:pPr>
        <w:numPr>
          <w:ilvl w:val="1"/>
          <w:numId w:val="21"/>
        </w:numPr>
        <w:ind w:left="6" w:firstLine="703"/>
        <w:jc w:val="both"/>
        <w:rPr>
          <w:sz w:val="22"/>
          <w:szCs w:val="22"/>
        </w:rPr>
      </w:pPr>
      <w:r>
        <w:rPr>
          <w:sz w:val="22"/>
          <w:szCs w:val="22"/>
        </w:rPr>
        <w:t>Действие договора прекращается в случае его расторжения.</w:t>
      </w:r>
    </w:p>
    <w:p w:rsidR="00C04847" w:rsidRDefault="00C04847" w:rsidP="00C04847">
      <w:pPr>
        <w:numPr>
          <w:ilvl w:val="1"/>
          <w:numId w:val="21"/>
        </w:numPr>
        <w:ind w:left="6" w:firstLine="703"/>
        <w:jc w:val="both"/>
        <w:rPr>
          <w:sz w:val="22"/>
          <w:szCs w:val="22"/>
        </w:rPr>
      </w:pPr>
      <w:r>
        <w:rPr>
          <w:sz w:val="22"/>
          <w:szCs w:val="22"/>
        </w:rPr>
        <w:t>Договор может быть досрочно расторгнут по соглашению сторон.</w:t>
      </w:r>
    </w:p>
    <w:p w:rsidR="00C04847" w:rsidRDefault="00C04847" w:rsidP="00C04847">
      <w:pPr>
        <w:numPr>
          <w:ilvl w:val="1"/>
          <w:numId w:val="21"/>
        </w:numPr>
        <w:ind w:left="6" w:firstLine="703"/>
        <w:jc w:val="both"/>
        <w:rPr>
          <w:sz w:val="22"/>
          <w:szCs w:val="22"/>
        </w:rPr>
      </w:pPr>
      <w:r>
        <w:rPr>
          <w:sz w:val="22"/>
          <w:szCs w:val="22"/>
        </w:rPr>
        <w:t>Лизингодатель вправе в одностороннем порядке отказаться от исполнения Договора без возмещения Лизингополучателю каких-либо убытков, вызванных данным отказом в следующих случаях, которые считаются бесспорным и очевидным нарушением Лизингополучателем обязательств по настоящему договору:</w:t>
      </w:r>
    </w:p>
    <w:p w:rsidR="00C04847" w:rsidRDefault="00C04847" w:rsidP="00C04847">
      <w:pPr>
        <w:numPr>
          <w:ilvl w:val="2"/>
          <w:numId w:val="21"/>
        </w:numPr>
        <w:ind w:left="6" w:firstLine="703"/>
        <w:jc w:val="both"/>
        <w:rPr>
          <w:sz w:val="22"/>
          <w:szCs w:val="22"/>
        </w:rPr>
      </w:pPr>
      <w:r>
        <w:rPr>
          <w:sz w:val="22"/>
          <w:szCs w:val="22"/>
        </w:rPr>
        <w:lastRenderedPageBreak/>
        <w:t>если договор купли-продажи Имущества не вступил в силу или был аннулирован по любой причине до передачи Имущества Лизингополучателю;</w:t>
      </w:r>
    </w:p>
    <w:p w:rsidR="00C04847" w:rsidRDefault="00C04847" w:rsidP="00C04847">
      <w:pPr>
        <w:numPr>
          <w:ilvl w:val="2"/>
          <w:numId w:val="21"/>
        </w:numPr>
        <w:ind w:left="6" w:firstLine="703"/>
        <w:jc w:val="both"/>
        <w:rPr>
          <w:sz w:val="22"/>
          <w:szCs w:val="22"/>
        </w:rPr>
      </w:pPr>
      <w:r>
        <w:rPr>
          <w:sz w:val="22"/>
          <w:szCs w:val="22"/>
        </w:rPr>
        <w:t>если Лизингополучатель в течение 15 (пятнадцати) или более календарных дней не выполняет своих обязательств по осуществлению всех платежей, предусмотренных настоящим договором;</w:t>
      </w:r>
    </w:p>
    <w:p w:rsidR="00C04847" w:rsidRDefault="00C04847" w:rsidP="00C04847">
      <w:pPr>
        <w:numPr>
          <w:ilvl w:val="2"/>
          <w:numId w:val="21"/>
        </w:numPr>
        <w:ind w:left="6" w:firstLine="703"/>
        <w:jc w:val="both"/>
        <w:rPr>
          <w:sz w:val="22"/>
          <w:szCs w:val="22"/>
        </w:rPr>
      </w:pPr>
      <w:r>
        <w:rPr>
          <w:sz w:val="22"/>
          <w:szCs w:val="22"/>
        </w:rPr>
        <w:t>если Лизингополучатель допускает использование Имущества с нарушением условий настоящего договора;</w:t>
      </w:r>
    </w:p>
    <w:p w:rsidR="00C04847" w:rsidRDefault="00C04847" w:rsidP="00C04847">
      <w:pPr>
        <w:numPr>
          <w:ilvl w:val="2"/>
          <w:numId w:val="21"/>
        </w:numPr>
        <w:ind w:left="6" w:firstLine="703"/>
        <w:jc w:val="both"/>
        <w:rPr>
          <w:sz w:val="22"/>
          <w:szCs w:val="22"/>
        </w:rPr>
      </w:pPr>
      <w:r>
        <w:rPr>
          <w:sz w:val="22"/>
          <w:szCs w:val="22"/>
        </w:rPr>
        <w:t>при отсутствии договора страхования Имущества или в случае невнесения или несвоевременного внесения Лизингополучателем суммы страховой премии (страховых взносов) согласно заключенному договору страхования Имущества.</w:t>
      </w:r>
    </w:p>
    <w:p w:rsidR="00C04847" w:rsidRDefault="00C04847" w:rsidP="00C04847">
      <w:pPr>
        <w:numPr>
          <w:ilvl w:val="2"/>
          <w:numId w:val="21"/>
        </w:numPr>
        <w:ind w:left="6" w:firstLine="703"/>
        <w:jc w:val="both"/>
        <w:rPr>
          <w:sz w:val="22"/>
          <w:szCs w:val="22"/>
        </w:rPr>
      </w:pPr>
      <w:r>
        <w:rPr>
          <w:sz w:val="22"/>
          <w:szCs w:val="22"/>
        </w:rPr>
        <w:t>при отказе Лизингополучателя от подписания изменений в Договор в соответствии с пунктом 8.3 Договора.</w:t>
      </w:r>
    </w:p>
    <w:p w:rsidR="00C04847" w:rsidRDefault="00C04847" w:rsidP="00C04847">
      <w:pPr>
        <w:numPr>
          <w:ilvl w:val="2"/>
          <w:numId w:val="21"/>
        </w:numPr>
        <w:ind w:left="6" w:firstLine="703"/>
        <w:jc w:val="both"/>
        <w:rPr>
          <w:sz w:val="22"/>
          <w:szCs w:val="22"/>
        </w:rPr>
      </w:pPr>
      <w:bookmarkStart w:id="15" w:name="ПравкиМСП2У"/>
      <w:bookmarkStart w:id="16" w:name="ПравкиСбербанк2У"/>
      <w:r>
        <w:rPr>
          <w:sz w:val="22"/>
          <w:szCs w:val="22"/>
        </w:rPr>
        <w:t>при отказе Лизингополучателя от оплаты второй части первоначального аванса, предусмотренного графиком лизинговых платежей.</w:t>
      </w:r>
    </w:p>
    <w:p w:rsidR="00C04847" w:rsidRDefault="00C04847" w:rsidP="00C04847">
      <w:pPr>
        <w:numPr>
          <w:ilvl w:val="2"/>
          <w:numId w:val="21"/>
        </w:numPr>
        <w:ind w:left="6" w:firstLine="703"/>
        <w:jc w:val="both"/>
        <w:rPr>
          <w:sz w:val="22"/>
          <w:szCs w:val="22"/>
        </w:rPr>
      </w:pPr>
      <w:r>
        <w:rPr>
          <w:bCs/>
          <w:sz w:val="22"/>
          <w:szCs w:val="22"/>
        </w:rPr>
        <w:t>в отношении Лизингополучателя, Поручителя возбуждено дело о признании его несостоятельным (банкротом) или введена соответствующая процедура банкротства, либо возбуждено дело о его ликвидации, либо инициирована процедура ликвидации, а также в случае приостановления или прекращения деятельности Лизингополучателя.</w:t>
      </w:r>
    </w:p>
    <w:p w:rsidR="00C04847" w:rsidRDefault="00C04847" w:rsidP="00C04847">
      <w:pPr>
        <w:numPr>
          <w:ilvl w:val="2"/>
          <w:numId w:val="21"/>
        </w:numPr>
        <w:ind w:left="6" w:firstLine="703"/>
        <w:jc w:val="both"/>
        <w:rPr>
          <w:sz w:val="22"/>
          <w:szCs w:val="22"/>
        </w:rPr>
      </w:pPr>
      <w:r>
        <w:rPr>
          <w:bCs/>
          <w:sz w:val="22"/>
          <w:szCs w:val="22"/>
        </w:rPr>
        <w:t>Лизингополучатель лишен либо ограничен в праве заниматься деятельностью, подлежащей обязательному лицензированию, если эта деятельность связана с использованием Имущества.</w:t>
      </w:r>
    </w:p>
    <w:bookmarkEnd w:id="15"/>
    <w:bookmarkEnd w:id="16"/>
    <w:p w:rsidR="00C04847" w:rsidRDefault="00C04847" w:rsidP="00C04847">
      <w:pPr>
        <w:numPr>
          <w:ilvl w:val="1"/>
          <w:numId w:val="21"/>
        </w:numPr>
        <w:ind w:left="0" w:firstLine="720"/>
        <w:jc w:val="both"/>
        <w:rPr>
          <w:sz w:val="22"/>
          <w:szCs w:val="22"/>
        </w:rPr>
      </w:pPr>
      <w:r>
        <w:rPr>
          <w:sz w:val="22"/>
          <w:szCs w:val="22"/>
        </w:rPr>
        <w:t>При расторжении договора по причинам, указанным в пунктах 9.4.2 - 9.4.8, Лизингополучатель обязан:</w:t>
      </w:r>
    </w:p>
    <w:p w:rsidR="00C04847" w:rsidRDefault="00C04847" w:rsidP="00C04847">
      <w:pPr>
        <w:pStyle w:val="a6"/>
        <w:numPr>
          <w:ilvl w:val="2"/>
          <w:numId w:val="21"/>
        </w:numPr>
        <w:ind w:left="0" w:firstLine="720"/>
        <w:rPr>
          <w:sz w:val="22"/>
          <w:szCs w:val="22"/>
        </w:rPr>
      </w:pPr>
      <w:r>
        <w:rPr>
          <w:snapToGrid w:val="0"/>
          <w:sz w:val="22"/>
          <w:szCs w:val="22"/>
        </w:rPr>
        <w:t xml:space="preserve">Возвратить </w:t>
      </w:r>
      <w:r>
        <w:rPr>
          <w:sz w:val="22"/>
          <w:szCs w:val="22"/>
        </w:rPr>
        <w:t xml:space="preserve">Имущество </w:t>
      </w:r>
      <w:r>
        <w:rPr>
          <w:snapToGrid w:val="0"/>
          <w:sz w:val="22"/>
          <w:szCs w:val="22"/>
        </w:rPr>
        <w:t>Лизингодателю не позднее 7 (семи) календарных дней с момента расторжения Договора</w:t>
      </w:r>
      <w:bookmarkStart w:id="17" w:name="ПодлежитРегистрации"/>
      <w:r>
        <w:rPr>
          <w:snapToGrid w:val="0"/>
          <w:sz w:val="22"/>
          <w:szCs w:val="22"/>
        </w:rPr>
        <w:t xml:space="preserve">, предварительно сняв его с учета в органе </w:t>
      </w:r>
      <w:r>
        <w:rPr>
          <w:sz w:val="22"/>
          <w:szCs w:val="22"/>
        </w:rPr>
        <w:t>ГАИ ГИБДД</w:t>
      </w:r>
      <w:bookmarkEnd w:id="17"/>
      <w:r>
        <w:rPr>
          <w:snapToGrid w:val="0"/>
          <w:sz w:val="22"/>
          <w:szCs w:val="22"/>
        </w:rPr>
        <w:t xml:space="preserve">. </w:t>
      </w:r>
      <w:r>
        <w:rPr>
          <w:sz w:val="22"/>
          <w:szCs w:val="22"/>
        </w:rPr>
        <w:t xml:space="preserve">Имущество </w:t>
      </w:r>
      <w:r>
        <w:rPr>
          <w:snapToGrid w:val="0"/>
          <w:sz w:val="22"/>
          <w:szCs w:val="22"/>
        </w:rPr>
        <w:t>должно быть возвращено в том состоянии, в котором оно было передано Лизингополучателю, с учетом нормального износа.</w:t>
      </w:r>
      <w:r>
        <w:rPr>
          <w:sz w:val="22"/>
          <w:szCs w:val="22"/>
        </w:rPr>
        <w:t xml:space="preserve"> Имущество должно быть возвращено в месте, указанном Лизингодателем. Доставка Имущества к месту возврата осуществляется силами и средствами Лизингополучателя.</w:t>
      </w:r>
    </w:p>
    <w:p w:rsidR="00C04847" w:rsidRDefault="00C04847" w:rsidP="00C04847">
      <w:pPr>
        <w:pStyle w:val="39"/>
        <w:ind w:firstLine="720"/>
        <w:jc w:val="both"/>
        <w:rPr>
          <w:sz w:val="22"/>
          <w:szCs w:val="22"/>
        </w:rPr>
      </w:pPr>
      <w:r>
        <w:rPr>
          <w:sz w:val="22"/>
          <w:szCs w:val="22"/>
        </w:rPr>
        <w:t>В случае задержки возврата Имущества в установленные Лизингодателем сроки, уполномоченные представители Лизингодателя вправе входить на территорию (в помещение), где находится Имущество, для осуществления своего права изъятия Имущества. В таком случае изъятие оформляется Лизингодателем односторонним Актом изъятия имущества.</w:t>
      </w:r>
    </w:p>
    <w:p w:rsidR="00C04847" w:rsidRDefault="00C04847" w:rsidP="00C04847">
      <w:pPr>
        <w:pStyle w:val="36"/>
        <w:numPr>
          <w:ilvl w:val="2"/>
          <w:numId w:val="21"/>
        </w:numPr>
        <w:spacing w:after="0"/>
        <w:ind w:left="0" w:firstLine="720"/>
        <w:jc w:val="both"/>
        <w:rPr>
          <w:szCs w:val="22"/>
        </w:rPr>
      </w:pPr>
      <w:r>
        <w:rPr>
          <w:szCs w:val="22"/>
        </w:rPr>
        <w:t>Не позднее 5 (пяти) банковских дней с момента расторжения Договора уплатить Лизингодателю образовавшуюся до момента расторжения Договора задолженность по лизинговым платежам, а также возможную неустойку за просрочку уплаты лизинговых платежей.</w:t>
      </w:r>
    </w:p>
    <w:p w:rsidR="00C04847" w:rsidRDefault="00C04847" w:rsidP="00C04847">
      <w:pPr>
        <w:pStyle w:val="36"/>
        <w:numPr>
          <w:ilvl w:val="2"/>
          <w:numId w:val="21"/>
        </w:numPr>
        <w:spacing w:after="0"/>
        <w:ind w:left="0" w:firstLine="720"/>
        <w:jc w:val="both"/>
        <w:rPr>
          <w:szCs w:val="22"/>
        </w:rPr>
      </w:pPr>
      <w:r>
        <w:rPr>
          <w:snapToGrid w:val="0"/>
          <w:szCs w:val="22"/>
        </w:rPr>
        <w:t>Уплатить Лизингодателю стоимость непроизведенного им и входящего в его обязанности ремонта Имущества.</w:t>
      </w:r>
    </w:p>
    <w:p w:rsidR="00C04847" w:rsidRDefault="00C04847" w:rsidP="00C04847">
      <w:pPr>
        <w:numPr>
          <w:ilvl w:val="1"/>
          <w:numId w:val="21"/>
        </w:numPr>
        <w:ind w:left="6" w:firstLine="703"/>
        <w:jc w:val="both"/>
        <w:rPr>
          <w:sz w:val="22"/>
          <w:szCs w:val="22"/>
        </w:rPr>
      </w:pPr>
      <w:r>
        <w:rPr>
          <w:sz w:val="22"/>
          <w:szCs w:val="22"/>
        </w:rPr>
        <w:t>При одностороннем отказе от исполнения договора по причинам, указанным в пунктах 9.4.2 - 9.4.8 настоящего договора, договор считается расторгнутым со дня направления Лизингодателем Лизингополучателю заказного письма с уведомлением об отказе от исполнения Договора.</w:t>
      </w:r>
    </w:p>
    <w:p w:rsidR="00C04847" w:rsidRDefault="00C04847" w:rsidP="00C04847">
      <w:pPr>
        <w:numPr>
          <w:ilvl w:val="1"/>
          <w:numId w:val="21"/>
        </w:numPr>
        <w:ind w:left="0" w:firstLine="720"/>
        <w:jc w:val="both"/>
        <w:rPr>
          <w:sz w:val="22"/>
          <w:szCs w:val="22"/>
        </w:rPr>
      </w:pPr>
      <w:r>
        <w:rPr>
          <w:sz w:val="22"/>
          <w:szCs w:val="22"/>
        </w:rPr>
        <w:t>Лизингодатель вправе по своему собственному усмотрению вместо применения последствий расторжения договора, предусмотренных пунктом 9.5, потребовать от Лизингополучателя в установленный в требовании срок внести в полном объеме неуплаченные лизинговые платежи. При выполнении указанного требования Имущество переходит в собственность Лизингополучателя в соответствии со статьей 10 настоящего договора.</w:t>
      </w:r>
    </w:p>
    <w:p w:rsidR="00C04847" w:rsidRDefault="00C04847" w:rsidP="00C04847">
      <w:pPr>
        <w:numPr>
          <w:ilvl w:val="1"/>
          <w:numId w:val="21"/>
        </w:numPr>
        <w:ind w:left="0" w:firstLine="720"/>
        <w:jc w:val="both"/>
        <w:rPr>
          <w:sz w:val="22"/>
          <w:szCs w:val="22"/>
        </w:rPr>
      </w:pPr>
      <w:r>
        <w:rPr>
          <w:sz w:val="22"/>
          <w:szCs w:val="22"/>
        </w:rPr>
        <w:t>Окончание срока действия настоящего договора, в том числе в случае одностороннего отказа Лизингодателя от исполнения договора в соответствии с п. 9.4. настоящего Договора, не освобождает Стороны от ответственности за его нарушения, если таковые имели место при выполнении его условий.</w:t>
      </w:r>
    </w:p>
    <w:p w:rsidR="00C04847" w:rsidRDefault="00C04847" w:rsidP="00C04847">
      <w:pPr>
        <w:ind w:left="720"/>
        <w:jc w:val="both"/>
        <w:rPr>
          <w:smallCaps/>
          <w:sz w:val="22"/>
          <w:szCs w:val="22"/>
        </w:rPr>
      </w:pPr>
    </w:p>
    <w:p w:rsidR="00C04847" w:rsidRDefault="00C04847" w:rsidP="00C04847">
      <w:pPr>
        <w:numPr>
          <w:ilvl w:val="0"/>
          <w:numId w:val="21"/>
        </w:numPr>
        <w:jc w:val="both"/>
        <w:rPr>
          <w:smallCaps/>
          <w:sz w:val="22"/>
          <w:szCs w:val="22"/>
        </w:rPr>
      </w:pPr>
      <w:r>
        <w:rPr>
          <w:smallCaps/>
          <w:sz w:val="22"/>
          <w:szCs w:val="22"/>
        </w:rPr>
        <w:t>Завершение лизинговой сделки</w:t>
      </w:r>
    </w:p>
    <w:p w:rsidR="00C04847" w:rsidRDefault="00C04847" w:rsidP="00C04847">
      <w:pPr>
        <w:ind w:firstLine="720"/>
        <w:jc w:val="both"/>
        <w:rPr>
          <w:sz w:val="22"/>
          <w:szCs w:val="22"/>
        </w:rPr>
      </w:pPr>
    </w:p>
    <w:p w:rsidR="00C04847" w:rsidRDefault="00C04847" w:rsidP="00C04847">
      <w:pPr>
        <w:numPr>
          <w:ilvl w:val="1"/>
          <w:numId w:val="21"/>
        </w:numPr>
        <w:ind w:left="6" w:firstLine="703"/>
        <w:jc w:val="both"/>
        <w:rPr>
          <w:sz w:val="22"/>
          <w:szCs w:val="22"/>
        </w:rPr>
      </w:pPr>
      <w:r>
        <w:rPr>
          <w:sz w:val="22"/>
          <w:szCs w:val="22"/>
        </w:rPr>
        <w:t>По истечении срока договора при условии уплаты Лизингополучателем Лизингодателю всех предусмотренных договором платежей сделка считается завершенной.</w:t>
      </w:r>
    </w:p>
    <w:p w:rsidR="00C04847" w:rsidRDefault="00C04847" w:rsidP="00C04847">
      <w:pPr>
        <w:pStyle w:val="af7"/>
        <w:numPr>
          <w:ilvl w:val="1"/>
          <w:numId w:val="21"/>
        </w:numPr>
        <w:spacing w:after="0"/>
        <w:ind w:left="6" w:firstLine="703"/>
        <w:jc w:val="both"/>
        <w:rPr>
          <w:sz w:val="22"/>
          <w:szCs w:val="22"/>
        </w:rPr>
      </w:pPr>
      <w:r>
        <w:rPr>
          <w:sz w:val="22"/>
          <w:szCs w:val="22"/>
        </w:rPr>
        <w:t>Выкуп Имущества Лизингополучателем (переход права собственности на Имущество) оформляется договором купли-продажи и актом о приеме-передаче основных средств.</w:t>
      </w:r>
    </w:p>
    <w:p w:rsidR="00C04847" w:rsidRDefault="00C04847" w:rsidP="00C04847">
      <w:pPr>
        <w:numPr>
          <w:ilvl w:val="1"/>
          <w:numId w:val="21"/>
        </w:numPr>
        <w:ind w:left="6" w:firstLine="703"/>
        <w:jc w:val="both"/>
        <w:rPr>
          <w:sz w:val="22"/>
          <w:szCs w:val="22"/>
        </w:rPr>
      </w:pPr>
      <w:r>
        <w:rPr>
          <w:sz w:val="22"/>
          <w:szCs w:val="22"/>
        </w:rPr>
        <w:t>Имущество при его выкупе принимается Лизингополучателем в том техническом состоянии, в котором оно будет находиться, без каких-либо гарантий со стороны Лизингодателя.</w:t>
      </w:r>
    </w:p>
    <w:p w:rsidR="00C04847" w:rsidRDefault="00C04847" w:rsidP="00C04847">
      <w:pPr>
        <w:numPr>
          <w:ilvl w:val="1"/>
          <w:numId w:val="21"/>
        </w:numPr>
        <w:ind w:left="6" w:firstLine="703"/>
        <w:jc w:val="both"/>
        <w:rPr>
          <w:sz w:val="22"/>
          <w:szCs w:val="22"/>
        </w:rPr>
      </w:pPr>
      <w:r>
        <w:rPr>
          <w:sz w:val="22"/>
          <w:szCs w:val="22"/>
        </w:rPr>
        <w:t>Договор может быть прекращен до истечения срока, указанного в п. 2.1. настоящего договора при досрочном выкупе Имущества Лизингополучателем.</w:t>
      </w:r>
    </w:p>
    <w:p w:rsidR="00C04847" w:rsidRDefault="00C04847" w:rsidP="00C04847">
      <w:pPr>
        <w:ind w:firstLine="720"/>
        <w:jc w:val="both"/>
        <w:rPr>
          <w:smallCaps/>
          <w:sz w:val="22"/>
          <w:szCs w:val="22"/>
        </w:rPr>
      </w:pPr>
    </w:p>
    <w:p w:rsidR="00C04847" w:rsidRDefault="00C04847" w:rsidP="00C04847">
      <w:pPr>
        <w:numPr>
          <w:ilvl w:val="0"/>
          <w:numId w:val="21"/>
        </w:numPr>
        <w:jc w:val="both"/>
        <w:rPr>
          <w:smallCaps/>
          <w:sz w:val="22"/>
          <w:szCs w:val="22"/>
        </w:rPr>
      </w:pPr>
      <w:r>
        <w:rPr>
          <w:smallCaps/>
          <w:sz w:val="22"/>
          <w:szCs w:val="22"/>
        </w:rPr>
        <w:t>Ответственность Сторон</w:t>
      </w:r>
    </w:p>
    <w:p w:rsidR="00C04847" w:rsidRDefault="00C04847" w:rsidP="00C04847">
      <w:pPr>
        <w:ind w:firstLine="720"/>
        <w:jc w:val="both"/>
        <w:rPr>
          <w:smallCaps/>
          <w:sz w:val="22"/>
          <w:szCs w:val="22"/>
        </w:rPr>
      </w:pPr>
    </w:p>
    <w:p w:rsidR="00C04847" w:rsidRDefault="00C04847" w:rsidP="00C04847">
      <w:pPr>
        <w:numPr>
          <w:ilvl w:val="1"/>
          <w:numId w:val="21"/>
        </w:numPr>
        <w:ind w:left="6" w:firstLine="703"/>
        <w:jc w:val="both"/>
        <w:rPr>
          <w:sz w:val="22"/>
          <w:szCs w:val="22"/>
        </w:rPr>
      </w:pPr>
      <w:r>
        <w:rPr>
          <w:sz w:val="22"/>
          <w:szCs w:val="22"/>
        </w:rPr>
        <w:lastRenderedPageBreak/>
        <w:t>За неисполнение или ненадлежащее исполнение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C04847" w:rsidRDefault="00C04847" w:rsidP="00C04847">
      <w:pPr>
        <w:numPr>
          <w:ilvl w:val="1"/>
          <w:numId w:val="21"/>
        </w:numPr>
        <w:ind w:left="6" w:firstLine="703"/>
        <w:jc w:val="both"/>
        <w:rPr>
          <w:sz w:val="22"/>
          <w:szCs w:val="22"/>
        </w:rPr>
      </w:pPr>
      <w:r>
        <w:rPr>
          <w:sz w:val="22"/>
          <w:szCs w:val="22"/>
        </w:rPr>
        <w:t>В случае просрочки установленных настоящим договором платежей или неполной оплаты установленной графиком платежей суммы Лизингополучатель в случае предъявления ему требования уплачивает Лизингодателю пени в размере 0,15 % от суммы задолженности за каждый календарный день просрочки, включая день погашения задолженности. Лизингополучатель платит пени в течение трех банковских дней с момента получения требования об уплате пени.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C04847" w:rsidRDefault="00C04847" w:rsidP="00C04847">
      <w:pPr>
        <w:ind w:firstLine="720"/>
        <w:jc w:val="both"/>
        <w:rPr>
          <w:sz w:val="22"/>
          <w:szCs w:val="22"/>
        </w:rPr>
      </w:pPr>
      <w:r>
        <w:rPr>
          <w:sz w:val="22"/>
          <w:szCs w:val="22"/>
        </w:rPr>
        <w:t xml:space="preserve">Перечисление суммы пени должно быть произведено либо отдельным платежным поручением, либо выделено отдельной строкой в тексте платежного поручения. </w:t>
      </w:r>
    </w:p>
    <w:p w:rsidR="00C04847" w:rsidRDefault="00C04847" w:rsidP="00C04847">
      <w:pPr>
        <w:ind w:firstLine="720"/>
        <w:jc w:val="both"/>
        <w:rPr>
          <w:sz w:val="22"/>
          <w:szCs w:val="22"/>
        </w:rPr>
      </w:pPr>
      <w:r>
        <w:rPr>
          <w:sz w:val="22"/>
          <w:szCs w:val="22"/>
        </w:rPr>
        <w:t>Сумма произведенного платежа, недостаточная для исполнения всех денежных обязательств, полностью погашает, прежде всего, сумму образовавшейся неустойки, а в оставшейся части – основную сумму долга.</w:t>
      </w:r>
    </w:p>
    <w:p w:rsidR="00C04847" w:rsidRDefault="00C04847" w:rsidP="00C04847">
      <w:pPr>
        <w:pStyle w:val="af7"/>
        <w:numPr>
          <w:ilvl w:val="1"/>
          <w:numId w:val="21"/>
        </w:numPr>
        <w:spacing w:after="0"/>
        <w:ind w:left="6" w:firstLine="703"/>
        <w:jc w:val="both"/>
        <w:rPr>
          <w:sz w:val="22"/>
          <w:szCs w:val="22"/>
        </w:rPr>
      </w:pPr>
      <w:r>
        <w:rPr>
          <w:sz w:val="22"/>
          <w:szCs w:val="22"/>
        </w:rPr>
        <w:t>Любые убытки, которые понесет Лизингодатель вследствие разрушения или потери, кражи (угона), преждевременного износа, порчи и повреждения Имущества, или нанесения ущерба людям, имуществу или окружающей среде в процессе их использования в полном объеме возмещает Лизингополучатель в части, не покрытой или не полностью покрытой страховкой (а если данный риск не был застрахован по любой причине – в полном объеме).</w:t>
      </w:r>
    </w:p>
    <w:p w:rsidR="00C04847" w:rsidRDefault="00C04847" w:rsidP="00C04847">
      <w:pPr>
        <w:numPr>
          <w:ilvl w:val="1"/>
          <w:numId w:val="21"/>
        </w:numPr>
        <w:ind w:left="6" w:firstLine="703"/>
        <w:jc w:val="both"/>
        <w:rPr>
          <w:sz w:val="22"/>
          <w:szCs w:val="22"/>
        </w:rPr>
      </w:pPr>
      <w:r>
        <w:rPr>
          <w:sz w:val="22"/>
          <w:szCs w:val="22"/>
        </w:rPr>
        <w:t>Уплата пени и возмещение убытков не освобождает Стороны от выполнения обязательств по настоящему договору.</w:t>
      </w:r>
    </w:p>
    <w:p w:rsidR="00C04847" w:rsidRDefault="00C04847" w:rsidP="00C04847">
      <w:pPr>
        <w:numPr>
          <w:ilvl w:val="1"/>
          <w:numId w:val="21"/>
        </w:numPr>
        <w:ind w:left="6" w:firstLine="703"/>
        <w:jc w:val="both"/>
        <w:rPr>
          <w:sz w:val="22"/>
          <w:szCs w:val="22"/>
        </w:rPr>
      </w:pPr>
      <w:r>
        <w:rPr>
          <w:sz w:val="22"/>
          <w:szCs w:val="22"/>
        </w:rPr>
        <w:t>В случае одностороннего отказа Лизингодателя от исполнения Договора по причинам, указанным в пунктах 9.4.2-9.4.5, 9.4.7, 9.4.8 Договора, Лизингополучатель уплачивает Лизингодателю штраф за нарушение условий Договора в размере не зачтенного аванса Лизингополучателя, определяемого в соответствии с Графиком лизинговых платежей.</w:t>
      </w:r>
    </w:p>
    <w:p w:rsidR="00C04847" w:rsidRDefault="00C04847" w:rsidP="00C04847">
      <w:pPr>
        <w:numPr>
          <w:ilvl w:val="1"/>
          <w:numId w:val="21"/>
        </w:numPr>
        <w:ind w:left="6" w:firstLine="703"/>
        <w:jc w:val="both"/>
        <w:rPr>
          <w:sz w:val="22"/>
          <w:szCs w:val="22"/>
        </w:rPr>
      </w:pPr>
      <w:r>
        <w:rPr>
          <w:sz w:val="22"/>
          <w:szCs w:val="22"/>
        </w:rPr>
        <w:t>В случае несвоевременного возврата Имущества при предъявления Лизингодателем требования о возврате Имущества в соответствии с п. 9.5.1. настоящего договора, Лизингополучатель уплачивает штраф в размере 0,15 % от первоначальной стоимости Имущества, указанной в Приложении № 1 к настоящему договору, за каждый день просрочки до полного возврата имущества Лизингодателю.</w:t>
      </w:r>
    </w:p>
    <w:p w:rsidR="00C04847" w:rsidRDefault="00C04847" w:rsidP="00C04847">
      <w:pPr>
        <w:numPr>
          <w:ilvl w:val="1"/>
          <w:numId w:val="21"/>
        </w:numPr>
        <w:ind w:left="6" w:firstLine="703"/>
        <w:jc w:val="both"/>
        <w:rPr>
          <w:sz w:val="22"/>
          <w:szCs w:val="22"/>
        </w:rPr>
      </w:pPr>
      <w:r>
        <w:rPr>
          <w:sz w:val="22"/>
          <w:szCs w:val="22"/>
        </w:rPr>
        <w:t>Стороны договорились, что к их отношениям по настоящему договору положения ст. 317.1 ГК РФ не применяются.</w:t>
      </w:r>
    </w:p>
    <w:p w:rsidR="00C04847" w:rsidRDefault="00C04847" w:rsidP="00C04847">
      <w:pPr>
        <w:ind w:left="720"/>
        <w:jc w:val="both"/>
        <w:rPr>
          <w:smallCaps/>
          <w:sz w:val="22"/>
          <w:szCs w:val="22"/>
        </w:rPr>
      </w:pPr>
    </w:p>
    <w:p w:rsidR="00C04847" w:rsidRDefault="00C04847" w:rsidP="00C04847">
      <w:pPr>
        <w:numPr>
          <w:ilvl w:val="0"/>
          <w:numId w:val="21"/>
        </w:numPr>
        <w:jc w:val="both"/>
        <w:rPr>
          <w:smallCaps/>
          <w:sz w:val="22"/>
          <w:szCs w:val="22"/>
        </w:rPr>
      </w:pPr>
      <w:r>
        <w:rPr>
          <w:smallCaps/>
          <w:sz w:val="22"/>
          <w:szCs w:val="22"/>
        </w:rPr>
        <w:t>Форс-мажор</w:t>
      </w:r>
    </w:p>
    <w:p w:rsidR="00C04847" w:rsidRDefault="00C04847" w:rsidP="00C04847">
      <w:pPr>
        <w:ind w:left="720"/>
        <w:jc w:val="both"/>
        <w:rPr>
          <w:smallCaps/>
          <w:sz w:val="22"/>
          <w:szCs w:val="22"/>
        </w:rPr>
      </w:pPr>
    </w:p>
    <w:p w:rsidR="00C04847" w:rsidRDefault="00C04847" w:rsidP="00C04847">
      <w:pPr>
        <w:numPr>
          <w:ilvl w:val="1"/>
          <w:numId w:val="21"/>
        </w:numPr>
        <w:ind w:left="6" w:firstLine="703"/>
        <w:jc w:val="both"/>
        <w:rPr>
          <w:sz w:val="22"/>
          <w:szCs w:val="22"/>
        </w:rPr>
      </w:pPr>
      <w:r>
        <w:rPr>
          <w:sz w:val="22"/>
          <w:szCs w:val="22"/>
        </w:rPr>
        <w:t>Стороны освобождаются от ответственности за полное или частичное неисполнение своих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 К таким событиям чрезвычайного характера относятся: наводнение, пожар, землетрясение, оседание почвы и другие стихийные бедствия; война или военные действия, эмбарго, блокады, моратории, забастовки, а также запретительные постановления властей, иные правительственные постановления или распоряжения государственных, или муниципальных органов. Если любое из таких обстоятельств непосредственно повлияло на исполнение обязательства в срок, установленный в настоящем договоре, то этот срок соразмерно отодвигается на время действия соответствующего обстоятельства и его последствий.</w:t>
      </w:r>
    </w:p>
    <w:p w:rsidR="00C04847" w:rsidRDefault="00C04847" w:rsidP="00C04847">
      <w:pPr>
        <w:numPr>
          <w:ilvl w:val="1"/>
          <w:numId w:val="21"/>
        </w:numPr>
        <w:ind w:left="6" w:firstLine="703"/>
        <w:jc w:val="both"/>
        <w:rPr>
          <w:sz w:val="22"/>
          <w:szCs w:val="22"/>
        </w:rPr>
      </w:pPr>
      <w:r>
        <w:rPr>
          <w:sz w:val="22"/>
          <w:szCs w:val="22"/>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трех календарных дней с даты их наступления в письменной форме уведомить другую Сторону о вышеуказанных обстоятельствах и предполагаемых сроках их действия или прекращения. Не уведомление в срок о наступлении или прекращении форс-мажорных обстоятельств лишает Стороны права ссылаться на них в дальнейшем. Факты, изложенные в уведомлении, должны быть подтверждены соответствующим компетентным органом.</w:t>
      </w:r>
    </w:p>
    <w:p w:rsidR="00C04847" w:rsidRDefault="00C04847" w:rsidP="00C04847">
      <w:pPr>
        <w:numPr>
          <w:ilvl w:val="1"/>
          <w:numId w:val="21"/>
        </w:numPr>
        <w:ind w:left="6" w:firstLine="703"/>
        <w:jc w:val="both"/>
        <w:rPr>
          <w:sz w:val="22"/>
          <w:szCs w:val="22"/>
        </w:rPr>
      </w:pPr>
      <w:r>
        <w:rPr>
          <w:sz w:val="22"/>
          <w:szCs w:val="22"/>
        </w:rPr>
        <w:t>Подтверждение возникших форс-мажорных обстоятельств и их сроков должно быть осуществлено Торгово-промышленной палатой РФ.</w:t>
      </w:r>
    </w:p>
    <w:p w:rsidR="00C04847" w:rsidRDefault="00C04847" w:rsidP="00C04847">
      <w:pPr>
        <w:numPr>
          <w:ilvl w:val="1"/>
          <w:numId w:val="21"/>
        </w:numPr>
        <w:ind w:left="6" w:firstLine="703"/>
        <w:jc w:val="both"/>
        <w:rPr>
          <w:sz w:val="22"/>
          <w:szCs w:val="22"/>
        </w:rPr>
      </w:pPr>
      <w:r>
        <w:rPr>
          <w:sz w:val="22"/>
          <w:szCs w:val="22"/>
        </w:rPr>
        <w:t>Сторона, которая не может из-за обстоятельств непреодолимой силы выполнить обязательства по настоящему договору, приложит с учетом положений договора все усилия к тому, чтобы в месячный срок компенсировать последствия невыполнения своих обязательств.</w:t>
      </w:r>
    </w:p>
    <w:p w:rsidR="00C04847" w:rsidRDefault="00C04847" w:rsidP="00C04847">
      <w:pPr>
        <w:ind w:firstLine="720"/>
        <w:jc w:val="both"/>
        <w:rPr>
          <w:sz w:val="22"/>
          <w:szCs w:val="22"/>
        </w:rPr>
      </w:pPr>
    </w:p>
    <w:p w:rsidR="00C04847" w:rsidRDefault="00C04847" w:rsidP="00C04847">
      <w:pPr>
        <w:numPr>
          <w:ilvl w:val="0"/>
          <w:numId w:val="21"/>
        </w:numPr>
        <w:jc w:val="both"/>
        <w:rPr>
          <w:smallCaps/>
          <w:sz w:val="22"/>
          <w:szCs w:val="22"/>
        </w:rPr>
      </w:pPr>
      <w:r>
        <w:rPr>
          <w:smallCaps/>
          <w:sz w:val="22"/>
          <w:szCs w:val="22"/>
        </w:rPr>
        <w:t>Порядок разрешения споров</w:t>
      </w:r>
    </w:p>
    <w:p w:rsidR="00C04847" w:rsidRDefault="00C04847" w:rsidP="00C04847">
      <w:pPr>
        <w:ind w:left="720"/>
        <w:jc w:val="both"/>
        <w:rPr>
          <w:smallCaps/>
          <w:sz w:val="22"/>
          <w:szCs w:val="22"/>
        </w:rPr>
      </w:pPr>
    </w:p>
    <w:p w:rsidR="00C04847" w:rsidRDefault="00C04847" w:rsidP="00C04847">
      <w:pPr>
        <w:numPr>
          <w:ilvl w:val="1"/>
          <w:numId w:val="21"/>
        </w:numPr>
        <w:ind w:left="6" w:firstLine="703"/>
        <w:jc w:val="both"/>
        <w:rPr>
          <w:sz w:val="22"/>
          <w:szCs w:val="22"/>
        </w:rPr>
      </w:pPr>
      <w:r>
        <w:rPr>
          <w:sz w:val="22"/>
          <w:szCs w:val="22"/>
        </w:rPr>
        <w:t xml:space="preserve">В случае возникновения разногласий, связанных с исполнением условий настоящего договора, Стороны должны принять все возможные меры к их скорейшему разрешению путем согласований и переговоров. </w:t>
      </w:r>
    </w:p>
    <w:p w:rsidR="00C04847" w:rsidRDefault="00C04847" w:rsidP="00C04847">
      <w:pPr>
        <w:ind w:left="6" w:firstLine="703"/>
        <w:jc w:val="both"/>
        <w:rPr>
          <w:sz w:val="22"/>
          <w:szCs w:val="22"/>
        </w:rPr>
      </w:pPr>
      <w:r>
        <w:rPr>
          <w:sz w:val="22"/>
          <w:szCs w:val="22"/>
        </w:rPr>
        <w:t>Претензионный порядок досудебного разрешения спора обязателен. Срок рассмотрения претензии до 10 (десяти) календарных дней с момента ее получения. К претензии, сторона ее заявившая, должна приложить документы или их надлежащим образом заверенные копии, подтверждающие обоснованность требований. Претензия считается направленной и полученной надлежащим образом, если была направлена по адресам сторон, указанным в настоящем договоре. При этом дата получения определяется по дате почтового штемпеля почтового отделения адресата.</w:t>
      </w:r>
    </w:p>
    <w:p w:rsidR="00C04847" w:rsidRDefault="00C04847" w:rsidP="00C04847">
      <w:pPr>
        <w:numPr>
          <w:ilvl w:val="1"/>
          <w:numId w:val="21"/>
        </w:numPr>
        <w:ind w:left="0" w:firstLine="703"/>
        <w:jc w:val="both"/>
        <w:rPr>
          <w:sz w:val="22"/>
          <w:szCs w:val="22"/>
        </w:rPr>
      </w:pPr>
      <w:r>
        <w:rPr>
          <w:sz w:val="22"/>
          <w:szCs w:val="22"/>
        </w:rPr>
        <w:t>В случае невозможности урегулирования разногласий путем переговоров, они подлежат разрешению в судебном порядке в суде общей юрисдикции по месту регистрации Лизингодателя (по искам, подлежащим рассмотрению в судах общей юрисдикции), в Арбитражном суде Челябинской области (по искам, подлежащим рассмотрению в арбитражных судах).</w:t>
      </w:r>
    </w:p>
    <w:p w:rsidR="00C04847" w:rsidRDefault="00C04847" w:rsidP="00C04847">
      <w:pPr>
        <w:ind w:left="703"/>
        <w:jc w:val="both"/>
        <w:rPr>
          <w:sz w:val="22"/>
          <w:szCs w:val="22"/>
        </w:rPr>
      </w:pPr>
    </w:p>
    <w:p w:rsidR="00C04847" w:rsidRDefault="00C04847" w:rsidP="00C04847">
      <w:pPr>
        <w:numPr>
          <w:ilvl w:val="0"/>
          <w:numId w:val="21"/>
        </w:numPr>
        <w:jc w:val="both"/>
        <w:rPr>
          <w:smallCaps/>
          <w:sz w:val="22"/>
          <w:szCs w:val="22"/>
        </w:rPr>
      </w:pPr>
      <w:r>
        <w:rPr>
          <w:smallCaps/>
          <w:sz w:val="22"/>
          <w:szCs w:val="22"/>
        </w:rPr>
        <w:t>Общие положения</w:t>
      </w:r>
    </w:p>
    <w:p w:rsidR="00C04847" w:rsidRDefault="00C04847" w:rsidP="00C04847">
      <w:pPr>
        <w:ind w:firstLine="720"/>
        <w:jc w:val="both"/>
        <w:rPr>
          <w:sz w:val="22"/>
          <w:szCs w:val="22"/>
        </w:rPr>
      </w:pPr>
    </w:p>
    <w:p w:rsidR="00C04847" w:rsidRDefault="00C04847" w:rsidP="00C04847">
      <w:pPr>
        <w:numPr>
          <w:ilvl w:val="1"/>
          <w:numId w:val="21"/>
        </w:numPr>
        <w:ind w:left="0" w:firstLine="720"/>
        <w:jc w:val="both"/>
        <w:rPr>
          <w:sz w:val="22"/>
          <w:szCs w:val="22"/>
        </w:rPr>
      </w:pPr>
      <w:r>
        <w:rPr>
          <w:sz w:val="22"/>
          <w:szCs w:val="22"/>
        </w:rPr>
        <w:t>Настоящий договор содержит и оговаривает все условия, которых должны придерживаться Стороны. После вступления договора в действие все предшествующие договоренности и взятые обязательства, обсуждения и переписка по выработке условий настоящего договора, если таковые имелись, и, если на них отсутствует ссылка в договоре, теряют силу и заменяются текстом настоящего договора.</w:t>
      </w:r>
    </w:p>
    <w:p w:rsidR="00C04847" w:rsidRDefault="00C04847" w:rsidP="00C04847">
      <w:pPr>
        <w:numPr>
          <w:ilvl w:val="1"/>
          <w:numId w:val="21"/>
        </w:numPr>
        <w:ind w:left="0" w:firstLine="720"/>
        <w:jc w:val="both"/>
        <w:rPr>
          <w:sz w:val="22"/>
          <w:szCs w:val="22"/>
        </w:rPr>
      </w:pPr>
      <w:r>
        <w:rPr>
          <w:sz w:val="22"/>
          <w:szCs w:val="22"/>
        </w:rPr>
        <w:t>Любая договоренность между Сторонами, влекущая за собой новые обязательства, которые не вытекают из договора, должна быть письменно подтверждена Сторонами в форме дополнения к договору. Все приложения, изменения и/или дополнения к настоящему договору являются его неотъемлемой составной частью, в случае, если они письменно оформлены и подписаны уполномоченными представителями Сторон.</w:t>
      </w:r>
    </w:p>
    <w:p w:rsidR="00C04847" w:rsidRDefault="00C04847" w:rsidP="00C04847">
      <w:pPr>
        <w:numPr>
          <w:ilvl w:val="1"/>
          <w:numId w:val="21"/>
        </w:numPr>
        <w:ind w:left="0" w:firstLine="720"/>
        <w:jc w:val="both"/>
        <w:rPr>
          <w:sz w:val="22"/>
          <w:szCs w:val="22"/>
        </w:rPr>
      </w:pPr>
      <w:r>
        <w:rPr>
          <w:sz w:val="22"/>
          <w:szCs w:val="22"/>
        </w:rPr>
        <w:t>Лизингополучатель обязан незамедлительно в письменной форме сообщать Лизингодателю о своей реорганизации, изменениях банковских реквизитов, состава учредителей (участников), исполнительного органа, а также о любых изменениях своего местонахождения. Заявления Лизингодателя правомерны, даже если они направлены по последнему адресу, предоставленному Лизингополучателем.</w:t>
      </w:r>
    </w:p>
    <w:p w:rsidR="00C04847" w:rsidRDefault="00C04847" w:rsidP="00C04847">
      <w:pPr>
        <w:numPr>
          <w:ilvl w:val="1"/>
          <w:numId w:val="21"/>
        </w:numPr>
        <w:ind w:left="0" w:firstLine="720"/>
        <w:jc w:val="both"/>
        <w:rPr>
          <w:sz w:val="22"/>
          <w:szCs w:val="22"/>
        </w:rPr>
      </w:pPr>
      <w:r>
        <w:rPr>
          <w:sz w:val="22"/>
          <w:szCs w:val="22"/>
        </w:rPr>
        <w:t>Лизингополучатель не вправе передавать третьим лицам свои права и обязанности, возникающие из настоящего договора или в связи с ним, без предварительного письменного согласия Лизингодателя. Лизингодатель вправе передавать третьим лицам свои права и обязанности, возникающие из настоящего договора или в связи с ним, без предварительного письменного согласия Лизингополучателя, но с его предварительным письменным уведомлением.</w:t>
      </w:r>
    </w:p>
    <w:p w:rsidR="00C04847" w:rsidRDefault="00C04847" w:rsidP="00C04847">
      <w:pPr>
        <w:ind w:firstLine="720"/>
        <w:jc w:val="both"/>
        <w:rPr>
          <w:sz w:val="22"/>
          <w:szCs w:val="22"/>
        </w:rPr>
      </w:pPr>
      <w:r>
        <w:rPr>
          <w:sz w:val="22"/>
          <w:szCs w:val="22"/>
        </w:rPr>
        <w:t xml:space="preserve">14.5. Настоящий договор во всех случаях регулируется и истолковывается в соответствии с законами РФ, составлен и подписан в трех подлинных экземплярах, имеющих одинаковую юридическую силу, один экземпляр - для Лизингодателя, другой экземпляр - для Лизингополучателя, третий экземпляр -  для органа </w:t>
      </w:r>
      <w:r w:rsidRPr="00401C33">
        <w:rPr>
          <w:sz w:val="22"/>
          <w:szCs w:val="22"/>
        </w:rPr>
        <w:t>ГИБДД/Гостехнадзор.</w:t>
      </w:r>
    </w:p>
    <w:p w:rsidR="00C04847" w:rsidRDefault="00C04847" w:rsidP="00C04847">
      <w:pPr>
        <w:numPr>
          <w:ilvl w:val="1"/>
          <w:numId w:val="21"/>
        </w:numPr>
        <w:ind w:left="0" w:firstLine="720"/>
        <w:jc w:val="both"/>
        <w:rPr>
          <w:sz w:val="22"/>
          <w:szCs w:val="22"/>
        </w:rPr>
      </w:pPr>
      <w:r>
        <w:rPr>
          <w:sz w:val="22"/>
          <w:szCs w:val="22"/>
        </w:rPr>
        <w:t>Стороны пришли к соглашению о возможности применения в рамках настоящего договора Системы электронного документооборота (далее − ЭДО) с использованием Усиленной квалифицированной электронной подписи (далее УКЭП) и передаче документов и информации через Оператора электронного документооборота (далее Оператор ЭДО), соответствующего требованиям, установленным законодательством и иными нормативными актами.</w:t>
      </w:r>
    </w:p>
    <w:p w:rsidR="00C04847" w:rsidRDefault="00C04847" w:rsidP="00C04847">
      <w:pPr>
        <w:ind w:firstLine="720"/>
        <w:jc w:val="both"/>
        <w:rPr>
          <w:sz w:val="22"/>
          <w:szCs w:val="22"/>
        </w:rPr>
      </w:pPr>
      <w:r>
        <w:rPr>
          <w:sz w:val="22"/>
          <w:szCs w:val="22"/>
        </w:rPr>
        <w:t>Стороны договорились об использовании Системы электронного документооборота (далее − ЭДО)  с целью направления и получения документов в рамках настоящего договора, а именно:</w:t>
      </w:r>
    </w:p>
    <w:p w:rsidR="00C04847" w:rsidRDefault="00C04847" w:rsidP="00C04847">
      <w:pPr>
        <w:numPr>
          <w:ilvl w:val="0"/>
          <w:numId w:val="22"/>
        </w:numPr>
        <w:ind w:left="0" w:firstLine="720"/>
        <w:jc w:val="both"/>
        <w:rPr>
          <w:sz w:val="22"/>
          <w:szCs w:val="22"/>
        </w:rPr>
      </w:pPr>
      <w:r>
        <w:rPr>
          <w:sz w:val="22"/>
          <w:szCs w:val="22"/>
        </w:rPr>
        <w:t>договора лизинга;</w:t>
      </w:r>
    </w:p>
    <w:p w:rsidR="00C04847" w:rsidRDefault="00C04847" w:rsidP="00C04847">
      <w:pPr>
        <w:numPr>
          <w:ilvl w:val="0"/>
          <w:numId w:val="22"/>
        </w:numPr>
        <w:ind w:left="0" w:firstLine="720"/>
        <w:jc w:val="both"/>
        <w:rPr>
          <w:sz w:val="22"/>
          <w:szCs w:val="22"/>
        </w:rPr>
      </w:pPr>
      <w:r>
        <w:rPr>
          <w:sz w:val="22"/>
          <w:szCs w:val="22"/>
        </w:rPr>
        <w:t>дополнительных соглашений к вышеназванному договору лизинга;</w:t>
      </w:r>
    </w:p>
    <w:p w:rsidR="00C04847" w:rsidRDefault="00C04847" w:rsidP="00C04847">
      <w:pPr>
        <w:numPr>
          <w:ilvl w:val="0"/>
          <w:numId w:val="22"/>
        </w:numPr>
        <w:ind w:left="0" w:firstLine="720"/>
        <w:jc w:val="both"/>
        <w:rPr>
          <w:sz w:val="22"/>
          <w:szCs w:val="22"/>
        </w:rPr>
      </w:pPr>
      <w:r>
        <w:rPr>
          <w:sz w:val="22"/>
          <w:szCs w:val="22"/>
        </w:rPr>
        <w:t>деловой корреспонденции;</w:t>
      </w:r>
    </w:p>
    <w:p w:rsidR="00C04847" w:rsidRDefault="00C04847" w:rsidP="00C04847">
      <w:pPr>
        <w:numPr>
          <w:ilvl w:val="0"/>
          <w:numId w:val="22"/>
        </w:numPr>
        <w:ind w:left="0" w:firstLine="720"/>
        <w:jc w:val="both"/>
        <w:rPr>
          <w:sz w:val="22"/>
          <w:szCs w:val="22"/>
        </w:rPr>
      </w:pPr>
      <w:r>
        <w:rPr>
          <w:sz w:val="22"/>
          <w:szCs w:val="22"/>
        </w:rPr>
        <w:t>счет-фактур;</w:t>
      </w:r>
    </w:p>
    <w:p w:rsidR="00C04847" w:rsidRDefault="00C04847" w:rsidP="00C04847">
      <w:pPr>
        <w:numPr>
          <w:ilvl w:val="0"/>
          <w:numId w:val="22"/>
        </w:numPr>
        <w:ind w:left="0" w:firstLine="720"/>
        <w:jc w:val="both"/>
        <w:rPr>
          <w:sz w:val="22"/>
          <w:szCs w:val="22"/>
        </w:rPr>
      </w:pPr>
      <w:r>
        <w:rPr>
          <w:sz w:val="22"/>
          <w:szCs w:val="22"/>
        </w:rPr>
        <w:t>товарных накладных;</w:t>
      </w:r>
    </w:p>
    <w:p w:rsidR="00C04847" w:rsidRDefault="00C04847" w:rsidP="00C04847">
      <w:pPr>
        <w:numPr>
          <w:ilvl w:val="0"/>
          <w:numId w:val="22"/>
        </w:numPr>
        <w:ind w:left="0" w:firstLine="720"/>
        <w:jc w:val="both"/>
        <w:rPr>
          <w:sz w:val="22"/>
          <w:szCs w:val="22"/>
        </w:rPr>
      </w:pPr>
      <w:r>
        <w:rPr>
          <w:sz w:val="22"/>
          <w:szCs w:val="22"/>
        </w:rPr>
        <w:t>актов сверок взаимных расчетов;</w:t>
      </w:r>
    </w:p>
    <w:p w:rsidR="00C04847" w:rsidRDefault="00C04847" w:rsidP="00C04847">
      <w:pPr>
        <w:numPr>
          <w:ilvl w:val="0"/>
          <w:numId w:val="22"/>
        </w:numPr>
        <w:ind w:left="0" w:firstLine="720"/>
        <w:jc w:val="both"/>
        <w:rPr>
          <w:sz w:val="22"/>
          <w:szCs w:val="22"/>
        </w:rPr>
      </w:pPr>
      <w:r>
        <w:rPr>
          <w:sz w:val="22"/>
          <w:szCs w:val="22"/>
        </w:rPr>
        <w:t>иных документов, необходимых для надлежащего исполнения Сторонами обязательств по договору (договорам) лизинга.</w:t>
      </w:r>
    </w:p>
    <w:p w:rsidR="00C04847" w:rsidRDefault="00C04847" w:rsidP="00C04847">
      <w:pPr>
        <w:numPr>
          <w:ilvl w:val="2"/>
          <w:numId w:val="21"/>
        </w:numPr>
        <w:ind w:left="0" w:firstLine="720"/>
        <w:jc w:val="both"/>
        <w:rPr>
          <w:sz w:val="22"/>
          <w:szCs w:val="22"/>
        </w:rPr>
      </w:pPr>
      <w:r>
        <w:rPr>
          <w:sz w:val="22"/>
          <w:szCs w:val="22"/>
        </w:rPr>
        <w:t>Стороны признают, что электронные документы, подписанные УКЭП, равнозначны документам на бумажном носителе, подписанным собственноручной подписью и заверенным печатью.</w:t>
      </w:r>
    </w:p>
    <w:p w:rsidR="00C04847" w:rsidRDefault="00C04847" w:rsidP="00C04847">
      <w:pPr>
        <w:numPr>
          <w:ilvl w:val="2"/>
          <w:numId w:val="21"/>
        </w:numPr>
        <w:ind w:left="0" w:firstLine="720"/>
        <w:jc w:val="both"/>
        <w:rPr>
          <w:sz w:val="22"/>
          <w:szCs w:val="22"/>
        </w:rPr>
      </w:pPr>
      <w:r>
        <w:rPr>
          <w:sz w:val="22"/>
          <w:szCs w:val="22"/>
        </w:rPr>
        <w:t xml:space="preserve">Стороны признают, что получение электронного документа в Системе ЭДО, подписанного усиленной квалифицированной ЭП, является достаточным условием для принятия его к исполнению. </w:t>
      </w:r>
    </w:p>
    <w:p w:rsidR="00C04847" w:rsidRDefault="00C04847" w:rsidP="00C04847">
      <w:pPr>
        <w:numPr>
          <w:ilvl w:val="2"/>
          <w:numId w:val="21"/>
        </w:numPr>
        <w:ind w:left="0" w:firstLine="720"/>
        <w:jc w:val="both"/>
        <w:rPr>
          <w:sz w:val="22"/>
          <w:szCs w:val="22"/>
        </w:rPr>
      </w:pPr>
      <w:r>
        <w:rPr>
          <w:sz w:val="22"/>
          <w:szCs w:val="22"/>
        </w:rPr>
        <w:lastRenderedPageBreak/>
        <w:t>Лизингодатель вправе вместо электронных документов производить отправку документов Лизингополучателю на бумажном носителе.</w:t>
      </w:r>
    </w:p>
    <w:p w:rsidR="00C04847" w:rsidRDefault="00C04847" w:rsidP="00C04847">
      <w:pPr>
        <w:numPr>
          <w:ilvl w:val="2"/>
          <w:numId w:val="21"/>
        </w:numPr>
        <w:ind w:left="0" w:firstLine="720"/>
        <w:jc w:val="both"/>
        <w:rPr>
          <w:sz w:val="22"/>
          <w:szCs w:val="22"/>
        </w:rPr>
      </w:pPr>
      <w:r>
        <w:rPr>
          <w:sz w:val="22"/>
          <w:szCs w:val="22"/>
        </w:rPr>
        <w:t xml:space="preserve">В случае необходимости представления документов третьим лицам на бумажном носителе, Сторона договора самостоятельно и за свой счет изготавливает и предоставляет третьим лицам соответствующие документы на бумажном носителе. </w:t>
      </w:r>
    </w:p>
    <w:p w:rsidR="00C04847" w:rsidRDefault="00C04847" w:rsidP="00C04847">
      <w:pPr>
        <w:numPr>
          <w:ilvl w:val="2"/>
          <w:numId w:val="21"/>
        </w:numPr>
        <w:ind w:left="0" w:firstLine="720"/>
        <w:jc w:val="both"/>
        <w:rPr>
          <w:sz w:val="22"/>
          <w:szCs w:val="22"/>
        </w:rPr>
      </w:pPr>
      <w:r>
        <w:rPr>
          <w:sz w:val="22"/>
          <w:szCs w:val="22"/>
        </w:rPr>
        <w:t>Датой подписания электронного документа является дата формирования электронной подписи на документе, которая фиксируется электронной системой Оператора ЭДО и имеет юридическое значение для подтверждения действительности сертификата ключа проверки электронной подписи на момент подписания документа.</w:t>
      </w:r>
    </w:p>
    <w:p w:rsidR="00C04847" w:rsidRDefault="00C04847" w:rsidP="00C04847">
      <w:pPr>
        <w:numPr>
          <w:ilvl w:val="2"/>
          <w:numId w:val="21"/>
        </w:numPr>
        <w:ind w:left="0" w:firstLine="720"/>
        <w:jc w:val="both"/>
        <w:rPr>
          <w:sz w:val="22"/>
          <w:szCs w:val="22"/>
        </w:rPr>
      </w:pPr>
      <w:r>
        <w:rPr>
          <w:sz w:val="22"/>
          <w:szCs w:val="22"/>
        </w:rPr>
        <w:t>Риск неправомерного подписания электронного документа усиленной квалифицированной ЭП несет Сторона, уполномоченный представитель которой является владельцем сертификата ключа подписи.</w:t>
      </w:r>
    </w:p>
    <w:p w:rsidR="00C04847" w:rsidRDefault="00C04847" w:rsidP="00C04847">
      <w:pPr>
        <w:numPr>
          <w:ilvl w:val="2"/>
          <w:numId w:val="21"/>
        </w:numPr>
        <w:ind w:left="0" w:firstLine="720"/>
        <w:jc w:val="both"/>
        <w:rPr>
          <w:sz w:val="22"/>
          <w:szCs w:val="22"/>
        </w:rPr>
      </w:pPr>
      <w:r>
        <w:rPr>
          <w:sz w:val="22"/>
          <w:szCs w:val="22"/>
        </w:rPr>
        <w:t>Стороны обязуются незамедлительно информировать Удостоверяющий центр о факте компрометации ключа усиленной квалифицированной ЭП, владельцем которого является уполномоченный представитель Стороны, и прекратить его использование.</w:t>
      </w:r>
    </w:p>
    <w:p w:rsidR="00C04847" w:rsidRDefault="00C04847" w:rsidP="00C04847">
      <w:pPr>
        <w:numPr>
          <w:ilvl w:val="2"/>
          <w:numId w:val="21"/>
        </w:numPr>
        <w:ind w:left="0" w:firstLine="720"/>
        <w:jc w:val="both"/>
        <w:rPr>
          <w:sz w:val="22"/>
          <w:szCs w:val="22"/>
        </w:rPr>
      </w:pPr>
      <w:r>
        <w:rPr>
          <w:sz w:val="22"/>
          <w:szCs w:val="22"/>
        </w:rPr>
        <w:t>Лизингополучатель обязан рассмотреть и подписать усиленной квалифицированной ЭП электронные документы либо представить мотивированные возражения на них в течение 5 (пяти) календарных дней с момента их получения. Если электронные документы не будут подписаны в установленный срок и не представлены мотивированные возражения на них, то электронные документы считаются принятыми и согласованными Лизингополучателем в полном объеме.</w:t>
      </w:r>
    </w:p>
    <w:p w:rsidR="00C04847" w:rsidRDefault="00C04847" w:rsidP="00C04847">
      <w:pPr>
        <w:ind w:firstLine="720"/>
        <w:jc w:val="both"/>
        <w:rPr>
          <w:sz w:val="22"/>
          <w:szCs w:val="22"/>
        </w:rPr>
      </w:pPr>
      <w:r>
        <w:rPr>
          <w:sz w:val="22"/>
          <w:szCs w:val="22"/>
        </w:rPr>
        <w:t>В случае обоснованного отказа (частичного отказа) Стороны от принятия и подписания усиленной квалифицированной ЭП электронного документа другая Сторона обязана устранить замечания и направить электронный документ повторно и/или направить документ с учетом принятых замечаний в адрес Стороны на бумажном носителе.</w:t>
      </w:r>
    </w:p>
    <w:p w:rsidR="00C04847" w:rsidRDefault="00C04847" w:rsidP="00C04847">
      <w:pPr>
        <w:numPr>
          <w:ilvl w:val="1"/>
          <w:numId w:val="21"/>
        </w:numPr>
        <w:ind w:left="0" w:firstLine="720"/>
        <w:jc w:val="both"/>
        <w:rPr>
          <w:sz w:val="22"/>
          <w:szCs w:val="22"/>
        </w:rPr>
      </w:pPr>
      <w:r>
        <w:rPr>
          <w:sz w:val="22"/>
          <w:szCs w:val="22"/>
        </w:rPr>
        <w:t>В отношениях, не урегулированных или частично урегулированных настоящим договором, стороны руководствуются действующим законодательством РФ.</w:t>
      </w:r>
    </w:p>
    <w:p w:rsidR="00C04847" w:rsidRDefault="00C04847" w:rsidP="00C04847">
      <w:pPr>
        <w:numPr>
          <w:ilvl w:val="1"/>
          <w:numId w:val="21"/>
        </w:numPr>
        <w:ind w:left="0" w:firstLine="720"/>
        <w:jc w:val="both"/>
        <w:rPr>
          <w:sz w:val="22"/>
          <w:szCs w:val="22"/>
        </w:rPr>
      </w:pPr>
      <w:r>
        <w:rPr>
          <w:sz w:val="22"/>
          <w:szCs w:val="22"/>
        </w:rPr>
        <w:t>Настоящий Договор, а также любое уведомление или иное сообщение, направляемое Сторонами друг другу по Договору, должны быть совершены в письменной форме. Такое уведомление или сообщение считается направленным надлежащим образом, если оно удостоверено подписью уполномоченного лица и доставлено адресату курьером, по электронной почте, заказным письмом, телеграммой или телефаксом по адресу (номеру факса), указанному в Договоре.</w:t>
      </w:r>
    </w:p>
    <w:p w:rsidR="00C04847" w:rsidRDefault="00C04847" w:rsidP="00C04847">
      <w:pPr>
        <w:numPr>
          <w:ilvl w:val="1"/>
          <w:numId w:val="21"/>
        </w:numPr>
        <w:ind w:left="0" w:firstLine="720"/>
        <w:jc w:val="both"/>
        <w:rPr>
          <w:sz w:val="22"/>
          <w:szCs w:val="22"/>
        </w:rPr>
      </w:pPr>
      <w:r>
        <w:rPr>
          <w:sz w:val="22"/>
          <w:szCs w:val="22"/>
        </w:rPr>
        <w:t>Документы, передаваемые посредством факсимильной связи, а также сканированные копии документов, переданные по электронной почте, имеют полную юридическую силу до момента подтверждения оригиналами документов на бумажном носителе. Полученный посредством факсимильного сообщения</w:t>
      </w:r>
      <w:r>
        <w:t xml:space="preserve"> </w:t>
      </w:r>
      <w:r>
        <w:rPr>
          <w:sz w:val="22"/>
          <w:szCs w:val="22"/>
        </w:rPr>
        <w:t>и (или) на E-mail (электронную почту) документ признается достоверно исходящим от стороны-отправителя, если такой документ содержит правильные отметки факсимильного аппарата стороны-получателя о реквизитах и (и/или) телефонах стороны-отправителя либо адреса электронной почты, а также разборчивые подпись полномочного лица стороны-отправителя и оттиск печати стороны-отправителя. Стороны производят обмен оригиналами документов в течение 10 (десяти) календарных дней с момента их подписания.</w:t>
      </w:r>
    </w:p>
    <w:p w:rsidR="00C04847" w:rsidRDefault="00C04847" w:rsidP="00C04847">
      <w:pPr>
        <w:numPr>
          <w:ilvl w:val="1"/>
          <w:numId w:val="21"/>
        </w:numPr>
        <w:ind w:left="0" w:firstLine="720"/>
        <w:jc w:val="both"/>
        <w:rPr>
          <w:sz w:val="22"/>
          <w:szCs w:val="22"/>
        </w:rPr>
      </w:pPr>
      <w:r>
        <w:rPr>
          <w:bCs/>
          <w:sz w:val="22"/>
          <w:szCs w:val="22"/>
        </w:rPr>
        <w:t>В соответствии с Федеральным законом от 30.12.2004 № 218-ФЗ «О кредитных историях» Лизингодатель предоставляет информацию о Лизингополучателе, определенную статьей 4 указанного закона, в бюро кредитных историй без получения согласия на ее предоставление.</w:t>
      </w:r>
    </w:p>
    <w:p w:rsidR="00C04847" w:rsidRDefault="00C04847" w:rsidP="00C04847">
      <w:pPr>
        <w:numPr>
          <w:ilvl w:val="1"/>
          <w:numId w:val="21"/>
        </w:numPr>
        <w:ind w:left="0" w:firstLine="720"/>
        <w:jc w:val="both"/>
        <w:rPr>
          <w:sz w:val="22"/>
          <w:szCs w:val="22"/>
        </w:rPr>
      </w:pPr>
      <w:r>
        <w:rPr>
          <w:bCs/>
          <w:sz w:val="22"/>
          <w:szCs w:val="22"/>
        </w:rPr>
        <w:t>Лизингополучатель подтверждает, что предоставленные им в целях заключения настоящего договора согласия на обработку персональных данных получены на законном основании с соблюдением положений законодательства о персональных данных.</w:t>
      </w:r>
    </w:p>
    <w:p w:rsidR="00C04847" w:rsidRDefault="00C04847" w:rsidP="00C04847">
      <w:pPr>
        <w:numPr>
          <w:ilvl w:val="1"/>
          <w:numId w:val="21"/>
        </w:numPr>
        <w:ind w:left="0" w:firstLine="720"/>
        <w:jc w:val="both"/>
        <w:rPr>
          <w:sz w:val="22"/>
          <w:szCs w:val="22"/>
        </w:rPr>
      </w:pPr>
      <w:r>
        <w:rPr>
          <w:sz w:val="22"/>
          <w:szCs w:val="22"/>
        </w:rPr>
        <w:t>Приложения к договору являются его неотъемлемой частью, без них договор считается не имеющим юридической силы. Это:</w:t>
      </w:r>
    </w:p>
    <w:p w:rsidR="00C04847" w:rsidRDefault="00C04847" w:rsidP="00C04847">
      <w:pPr>
        <w:ind w:firstLine="720"/>
        <w:jc w:val="both"/>
        <w:rPr>
          <w:sz w:val="22"/>
          <w:szCs w:val="22"/>
        </w:rPr>
      </w:pPr>
      <w:r>
        <w:rPr>
          <w:sz w:val="22"/>
          <w:szCs w:val="22"/>
        </w:rPr>
        <w:t>Приложение №1 - Спецификация на Имущество на 1 стр.;</w:t>
      </w:r>
    </w:p>
    <w:p w:rsidR="00C04847" w:rsidRDefault="00C04847" w:rsidP="00C04847">
      <w:pPr>
        <w:ind w:firstLine="720"/>
        <w:jc w:val="both"/>
        <w:rPr>
          <w:sz w:val="22"/>
          <w:szCs w:val="22"/>
        </w:rPr>
      </w:pPr>
      <w:r>
        <w:rPr>
          <w:sz w:val="22"/>
          <w:szCs w:val="22"/>
        </w:rPr>
        <w:t>Приложение №2 – График лизинговых платежей на 1 стр;</w:t>
      </w:r>
    </w:p>
    <w:p w:rsidR="00C04847" w:rsidRDefault="00C04847" w:rsidP="00C04847">
      <w:pPr>
        <w:ind w:firstLine="720"/>
        <w:jc w:val="both"/>
        <w:rPr>
          <w:sz w:val="22"/>
          <w:szCs w:val="22"/>
        </w:rPr>
      </w:pPr>
      <w:r>
        <w:rPr>
          <w:sz w:val="22"/>
          <w:szCs w:val="22"/>
        </w:rPr>
        <w:t>Приложение №3 – Заявка на предоставление услуг финансовой аренды 1 стр.;</w:t>
      </w:r>
    </w:p>
    <w:p w:rsidR="00C04847" w:rsidRDefault="00C04847" w:rsidP="00C04847">
      <w:pPr>
        <w:tabs>
          <w:tab w:val="left" w:pos="142"/>
        </w:tabs>
        <w:ind w:firstLine="720"/>
        <w:rPr>
          <w:smallCaps/>
          <w:sz w:val="22"/>
          <w:szCs w:val="22"/>
        </w:rPr>
      </w:pPr>
    </w:p>
    <w:p w:rsidR="00C04847" w:rsidRDefault="00C04847" w:rsidP="00C04847">
      <w:pPr>
        <w:numPr>
          <w:ilvl w:val="0"/>
          <w:numId w:val="21"/>
        </w:numPr>
        <w:tabs>
          <w:tab w:val="left" w:pos="142"/>
        </w:tabs>
        <w:rPr>
          <w:smallCaps/>
          <w:sz w:val="22"/>
          <w:szCs w:val="22"/>
        </w:rPr>
      </w:pPr>
      <w:r>
        <w:rPr>
          <w:smallCaps/>
          <w:sz w:val="22"/>
          <w:szCs w:val="22"/>
        </w:rPr>
        <w:t>Юридические адреса и реквизиты сторон</w:t>
      </w:r>
    </w:p>
    <w:p w:rsidR="00C04847" w:rsidRDefault="00C04847" w:rsidP="00C04847">
      <w:pPr>
        <w:tabs>
          <w:tab w:val="left" w:pos="-426"/>
        </w:tabs>
        <w:ind w:firstLine="720"/>
        <w:rPr>
          <w:sz w:val="22"/>
          <w:szCs w:val="22"/>
        </w:rPr>
      </w:pPr>
    </w:p>
    <w:p w:rsidR="00C04847" w:rsidRDefault="00C04847" w:rsidP="00C04847">
      <w:pPr>
        <w:numPr>
          <w:ilvl w:val="1"/>
          <w:numId w:val="21"/>
        </w:numPr>
        <w:ind w:left="6" w:firstLine="703"/>
        <w:jc w:val="both"/>
        <w:rPr>
          <w:sz w:val="22"/>
          <w:szCs w:val="22"/>
        </w:rPr>
      </w:pPr>
      <w:r>
        <w:rPr>
          <w:sz w:val="22"/>
          <w:szCs w:val="22"/>
        </w:rPr>
        <w:t>В случае изменения юридического адреса и обслуживающего банка стороны обязаны в пятидневный срок уведомлять об этом друг друга.</w:t>
      </w:r>
      <w:r>
        <w:rPr>
          <w:b/>
          <w:sz w:val="22"/>
          <w:szCs w:val="22"/>
        </w:rPr>
        <w:t xml:space="preserve"> </w:t>
      </w:r>
    </w:p>
    <w:p w:rsidR="00C04847" w:rsidRDefault="00C04847" w:rsidP="00C04847">
      <w:pPr>
        <w:jc w:val="center"/>
        <w:rPr>
          <w:sz w:val="22"/>
          <w:szCs w:val="22"/>
        </w:rPr>
      </w:pPr>
    </w:p>
    <w:tbl>
      <w:tblPr>
        <w:tblW w:w="0" w:type="auto"/>
        <w:tblLayout w:type="fixed"/>
        <w:tblLook w:val="0000"/>
      </w:tblPr>
      <w:tblGrid>
        <w:gridCol w:w="4644"/>
        <w:gridCol w:w="5245"/>
      </w:tblGrid>
      <w:tr w:rsidR="00C04847" w:rsidTr="00C04847">
        <w:tc>
          <w:tcPr>
            <w:tcW w:w="4644" w:type="dxa"/>
          </w:tcPr>
          <w:p w:rsidR="00C04847" w:rsidRDefault="00C04847" w:rsidP="00C04847">
            <w:pPr>
              <w:pStyle w:val="a6"/>
              <w:rPr>
                <w:b/>
                <w:smallCaps/>
                <w:sz w:val="22"/>
                <w:szCs w:val="22"/>
              </w:rPr>
            </w:pPr>
            <w:r>
              <w:rPr>
                <w:b/>
                <w:smallCaps/>
                <w:sz w:val="22"/>
                <w:szCs w:val="22"/>
              </w:rPr>
              <w:t>Лизингодатель:</w:t>
            </w:r>
          </w:p>
          <w:p w:rsidR="00C04847" w:rsidRDefault="00C04847" w:rsidP="00C04847">
            <w:pPr>
              <w:rPr>
                <w:b/>
                <w:sz w:val="22"/>
                <w:szCs w:val="22"/>
              </w:rPr>
            </w:pPr>
          </w:p>
          <w:p w:rsidR="00C04847" w:rsidRDefault="00C04847" w:rsidP="00C04847">
            <w:pPr>
              <w:pStyle w:val="6"/>
              <w:rPr>
                <w:szCs w:val="22"/>
              </w:rPr>
            </w:pPr>
            <w:r>
              <w:rPr>
                <w:i/>
                <w:szCs w:val="22"/>
              </w:rPr>
              <w:lastRenderedPageBreak/>
              <w:t>Наименование</w:t>
            </w:r>
          </w:p>
        </w:tc>
        <w:tc>
          <w:tcPr>
            <w:tcW w:w="5245" w:type="dxa"/>
          </w:tcPr>
          <w:p w:rsidR="00C04847" w:rsidRDefault="00C04847" w:rsidP="00C04847">
            <w:pPr>
              <w:pStyle w:val="a6"/>
              <w:rPr>
                <w:b/>
                <w:smallCaps/>
                <w:sz w:val="22"/>
                <w:szCs w:val="22"/>
              </w:rPr>
            </w:pPr>
            <w:r>
              <w:rPr>
                <w:b/>
                <w:smallCaps/>
                <w:sz w:val="22"/>
                <w:szCs w:val="22"/>
              </w:rPr>
              <w:lastRenderedPageBreak/>
              <w:t>Лизингополучатель:</w:t>
            </w:r>
          </w:p>
          <w:p w:rsidR="00C04847" w:rsidRDefault="00C04847" w:rsidP="00C04847">
            <w:pPr>
              <w:rPr>
                <w:b/>
                <w:sz w:val="22"/>
                <w:szCs w:val="22"/>
              </w:rPr>
            </w:pPr>
          </w:p>
          <w:p w:rsidR="00C04847" w:rsidRDefault="00C04847" w:rsidP="00C04847">
            <w:pPr>
              <w:pStyle w:val="6"/>
              <w:rPr>
                <w:i/>
                <w:szCs w:val="22"/>
              </w:rPr>
            </w:pPr>
            <w:r>
              <w:rPr>
                <w:i/>
                <w:szCs w:val="22"/>
              </w:rPr>
              <w:lastRenderedPageBreak/>
              <w:t>Наименование Лизингополучателя</w:t>
            </w:r>
          </w:p>
        </w:tc>
      </w:tr>
      <w:tr w:rsidR="00C04847" w:rsidTr="00C04847">
        <w:trPr>
          <w:trHeight w:val="3542"/>
        </w:trPr>
        <w:tc>
          <w:tcPr>
            <w:tcW w:w="4644" w:type="dxa"/>
          </w:tcPr>
          <w:p w:rsidR="00C04847" w:rsidRDefault="00C04847" w:rsidP="00C04847">
            <w:pPr>
              <w:rPr>
                <w:sz w:val="22"/>
                <w:szCs w:val="22"/>
              </w:rPr>
            </w:pPr>
            <w:r>
              <w:rPr>
                <w:sz w:val="22"/>
                <w:szCs w:val="22"/>
              </w:rPr>
              <w:lastRenderedPageBreak/>
              <w:t xml:space="preserve">Юр. адрес: </w:t>
            </w:r>
          </w:p>
          <w:p w:rsidR="00C04847" w:rsidRDefault="00C04847" w:rsidP="00C04847">
            <w:pPr>
              <w:rPr>
                <w:sz w:val="22"/>
                <w:szCs w:val="22"/>
              </w:rPr>
            </w:pPr>
          </w:p>
          <w:p w:rsidR="00C04847" w:rsidRDefault="00C04847" w:rsidP="00C04847">
            <w:pPr>
              <w:rPr>
                <w:sz w:val="22"/>
                <w:szCs w:val="22"/>
              </w:rPr>
            </w:pPr>
            <w:bookmarkStart w:id="18" w:name="ФактАдресБезОбособленного"/>
            <w:r>
              <w:rPr>
                <w:sz w:val="22"/>
                <w:szCs w:val="22"/>
              </w:rPr>
              <w:t xml:space="preserve">Факт. адрес: </w:t>
            </w:r>
          </w:p>
          <w:bookmarkEnd w:id="18"/>
          <w:p w:rsidR="00C04847" w:rsidRPr="00C04847" w:rsidRDefault="00C04847" w:rsidP="00C04847">
            <w:pPr>
              <w:rPr>
                <w:noProof/>
                <w:sz w:val="22"/>
                <w:szCs w:val="22"/>
              </w:rPr>
            </w:pPr>
            <w:r>
              <w:rPr>
                <w:sz w:val="22"/>
                <w:szCs w:val="22"/>
              </w:rPr>
              <w:t>Тел</w:t>
            </w:r>
            <w:r w:rsidRPr="00C04847">
              <w:rPr>
                <w:sz w:val="22"/>
                <w:szCs w:val="22"/>
              </w:rPr>
              <w:t xml:space="preserve">. </w:t>
            </w:r>
          </w:p>
          <w:p w:rsidR="00C04847" w:rsidRPr="00C04847" w:rsidRDefault="00C04847" w:rsidP="00C04847">
            <w:pPr>
              <w:rPr>
                <w:noProof/>
                <w:sz w:val="22"/>
                <w:szCs w:val="22"/>
              </w:rPr>
            </w:pPr>
            <w:r>
              <w:rPr>
                <w:noProof/>
                <w:sz w:val="22"/>
                <w:szCs w:val="22"/>
                <w:lang w:val="en-US"/>
              </w:rPr>
              <w:t>E</w:t>
            </w:r>
            <w:r w:rsidRPr="00C04847">
              <w:rPr>
                <w:noProof/>
                <w:sz w:val="22"/>
                <w:szCs w:val="22"/>
              </w:rPr>
              <w:t>-</w:t>
            </w:r>
            <w:r>
              <w:rPr>
                <w:noProof/>
                <w:sz w:val="22"/>
                <w:szCs w:val="22"/>
                <w:lang w:val="en-US"/>
              </w:rPr>
              <w:t>mail</w:t>
            </w:r>
            <w:r w:rsidRPr="00C04847">
              <w:rPr>
                <w:noProof/>
                <w:sz w:val="22"/>
                <w:szCs w:val="22"/>
              </w:rPr>
              <w:t xml:space="preserve">: </w:t>
            </w:r>
          </w:p>
          <w:p w:rsidR="00C04847" w:rsidRDefault="00C04847" w:rsidP="00C04847">
            <w:pPr>
              <w:rPr>
                <w:sz w:val="22"/>
                <w:szCs w:val="22"/>
              </w:rPr>
            </w:pPr>
            <w:r>
              <w:rPr>
                <w:sz w:val="22"/>
                <w:szCs w:val="22"/>
              </w:rPr>
              <w:t xml:space="preserve">ИНН/КПП: </w:t>
            </w:r>
          </w:p>
          <w:p w:rsidR="00C04847" w:rsidRDefault="00C04847" w:rsidP="00C04847">
            <w:pPr>
              <w:rPr>
                <w:sz w:val="22"/>
                <w:szCs w:val="22"/>
              </w:rPr>
            </w:pPr>
            <w:r>
              <w:rPr>
                <w:sz w:val="22"/>
                <w:szCs w:val="22"/>
              </w:rPr>
              <w:t xml:space="preserve">ОГРН </w:t>
            </w:r>
          </w:p>
          <w:p w:rsidR="00C04847" w:rsidRDefault="00C04847" w:rsidP="00C04847">
            <w:pPr>
              <w:rPr>
                <w:noProof/>
                <w:sz w:val="22"/>
                <w:szCs w:val="22"/>
              </w:rPr>
            </w:pPr>
            <w:r>
              <w:rPr>
                <w:sz w:val="22"/>
                <w:szCs w:val="22"/>
              </w:rPr>
              <w:t xml:space="preserve">Банк: </w:t>
            </w:r>
          </w:p>
          <w:p w:rsidR="00C04847" w:rsidRDefault="00C04847" w:rsidP="00C04847">
            <w:pPr>
              <w:rPr>
                <w:noProof/>
                <w:sz w:val="22"/>
                <w:szCs w:val="22"/>
              </w:rPr>
            </w:pPr>
          </w:p>
          <w:p w:rsidR="00C04847" w:rsidRDefault="00C04847" w:rsidP="00C04847">
            <w:pPr>
              <w:rPr>
                <w:noProof/>
                <w:sz w:val="22"/>
                <w:szCs w:val="22"/>
              </w:rPr>
            </w:pPr>
            <w:r>
              <w:rPr>
                <w:sz w:val="22"/>
                <w:szCs w:val="22"/>
              </w:rPr>
              <w:t xml:space="preserve">Расчетный счет: </w:t>
            </w:r>
          </w:p>
          <w:p w:rsidR="00C04847" w:rsidRDefault="00C04847" w:rsidP="00C04847">
            <w:pPr>
              <w:rPr>
                <w:sz w:val="22"/>
                <w:szCs w:val="22"/>
              </w:rPr>
            </w:pPr>
            <w:r>
              <w:rPr>
                <w:sz w:val="22"/>
                <w:szCs w:val="22"/>
              </w:rPr>
              <w:t xml:space="preserve">БИК: </w:t>
            </w:r>
          </w:p>
          <w:p w:rsidR="00C04847" w:rsidRDefault="00C04847" w:rsidP="00C04847">
            <w:pPr>
              <w:rPr>
                <w:noProof/>
                <w:sz w:val="22"/>
                <w:szCs w:val="22"/>
              </w:rPr>
            </w:pPr>
            <w:r>
              <w:rPr>
                <w:sz w:val="22"/>
                <w:szCs w:val="22"/>
              </w:rPr>
              <w:t xml:space="preserve">Кор. счет: </w:t>
            </w:r>
          </w:p>
          <w:p w:rsidR="00C04847" w:rsidRDefault="00C04847" w:rsidP="00C04847">
            <w:pPr>
              <w:rPr>
                <w:sz w:val="22"/>
                <w:szCs w:val="22"/>
              </w:rPr>
            </w:pPr>
          </w:p>
        </w:tc>
        <w:tc>
          <w:tcPr>
            <w:tcW w:w="5245" w:type="dxa"/>
          </w:tcPr>
          <w:p w:rsidR="00C04847" w:rsidRDefault="00C04847" w:rsidP="00C04847">
            <w:pPr>
              <w:rPr>
                <w:sz w:val="22"/>
                <w:szCs w:val="22"/>
              </w:rPr>
            </w:pPr>
            <w:r>
              <w:rPr>
                <w:sz w:val="22"/>
                <w:szCs w:val="22"/>
              </w:rPr>
              <w:t xml:space="preserve">Юр. адрес: </w:t>
            </w:r>
          </w:p>
          <w:p w:rsidR="00C04847" w:rsidRDefault="00C04847" w:rsidP="00C04847">
            <w:pPr>
              <w:rPr>
                <w:sz w:val="22"/>
                <w:szCs w:val="22"/>
              </w:rPr>
            </w:pPr>
          </w:p>
          <w:p w:rsidR="00C04847" w:rsidRDefault="00C04847" w:rsidP="00C04847">
            <w:pPr>
              <w:rPr>
                <w:sz w:val="22"/>
                <w:szCs w:val="22"/>
              </w:rPr>
            </w:pPr>
            <w:r>
              <w:rPr>
                <w:sz w:val="22"/>
                <w:szCs w:val="22"/>
              </w:rPr>
              <w:t xml:space="preserve">Факт. адрес: </w:t>
            </w:r>
          </w:p>
          <w:p w:rsidR="00C04847" w:rsidRDefault="00C04847" w:rsidP="00C04847">
            <w:pPr>
              <w:rPr>
                <w:sz w:val="22"/>
                <w:szCs w:val="22"/>
              </w:rPr>
            </w:pPr>
          </w:p>
          <w:p w:rsidR="00C04847" w:rsidRDefault="00C04847" w:rsidP="00C04847">
            <w:pPr>
              <w:rPr>
                <w:sz w:val="22"/>
                <w:szCs w:val="22"/>
              </w:rPr>
            </w:pPr>
            <w:r>
              <w:rPr>
                <w:sz w:val="22"/>
                <w:szCs w:val="22"/>
              </w:rPr>
              <w:t xml:space="preserve">Тел. </w:t>
            </w:r>
          </w:p>
          <w:p w:rsidR="00C04847" w:rsidRDefault="00C04847" w:rsidP="00C04847">
            <w:pPr>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C04847" w:rsidRDefault="00C04847" w:rsidP="00C04847">
            <w:pPr>
              <w:rPr>
                <w:sz w:val="22"/>
                <w:szCs w:val="22"/>
              </w:rPr>
            </w:pPr>
            <w:r>
              <w:rPr>
                <w:sz w:val="22"/>
                <w:szCs w:val="22"/>
              </w:rPr>
              <w:t xml:space="preserve">ИНН/КПП:  </w:t>
            </w:r>
          </w:p>
          <w:p w:rsidR="00C04847" w:rsidRDefault="00C04847" w:rsidP="00C04847">
            <w:pPr>
              <w:rPr>
                <w:sz w:val="22"/>
                <w:szCs w:val="22"/>
              </w:rPr>
            </w:pPr>
            <w:r>
              <w:rPr>
                <w:sz w:val="22"/>
                <w:szCs w:val="22"/>
              </w:rPr>
              <w:t xml:space="preserve">ОГРН: </w:t>
            </w:r>
          </w:p>
          <w:p w:rsidR="00C04847" w:rsidRDefault="00C04847" w:rsidP="00C04847">
            <w:pPr>
              <w:rPr>
                <w:sz w:val="22"/>
                <w:szCs w:val="22"/>
              </w:rPr>
            </w:pPr>
            <w:r>
              <w:rPr>
                <w:sz w:val="22"/>
                <w:szCs w:val="22"/>
              </w:rPr>
              <w:t xml:space="preserve">Банк: </w:t>
            </w:r>
          </w:p>
          <w:p w:rsidR="00C04847" w:rsidRDefault="00C04847" w:rsidP="00C04847">
            <w:pPr>
              <w:rPr>
                <w:sz w:val="22"/>
                <w:szCs w:val="22"/>
              </w:rPr>
            </w:pPr>
          </w:p>
          <w:p w:rsidR="00C04847" w:rsidRDefault="00C04847" w:rsidP="00C04847">
            <w:pPr>
              <w:rPr>
                <w:sz w:val="22"/>
                <w:szCs w:val="22"/>
              </w:rPr>
            </w:pPr>
            <w:r>
              <w:rPr>
                <w:sz w:val="22"/>
                <w:szCs w:val="22"/>
              </w:rPr>
              <w:t>Расчетный счет:</w:t>
            </w:r>
          </w:p>
          <w:p w:rsidR="00C04847" w:rsidRDefault="00C04847" w:rsidP="00C04847">
            <w:pPr>
              <w:tabs>
                <w:tab w:val="left" w:pos="1809"/>
              </w:tabs>
              <w:rPr>
                <w:sz w:val="22"/>
                <w:szCs w:val="22"/>
              </w:rPr>
            </w:pPr>
            <w:r>
              <w:rPr>
                <w:sz w:val="22"/>
                <w:szCs w:val="22"/>
              </w:rPr>
              <w:t xml:space="preserve">БИК: </w:t>
            </w:r>
          </w:p>
          <w:p w:rsidR="00C04847" w:rsidRDefault="00C04847" w:rsidP="00C04847">
            <w:pPr>
              <w:rPr>
                <w:sz w:val="22"/>
                <w:szCs w:val="22"/>
              </w:rPr>
            </w:pPr>
            <w:r>
              <w:rPr>
                <w:sz w:val="22"/>
                <w:szCs w:val="22"/>
              </w:rPr>
              <w:t xml:space="preserve">Кор. счет: </w:t>
            </w:r>
          </w:p>
          <w:p w:rsidR="00C04847" w:rsidRDefault="00C04847" w:rsidP="00C04847">
            <w:pPr>
              <w:rPr>
                <w:sz w:val="22"/>
                <w:szCs w:val="22"/>
              </w:rPr>
            </w:pPr>
          </w:p>
        </w:tc>
      </w:tr>
      <w:tr w:rsidR="00C04847" w:rsidTr="00C04847">
        <w:tc>
          <w:tcPr>
            <w:tcW w:w="4644" w:type="dxa"/>
          </w:tcPr>
          <w:p w:rsidR="00C04847" w:rsidRDefault="00C04847" w:rsidP="00C04847">
            <w:pPr>
              <w:spacing w:line="360" w:lineRule="auto"/>
              <w:rPr>
                <w:sz w:val="22"/>
                <w:szCs w:val="22"/>
              </w:rPr>
            </w:pPr>
            <w:r>
              <w:rPr>
                <w:sz w:val="22"/>
                <w:szCs w:val="22"/>
              </w:rPr>
              <w:t>_____________________(должность)</w:t>
            </w:r>
          </w:p>
          <w:p w:rsidR="00C04847" w:rsidRDefault="00C04847" w:rsidP="00C04847">
            <w:pPr>
              <w:spacing w:line="360" w:lineRule="auto"/>
              <w:rPr>
                <w:sz w:val="22"/>
                <w:szCs w:val="22"/>
              </w:rPr>
            </w:pPr>
            <w:r>
              <w:rPr>
                <w:sz w:val="22"/>
                <w:szCs w:val="22"/>
              </w:rPr>
              <w:t>_____________________ /Фамилия И.О./</w:t>
            </w:r>
          </w:p>
          <w:p w:rsidR="00C04847" w:rsidRDefault="00C04847" w:rsidP="00C04847">
            <w:pPr>
              <w:spacing w:line="360" w:lineRule="auto"/>
              <w:rPr>
                <w:sz w:val="22"/>
                <w:szCs w:val="22"/>
              </w:rPr>
            </w:pPr>
            <w:r>
              <w:rPr>
                <w:sz w:val="22"/>
                <w:szCs w:val="22"/>
              </w:rPr>
              <w:t>Дата подписания _____________________</w:t>
            </w:r>
          </w:p>
        </w:tc>
        <w:tc>
          <w:tcPr>
            <w:tcW w:w="5245" w:type="dxa"/>
          </w:tcPr>
          <w:p w:rsidR="00C04847" w:rsidRDefault="00C04847" w:rsidP="00C04847">
            <w:pPr>
              <w:spacing w:line="360" w:lineRule="auto"/>
              <w:rPr>
                <w:sz w:val="22"/>
                <w:szCs w:val="22"/>
              </w:rPr>
            </w:pPr>
            <w:r>
              <w:rPr>
                <w:sz w:val="22"/>
                <w:szCs w:val="22"/>
              </w:rPr>
              <w:t xml:space="preserve">_____________________(должность) </w:t>
            </w:r>
          </w:p>
          <w:p w:rsidR="00C04847" w:rsidRDefault="00C04847" w:rsidP="00C04847">
            <w:pPr>
              <w:spacing w:line="360" w:lineRule="auto"/>
              <w:rPr>
                <w:sz w:val="22"/>
                <w:szCs w:val="22"/>
              </w:rPr>
            </w:pPr>
            <w:r>
              <w:rPr>
                <w:sz w:val="22"/>
                <w:szCs w:val="22"/>
              </w:rPr>
              <w:t>________________________ / Фамилия И.О./</w:t>
            </w:r>
          </w:p>
          <w:p w:rsidR="00C04847" w:rsidRDefault="00C04847" w:rsidP="00C04847">
            <w:pPr>
              <w:spacing w:line="360" w:lineRule="auto"/>
              <w:rPr>
                <w:sz w:val="22"/>
                <w:szCs w:val="22"/>
              </w:rPr>
            </w:pPr>
            <w:r>
              <w:rPr>
                <w:sz w:val="22"/>
                <w:szCs w:val="22"/>
              </w:rPr>
              <w:t>Дата подписания ___________________________</w:t>
            </w:r>
          </w:p>
        </w:tc>
      </w:tr>
    </w:tbl>
    <w:p w:rsidR="00C04847" w:rsidRDefault="00C04847" w:rsidP="00C04847">
      <w:pPr>
        <w:rPr>
          <w:i/>
          <w:sz w:val="22"/>
          <w:szCs w:val="22"/>
        </w:rPr>
        <w:sectPr w:rsidR="00C04847" w:rsidSect="00C04847">
          <w:headerReference w:type="even" r:id="rId15"/>
          <w:headerReference w:type="default" r:id="rId16"/>
          <w:footerReference w:type="default" r:id="rId17"/>
          <w:footerReference w:type="first" r:id="rId18"/>
          <w:footnotePr>
            <w:numRestart w:val="eachPage"/>
          </w:footnotePr>
          <w:pgSz w:w="11907" w:h="16840" w:code="9"/>
          <w:pgMar w:top="426" w:right="567" w:bottom="426" w:left="1134" w:header="720" w:footer="57" w:gutter="0"/>
          <w:cols w:space="720"/>
          <w:titlePg/>
          <w:docGrid w:linePitch="272"/>
        </w:sectPr>
      </w:pPr>
      <w:r>
        <w:rPr>
          <w:i/>
          <w:sz w:val="22"/>
          <w:szCs w:val="22"/>
        </w:rPr>
        <w:t xml:space="preserve"> </w:t>
      </w:r>
    </w:p>
    <w:p w:rsidR="00C04847" w:rsidRDefault="00C04847" w:rsidP="00C04847">
      <w:pPr>
        <w:jc w:val="right"/>
      </w:pPr>
      <w:r>
        <w:lastRenderedPageBreak/>
        <w:t xml:space="preserve">Приложение № 1 </w:t>
      </w:r>
    </w:p>
    <w:p w:rsidR="00C04847" w:rsidRDefault="00C04847" w:rsidP="00C04847">
      <w:pPr>
        <w:jc w:val="right"/>
      </w:pPr>
      <w:r>
        <w:t>к договору финансовой аренды (лизинга)</w:t>
      </w:r>
    </w:p>
    <w:p w:rsidR="00C04847" w:rsidRDefault="00C04847" w:rsidP="00C04847">
      <w:pPr>
        <w:jc w:val="right"/>
      </w:pPr>
      <w:r>
        <w:t>№ ____ от «__»________202  г.</w:t>
      </w:r>
    </w:p>
    <w:p w:rsidR="00C04847" w:rsidRDefault="00C04847" w:rsidP="00C04847">
      <w:pPr>
        <w:jc w:val="center"/>
        <w:rPr>
          <w:b/>
          <w:sz w:val="22"/>
          <w:szCs w:val="22"/>
        </w:rPr>
      </w:pPr>
    </w:p>
    <w:p w:rsidR="00C04847" w:rsidRDefault="00C04847" w:rsidP="00C04847">
      <w:pPr>
        <w:jc w:val="center"/>
        <w:rPr>
          <w:b/>
          <w:sz w:val="22"/>
          <w:szCs w:val="22"/>
        </w:rPr>
      </w:pPr>
      <w:r>
        <w:rPr>
          <w:b/>
          <w:sz w:val="22"/>
          <w:szCs w:val="22"/>
        </w:rPr>
        <w:t>СПЕЦИФИКАЦИЯ</w:t>
      </w:r>
    </w:p>
    <w:p w:rsidR="00C04847" w:rsidRDefault="00C04847" w:rsidP="00C04847">
      <w:pPr>
        <w:jc w:val="center"/>
        <w:rPr>
          <w:b/>
          <w:sz w:val="22"/>
          <w:szCs w:val="22"/>
        </w:rPr>
      </w:pPr>
    </w:p>
    <w:p w:rsidR="00C04847" w:rsidRDefault="00C04847" w:rsidP="00C04847">
      <w:pPr>
        <w:pStyle w:val="af7"/>
        <w:numPr>
          <w:ilvl w:val="0"/>
          <w:numId w:val="20"/>
        </w:numPr>
        <w:spacing w:after="0"/>
        <w:jc w:val="both"/>
        <w:rPr>
          <w:sz w:val="22"/>
          <w:szCs w:val="22"/>
        </w:rPr>
      </w:pPr>
      <w:bookmarkStart w:id="19" w:name="ПреТабПрил1"/>
      <w:r>
        <w:rPr>
          <w:sz w:val="22"/>
          <w:szCs w:val="22"/>
        </w:rPr>
        <w:t xml:space="preserve">Предварительный срок передачи Имущества Лизингополучателю –  </w:t>
      </w:r>
      <w:r>
        <w:rPr>
          <w:b/>
          <w:sz w:val="22"/>
          <w:szCs w:val="22"/>
        </w:rPr>
        <w:t>в течение</w:t>
      </w:r>
      <w:r>
        <w:rPr>
          <w:sz w:val="22"/>
          <w:szCs w:val="22"/>
        </w:rPr>
        <w:t xml:space="preserve"> </w:t>
      </w:r>
      <w:r>
        <w:rPr>
          <w:b/>
          <w:sz w:val="22"/>
          <w:szCs w:val="22"/>
        </w:rPr>
        <w:t>_ (______) рабочих дней</w:t>
      </w:r>
      <w:r>
        <w:rPr>
          <w:sz w:val="22"/>
          <w:szCs w:val="22"/>
        </w:rPr>
        <w:t xml:space="preserve"> с момента получения Лизингодателем от Лизингополучателя первоначального аванса.</w:t>
      </w:r>
    </w:p>
    <w:p w:rsidR="00C04847" w:rsidRDefault="00C04847" w:rsidP="00C04847">
      <w:pPr>
        <w:pStyle w:val="af7"/>
        <w:numPr>
          <w:ilvl w:val="0"/>
          <w:numId w:val="20"/>
        </w:numPr>
        <w:spacing w:after="0"/>
        <w:jc w:val="both"/>
        <w:rPr>
          <w:sz w:val="22"/>
          <w:szCs w:val="22"/>
        </w:rPr>
      </w:pPr>
      <w:r>
        <w:rPr>
          <w:sz w:val="22"/>
          <w:szCs w:val="22"/>
        </w:rPr>
        <w:t>Поставщик Имущества – ________________, ИНН _____________, ОГРН ___________.</w:t>
      </w:r>
    </w:p>
    <w:p w:rsidR="00C04847" w:rsidRDefault="00C04847" w:rsidP="00C04847">
      <w:pPr>
        <w:pStyle w:val="af7"/>
        <w:numPr>
          <w:ilvl w:val="0"/>
          <w:numId w:val="20"/>
        </w:numPr>
        <w:spacing w:after="0"/>
        <w:jc w:val="both"/>
        <w:rPr>
          <w:sz w:val="22"/>
          <w:szCs w:val="22"/>
        </w:rPr>
      </w:pPr>
      <w:r>
        <w:rPr>
          <w:sz w:val="22"/>
          <w:szCs w:val="22"/>
        </w:rPr>
        <w:t>Спецификация Имущества:</w:t>
      </w:r>
    </w:p>
    <w:bookmarkEnd w:id="19"/>
    <w:p w:rsidR="00C04847" w:rsidRDefault="00C04847" w:rsidP="00C04847">
      <w:pPr>
        <w:jc w:val="center"/>
        <w:rPr>
          <w:b/>
          <w:sz w:val="22"/>
          <w:szCs w:val="22"/>
        </w:rPr>
      </w:pPr>
    </w:p>
    <w:tbl>
      <w:tblPr>
        <w:tblW w:w="10490" w:type="dxa"/>
        <w:tblLayout w:type="fixed"/>
        <w:tblLook w:val="0000"/>
      </w:tblPr>
      <w:tblGrid>
        <w:gridCol w:w="472"/>
        <w:gridCol w:w="1939"/>
        <w:gridCol w:w="4252"/>
        <w:gridCol w:w="992"/>
        <w:gridCol w:w="1418"/>
        <w:gridCol w:w="1417"/>
      </w:tblGrid>
      <w:tr w:rsidR="00C04847" w:rsidTr="00C04847">
        <w:tc>
          <w:tcPr>
            <w:tcW w:w="472" w:type="dxa"/>
            <w:tcBorders>
              <w:top w:val="single" w:sz="4" w:space="0" w:color="000000"/>
              <w:left w:val="single" w:sz="4" w:space="0" w:color="000000"/>
              <w:bottom w:val="single" w:sz="4" w:space="0" w:color="000000"/>
            </w:tcBorders>
            <w:vAlign w:val="center"/>
          </w:tcPr>
          <w:p w:rsidR="00C04847" w:rsidRDefault="00C04847" w:rsidP="00C04847">
            <w:pPr>
              <w:snapToGrid w:val="0"/>
              <w:jc w:val="center"/>
              <w:rPr>
                <w:b/>
                <w:sz w:val="22"/>
                <w:szCs w:val="22"/>
              </w:rPr>
            </w:pPr>
            <w:r>
              <w:rPr>
                <w:b/>
                <w:sz w:val="22"/>
                <w:szCs w:val="22"/>
              </w:rPr>
              <w:t>№</w:t>
            </w:r>
          </w:p>
        </w:tc>
        <w:tc>
          <w:tcPr>
            <w:tcW w:w="1939" w:type="dxa"/>
            <w:tcBorders>
              <w:top w:val="single" w:sz="4" w:space="0" w:color="000000"/>
              <w:left w:val="single" w:sz="4" w:space="0" w:color="000000"/>
              <w:bottom w:val="single" w:sz="4" w:space="0" w:color="000000"/>
            </w:tcBorders>
            <w:vAlign w:val="center"/>
          </w:tcPr>
          <w:p w:rsidR="00C04847" w:rsidRDefault="00C04847" w:rsidP="00C04847">
            <w:pPr>
              <w:snapToGrid w:val="0"/>
              <w:jc w:val="center"/>
              <w:rPr>
                <w:b/>
                <w:sz w:val="22"/>
                <w:szCs w:val="22"/>
              </w:rPr>
            </w:pPr>
            <w:r>
              <w:rPr>
                <w:b/>
                <w:sz w:val="22"/>
                <w:szCs w:val="22"/>
              </w:rPr>
              <w:t>Предмет договора</w:t>
            </w:r>
          </w:p>
        </w:tc>
        <w:tc>
          <w:tcPr>
            <w:tcW w:w="4252" w:type="dxa"/>
            <w:tcBorders>
              <w:top w:val="single" w:sz="4" w:space="0" w:color="000000"/>
              <w:left w:val="single" w:sz="4" w:space="0" w:color="000000"/>
              <w:bottom w:val="single" w:sz="4" w:space="0" w:color="000000"/>
              <w:right w:val="single" w:sz="4" w:space="0" w:color="000000"/>
            </w:tcBorders>
            <w:vAlign w:val="center"/>
          </w:tcPr>
          <w:p w:rsidR="00C04847" w:rsidRDefault="00C04847" w:rsidP="00C04847">
            <w:pPr>
              <w:snapToGrid w:val="0"/>
              <w:jc w:val="center"/>
              <w:rPr>
                <w:b/>
                <w:sz w:val="22"/>
                <w:szCs w:val="22"/>
              </w:rPr>
            </w:pPr>
            <w:bookmarkStart w:id="20" w:name="ЗаголовокПрил1"/>
            <w:r>
              <w:rPr>
                <w:b/>
                <w:sz w:val="22"/>
                <w:szCs w:val="22"/>
              </w:rPr>
              <w:t>Спецификация</w:t>
            </w:r>
            <w:bookmarkEnd w:id="20"/>
          </w:p>
        </w:tc>
        <w:tc>
          <w:tcPr>
            <w:tcW w:w="992" w:type="dxa"/>
            <w:tcBorders>
              <w:top w:val="single" w:sz="4" w:space="0" w:color="000000"/>
              <w:left w:val="single" w:sz="4" w:space="0" w:color="000000"/>
              <w:bottom w:val="single" w:sz="4" w:space="0" w:color="000000"/>
            </w:tcBorders>
            <w:vAlign w:val="center"/>
          </w:tcPr>
          <w:p w:rsidR="00C04847" w:rsidRDefault="00C04847" w:rsidP="00C04847">
            <w:pPr>
              <w:snapToGrid w:val="0"/>
              <w:jc w:val="center"/>
              <w:rPr>
                <w:b/>
                <w:sz w:val="22"/>
                <w:szCs w:val="22"/>
              </w:rPr>
            </w:pPr>
            <w:r>
              <w:rPr>
                <w:b/>
                <w:sz w:val="22"/>
                <w:szCs w:val="22"/>
              </w:rPr>
              <w:t>Кол-во (шт.)</w:t>
            </w:r>
          </w:p>
        </w:tc>
        <w:tc>
          <w:tcPr>
            <w:tcW w:w="1418" w:type="dxa"/>
            <w:tcBorders>
              <w:top w:val="single" w:sz="4" w:space="0" w:color="000000"/>
              <w:left w:val="single" w:sz="4" w:space="0" w:color="000000"/>
              <w:bottom w:val="single" w:sz="4" w:space="0" w:color="000000"/>
            </w:tcBorders>
            <w:vAlign w:val="center"/>
          </w:tcPr>
          <w:p w:rsidR="00C04847" w:rsidRDefault="00C04847" w:rsidP="00C04847">
            <w:pPr>
              <w:snapToGrid w:val="0"/>
              <w:jc w:val="center"/>
              <w:rPr>
                <w:b/>
                <w:sz w:val="22"/>
                <w:szCs w:val="22"/>
              </w:rPr>
            </w:pPr>
            <w:r>
              <w:rPr>
                <w:b/>
                <w:sz w:val="22"/>
                <w:szCs w:val="22"/>
              </w:rPr>
              <w:t>Цена за ед. (рублей)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C04847" w:rsidRDefault="00C04847" w:rsidP="00C04847">
            <w:pPr>
              <w:snapToGrid w:val="0"/>
              <w:jc w:val="center"/>
              <w:rPr>
                <w:b/>
                <w:sz w:val="22"/>
                <w:szCs w:val="22"/>
              </w:rPr>
            </w:pPr>
            <w:r>
              <w:rPr>
                <w:b/>
                <w:sz w:val="22"/>
                <w:szCs w:val="22"/>
              </w:rPr>
              <w:t>Стоимость, (рублей)</w:t>
            </w:r>
          </w:p>
        </w:tc>
      </w:tr>
      <w:tr w:rsidR="00C04847" w:rsidTr="00C04847">
        <w:tc>
          <w:tcPr>
            <w:tcW w:w="472" w:type="dxa"/>
            <w:tcBorders>
              <w:top w:val="single" w:sz="4" w:space="0" w:color="000000"/>
              <w:left w:val="single" w:sz="4" w:space="0" w:color="000000"/>
              <w:bottom w:val="single" w:sz="4" w:space="0" w:color="000000"/>
            </w:tcBorders>
          </w:tcPr>
          <w:p w:rsidR="00C04847" w:rsidRDefault="00C04847" w:rsidP="00C04847">
            <w:pPr>
              <w:snapToGrid w:val="0"/>
              <w:jc w:val="both"/>
              <w:rPr>
                <w:sz w:val="22"/>
                <w:szCs w:val="22"/>
              </w:rPr>
            </w:pPr>
            <w:bookmarkStart w:id="21" w:name="ПредметыЛизинга"/>
            <w:r>
              <w:rPr>
                <w:sz w:val="22"/>
                <w:szCs w:val="22"/>
                <w:lang w:val="en-US"/>
              </w:rPr>
              <w:t>1</w:t>
            </w:r>
          </w:p>
        </w:tc>
        <w:tc>
          <w:tcPr>
            <w:tcW w:w="1939" w:type="dxa"/>
            <w:tcBorders>
              <w:top w:val="single" w:sz="4" w:space="0" w:color="000000"/>
              <w:left w:val="single" w:sz="4" w:space="0" w:color="000000"/>
              <w:bottom w:val="single" w:sz="4" w:space="0" w:color="000000"/>
            </w:tcBorders>
          </w:tcPr>
          <w:p w:rsidR="00C04847" w:rsidRDefault="00C04847" w:rsidP="00C04847">
            <w:pPr>
              <w:rPr>
                <w:b/>
                <w:i/>
                <w:sz w:val="22"/>
                <w:szCs w:val="22"/>
              </w:rPr>
            </w:pPr>
            <w:r>
              <w:rPr>
                <w:b/>
                <w:i/>
                <w:sz w:val="22"/>
                <w:szCs w:val="22"/>
              </w:rPr>
              <w:t>Наименование Имущества</w:t>
            </w:r>
          </w:p>
        </w:tc>
        <w:tc>
          <w:tcPr>
            <w:tcW w:w="4252" w:type="dxa"/>
            <w:tcBorders>
              <w:top w:val="single" w:sz="4" w:space="0" w:color="000000"/>
              <w:left w:val="single" w:sz="4" w:space="0" w:color="000000"/>
              <w:bottom w:val="single" w:sz="4" w:space="0" w:color="000000"/>
              <w:right w:val="single" w:sz="4" w:space="0" w:color="000000"/>
            </w:tcBorders>
          </w:tcPr>
          <w:p w:rsidR="00C04847" w:rsidRDefault="00C04847" w:rsidP="00C04847">
            <w:pPr>
              <w:snapToGrid w:val="0"/>
              <w:ind w:left="34"/>
              <w:rPr>
                <w:sz w:val="22"/>
                <w:szCs w:val="22"/>
              </w:rPr>
            </w:pPr>
            <w:r>
              <w:rPr>
                <w:sz w:val="22"/>
                <w:szCs w:val="22"/>
              </w:rPr>
              <w:t>Идентификационный номер:</w:t>
            </w:r>
          </w:p>
          <w:p w:rsidR="00C04847" w:rsidRDefault="00C04847" w:rsidP="00C04847">
            <w:pPr>
              <w:snapToGrid w:val="0"/>
              <w:ind w:left="34"/>
              <w:rPr>
                <w:sz w:val="22"/>
                <w:szCs w:val="22"/>
              </w:rPr>
            </w:pPr>
            <w:r>
              <w:rPr>
                <w:sz w:val="22"/>
                <w:szCs w:val="22"/>
              </w:rPr>
              <w:t>Наименование транспортного средства, определяемое его назначением:</w:t>
            </w:r>
          </w:p>
          <w:p w:rsidR="00C04847" w:rsidRDefault="00C04847" w:rsidP="00C04847">
            <w:pPr>
              <w:snapToGrid w:val="0"/>
              <w:ind w:left="34"/>
              <w:rPr>
                <w:sz w:val="22"/>
                <w:szCs w:val="22"/>
              </w:rPr>
            </w:pPr>
            <w:r>
              <w:rPr>
                <w:sz w:val="22"/>
                <w:szCs w:val="22"/>
              </w:rPr>
              <w:t>Марка:</w:t>
            </w:r>
          </w:p>
          <w:p w:rsidR="00C04847" w:rsidRDefault="00C04847" w:rsidP="00C04847">
            <w:pPr>
              <w:snapToGrid w:val="0"/>
              <w:ind w:left="34"/>
              <w:rPr>
                <w:sz w:val="22"/>
                <w:szCs w:val="22"/>
              </w:rPr>
            </w:pPr>
            <w:r>
              <w:rPr>
                <w:sz w:val="22"/>
                <w:szCs w:val="22"/>
              </w:rPr>
              <w:t>Коммерческое наименование:</w:t>
            </w:r>
          </w:p>
          <w:p w:rsidR="00C04847" w:rsidRDefault="00C04847" w:rsidP="00C04847">
            <w:pPr>
              <w:snapToGrid w:val="0"/>
              <w:ind w:left="34"/>
              <w:rPr>
                <w:sz w:val="22"/>
                <w:szCs w:val="22"/>
              </w:rPr>
            </w:pPr>
            <w:r>
              <w:rPr>
                <w:sz w:val="22"/>
                <w:szCs w:val="22"/>
              </w:rPr>
              <w:t>Номер двигателя:</w:t>
            </w:r>
          </w:p>
          <w:p w:rsidR="00C04847" w:rsidRDefault="00C04847" w:rsidP="00C04847">
            <w:pPr>
              <w:snapToGrid w:val="0"/>
              <w:ind w:left="34"/>
              <w:rPr>
                <w:sz w:val="22"/>
                <w:szCs w:val="22"/>
              </w:rPr>
            </w:pPr>
            <w:r>
              <w:rPr>
                <w:sz w:val="22"/>
                <w:szCs w:val="22"/>
              </w:rPr>
              <w:t>Номер шасси (рамы):</w:t>
            </w:r>
          </w:p>
          <w:p w:rsidR="00C04847" w:rsidRDefault="00C04847" w:rsidP="00C04847">
            <w:pPr>
              <w:snapToGrid w:val="0"/>
              <w:ind w:left="34"/>
              <w:rPr>
                <w:sz w:val="22"/>
                <w:szCs w:val="22"/>
              </w:rPr>
            </w:pPr>
            <w:r>
              <w:rPr>
                <w:sz w:val="22"/>
                <w:szCs w:val="22"/>
              </w:rPr>
              <w:t>Номер кузова (кабины, прицепа):</w:t>
            </w:r>
          </w:p>
          <w:p w:rsidR="00C04847" w:rsidRDefault="00C04847" w:rsidP="00C04847">
            <w:pPr>
              <w:snapToGrid w:val="0"/>
              <w:ind w:left="34"/>
              <w:rPr>
                <w:sz w:val="22"/>
                <w:szCs w:val="22"/>
              </w:rPr>
            </w:pPr>
            <w:r>
              <w:rPr>
                <w:sz w:val="22"/>
                <w:szCs w:val="22"/>
              </w:rPr>
              <w:t>Цвет кузова (кабины, прицепа):</w:t>
            </w:r>
          </w:p>
          <w:p w:rsidR="00C04847" w:rsidRDefault="00C04847" w:rsidP="00C04847">
            <w:pPr>
              <w:snapToGrid w:val="0"/>
              <w:ind w:left="34"/>
              <w:rPr>
                <w:sz w:val="22"/>
                <w:szCs w:val="22"/>
              </w:rPr>
            </w:pPr>
            <w:r>
              <w:rPr>
                <w:sz w:val="22"/>
                <w:szCs w:val="22"/>
              </w:rPr>
              <w:t>Год изготовления:</w:t>
            </w:r>
          </w:p>
          <w:p w:rsidR="00C04847" w:rsidRDefault="00C04847" w:rsidP="00C04847">
            <w:pPr>
              <w:snapToGrid w:val="0"/>
              <w:ind w:left="34"/>
              <w:rPr>
                <w:sz w:val="22"/>
                <w:szCs w:val="22"/>
              </w:rPr>
            </w:pPr>
            <w:r>
              <w:rPr>
                <w:sz w:val="22"/>
                <w:szCs w:val="22"/>
              </w:rPr>
              <w:t>Двигатель внутреннего сгорания (марка, тип):</w:t>
            </w:r>
          </w:p>
          <w:p w:rsidR="00C04847" w:rsidRDefault="00C04847" w:rsidP="00C04847">
            <w:pPr>
              <w:snapToGrid w:val="0"/>
              <w:ind w:left="34"/>
              <w:rPr>
                <w:sz w:val="22"/>
                <w:szCs w:val="22"/>
              </w:rPr>
            </w:pPr>
            <w:r>
              <w:rPr>
                <w:sz w:val="22"/>
                <w:szCs w:val="22"/>
              </w:rPr>
              <w:t>Модификация:</w:t>
            </w:r>
          </w:p>
          <w:p w:rsidR="00C04847" w:rsidRDefault="00C04847" w:rsidP="00C04847">
            <w:pPr>
              <w:snapToGrid w:val="0"/>
              <w:ind w:left="34"/>
              <w:rPr>
                <w:sz w:val="22"/>
                <w:szCs w:val="22"/>
              </w:rPr>
            </w:pPr>
            <w:r>
              <w:rPr>
                <w:sz w:val="22"/>
                <w:szCs w:val="22"/>
              </w:rPr>
              <w:t>Изготовитель:</w:t>
            </w:r>
          </w:p>
          <w:p w:rsidR="00C04847" w:rsidRDefault="00C04847" w:rsidP="00C04847">
            <w:pPr>
              <w:snapToGrid w:val="0"/>
              <w:ind w:left="34"/>
              <w:rPr>
                <w:sz w:val="22"/>
                <w:szCs w:val="22"/>
              </w:rPr>
            </w:pPr>
            <w:r>
              <w:rPr>
                <w:sz w:val="22"/>
                <w:szCs w:val="22"/>
              </w:rPr>
              <w:t>Адрес изготовителя:</w:t>
            </w:r>
          </w:p>
          <w:p w:rsidR="00C04847" w:rsidRDefault="00C04847" w:rsidP="00C04847">
            <w:pPr>
              <w:snapToGrid w:val="0"/>
              <w:ind w:left="34"/>
              <w:rPr>
                <w:sz w:val="22"/>
                <w:szCs w:val="22"/>
              </w:rPr>
            </w:pPr>
            <w:r>
              <w:rPr>
                <w:sz w:val="22"/>
                <w:szCs w:val="22"/>
              </w:rPr>
              <w:t>Выписка из ЭПТС:</w:t>
            </w:r>
          </w:p>
          <w:p w:rsidR="00C04847" w:rsidRDefault="00C04847" w:rsidP="00C04847">
            <w:pPr>
              <w:snapToGrid w:val="0"/>
              <w:ind w:left="34"/>
              <w:rPr>
                <w:sz w:val="22"/>
                <w:szCs w:val="22"/>
              </w:rPr>
            </w:pPr>
            <w:r>
              <w:rPr>
                <w:sz w:val="22"/>
                <w:szCs w:val="22"/>
              </w:rPr>
              <w:t>Дата оформления выписки:</w:t>
            </w:r>
          </w:p>
          <w:p w:rsidR="00C04847" w:rsidRDefault="00C04847" w:rsidP="00C04847">
            <w:pPr>
              <w:snapToGrid w:val="0"/>
              <w:rPr>
                <w:sz w:val="22"/>
                <w:szCs w:val="22"/>
              </w:rPr>
            </w:pPr>
          </w:p>
        </w:tc>
        <w:tc>
          <w:tcPr>
            <w:tcW w:w="992" w:type="dxa"/>
            <w:tcBorders>
              <w:top w:val="single" w:sz="4" w:space="0" w:color="000000"/>
              <w:left w:val="single" w:sz="4" w:space="0" w:color="000000"/>
              <w:bottom w:val="single" w:sz="4" w:space="0" w:color="000000"/>
            </w:tcBorders>
          </w:tcPr>
          <w:p w:rsidR="00C04847" w:rsidRDefault="00C04847" w:rsidP="00C04847">
            <w:pPr>
              <w:snapToGrid w:val="0"/>
              <w:jc w:val="center"/>
              <w:rPr>
                <w:sz w:val="22"/>
                <w:szCs w:val="22"/>
                <w:lang w:val="en-US"/>
              </w:rPr>
            </w:pPr>
            <w:r>
              <w:rPr>
                <w:sz w:val="22"/>
                <w:szCs w:val="22"/>
                <w:lang w:val="en-US"/>
              </w:rPr>
              <w:t>1 (Один)</w:t>
            </w:r>
          </w:p>
        </w:tc>
        <w:tc>
          <w:tcPr>
            <w:tcW w:w="1418" w:type="dxa"/>
            <w:tcBorders>
              <w:top w:val="single" w:sz="4" w:space="0" w:color="000000"/>
              <w:left w:val="single" w:sz="4" w:space="0" w:color="000000"/>
              <w:bottom w:val="single" w:sz="4" w:space="0" w:color="000000"/>
            </w:tcBorders>
          </w:tcPr>
          <w:p w:rsidR="00C04847" w:rsidRDefault="00C04847" w:rsidP="00C04847">
            <w:pPr>
              <w:snapToGrid w:val="0"/>
              <w:jc w:val="cente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C04847" w:rsidRDefault="00C04847" w:rsidP="00C04847">
            <w:pPr>
              <w:snapToGrid w:val="0"/>
              <w:jc w:val="center"/>
              <w:rPr>
                <w:b/>
                <w:sz w:val="22"/>
                <w:szCs w:val="22"/>
              </w:rPr>
            </w:pPr>
          </w:p>
        </w:tc>
      </w:tr>
      <w:bookmarkEnd w:id="21"/>
      <w:tr w:rsidR="00C04847" w:rsidTr="00C04847">
        <w:tc>
          <w:tcPr>
            <w:tcW w:w="472" w:type="dxa"/>
            <w:tcBorders>
              <w:top w:val="single" w:sz="4" w:space="0" w:color="000000"/>
            </w:tcBorders>
          </w:tcPr>
          <w:p w:rsidR="00C04847" w:rsidRDefault="00C04847" w:rsidP="00C04847">
            <w:pPr>
              <w:snapToGrid w:val="0"/>
              <w:jc w:val="both"/>
              <w:rPr>
                <w:sz w:val="22"/>
                <w:szCs w:val="22"/>
              </w:rPr>
            </w:pPr>
          </w:p>
        </w:tc>
        <w:tc>
          <w:tcPr>
            <w:tcW w:w="1939" w:type="dxa"/>
            <w:tcBorders>
              <w:top w:val="single" w:sz="4" w:space="0" w:color="000000"/>
            </w:tcBorders>
          </w:tcPr>
          <w:p w:rsidR="00C04847" w:rsidRDefault="00C04847" w:rsidP="00C04847">
            <w:pPr>
              <w:snapToGrid w:val="0"/>
              <w:jc w:val="both"/>
              <w:rPr>
                <w:sz w:val="22"/>
                <w:szCs w:val="22"/>
              </w:rPr>
            </w:pPr>
          </w:p>
        </w:tc>
        <w:tc>
          <w:tcPr>
            <w:tcW w:w="4252" w:type="dxa"/>
            <w:tcBorders>
              <w:top w:val="single" w:sz="4" w:space="0" w:color="000000"/>
            </w:tcBorders>
          </w:tcPr>
          <w:p w:rsidR="00C04847" w:rsidRDefault="00C04847" w:rsidP="00C04847">
            <w:pPr>
              <w:snapToGrid w:val="0"/>
              <w:jc w:val="both"/>
              <w:rPr>
                <w:sz w:val="22"/>
                <w:szCs w:val="22"/>
              </w:rPr>
            </w:pPr>
          </w:p>
        </w:tc>
        <w:tc>
          <w:tcPr>
            <w:tcW w:w="992" w:type="dxa"/>
            <w:tcBorders>
              <w:top w:val="single" w:sz="4" w:space="0" w:color="000000"/>
            </w:tcBorders>
          </w:tcPr>
          <w:p w:rsidR="00C04847" w:rsidRDefault="00C04847" w:rsidP="00C04847">
            <w:pPr>
              <w:snapToGrid w:val="0"/>
              <w:jc w:val="both"/>
              <w:rPr>
                <w:sz w:val="22"/>
                <w:szCs w:val="22"/>
              </w:rPr>
            </w:pPr>
          </w:p>
        </w:tc>
        <w:tc>
          <w:tcPr>
            <w:tcW w:w="1418" w:type="dxa"/>
            <w:tcBorders>
              <w:top w:val="single" w:sz="4" w:space="0" w:color="000000"/>
            </w:tcBorders>
          </w:tcPr>
          <w:p w:rsidR="00C04847" w:rsidRDefault="00C04847" w:rsidP="00C04847">
            <w:pPr>
              <w:snapToGrid w:val="0"/>
              <w:jc w:val="right"/>
              <w:rPr>
                <w:b/>
                <w:sz w:val="22"/>
                <w:szCs w:val="22"/>
              </w:rPr>
            </w:pPr>
            <w:r>
              <w:rPr>
                <w:b/>
                <w:sz w:val="22"/>
                <w:szCs w:val="22"/>
              </w:rPr>
              <w:t>ИТОГО:</w:t>
            </w:r>
          </w:p>
        </w:tc>
        <w:tc>
          <w:tcPr>
            <w:tcW w:w="1417" w:type="dxa"/>
            <w:tcBorders>
              <w:top w:val="single" w:sz="4" w:space="0" w:color="000000"/>
              <w:left w:val="single" w:sz="4" w:space="0" w:color="000000"/>
              <w:bottom w:val="single" w:sz="4" w:space="0" w:color="000000"/>
              <w:right w:val="single" w:sz="4" w:space="0" w:color="000000"/>
            </w:tcBorders>
          </w:tcPr>
          <w:p w:rsidR="00C04847" w:rsidRDefault="00C04847" w:rsidP="00C04847">
            <w:pPr>
              <w:snapToGrid w:val="0"/>
              <w:jc w:val="center"/>
              <w:rPr>
                <w:b/>
                <w:sz w:val="22"/>
                <w:szCs w:val="22"/>
              </w:rPr>
            </w:pPr>
          </w:p>
        </w:tc>
      </w:tr>
      <w:tr w:rsidR="00C04847" w:rsidTr="00C04847">
        <w:tc>
          <w:tcPr>
            <w:tcW w:w="472" w:type="dxa"/>
          </w:tcPr>
          <w:p w:rsidR="00C04847" w:rsidRDefault="00C04847" w:rsidP="00C04847">
            <w:pPr>
              <w:snapToGrid w:val="0"/>
              <w:jc w:val="both"/>
              <w:rPr>
                <w:sz w:val="22"/>
                <w:szCs w:val="22"/>
              </w:rPr>
            </w:pPr>
          </w:p>
        </w:tc>
        <w:tc>
          <w:tcPr>
            <w:tcW w:w="1939" w:type="dxa"/>
          </w:tcPr>
          <w:p w:rsidR="00C04847" w:rsidRDefault="00C04847" w:rsidP="00C04847">
            <w:pPr>
              <w:snapToGrid w:val="0"/>
              <w:jc w:val="both"/>
              <w:rPr>
                <w:sz w:val="22"/>
                <w:szCs w:val="22"/>
              </w:rPr>
            </w:pPr>
          </w:p>
        </w:tc>
        <w:tc>
          <w:tcPr>
            <w:tcW w:w="4252" w:type="dxa"/>
          </w:tcPr>
          <w:p w:rsidR="00C04847" w:rsidRDefault="00C04847" w:rsidP="00C04847">
            <w:pPr>
              <w:snapToGrid w:val="0"/>
              <w:jc w:val="right"/>
              <w:rPr>
                <w:b/>
                <w:sz w:val="22"/>
                <w:szCs w:val="22"/>
              </w:rPr>
            </w:pPr>
          </w:p>
        </w:tc>
        <w:tc>
          <w:tcPr>
            <w:tcW w:w="2410" w:type="dxa"/>
            <w:gridSpan w:val="2"/>
          </w:tcPr>
          <w:p w:rsidR="00C04847" w:rsidRDefault="00C04847" w:rsidP="00C04847">
            <w:pPr>
              <w:snapToGrid w:val="0"/>
              <w:jc w:val="center"/>
              <w:rPr>
                <w:b/>
                <w:sz w:val="22"/>
                <w:szCs w:val="22"/>
              </w:rPr>
            </w:pPr>
            <w:r>
              <w:rPr>
                <w:b/>
                <w:sz w:val="22"/>
                <w:szCs w:val="22"/>
              </w:rPr>
              <w:t xml:space="preserve">          в том числе НДС 20%:</w:t>
            </w:r>
          </w:p>
        </w:tc>
        <w:tc>
          <w:tcPr>
            <w:tcW w:w="1417" w:type="dxa"/>
            <w:tcBorders>
              <w:top w:val="single" w:sz="4" w:space="0" w:color="000000"/>
              <w:left w:val="single" w:sz="4" w:space="0" w:color="000000"/>
              <w:bottom w:val="single" w:sz="4" w:space="0" w:color="000000"/>
              <w:right w:val="single" w:sz="4" w:space="0" w:color="000000"/>
            </w:tcBorders>
          </w:tcPr>
          <w:p w:rsidR="00C04847" w:rsidRDefault="00C04847" w:rsidP="00C04847">
            <w:pPr>
              <w:snapToGrid w:val="0"/>
              <w:jc w:val="center"/>
              <w:rPr>
                <w:b/>
                <w:bCs/>
                <w:sz w:val="22"/>
                <w:szCs w:val="22"/>
              </w:rPr>
            </w:pPr>
          </w:p>
        </w:tc>
      </w:tr>
    </w:tbl>
    <w:p w:rsidR="00C04847" w:rsidRDefault="00C04847" w:rsidP="00C04847">
      <w:pPr>
        <w:jc w:val="both"/>
        <w:rPr>
          <w:sz w:val="22"/>
          <w:szCs w:val="22"/>
        </w:rPr>
      </w:pPr>
    </w:p>
    <w:tbl>
      <w:tblPr>
        <w:tblW w:w="9996" w:type="dxa"/>
        <w:tblLayout w:type="fixed"/>
        <w:tblLook w:val="0000"/>
      </w:tblPr>
      <w:tblGrid>
        <w:gridCol w:w="9996"/>
      </w:tblGrid>
      <w:tr w:rsidR="00C04847" w:rsidTr="00C04847">
        <w:tc>
          <w:tcPr>
            <w:tcW w:w="9747" w:type="dxa"/>
          </w:tcPr>
          <w:p w:rsidR="00C04847" w:rsidRDefault="00C04847" w:rsidP="00C04847">
            <w:pPr>
              <w:snapToGrid w:val="0"/>
              <w:jc w:val="both"/>
              <w:rPr>
                <w:b/>
                <w:bCs/>
                <w:sz w:val="22"/>
                <w:szCs w:val="22"/>
              </w:rPr>
            </w:pPr>
            <w:bookmarkStart w:id="22" w:name="КомплСогласованаПрил1" w:colFirst="0" w:colLast="0"/>
            <w:r>
              <w:rPr>
                <w:b/>
                <w:sz w:val="22"/>
                <w:szCs w:val="22"/>
              </w:rPr>
              <w:t>Комплектация с Лизингополучателем согласована, возражений и дополнений нет.</w:t>
            </w:r>
          </w:p>
        </w:tc>
      </w:tr>
      <w:bookmarkEnd w:id="22"/>
    </w:tbl>
    <w:p w:rsidR="00C04847" w:rsidRDefault="00C04847" w:rsidP="00C04847">
      <w:pPr>
        <w:jc w:val="right"/>
      </w:pPr>
    </w:p>
    <w:p w:rsidR="00C04847" w:rsidRDefault="00C04847" w:rsidP="00C04847">
      <w:pPr>
        <w:ind w:left="9923" w:firstLine="4395"/>
        <w:rPr>
          <w:sz w:val="22"/>
          <w:szCs w:val="22"/>
        </w:rPr>
      </w:pPr>
    </w:p>
    <w:p w:rsidR="00C04847" w:rsidRDefault="00C04847" w:rsidP="00C04847">
      <w:pPr>
        <w:ind w:left="9923" w:firstLine="4395"/>
        <w:rPr>
          <w:sz w:val="22"/>
          <w:szCs w:val="22"/>
        </w:rPr>
      </w:pPr>
    </w:p>
    <w:p w:rsidR="00C04847" w:rsidRDefault="00C04847" w:rsidP="00C04847">
      <w:pPr>
        <w:jc w:val="right"/>
      </w:pPr>
    </w:p>
    <w:tbl>
      <w:tblPr>
        <w:tblW w:w="10632" w:type="dxa"/>
        <w:tblInd w:w="108" w:type="dxa"/>
        <w:tblLayout w:type="fixed"/>
        <w:tblLook w:val="0000"/>
      </w:tblPr>
      <w:tblGrid>
        <w:gridCol w:w="5387"/>
        <w:gridCol w:w="5245"/>
      </w:tblGrid>
      <w:tr w:rsidR="00C04847" w:rsidTr="00C04847">
        <w:tc>
          <w:tcPr>
            <w:tcW w:w="5387" w:type="dxa"/>
          </w:tcPr>
          <w:p w:rsidR="00C04847" w:rsidRDefault="00C04847" w:rsidP="00C04847">
            <w:pPr>
              <w:spacing w:line="360" w:lineRule="auto"/>
              <w:rPr>
                <w:sz w:val="22"/>
                <w:szCs w:val="22"/>
              </w:rPr>
            </w:pPr>
            <w:r>
              <w:rPr>
                <w:b/>
                <w:bCs/>
              </w:rPr>
              <w:t>Лизингодатель</w:t>
            </w:r>
          </w:p>
        </w:tc>
        <w:tc>
          <w:tcPr>
            <w:tcW w:w="5245" w:type="dxa"/>
          </w:tcPr>
          <w:p w:rsidR="00C04847" w:rsidRDefault="00C04847" w:rsidP="00C04847">
            <w:pPr>
              <w:spacing w:line="360" w:lineRule="auto"/>
              <w:rPr>
                <w:sz w:val="22"/>
                <w:szCs w:val="22"/>
              </w:rPr>
            </w:pPr>
            <w:r>
              <w:rPr>
                <w:b/>
                <w:bCs/>
              </w:rPr>
              <w:t>Лизингополучатель</w:t>
            </w:r>
          </w:p>
        </w:tc>
      </w:tr>
      <w:tr w:rsidR="00C04847" w:rsidTr="00C04847">
        <w:tc>
          <w:tcPr>
            <w:tcW w:w="5387" w:type="dxa"/>
          </w:tcPr>
          <w:p w:rsidR="00C04847" w:rsidRDefault="00C04847" w:rsidP="00C04847">
            <w:pPr>
              <w:spacing w:line="360" w:lineRule="auto"/>
              <w:rPr>
                <w:sz w:val="22"/>
                <w:szCs w:val="22"/>
              </w:rPr>
            </w:pPr>
            <w:r>
              <w:rPr>
                <w:b/>
                <w:bCs/>
              </w:rPr>
              <w:t>___________________________________</w:t>
            </w:r>
          </w:p>
        </w:tc>
        <w:tc>
          <w:tcPr>
            <w:tcW w:w="5245" w:type="dxa"/>
          </w:tcPr>
          <w:p w:rsidR="00C04847" w:rsidRDefault="00C04847" w:rsidP="00C04847">
            <w:pPr>
              <w:spacing w:line="360" w:lineRule="auto"/>
              <w:rPr>
                <w:b/>
                <w:sz w:val="22"/>
                <w:szCs w:val="22"/>
              </w:rPr>
            </w:pPr>
            <w:r>
              <w:rPr>
                <w:b/>
                <w:i/>
                <w:szCs w:val="22"/>
              </w:rPr>
              <w:t>Наименование Лизингополучателя</w:t>
            </w:r>
          </w:p>
        </w:tc>
      </w:tr>
      <w:tr w:rsidR="00C04847" w:rsidTr="00C04847">
        <w:tc>
          <w:tcPr>
            <w:tcW w:w="5387" w:type="dxa"/>
          </w:tcPr>
          <w:p w:rsidR="00C04847" w:rsidRDefault="00C04847" w:rsidP="00C04847">
            <w:pPr>
              <w:spacing w:line="360" w:lineRule="auto"/>
              <w:rPr>
                <w:sz w:val="22"/>
                <w:szCs w:val="22"/>
              </w:rPr>
            </w:pPr>
            <w:r>
              <w:rPr>
                <w:sz w:val="22"/>
                <w:szCs w:val="22"/>
              </w:rPr>
              <w:t>_____________________(должность)</w:t>
            </w:r>
          </w:p>
          <w:p w:rsidR="00C04847" w:rsidRDefault="00C04847" w:rsidP="00C04847">
            <w:pPr>
              <w:spacing w:line="360" w:lineRule="auto"/>
              <w:rPr>
                <w:sz w:val="22"/>
                <w:szCs w:val="22"/>
              </w:rPr>
            </w:pPr>
            <w:r>
              <w:rPr>
                <w:sz w:val="22"/>
                <w:szCs w:val="22"/>
              </w:rPr>
              <w:t>_____________________ /Фамилия И.О../</w:t>
            </w:r>
          </w:p>
          <w:p w:rsidR="00C04847" w:rsidRDefault="00C04847" w:rsidP="00C04847">
            <w:pPr>
              <w:spacing w:line="360" w:lineRule="auto"/>
              <w:rPr>
                <w:sz w:val="22"/>
                <w:szCs w:val="22"/>
              </w:rPr>
            </w:pPr>
            <w:r>
              <w:rPr>
                <w:sz w:val="22"/>
                <w:szCs w:val="22"/>
              </w:rPr>
              <w:t>Дата подписания _____________________</w:t>
            </w:r>
          </w:p>
        </w:tc>
        <w:tc>
          <w:tcPr>
            <w:tcW w:w="5245" w:type="dxa"/>
          </w:tcPr>
          <w:p w:rsidR="00C04847" w:rsidRDefault="00C04847" w:rsidP="00C04847">
            <w:pPr>
              <w:spacing w:line="360" w:lineRule="auto"/>
              <w:rPr>
                <w:sz w:val="22"/>
                <w:szCs w:val="22"/>
              </w:rPr>
            </w:pPr>
            <w:r>
              <w:rPr>
                <w:sz w:val="22"/>
                <w:szCs w:val="22"/>
              </w:rPr>
              <w:t xml:space="preserve">_____________________(должность) </w:t>
            </w:r>
          </w:p>
          <w:p w:rsidR="00C04847" w:rsidRDefault="00C04847" w:rsidP="00C04847">
            <w:pPr>
              <w:spacing w:line="360" w:lineRule="auto"/>
              <w:rPr>
                <w:sz w:val="22"/>
                <w:szCs w:val="22"/>
              </w:rPr>
            </w:pPr>
            <w:r>
              <w:rPr>
                <w:sz w:val="22"/>
                <w:szCs w:val="22"/>
              </w:rPr>
              <w:t>________________________ / Фамилия И.О../</w:t>
            </w:r>
          </w:p>
          <w:p w:rsidR="00C04847" w:rsidRDefault="00C04847" w:rsidP="00C04847">
            <w:pPr>
              <w:spacing w:line="360" w:lineRule="auto"/>
              <w:rPr>
                <w:sz w:val="22"/>
                <w:szCs w:val="22"/>
              </w:rPr>
            </w:pPr>
            <w:r>
              <w:rPr>
                <w:sz w:val="22"/>
                <w:szCs w:val="22"/>
              </w:rPr>
              <w:t>Дата подписания ___________________________</w:t>
            </w:r>
          </w:p>
        </w:tc>
      </w:tr>
    </w:tbl>
    <w:p w:rsidR="00C04847" w:rsidRDefault="00C04847" w:rsidP="00C04847">
      <w:pPr>
        <w:jc w:val="right"/>
        <w:sectPr w:rsidR="00C04847">
          <w:footnotePr>
            <w:numRestart w:val="eachPage"/>
          </w:footnotePr>
          <w:pgSz w:w="11907" w:h="16840" w:code="9"/>
          <w:pgMar w:top="426" w:right="567" w:bottom="426" w:left="851" w:header="720" w:footer="57" w:gutter="0"/>
          <w:cols w:space="720"/>
          <w:titlePg/>
          <w:docGrid w:linePitch="272"/>
        </w:sectPr>
      </w:pPr>
    </w:p>
    <w:p w:rsidR="00C04847" w:rsidRDefault="00C04847" w:rsidP="00C04847">
      <w:pPr>
        <w:jc w:val="right"/>
      </w:pPr>
    </w:p>
    <w:p w:rsidR="00C04847" w:rsidRDefault="00C04847" w:rsidP="00C04847">
      <w:pPr>
        <w:jc w:val="right"/>
      </w:pPr>
      <w:bookmarkStart w:id="23" w:name="ГрафикЛизинговыхПлатежей"/>
      <w:r>
        <w:t xml:space="preserve">Приложение № 2 </w:t>
      </w:r>
    </w:p>
    <w:p w:rsidR="00C04847" w:rsidRDefault="00C04847" w:rsidP="00C04847">
      <w:pPr>
        <w:jc w:val="right"/>
      </w:pPr>
      <w:r>
        <w:t>к договору финансовой аренды (лизинга)</w:t>
      </w:r>
    </w:p>
    <w:p w:rsidR="00C04847" w:rsidRDefault="00C04847" w:rsidP="00C04847">
      <w:pPr>
        <w:jc w:val="right"/>
      </w:pPr>
      <w:r>
        <w:t>№ _______ от «__»____________ 202  г.</w:t>
      </w:r>
    </w:p>
    <w:p w:rsidR="00C04847" w:rsidRDefault="00C04847" w:rsidP="00C04847">
      <w:pPr>
        <w:rPr>
          <w:b/>
          <w:bCs/>
        </w:rPr>
      </w:pPr>
    </w:p>
    <w:p w:rsidR="00C04847" w:rsidRDefault="00C04847" w:rsidP="00C04847">
      <w:pPr>
        <w:rPr>
          <w:b/>
          <w:bCs/>
        </w:rPr>
      </w:pPr>
      <w:r>
        <w:rPr>
          <w:b/>
          <w:bCs/>
        </w:rPr>
        <w:t>График лизинговых платежей</w:t>
      </w:r>
    </w:p>
    <w:p w:rsidR="00C04847" w:rsidRDefault="00C04847" w:rsidP="00C04847">
      <w:r>
        <w:t>1. Общая сумма лизинговых платежей по настоящему договору составляет _______________, кроме того НДС 20% - __________________,  всего - _______________ (__________).</w:t>
      </w:r>
    </w:p>
    <w:p w:rsidR="00C04847" w:rsidRDefault="00C04847" w:rsidP="00C04847"/>
    <w:p w:rsidR="00C04847" w:rsidRDefault="00C04847" w:rsidP="00C04847">
      <w:pPr>
        <w:jc w:val="both"/>
      </w:pPr>
      <w:bookmarkStart w:id="24" w:name="ОплатаАвансаБезДробления"/>
      <w:r>
        <w:t xml:space="preserve">2. Сумма аванса по настоящему договору составляет ___________________ руб. (________________ рублей 00 копеек). и уплачивается Лизингополучателем в течение </w:t>
      </w:r>
      <w:r w:rsidRPr="00C04847">
        <w:rPr>
          <w:b/>
          <w:bCs/>
        </w:rPr>
        <w:t xml:space="preserve">_______банковских дней </w:t>
      </w:r>
      <w:r w:rsidRPr="00C04847">
        <w:t>с момента</w:t>
      </w:r>
      <w:r>
        <w:t xml:space="preserve"> подписания настоящего договора.</w:t>
      </w:r>
    </w:p>
    <w:p w:rsidR="00C04847" w:rsidRDefault="00C04847" w:rsidP="00C04847">
      <w:r>
        <w:t xml:space="preserve">Зачет суммы аванса производится в счет уплаты лизинговых платежей в соответствии с Графиком лизинговых платежей. </w:t>
      </w:r>
      <w:bookmarkStart w:id="25" w:name="ОплатаАвансаЧастями1"/>
      <w:bookmarkEnd w:id="24"/>
    </w:p>
    <w:bookmarkEnd w:id="25"/>
    <w:p w:rsidR="00C04847" w:rsidRDefault="00C04847" w:rsidP="00C04847"/>
    <w:p w:rsidR="00C04847" w:rsidRDefault="00C04847" w:rsidP="00C04847">
      <w:r>
        <w:t>3. График (сроки уплаты) лизинговых платежей (в рублях):</w:t>
      </w:r>
    </w:p>
    <w:p w:rsidR="00C04847" w:rsidRDefault="00C04847" w:rsidP="00C04847"/>
    <w:p w:rsidR="00C04847" w:rsidRDefault="00C04847" w:rsidP="00C04847"/>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1275"/>
        <w:gridCol w:w="1134"/>
        <w:gridCol w:w="1418"/>
        <w:gridCol w:w="1276"/>
        <w:gridCol w:w="1134"/>
        <w:gridCol w:w="1134"/>
        <w:gridCol w:w="1417"/>
      </w:tblGrid>
      <w:tr w:rsidR="00C04847" w:rsidTr="00C04847">
        <w:tc>
          <w:tcPr>
            <w:tcW w:w="675"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 п/п</w:t>
            </w:r>
          </w:p>
        </w:tc>
        <w:tc>
          <w:tcPr>
            <w:tcW w:w="993"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Дата уплаты, не позднее</w:t>
            </w:r>
          </w:p>
        </w:tc>
        <w:tc>
          <w:tcPr>
            <w:tcW w:w="1275"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Лизинговый платеж без НДС</w:t>
            </w:r>
          </w:p>
        </w:tc>
        <w:tc>
          <w:tcPr>
            <w:tcW w:w="1134" w:type="dxa"/>
            <w:shd w:val="clear" w:color="auto" w:fill="auto"/>
          </w:tcPr>
          <w:p w:rsidR="00C04847" w:rsidRDefault="00C04847" w:rsidP="00C04847">
            <w:pPr>
              <w:jc w:val="center"/>
              <w:rPr>
                <w:rFonts w:eastAsia="Calibri"/>
                <w:sz w:val="16"/>
                <w:szCs w:val="16"/>
                <w:lang w:val="en-US" w:eastAsia="en-US"/>
              </w:rPr>
            </w:pPr>
            <w:r>
              <w:rPr>
                <w:rFonts w:eastAsia="Calibri"/>
                <w:b/>
                <w:bCs/>
                <w:sz w:val="16"/>
                <w:szCs w:val="16"/>
                <w:lang w:eastAsia="en-US"/>
              </w:rPr>
              <w:t>НДС 20%</w:t>
            </w:r>
          </w:p>
        </w:tc>
        <w:tc>
          <w:tcPr>
            <w:tcW w:w="1418"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Лизинговый платеж с НДС 20%</w:t>
            </w:r>
          </w:p>
        </w:tc>
        <w:tc>
          <w:tcPr>
            <w:tcW w:w="1276"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в том числе к уплате</w:t>
            </w:r>
          </w:p>
        </w:tc>
        <w:tc>
          <w:tcPr>
            <w:tcW w:w="1134"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в том числе зачет аванса</w:t>
            </w:r>
          </w:p>
        </w:tc>
        <w:tc>
          <w:tcPr>
            <w:tcW w:w="1134" w:type="dxa"/>
            <w:shd w:val="clear" w:color="auto" w:fill="auto"/>
          </w:tcPr>
          <w:p w:rsidR="00C04847" w:rsidRDefault="00C04847" w:rsidP="00C04847">
            <w:pPr>
              <w:jc w:val="center"/>
              <w:rPr>
                <w:rFonts w:eastAsia="Calibri"/>
                <w:sz w:val="16"/>
                <w:szCs w:val="16"/>
                <w:lang w:eastAsia="en-US"/>
              </w:rPr>
            </w:pPr>
            <w:r>
              <w:rPr>
                <w:rFonts w:eastAsia="Calibri"/>
                <w:b/>
                <w:bCs/>
                <w:sz w:val="16"/>
                <w:szCs w:val="16"/>
                <w:lang w:eastAsia="en-US"/>
              </w:rPr>
              <w:t>Аванс</w:t>
            </w:r>
          </w:p>
        </w:tc>
        <w:tc>
          <w:tcPr>
            <w:tcW w:w="1417" w:type="dxa"/>
            <w:shd w:val="clear" w:color="auto" w:fill="auto"/>
          </w:tcPr>
          <w:p w:rsidR="00C04847" w:rsidRDefault="00C04847" w:rsidP="00C04847">
            <w:pPr>
              <w:jc w:val="center"/>
              <w:rPr>
                <w:rFonts w:eastAsia="Calibri"/>
                <w:b/>
                <w:bCs/>
                <w:sz w:val="16"/>
                <w:szCs w:val="16"/>
                <w:lang w:eastAsia="en-US"/>
              </w:rPr>
            </w:pPr>
            <w:r>
              <w:rPr>
                <w:rFonts w:eastAsia="Calibri"/>
                <w:b/>
                <w:bCs/>
                <w:sz w:val="16"/>
                <w:szCs w:val="16"/>
                <w:lang w:eastAsia="en-US"/>
              </w:rPr>
              <w:t>Итого к уплате</w:t>
            </w:r>
          </w:p>
        </w:tc>
      </w:tr>
      <w:tr w:rsidR="00C04847" w:rsidTr="00C04847">
        <w:tc>
          <w:tcPr>
            <w:tcW w:w="675" w:type="dxa"/>
            <w:shd w:val="clear" w:color="auto" w:fill="auto"/>
            <w:vAlign w:val="bottom"/>
          </w:tcPr>
          <w:p w:rsidR="00C04847" w:rsidRDefault="00C04847" w:rsidP="00C04847">
            <w:pPr>
              <w:jc w:val="center"/>
              <w:rPr>
                <w:sz w:val="16"/>
                <w:szCs w:val="16"/>
              </w:rPr>
            </w:pPr>
            <w:bookmarkStart w:id="26" w:name="ГрафикПлатежей"/>
            <w:r>
              <w:rPr>
                <w:rFonts w:eastAsia="Calibri"/>
                <w:sz w:val="16"/>
                <w:szCs w:val="16"/>
              </w:rPr>
              <w:t>Аванс</w:t>
            </w:r>
          </w:p>
        </w:tc>
        <w:tc>
          <w:tcPr>
            <w:tcW w:w="993" w:type="dxa"/>
            <w:shd w:val="clear" w:color="auto" w:fill="auto"/>
            <w:vAlign w:val="bottom"/>
          </w:tcPr>
          <w:p w:rsidR="00C04847" w:rsidRDefault="00C04847" w:rsidP="00C04847">
            <w:pPr>
              <w:jc w:val="center"/>
              <w:rPr>
                <w:sz w:val="16"/>
                <w:szCs w:val="16"/>
              </w:rPr>
            </w:pPr>
            <w:r>
              <w:rPr>
                <w:rFonts w:eastAsia="Calibri"/>
                <w:sz w:val="16"/>
                <w:szCs w:val="16"/>
              </w:rPr>
              <w:t>-</w:t>
            </w:r>
          </w:p>
        </w:tc>
        <w:tc>
          <w:tcPr>
            <w:tcW w:w="1275" w:type="dxa"/>
            <w:shd w:val="clear" w:color="auto" w:fill="auto"/>
            <w:vAlign w:val="bottom"/>
          </w:tcPr>
          <w:p w:rsidR="00C04847" w:rsidRDefault="00C04847" w:rsidP="00C04847">
            <w:pPr>
              <w:jc w:val="right"/>
              <w:rPr>
                <w:rFonts w:eastAsia="Calibri"/>
                <w:sz w:val="16"/>
                <w:szCs w:val="16"/>
              </w:rPr>
            </w:pPr>
            <w:r>
              <w:rPr>
                <w:rFonts w:eastAsia="Calibri"/>
                <w:sz w:val="16"/>
                <w:szCs w:val="16"/>
              </w:rPr>
              <w:t>0</w:t>
            </w:r>
          </w:p>
        </w:tc>
        <w:tc>
          <w:tcPr>
            <w:tcW w:w="1134" w:type="dxa"/>
            <w:shd w:val="clear" w:color="auto" w:fill="auto"/>
            <w:vAlign w:val="bottom"/>
          </w:tcPr>
          <w:p w:rsidR="00C04847" w:rsidRDefault="00C04847" w:rsidP="00C04847">
            <w:pPr>
              <w:jc w:val="right"/>
              <w:rPr>
                <w:rFonts w:eastAsia="Calibri"/>
                <w:sz w:val="16"/>
                <w:szCs w:val="16"/>
              </w:rPr>
            </w:pPr>
            <w:r>
              <w:rPr>
                <w:rFonts w:eastAsia="Calibri"/>
                <w:sz w:val="16"/>
                <w:szCs w:val="16"/>
              </w:rPr>
              <w:t>0</w:t>
            </w:r>
          </w:p>
        </w:tc>
        <w:tc>
          <w:tcPr>
            <w:tcW w:w="1418" w:type="dxa"/>
            <w:shd w:val="clear" w:color="auto" w:fill="auto"/>
            <w:vAlign w:val="bottom"/>
          </w:tcPr>
          <w:p w:rsidR="00C04847" w:rsidRDefault="00C04847" w:rsidP="00C04847">
            <w:pPr>
              <w:jc w:val="right"/>
              <w:rPr>
                <w:rFonts w:eastAsia="Calibri"/>
                <w:sz w:val="16"/>
                <w:szCs w:val="16"/>
              </w:rPr>
            </w:pPr>
            <w:r>
              <w:rPr>
                <w:rFonts w:eastAsia="Calibri"/>
                <w:sz w:val="16"/>
                <w:szCs w:val="16"/>
              </w:rPr>
              <w:t>0</w:t>
            </w:r>
          </w:p>
        </w:tc>
        <w:tc>
          <w:tcPr>
            <w:tcW w:w="1276" w:type="dxa"/>
            <w:shd w:val="clear" w:color="auto" w:fill="auto"/>
            <w:vAlign w:val="bottom"/>
          </w:tcPr>
          <w:p w:rsidR="00C04847" w:rsidRDefault="00C04847" w:rsidP="00C04847">
            <w:pPr>
              <w:jc w:val="right"/>
              <w:rPr>
                <w:rFonts w:eastAsia="Calibri"/>
                <w:sz w:val="16"/>
                <w:szCs w:val="16"/>
              </w:rPr>
            </w:pPr>
            <w:r>
              <w:rPr>
                <w:rFonts w:eastAsia="Calibri"/>
                <w:sz w:val="16"/>
                <w:szCs w:val="16"/>
              </w:rPr>
              <w:t>0</w:t>
            </w:r>
          </w:p>
        </w:tc>
        <w:tc>
          <w:tcPr>
            <w:tcW w:w="1134" w:type="dxa"/>
            <w:shd w:val="clear" w:color="auto" w:fill="auto"/>
            <w:vAlign w:val="bottom"/>
          </w:tcPr>
          <w:p w:rsidR="00C04847" w:rsidRDefault="00C04847" w:rsidP="00C04847">
            <w:pPr>
              <w:jc w:val="right"/>
              <w:rPr>
                <w:rFonts w:eastAsia="Calibri"/>
                <w:sz w:val="16"/>
                <w:szCs w:val="16"/>
              </w:rPr>
            </w:pPr>
            <w:r>
              <w:rPr>
                <w:rFonts w:eastAsia="Calibri"/>
                <w:sz w:val="16"/>
                <w:szCs w:val="16"/>
              </w:rPr>
              <w:t>0</w:t>
            </w: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4</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5</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6</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7</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8</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9</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10</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11</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12</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13</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14</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15</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16</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17</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18</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19</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20</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21</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22</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23</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24</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25</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26</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27</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28</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29</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30</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31</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32</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33</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34</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35</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tr w:rsidR="00C04847" w:rsidTr="00C04847">
        <w:tc>
          <w:tcPr>
            <w:tcW w:w="675" w:type="dxa"/>
            <w:shd w:val="clear" w:color="auto" w:fill="auto"/>
            <w:vAlign w:val="bottom"/>
          </w:tcPr>
          <w:p w:rsidR="00C04847" w:rsidRDefault="00C04847" w:rsidP="00C04847">
            <w:pPr>
              <w:jc w:val="center"/>
              <w:rPr>
                <w:sz w:val="16"/>
                <w:szCs w:val="16"/>
              </w:rPr>
            </w:pPr>
            <w:r>
              <w:rPr>
                <w:rFonts w:eastAsia="Calibri"/>
                <w:sz w:val="16"/>
                <w:szCs w:val="16"/>
              </w:rPr>
              <w:t>36</w:t>
            </w:r>
          </w:p>
        </w:tc>
        <w:tc>
          <w:tcPr>
            <w:tcW w:w="993" w:type="dxa"/>
            <w:shd w:val="clear" w:color="auto" w:fill="auto"/>
            <w:vAlign w:val="bottom"/>
          </w:tcPr>
          <w:p w:rsidR="00C04847" w:rsidRDefault="00C04847" w:rsidP="00C04847">
            <w:pPr>
              <w:jc w:val="center"/>
              <w:rPr>
                <w:sz w:val="16"/>
                <w:szCs w:val="16"/>
              </w:rPr>
            </w:pPr>
          </w:p>
        </w:tc>
        <w:tc>
          <w:tcPr>
            <w:tcW w:w="1275"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418" w:type="dxa"/>
            <w:shd w:val="clear" w:color="auto" w:fill="auto"/>
            <w:vAlign w:val="bottom"/>
          </w:tcPr>
          <w:p w:rsidR="00C04847" w:rsidRDefault="00C04847" w:rsidP="00C04847">
            <w:pPr>
              <w:jc w:val="right"/>
              <w:rPr>
                <w:rFonts w:eastAsia="Calibri"/>
                <w:sz w:val="16"/>
                <w:szCs w:val="16"/>
              </w:rPr>
            </w:pPr>
          </w:p>
        </w:tc>
        <w:tc>
          <w:tcPr>
            <w:tcW w:w="1276"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rPr>
            </w:pPr>
          </w:p>
        </w:tc>
        <w:tc>
          <w:tcPr>
            <w:tcW w:w="1134" w:type="dxa"/>
            <w:shd w:val="clear" w:color="auto" w:fill="auto"/>
            <w:vAlign w:val="bottom"/>
          </w:tcPr>
          <w:p w:rsidR="00C04847" w:rsidRDefault="00C04847" w:rsidP="00C04847">
            <w:pPr>
              <w:jc w:val="right"/>
              <w:rPr>
                <w:rFonts w:eastAsia="Calibri"/>
                <w:sz w:val="16"/>
                <w:szCs w:val="16"/>
                <w:lang w:val="en-US"/>
              </w:rPr>
            </w:pPr>
          </w:p>
        </w:tc>
        <w:tc>
          <w:tcPr>
            <w:tcW w:w="1417" w:type="dxa"/>
            <w:shd w:val="clear" w:color="auto" w:fill="auto"/>
            <w:vAlign w:val="bottom"/>
          </w:tcPr>
          <w:p w:rsidR="00C04847" w:rsidRDefault="00C04847" w:rsidP="00C04847">
            <w:pPr>
              <w:jc w:val="right"/>
              <w:rPr>
                <w:rFonts w:eastAsia="Calibri"/>
                <w:sz w:val="16"/>
                <w:szCs w:val="16"/>
              </w:rPr>
            </w:pPr>
          </w:p>
        </w:tc>
      </w:tr>
      <w:bookmarkEnd w:id="26"/>
      <w:tr w:rsidR="00C04847" w:rsidTr="00C04847">
        <w:tc>
          <w:tcPr>
            <w:tcW w:w="675" w:type="dxa"/>
            <w:shd w:val="clear" w:color="auto" w:fill="auto"/>
          </w:tcPr>
          <w:p w:rsidR="00C04847" w:rsidRDefault="00C04847" w:rsidP="00C04847">
            <w:pPr>
              <w:rPr>
                <w:rFonts w:eastAsia="Calibri"/>
                <w:sz w:val="16"/>
                <w:szCs w:val="16"/>
                <w:lang w:eastAsia="en-US"/>
              </w:rPr>
            </w:pPr>
          </w:p>
        </w:tc>
        <w:tc>
          <w:tcPr>
            <w:tcW w:w="993" w:type="dxa"/>
            <w:shd w:val="clear" w:color="auto" w:fill="auto"/>
            <w:vAlign w:val="center"/>
          </w:tcPr>
          <w:p w:rsidR="00C04847" w:rsidRDefault="00C04847" w:rsidP="00C04847">
            <w:pPr>
              <w:rPr>
                <w:rFonts w:eastAsia="Calibri"/>
                <w:sz w:val="16"/>
                <w:szCs w:val="16"/>
                <w:lang w:eastAsia="en-US"/>
              </w:rPr>
            </w:pPr>
            <w:r>
              <w:rPr>
                <w:rFonts w:eastAsia="Calibri"/>
                <w:b/>
                <w:bCs/>
                <w:sz w:val="16"/>
                <w:szCs w:val="16"/>
                <w:lang w:eastAsia="en-US"/>
              </w:rPr>
              <w:t>Итого</w:t>
            </w:r>
          </w:p>
        </w:tc>
        <w:tc>
          <w:tcPr>
            <w:tcW w:w="1275" w:type="dxa"/>
            <w:shd w:val="clear" w:color="auto" w:fill="auto"/>
            <w:vAlign w:val="bottom"/>
          </w:tcPr>
          <w:p w:rsidR="00C04847" w:rsidRDefault="00C04847" w:rsidP="00C04847">
            <w:pPr>
              <w:jc w:val="right"/>
              <w:rPr>
                <w:rFonts w:eastAsia="Calibri"/>
                <w:b/>
                <w:bCs/>
                <w:sz w:val="16"/>
                <w:szCs w:val="16"/>
              </w:rPr>
            </w:pPr>
          </w:p>
        </w:tc>
        <w:tc>
          <w:tcPr>
            <w:tcW w:w="1134" w:type="dxa"/>
            <w:shd w:val="clear" w:color="auto" w:fill="auto"/>
            <w:vAlign w:val="bottom"/>
          </w:tcPr>
          <w:p w:rsidR="00C04847" w:rsidRDefault="00C04847" w:rsidP="00C04847">
            <w:pPr>
              <w:jc w:val="right"/>
              <w:rPr>
                <w:rFonts w:eastAsia="Calibri"/>
                <w:b/>
                <w:sz w:val="16"/>
                <w:szCs w:val="16"/>
              </w:rPr>
            </w:pPr>
          </w:p>
        </w:tc>
        <w:tc>
          <w:tcPr>
            <w:tcW w:w="1418" w:type="dxa"/>
            <w:shd w:val="clear" w:color="auto" w:fill="auto"/>
            <w:vAlign w:val="bottom"/>
          </w:tcPr>
          <w:p w:rsidR="00C04847" w:rsidRDefault="00C04847" w:rsidP="00C04847">
            <w:pPr>
              <w:jc w:val="right"/>
              <w:rPr>
                <w:rFonts w:eastAsia="Calibri"/>
                <w:b/>
                <w:sz w:val="16"/>
                <w:szCs w:val="16"/>
              </w:rPr>
            </w:pPr>
          </w:p>
        </w:tc>
        <w:tc>
          <w:tcPr>
            <w:tcW w:w="1276" w:type="dxa"/>
            <w:shd w:val="clear" w:color="auto" w:fill="auto"/>
            <w:vAlign w:val="bottom"/>
          </w:tcPr>
          <w:p w:rsidR="00C04847" w:rsidRDefault="00C04847" w:rsidP="00C04847">
            <w:pPr>
              <w:jc w:val="right"/>
              <w:rPr>
                <w:rFonts w:eastAsia="Calibri"/>
                <w:b/>
                <w:sz w:val="16"/>
                <w:szCs w:val="16"/>
              </w:rPr>
            </w:pPr>
          </w:p>
        </w:tc>
        <w:tc>
          <w:tcPr>
            <w:tcW w:w="1134" w:type="dxa"/>
            <w:shd w:val="clear" w:color="auto" w:fill="auto"/>
            <w:vAlign w:val="bottom"/>
          </w:tcPr>
          <w:p w:rsidR="00C04847" w:rsidRDefault="00C04847" w:rsidP="00C04847">
            <w:pPr>
              <w:jc w:val="right"/>
              <w:rPr>
                <w:rFonts w:eastAsia="Calibri"/>
                <w:b/>
                <w:sz w:val="16"/>
                <w:szCs w:val="16"/>
              </w:rPr>
            </w:pPr>
          </w:p>
        </w:tc>
        <w:tc>
          <w:tcPr>
            <w:tcW w:w="1134" w:type="dxa"/>
            <w:shd w:val="clear" w:color="auto" w:fill="auto"/>
            <w:vAlign w:val="bottom"/>
          </w:tcPr>
          <w:p w:rsidR="00C04847" w:rsidRDefault="00C04847" w:rsidP="00C04847">
            <w:pPr>
              <w:jc w:val="right"/>
              <w:rPr>
                <w:rFonts w:eastAsia="Calibri"/>
                <w:b/>
                <w:sz w:val="16"/>
                <w:szCs w:val="16"/>
              </w:rPr>
            </w:pPr>
          </w:p>
        </w:tc>
        <w:tc>
          <w:tcPr>
            <w:tcW w:w="1417" w:type="dxa"/>
            <w:shd w:val="clear" w:color="auto" w:fill="auto"/>
            <w:vAlign w:val="bottom"/>
          </w:tcPr>
          <w:p w:rsidR="00C04847" w:rsidRDefault="00C04847" w:rsidP="00C04847">
            <w:pPr>
              <w:jc w:val="right"/>
              <w:rPr>
                <w:rFonts w:eastAsia="Calibri"/>
                <w:b/>
                <w:sz w:val="16"/>
                <w:szCs w:val="16"/>
              </w:rPr>
            </w:pPr>
          </w:p>
        </w:tc>
      </w:tr>
    </w:tbl>
    <w:p w:rsidR="00C04847" w:rsidRDefault="00C04847" w:rsidP="00C04847"/>
    <w:p w:rsidR="00C04847" w:rsidRDefault="00C04847" w:rsidP="00C04847"/>
    <w:tbl>
      <w:tblPr>
        <w:tblW w:w="10632" w:type="dxa"/>
        <w:tblInd w:w="108" w:type="dxa"/>
        <w:tblLayout w:type="fixed"/>
        <w:tblLook w:val="0000"/>
      </w:tblPr>
      <w:tblGrid>
        <w:gridCol w:w="5387"/>
        <w:gridCol w:w="5245"/>
      </w:tblGrid>
      <w:tr w:rsidR="00C04847" w:rsidTr="00C04847">
        <w:tc>
          <w:tcPr>
            <w:tcW w:w="5387" w:type="dxa"/>
          </w:tcPr>
          <w:p w:rsidR="00C04847" w:rsidRDefault="00C04847" w:rsidP="00C04847">
            <w:pPr>
              <w:spacing w:line="360" w:lineRule="auto"/>
              <w:rPr>
                <w:sz w:val="22"/>
                <w:szCs w:val="22"/>
              </w:rPr>
            </w:pPr>
            <w:r>
              <w:rPr>
                <w:b/>
                <w:bCs/>
              </w:rPr>
              <w:t>Лизингодатель</w:t>
            </w:r>
          </w:p>
        </w:tc>
        <w:tc>
          <w:tcPr>
            <w:tcW w:w="5245" w:type="dxa"/>
          </w:tcPr>
          <w:p w:rsidR="00C04847" w:rsidRDefault="00C04847" w:rsidP="00C04847">
            <w:pPr>
              <w:spacing w:line="360" w:lineRule="auto"/>
              <w:rPr>
                <w:sz w:val="22"/>
                <w:szCs w:val="22"/>
              </w:rPr>
            </w:pPr>
            <w:r>
              <w:rPr>
                <w:b/>
                <w:bCs/>
              </w:rPr>
              <w:t>Лизингополучатель</w:t>
            </w:r>
          </w:p>
        </w:tc>
      </w:tr>
      <w:tr w:rsidR="00C04847" w:rsidTr="00C04847">
        <w:tc>
          <w:tcPr>
            <w:tcW w:w="5387" w:type="dxa"/>
          </w:tcPr>
          <w:p w:rsidR="00C04847" w:rsidRDefault="00C04847" w:rsidP="00C04847">
            <w:pPr>
              <w:spacing w:line="360" w:lineRule="auto"/>
              <w:rPr>
                <w:sz w:val="22"/>
                <w:szCs w:val="22"/>
              </w:rPr>
            </w:pPr>
            <w:r>
              <w:rPr>
                <w:b/>
                <w:bCs/>
              </w:rPr>
              <w:t>____________________________________</w:t>
            </w:r>
          </w:p>
        </w:tc>
        <w:tc>
          <w:tcPr>
            <w:tcW w:w="5245" w:type="dxa"/>
          </w:tcPr>
          <w:p w:rsidR="00C04847" w:rsidRDefault="00C04847" w:rsidP="00C04847">
            <w:pPr>
              <w:spacing w:line="360" w:lineRule="auto"/>
              <w:rPr>
                <w:b/>
                <w:sz w:val="22"/>
                <w:szCs w:val="22"/>
              </w:rPr>
            </w:pPr>
            <w:r>
              <w:rPr>
                <w:b/>
                <w:i/>
                <w:szCs w:val="22"/>
              </w:rPr>
              <w:t>Наименование Лизингополучателя</w:t>
            </w:r>
          </w:p>
        </w:tc>
      </w:tr>
      <w:tr w:rsidR="00C04847" w:rsidTr="00C04847">
        <w:tc>
          <w:tcPr>
            <w:tcW w:w="5387" w:type="dxa"/>
          </w:tcPr>
          <w:p w:rsidR="00C04847" w:rsidRDefault="00C04847" w:rsidP="00C04847">
            <w:pPr>
              <w:spacing w:line="360" w:lineRule="auto"/>
              <w:rPr>
                <w:sz w:val="22"/>
                <w:szCs w:val="22"/>
              </w:rPr>
            </w:pPr>
            <w:r>
              <w:rPr>
                <w:sz w:val="22"/>
                <w:szCs w:val="22"/>
              </w:rPr>
              <w:t>_____________________(должность)</w:t>
            </w:r>
          </w:p>
          <w:p w:rsidR="00C04847" w:rsidRDefault="00C04847" w:rsidP="00C04847">
            <w:pPr>
              <w:spacing w:line="360" w:lineRule="auto"/>
              <w:rPr>
                <w:sz w:val="22"/>
                <w:szCs w:val="22"/>
              </w:rPr>
            </w:pPr>
            <w:r>
              <w:rPr>
                <w:sz w:val="22"/>
                <w:szCs w:val="22"/>
              </w:rPr>
              <w:t>_____________________ /Фамилия И.О../</w:t>
            </w:r>
          </w:p>
          <w:p w:rsidR="00C04847" w:rsidRDefault="00C04847" w:rsidP="00C04847">
            <w:pPr>
              <w:spacing w:line="360" w:lineRule="auto"/>
              <w:rPr>
                <w:sz w:val="22"/>
                <w:szCs w:val="22"/>
              </w:rPr>
            </w:pPr>
            <w:r>
              <w:rPr>
                <w:sz w:val="22"/>
                <w:szCs w:val="22"/>
              </w:rPr>
              <w:t>Дата подписания _____________________</w:t>
            </w:r>
          </w:p>
        </w:tc>
        <w:tc>
          <w:tcPr>
            <w:tcW w:w="5245" w:type="dxa"/>
          </w:tcPr>
          <w:p w:rsidR="00C04847" w:rsidRDefault="00C04847" w:rsidP="00C04847">
            <w:pPr>
              <w:spacing w:line="360" w:lineRule="auto"/>
              <w:rPr>
                <w:sz w:val="22"/>
                <w:szCs w:val="22"/>
              </w:rPr>
            </w:pPr>
            <w:r>
              <w:rPr>
                <w:sz w:val="22"/>
                <w:szCs w:val="22"/>
              </w:rPr>
              <w:t xml:space="preserve">_____________________(должность) </w:t>
            </w:r>
          </w:p>
          <w:p w:rsidR="00C04847" w:rsidRDefault="00C04847" w:rsidP="00C04847">
            <w:pPr>
              <w:spacing w:line="360" w:lineRule="auto"/>
              <w:rPr>
                <w:sz w:val="22"/>
                <w:szCs w:val="22"/>
              </w:rPr>
            </w:pPr>
            <w:r>
              <w:rPr>
                <w:sz w:val="22"/>
                <w:szCs w:val="22"/>
              </w:rPr>
              <w:t>________________________ / Фамилия И.О../</w:t>
            </w:r>
          </w:p>
          <w:p w:rsidR="00C04847" w:rsidRDefault="00C04847" w:rsidP="00C04847">
            <w:pPr>
              <w:spacing w:line="360" w:lineRule="auto"/>
              <w:rPr>
                <w:sz w:val="22"/>
                <w:szCs w:val="22"/>
              </w:rPr>
            </w:pPr>
            <w:r>
              <w:rPr>
                <w:sz w:val="22"/>
                <w:szCs w:val="22"/>
              </w:rPr>
              <w:t>Дата подписания ___________________________</w:t>
            </w:r>
          </w:p>
        </w:tc>
      </w:tr>
      <w:bookmarkEnd w:id="23"/>
    </w:tbl>
    <w:p w:rsidR="00C04847" w:rsidRDefault="00C04847" w:rsidP="00C04847">
      <w:pPr>
        <w:widowControl w:val="0"/>
        <w:tabs>
          <w:tab w:val="left" w:pos="720"/>
          <w:tab w:val="left" w:pos="1440"/>
        </w:tabs>
        <w:suppressAutoHyphens/>
        <w:rPr>
          <w:b/>
          <w:sz w:val="22"/>
          <w:szCs w:val="22"/>
        </w:rPr>
        <w:sectPr w:rsidR="00C04847">
          <w:footnotePr>
            <w:numRestart w:val="eachPage"/>
          </w:footnotePr>
          <w:pgSz w:w="11907" w:h="16840" w:code="9"/>
          <w:pgMar w:top="426" w:right="567" w:bottom="426" w:left="851" w:header="720" w:footer="57" w:gutter="0"/>
          <w:cols w:space="720"/>
          <w:titlePg/>
          <w:docGrid w:linePitch="272"/>
        </w:sectPr>
      </w:pPr>
    </w:p>
    <w:p w:rsidR="00C04847" w:rsidRDefault="00C04847" w:rsidP="00C04847">
      <w:pPr>
        <w:jc w:val="right"/>
      </w:pPr>
    </w:p>
    <w:p w:rsidR="00C04847" w:rsidRDefault="00C04847" w:rsidP="00C04847">
      <w:pPr>
        <w:jc w:val="right"/>
      </w:pPr>
      <w:r>
        <w:t xml:space="preserve">Приложение № 3 </w:t>
      </w:r>
    </w:p>
    <w:p w:rsidR="00C04847" w:rsidRDefault="00C04847" w:rsidP="00C04847">
      <w:pPr>
        <w:jc w:val="right"/>
      </w:pPr>
      <w:r>
        <w:t>к договору финансовой аренды (лизинга)</w:t>
      </w:r>
    </w:p>
    <w:p w:rsidR="00C04847" w:rsidRDefault="00C04847" w:rsidP="00C04847">
      <w:pPr>
        <w:jc w:val="right"/>
      </w:pPr>
      <w:r>
        <w:t>№  ____ от «__»________202   г.</w:t>
      </w:r>
    </w:p>
    <w:p w:rsidR="00C04847" w:rsidRDefault="00C04847" w:rsidP="00C04847">
      <w:pPr>
        <w:jc w:val="center"/>
        <w:rPr>
          <w:i/>
          <w:sz w:val="22"/>
          <w:szCs w:val="22"/>
        </w:rPr>
      </w:pPr>
    </w:p>
    <w:p w:rsidR="00C04847" w:rsidRDefault="00C04847" w:rsidP="00C04847">
      <w:pPr>
        <w:keepNext/>
        <w:jc w:val="center"/>
        <w:outlineLvl w:val="0"/>
        <w:rPr>
          <w:b/>
          <w:sz w:val="24"/>
        </w:rPr>
      </w:pPr>
      <w:r>
        <w:rPr>
          <w:b/>
          <w:sz w:val="24"/>
        </w:rPr>
        <w:t>ЗАЯВКА</w:t>
      </w:r>
    </w:p>
    <w:p w:rsidR="00C04847" w:rsidRDefault="00C04847" w:rsidP="00C04847">
      <w:pPr>
        <w:jc w:val="center"/>
        <w:rPr>
          <w:b/>
          <w:sz w:val="24"/>
        </w:rPr>
      </w:pPr>
      <w:r>
        <w:rPr>
          <w:b/>
          <w:sz w:val="24"/>
        </w:rPr>
        <w:t>на предоставление услуг финансовой аренды (лизинга)</w:t>
      </w:r>
    </w:p>
    <w:p w:rsidR="00C04847" w:rsidRDefault="00C04847" w:rsidP="00C04847">
      <w:pPr>
        <w:jc w:val="center"/>
        <w:rPr>
          <w:b/>
          <w:sz w:val="24"/>
        </w:rPr>
      </w:pPr>
    </w:p>
    <w:p w:rsidR="00C04847" w:rsidRDefault="00C04847" w:rsidP="00C04847">
      <w:pPr>
        <w:jc w:val="center"/>
        <w:rPr>
          <w:b/>
          <w:sz w:val="24"/>
        </w:rPr>
      </w:pPr>
    </w:p>
    <w:p w:rsidR="00C04847" w:rsidRDefault="00C04847" w:rsidP="00C04847">
      <w:pPr>
        <w:jc w:val="both"/>
        <w:rPr>
          <w:rFonts w:eastAsia="Calibri"/>
          <w:lang w:eastAsia="en-US"/>
        </w:rPr>
      </w:pPr>
      <w:r>
        <w:t>____________________  просит предоставить услугу финансовой аренды (лизинга) по следующим параметрам:</w:t>
      </w:r>
    </w:p>
    <w:p w:rsidR="00C04847" w:rsidRDefault="00C04847" w:rsidP="00C04847">
      <w:pPr>
        <w:jc w:val="both"/>
        <w:rPr>
          <w:rFonts w:ascii="Calibri" w:hAnsi="Calibri"/>
          <w:sz w:val="15"/>
          <w:szCs w:val="15"/>
        </w:rPr>
      </w:pPr>
    </w:p>
    <w:p w:rsidR="00C04847" w:rsidRDefault="00C04847" w:rsidP="00C04847">
      <w:pPr>
        <w:tabs>
          <w:tab w:val="num" w:pos="360"/>
        </w:tabs>
        <w:ind w:left="357" w:hanging="357"/>
        <w:jc w:val="both"/>
      </w:pPr>
      <w:r>
        <w:t>1. Наименование имущества (Предмета лизинга):</w:t>
      </w:r>
      <w:r>
        <w:rPr>
          <w:bCs/>
        </w:rPr>
        <w:t xml:space="preserve"> </w:t>
      </w:r>
      <w:r>
        <w:t>______________________________</w:t>
      </w:r>
    </w:p>
    <w:p w:rsidR="00C04847" w:rsidRDefault="00C04847" w:rsidP="00C04847">
      <w:pPr>
        <w:tabs>
          <w:tab w:val="num" w:pos="360"/>
        </w:tabs>
        <w:ind w:left="357" w:hanging="357"/>
        <w:jc w:val="both"/>
      </w:pPr>
    </w:p>
    <w:p w:rsidR="00C04847" w:rsidRDefault="00C04847" w:rsidP="00C04847">
      <w:pPr>
        <w:tabs>
          <w:tab w:val="num" w:pos="0"/>
        </w:tabs>
        <w:jc w:val="both"/>
      </w:pPr>
      <w:r>
        <w:t>2. Стоимость имущества (Предмета лизинга): _______________ (______________) руб..</w:t>
      </w:r>
    </w:p>
    <w:p w:rsidR="00C04847" w:rsidRDefault="00C04847" w:rsidP="00C04847">
      <w:pPr>
        <w:tabs>
          <w:tab w:val="num" w:pos="360"/>
        </w:tabs>
        <w:ind w:left="357" w:hanging="357"/>
        <w:jc w:val="both"/>
        <w:rPr>
          <w:u w:val="single"/>
        </w:rPr>
      </w:pPr>
    </w:p>
    <w:p w:rsidR="00C04847" w:rsidRDefault="00C04847" w:rsidP="00C04847">
      <w:pPr>
        <w:tabs>
          <w:tab w:val="num" w:pos="360"/>
        </w:tabs>
        <w:ind w:left="357" w:hanging="357"/>
        <w:jc w:val="both"/>
      </w:pPr>
      <w:r>
        <w:t>3. Срок лизинга: __ месяцев.</w:t>
      </w:r>
    </w:p>
    <w:p w:rsidR="00C04847" w:rsidRDefault="00C04847" w:rsidP="00C04847">
      <w:pPr>
        <w:tabs>
          <w:tab w:val="num" w:pos="360"/>
        </w:tabs>
        <w:ind w:left="357" w:hanging="357"/>
        <w:jc w:val="both"/>
      </w:pPr>
    </w:p>
    <w:p w:rsidR="00C04847" w:rsidRDefault="00C04847" w:rsidP="00C04847">
      <w:pPr>
        <w:tabs>
          <w:tab w:val="num" w:pos="360"/>
        </w:tabs>
        <w:ind w:left="357" w:hanging="357"/>
        <w:jc w:val="both"/>
      </w:pPr>
      <w:r>
        <w:t>4. Поставщик имущества (Предмета лизинга): ________________________</w:t>
      </w:r>
    </w:p>
    <w:p w:rsidR="00C04847" w:rsidRDefault="00C04847" w:rsidP="00C04847">
      <w:pPr>
        <w:jc w:val="both"/>
        <w:rPr>
          <w:snapToGrid w:val="0"/>
          <w:sz w:val="21"/>
        </w:rPr>
      </w:pPr>
    </w:p>
    <w:p w:rsidR="00C04847" w:rsidRDefault="00C04847" w:rsidP="00C04847">
      <w:pPr>
        <w:jc w:val="both"/>
        <w:rPr>
          <w:snapToGrid w:val="0"/>
          <w:sz w:val="21"/>
        </w:rPr>
      </w:pPr>
    </w:p>
    <w:p w:rsidR="00C04847" w:rsidRDefault="00C04847" w:rsidP="00C04847">
      <w:pPr>
        <w:jc w:val="both"/>
        <w:rPr>
          <w:snapToGrid w:val="0"/>
          <w:sz w:val="21"/>
        </w:rPr>
      </w:pPr>
    </w:p>
    <w:p w:rsidR="00C04847" w:rsidRDefault="00C04847" w:rsidP="00C04847">
      <w:pPr>
        <w:jc w:val="both"/>
        <w:rPr>
          <w:b/>
          <w:snapToGrid w:val="0"/>
          <w:sz w:val="21"/>
        </w:rPr>
      </w:pPr>
      <w:r>
        <w:t>Должность Лизингополучателя</w:t>
      </w:r>
      <w:r>
        <w:rPr>
          <w:i/>
        </w:rPr>
        <w:t xml:space="preserve">  </w:t>
      </w:r>
      <w:r>
        <w:t>________________________ /Фамилия И.О. /</w:t>
      </w:r>
    </w:p>
    <w:p w:rsidR="00C04847" w:rsidRDefault="00C04847" w:rsidP="00C04847">
      <w:pPr>
        <w:jc w:val="both"/>
        <w:rPr>
          <w:b/>
          <w:snapToGrid w:val="0"/>
          <w:sz w:val="21"/>
        </w:rPr>
      </w:pPr>
    </w:p>
    <w:p w:rsidR="00C04847" w:rsidRDefault="00C04847" w:rsidP="00C04847">
      <w:pPr>
        <w:jc w:val="both"/>
        <w:rPr>
          <w:snapToGrid w:val="0"/>
          <w:sz w:val="21"/>
        </w:rPr>
      </w:pPr>
      <w:r>
        <w:rPr>
          <w:snapToGrid w:val="0"/>
          <w:sz w:val="21"/>
        </w:rPr>
        <w:t>М.П.</w:t>
      </w:r>
    </w:p>
    <w:p w:rsidR="00C04847" w:rsidRDefault="00C04847" w:rsidP="00C04847">
      <w:pPr>
        <w:jc w:val="both"/>
        <w:rPr>
          <w:snapToGrid w:val="0"/>
          <w:sz w:val="21"/>
        </w:rPr>
      </w:pPr>
    </w:p>
    <w:p w:rsidR="00C04847" w:rsidRDefault="00C04847" w:rsidP="00C04847">
      <w:pPr>
        <w:rPr>
          <w:sz w:val="22"/>
          <w:szCs w:val="22"/>
        </w:rPr>
      </w:pPr>
      <w:r>
        <w:rPr>
          <w:snapToGrid w:val="0"/>
          <w:sz w:val="21"/>
        </w:rPr>
        <w:t>«____»_______________20___г.</w:t>
      </w:r>
    </w:p>
    <w:p w:rsidR="00C04847" w:rsidRDefault="00C04847" w:rsidP="00C04847">
      <w:pPr>
        <w:ind w:right="142" w:firstLine="567"/>
        <w:rPr>
          <w:sz w:val="22"/>
          <w:szCs w:val="22"/>
        </w:rPr>
      </w:pPr>
    </w:p>
    <w:p w:rsidR="00C04847" w:rsidRDefault="00C04847" w:rsidP="00C04847">
      <w:pPr>
        <w:ind w:right="142"/>
      </w:pPr>
    </w:p>
    <w:p w:rsidR="001103C4" w:rsidRPr="00EE5329" w:rsidRDefault="001103C4" w:rsidP="001103C4">
      <w:pPr>
        <w:rPr>
          <w:rFonts w:eastAsiaTheme="minorHAnsi"/>
          <w:b/>
          <w:sz w:val="24"/>
          <w:szCs w:val="24"/>
          <w:highlight w:val="yellow"/>
          <w:lang w:eastAsia="en-US"/>
        </w:rPr>
      </w:pPr>
      <w:r w:rsidRPr="00EE5329">
        <w:rPr>
          <w:b/>
          <w:sz w:val="24"/>
          <w:szCs w:val="24"/>
          <w:highlight w:val="yellow"/>
        </w:rPr>
        <w:br w:type="page"/>
      </w:r>
    </w:p>
    <w:tbl>
      <w:tblPr>
        <w:tblW w:w="95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tblGrid>
      <w:tr w:rsidR="00C04847" w:rsidRPr="0020299D" w:rsidTr="00C04847">
        <w:trPr>
          <w:jc w:val="right"/>
        </w:trPr>
        <w:tc>
          <w:tcPr>
            <w:tcW w:w="9555" w:type="dxa"/>
            <w:tcBorders>
              <w:top w:val="nil"/>
              <w:left w:val="nil"/>
              <w:bottom w:val="nil"/>
              <w:right w:val="nil"/>
            </w:tcBorders>
            <w:shd w:val="clear" w:color="auto" w:fill="auto"/>
            <w:hideMark/>
          </w:tcPr>
          <w:p w:rsidR="00C04847" w:rsidRPr="00C04847" w:rsidRDefault="00C04847" w:rsidP="00C04847">
            <w:pPr>
              <w:jc w:val="right"/>
              <w:rPr>
                <w:b/>
              </w:rPr>
            </w:pPr>
            <w:r w:rsidRPr="00C04847">
              <w:rPr>
                <w:b/>
              </w:rPr>
              <w:lastRenderedPageBreak/>
              <w:t>Приложение № 4</w:t>
            </w:r>
          </w:p>
          <w:p w:rsidR="00C04847" w:rsidRPr="00C04847" w:rsidRDefault="00C04847" w:rsidP="00C04847">
            <w:pPr>
              <w:tabs>
                <w:tab w:val="center" w:pos="4669"/>
                <w:tab w:val="right" w:pos="9339"/>
              </w:tabs>
              <w:rPr>
                <w:b/>
              </w:rPr>
            </w:pPr>
            <w:r>
              <w:rPr>
                <w:b/>
              </w:rPr>
              <w:tab/>
            </w:r>
            <w:r>
              <w:rPr>
                <w:b/>
              </w:rPr>
              <w:tab/>
            </w:r>
            <w:r w:rsidRPr="00C04847">
              <w:rPr>
                <w:b/>
              </w:rPr>
              <w:t>к Договору № __________ на оказание услуг</w:t>
            </w:r>
          </w:p>
          <w:p w:rsidR="00C04847" w:rsidRPr="0020299D" w:rsidRDefault="00C04847" w:rsidP="00C04847">
            <w:pPr>
              <w:jc w:val="right"/>
              <w:rPr>
                <w:b/>
              </w:rPr>
            </w:pPr>
            <w:r w:rsidRPr="00C04847">
              <w:rPr>
                <w:b/>
              </w:rPr>
              <w:t>финансовой аренды (лизинга)  от ________________г.</w:t>
            </w:r>
          </w:p>
        </w:tc>
      </w:tr>
    </w:tbl>
    <w:p w:rsidR="00C04847" w:rsidRDefault="00C04847" w:rsidP="00C04847">
      <w:pPr>
        <w:pStyle w:val="1"/>
        <w:jc w:val="center"/>
        <w:rPr>
          <w:b w:val="0"/>
          <w:sz w:val="22"/>
          <w:szCs w:val="22"/>
        </w:rPr>
      </w:pPr>
    </w:p>
    <w:p w:rsidR="00C04847" w:rsidRDefault="00C04847" w:rsidP="00C04847">
      <w:pPr>
        <w:pStyle w:val="1"/>
        <w:jc w:val="center"/>
        <w:rPr>
          <w:b w:val="0"/>
          <w:sz w:val="22"/>
          <w:szCs w:val="22"/>
        </w:rPr>
      </w:pPr>
    </w:p>
    <w:p w:rsidR="00C04847" w:rsidRDefault="00C04847" w:rsidP="00C04847">
      <w:pPr>
        <w:pStyle w:val="1"/>
        <w:jc w:val="center"/>
        <w:rPr>
          <w:b w:val="0"/>
          <w:sz w:val="22"/>
          <w:szCs w:val="22"/>
        </w:rPr>
      </w:pPr>
      <w:r>
        <w:rPr>
          <w:b w:val="0"/>
          <w:sz w:val="22"/>
          <w:szCs w:val="22"/>
        </w:rPr>
        <w:t>АКТ</w:t>
      </w:r>
      <w:r>
        <w:rPr>
          <w:b w:val="0"/>
          <w:sz w:val="22"/>
          <w:szCs w:val="22"/>
          <w:lang w:val="en-US"/>
        </w:rPr>
        <w:t xml:space="preserve"> </w:t>
      </w:r>
      <w:r>
        <w:rPr>
          <w:b w:val="0"/>
          <w:sz w:val="22"/>
          <w:szCs w:val="22"/>
        </w:rPr>
        <w:t>ПРИЕМКИ-ПЕРЕДАЧИ</w:t>
      </w:r>
    </w:p>
    <w:p w:rsidR="00C04847" w:rsidRDefault="00C04847" w:rsidP="00C04847">
      <w:pPr>
        <w:jc w:val="center"/>
        <w:rPr>
          <w:b/>
          <w:sz w:val="22"/>
          <w:szCs w:val="22"/>
        </w:rPr>
      </w:pPr>
      <w:r>
        <w:rPr>
          <w:b/>
          <w:sz w:val="22"/>
          <w:szCs w:val="22"/>
        </w:rPr>
        <w:t xml:space="preserve">в финансовую аренду (лизинг) имущества по договору </w:t>
      </w:r>
    </w:p>
    <w:p w:rsidR="00C04847" w:rsidRDefault="00C04847" w:rsidP="00C04847">
      <w:pPr>
        <w:jc w:val="center"/>
        <w:rPr>
          <w:b/>
          <w:sz w:val="22"/>
          <w:szCs w:val="22"/>
        </w:rPr>
      </w:pPr>
      <w:r>
        <w:rPr>
          <w:b/>
          <w:sz w:val="22"/>
          <w:szCs w:val="22"/>
        </w:rPr>
        <w:t xml:space="preserve">№ _________ финансовой аренды (лизинга) от ___.__.______ г. </w:t>
      </w:r>
    </w:p>
    <w:p w:rsidR="00C04847" w:rsidRDefault="00C04847" w:rsidP="00C04847">
      <w:pPr>
        <w:jc w:val="center"/>
        <w:rPr>
          <w:b/>
          <w:sz w:val="22"/>
          <w:szCs w:val="22"/>
        </w:rPr>
      </w:pPr>
    </w:p>
    <w:tbl>
      <w:tblPr>
        <w:tblW w:w="0" w:type="auto"/>
        <w:tblLayout w:type="fixed"/>
        <w:tblLook w:val="04A0"/>
      </w:tblPr>
      <w:tblGrid>
        <w:gridCol w:w="4991"/>
        <w:gridCol w:w="5005"/>
      </w:tblGrid>
      <w:tr w:rsidR="00C04847" w:rsidTr="00C04847">
        <w:tc>
          <w:tcPr>
            <w:tcW w:w="4991" w:type="dxa"/>
            <w:hideMark/>
          </w:tcPr>
          <w:p w:rsidR="00C04847" w:rsidRDefault="00C04847" w:rsidP="00C04847">
            <w:pPr>
              <w:snapToGrid w:val="0"/>
              <w:jc w:val="both"/>
              <w:rPr>
                <w:b/>
                <w:bCs/>
                <w:color w:val="000000"/>
                <w:sz w:val="19"/>
                <w:szCs w:val="19"/>
                <w:shd w:val="clear" w:color="auto" w:fill="FFFFFF"/>
              </w:rPr>
            </w:pPr>
            <w:r>
              <w:rPr>
                <w:b/>
                <w:bCs/>
                <w:color w:val="000000"/>
                <w:sz w:val="19"/>
                <w:szCs w:val="19"/>
                <w:shd w:val="clear" w:color="auto" w:fill="FFFFFF"/>
              </w:rPr>
              <w:t>г. ________________</w:t>
            </w:r>
          </w:p>
          <w:p w:rsidR="00C04847" w:rsidRDefault="00C04847" w:rsidP="00C04847">
            <w:pPr>
              <w:snapToGrid w:val="0"/>
              <w:jc w:val="both"/>
              <w:rPr>
                <w:b/>
                <w:sz w:val="19"/>
                <w:szCs w:val="19"/>
              </w:rPr>
            </w:pPr>
          </w:p>
        </w:tc>
        <w:tc>
          <w:tcPr>
            <w:tcW w:w="5005" w:type="dxa"/>
            <w:hideMark/>
          </w:tcPr>
          <w:p w:rsidR="00C04847" w:rsidRDefault="00C04847" w:rsidP="00C04847">
            <w:pPr>
              <w:snapToGrid w:val="0"/>
              <w:jc w:val="right"/>
              <w:rPr>
                <w:b/>
                <w:sz w:val="19"/>
                <w:szCs w:val="19"/>
              </w:rPr>
            </w:pPr>
            <w:r>
              <w:rPr>
                <w:b/>
                <w:sz w:val="19"/>
                <w:szCs w:val="19"/>
                <w:lang w:val="en-US"/>
              </w:rPr>
              <w:t>«</w:t>
            </w:r>
            <w:r>
              <w:rPr>
                <w:b/>
                <w:sz w:val="19"/>
                <w:szCs w:val="19"/>
              </w:rPr>
              <w:t>____</w:t>
            </w:r>
            <w:r>
              <w:rPr>
                <w:b/>
                <w:sz w:val="19"/>
                <w:szCs w:val="19"/>
                <w:lang w:val="en-US"/>
              </w:rPr>
              <w:t>»</w:t>
            </w:r>
            <w:r>
              <w:rPr>
                <w:b/>
                <w:sz w:val="19"/>
                <w:szCs w:val="19"/>
              </w:rPr>
              <w:t xml:space="preserve"> ______________ </w:t>
            </w:r>
            <w:r>
              <w:rPr>
                <w:b/>
                <w:sz w:val="19"/>
                <w:szCs w:val="19"/>
                <w:lang w:val="en-US"/>
              </w:rPr>
              <w:t>202</w:t>
            </w:r>
            <w:r>
              <w:rPr>
                <w:b/>
                <w:sz w:val="19"/>
                <w:szCs w:val="19"/>
              </w:rPr>
              <w:t xml:space="preserve">_ </w:t>
            </w:r>
            <w:r>
              <w:rPr>
                <w:b/>
                <w:sz w:val="19"/>
                <w:szCs w:val="19"/>
                <w:lang w:val="en-US"/>
              </w:rPr>
              <w:t>г.</w:t>
            </w:r>
          </w:p>
        </w:tc>
      </w:tr>
    </w:tbl>
    <w:p w:rsidR="00C04847" w:rsidRDefault="00C04847" w:rsidP="00C04847">
      <w:pPr>
        <w:jc w:val="both"/>
        <w:rPr>
          <w:sz w:val="19"/>
          <w:szCs w:val="19"/>
        </w:rPr>
      </w:pPr>
      <w:r>
        <w:rPr>
          <w:b/>
          <w:sz w:val="19"/>
          <w:szCs w:val="19"/>
        </w:rPr>
        <w:t>Лизингодатель</w:t>
      </w:r>
      <w:r>
        <w:rPr>
          <w:sz w:val="19"/>
          <w:szCs w:val="19"/>
        </w:rPr>
        <w:t xml:space="preserve"> – _________________________________________ в лице _________________________________________________, действующего на основании ______________________________________________,</w:t>
      </w:r>
    </w:p>
    <w:p w:rsidR="00C04847" w:rsidRDefault="00C04847" w:rsidP="00C04847">
      <w:pPr>
        <w:jc w:val="both"/>
        <w:rPr>
          <w:sz w:val="19"/>
          <w:szCs w:val="19"/>
        </w:rPr>
      </w:pPr>
      <w:r>
        <w:rPr>
          <w:b/>
          <w:sz w:val="19"/>
          <w:szCs w:val="19"/>
        </w:rPr>
        <w:t xml:space="preserve">Лизингополучатель </w:t>
      </w:r>
      <w:r>
        <w:rPr>
          <w:sz w:val="19"/>
          <w:szCs w:val="19"/>
        </w:rPr>
        <w:t xml:space="preserve">– </w:t>
      </w:r>
      <w:r>
        <w:rPr>
          <w:bCs/>
          <w:sz w:val="19"/>
          <w:szCs w:val="19"/>
        </w:rPr>
        <w:t>_____________________________,</w:t>
      </w:r>
      <w:r>
        <w:rPr>
          <w:sz w:val="19"/>
          <w:szCs w:val="19"/>
        </w:rPr>
        <w:t xml:space="preserve"> в лице _______________________________________________, действующего на основании __________________________________________________,</w:t>
      </w:r>
    </w:p>
    <w:p w:rsidR="00C04847" w:rsidRDefault="00C04847" w:rsidP="00C04847">
      <w:pPr>
        <w:jc w:val="both"/>
        <w:rPr>
          <w:sz w:val="19"/>
          <w:szCs w:val="19"/>
        </w:rPr>
      </w:pPr>
    </w:p>
    <w:p w:rsidR="00C04847" w:rsidRDefault="00C04847" w:rsidP="00C04847">
      <w:pPr>
        <w:jc w:val="both"/>
        <w:rPr>
          <w:sz w:val="19"/>
          <w:szCs w:val="19"/>
        </w:rPr>
      </w:pPr>
      <w:r>
        <w:rPr>
          <w:sz w:val="19"/>
          <w:szCs w:val="19"/>
        </w:rPr>
        <w:t>Перечень передаваемого Лизингополучателю имущества в финансовую аренду (лизинг):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666"/>
      </w:tblGrid>
      <w:tr w:rsidR="00C04847" w:rsidTr="00C04847">
        <w:tc>
          <w:tcPr>
            <w:tcW w:w="959" w:type="dxa"/>
            <w:shd w:val="clear" w:color="auto" w:fill="auto"/>
          </w:tcPr>
          <w:p w:rsidR="00C04847" w:rsidRDefault="00C04847" w:rsidP="00C04847">
            <w:pPr>
              <w:shd w:val="clear" w:color="auto" w:fill="FFFFFF"/>
              <w:tabs>
                <w:tab w:val="left" w:pos="709"/>
              </w:tabs>
              <w:autoSpaceDE w:val="0"/>
              <w:autoSpaceDN w:val="0"/>
              <w:adjustRightInd w:val="0"/>
              <w:ind w:right="-2"/>
              <w:jc w:val="both"/>
              <w:rPr>
                <w:b/>
                <w:i/>
                <w:sz w:val="19"/>
                <w:szCs w:val="19"/>
              </w:rPr>
            </w:pPr>
            <w:r>
              <w:rPr>
                <w:b/>
                <w:i/>
                <w:sz w:val="19"/>
                <w:szCs w:val="19"/>
              </w:rPr>
              <w:t>№ п/п</w:t>
            </w:r>
          </w:p>
        </w:tc>
        <w:tc>
          <w:tcPr>
            <w:tcW w:w="7513" w:type="dxa"/>
            <w:shd w:val="clear" w:color="auto" w:fill="auto"/>
          </w:tcPr>
          <w:p w:rsidR="00C04847" w:rsidRDefault="00C04847" w:rsidP="00C04847">
            <w:pPr>
              <w:pStyle w:val="2"/>
              <w:rPr>
                <w:b/>
                <w:i/>
                <w:sz w:val="19"/>
                <w:szCs w:val="19"/>
              </w:rPr>
            </w:pPr>
            <w:r>
              <w:rPr>
                <w:b/>
                <w:i/>
                <w:sz w:val="19"/>
                <w:szCs w:val="19"/>
              </w:rPr>
              <w:t>Наименование имущества</w:t>
            </w:r>
          </w:p>
        </w:tc>
        <w:tc>
          <w:tcPr>
            <w:tcW w:w="1666" w:type="dxa"/>
            <w:shd w:val="clear" w:color="auto" w:fill="auto"/>
          </w:tcPr>
          <w:p w:rsidR="00C04847" w:rsidRDefault="00C04847" w:rsidP="00C04847">
            <w:pPr>
              <w:shd w:val="clear" w:color="auto" w:fill="FFFFFF"/>
              <w:tabs>
                <w:tab w:val="left" w:pos="709"/>
              </w:tabs>
              <w:autoSpaceDE w:val="0"/>
              <w:autoSpaceDN w:val="0"/>
              <w:adjustRightInd w:val="0"/>
              <w:ind w:right="-2"/>
              <w:jc w:val="both"/>
              <w:rPr>
                <w:b/>
                <w:sz w:val="19"/>
                <w:szCs w:val="19"/>
              </w:rPr>
            </w:pPr>
            <w:r>
              <w:rPr>
                <w:b/>
                <w:sz w:val="19"/>
                <w:szCs w:val="19"/>
              </w:rPr>
              <w:t>Количество шт.</w:t>
            </w:r>
          </w:p>
        </w:tc>
      </w:tr>
      <w:tr w:rsidR="00C04847" w:rsidTr="00C04847">
        <w:tc>
          <w:tcPr>
            <w:tcW w:w="959" w:type="dxa"/>
            <w:shd w:val="clear" w:color="auto" w:fill="auto"/>
          </w:tcPr>
          <w:p w:rsidR="00C04847" w:rsidRDefault="00C04847" w:rsidP="00C04847">
            <w:pPr>
              <w:shd w:val="clear" w:color="auto" w:fill="FFFFFF"/>
              <w:tabs>
                <w:tab w:val="left" w:pos="709"/>
              </w:tabs>
              <w:autoSpaceDE w:val="0"/>
              <w:autoSpaceDN w:val="0"/>
              <w:adjustRightInd w:val="0"/>
              <w:ind w:right="-2"/>
              <w:jc w:val="center"/>
              <w:rPr>
                <w:sz w:val="19"/>
                <w:szCs w:val="19"/>
              </w:rPr>
            </w:pPr>
            <w:r>
              <w:rPr>
                <w:sz w:val="19"/>
                <w:szCs w:val="19"/>
                <w:lang w:val="en-US"/>
              </w:rPr>
              <w:t>1</w:t>
            </w:r>
            <w:r>
              <w:rPr>
                <w:sz w:val="19"/>
                <w:szCs w:val="19"/>
              </w:rPr>
              <w:t>.</w:t>
            </w:r>
          </w:p>
        </w:tc>
        <w:tc>
          <w:tcPr>
            <w:tcW w:w="7513" w:type="dxa"/>
            <w:shd w:val="clear" w:color="auto" w:fill="auto"/>
          </w:tcPr>
          <w:p w:rsidR="00C04847" w:rsidRDefault="00C04847" w:rsidP="00C04847">
            <w:pPr>
              <w:snapToGrid w:val="0"/>
              <w:rPr>
                <w:b/>
                <w:bCs/>
                <w:sz w:val="19"/>
                <w:szCs w:val="19"/>
              </w:rPr>
            </w:pPr>
            <w:r>
              <w:rPr>
                <w:b/>
                <w:bCs/>
                <w:sz w:val="19"/>
                <w:szCs w:val="19"/>
              </w:rPr>
              <w:t>Наименование имущества</w:t>
            </w:r>
          </w:p>
          <w:p w:rsidR="00C04847" w:rsidRDefault="00C04847" w:rsidP="00C04847">
            <w:pPr>
              <w:snapToGrid w:val="0"/>
              <w:rPr>
                <w:sz w:val="19"/>
                <w:szCs w:val="19"/>
              </w:rPr>
            </w:pPr>
            <w:r>
              <w:rPr>
                <w:sz w:val="19"/>
                <w:szCs w:val="19"/>
              </w:rPr>
              <w:t xml:space="preserve">Идентификационный номер: </w:t>
            </w:r>
          </w:p>
          <w:p w:rsidR="00C04847" w:rsidRDefault="00C04847" w:rsidP="00C04847">
            <w:pPr>
              <w:snapToGrid w:val="0"/>
              <w:rPr>
                <w:sz w:val="19"/>
                <w:szCs w:val="19"/>
              </w:rPr>
            </w:pPr>
            <w:r>
              <w:rPr>
                <w:sz w:val="19"/>
                <w:szCs w:val="19"/>
              </w:rPr>
              <w:t xml:space="preserve">Марка: </w:t>
            </w:r>
          </w:p>
          <w:p w:rsidR="00C04847" w:rsidRDefault="00C04847" w:rsidP="00C04847">
            <w:pPr>
              <w:snapToGrid w:val="0"/>
              <w:rPr>
                <w:sz w:val="19"/>
                <w:szCs w:val="19"/>
              </w:rPr>
            </w:pPr>
            <w:r>
              <w:rPr>
                <w:sz w:val="19"/>
                <w:szCs w:val="19"/>
              </w:rPr>
              <w:t xml:space="preserve">Коммерческое наименование: </w:t>
            </w:r>
          </w:p>
          <w:p w:rsidR="00C04847" w:rsidRDefault="00C04847" w:rsidP="00C04847">
            <w:pPr>
              <w:snapToGrid w:val="0"/>
              <w:rPr>
                <w:sz w:val="19"/>
                <w:szCs w:val="19"/>
              </w:rPr>
            </w:pPr>
            <w:r>
              <w:rPr>
                <w:sz w:val="19"/>
                <w:szCs w:val="19"/>
              </w:rPr>
              <w:t xml:space="preserve">Номер двигателя: </w:t>
            </w:r>
          </w:p>
          <w:p w:rsidR="00C04847" w:rsidRDefault="00C04847" w:rsidP="00C04847">
            <w:pPr>
              <w:snapToGrid w:val="0"/>
              <w:rPr>
                <w:sz w:val="19"/>
                <w:szCs w:val="19"/>
              </w:rPr>
            </w:pPr>
            <w:r>
              <w:rPr>
                <w:sz w:val="19"/>
                <w:szCs w:val="19"/>
              </w:rPr>
              <w:t xml:space="preserve">Номер шасси (рамы): </w:t>
            </w:r>
          </w:p>
          <w:p w:rsidR="00C04847" w:rsidRDefault="00C04847" w:rsidP="00C04847">
            <w:pPr>
              <w:snapToGrid w:val="0"/>
              <w:rPr>
                <w:sz w:val="19"/>
                <w:szCs w:val="19"/>
              </w:rPr>
            </w:pPr>
            <w:r>
              <w:rPr>
                <w:sz w:val="19"/>
                <w:szCs w:val="19"/>
              </w:rPr>
              <w:t xml:space="preserve">Номер кузова (кабины, прицепа): </w:t>
            </w:r>
          </w:p>
          <w:p w:rsidR="00C04847" w:rsidRDefault="00C04847" w:rsidP="00C04847">
            <w:pPr>
              <w:snapToGrid w:val="0"/>
              <w:rPr>
                <w:sz w:val="19"/>
                <w:szCs w:val="19"/>
              </w:rPr>
            </w:pPr>
            <w:r>
              <w:rPr>
                <w:sz w:val="19"/>
                <w:szCs w:val="19"/>
              </w:rPr>
              <w:t xml:space="preserve">Цвет кузова (кабины, прицепа): </w:t>
            </w:r>
          </w:p>
          <w:p w:rsidR="00C04847" w:rsidRDefault="00C04847" w:rsidP="00C04847">
            <w:pPr>
              <w:snapToGrid w:val="0"/>
              <w:rPr>
                <w:sz w:val="19"/>
                <w:szCs w:val="19"/>
              </w:rPr>
            </w:pPr>
            <w:r>
              <w:rPr>
                <w:sz w:val="19"/>
                <w:szCs w:val="19"/>
              </w:rPr>
              <w:t xml:space="preserve">Год изготовления: </w:t>
            </w:r>
          </w:p>
          <w:p w:rsidR="00C04847" w:rsidRDefault="00C04847" w:rsidP="00C04847">
            <w:pPr>
              <w:snapToGrid w:val="0"/>
              <w:rPr>
                <w:sz w:val="19"/>
                <w:szCs w:val="19"/>
              </w:rPr>
            </w:pPr>
            <w:r>
              <w:rPr>
                <w:sz w:val="19"/>
                <w:szCs w:val="19"/>
              </w:rPr>
              <w:t xml:space="preserve">Двигатель внутреннего сгорания (марка, тип): </w:t>
            </w:r>
          </w:p>
          <w:p w:rsidR="00C04847" w:rsidRDefault="00C04847" w:rsidP="00C04847">
            <w:pPr>
              <w:snapToGrid w:val="0"/>
              <w:rPr>
                <w:sz w:val="19"/>
                <w:szCs w:val="19"/>
              </w:rPr>
            </w:pPr>
            <w:r>
              <w:rPr>
                <w:sz w:val="19"/>
                <w:szCs w:val="19"/>
              </w:rPr>
              <w:t xml:space="preserve">Модификация: </w:t>
            </w:r>
          </w:p>
          <w:p w:rsidR="00C04847" w:rsidRDefault="00C04847" w:rsidP="00C04847">
            <w:pPr>
              <w:snapToGrid w:val="0"/>
              <w:rPr>
                <w:sz w:val="19"/>
                <w:szCs w:val="19"/>
              </w:rPr>
            </w:pPr>
            <w:r>
              <w:rPr>
                <w:sz w:val="19"/>
                <w:szCs w:val="19"/>
              </w:rPr>
              <w:t xml:space="preserve">Изготовитель: </w:t>
            </w:r>
          </w:p>
          <w:p w:rsidR="00C04847" w:rsidRDefault="00C04847" w:rsidP="00C04847">
            <w:pPr>
              <w:snapToGrid w:val="0"/>
              <w:rPr>
                <w:sz w:val="19"/>
                <w:szCs w:val="19"/>
              </w:rPr>
            </w:pPr>
            <w:r>
              <w:rPr>
                <w:sz w:val="19"/>
                <w:szCs w:val="19"/>
              </w:rPr>
              <w:t xml:space="preserve">Адрес изготовителя: </w:t>
            </w:r>
          </w:p>
          <w:p w:rsidR="00C04847" w:rsidRDefault="00C04847" w:rsidP="00C04847">
            <w:pPr>
              <w:snapToGrid w:val="0"/>
              <w:rPr>
                <w:sz w:val="19"/>
                <w:szCs w:val="19"/>
              </w:rPr>
            </w:pPr>
            <w:r>
              <w:rPr>
                <w:sz w:val="19"/>
                <w:szCs w:val="19"/>
              </w:rPr>
              <w:t xml:space="preserve">Выписка из ЭПТС: </w:t>
            </w:r>
          </w:p>
          <w:p w:rsidR="00C04847" w:rsidRDefault="00C04847" w:rsidP="00C04847">
            <w:pPr>
              <w:snapToGrid w:val="0"/>
              <w:rPr>
                <w:sz w:val="19"/>
                <w:szCs w:val="19"/>
              </w:rPr>
            </w:pPr>
            <w:r>
              <w:rPr>
                <w:sz w:val="19"/>
                <w:szCs w:val="19"/>
              </w:rPr>
              <w:t xml:space="preserve">Дата оформления электронного паспорта: </w:t>
            </w:r>
          </w:p>
        </w:tc>
        <w:tc>
          <w:tcPr>
            <w:tcW w:w="1666" w:type="dxa"/>
            <w:shd w:val="clear" w:color="auto" w:fill="auto"/>
          </w:tcPr>
          <w:p w:rsidR="00C04847" w:rsidRDefault="00C04847" w:rsidP="00C04847">
            <w:pPr>
              <w:shd w:val="clear" w:color="auto" w:fill="FFFFFF"/>
              <w:tabs>
                <w:tab w:val="left" w:pos="709"/>
              </w:tabs>
              <w:autoSpaceDE w:val="0"/>
              <w:autoSpaceDN w:val="0"/>
              <w:adjustRightInd w:val="0"/>
              <w:ind w:right="-2"/>
              <w:jc w:val="both"/>
              <w:rPr>
                <w:sz w:val="19"/>
                <w:szCs w:val="19"/>
              </w:rPr>
            </w:pPr>
            <w:r>
              <w:rPr>
                <w:sz w:val="19"/>
                <w:szCs w:val="19"/>
                <w:lang w:val="en-US"/>
              </w:rPr>
              <w:t>1 (Один)</w:t>
            </w:r>
          </w:p>
        </w:tc>
      </w:tr>
    </w:tbl>
    <w:p w:rsidR="00C04847" w:rsidRDefault="00C04847" w:rsidP="00C04847">
      <w:pPr>
        <w:shd w:val="clear" w:color="auto" w:fill="FFFFFF"/>
        <w:tabs>
          <w:tab w:val="left" w:pos="709"/>
        </w:tabs>
        <w:autoSpaceDE w:val="0"/>
        <w:autoSpaceDN w:val="0"/>
        <w:adjustRightInd w:val="0"/>
        <w:ind w:right="-2"/>
        <w:jc w:val="both"/>
        <w:rPr>
          <w:sz w:val="19"/>
          <w:szCs w:val="19"/>
        </w:rPr>
      </w:pPr>
    </w:p>
    <w:p w:rsidR="00C04847" w:rsidRDefault="00C04847" w:rsidP="00C04847">
      <w:pPr>
        <w:shd w:val="clear" w:color="auto" w:fill="FFFFFF"/>
        <w:tabs>
          <w:tab w:val="left" w:pos="709"/>
        </w:tabs>
        <w:autoSpaceDE w:val="0"/>
        <w:autoSpaceDN w:val="0"/>
        <w:adjustRightInd w:val="0"/>
        <w:ind w:right="-2"/>
        <w:jc w:val="both"/>
        <w:rPr>
          <w:sz w:val="19"/>
          <w:szCs w:val="19"/>
        </w:rPr>
      </w:pPr>
      <w:r>
        <w:rPr>
          <w:sz w:val="19"/>
          <w:szCs w:val="19"/>
        </w:rPr>
        <w:t>Настоящим удостоверяем документально установленное соответствие качества и комплектности принимаемого имущества условиям, предусмотренным Договором финансовой аренды (лизинга) № __________________ от ___.___.______</w:t>
      </w:r>
      <w:r>
        <w:rPr>
          <w:i/>
          <w:sz w:val="19"/>
          <w:szCs w:val="19"/>
        </w:rPr>
        <w:t xml:space="preserve"> </w:t>
      </w:r>
      <w:r>
        <w:rPr>
          <w:iCs/>
          <w:sz w:val="19"/>
          <w:szCs w:val="19"/>
        </w:rPr>
        <w:t>г</w:t>
      </w:r>
      <w:r>
        <w:rPr>
          <w:i/>
          <w:sz w:val="19"/>
          <w:szCs w:val="19"/>
        </w:rPr>
        <w:t>.</w:t>
      </w:r>
      <w:r>
        <w:rPr>
          <w:sz w:val="19"/>
          <w:szCs w:val="19"/>
        </w:rPr>
        <w:t xml:space="preserve"> и Договором </w:t>
      </w:r>
      <w:r>
        <w:rPr>
          <w:iCs/>
          <w:sz w:val="19"/>
          <w:szCs w:val="19"/>
        </w:rPr>
        <w:t>купли-продажи/поставки</w:t>
      </w:r>
      <w:r>
        <w:rPr>
          <w:sz w:val="19"/>
          <w:szCs w:val="19"/>
        </w:rPr>
        <w:t xml:space="preserve"> №</w:t>
      </w:r>
      <w:r>
        <w:rPr>
          <w:iCs/>
          <w:sz w:val="19"/>
          <w:szCs w:val="19"/>
        </w:rPr>
        <w:t>_____________</w:t>
      </w:r>
      <w:r>
        <w:rPr>
          <w:i/>
          <w:sz w:val="19"/>
          <w:szCs w:val="19"/>
        </w:rPr>
        <w:t xml:space="preserve"> </w:t>
      </w:r>
      <w:r>
        <w:rPr>
          <w:sz w:val="19"/>
          <w:szCs w:val="19"/>
        </w:rPr>
        <w:t>от ___.___.______</w:t>
      </w:r>
      <w:r>
        <w:rPr>
          <w:i/>
          <w:sz w:val="19"/>
          <w:szCs w:val="19"/>
        </w:rPr>
        <w:t xml:space="preserve"> </w:t>
      </w:r>
      <w:r>
        <w:rPr>
          <w:iCs/>
          <w:sz w:val="19"/>
          <w:szCs w:val="19"/>
        </w:rPr>
        <w:t>г.</w:t>
      </w:r>
      <w:r>
        <w:rPr>
          <w:sz w:val="19"/>
          <w:szCs w:val="19"/>
        </w:rPr>
        <w:t xml:space="preserve"> с </w:t>
      </w:r>
      <w:r>
        <w:rPr>
          <w:b/>
          <w:sz w:val="19"/>
          <w:szCs w:val="19"/>
        </w:rPr>
        <w:t>__________________________________</w:t>
      </w:r>
      <w:r>
        <w:rPr>
          <w:sz w:val="19"/>
          <w:szCs w:val="19"/>
        </w:rPr>
        <w:t xml:space="preserve"> ИНН _________________________ и отсутствие у Лизингополучателя каких-либо претензий.</w:t>
      </w:r>
    </w:p>
    <w:p w:rsidR="00C04847" w:rsidRDefault="00C04847" w:rsidP="00C04847">
      <w:pPr>
        <w:shd w:val="clear" w:color="auto" w:fill="FFFFFF"/>
        <w:tabs>
          <w:tab w:val="left" w:pos="709"/>
        </w:tabs>
        <w:autoSpaceDE w:val="0"/>
        <w:autoSpaceDN w:val="0"/>
        <w:adjustRightInd w:val="0"/>
        <w:ind w:right="-2"/>
        <w:jc w:val="both"/>
        <w:rPr>
          <w:sz w:val="19"/>
          <w:szCs w:val="19"/>
        </w:rPr>
      </w:pPr>
    </w:p>
    <w:p w:rsidR="00C04847" w:rsidRDefault="00C04847" w:rsidP="00C04847">
      <w:pPr>
        <w:shd w:val="clear" w:color="auto" w:fill="FFFFFF"/>
        <w:tabs>
          <w:tab w:val="left" w:pos="709"/>
        </w:tabs>
        <w:autoSpaceDE w:val="0"/>
        <w:autoSpaceDN w:val="0"/>
        <w:adjustRightInd w:val="0"/>
        <w:ind w:right="-2"/>
        <w:jc w:val="both"/>
        <w:rPr>
          <w:sz w:val="19"/>
          <w:szCs w:val="19"/>
        </w:rPr>
      </w:pPr>
      <w:r>
        <w:rPr>
          <w:sz w:val="19"/>
          <w:szCs w:val="19"/>
        </w:rPr>
        <w:t xml:space="preserve">Замечания (при наличии): </w:t>
      </w:r>
    </w:p>
    <w:p w:rsidR="00C04847" w:rsidRDefault="00C04847" w:rsidP="00C04847">
      <w:pPr>
        <w:shd w:val="clear" w:color="auto" w:fill="FFFFFF"/>
        <w:tabs>
          <w:tab w:val="left" w:pos="709"/>
        </w:tabs>
        <w:autoSpaceDE w:val="0"/>
        <w:autoSpaceDN w:val="0"/>
        <w:adjustRightInd w:val="0"/>
        <w:ind w:right="-2"/>
        <w:jc w:val="both"/>
        <w:rPr>
          <w:sz w:val="19"/>
          <w:szCs w:val="19"/>
        </w:rPr>
      </w:pPr>
      <w:r>
        <w:rPr>
          <w:sz w:val="19"/>
          <w:szCs w:val="19"/>
        </w:rPr>
        <w:t>_____________________________________________________________________________________</w:t>
      </w:r>
    </w:p>
    <w:p w:rsidR="00C04847" w:rsidRDefault="00C04847" w:rsidP="00C04847">
      <w:pPr>
        <w:shd w:val="clear" w:color="auto" w:fill="FFFFFF"/>
        <w:tabs>
          <w:tab w:val="left" w:pos="709"/>
        </w:tabs>
        <w:autoSpaceDE w:val="0"/>
        <w:autoSpaceDN w:val="0"/>
        <w:adjustRightInd w:val="0"/>
        <w:ind w:right="-2"/>
        <w:jc w:val="both"/>
        <w:rPr>
          <w:sz w:val="19"/>
          <w:szCs w:val="19"/>
        </w:rPr>
      </w:pPr>
      <w:r>
        <w:rPr>
          <w:sz w:val="19"/>
          <w:szCs w:val="19"/>
        </w:rPr>
        <w:t>_____________________________________________________________________________________</w:t>
      </w:r>
    </w:p>
    <w:p w:rsidR="00C04847" w:rsidRDefault="00C04847" w:rsidP="00C04847">
      <w:pPr>
        <w:shd w:val="clear" w:color="auto" w:fill="FFFFFF"/>
        <w:tabs>
          <w:tab w:val="left" w:pos="709"/>
        </w:tabs>
        <w:autoSpaceDE w:val="0"/>
        <w:autoSpaceDN w:val="0"/>
        <w:adjustRightInd w:val="0"/>
        <w:ind w:right="-2"/>
        <w:jc w:val="both"/>
        <w:rPr>
          <w:sz w:val="19"/>
          <w:szCs w:val="19"/>
        </w:rPr>
      </w:pPr>
    </w:p>
    <w:p w:rsidR="00C04847" w:rsidRDefault="00C04847" w:rsidP="00C04847">
      <w:pPr>
        <w:shd w:val="clear" w:color="auto" w:fill="FFFFFF"/>
        <w:tabs>
          <w:tab w:val="left" w:pos="709"/>
        </w:tabs>
        <w:autoSpaceDE w:val="0"/>
        <w:autoSpaceDN w:val="0"/>
        <w:adjustRightInd w:val="0"/>
        <w:ind w:right="-2"/>
        <w:rPr>
          <w:sz w:val="19"/>
          <w:szCs w:val="19"/>
        </w:rPr>
      </w:pPr>
      <w:r>
        <w:rPr>
          <w:sz w:val="19"/>
          <w:szCs w:val="19"/>
        </w:rPr>
        <w:t>Перечень передаваемых Лизингополучателю документов:</w:t>
      </w:r>
    </w:p>
    <w:p w:rsidR="00C04847" w:rsidRDefault="00C04847" w:rsidP="00C04847">
      <w:pPr>
        <w:numPr>
          <w:ilvl w:val="0"/>
          <w:numId w:val="23"/>
        </w:numPr>
        <w:shd w:val="clear" w:color="auto" w:fill="FFFFFF"/>
        <w:tabs>
          <w:tab w:val="left" w:pos="709"/>
        </w:tabs>
        <w:autoSpaceDE w:val="0"/>
        <w:autoSpaceDN w:val="0"/>
        <w:adjustRightInd w:val="0"/>
        <w:ind w:right="-2"/>
        <w:rPr>
          <w:iCs/>
          <w:sz w:val="19"/>
          <w:szCs w:val="19"/>
        </w:rPr>
      </w:pPr>
      <w:r>
        <w:rPr>
          <w:iCs/>
          <w:sz w:val="19"/>
          <w:szCs w:val="19"/>
        </w:rPr>
        <w:t xml:space="preserve">Инструкция (Руководство) по эксплуатации </w:t>
      </w:r>
      <w:r>
        <w:t>на каждую единицу Имущества</w:t>
      </w:r>
      <w:r>
        <w:rPr>
          <w:sz w:val="19"/>
          <w:szCs w:val="19"/>
        </w:rPr>
        <w:t>;</w:t>
      </w:r>
    </w:p>
    <w:p w:rsidR="00C04847" w:rsidRDefault="00C04847" w:rsidP="00C04847">
      <w:pPr>
        <w:numPr>
          <w:ilvl w:val="0"/>
          <w:numId w:val="23"/>
        </w:numPr>
        <w:shd w:val="clear" w:color="auto" w:fill="FFFFFF"/>
        <w:tabs>
          <w:tab w:val="left" w:pos="709"/>
        </w:tabs>
        <w:autoSpaceDE w:val="0"/>
        <w:autoSpaceDN w:val="0"/>
        <w:adjustRightInd w:val="0"/>
        <w:ind w:right="-2"/>
        <w:rPr>
          <w:iCs/>
          <w:sz w:val="19"/>
          <w:szCs w:val="19"/>
        </w:rPr>
      </w:pPr>
      <w:r>
        <w:rPr>
          <w:iCs/>
          <w:sz w:val="19"/>
          <w:szCs w:val="19"/>
        </w:rPr>
        <w:t xml:space="preserve">Гарантийный талон </w:t>
      </w:r>
      <w:r>
        <w:t>на каждую единицу Имущества</w:t>
      </w:r>
      <w:r>
        <w:rPr>
          <w:sz w:val="19"/>
          <w:szCs w:val="19"/>
        </w:rPr>
        <w:t>;</w:t>
      </w:r>
    </w:p>
    <w:p w:rsidR="00C04847" w:rsidRDefault="00C04847" w:rsidP="00C04847">
      <w:pPr>
        <w:numPr>
          <w:ilvl w:val="0"/>
          <w:numId w:val="23"/>
        </w:numPr>
        <w:shd w:val="clear" w:color="auto" w:fill="FFFFFF"/>
        <w:tabs>
          <w:tab w:val="left" w:pos="709"/>
        </w:tabs>
        <w:autoSpaceDE w:val="0"/>
        <w:autoSpaceDN w:val="0"/>
        <w:adjustRightInd w:val="0"/>
        <w:ind w:right="-2"/>
        <w:rPr>
          <w:iCs/>
          <w:sz w:val="19"/>
          <w:szCs w:val="19"/>
        </w:rPr>
      </w:pPr>
      <w:r>
        <w:rPr>
          <w:iCs/>
          <w:sz w:val="19"/>
          <w:szCs w:val="19"/>
        </w:rPr>
        <w:t xml:space="preserve">Копия сертификата (декларации) качества (соответствия) </w:t>
      </w:r>
      <w:r>
        <w:t>на каждую единицу Имущества</w:t>
      </w:r>
      <w:r>
        <w:rPr>
          <w:sz w:val="19"/>
          <w:szCs w:val="19"/>
        </w:rPr>
        <w:t>;</w:t>
      </w:r>
    </w:p>
    <w:p w:rsidR="00C04847" w:rsidRDefault="00C04847" w:rsidP="00C04847">
      <w:pPr>
        <w:numPr>
          <w:ilvl w:val="0"/>
          <w:numId w:val="23"/>
        </w:numPr>
        <w:tabs>
          <w:tab w:val="left" w:pos="540"/>
        </w:tabs>
        <w:jc w:val="both"/>
        <w:rPr>
          <w:sz w:val="19"/>
          <w:szCs w:val="19"/>
        </w:rPr>
      </w:pPr>
      <w:r>
        <w:rPr>
          <w:sz w:val="19"/>
          <w:szCs w:val="19"/>
        </w:rPr>
        <w:t xml:space="preserve">   Выписка из электронного ПТС </w:t>
      </w:r>
      <w:r>
        <w:t>на каждую единицу Имущества</w:t>
      </w:r>
      <w:r>
        <w:rPr>
          <w:sz w:val="19"/>
          <w:szCs w:val="19"/>
        </w:rPr>
        <w:t>;</w:t>
      </w:r>
    </w:p>
    <w:p w:rsidR="00C04847" w:rsidRDefault="00C04847" w:rsidP="00C04847">
      <w:pPr>
        <w:numPr>
          <w:ilvl w:val="0"/>
          <w:numId w:val="23"/>
        </w:numPr>
        <w:tabs>
          <w:tab w:val="left" w:pos="540"/>
        </w:tabs>
        <w:jc w:val="both"/>
        <w:rPr>
          <w:sz w:val="19"/>
          <w:szCs w:val="19"/>
        </w:rPr>
      </w:pPr>
      <w:r>
        <w:rPr>
          <w:sz w:val="19"/>
          <w:szCs w:val="19"/>
        </w:rPr>
        <w:t xml:space="preserve">   Комплект ключей – 1 шт. на каждый предмет Имущества;</w:t>
      </w:r>
    </w:p>
    <w:p w:rsidR="00C04847" w:rsidRDefault="00C04847" w:rsidP="00C04847">
      <w:pPr>
        <w:numPr>
          <w:ilvl w:val="0"/>
          <w:numId w:val="23"/>
        </w:numPr>
        <w:tabs>
          <w:tab w:val="left" w:pos="540"/>
        </w:tabs>
        <w:jc w:val="both"/>
        <w:rPr>
          <w:sz w:val="19"/>
          <w:szCs w:val="19"/>
        </w:rPr>
      </w:pPr>
      <w:r>
        <w:rPr>
          <w:sz w:val="19"/>
          <w:szCs w:val="19"/>
        </w:rPr>
        <w:t xml:space="preserve">   Прочие документы.</w:t>
      </w:r>
    </w:p>
    <w:p w:rsidR="00C04847" w:rsidRDefault="00C04847" w:rsidP="00C04847">
      <w:pPr>
        <w:shd w:val="clear" w:color="auto" w:fill="FFFFFF"/>
        <w:tabs>
          <w:tab w:val="left" w:pos="709"/>
        </w:tabs>
        <w:autoSpaceDE w:val="0"/>
        <w:autoSpaceDN w:val="0"/>
        <w:adjustRightInd w:val="0"/>
        <w:ind w:left="720" w:right="-2"/>
        <w:rPr>
          <w:i/>
          <w:sz w:val="19"/>
          <w:szCs w:val="19"/>
        </w:rPr>
      </w:pPr>
    </w:p>
    <w:p w:rsidR="00C04847" w:rsidRDefault="00C04847" w:rsidP="00C04847">
      <w:pPr>
        <w:shd w:val="clear" w:color="auto" w:fill="FFFFFF"/>
        <w:tabs>
          <w:tab w:val="left" w:pos="709"/>
        </w:tabs>
        <w:autoSpaceDE w:val="0"/>
        <w:autoSpaceDN w:val="0"/>
        <w:adjustRightInd w:val="0"/>
        <w:ind w:right="-2"/>
        <w:rPr>
          <w:iCs/>
          <w:sz w:val="19"/>
          <w:szCs w:val="19"/>
        </w:rPr>
      </w:pPr>
      <w:r>
        <w:rPr>
          <w:sz w:val="19"/>
          <w:szCs w:val="19"/>
        </w:rPr>
        <w:t>Место сдачи-приемки имущества – _______________________________________________________________</w:t>
      </w:r>
    </w:p>
    <w:p w:rsidR="00C04847" w:rsidRDefault="00C04847" w:rsidP="00C04847">
      <w:pPr>
        <w:pStyle w:val="320"/>
        <w:jc w:val="left"/>
        <w:rPr>
          <w:sz w:val="19"/>
          <w:szCs w:val="19"/>
        </w:rPr>
      </w:pPr>
    </w:p>
    <w:p w:rsidR="00C04847" w:rsidRDefault="00C04847" w:rsidP="00C04847">
      <w:pPr>
        <w:pStyle w:val="3"/>
        <w:rPr>
          <w:sz w:val="19"/>
          <w:szCs w:val="19"/>
        </w:rPr>
      </w:pPr>
      <w:r>
        <w:rPr>
          <w:sz w:val="19"/>
          <w:szCs w:val="19"/>
        </w:rPr>
        <w:t xml:space="preserve">     Лизингодатель                                                                        Лизингополучатель  </w:t>
      </w:r>
    </w:p>
    <w:p w:rsidR="00C04847" w:rsidRDefault="00C04847" w:rsidP="00C04847">
      <w:pPr>
        <w:rPr>
          <w:sz w:val="19"/>
          <w:szCs w:val="19"/>
        </w:rPr>
      </w:pPr>
      <w:r>
        <w:rPr>
          <w:sz w:val="19"/>
          <w:szCs w:val="19"/>
        </w:rPr>
        <w:t xml:space="preserve">     ____________________                                                             _____________________</w:t>
      </w:r>
    </w:p>
    <w:p w:rsidR="00C04847" w:rsidRDefault="00C04847" w:rsidP="00C04847">
      <w:pPr>
        <w:rPr>
          <w:sz w:val="19"/>
          <w:szCs w:val="19"/>
        </w:rPr>
      </w:pPr>
    </w:p>
    <w:p w:rsidR="00C04847" w:rsidRDefault="00C04847" w:rsidP="00C04847">
      <w:pPr>
        <w:rPr>
          <w:sz w:val="19"/>
          <w:szCs w:val="19"/>
        </w:rPr>
      </w:pPr>
      <w:r>
        <w:rPr>
          <w:sz w:val="19"/>
          <w:szCs w:val="19"/>
        </w:rPr>
        <w:t xml:space="preserve">    /</w:t>
      </w:r>
      <w:r>
        <w:rPr>
          <w:sz w:val="19"/>
          <w:szCs w:val="19"/>
          <w:u w:val="single"/>
        </w:rPr>
        <w:t>_______________________.</w:t>
      </w:r>
      <w:r>
        <w:rPr>
          <w:sz w:val="19"/>
          <w:szCs w:val="19"/>
        </w:rPr>
        <w:t>/                                                                              /</w:t>
      </w:r>
      <w:r>
        <w:rPr>
          <w:sz w:val="19"/>
          <w:szCs w:val="19"/>
          <w:u w:val="single"/>
        </w:rPr>
        <w:t>________________________</w:t>
      </w:r>
      <w:r>
        <w:rPr>
          <w:sz w:val="19"/>
          <w:szCs w:val="19"/>
        </w:rPr>
        <w:t xml:space="preserve">/   </w:t>
      </w:r>
    </w:p>
    <w:p w:rsidR="00434E63" w:rsidRPr="00EE5329" w:rsidRDefault="00434E63" w:rsidP="00434E63">
      <w:pPr>
        <w:spacing w:after="200" w:line="276" w:lineRule="auto"/>
        <w:rPr>
          <w:rFonts w:eastAsiaTheme="minorHAnsi"/>
          <w:b/>
          <w:highlight w:val="yellow"/>
          <w:lang w:eastAsia="en-US"/>
        </w:rPr>
      </w:pPr>
      <w:r w:rsidRPr="00EE5329">
        <w:rPr>
          <w:b/>
          <w:highlight w:val="yellow"/>
        </w:rPr>
        <w:br w:type="page"/>
      </w:r>
    </w:p>
    <w:p w:rsidR="001F1237" w:rsidRDefault="001F1237" w:rsidP="00553BB3">
      <w:pPr>
        <w:spacing w:after="200" w:line="276" w:lineRule="auto"/>
        <w:rPr>
          <w:sz w:val="22"/>
        </w:rPr>
      </w:pPr>
    </w:p>
    <w:p w:rsidR="00A33BA1" w:rsidRDefault="00A33BA1" w:rsidP="003E1A50">
      <w:pPr>
        <w:rPr>
          <w:b/>
        </w:rPr>
      </w:pPr>
    </w:p>
    <w:p w:rsidR="00553BB3" w:rsidRPr="00097B75" w:rsidRDefault="00553BB3" w:rsidP="00553BB3">
      <w:pPr>
        <w:pStyle w:val="12"/>
        <w:shd w:val="clear" w:color="auto" w:fill="FFFFFF" w:themeFill="background1"/>
        <w:spacing w:before="0" w:after="0"/>
        <w:ind w:left="5103" w:hanging="141"/>
        <w:jc w:val="right"/>
        <w:rPr>
          <w:bCs/>
          <w:caps/>
          <w:szCs w:val="24"/>
        </w:rPr>
      </w:pPr>
      <w:r w:rsidRPr="00097B75">
        <w:rPr>
          <w:b/>
          <w:szCs w:val="24"/>
        </w:rPr>
        <w:t>Приложение №</w:t>
      </w:r>
      <w:r>
        <w:rPr>
          <w:b/>
          <w:szCs w:val="24"/>
        </w:rPr>
        <w:t>5</w:t>
      </w:r>
    </w:p>
    <w:p w:rsidR="00553BB3" w:rsidRPr="00097B75" w:rsidRDefault="00553BB3" w:rsidP="00553BB3">
      <w:pPr>
        <w:pStyle w:val="12"/>
        <w:shd w:val="clear" w:color="auto" w:fill="FFFFFF" w:themeFill="background1"/>
        <w:spacing w:before="0" w:after="0"/>
        <w:ind w:left="5103" w:hanging="141"/>
        <w:jc w:val="right"/>
        <w:rPr>
          <w:bCs/>
          <w:szCs w:val="24"/>
        </w:rPr>
      </w:pPr>
      <w:r w:rsidRPr="00097B75">
        <w:rPr>
          <w:bCs/>
          <w:szCs w:val="24"/>
        </w:rPr>
        <w:t>к документации  об открытом</w:t>
      </w:r>
    </w:p>
    <w:p w:rsidR="00553BB3" w:rsidRPr="00097B75" w:rsidRDefault="00553BB3" w:rsidP="00553BB3">
      <w:pPr>
        <w:pStyle w:val="12"/>
        <w:shd w:val="clear" w:color="auto" w:fill="FFFFFF" w:themeFill="background1"/>
        <w:spacing w:before="0" w:after="0"/>
        <w:ind w:left="5103" w:hanging="141"/>
        <w:jc w:val="right"/>
        <w:rPr>
          <w:bCs/>
          <w:szCs w:val="24"/>
        </w:rPr>
      </w:pPr>
      <w:r w:rsidRPr="00097B75">
        <w:rPr>
          <w:bCs/>
          <w:szCs w:val="24"/>
        </w:rPr>
        <w:t>запросе предложений в электронном виде</w:t>
      </w:r>
    </w:p>
    <w:p w:rsidR="00553BB3" w:rsidRPr="00097B75" w:rsidRDefault="00553BB3" w:rsidP="00553BB3">
      <w:pPr>
        <w:ind w:left="708" w:hanging="708"/>
        <w:jc w:val="both"/>
        <w:rPr>
          <w:sz w:val="24"/>
          <w:szCs w:val="24"/>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r w:rsidRPr="0096526A">
        <w:rPr>
          <w:i/>
          <w:iCs/>
        </w:rPr>
        <w:t>ОБРАЗЦЫ ФОРМ</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center"/>
        <w:rPr>
          <w:b/>
          <w:iCs/>
        </w:rPr>
      </w:pPr>
      <w:r w:rsidRPr="0096526A">
        <w:rPr>
          <w:b/>
          <w:iCs/>
        </w:rPr>
        <w:t>1. ФОРМА ЗАЯВКИ НА УЧАСТИЕ</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center"/>
        <w:rPr>
          <w:b/>
          <w:i/>
          <w:iCs/>
          <w:u w:val="single"/>
        </w:rPr>
      </w:pPr>
      <w:r w:rsidRPr="0096526A">
        <w:rPr>
          <w:b/>
          <w:i/>
          <w:iCs/>
          <w:u w:val="single"/>
        </w:rPr>
        <w:t>Выполняется на фирменном бланке участника закупки</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r w:rsidRPr="0096526A">
        <w:rPr>
          <w:i/>
          <w:iCs/>
        </w:rPr>
        <w:t xml:space="preserve">Исх. № ________________________                                   </w:t>
      </w:r>
    </w:p>
    <w:p w:rsidR="00A33BA1" w:rsidRPr="0096526A" w:rsidRDefault="00A33BA1" w:rsidP="00A33BA1">
      <w:pPr>
        <w:autoSpaceDE w:val="0"/>
        <w:autoSpaceDN w:val="0"/>
        <w:adjustRightInd w:val="0"/>
        <w:jc w:val="right"/>
        <w:rPr>
          <w:i/>
          <w:iCs/>
        </w:rPr>
      </w:pPr>
      <w:r w:rsidRPr="0096526A">
        <w:rPr>
          <w:i/>
          <w:iCs/>
        </w:rPr>
        <w:t xml:space="preserve">от «____» ______________20__ год                                                                                   </w:t>
      </w:r>
    </w:p>
    <w:tbl>
      <w:tblPr>
        <w:tblW w:w="10428" w:type="dxa"/>
        <w:tblLook w:val="01E0"/>
      </w:tblPr>
      <w:tblGrid>
        <w:gridCol w:w="4192"/>
        <w:gridCol w:w="2036"/>
        <w:gridCol w:w="4200"/>
      </w:tblGrid>
      <w:tr w:rsidR="00A33BA1" w:rsidRPr="0096526A" w:rsidTr="00BA6733">
        <w:tc>
          <w:tcPr>
            <w:tcW w:w="4192" w:type="dxa"/>
          </w:tcPr>
          <w:p w:rsidR="00A33BA1" w:rsidRPr="0096526A" w:rsidRDefault="00A33BA1" w:rsidP="00BA6733">
            <w:pPr>
              <w:autoSpaceDE w:val="0"/>
              <w:autoSpaceDN w:val="0"/>
              <w:adjustRightInd w:val="0"/>
              <w:jc w:val="right"/>
              <w:rPr>
                <w:i/>
                <w:iCs/>
              </w:rPr>
            </w:pPr>
          </w:p>
        </w:tc>
        <w:tc>
          <w:tcPr>
            <w:tcW w:w="2036" w:type="dxa"/>
          </w:tcPr>
          <w:p w:rsidR="00A33BA1" w:rsidRPr="0096526A" w:rsidRDefault="00A33BA1" w:rsidP="00BA6733">
            <w:pPr>
              <w:autoSpaceDE w:val="0"/>
              <w:autoSpaceDN w:val="0"/>
              <w:adjustRightInd w:val="0"/>
              <w:jc w:val="right"/>
              <w:rPr>
                <w:i/>
                <w:iCs/>
              </w:rPr>
            </w:pPr>
          </w:p>
        </w:tc>
        <w:tc>
          <w:tcPr>
            <w:tcW w:w="4200" w:type="dxa"/>
          </w:tcPr>
          <w:p w:rsidR="00A33BA1" w:rsidRPr="0096526A" w:rsidRDefault="00A33BA1" w:rsidP="00BA6733">
            <w:pPr>
              <w:autoSpaceDE w:val="0"/>
              <w:autoSpaceDN w:val="0"/>
              <w:adjustRightInd w:val="0"/>
              <w:jc w:val="right"/>
              <w:rPr>
                <w:i/>
                <w:iCs/>
              </w:rPr>
            </w:pPr>
          </w:p>
        </w:tc>
      </w:tr>
    </w:tbl>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center"/>
        <w:rPr>
          <w:b/>
          <w:iCs/>
        </w:rPr>
      </w:pPr>
      <w:r w:rsidRPr="0096526A">
        <w:rPr>
          <w:b/>
          <w:iCs/>
        </w:rPr>
        <w:t>ЗАЯВКА НА УЧАСТИЕ В ЗАПРОСЕ ПРЕДЛОЖЕНИЙ В ЭЛЕКТРОННОЙ ФОРМЕ</w:t>
      </w:r>
    </w:p>
    <w:p w:rsidR="00A33BA1" w:rsidRPr="0096526A" w:rsidRDefault="00A33BA1" w:rsidP="00A33BA1">
      <w:pPr>
        <w:autoSpaceDE w:val="0"/>
        <w:autoSpaceDN w:val="0"/>
        <w:adjustRightInd w:val="0"/>
        <w:jc w:val="center"/>
        <w:rPr>
          <w:b/>
          <w:iCs/>
        </w:rPr>
      </w:pPr>
      <w:r w:rsidRPr="0096526A">
        <w:rPr>
          <w:b/>
          <w:bCs/>
          <w:iCs/>
        </w:rPr>
        <w:t>на право заключения договора на оказание услуг финансовой аренды (лизинга)</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both"/>
        <w:rPr>
          <w:b/>
          <w:iCs/>
        </w:rPr>
      </w:pPr>
      <w:r w:rsidRPr="0096526A">
        <w:rPr>
          <w:iCs/>
        </w:rPr>
        <w:tab/>
        <w:t>1. Изучив документацию на право заключения договора</w:t>
      </w:r>
      <w:r w:rsidR="00B93AD9">
        <w:rPr>
          <w:iCs/>
        </w:rPr>
        <w:t xml:space="preserve"> </w:t>
      </w:r>
      <w:r w:rsidRPr="0096526A">
        <w:rPr>
          <w:bCs/>
          <w:iCs/>
        </w:rPr>
        <w:t>на</w:t>
      </w:r>
      <w:r w:rsidR="00B93AD9">
        <w:rPr>
          <w:bCs/>
          <w:iCs/>
        </w:rPr>
        <w:t xml:space="preserve"> </w:t>
      </w:r>
      <w:r w:rsidRPr="0096526A">
        <w:rPr>
          <w:bCs/>
          <w:iCs/>
        </w:rPr>
        <w:t>оказание услуг финансовой аренды (лизинга)</w:t>
      </w:r>
    </w:p>
    <w:p w:rsidR="00A33BA1" w:rsidRPr="0096526A" w:rsidRDefault="00A33BA1" w:rsidP="00A33BA1">
      <w:pPr>
        <w:autoSpaceDE w:val="0"/>
        <w:autoSpaceDN w:val="0"/>
        <w:adjustRightInd w:val="0"/>
        <w:jc w:val="both"/>
        <w:rPr>
          <w:i/>
          <w:iCs/>
        </w:rPr>
      </w:pPr>
      <w:r w:rsidRPr="0096526A">
        <w:rPr>
          <w:iCs/>
        </w:rPr>
        <w:t xml:space="preserve"> ____________________________________________________________________________________</w:t>
      </w:r>
    </w:p>
    <w:p w:rsidR="00A33BA1" w:rsidRPr="0096526A" w:rsidRDefault="00A33BA1" w:rsidP="00A33BA1">
      <w:pPr>
        <w:autoSpaceDE w:val="0"/>
        <w:autoSpaceDN w:val="0"/>
        <w:adjustRightInd w:val="0"/>
        <w:jc w:val="center"/>
        <w:rPr>
          <w:i/>
          <w:iCs/>
        </w:rPr>
      </w:pPr>
      <w:r w:rsidRPr="0096526A">
        <w:rPr>
          <w:i/>
          <w:iCs/>
        </w:rPr>
        <w:t>(наименование организации - Участника размещения заказа)</w:t>
      </w:r>
    </w:p>
    <w:p w:rsidR="00A33BA1" w:rsidRPr="0096526A" w:rsidRDefault="00A33BA1" w:rsidP="00A33BA1">
      <w:pPr>
        <w:autoSpaceDE w:val="0"/>
        <w:autoSpaceDN w:val="0"/>
        <w:adjustRightInd w:val="0"/>
        <w:jc w:val="both"/>
        <w:rPr>
          <w:i/>
          <w:iCs/>
        </w:rPr>
      </w:pPr>
      <w:r w:rsidRPr="0096526A">
        <w:rPr>
          <w:i/>
          <w:iCs/>
        </w:rPr>
        <w:t>в лице_______________________________________________________________________________</w:t>
      </w:r>
    </w:p>
    <w:p w:rsidR="00A33BA1" w:rsidRPr="0096526A" w:rsidRDefault="00A33BA1" w:rsidP="00A33BA1">
      <w:pPr>
        <w:autoSpaceDE w:val="0"/>
        <w:autoSpaceDN w:val="0"/>
        <w:adjustRightInd w:val="0"/>
        <w:jc w:val="center"/>
        <w:rPr>
          <w:i/>
          <w:iCs/>
        </w:rPr>
      </w:pPr>
      <w:r w:rsidRPr="0096526A">
        <w:rPr>
          <w:i/>
          <w:iCs/>
        </w:rPr>
        <w:t>(наименование должности руководителя и его Ф. И О.)</w:t>
      </w:r>
    </w:p>
    <w:p w:rsidR="00A33BA1" w:rsidRPr="0096526A" w:rsidRDefault="00A33BA1" w:rsidP="00A33BA1">
      <w:pPr>
        <w:autoSpaceDE w:val="0"/>
        <w:autoSpaceDN w:val="0"/>
        <w:adjustRightInd w:val="0"/>
        <w:jc w:val="both"/>
        <w:rPr>
          <w:iCs/>
        </w:rPr>
      </w:pPr>
      <w:r w:rsidRPr="0096526A">
        <w:rPr>
          <w:iCs/>
        </w:rPr>
        <w:t>сообщает о согласии участвовать в запросе предложений в электронной форме на условиях, установленных в указанных выше документах, и направляет настоящую заявку.</w:t>
      </w:r>
    </w:p>
    <w:p w:rsidR="00A33BA1" w:rsidRPr="0096526A" w:rsidRDefault="00A33BA1" w:rsidP="00A33BA1">
      <w:pPr>
        <w:autoSpaceDE w:val="0"/>
        <w:autoSpaceDN w:val="0"/>
        <w:adjustRightInd w:val="0"/>
        <w:jc w:val="both"/>
        <w:rPr>
          <w:iCs/>
        </w:rPr>
      </w:pPr>
    </w:p>
    <w:p w:rsidR="00A33BA1" w:rsidRPr="0096526A" w:rsidRDefault="00A33BA1" w:rsidP="00A33BA1">
      <w:pPr>
        <w:autoSpaceDE w:val="0"/>
        <w:autoSpaceDN w:val="0"/>
        <w:adjustRightInd w:val="0"/>
        <w:jc w:val="both"/>
        <w:rPr>
          <w:iCs/>
        </w:rPr>
      </w:pPr>
      <w:r w:rsidRPr="0096526A">
        <w:rPr>
          <w:iCs/>
        </w:rPr>
        <w:tab/>
        <w:t>2. Мы согласны оказать услуги, предусмотренные Техническим заданием и Проектом Договора в документации в полном объеме, в установленные сроки и на условиях, которые мы представили в настоящем предложении:</w:t>
      </w:r>
    </w:p>
    <w:p w:rsidR="00A33BA1" w:rsidRPr="0096526A" w:rsidRDefault="00A33BA1" w:rsidP="00A33BA1">
      <w:pPr>
        <w:autoSpaceDE w:val="0"/>
        <w:autoSpaceDN w:val="0"/>
        <w:adjustRightInd w:val="0"/>
        <w:jc w:val="both"/>
        <w:rPr>
          <w:iCs/>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5812"/>
      </w:tblGrid>
      <w:tr w:rsidR="00A33BA1" w:rsidRPr="0096526A" w:rsidTr="002A5FA4">
        <w:tc>
          <w:tcPr>
            <w:tcW w:w="534" w:type="dxa"/>
            <w:shd w:val="clear" w:color="auto" w:fill="auto"/>
          </w:tcPr>
          <w:p w:rsidR="00A33BA1" w:rsidRPr="0096526A" w:rsidRDefault="00A33BA1" w:rsidP="002A5FA4">
            <w:pPr>
              <w:pStyle w:val="14"/>
              <w:jc w:val="center"/>
              <w:rPr>
                <w:rFonts w:ascii="Times New Roman" w:hAnsi="Times New Roman"/>
                <w:color w:val="000000"/>
                <w:sz w:val="20"/>
                <w:szCs w:val="20"/>
              </w:rPr>
            </w:pPr>
            <w:r w:rsidRPr="0096526A">
              <w:rPr>
                <w:rFonts w:ascii="Times New Roman" w:hAnsi="Times New Roman"/>
                <w:color w:val="000000"/>
                <w:sz w:val="20"/>
                <w:szCs w:val="20"/>
              </w:rPr>
              <w:t>№ п/п</w:t>
            </w:r>
          </w:p>
        </w:tc>
        <w:tc>
          <w:tcPr>
            <w:tcW w:w="3260" w:type="dxa"/>
            <w:shd w:val="clear" w:color="auto" w:fill="auto"/>
          </w:tcPr>
          <w:p w:rsidR="00A33BA1" w:rsidRPr="0096526A" w:rsidRDefault="00A33BA1" w:rsidP="002A5FA4">
            <w:pPr>
              <w:pStyle w:val="14"/>
              <w:jc w:val="center"/>
              <w:rPr>
                <w:rFonts w:ascii="Times New Roman" w:hAnsi="Times New Roman"/>
                <w:color w:val="000000"/>
                <w:sz w:val="20"/>
                <w:szCs w:val="20"/>
              </w:rPr>
            </w:pPr>
            <w:r w:rsidRPr="0096526A">
              <w:rPr>
                <w:rFonts w:ascii="Times New Roman" w:hAnsi="Times New Roman"/>
                <w:b/>
                <w:color w:val="000000"/>
                <w:sz w:val="20"/>
                <w:szCs w:val="20"/>
              </w:rPr>
              <w:t>Условия исполнения договора, являющиеся критерием оценки заявок</w:t>
            </w:r>
          </w:p>
        </w:tc>
        <w:tc>
          <w:tcPr>
            <w:tcW w:w="5812" w:type="dxa"/>
            <w:shd w:val="clear" w:color="auto" w:fill="auto"/>
          </w:tcPr>
          <w:p w:rsidR="00A33BA1" w:rsidRPr="0096526A" w:rsidRDefault="00A33BA1" w:rsidP="002A5FA4">
            <w:pPr>
              <w:pStyle w:val="14"/>
              <w:jc w:val="center"/>
              <w:rPr>
                <w:rFonts w:ascii="Times New Roman" w:hAnsi="Times New Roman"/>
                <w:b/>
                <w:color w:val="000000"/>
                <w:sz w:val="20"/>
                <w:szCs w:val="20"/>
              </w:rPr>
            </w:pPr>
            <w:r w:rsidRPr="0096526A">
              <w:rPr>
                <w:rFonts w:ascii="Times New Roman" w:hAnsi="Times New Roman"/>
                <w:b/>
                <w:color w:val="000000"/>
                <w:sz w:val="20"/>
                <w:szCs w:val="20"/>
              </w:rPr>
              <w:t>Данные участника размещения заказа</w:t>
            </w:r>
          </w:p>
          <w:p w:rsidR="00A33BA1" w:rsidRPr="0096526A" w:rsidRDefault="00A33BA1" w:rsidP="002A5FA4">
            <w:pPr>
              <w:pStyle w:val="14"/>
              <w:jc w:val="center"/>
              <w:rPr>
                <w:rFonts w:ascii="Times New Roman" w:hAnsi="Times New Roman"/>
                <w:color w:val="000000"/>
                <w:sz w:val="20"/>
                <w:szCs w:val="20"/>
              </w:rPr>
            </w:pPr>
          </w:p>
        </w:tc>
      </w:tr>
      <w:tr w:rsidR="00A33BA1" w:rsidRPr="0096526A" w:rsidTr="002A5FA4">
        <w:tc>
          <w:tcPr>
            <w:tcW w:w="534" w:type="dxa"/>
            <w:shd w:val="clear" w:color="auto" w:fill="auto"/>
          </w:tcPr>
          <w:p w:rsidR="00A33BA1" w:rsidRPr="0096526A"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1.</w:t>
            </w:r>
          </w:p>
        </w:tc>
        <w:tc>
          <w:tcPr>
            <w:tcW w:w="3260" w:type="dxa"/>
            <w:shd w:val="clear" w:color="auto" w:fill="auto"/>
          </w:tcPr>
          <w:p w:rsidR="00A33BA1"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Цена договора, руб. с НДС</w:t>
            </w:r>
          </w:p>
          <w:p w:rsidR="00A33BA1" w:rsidRPr="0096526A" w:rsidRDefault="00A33BA1" w:rsidP="002A5FA4">
            <w:pPr>
              <w:pStyle w:val="14"/>
              <w:rPr>
                <w:rFonts w:ascii="Times New Roman" w:hAnsi="Times New Roman"/>
                <w:color w:val="000000"/>
                <w:sz w:val="20"/>
                <w:szCs w:val="20"/>
              </w:rPr>
            </w:pPr>
          </w:p>
        </w:tc>
        <w:tc>
          <w:tcPr>
            <w:tcW w:w="5812" w:type="dxa"/>
            <w:shd w:val="clear" w:color="auto" w:fill="auto"/>
          </w:tcPr>
          <w:p w:rsidR="00A33BA1" w:rsidRPr="0096526A" w:rsidRDefault="00A33BA1" w:rsidP="002A5FA4">
            <w:pPr>
              <w:pStyle w:val="14"/>
              <w:rPr>
                <w:rFonts w:ascii="Times New Roman" w:hAnsi="Times New Roman"/>
                <w:color w:val="000000"/>
                <w:sz w:val="20"/>
                <w:szCs w:val="20"/>
              </w:rPr>
            </w:pPr>
            <w:r w:rsidRPr="0096526A">
              <w:rPr>
                <w:rFonts w:ascii="Times New Roman" w:hAnsi="Times New Roman"/>
                <w:i/>
                <w:sz w:val="20"/>
                <w:szCs w:val="20"/>
              </w:rPr>
              <w:t>указать цену договора с отражением размера НДС</w:t>
            </w:r>
            <w:r w:rsidRPr="0096526A">
              <w:rPr>
                <w:rFonts w:ascii="Times New Roman" w:hAnsi="Times New Roman"/>
                <w:b/>
                <w:color w:val="000000"/>
                <w:sz w:val="20"/>
                <w:szCs w:val="20"/>
              </w:rPr>
              <w:t xml:space="preserve"> ______</w:t>
            </w:r>
            <w:r w:rsidRPr="0096526A">
              <w:rPr>
                <w:rFonts w:ascii="Times New Roman" w:hAnsi="Times New Roman"/>
                <w:color w:val="000000"/>
                <w:sz w:val="20"/>
                <w:szCs w:val="20"/>
              </w:rPr>
              <w:t xml:space="preserve"> (_______ рубля) 00 копеек (Цифрами и прописью)  в том числе НДС </w:t>
            </w:r>
            <w:r w:rsidRPr="0096526A">
              <w:rPr>
                <w:rFonts w:ascii="Times New Roman" w:hAnsi="Times New Roman"/>
                <w:b/>
                <w:color w:val="000000"/>
                <w:sz w:val="20"/>
                <w:szCs w:val="20"/>
              </w:rPr>
              <w:t>______</w:t>
            </w:r>
            <w:r w:rsidRPr="0096526A">
              <w:rPr>
                <w:rFonts w:ascii="Times New Roman" w:hAnsi="Times New Roman"/>
                <w:color w:val="000000"/>
                <w:sz w:val="20"/>
                <w:szCs w:val="20"/>
              </w:rPr>
              <w:t xml:space="preserve"> (_______ рубля) 00 копеек (Цифрами и прописью).</w:t>
            </w:r>
          </w:p>
        </w:tc>
      </w:tr>
      <w:tr w:rsidR="00A33BA1" w:rsidRPr="0096526A" w:rsidTr="002A5FA4">
        <w:tc>
          <w:tcPr>
            <w:tcW w:w="534" w:type="dxa"/>
            <w:shd w:val="clear" w:color="auto" w:fill="auto"/>
          </w:tcPr>
          <w:p w:rsidR="00A33BA1" w:rsidRPr="0096526A"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3.</w:t>
            </w:r>
          </w:p>
        </w:tc>
        <w:tc>
          <w:tcPr>
            <w:tcW w:w="3260" w:type="dxa"/>
            <w:shd w:val="clear" w:color="auto" w:fill="auto"/>
          </w:tcPr>
          <w:p w:rsidR="00A33BA1"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Выкупная стоимость предмета лизинга, руб. с НДС%</w:t>
            </w:r>
          </w:p>
          <w:p w:rsidR="00A33BA1" w:rsidRPr="0096526A" w:rsidRDefault="00A33BA1" w:rsidP="002A5FA4">
            <w:pPr>
              <w:pStyle w:val="14"/>
              <w:rPr>
                <w:rFonts w:ascii="Times New Roman" w:hAnsi="Times New Roman"/>
                <w:color w:val="000000"/>
                <w:sz w:val="20"/>
                <w:szCs w:val="20"/>
              </w:rPr>
            </w:pPr>
          </w:p>
        </w:tc>
        <w:tc>
          <w:tcPr>
            <w:tcW w:w="5812" w:type="dxa"/>
            <w:shd w:val="clear" w:color="auto" w:fill="auto"/>
          </w:tcPr>
          <w:p w:rsidR="00A33BA1" w:rsidRPr="0096526A" w:rsidRDefault="00A33BA1" w:rsidP="002A5FA4">
            <w:pPr>
              <w:pStyle w:val="14"/>
              <w:rPr>
                <w:rFonts w:ascii="Times New Roman" w:hAnsi="Times New Roman"/>
                <w:i/>
                <w:sz w:val="20"/>
                <w:szCs w:val="20"/>
              </w:rPr>
            </w:pPr>
            <w:r w:rsidRPr="0096526A">
              <w:rPr>
                <w:rFonts w:ascii="Times New Roman" w:hAnsi="Times New Roman"/>
                <w:i/>
                <w:sz w:val="20"/>
                <w:szCs w:val="20"/>
              </w:rPr>
              <w:t>указать выкупную стоимость предмета лизинга с отражением размера НДС</w:t>
            </w:r>
          </w:p>
        </w:tc>
      </w:tr>
      <w:tr w:rsidR="00A33BA1" w:rsidRPr="0096526A" w:rsidTr="002A5FA4">
        <w:tc>
          <w:tcPr>
            <w:tcW w:w="534" w:type="dxa"/>
            <w:shd w:val="clear" w:color="auto" w:fill="auto"/>
          </w:tcPr>
          <w:p w:rsidR="00A33BA1" w:rsidRPr="0096526A"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4.</w:t>
            </w:r>
          </w:p>
        </w:tc>
        <w:tc>
          <w:tcPr>
            <w:tcW w:w="3260" w:type="dxa"/>
            <w:shd w:val="clear" w:color="auto" w:fill="auto"/>
          </w:tcPr>
          <w:p w:rsidR="00A33BA1" w:rsidRPr="00EB5B8B" w:rsidRDefault="005A34C0" w:rsidP="002A5FA4">
            <w:pPr>
              <w:pStyle w:val="14"/>
              <w:rPr>
                <w:rFonts w:ascii="Times New Roman" w:hAnsi="Times New Roman"/>
                <w:color w:val="000000"/>
                <w:sz w:val="20"/>
                <w:szCs w:val="20"/>
              </w:rPr>
            </w:pPr>
            <w:r w:rsidRPr="00EB5B8B">
              <w:rPr>
                <w:rFonts w:ascii="Times New Roman" w:hAnsi="Times New Roman"/>
                <w:sz w:val="20"/>
                <w:szCs w:val="20"/>
              </w:rPr>
              <w:t xml:space="preserve">Удорожание предмета лизинга </w:t>
            </w:r>
            <w:r w:rsidR="00EB5B8B">
              <w:rPr>
                <w:rFonts w:ascii="Times New Roman" w:hAnsi="Times New Roman"/>
                <w:sz w:val="20"/>
                <w:szCs w:val="20"/>
              </w:rPr>
              <w:t>за</w:t>
            </w:r>
            <w:r w:rsidRPr="00EB5B8B">
              <w:rPr>
                <w:rFonts w:ascii="Times New Roman" w:hAnsi="Times New Roman"/>
                <w:sz w:val="20"/>
                <w:szCs w:val="20"/>
              </w:rPr>
              <w:t xml:space="preserve"> год</w:t>
            </w:r>
            <w:r w:rsidR="00A33BA1" w:rsidRPr="00EB5B8B">
              <w:rPr>
                <w:rFonts w:ascii="Times New Roman" w:hAnsi="Times New Roman"/>
                <w:sz w:val="20"/>
                <w:szCs w:val="20"/>
              </w:rPr>
              <w:t>, %</w:t>
            </w:r>
          </w:p>
        </w:tc>
        <w:tc>
          <w:tcPr>
            <w:tcW w:w="5812" w:type="dxa"/>
            <w:shd w:val="clear" w:color="auto" w:fill="auto"/>
          </w:tcPr>
          <w:p w:rsidR="00A33BA1" w:rsidRPr="0096526A" w:rsidRDefault="00A33BA1" w:rsidP="002A5FA4">
            <w:pPr>
              <w:pStyle w:val="14"/>
              <w:rPr>
                <w:rFonts w:ascii="Times New Roman" w:hAnsi="Times New Roman"/>
                <w:i/>
                <w:sz w:val="20"/>
                <w:szCs w:val="20"/>
              </w:rPr>
            </w:pPr>
            <w:r w:rsidRPr="0096526A">
              <w:rPr>
                <w:rFonts w:ascii="Times New Roman" w:hAnsi="Times New Roman"/>
                <w:i/>
                <w:sz w:val="20"/>
                <w:szCs w:val="20"/>
              </w:rPr>
              <w:t xml:space="preserve">указать </w:t>
            </w:r>
            <w:r w:rsidRPr="005A34C0">
              <w:rPr>
                <w:rFonts w:ascii="Times New Roman" w:hAnsi="Times New Roman"/>
                <w:i/>
                <w:sz w:val="20"/>
                <w:szCs w:val="20"/>
              </w:rPr>
              <w:t>удорожание предмета лизинга</w:t>
            </w:r>
            <w:r w:rsidR="00EB5B8B">
              <w:rPr>
                <w:rFonts w:ascii="Times New Roman" w:hAnsi="Times New Roman"/>
                <w:i/>
                <w:sz w:val="20"/>
                <w:szCs w:val="20"/>
              </w:rPr>
              <w:t xml:space="preserve"> за год</w:t>
            </w:r>
          </w:p>
        </w:tc>
      </w:tr>
      <w:tr w:rsidR="00A33BA1" w:rsidRPr="0096526A" w:rsidTr="002A5FA4">
        <w:tc>
          <w:tcPr>
            <w:tcW w:w="534" w:type="dxa"/>
            <w:shd w:val="clear" w:color="auto" w:fill="auto"/>
          </w:tcPr>
          <w:p w:rsidR="00A33BA1" w:rsidRPr="0096526A"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5.</w:t>
            </w:r>
          </w:p>
        </w:tc>
        <w:tc>
          <w:tcPr>
            <w:tcW w:w="3260" w:type="dxa"/>
            <w:shd w:val="clear" w:color="auto" w:fill="auto"/>
          </w:tcPr>
          <w:p w:rsidR="00A33BA1" w:rsidRDefault="00A33BA1" w:rsidP="002A5FA4">
            <w:pPr>
              <w:pStyle w:val="14"/>
              <w:rPr>
                <w:rFonts w:ascii="Times New Roman" w:hAnsi="Times New Roman"/>
                <w:sz w:val="20"/>
                <w:szCs w:val="20"/>
              </w:rPr>
            </w:pPr>
            <w:r w:rsidRPr="00EE5329">
              <w:rPr>
                <w:rFonts w:ascii="Times New Roman" w:hAnsi="Times New Roman"/>
                <w:sz w:val="20"/>
                <w:szCs w:val="20"/>
              </w:rPr>
              <w:t>Размер аванса в % и стоимостном выражении</w:t>
            </w:r>
            <w:r w:rsidR="00B93AD9">
              <w:rPr>
                <w:rFonts w:ascii="Times New Roman" w:hAnsi="Times New Roman"/>
                <w:sz w:val="20"/>
                <w:szCs w:val="20"/>
              </w:rPr>
              <w:t>,руб.</w:t>
            </w:r>
          </w:p>
          <w:p w:rsidR="00A33BA1" w:rsidRPr="0096526A" w:rsidRDefault="00A33BA1" w:rsidP="002A5FA4">
            <w:pPr>
              <w:pStyle w:val="14"/>
              <w:rPr>
                <w:rFonts w:ascii="Times New Roman" w:hAnsi="Times New Roman"/>
                <w:sz w:val="20"/>
                <w:szCs w:val="20"/>
              </w:rPr>
            </w:pPr>
          </w:p>
        </w:tc>
        <w:tc>
          <w:tcPr>
            <w:tcW w:w="5812" w:type="dxa"/>
            <w:shd w:val="clear" w:color="auto" w:fill="auto"/>
          </w:tcPr>
          <w:p w:rsidR="00A33BA1" w:rsidRPr="0096526A" w:rsidRDefault="00A33BA1" w:rsidP="002A5FA4">
            <w:pPr>
              <w:pStyle w:val="14"/>
              <w:rPr>
                <w:rFonts w:ascii="Times New Roman" w:hAnsi="Times New Roman"/>
                <w:i/>
                <w:sz w:val="20"/>
                <w:szCs w:val="20"/>
              </w:rPr>
            </w:pPr>
            <w:r w:rsidRPr="0096526A">
              <w:rPr>
                <w:rFonts w:ascii="Times New Roman" w:hAnsi="Times New Roman"/>
                <w:i/>
                <w:sz w:val="20"/>
                <w:szCs w:val="20"/>
              </w:rPr>
              <w:t>указать размер аванса</w:t>
            </w:r>
          </w:p>
        </w:tc>
      </w:tr>
      <w:tr w:rsidR="002A5FA4" w:rsidRPr="0096526A" w:rsidTr="002A5FA4">
        <w:tc>
          <w:tcPr>
            <w:tcW w:w="534" w:type="dxa"/>
            <w:shd w:val="clear" w:color="auto" w:fill="auto"/>
          </w:tcPr>
          <w:p w:rsidR="002A5FA4" w:rsidRPr="0096526A" w:rsidRDefault="002A5FA4" w:rsidP="002A5FA4">
            <w:pPr>
              <w:pStyle w:val="14"/>
              <w:rPr>
                <w:rFonts w:ascii="Times New Roman" w:hAnsi="Times New Roman"/>
                <w:color w:val="000000"/>
                <w:sz w:val="20"/>
                <w:szCs w:val="20"/>
              </w:rPr>
            </w:pPr>
            <w:r>
              <w:rPr>
                <w:rFonts w:ascii="Times New Roman" w:hAnsi="Times New Roman"/>
                <w:color w:val="000000"/>
                <w:sz w:val="20"/>
                <w:szCs w:val="20"/>
              </w:rPr>
              <w:t>6</w:t>
            </w:r>
          </w:p>
        </w:tc>
        <w:tc>
          <w:tcPr>
            <w:tcW w:w="3260" w:type="dxa"/>
            <w:shd w:val="clear" w:color="auto" w:fill="auto"/>
          </w:tcPr>
          <w:p w:rsidR="00180E17" w:rsidRDefault="002A5FA4" w:rsidP="00180E17">
            <w:pPr>
              <w:pStyle w:val="14"/>
              <w:rPr>
                <w:rFonts w:ascii="Times New Roman" w:hAnsi="Times New Roman"/>
                <w:color w:val="000000"/>
                <w:sz w:val="20"/>
                <w:szCs w:val="20"/>
              </w:rPr>
            </w:pPr>
            <w:r>
              <w:rPr>
                <w:rFonts w:ascii="Times New Roman" w:hAnsi="Times New Roman"/>
                <w:sz w:val="20"/>
                <w:szCs w:val="20"/>
              </w:rPr>
              <w:t>Стоимость предмета лизинга</w:t>
            </w:r>
            <w:r w:rsidR="00180E17" w:rsidRPr="0096526A">
              <w:rPr>
                <w:rFonts w:ascii="Times New Roman" w:hAnsi="Times New Roman"/>
                <w:color w:val="000000"/>
                <w:sz w:val="20"/>
                <w:szCs w:val="20"/>
              </w:rPr>
              <w:t xml:space="preserve"> руб. с НДС</w:t>
            </w:r>
          </w:p>
          <w:p w:rsidR="002A5FA4" w:rsidRPr="00EE5329" w:rsidRDefault="002A5FA4" w:rsidP="002A5FA4">
            <w:pPr>
              <w:pStyle w:val="14"/>
              <w:rPr>
                <w:rFonts w:ascii="Times New Roman" w:hAnsi="Times New Roman"/>
                <w:sz w:val="20"/>
                <w:szCs w:val="20"/>
              </w:rPr>
            </w:pPr>
          </w:p>
        </w:tc>
        <w:tc>
          <w:tcPr>
            <w:tcW w:w="5812" w:type="dxa"/>
            <w:shd w:val="clear" w:color="auto" w:fill="auto"/>
          </w:tcPr>
          <w:p w:rsidR="00180E17" w:rsidRDefault="002A5FA4" w:rsidP="00180E17">
            <w:pPr>
              <w:pStyle w:val="14"/>
              <w:rPr>
                <w:rFonts w:ascii="Times New Roman" w:hAnsi="Times New Roman"/>
                <w:color w:val="000000"/>
                <w:sz w:val="20"/>
                <w:szCs w:val="20"/>
              </w:rPr>
            </w:pPr>
            <w:r>
              <w:rPr>
                <w:rFonts w:ascii="Times New Roman" w:hAnsi="Times New Roman"/>
                <w:i/>
                <w:sz w:val="20"/>
                <w:szCs w:val="20"/>
              </w:rPr>
              <w:t>Указать стоимость</w:t>
            </w:r>
            <w:r w:rsidR="00180E17">
              <w:rPr>
                <w:rFonts w:ascii="Times New Roman" w:hAnsi="Times New Roman"/>
                <w:i/>
                <w:sz w:val="20"/>
                <w:szCs w:val="20"/>
              </w:rPr>
              <w:t xml:space="preserve"> предмета лизинга в </w:t>
            </w:r>
            <w:r w:rsidR="00180E17">
              <w:rPr>
                <w:rFonts w:ascii="Times New Roman" w:hAnsi="Times New Roman"/>
                <w:color w:val="000000"/>
                <w:sz w:val="20"/>
                <w:szCs w:val="20"/>
              </w:rPr>
              <w:t xml:space="preserve">рублях </w:t>
            </w:r>
            <w:r w:rsidR="00180E17" w:rsidRPr="0096526A">
              <w:rPr>
                <w:rFonts w:ascii="Times New Roman" w:hAnsi="Times New Roman"/>
                <w:color w:val="000000"/>
                <w:sz w:val="20"/>
                <w:szCs w:val="20"/>
              </w:rPr>
              <w:t xml:space="preserve">(_______ рубля) 00 копеек (Цифрами и прописью)  в том числе НДС </w:t>
            </w:r>
            <w:r w:rsidR="00180E17" w:rsidRPr="0096526A">
              <w:rPr>
                <w:rFonts w:ascii="Times New Roman" w:hAnsi="Times New Roman"/>
                <w:b/>
                <w:color w:val="000000"/>
                <w:sz w:val="20"/>
                <w:szCs w:val="20"/>
              </w:rPr>
              <w:t>______</w:t>
            </w:r>
            <w:r w:rsidR="00180E17" w:rsidRPr="0096526A">
              <w:rPr>
                <w:rFonts w:ascii="Times New Roman" w:hAnsi="Times New Roman"/>
                <w:color w:val="000000"/>
                <w:sz w:val="20"/>
                <w:szCs w:val="20"/>
              </w:rPr>
              <w:t xml:space="preserve"> (_______ рубля) 00 копеек (Цифрами и прописью)</w:t>
            </w:r>
          </w:p>
          <w:p w:rsidR="002A5FA4" w:rsidRPr="0096526A" w:rsidRDefault="002A5FA4" w:rsidP="002A5FA4">
            <w:pPr>
              <w:pStyle w:val="14"/>
              <w:rPr>
                <w:rFonts w:ascii="Times New Roman" w:hAnsi="Times New Roman"/>
                <w:i/>
                <w:sz w:val="20"/>
                <w:szCs w:val="20"/>
              </w:rPr>
            </w:pPr>
          </w:p>
        </w:tc>
      </w:tr>
      <w:tr w:rsidR="00A231AE" w:rsidRPr="0096526A" w:rsidTr="002A5FA4">
        <w:tc>
          <w:tcPr>
            <w:tcW w:w="534" w:type="dxa"/>
            <w:shd w:val="clear" w:color="auto" w:fill="auto"/>
          </w:tcPr>
          <w:p w:rsidR="00A231AE" w:rsidRPr="0096526A" w:rsidRDefault="002A5FA4" w:rsidP="002A5FA4">
            <w:pPr>
              <w:pStyle w:val="14"/>
              <w:rPr>
                <w:rFonts w:ascii="Times New Roman" w:hAnsi="Times New Roman"/>
                <w:color w:val="000000"/>
                <w:sz w:val="20"/>
                <w:szCs w:val="20"/>
              </w:rPr>
            </w:pPr>
            <w:r>
              <w:rPr>
                <w:rFonts w:ascii="Times New Roman" w:hAnsi="Times New Roman"/>
                <w:color w:val="000000"/>
                <w:sz w:val="20"/>
                <w:szCs w:val="20"/>
              </w:rPr>
              <w:t>7</w:t>
            </w:r>
            <w:r w:rsidR="00A231AE">
              <w:rPr>
                <w:rFonts w:ascii="Times New Roman" w:hAnsi="Times New Roman"/>
                <w:color w:val="000000"/>
                <w:sz w:val="20"/>
                <w:szCs w:val="20"/>
              </w:rPr>
              <w:t>.</w:t>
            </w:r>
          </w:p>
        </w:tc>
        <w:tc>
          <w:tcPr>
            <w:tcW w:w="3260" w:type="dxa"/>
            <w:shd w:val="clear" w:color="auto" w:fill="auto"/>
          </w:tcPr>
          <w:p w:rsidR="00A231AE" w:rsidRDefault="00A231AE" w:rsidP="002A5FA4">
            <w:pPr>
              <w:pStyle w:val="14"/>
              <w:rPr>
                <w:rFonts w:ascii="Times New Roman" w:hAnsi="Times New Roman"/>
                <w:sz w:val="20"/>
                <w:szCs w:val="20"/>
              </w:rPr>
            </w:pPr>
            <w:r w:rsidRPr="001710BE">
              <w:rPr>
                <w:rFonts w:ascii="Times New Roman" w:hAnsi="Times New Roman"/>
                <w:color w:val="000000"/>
                <w:sz w:val="20"/>
                <w:szCs w:val="20"/>
              </w:rPr>
              <w:t>Срок поставки Товара( количество дней )</w:t>
            </w:r>
          </w:p>
        </w:tc>
        <w:tc>
          <w:tcPr>
            <w:tcW w:w="5812" w:type="dxa"/>
            <w:shd w:val="clear" w:color="auto" w:fill="auto"/>
          </w:tcPr>
          <w:p w:rsidR="00A231AE" w:rsidRPr="0096526A" w:rsidRDefault="00A231AE" w:rsidP="002A5FA4">
            <w:pPr>
              <w:pStyle w:val="14"/>
              <w:rPr>
                <w:rFonts w:ascii="Times New Roman" w:hAnsi="Times New Roman"/>
                <w:i/>
                <w:sz w:val="20"/>
                <w:szCs w:val="20"/>
              </w:rPr>
            </w:pPr>
            <w:r w:rsidRPr="001710BE">
              <w:rPr>
                <w:rFonts w:ascii="Times New Roman" w:hAnsi="Times New Roman"/>
                <w:i/>
                <w:sz w:val="20"/>
                <w:szCs w:val="20"/>
              </w:rPr>
              <w:t>указать срок поставки (не более  ---- дней)</w:t>
            </w:r>
          </w:p>
        </w:tc>
      </w:tr>
      <w:tr w:rsidR="00C0378B" w:rsidRPr="0096526A" w:rsidTr="002A5FA4">
        <w:tc>
          <w:tcPr>
            <w:tcW w:w="534" w:type="dxa"/>
            <w:shd w:val="clear" w:color="auto" w:fill="auto"/>
          </w:tcPr>
          <w:p w:rsidR="00C0378B" w:rsidRDefault="002A5FA4" w:rsidP="002A5FA4">
            <w:pPr>
              <w:pStyle w:val="14"/>
              <w:rPr>
                <w:rFonts w:ascii="Times New Roman" w:hAnsi="Times New Roman"/>
                <w:color w:val="000000"/>
                <w:sz w:val="20"/>
                <w:szCs w:val="20"/>
              </w:rPr>
            </w:pPr>
            <w:r>
              <w:rPr>
                <w:rFonts w:ascii="Times New Roman" w:hAnsi="Times New Roman"/>
                <w:color w:val="000000"/>
                <w:sz w:val="20"/>
                <w:szCs w:val="20"/>
              </w:rPr>
              <w:t>8</w:t>
            </w:r>
            <w:r w:rsidR="00C0378B">
              <w:rPr>
                <w:rFonts w:ascii="Times New Roman" w:hAnsi="Times New Roman"/>
                <w:color w:val="000000"/>
                <w:sz w:val="20"/>
                <w:szCs w:val="20"/>
              </w:rPr>
              <w:t>.</w:t>
            </w:r>
          </w:p>
        </w:tc>
        <w:tc>
          <w:tcPr>
            <w:tcW w:w="3260" w:type="dxa"/>
            <w:shd w:val="clear" w:color="auto" w:fill="auto"/>
          </w:tcPr>
          <w:p w:rsidR="00C0378B" w:rsidRPr="001710BE" w:rsidRDefault="00C0378B" w:rsidP="002A5FA4">
            <w:pPr>
              <w:pStyle w:val="14"/>
              <w:rPr>
                <w:rFonts w:ascii="Times New Roman" w:hAnsi="Times New Roman"/>
                <w:color w:val="000000"/>
                <w:sz w:val="20"/>
                <w:szCs w:val="20"/>
              </w:rPr>
            </w:pPr>
            <w:r>
              <w:rPr>
                <w:rFonts w:ascii="Times New Roman" w:hAnsi="Times New Roman"/>
                <w:color w:val="000000"/>
                <w:sz w:val="20"/>
                <w:szCs w:val="20"/>
              </w:rPr>
              <w:t xml:space="preserve">Размер субсидии на авансовый платеж </w:t>
            </w:r>
          </w:p>
        </w:tc>
        <w:tc>
          <w:tcPr>
            <w:tcW w:w="5812" w:type="dxa"/>
            <w:shd w:val="clear" w:color="auto" w:fill="auto"/>
          </w:tcPr>
          <w:p w:rsidR="00C0378B" w:rsidRPr="001710BE" w:rsidRDefault="00C0378B" w:rsidP="002A5FA4">
            <w:pPr>
              <w:pStyle w:val="14"/>
              <w:rPr>
                <w:rFonts w:ascii="Times New Roman" w:hAnsi="Times New Roman"/>
                <w:i/>
                <w:sz w:val="20"/>
                <w:szCs w:val="20"/>
              </w:rPr>
            </w:pPr>
            <w:r>
              <w:rPr>
                <w:rFonts w:ascii="Times New Roman" w:hAnsi="Times New Roman"/>
                <w:i/>
                <w:sz w:val="20"/>
                <w:szCs w:val="20"/>
              </w:rPr>
              <w:t>В случае предоставлении лизингодателем субсидии  указать сумму в денежном эквиваленте и %</w:t>
            </w:r>
          </w:p>
        </w:tc>
      </w:tr>
      <w:tr w:rsidR="00A33BA1" w:rsidRPr="0096526A" w:rsidTr="002A5FA4">
        <w:tc>
          <w:tcPr>
            <w:tcW w:w="534" w:type="dxa"/>
            <w:shd w:val="clear" w:color="auto" w:fill="auto"/>
          </w:tcPr>
          <w:p w:rsidR="00A33BA1" w:rsidRPr="0096526A" w:rsidRDefault="002A5FA4" w:rsidP="002A5FA4">
            <w:pPr>
              <w:pStyle w:val="14"/>
              <w:rPr>
                <w:rFonts w:ascii="Times New Roman" w:hAnsi="Times New Roman"/>
                <w:color w:val="000000"/>
                <w:sz w:val="20"/>
                <w:szCs w:val="20"/>
              </w:rPr>
            </w:pPr>
            <w:r>
              <w:rPr>
                <w:rFonts w:ascii="Times New Roman" w:hAnsi="Times New Roman"/>
                <w:color w:val="000000"/>
                <w:sz w:val="20"/>
                <w:szCs w:val="20"/>
              </w:rPr>
              <w:t>9</w:t>
            </w:r>
            <w:r w:rsidR="00A33BA1" w:rsidRPr="0096526A">
              <w:rPr>
                <w:rFonts w:ascii="Times New Roman" w:hAnsi="Times New Roman"/>
                <w:color w:val="000000"/>
                <w:sz w:val="20"/>
                <w:szCs w:val="20"/>
              </w:rPr>
              <w:t>.</w:t>
            </w:r>
          </w:p>
        </w:tc>
        <w:tc>
          <w:tcPr>
            <w:tcW w:w="3260" w:type="dxa"/>
            <w:shd w:val="clear" w:color="auto" w:fill="auto"/>
          </w:tcPr>
          <w:p w:rsidR="00A33BA1" w:rsidRPr="0096526A" w:rsidRDefault="00A33BA1" w:rsidP="002A5FA4">
            <w:pPr>
              <w:pStyle w:val="14"/>
              <w:rPr>
                <w:rFonts w:ascii="Times New Roman" w:hAnsi="Times New Roman"/>
                <w:color w:val="000000"/>
                <w:sz w:val="20"/>
                <w:szCs w:val="20"/>
              </w:rPr>
            </w:pPr>
            <w:r w:rsidRPr="0096526A">
              <w:rPr>
                <w:rFonts w:ascii="Times New Roman" w:hAnsi="Times New Roman"/>
                <w:color w:val="000000"/>
                <w:sz w:val="20"/>
                <w:szCs w:val="20"/>
              </w:rPr>
              <w:t>Наименование, ОГРН, ИНН, адрес места нахождения продавца предмета лизинга</w:t>
            </w:r>
          </w:p>
        </w:tc>
        <w:tc>
          <w:tcPr>
            <w:tcW w:w="5812" w:type="dxa"/>
            <w:shd w:val="clear" w:color="auto" w:fill="auto"/>
          </w:tcPr>
          <w:p w:rsidR="00A33BA1" w:rsidRPr="0096526A" w:rsidRDefault="00A33BA1" w:rsidP="002A5FA4">
            <w:pPr>
              <w:pStyle w:val="14"/>
              <w:rPr>
                <w:rFonts w:ascii="Times New Roman" w:hAnsi="Times New Roman"/>
                <w:i/>
                <w:color w:val="000000"/>
                <w:sz w:val="20"/>
                <w:szCs w:val="20"/>
              </w:rPr>
            </w:pPr>
            <w:r w:rsidRPr="0096526A">
              <w:rPr>
                <w:rFonts w:ascii="Times New Roman" w:hAnsi="Times New Roman"/>
                <w:i/>
                <w:color w:val="000000"/>
                <w:sz w:val="20"/>
                <w:szCs w:val="20"/>
              </w:rPr>
              <w:t>указать наименование, ОГРН, ИНН, адрес места нахождения, контактную информацию (ФИО представителя, телефон, электронная почта) продавца предмета лизинга</w:t>
            </w:r>
          </w:p>
        </w:tc>
      </w:tr>
    </w:tbl>
    <w:p w:rsidR="00A33BA1" w:rsidRPr="0096526A" w:rsidRDefault="002A5FA4" w:rsidP="00A33BA1">
      <w:pPr>
        <w:autoSpaceDE w:val="0"/>
        <w:autoSpaceDN w:val="0"/>
        <w:adjustRightInd w:val="0"/>
        <w:jc w:val="right"/>
        <w:rPr>
          <w:i/>
          <w:iCs/>
        </w:rPr>
      </w:pPr>
      <w:r>
        <w:rPr>
          <w:i/>
          <w:iCs/>
        </w:rPr>
        <w:lastRenderedPageBreak/>
        <w:br w:type="textWrapping" w:clear="all"/>
      </w:r>
    </w:p>
    <w:p w:rsidR="00A33BA1" w:rsidRPr="0096526A" w:rsidRDefault="00A33BA1" w:rsidP="00A33BA1">
      <w:pPr>
        <w:autoSpaceDE w:val="0"/>
        <w:autoSpaceDN w:val="0"/>
        <w:adjustRightInd w:val="0"/>
        <w:jc w:val="both"/>
        <w:rPr>
          <w:iCs/>
        </w:rPr>
      </w:pPr>
      <w:r w:rsidRPr="0096526A">
        <w:rPr>
          <w:iCs/>
        </w:rPr>
        <w:tab/>
        <w:t>3. Мы ознакомлены с материалами, содержащимися в технической части документации, влияющими на стоимость оказания услуг. Цена, указанная в нашем предложении, включает в себя все налоги и пошлины, все расходы, в том числе сопутствующие, которые необходимо выплатить при исполнении договора.</w:t>
      </w:r>
    </w:p>
    <w:p w:rsidR="00A33BA1" w:rsidRPr="0096526A" w:rsidRDefault="00A33BA1" w:rsidP="00A33BA1">
      <w:pPr>
        <w:autoSpaceDE w:val="0"/>
        <w:autoSpaceDN w:val="0"/>
        <w:adjustRightInd w:val="0"/>
        <w:jc w:val="both"/>
        <w:rPr>
          <w:iCs/>
        </w:rPr>
      </w:pPr>
      <w:r w:rsidRPr="0096526A">
        <w:rPr>
          <w:iCs/>
        </w:rPr>
        <w:tab/>
        <w:t xml:space="preserve">4. Настоящей заявкой на участие в запросе предложений сообщаем, что в отношении _______________________________ </w:t>
      </w:r>
      <w:r w:rsidRPr="0096526A">
        <w:rPr>
          <w:i/>
          <w:iCs/>
        </w:rPr>
        <w:t>(наименование Участника закупки</w:t>
      </w:r>
      <w:r w:rsidRPr="0096526A">
        <w:rPr>
          <w:iCs/>
        </w:rPr>
        <w:t xml:space="preserve">)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96526A">
        <w:rPr>
          <w:i/>
          <w:iCs/>
        </w:rPr>
        <w:t>(значение указать цифрами и прописью</w:t>
      </w:r>
      <w:r w:rsidRPr="0096526A">
        <w:rPr>
          <w:iCs/>
        </w:rPr>
        <w:t>) балансовой стоимости активов участника запроса предложений по данным бухгалтерской отчетности за последний завершенный отчетный период, а также подтверждаем, что на дату подачи настоящей заявки ознакомлены с условиями проведения запроса предложений, с проектом договора и условиями его заключения.</w:t>
      </w:r>
    </w:p>
    <w:p w:rsidR="00A33BA1" w:rsidRDefault="00A33BA1" w:rsidP="00A33BA1">
      <w:pPr>
        <w:autoSpaceDE w:val="0"/>
        <w:autoSpaceDN w:val="0"/>
        <w:adjustRightInd w:val="0"/>
        <w:jc w:val="both"/>
        <w:rPr>
          <w:iCs/>
        </w:rPr>
      </w:pPr>
      <w:r w:rsidRPr="0096526A">
        <w:rPr>
          <w:iCs/>
        </w:rPr>
        <w:tab/>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rsidR="006546DC" w:rsidRPr="006C6E57" w:rsidRDefault="006546DC" w:rsidP="006C6E57">
      <w:pPr>
        <w:rPr>
          <w:rFonts w:eastAsia="Calibri"/>
        </w:rPr>
      </w:pPr>
      <w:r w:rsidRPr="006C6E57">
        <w:rPr>
          <w:rFonts w:eastAsia="Calibri"/>
        </w:rPr>
        <w:t>6. Лизингодатель обязуется</w:t>
      </w:r>
      <w:r w:rsidR="00261D73">
        <w:rPr>
          <w:rFonts w:eastAsia="Calibri"/>
        </w:rPr>
        <w:t xml:space="preserve"> ( не обязуется)</w:t>
      </w:r>
      <w:r w:rsidRPr="006C6E57">
        <w:rPr>
          <w:rFonts w:eastAsia="Calibri"/>
        </w:rPr>
        <w:t xml:space="preserve"> предоставить  Лизингополучателю по Договору лизинга </w:t>
      </w:r>
      <w:r w:rsidR="00C0378B">
        <w:rPr>
          <w:rFonts w:eastAsia="Calibri"/>
        </w:rPr>
        <w:t>субсидию</w:t>
      </w:r>
      <w:r w:rsidRPr="006C6E57">
        <w:rPr>
          <w:rFonts w:eastAsia="Calibri"/>
        </w:rPr>
        <w:t xml:space="preserve"> по уплате Авансового платежа (далее – «Скидка»), в соответствии с Правилами предоставления субсидий из федерального бюджета, утвержденными Постановлением Правительства </w:t>
      </w:r>
      <w:r w:rsidR="000E4E5E" w:rsidRPr="006C6E57">
        <w:rPr>
          <w:rFonts w:eastAsia="Calibri"/>
        </w:rPr>
        <w:t>№ 649</w:t>
      </w:r>
      <w:r w:rsidRPr="006C6E57">
        <w:rPr>
          <w:rFonts w:eastAsia="Calibri"/>
        </w:rPr>
        <w:t xml:space="preserve">от 08.05.2020г. </w:t>
      </w:r>
      <w:r w:rsidR="000E4E5E">
        <w:rPr>
          <w:rFonts w:eastAsia="Calibri"/>
        </w:rPr>
        <w:t>и № 811 от 03.06.20</w:t>
      </w:r>
      <w:r w:rsidRPr="006C6E57">
        <w:rPr>
          <w:rFonts w:eastAsia="Calibri"/>
        </w:rPr>
        <w:t xml:space="preserve"> (со всеми изменениями, действующими на дату заключения Договора лизинга).</w:t>
      </w:r>
      <w:r w:rsidR="00346CD2">
        <w:rPr>
          <w:rFonts w:eastAsia="Calibri"/>
        </w:rPr>
        <w:t>______________  (ДА или НЕТ)</w:t>
      </w:r>
    </w:p>
    <w:p w:rsidR="00A33BA1" w:rsidRPr="0096526A" w:rsidRDefault="00A33BA1" w:rsidP="00A33BA1">
      <w:pPr>
        <w:autoSpaceDE w:val="0"/>
        <w:autoSpaceDN w:val="0"/>
        <w:adjustRightInd w:val="0"/>
        <w:jc w:val="both"/>
        <w:rPr>
          <w:iCs/>
        </w:rPr>
      </w:pPr>
      <w:r w:rsidRPr="0096526A">
        <w:rPr>
          <w:iCs/>
        </w:rPr>
        <w:tab/>
      </w:r>
      <w:r w:rsidR="00E52B84">
        <w:rPr>
          <w:iCs/>
        </w:rPr>
        <w:t>7</w:t>
      </w:r>
      <w:r w:rsidRPr="0096526A">
        <w:rPr>
          <w:iCs/>
        </w:rPr>
        <w:t xml:space="preserve">. В случае если наши предложения будут признаны лучшими, мы берем на себя обязательства подписать договор с </w:t>
      </w:r>
      <w:r w:rsidR="00C17B9E">
        <w:rPr>
          <w:iCs/>
        </w:rPr>
        <w:t>________________</w:t>
      </w:r>
      <w:r w:rsidRPr="0096526A">
        <w:rPr>
          <w:bCs/>
          <w:iCs/>
        </w:rPr>
        <w:t>на оказание услуг финансовой аренды (лизинга)</w:t>
      </w:r>
      <w:r w:rsidRPr="0096526A">
        <w:rPr>
          <w:iCs/>
        </w:rPr>
        <w:t>.</w:t>
      </w:r>
    </w:p>
    <w:p w:rsidR="00A33BA1" w:rsidRPr="0096526A" w:rsidRDefault="00A33BA1" w:rsidP="00A33BA1">
      <w:pPr>
        <w:autoSpaceDE w:val="0"/>
        <w:autoSpaceDN w:val="0"/>
        <w:adjustRightInd w:val="0"/>
        <w:jc w:val="both"/>
        <w:rPr>
          <w:iCs/>
        </w:rPr>
      </w:pPr>
      <w:r w:rsidRPr="0096526A">
        <w:rPr>
          <w:iCs/>
        </w:rPr>
        <w:tab/>
      </w:r>
      <w:r w:rsidR="00E52B84">
        <w:rPr>
          <w:iCs/>
        </w:rPr>
        <w:t>8</w:t>
      </w:r>
      <w:r w:rsidRPr="0096526A">
        <w:rPr>
          <w:iCs/>
        </w:rPr>
        <w:t>.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и условиями нашего предложения.</w:t>
      </w:r>
    </w:p>
    <w:p w:rsidR="00A33BA1" w:rsidRPr="0096526A" w:rsidRDefault="00A33BA1" w:rsidP="00A33BA1">
      <w:pPr>
        <w:autoSpaceDE w:val="0"/>
        <w:autoSpaceDN w:val="0"/>
        <w:adjustRightInd w:val="0"/>
        <w:jc w:val="both"/>
        <w:rPr>
          <w:iCs/>
        </w:rPr>
      </w:pPr>
      <w:r w:rsidRPr="0096526A">
        <w:rPr>
          <w:iCs/>
        </w:rPr>
        <w:tab/>
      </w:r>
      <w:r w:rsidR="00E52B84">
        <w:rPr>
          <w:iCs/>
        </w:rPr>
        <w:t>9</w:t>
      </w:r>
      <w:r w:rsidRPr="0096526A">
        <w:rPr>
          <w:iCs/>
        </w:rPr>
        <w:t>. Мы извещены о включении сведений о ___________________________ (</w:t>
      </w:r>
      <w:r w:rsidRPr="0096526A">
        <w:rPr>
          <w:i/>
          <w:iCs/>
        </w:rPr>
        <w:t>наименование Участника закупки</w:t>
      </w:r>
      <w:r w:rsidRPr="0096526A">
        <w:rPr>
          <w:iCs/>
        </w:rPr>
        <w:t>) в Реестр недобросовестных поставщиков в случае уклонения нами от заключения договора.</w:t>
      </w:r>
    </w:p>
    <w:p w:rsidR="00A33BA1" w:rsidRPr="0096526A" w:rsidRDefault="00A33BA1" w:rsidP="00A33BA1">
      <w:pPr>
        <w:autoSpaceDE w:val="0"/>
        <w:autoSpaceDN w:val="0"/>
        <w:adjustRightInd w:val="0"/>
        <w:jc w:val="both"/>
        <w:rPr>
          <w:iCs/>
        </w:rPr>
      </w:pPr>
      <w:r w:rsidRPr="0096526A">
        <w:rPr>
          <w:iCs/>
        </w:rPr>
        <w:tab/>
      </w:r>
      <w:r w:rsidR="00E52B84">
        <w:rPr>
          <w:iCs/>
        </w:rPr>
        <w:t>10</w:t>
      </w:r>
      <w:r w:rsidRPr="0096526A">
        <w:rPr>
          <w:iCs/>
        </w:rPr>
        <w:t>. Сообщаем, что для оперативного уведомления нас по вопросам организационного характера и взаимодействия с Заказчиком нами уполномочен:</w:t>
      </w:r>
    </w:p>
    <w:p w:rsidR="00A33BA1" w:rsidRPr="0096526A" w:rsidRDefault="00A33BA1" w:rsidP="00A33BA1">
      <w:pPr>
        <w:autoSpaceDE w:val="0"/>
        <w:autoSpaceDN w:val="0"/>
        <w:adjustRightInd w:val="0"/>
        <w:jc w:val="both"/>
        <w:rPr>
          <w:iCs/>
        </w:rPr>
      </w:pPr>
      <w:r w:rsidRPr="0096526A">
        <w:rPr>
          <w:iCs/>
        </w:rPr>
        <w:t>_____________________________________________________________________________________</w:t>
      </w:r>
    </w:p>
    <w:p w:rsidR="00A33BA1" w:rsidRPr="0096526A" w:rsidRDefault="00A33BA1" w:rsidP="00A33BA1">
      <w:pPr>
        <w:autoSpaceDE w:val="0"/>
        <w:autoSpaceDN w:val="0"/>
        <w:adjustRightInd w:val="0"/>
        <w:jc w:val="center"/>
        <w:rPr>
          <w:i/>
          <w:iCs/>
        </w:rPr>
      </w:pPr>
      <w:r w:rsidRPr="0096526A">
        <w:rPr>
          <w:i/>
          <w:iCs/>
        </w:rPr>
        <w:t>(Ф. И. О., телефон сотрудника организации - Участника закупки)</w:t>
      </w:r>
    </w:p>
    <w:p w:rsidR="00A33BA1" w:rsidRPr="0096526A" w:rsidRDefault="00A33BA1" w:rsidP="00A33BA1">
      <w:pPr>
        <w:autoSpaceDE w:val="0"/>
        <w:autoSpaceDN w:val="0"/>
        <w:adjustRightInd w:val="0"/>
        <w:jc w:val="both"/>
        <w:rPr>
          <w:iCs/>
        </w:rPr>
      </w:pPr>
      <w:r w:rsidRPr="0096526A">
        <w:rPr>
          <w:iCs/>
        </w:rPr>
        <w:t>Все сведения о проведении запроса предложений просим сообщать уполномоченному лицу.</w:t>
      </w:r>
    </w:p>
    <w:p w:rsidR="00A33BA1" w:rsidRPr="0096526A" w:rsidRDefault="00A33BA1" w:rsidP="00A33BA1">
      <w:pPr>
        <w:autoSpaceDE w:val="0"/>
        <w:autoSpaceDN w:val="0"/>
        <w:adjustRightInd w:val="0"/>
        <w:jc w:val="both"/>
        <w:rPr>
          <w:iCs/>
        </w:rPr>
      </w:pPr>
      <w:r w:rsidRPr="0096526A">
        <w:rPr>
          <w:iCs/>
        </w:rPr>
        <w:tab/>
        <w:t>1</w:t>
      </w:r>
      <w:r w:rsidR="00E52B84">
        <w:rPr>
          <w:iCs/>
        </w:rPr>
        <w:t>1</w:t>
      </w:r>
      <w:r w:rsidRPr="0096526A">
        <w:rPr>
          <w:iCs/>
        </w:rPr>
        <w:t>. Корреспонденцию в наш адрес просим направлять по адресу:</w:t>
      </w:r>
    </w:p>
    <w:p w:rsidR="00A33BA1" w:rsidRPr="0096526A" w:rsidRDefault="00A33BA1" w:rsidP="00A33BA1">
      <w:pPr>
        <w:autoSpaceDE w:val="0"/>
        <w:autoSpaceDN w:val="0"/>
        <w:adjustRightInd w:val="0"/>
        <w:jc w:val="both"/>
        <w:rPr>
          <w:iCs/>
        </w:rPr>
      </w:pPr>
      <w:r w:rsidRPr="0096526A">
        <w:rPr>
          <w:iCs/>
        </w:rPr>
        <w:t>_____________________________________________________________________________________</w:t>
      </w:r>
    </w:p>
    <w:p w:rsidR="00A33BA1" w:rsidRPr="0096526A" w:rsidRDefault="00A33BA1" w:rsidP="00A33BA1">
      <w:pPr>
        <w:autoSpaceDE w:val="0"/>
        <w:autoSpaceDN w:val="0"/>
        <w:adjustRightInd w:val="0"/>
        <w:jc w:val="both"/>
        <w:rPr>
          <w:b/>
          <w:bCs/>
          <w:iCs/>
        </w:rPr>
      </w:pPr>
    </w:p>
    <w:p w:rsidR="00A33BA1" w:rsidRPr="0096526A" w:rsidRDefault="00A33BA1" w:rsidP="00A33BA1">
      <w:pPr>
        <w:autoSpaceDE w:val="0"/>
        <w:autoSpaceDN w:val="0"/>
        <w:adjustRightInd w:val="0"/>
        <w:jc w:val="both"/>
        <w:rPr>
          <w:bCs/>
          <w:iCs/>
        </w:rPr>
      </w:pPr>
      <w:r w:rsidRPr="0096526A">
        <w:rPr>
          <w:bCs/>
          <w:iCs/>
        </w:rPr>
        <w:tab/>
        <w:t>1</w:t>
      </w:r>
      <w:r w:rsidR="00E52B84">
        <w:rPr>
          <w:bCs/>
          <w:iCs/>
        </w:rPr>
        <w:t>2</w:t>
      </w:r>
      <w:r w:rsidRPr="0096526A">
        <w:rPr>
          <w:bCs/>
          <w:iCs/>
        </w:rPr>
        <w:t>.К настоящей заявке на участие в запросе предложений прилагаются документы, являющиеся неотъемлемой частью данной заявки, согласно описи - на _____стр.</w:t>
      </w:r>
    </w:p>
    <w:p w:rsidR="00A33BA1" w:rsidRPr="0096526A" w:rsidRDefault="00A33BA1" w:rsidP="00A33BA1">
      <w:pPr>
        <w:autoSpaceDE w:val="0"/>
        <w:autoSpaceDN w:val="0"/>
        <w:adjustRightInd w:val="0"/>
        <w:jc w:val="both"/>
        <w:rPr>
          <w:b/>
          <w:bCs/>
          <w:iCs/>
        </w:rPr>
      </w:pPr>
    </w:p>
    <w:p w:rsidR="00A33BA1" w:rsidRPr="0096526A" w:rsidRDefault="00A33BA1" w:rsidP="00A33BA1">
      <w:pPr>
        <w:autoSpaceDE w:val="0"/>
        <w:autoSpaceDN w:val="0"/>
        <w:adjustRightInd w:val="0"/>
        <w:jc w:val="both"/>
        <w:rPr>
          <w:b/>
          <w:bCs/>
          <w:iCs/>
        </w:rPr>
      </w:pPr>
    </w:p>
    <w:p w:rsidR="00A33BA1" w:rsidRPr="0096526A" w:rsidRDefault="00A33BA1" w:rsidP="00A33BA1">
      <w:pPr>
        <w:autoSpaceDE w:val="0"/>
        <w:autoSpaceDN w:val="0"/>
        <w:adjustRightInd w:val="0"/>
        <w:jc w:val="both"/>
        <w:rPr>
          <w:iCs/>
        </w:rPr>
      </w:pPr>
      <w:r w:rsidRPr="0096526A">
        <w:rPr>
          <w:iCs/>
        </w:rPr>
        <w:t xml:space="preserve">Подпись участника закупки </w:t>
      </w:r>
    </w:p>
    <w:p w:rsidR="00A33BA1" w:rsidRPr="0096526A" w:rsidRDefault="00A33BA1" w:rsidP="00A33BA1">
      <w:pPr>
        <w:autoSpaceDE w:val="0"/>
        <w:autoSpaceDN w:val="0"/>
        <w:adjustRightInd w:val="0"/>
        <w:jc w:val="both"/>
        <w:rPr>
          <w:iCs/>
        </w:rPr>
      </w:pPr>
      <w:r w:rsidRPr="0096526A">
        <w:rPr>
          <w:iCs/>
        </w:rPr>
        <w:t xml:space="preserve">(уполномоченного лица)                  _____________________                  _____________________                                                                                    </w:t>
      </w:r>
    </w:p>
    <w:p w:rsidR="00A33BA1" w:rsidRPr="0096526A" w:rsidRDefault="00A33BA1" w:rsidP="00A33BA1">
      <w:pPr>
        <w:autoSpaceDE w:val="0"/>
        <w:autoSpaceDN w:val="0"/>
        <w:adjustRightInd w:val="0"/>
        <w:jc w:val="both"/>
        <w:rPr>
          <w:iCs/>
        </w:rPr>
      </w:pPr>
      <w:r w:rsidRPr="0096526A">
        <w:rPr>
          <w:iCs/>
        </w:rPr>
        <w:t xml:space="preserve">                                                                              Подпись                                        /     ФИО    /</w:t>
      </w:r>
    </w:p>
    <w:p w:rsidR="00A33BA1" w:rsidRPr="0096526A" w:rsidRDefault="00A33BA1" w:rsidP="00A33BA1">
      <w:pPr>
        <w:autoSpaceDE w:val="0"/>
        <w:autoSpaceDN w:val="0"/>
        <w:adjustRightInd w:val="0"/>
        <w:jc w:val="both"/>
        <w:rPr>
          <w:iCs/>
        </w:rPr>
      </w:pPr>
    </w:p>
    <w:p w:rsidR="00A33BA1" w:rsidRPr="0096526A" w:rsidRDefault="00A33BA1" w:rsidP="00A33BA1">
      <w:pPr>
        <w:autoSpaceDE w:val="0"/>
        <w:autoSpaceDN w:val="0"/>
        <w:adjustRightInd w:val="0"/>
        <w:jc w:val="both"/>
        <w:rPr>
          <w:iCs/>
        </w:rPr>
      </w:pPr>
      <w:r w:rsidRPr="0096526A">
        <w:rPr>
          <w:iCs/>
        </w:rPr>
        <w:t xml:space="preserve">                                                          М.П.</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Default="00A33BA1" w:rsidP="00A33BA1">
      <w:pPr>
        <w:autoSpaceDE w:val="0"/>
        <w:autoSpaceDN w:val="0"/>
        <w:adjustRightInd w:val="0"/>
        <w:jc w:val="right"/>
        <w:rPr>
          <w:b/>
          <w:i/>
          <w:iCs/>
        </w:rPr>
      </w:pPr>
    </w:p>
    <w:p w:rsidR="00A33BA1"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center"/>
        <w:rPr>
          <w:b/>
          <w:iCs/>
        </w:rPr>
      </w:pPr>
      <w:r w:rsidRPr="0096526A">
        <w:rPr>
          <w:b/>
          <w:iCs/>
        </w:rPr>
        <w:t>2. ФОРМА – ОПИСЬ ДОКУМЕНТОВ</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center"/>
        <w:rPr>
          <w:b/>
          <w:iCs/>
        </w:rPr>
      </w:pPr>
      <w:r w:rsidRPr="0096526A">
        <w:rPr>
          <w:b/>
          <w:iCs/>
        </w:rPr>
        <w:t>ОПИСЬ ДОКУМЕНТОВ</w:t>
      </w:r>
    </w:p>
    <w:p w:rsidR="00A33BA1" w:rsidRPr="0096526A" w:rsidRDefault="00A33BA1" w:rsidP="00A33BA1">
      <w:pPr>
        <w:autoSpaceDE w:val="0"/>
        <w:autoSpaceDN w:val="0"/>
        <w:adjustRightInd w:val="0"/>
        <w:jc w:val="both"/>
        <w:rPr>
          <w:iCs/>
        </w:rPr>
      </w:pPr>
      <w:r w:rsidRPr="0096526A">
        <w:rPr>
          <w:iCs/>
        </w:rPr>
        <w:t>представляемых для участия в запросе предложений на право заключения договора на оказание услуг финансовой аренды (лизинга).</w:t>
      </w:r>
    </w:p>
    <w:p w:rsidR="00A33BA1" w:rsidRPr="0096526A" w:rsidRDefault="00A33BA1" w:rsidP="00A33BA1">
      <w:pPr>
        <w:autoSpaceDE w:val="0"/>
        <w:autoSpaceDN w:val="0"/>
        <w:adjustRightInd w:val="0"/>
        <w:jc w:val="both"/>
        <w:rPr>
          <w:bCs/>
          <w:iCs/>
        </w:rPr>
      </w:pPr>
      <w:r w:rsidRPr="0096526A">
        <w:rPr>
          <w:bCs/>
          <w:iCs/>
        </w:rPr>
        <w:t>Настоящим___________________________________________________________________________</w:t>
      </w:r>
    </w:p>
    <w:p w:rsidR="00A33BA1" w:rsidRPr="0096526A" w:rsidRDefault="00A33BA1" w:rsidP="00A33BA1">
      <w:pPr>
        <w:autoSpaceDE w:val="0"/>
        <w:autoSpaceDN w:val="0"/>
        <w:adjustRightInd w:val="0"/>
        <w:jc w:val="center"/>
        <w:rPr>
          <w:bCs/>
          <w:i/>
          <w:iCs/>
        </w:rPr>
      </w:pPr>
      <w:r w:rsidRPr="0096526A">
        <w:rPr>
          <w:bCs/>
          <w:i/>
          <w:iCs/>
        </w:rPr>
        <w:t>(наименование организации – Участника запроса предложений)</w:t>
      </w:r>
    </w:p>
    <w:p w:rsidR="00A33BA1" w:rsidRPr="0096526A" w:rsidRDefault="00A33BA1" w:rsidP="00A33BA1">
      <w:pPr>
        <w:autoSpaceDE w:val="0"/>
        <w:autoSpaceDN w:val="0"/>
        <w:adjustRightInd w:val="0"/>
        <w:jc w:val="both"/>
        <w:rPr>
          <w:bCs/>
          <w:iCs/>
        </w:rPr>
      </w:pPr>
      <w:r w:rsidRPr="0096526A">
        <w:rPr>
          <w:bCs/>
          <w:iCs/>
        </w:rPr>
        <w:lastRenderedPageBreak/>
        <w:t>подтверждает, что для участия в данном запросе предложений нами направляются ниже перечисленные документы:</w:t>
      </w:r>
    </w:p>
    <w:tbl>
      <w:tblPr>
        <w:tblW w:w="9356" w:type="dxa"/>
        <w:tblInd w:w="108" w:type="dxa"/>
        <w:tblLayout w:type="fixed"/>
        <w:tblLook w:val="0000"/>
      </w:tblPr>
      <w:tblGrid>
        <w:gridCol w:w="720"/>
        <w:gridCol w:w="7077"/>
        <w:gridCol w:w="1559"/>
      </w:tblGrid>
      <w:tr w:rsidR="00A33BA1" w:rsidRPr="0096526A" w:rsidTr="00BA6733">
        <w:trPr>
          <w:trHeight w:val="713"/>
        </w:trPr>
        <w:tc>
          <w:tcPr>
            <w:tcW w:w="720"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center"/>
              <w:rPr>
                <w:b/>
                <w:iCs/>
              </w:rPr>
            </w:pPr>
            <w:r w:rsidRPr="0096526A">
              <w:rPr>
                <w:b/>
                <w:iCs/>
              </w:rPr>
              <w:t>№ п/п</w:t>
            </w: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center"/>
              <w:rPr>
                <w:b/>
                <w:iCs/>
              </w:rPr>
            </w:pPr>
            <w:r w:rsidRPr="0096526A">
              <w:rPr>
                <w:b/>
                <w:iCs/>
              </w:rPr>
              <w:t>Наименование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3BA1" w:rsidRPr="0096526A" w:rsidRDefault="00A33BA1" w:rsidP="00BA6733">
            <w:pPr>
              <w:autoSpaceDE w:val="0"/>
              <w:autoSpaceDN w:val="0"/>
              <w:adjustRightInd w:val="0"/>
              <w:jc w:val="center"/>
              <w:rPr>
                <w:b/>
                <w:iCs/>
              </w:rPr>
            </w:pPr>
            <w:r w:rsidRPr="0096526A">
              <w:rPr>
                <w:b/>
                <w:iCs/>
              </w:rPr>
              <w:t>Кол. листов</w:t>
            </w:r>
          </w:p>
          <w:p w:rsidR="00A33BA1" w:rsidRPr="0096526A" w:rsidRDefault="00A33BA1" w:rsidP="00BA6733">
            <w:pPr>
              <w:autoSpaceDE w:val="0"/>
              <w:autoSpaceDN w:val="0"/>
              <w:adjustRightInd w:val="0"/>
              <w:jc w:val="center"/>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1.</w:t>
            </w: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2.</w:t>
            </w: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3.</w:t>
            </w:r>
          </w:p>
        </w:tc>
        <w:tc>
          <w:tcPr>
            <w:tcW w:w="7077" w:type="dxa"/>
            <w:tcBorders>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4.</w:t>
            </w:r>
          </w:p>
        </w:tc>
        <w:tc>
          <w:tcPr>
            <w:tcW w:w="7077" w:type="dxa"/>
            <w:tcBorders>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5.</w:t>
            </w:r>
          </w:p>
        </w:tc>
        <w:tc>
          <w:tcPr>
            <w:tcW w:w="7077" w:type="dxa"/>
            <w:tcBorders>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6.</w:t>
            </w:r>
          </w:p>
        </w:tc>
        <w:tc>
          <w:tcPr>
            <w:tcW w:w="7077" w:type="dxa"/>
            <w:tcBorders>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r w:rsidRPr="0096526A">
              <w:rPr>
                <w:iCs/>
              </w:rPr>
              <w:t>…</w:t>
            </w: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b/>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20" w:type="dxa"/>
            <w:tcBorders>
              <w:top w:val="single" w:sz="4" w:space="0" w:color="000000"/>
              <w:left w:val="single" w:sz="4" w:space="0" w:color="000000"/>
              <w:bottom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c>
          <w:tcPr>
            <w:tcW w:w="7077" w:type="dxa"/>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r w:rsidR="00A33BA1" w:rsidRPr="0096526A" w:rsidTr="00BA6733">
        <w:tc>
          <w:tcPr>
            <w:tcW w:w="7797" w:type="dxa"/>
            <w:gridSpan w:val="2"/>
            <w:tcBorders>
              <w:top w:val="single" w:sz="4" w:space="0" w:color="000000"/>
              <w:left w:val="single" w:sz="4" w:space="0" w:color="000000"/>
              <w:bottom w:val="single" w:sz="4" w:space="0" w:color="000000"/>
            </w:tcBorders>
            <w:shd w:val="clear" w:color="auto" w:fill="auto"/>
          </w:tcPr>
          <w:p w:rsidR="00A33BA1" w:rsidRPr="0096526A" w:rsidRDefault="00A33BA1" w:rsidP="00BA6733">
            <w:pPr>
              <w:autoSpaceDE w:val="0"/>
              <w:autoSpaceDN w:val="0"/>
              <w:adjustRightInd w:val="0"/>
              <w:jc w:val="both"/>
              <w:rPr>
                <w:iCs/>
              </w:rPr>
            </w:pPr>
            <w:r w:rsidRPr="0096526A">
              <w:rPr>
                <w:iCs/>
              </w:rPr>
              <w:t>Итого листов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BA1" w:rsidRPr="0096526A" w:rsidRDefault="00A33BA1" w:rsidP="00BA6733">
            <w:pPr>
              <w:autoSpaceDE w:val="0"/>
              <w:autoSpaceDN w:val="0"/>
              <w:adjustRightInd w:val="0"/>
              <w:jc w:val="both"/>
              <w:rPr>
                <w:iCs/>
              </w:rPr>
            </w:pPr>
          </w:p>
        </w:tc>
      </w:tr>
    </w:tbl>
    <w:p w:rsidR="00A33BA1" w:rsidRPr="0096526A" w:rsidRDefault="00A33BA1" w:rsidP="00A33BA1">
      <w:pPr>
        <w:autoSpaceDE w:val="0"/>
        <w:autoSpaceDN w:val="0"/>
        <w:adjustRightInd w:val="0"/>
        <w:jc w:val="both"/>
        <w:rPr>
          <w:b/>
          <w:iCs/>
        </w:rPr>
      </w:pPr>
    </w:p>
    <w:p w:rsidR="00A33BA1" w:rsidRPr="0096526A" w:rsidRDefault="00A33BA1" w:rsidP="00A33BA1">
      <w:pPr>
        <w:autoSpaceDE w:val="0"/>
        <w:autoSpaceDN w:val="0"/>
        <w:adjustRightInd w:val="0"/>
        <w:jc w:val="both"/>
        <w:rPr>
          <w:b/>
          <w:iCs/>
        </w:rPr>
      </w:pPr>
    </w:p>
    <w:p w:rsidR="00A33BA1" w:rsidRPr="0096526A" w:rsidRDefault="00A33BA1" w:rsidP="00A33BA1">
      <w:pPr>
        <w:autoSpaceDE w:val="0"/>
        <w:autoSpaceDN w:val="0"/>
        <w:adjustRightInd w:val="0"/>
        <w:jc w:val="both"/>
        <w:rPr>
          <w:b/>
          <w:iCs/>
        </w:rPr>
      </w:pPr>
    </w:p>
    <w:p w:rsidR="00A33BA1" w:rsidRPr="0096526A" w:rsidRDefault="00A33BA1" w:rsidP="00A33BA1">
      <w:pPr>
        <w:autoSpaceDE w:val="0"/>
        <w:autoSpaceDN w:val="0"/>
        <w:adjustRightInd w:val="0"/>
        <w:jc w:val="both"/>
        <w:rPr>
          <w:b/>
          <w:iCs/>
        </w:rPr>
      </w:pPr>
      <w:r w:rsidRPr="0096526A">
        <w:rPr>
          <w:b/>
          <w:iCs/>
        </w:rPr>
        <w:t xml:space="preserve">Участник закупки </w:t>
      </w:r>
    </w:p>
    <w:p w:rsidR="00A33BA1" w:rsidRPr="0096526A" w:rsidRDefault="00A33BA1" w:rsidP="00A33BA1">
      <w:pPr>
        <w:autoSpaceDE w:val="0"/>
        <w:autoSpaceDN w:val="0"/>
        <w:adjustRightInd w:val="0"/>
        <w:jc w:val="both"/>
        <w:rPr>
          <w:iCs/>
        </w:rPr>
      </w:pPr>
      <w:r w:rsidRPr="0096526A">
        <w:rPr>
          <w:b/>
          <w:iCs/>
        </w:rPr>
        <w:t>(уполномоченный представитель)</w:t>
      </w:r>
      <w:r w:rsidRPr="0096526A">
        <w:rPr>
          <w:iCs/>
        </w:rPr>
        <w:t xml:space="preserve">            __________________            _______________________</w:t>
      </w:r>
    </w:p>
    <w:p w:rsidR="00A33BA1" w:rsidRPr="0096526A" w:rsidRDefault="00A33BA1" w:rsidP="00A33BA1">
      <w:pPr>
        <w:autoSpaceDE w:val="0"/>
        <w:autoSpaceDN w:val="0"/>
        <w:adjustRightInd w:val="0"/>
        <w:jc w:val="both"/>
        <w:rPr>
          <w:iCs/>
        </w:rPr>
      </w:pPr>
      <w:r w:rsidRPr="0096526A">
        <w:rPr>
          <w:iCs/>
        </w:rPr>
        <w:t xml:space="preserve">                                                                                   (подпись)                                       (Ф.И.О.)</w:t>
      </w:r>
    </w:p>
    <w:p w:rsidR="00A33BA1" w:rsidRPr="0096526A" w:rsidRDefault="00A33BA1" w:rsidP="00A33BA1">
      <w:pPr>
        <w:autoSpaceDE w:val="0"/>
        <w:autoSpaceDN w:val="0"/>
        <w:adjustRightInd w:val="0"/>
        <w:jc w:val="both"/>
        <w:rPr>
          <w:iCs/>
        </w:rPr>
      </w:pPr>
      <w:r w:rsidRPr="0096526A">
        <w:rPr>
          <w:iCs/>
        </w:rPr>
        <w:t>М.П.</w:t>
      </w:r>
    </w:p>
    <w:p w:rsidR="00A33BA1" w:rsidRPr="0096526A" w:rsidRDefault="00A33BA1" w:rsidP="00A33BA1">
      <w:pPr>
        <w:autoSpaceDE w:val="0"/>
        <w:autoSpaceDN w:val="0"/>
        <w:adjustRightInd w:val="0"/>
        <w:jc w:val="both"/>
        <w:rPr>
          <w:iCs/>
        </w:rPr>
      </w:pPr>
    </w:p>
    <w:p w:rsidR="00A33BA1" w:rsidRPr="0096526A" w:rsidRDefault="00A33BA1" w:rsidP="00A33BA1">
      <w:pPr>
        <w:autoSpaceDE w:val="0"/>
        <w:autoSpaceDN w:val="0"/>
        <w:adjustRightInd w:val="0"/>
        <w:jc w:val="center"/>
        <w:rPr>
          <w:b/>
          <w:i/>
          <w:iCs/>
        </w:rPr>
      </w:pPr>
      <w:r w:rsidRPr="0096526A">
        <w:rPr>
          <w:iCs/>
        </w:rPr>
        <w:t>_____________________________________________________________________________________</w:t>
      </w:r>
      <w:r w:rsidRPr="0096526A">
        <w:rPr>
          <w:b/>
          <w:i/>
          <w:iCs/>
        </w:rPr>
        <w:t>конец формы</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rPr>
          <w:b/>
          <w:i/>
          <w:iCs/>
        </w:rPr>
      </w:pPr>
      <w:r w:rsidRPr="0096526A">
        <w:rPr>
          <w:b/>
          <w:i/>
          <w:iCs/>
        </w:rPr>
        <w:t>Инструкции по заполнению:</w:t>
      </w:r>
    </w:p>
    <w:p w:rsidR="00A33BA1" w:rsidRPr="0096526A" w:rsidRDefault="00A33BA1" w:rsidP="00855F9A">
      <w:pPr>
        <w:numPr>
          <w:ilvl w:val="0"/>
          <w:numId w:val="7"/>
        </w:numPr>
        <w:autoSpaceDE w:val="0"/>
        <w:autoSpaceDN w:val="0"/>
        <w:adjustRightInd w:val="0"/>
        <w:rPr>
          <w:i/>
          <w:iCs/>
        </w:rPr>
      </w:pPr>
      <w:r w:rsidRPr="0096526A">
        <w:rPr>
          <w:i/>
          <w:iCs/>
        </w:rPr>
        <w:t>Участник указывает свое фирменное наименование (в т.ч. организационно-правовую форму) и свой адрес.</w:t>
      </w:r>
    </w:p>
    <w:p w:rsidR="00A33BA1" w:rsidRPr="0096526A" w:rsidRDefault="00A33BA1" w:rsidP="00855F9A">
      <w:pPr>
        <w:numPr>
          <w:ilvl w:val="0"/>
          <w:numId w:val="7"/>
        </w:numPr>
        <w:autoSpaceDE w:val="0"/>
        <w:autoSpaceDN w:val="0"/>
        <w:adjustRightInd w:val="0"/>
        <w:rPr>
          <w:i/>
          <w:iCs/>
        </w:rPr>
      </w:pPr>
      <w:r w:rsidRPr="0096526A">
        <w:rPr>
          <w:i/>
          <w:iCs/>
        </w:rPr>
        <w:t>Участник указывает номер Лота и предмет запроса предложений.</w:t>
      </w:r>
    </w:p>
    <w:p w:rsidR="00A33BA1" w:rsidRPr="0096526A" w:rsidRDefault="00A33BA1" w:rsidP="00855F9A">
      <w:pPr>
        <w:numPr>
          <w:ilvl w:val="0"/>
          <w:numId w:val="7"/>
        </w:numPr>
        <w:autoSpaceDE w:val="0"/>
        <w:autoSpaceDN w:val="0"/>
        <w:adjustRightInd w:val="0"/>
        <w:rPr>
          <w:i/>
          <w:iCs/>
          <w:vertAlign w:val="superscript"/>
        </w:rPr>
      </w:pPr>
      <w:r w:rsidRPr="0096526A">
        <w:rPr>
          <w:i/>
          <w:iCs/>
        </w:rPr>
        <w:t>Участник указывает весь пакет документов, который относиться к заявке.</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Default="00A33BA1" w:rsidP="00A33BA1">
      <w:pPr>
        <w:autoSpaceDE w:val="0"/>
        <w:autoSpaceDN w:val="0"/>
        <w:adjustRightInd w:val="0"/>
        <w:jc w:val="center"/>
        <w:rPr>
          <w:b/>
          <w:iCs/>
        </w:rPr>
        <w:sectPr w:rsidR="00A33BA1" w:rsidSect="00BA6733">
          <w:footerReference w:type="default" r:id="rId19"/>
          <w:pgSz w:w="11906" w:h="16838"/>
          <w:pgMar w:top="851" w:right="851" w:bottom="851" w:left="1134" w:header="709" w:footer="709" w:gutter="0"/>
          <w:cols w:space="708"/>
          <w:docGrid w:linePitch="360"/>
        </w:sectPr>
      </w:pPr>
    </w:p>
    <w:p w:rsidR="00A33BA1" w:rsidRPr="0096526A" w:rsidRDefault="00A33BA1" w:rsidP="00A33BA1">
      <w:pPr>
        <w:autoSpaceDE w:val="0"/>
        <w:autoSpaceDN w:val="0"/>
        <w:adjustRightInd w:val="0"/>
        <w:jc w:val="center"/>
        <w:rPr>
          <w:b/>
          <w:iCs/>
        </w:rPr>
      </w:pPr>
      <w:r w:rsidRPr="0096526A">
        <w:rPr>
          <w:b/>
          <w:iCs/>
        </w:rPr>
        <w:lastRenderedPageBreak/>
        <w:t>3. ФОРМА – АНКЕТА УЧАСТНИКА</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center"/>
        <w:rPr>
          <w:b/>
          <w:bCs/>
          <w:iCs/>
        </w:rPr>
      </w:pPr>
      <w:r w:rsidRPr="0096526A">
        <w:rPr>
          <w:b/>
          <w:bCs/>
          <w:iCs/>
        </w:rPr>
        <w:t>АНКЕТА УЧАСТНИКА ЗАКУПКИ</w:t>
      </w:r>
    </w:p>
    <w:p w:rsidR="00A33BA1" w:rsidRPr="0096526A" w:rsidRDefault="00A33BA1" w:rsidP="00A33BA1">
      <w:pPr>
        <w:autoSpaceDE w:val="0"/>
        <w:autoSpaceDN w:val="0"/>
        <w:adjustRightInd w:val="0"/>
        <w:jc w:val="center"/>
        <w:rPr>
          <w:b/>
          <w:bCs/>
          <w:i/>
          <w:iCs/>
        </w:rPr>
      </w:pPr>
      <w:r w:rsidRPr="0096526A">
        <w:rPr>
          <w:b/>
          <w:bCs/>
          <w:iCs/>
        </w:rPr>
        <w:t>Участник закупки:</w:t>
      </w:r>
      <w:r w:rsidRPr="0096526A">
        <w:rPr>
          <w:b/>
          <w:bCs/>
          <w:i/>
          <w:iCs/>
        </w:rPr>
        <w:t xml:space="preserve"> _____________________________________________________________________________________</w:t>
      </w:r>
    </w:p>
    <w:p w:rsidR="00A33BA1" w:rsidRPr="0096526A" w:rsidRDefault="00A33BA1" w:rsidP="00A33BA1">
      <w:pPr>
        <w:autoSpaceDE w:val="0"/>
        <w:autoSpaceDN w:val="0"/>
        <w:adjustRightInd w:val="0"/>
        <w:jc w:val="center"/>
        <w:rPr>
          <w:i/>
          <w:iCs/>
        </w:rPr>
      </w:pPr>
      <w:r w:rsidRPr="0096526A">
        <w:rPr>
          <w:i/>
          <w:iCs/>
        </w:rPr>
        <w:t>(сокращенное наименование юридического лица / Ф.И.О. физического лица)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99"/>
        <w:gridCol w:w="3402"/>
      </w:tblGrid>
      <w:tr w:rsidR="00A33BA1" w:rsidRPr="0096526A" w:rsidTr="00BA6733">
        <w:trPr>
          <w:trHeight w:val="50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jc w:val="center"/>
              <w:rPr>
                <w:iCs/>
              </w:rPr>
            </w:pPr>
            <w:r w:rsidRPr="0096526A">
              <w:rPr>
                <w:b/>
                <w:bCs/>
                <w:iCs/>
              </w:rPr>
              <w:t>№ п/п</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jc w:val="center"/>
              <w:rPr>
                <w:iCs/>
              </w:rPr>
            </w:pPr>
            <w:r w:rsidRPr="0096526A">
              <w:rPr>
                <w:b/>
                <w:bCs/>
                <w:iCs/>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jc w:val="center"/>
              <w:rPr>
                <w:iCs/>
              </w:rPr>
            </w:pPr>
            <w:r w:rsidRPr="0096526A">
              <w:rPr>
                <w:b/>
                <w:bCs/>
                <w:iCs/>
              </w:rPr>
              <w:t>Сведения об участнике закупки</w:t>
            </w:r>
          </w:p>
        </w:tc>
      </w:tr>
      <w:tr w:rsidR="00A33BA1" w:rsidRPr="0096526A" w:rsidTr="00BA673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Фирменное наименование (Полное и сокращенное наименования Организации)</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2.</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Организационно - правовая форма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3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3.</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Участники/акционеры и размер вклада / количество принадлежащих обыкновенных акций) (перечислить наименования и организационно-правовую форму или Ф.И.О. всех участников / акционеров, чья доля в уставном капитале превышает 5 % с указанием размера вклада в процентном и денежном выражении)</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4.</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Свидетельство о государственной регистрации юридических лиц (дата и номер, кем выдано) либо паспортные данные для участника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5.</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Виды деятельности (согласно сведениям Госкомстата РФ), с указанием кодов ОКВЭД</w:t>
            </w:r>
            <w:r w:rsidR="00C67695">
              <w:rPr>
                <w:iCs/>
              </w:rPr>
              <w:t xml:space="preserve"> (только основные)</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6.</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Срок деятельности (с учетом правопреемственности)</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7.</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ИНН, КПП, ОГРН, ОКПО, ОКАТО, ОКТМО</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8</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Юридический адрес (страна, адрес)</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cantSplit/>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9.</w:t>
            </w:r>
          </w:p>
        </w:tc>
        <w:tc>
          <w:tcPr>
            <w:tcW w:w="5699" w:type="dxa"/>
            <w:tcBorders>
              <w:top w:val="single" w:sz="4" w:space="0" w:color="auto"/>
              <w:left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Почтовый адрес (страна, адрес)</w:t>
            </w:r>
          </w:p>
        </w:tc>
        <w:tc>
          <w:tcPr>
            <w:tcW w:w="3402" w:type="dxa"/>
            <w:tcBorders>
              <w:top w:val="single" w:sz="4" w:space="0" w:color="auto"/>
              <w:left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10.</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Фактическое местоположение</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11.</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Телефоны (с указанием кода города)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13.</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Адрес электронной почты</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14.</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Филиалы: перечислить наименования и почтовые адреса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15.</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Размер уставного капитала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16.</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Стоимость основных средств (по балансу последнего завершенного периода)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17.</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18.</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Фамилия, Имя и Отчество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19.</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Орган управления участника закупки – юридического лица, уполномоченный на одобрение сделки, право на заключение которой является предметом закупки и порядок одобрения соответствующей сделки</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r w:rsidR="00A33BA1" w:rsidRPr="0096526A" w:rsidTr="00BA6733">
        <w:trPr>
          <w:trHeight w:val="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BA1" w:rsidRPr="0096526A" w:rsidRDefault="00A33BA1" w:rsidP="00BA6733">
            <w:pPr>
              <w:autoSpaceDE w:val="0"/>
              <w:autoSpaceDN w:val="0"/>
              <w:adjustRightInd w:val="0"/>
              <w:rPr>
                <w:iCs/>
              </w:rPr>
            </w:pPr>
            <w:r w:rsidRPr="0096526A">
              <w:rPr>
                <w:iCs/>
              </w:rPr>
              <w:t>20.</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33BA1" w:rsidRPr="0096526A" w:rsidRDefault="00A33BA1" w:rsidP="00BA6733">
            <w:pPr>
              <w:autoSpaceDE w:val="0"/>
              <w:autoSpaceDN w:val="0"/>
              <w:adjustRightInd w:val="0"/>
              <w:rPr>
                <w:iCs/>
              </w:rPr>
            </w:pPr>
            <w:r w:rsidRPr="0096526A">
              <w:rPr>
                <w:iCs/>
              </w:rPr>
              <w:t>Фамилия, Имя и Отчество уполномоченного лица участника закупки с указанием должности, контактного телефона, эл. почты</w:t>
            </w:r>
          </w:p>
        </w:tc>
        <w:tc>
          <w:tcPr>
            <w:tcW w:w="3402" w:type="dxa"/>
            <w:tcBorders>
              <w:top w:val="single" w:sz="4" w:space="0" w:color="auto"/>
              <w:left w:val="single" w:sz="4" w:space="0" w:color="auto"/>
              <w:bottom w:val="single" w:sz="4" w:space="0" w:color="auto"/>
              <w:right w:val="single" w:sz="4" w:space="0" w:color="auto"/>
            </w:tcBorders>
          </w:tcPr>
          <w:p w:rsidR="00A33BA1" w:rsidRPr="0096526A" w:rsidRDefault="00A33BA1" w:rsidP="00BA6733">
            <w:pPr>
              <w:autoSpaceDE w:val="0"/>
              <w:autoSpaceDN w:val="0"/>
              <w:adjustRightInd w:val="0"/>
              <w:rPr>
                <w:iCs/>
              </w:rPr>
            </w:pPr>
          </w:p>
        </w:tc>
      </w:tr>
    </w:tbl>
    <w:p w:rsidR="00A33BA1" w:rsidRPr="0096526A" w:rsidRDefault="00A33BA1" w:rsidP="00A33BA1">
      <w:pPr>
        <w:autoSpaceDE w:val="0"/>
        <w:autoSpaceDN w:val="0"/>
        <w:adjustRightInd w:val="0"/>
        <w:rPr>
          <w:iCs/>
        </w:rPr>
      </w:pPr>
      <w:r w:rsidRPr="0096526A">
        <w:rPr>
          <w:iCs/>
        </w:rPr>
        <w:t xml:space="preserve">Я, нижеподписавшийся, заверяю достоверность всех данных, указанных в анкете.    </w:t>
      </w:r>
    </w:p>
    <w:p w:rsidR="00A33BA1" w:rsidRPr="0096526A" w:rsidRDefault="00A33BA1" w:rsidP="00A33BA1">
      <w:pPr>
        <w:autoSpaceDE w:val="0"/>
        <w:autoSpaceDN w:val="0"/>
        <w:adjustRightInd w:val="0"/>
        <w:jc w:val="right"/>
        <w:rPr>
          <w:iCs/>
        </w:rPr>
      </w:pPr>
    </w:p>
    <w:tbl>
      <w:tblPr>
        <w:tblW w:w="9889" w:type="dxa"/>
        <w:tblLook w:val="01E0"/>
      </w:tblPr>
      <w:tblGrid>
        <w:gridCol w:w="3468"/>
        <w:gridCol w:w="723"/>
        <w:gridCol w:w="2757"/>
        <w:gridCol w:w="600"/>
        <w:gridCol w:w="2341"/>
      </w:tblGrid>
      <w:tr w:rsidR="00A33BA1" w:rsidRPr="0096526A" w:rsidTr="00BA6733">
        <w:trPr>
          <w:trHeight w:val="161"/>
        </w:trPr>
        <w:tc>
          <w:tcPr>
            <w:tcW w:w="3468" w:type="dxa"/>
            <w:tcBorders>
              <w:top w:val="single" w:sz="4" w:space="0" w:color="auto"/>
            </w:tcBorders>
            <w:shd w:val="clear" w:color="auto" w:fill="auto"/>
            <w:vAlign w:val="center"/>
          </w:tcPr>
          <w:p w:rsidR="00A33BA1" w:rsidRPr="0096526A" w:rsidRDefault="00A33BA1" w:rsidP="00BA6733">
            <w:pPr>
              <w:autoSpaceDE w:val="0"/>
              <w:autoSpaceDN w:val="0"/>
              <w:adjustRightInd w:val="0"/>
              <w:jc w:val="right"/>
              <w:rPr>
                <w:iCs/>
              </w:rPr>
            </w:pPr>
            <w:r w:rsidRPr="0096526A">
              <w:rPr>
                <w:iCs/>
              </w:rPr>
              <w:t>(Должность лица, уполномоченного на осуществление действий от имени участника размещения заявки)</w:t>
            </w:r>
          </w:p>
        </w:tc>
        <w:tc>
          <w:tcPr>
            <w:tcW w:w="723" w:type="dxa"/>
            <w:shd w:val="clear" w:color="auto" w:fill="auto"/>
            <w:vAlign w:val="center"/>
          </w:tcPr>
          <w:p w:rsidR="00A33BA1" w:rsidRPr="0096526A" w:rsidRDefault="00A33BA1" w:rsidP="00BA6733">
            <w:pPr>
              <w:autoSpaceDE w:val="0"/>
              <w:autoSpaceDN w:val="0"/>
              <w:adjustRightInd w:val="0"/>
              <w:jc w:val="right"/>
              <w:rPr>
                <w:iCs/>
              </w:rPr>
            </w:pPr>
          </w:p>
          <w:p w:rsidR="00A33BA1" w:rsidRPr="0096526A" w:rsidRDefault="00A33BA1" w:rsidP="00BA6733">
            <w:pPr>
              <w:autoSpaceDE w:val="0"/>
              <w:autoSpaceDN w:val="0"/>
              <w:adjustRightInd w:val="0"/>
              <w:jc w:val="right"/>
              <w:rPr>
                <w:iCs/>
              </w:rPr>
            </w:pPr>
            <w:r w:rsidRPr="0096526A">
              <w:rPr>
                <w:iCs/>
              </w:rPr>
              <w:t>М.П.</w:t>
            </w:r>
          </w:p>
        </w:tc>
        <w:tc>
          <w:tcPr>
            <w:tcW w:w="2757" w:type="dxa"/>
            <w:tcBorders>
              <w:top w:val="single" w:sz="4" w:space="0" w:color="auto"/>
            </w:tcBorders>
            <w:shd w:val="clear" w:color="auto" w:fill="auto"/>
          </w:tcPr>
          <w:p w:rsidR="00A33BA1" w:rsidRPr="0096526A" w:rsidRDefault="00A33BA1" w:rsidP="00BA6733">
            <w:pPr>
              <w:autoSpaceDE w:val="0"/>
              <w:autoSpaceDN w:val="0"/>
              <w:adjustRightInd w:val="0"/>
              <w:jc w:val="right"/>
              <w:rPr>
                <w:iCs/>
              </w:rPr>
            </w:pPr>
            <w:r w:rsidRPr="0096526A">
              <w:rPr>
                <w:iCs/>
              </w:rPr>
              <w:t xml:space="preserve">                Подпись</w:t>
            </w:r>
          </w:p>
        </w:tc>
        <w:tc>
          <w:tcPr>
            <w:tcW w:w="600" w:type="dxa"/>
            <w:shd w:val="clear" w:color="auto" w:fill="auto"/>
          </w:tcPr>
          <w:p w:rsidR="00A33BA1" w:rsidRPr="0096526A" w:rsidRDefault="00A33BA1" w:rsidP="00BA6733">
            <w:pPr>
              <w:autoSpaceDE w:val="0"/>
              <w:autoSpaceDN w:val="0"/>
              <w:adjustRightInd w:val="0"/>
              <w:jc w:val="right"/>
              <w:rPr>
                <w:iCs/>
              </w:rPr>
            </w:pPr>
          </w:p>
        </w:tc>
        <w:tc>
          <w:tcPr>
            <w:tcW w:w="2341" w:type="dxa"/>
            <w:tcBorders>
              <w:top w:val="single" w:sz="4" w:space="0" w:color="auto"/>
            </w:tcBorders>
            <w:shd w:val="clear" w:color="auto" w:fill="auto"/>
          </w:tcPr>
          <w:p w:rsidR="00A33BA1" w:rsidRPr="0096526A" w:rsidRDefault="00A33BA1" w:rsidP="00BA6733">
            <w:pPr>
              <w:autoSpaceDE w:val="0"/>
              <w:autoSpaceDN w:val="0"/>
              <w:adjustRightInd w:val="0"/>
              <w:jc w:val="right"/>
              <w:rPr>
                <w:iCs/>
              </w:rPr>
            </w:pPr>
            <w:r w:rsidRPr="0096526A">
              <w:rPr>
                <w:iCs/>
              </w:rPr>
              <w:t xml:space="preserve">                  (Ф.И.О.)</w:t>
            </w:r>
          </w:p>
        </w:tc>
      </w:tr>
    </w:tbl>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center"/>
        <w:rPr>
          <w:b/>
          <w:i/>
          <w:iCs/>
        </w:rPr>
      </w:pPr>
      <w:r w:rsidRPr="0096526A">
        <w:rPr>
          <w:b/>
          <w:i/>
          <w:iCs/>
        </w:rPr>
        <w:t>конец формы</w:t>
      </w:r>
    </w:p>
    <w:p w:rsidR="00A33BA1" w:rsidRPr="0096526A" w:rsidRDefault="00A33BA1" w:rsidP="00A33BA1">
      <w:pPr>
        <w:autoSpaceDE w:val="0"/>
        <w:autoSpaceDN w:val="0"/>
        <w:adjustRightInd w:val="0"/>
        <w:jc w:val="right"/>
        <w:rPr>
          <w:b/>
          <w:i/>
          <w:iCs/>
        </w:rPr>
      </w:pPr>
      <w:bookmarkStart w:id="27" w:name="_Toc98254035"/>
    </w:p>
    <w:p w:rsidR="00A33BA1" w:rsidRPr="0096526A" w:rsidRDefault="00A33BA1" w:rsidP="00A33BA1">
      <w:pPr>
        <w:autoSpaceDE w:val="0"/>
        <w:autoSpaceDN w:val="0"/>
        <w:adjustRightInd w:val="0"/>
        <w:rPr>
          <w:b/>
          <w:i/>
          <w:iCs/>
        </w:rPr>
      </w:pPr>
      <w:r w:rsidRPr="0096526A">
        <w:rPr>
          <w:b/>
          <w:i/>
          <w:iCs/>
        </w:rPr>
        <w:t>Инструкции по заполнению</w:t>
      </w:r>
      <w:bookmarkEnd w:id="27"/>
    </w:p>
    <w:p w:rsidR="00A33BA1" w:rsidRPr="0096526A" w:rsidRDefault="00A33BA1" w:rsidP="00855F9A">
      <w:pPr>
        <w:numPr>
          <w:ilvl w:val="0"/>
          <w:numId w:val="8"/>
        </w:numPr>
        <w:autoSpaceDE w:val="0"/>
        <w:autoSpaceDN w:val="0"/>
        <w:adjustRightInd w:val="0"/>
        <w:rPr>
          <w:i/>
          <w:iCs/>
        </w:rPr>
      </w:pPr>
      <w:r w:rsidRPr="0096526A">
        <w:rPr>
          <w:i/>
          <w:iCs/>
        </w:rPr>
        <w:t>Участник указывает свое фирменное наименование (в т.ч. организационно-правовую форму) и свой адрес.</w:t>
      </w:r>
    </w:p>
    <w:p w:rsidR="00A33BA1" w:rsidRPr="0096526A" w:rsidRDefault="00A33BA1" w:rsidP="00855F9A">
      <w:pPr>
        <w:numPr>
          <w:ilvl w:val="0"/>
          <w:numId w:val="8"/>
        </w:numPr>
        <w:autoSpaceDE w:val="0"/>
        <w:autoSpaceDN w:val="0"/>
        <w:adjustRightInd w:val="0"/>
        <w:rPr>
          <w:i/>
          <w:iCs/>
        </w:rPr>
      </w:pPr>
      <w:r w:rsidRPr="0096526A">
        <w:rPr>
          <w:i/>
          <w:iCs/>
        </w:rPr>
        <w:t>Участники должны заполнить приведенную выше таблицу по всем позициям. В случае отсутствия каких-либо данных указать слово «нет».</w:t>
      </w:r>
    </w:p>
    <w:p w:rsidR="00A33BA1" w:rsidRPr="0096526A" w:rsidRDefault="00A33BA1" w:rsidP="00855F9A">
      <w:pPr>
        <w:numPr>
          <w:ilvl w:val="0"/>
          <w:numId w:val="8"/>
        </w:numPr>
        <w:autoSpaceDE w:val="0"/>
        <w:autoSpaceDN w:val="0"/>
        <w:adjustRightInd w:val="0"/>
        <w:rPr>
          <w:i/>
          <w:iCs/>
        </w:rPr>
      </w:pPr>
      <w:r w:rsidRPr="0096526A">
        <w:rPr>
          <w:i/>
          <w:iCs/>
        </w:rPr>
        <w:t>В графе 8 «Банковские реквизиты…» указываются реквизиты, которые будут использованы при заключении Договора.</w:t>
      </w:r>
    </w:p>
    <w:p w:rsidR="00A33BA1" w:rsidRPr="0096526A" w:rsidRDefault="00A33BA1" w:rsidP="00A33BA1">
      <w:pPr>
        <w:autoSpaceDE w:val="0"/>
        <w:autoSpaceDN w:val="0"/>
        <w:adjustRightInd w:val="0"/>
        <w:jc w:val="right"/>
        <w:rPr>
          <w:i/>
          <w:iCs/>
        </w:rPr>
        <w:sectPr w:rsidR="00A33BA1" w:rsidRPr="0096526A" w:rsidSect="00BA6733">
          <w:pgSz w:w="11906" w:h="16838"/>
          <w:pgMar w:top="851" w:right="851" w:bottom="851" w:left="1134" w:header="709" w:footer="709" w:gutter="0"/>
          <w:cols w:space="708"/>
          <w:docGrid w:linePitch="360"/>
        </w:sectPr>
      </w:pPr>
    </w:p>
    <w:p w:rsidR="00A33BA1" w:rsidRPr="0096526A" w:rsidRDefault="00A33BA1" w:rsidP="00A33BA1">
      <w:pPr>
        <w:autoSpaceDE w:val="0"/>
        <w:autoSpaceDN w:val="0"/>
        <w:adjustRightInd w:val="0"/>
        <w:jc w:val="center"/>
        <w:rPr>
          <w:b/>
          <w:iCs/>
        </w:rPr>
      </w:pPr>
      <w:r w:rsidRPr="0096526A">
        <w:rPr>
          <w:b/>
          <w:iCs/>
        </w:rPr>
        <w:lastRenderedPageBreak/>
        <w:t>4. ТЕХНИЧЕСКОЕ ПРЕДЛОЖЕНИЕ УЧАСТНИКА</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r w:rsidRPr="0096526A">
        <w:rPr>
          <w:b/>
          <w:i/>
          <w:iCs/>
        </w:rPr>
        <w:t>Выполняется на фирменном бланке участника закупки</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i/>
          <w:iCs/>
        </w:rPr>
      </w:pPr>
      <w:r w:rsidRPr="0096526A">
        <w:rPr>
          <w:i/>
          <w:iCs/>
        </w:rPr>
        <w:t>Исх. № ____________________</w:t>
      </w:r>
    </w:p>
    <w:p w:rsidR="00A33BA1" w:rsidRPr="0096526A" w:rsidRDefault="00A33BA1" w:rsidP="00192ACB">
      <w:pPr>
        <w:autoSpaceDE w:val="0"/>
        <w:autoSpaceDN w:val="0"/>
        <w:adjustRightInd w:val="0"/>
        <w:jc w:val="right"/>
        <w:rPr>
          <w:b/>
          <w:bCs/>
          <w:i/>
          <w:iCs/>
        </w:rPr>
      </w:pPr>
      <w:r w:rsidRPr="0096526A">
        <w:rPr>
          <w:i/>
          <w:iCs/>
        </w:rPr>
        <w:t xml:space="preserve">от «____»____________201_ год                                              </w:t>
      </w:r>
    </w:p>
    <w:p w:rsidR="00A33BA1" w:rsidRPr="0096526A" w:rsidRDefault="00A33BA1" w:rsidP="00A33BA1">
      <w:pPr>
        <w:autoSpaceDE w:val="0"/>
        <w:autoSpaceDN w:val="0"/>
        <w:adjustRightInd w:val="0"/>
        <w:jc w:val="right"/>
        <w:rPr>
          <w:b/>
          <w:bCs/>
          <w:i/>
          <w:iCs/>
        </w:rPr>
      </w:pPr>
    </w:p>
    <w:p w:rsidR="00A33BA1" w:rsidRPr="0096526A" w:rsidRDefault="00A33BA1" w:rsidP="00A33BA1">
      <w:pPr>
        <w:autoSpaceDE w:val="0"/>
        <w:autoSpaceDN w:val="0"/>
        <w:adjustRightInd w:val="0"/>
        <w:jc w:val="both"/>
        <w:rPr>
          <w:iCs/>
        </w:rPr>
      </w:pPr>
      <w:r w:rsidRPr="0096526A">
        <w:rPr>
          <w:iCs/>
        </w:rPr>
        <w:t xml:space="preserve">1. Исполняя наши обязательства и изучив Документацию об запросе предложений в электронной форме на право заключения </w:t>
      </w:r>
      <w:r w:rsidR="00C17B9E">
        <w:rPr>
          <w:iCs/>
        </w:rPr>
        <w:t>_______________________</w:t>
      </w:r>
      <w:r w:rsidRPr="0096526A">
        <w:rPr>
          <w:iCs/>
        </w:rPr>
        <w:t xml:space="preserve">договора на оказание услуг финансовой аренды (лизинга) __________________________________________________________,  </w:t>
      </w:r>
    </w:p>
    <w:p w:rsidR="00A33BA1" w:rsidRPr="0096526A" w:rsidRDefault="00A33BA1" w:rsidP="00A33BA1">
      <w:pPr>
        <w:autoSpaceDE w:val="0"/>
        <w:autoSpaceDN w:val="0"/>
        <w:adjustRightInd w:val="0"/>
        <w:jc w:val="both"/>
        <w:rPr>
          <w:iCs/>
        </w:rPr>
      </w:pPr>
      <w:r w:rsidRPr="0096526A">
        <w:rPr>
          <w:iCs/>
        </w:rPr>
        <w:t xml:space="preserve">                (полное наименование организации – Участника размещения заказа по учредительным документам)                     </w:t>
      </w:r>
    </w:p>
    <w:p w:rsidR="00A33BA1" w:rsidRPr="0096526A" w:rsidRDefault="00A33BA1" w:rsidP="00A33BA1">
      <w:pPr>
        <w:autoSpaceDE w:val="0"/>
        <w:autoSpaceDN w:val="0"/>
        <w:adjustRightInd w:val="0"/>
        <w:jc w:val="both"/>
        <w:rPr>
          <w:iCs/>
        </w:rPr>
      </w:pPr>
      <w:r w:rsidRPr="0096526A">
        <w:rPr>
          <w:iCs/>
        </w:rPr>
        <w:t>в лице__________________________________________________________, в случае признания нас</w:t>
      </w:r>
    </w:p>
    <w:p w:rsidR="00A33BA1" w:rsidRPr="0096526A" w:rsidRDefault="00A33BA1" w:rsidP="00A33BA1">
      <w:pPr>
        <w:autoSpaceDE w:val="0"/>
        <w:autoSpaceDN w:val="0"/>
        <w:adjustRightInd w:val="0"/>
        <w:jc w:val="both"/>
        <w:rPr>
          <w:iCs/>
        </w:rPr>
      </w:pPr>
      <w:r w:rsidRPr="0096526A">
        <w:rPr>
          <w:iCs/>
        </w:rPr>
        <w:t xml:space="preserve">                        (наименование должности руководителя, его Ф. И. О. (полностью)</w:t>
      </w:r>
    </w:p>
    <w:p w:rsidR="00A33BA1" w:rsidRPr="0096526A" w:rsidRDefault="00A33BA1" w:rsidP="00A33BA1">
      <w:pPr>
        <w:autoSpaceDE w:val="0"/>
        <w:autoSpaceDN w:val="0"/>
        <w:adjustRightInd w:val="0"/>
        <w:jc w:val="both"/>
        <w:rPr>
          <w:iCs/>
        </w:rPr>
      </w:pPr>
      <w:r w:rsidRPr="0096526A">
        <w:rPr>
          <w:iCs/>
        </w:rPr>
        <w:t>победителями открытого запроса предложений в электронной форме готово подписать договор, согласно Технического задания в соответствии с требованиями документации к открытому запросу предложений.</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2905"/>
        <w:gridCol w:w="4507"/>
      </w:tblGrid>
      <w:tr w:rsidR="00C67695" w:rsidRPr="000B52E3" w:rsidTr="00C04847">
        <w:trPr>
          <w:trHeight w:val="1103"/>
        </w:trPr>
        <w:tc>
          <w:tcPr>
            <w:tcW w:w="668" w:type="dxa"/>
          </w:tcPr>
          <w:p w:rsidR="00C67695" w:rsidRPr="00637405" w:rsidRDefault="00C67695" w:rsidP="00C04847">
            <w:pPr>
              <w:jc w:val="center"/>
            </w:pPr>
            <w:r w:rsidRPr="00637405">
              <w:t>№</w:t>
            </w:r>
          </w:p>
          <w:p w:rsidR="00C67695" w:rsidRPr="000B52E3" w:rsidRDefault="00C67695" w:rsidP="00C04847">
            <w:pPr>
              <w:jc w:val="center"/>
              <w:rPr>
                <w:highlight w:val="yellow"/>
              </w:rPr>
            </w:pPr>
            <w:r w:rsidRPr="00637405">
              <w:t>п/п</w:t>
            </w:r>
          </w:p>
        </w:tc>
        <w:tc>
          <w:tcPr>
            <w:tcW w:w="2905" w:type="dxa"/>
          </w:tcPr>
          <w:p w:rsidR="00C67695" w:rsidRPr="000B52E3" w:rsidRDefault="00C67695" w:rsidP="00C04847">
            <w:pPr>
              <w:jc w:val="center"/>
              <w:rPr>
                <w:highlight w:val="yellow"/>
              </w:rPr>
            </w:pPr>
            <w:r w:rsidRPr="001710BE">
              <w:rPr>
                <w:bCs/>
                <w:iCs/>
              </w:rPr>
              <w:t xml:space="preserve">Наименование </w:t>
            </w:r>
            <w:r w:rsidRPr="001710BE">
              <w:t>товара Модельный год</w:t>
            </w:r>
          </w:p>
        </w:tc>
        <w:tc>
          <w:tcPr>
            <w:tcW w:w="4507" w:type="dxa"/>
          </w:tcPr>
          <w:p w:rsidR="00C67695" w:rsidRPr="000B52E3" w:rsidRDefault="006C1678" w:rsidP="006C1678">
            <w:pPr>
              <w:jc w:val="center"/>
              <w:rPr>
                <w:highlight w:val="yellow"/>
              </w:rPr>
            </w:pPr>
            <w:r w:rsidRPr="0096526A">
              <w:t>Технические, функциональные и качественные характеристики предмета лизинга</w:t>
            </w:r>
            <w:r>
              <w:t>,</w:t>
            </w:r>
            <w:r w:rsidRPr="001710BE">
              <w:t xml:space="preserve"> страна производителя.</w:t>
            </w:r>
          </w:p>
        </w:tc>
      </w:tr>
      <w:tr w:rsidR="006C1678" w:rsidRPr="000B52E3" w:rsidTr="00C04847">
        <w:tc>
          <w:tcPr>
            <w:tcW w:w="668" w:type="dxa"/>
          </w:tcPr>
          <w:p w:rsidR="006C1678" w:rsidRPr="00637405" w:rsidRDefault="006C1678" w:rsidP="00C04847">
            <w:r w:rsidRPr="00637405">
              <w:t>1.</w:t>
            </w:r>
          </w:p>
        </w:tc>
        <w:tc>
          <w:tcPr>
            <w:tcW w:w="2905" w:type="dxa"/>
          </w:tcPr>
          <w:p w:rsidR="006C1678" w:rsidRPr="000B52E3" w:rsidRDefault="006C1678" w:rsidP="00C04847">
            <w:pPr>
              <w:rPr>
                <w:highlight w:val="yellow"/>
              </w:rPr>
            </w:pPr>
          </w:p>
        </w:tc>
        <w:tc>
          <w:tcPr>
            <w:tcW w:w="4507" w:type="dxa"/>
            <w:vAlign w:val="center"/>
          </w:tcPr>
          <w:p w:rsidR="006C1678" w:rsidRPr="000B52E3" w:rsidRDefault="006C1678" w:rsidP="00C04847">
            <w:pPr>
              <w:rPr>
                <w:highlight w:val="yellow"/>
              </w:rPr>
            </w:pPr>
          </w:p>
        </w:tc>
      </w:tr>
      <w:tr w:rsidR="006C1678" w:rsidRPr="000B52E3" w:rsidTr="00C04847">
        <w:tc>
          <w:tcPr>
            <w:tcW w:w="668" w:type="dxa"/>
          </w:tcPr>
          <w:p w:rsidR="006C1678" w:rsidRPr="00637405" w:rsidRDefault="006C1678" w:rsidP="00C04847">
            <w:r w:rsidRPr="00637405">
              <w:t>2.</w:t>
            </w:r>
          </w:p>
        </w:tc>
        <w:tc>
          <w:tcPr>
            <w:tcW w:w="2905" w:type="dxa"/>
          </w:tcPr>
          <w:p w:rsidR="006C1678" w:rsidRPr="000B52E3" w:rsidRDefault="006C1678" w:rsidP="00C04847">
            <w:pPr>
              <w:rPr>
                <w:highlight w:val="yellow"/>
              </w:rPr>
            </w:pPr>
          </w:p>
        </w:tc>
        <w:tc>
          <w:tcPr>
            <w:tcW w:w="4507" w:type="dxa"/>
            <w:vAlign w:val="center"/>
          </w:tcPr>
          <w:p w:rsidR="006C1678" w:rsidRPr="000B52E3" w:rsidRDefault="006C1678" w:rsidP="00C04847">
            <w:pPr>
              <w:rPr>
                <w:highlight w:val="yellow"/>
              </w:rPr>
            </w:pPr>
          </w:p>
        </w:tc>
      </w:tr>
      <w:tr w:rsidR="006C1678" w:rsidRPr="0096526A" w:rsidTr="00C04847">
        <w:tc>
          <w:tcPr>
            <w:tcW w:w="668" w:type="dxa"/>
          </w:tcPr>
          <w:p w:rsidR="006C1678" w:rsidRPr="00637405" w:rsidRDefault="006C1678" w:rsidP="00C04847">
            <w:r>
              <w:t>3.</w:t>
            </w:r>
          </w:p>
        </w:tc>
        <w:tc>
          <w:tcPr>
            <w:tcW w:w="2905" w:type="dxa"/>
          </w:tcPr>
          <w:p w:rsidR="006C1678" w:rsidRPr="0096526A" w:rsidRDefault="006C1678" w:rsidP="00C04847"/>
        </w:tc>
        <w:tc>
          <w:tcPr>
            <w:tcW w:w="4507" w:type="dxa"/>
            <w:vAlign w:val="center"/>
          </w:tcPr>
          <w:p w:rsidR="006C1678" w:rsidRPr="0096526A" w:rsidRDefault="006C1678" w:rsidP="00C04847"/>
        </w:tc>
      </w:tr>
      <w:tr w:rsidR="006C1678" w:rsidRPr="0096526A" w:rsidTr="00C04847">
        <w:tc>
          <w:tcPr>
            <w:tcW w:w="668" w:type="dxa"/>
          </w:tcPr>
          <w:p w:rsidR="006C1678" w:rsidRPr="0096526A" w:rsidRDefault="006C1678" w:rsidP="00C04847"/>
        </w:tc>
        <w:tc>
          <w:tcPr>
            <w:tcW w:w="2905" w:type="dxa"/>
          </w:tcPr>
          <w:p w:rsidR="006C1678" w:rsidRPr="0096526A" w:rsidRDefault="006C1678" w:rsidP="00C04847"/>
        </w:tc>
        <w:tc>
          <w:tcPr>
            <w:tcW w:w="4507" w:type="dxa"/>
            <w:vAlign w:val="center"/>
          </w:tcPr>
          <w:p w:rsidR="006C1678" w:rsidRPr="0096526A" w:rsidRDefault="006C1678" w:rsidP="00C04847"/>
        </w:tc>
      </w:tr>
    </w:tbl>
    <w:p w:rsidR="00A33BA1" w:rsidRPr="0096526A" w:rsidRDefault="00A33BA1" w:rsidP="00A33BA1">
      <w:pPr>
        <w:autoSpaceDE w:val="0"/>
        <w:autoSpaceDN w:val="0"/>
        <w:adjustRightInd w:val="0"/>
        <w:jc w:val="both"/>
        <w:rPr>
          <w:iCs/>
        </w:rPr>
      </w:pPr>
    </w:p>
    <w:p w:rsidR="00A33BA1" w:rsidRPr="0096526A" w:rsidRDefault="00A33BA1" w:rsidP="00A33BA1">
      <w:pPr>
        <w:autoSpaceDE w:val="0"/>
        <w:autoSpaceDN w:val="0"/>
        <w:adjustRightInd w:val="0"/>
        <w:jc w:val="both"/>
        <w:rPr>
          <w:iCs/>
        </w:rPr>
      </w:pPr>
      <w:r w:rsidRPr="0096526A">
        <w:t xml:space="preserve">Технические, функциональные и качественные характеристики предмета лизинга </w:t>
      </w:r>
      <w:r w:rsidRPr="0096526A">
        <w:rPr>
          <w:i/>
        </w:rPr>
        <w:t>(указывает участник закупки)</w:t>
      </w:r>
      <w:r w:rsidRPr="0096526A">
        <w:t>:</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rPr>
          <w:iCs/>
        </w:rPr>
      </w:pPr>
      <w:r w:rsidRPr="0096526A">
        <w:rPr>
          <w:iCs/>
        </w:rPr>
        <w:t xml:space="preserve">Руководитель или Должность </w:t>
      </w:r>
    </w:p>
    <w:p w:rsidR="00A33BA1" w:rsidRPr="0096526A" w:rsidRDefault="00A33BA1" w:rsidP="00A33BA1">
      <w:pPr>
        <w:autoSpaceDE w:val="0"/>
        <w:autoSpaceDN w:val="0"/>
        <w:adjustRightInd w:val="0"/>
        <w:rPr>
          <w:iCs/>
        </w:rPr>
      </w:pPr>
      <w:r w:rsidRPr="0096526A">
        <w:rPr>
          <w:iCs/>
        </w:rPr>
        <w:t>Уполномоченного лица участника закупки       ___________________       _____________________</w:t>
      </w:r>
    </w:p>
    <w:p w:rsidR="00A33BA1" w:rsidRPr="0096526A" w:rsidRDefault="00A33BA1" w:rsidP="00A33BA1">
      <w:pPr>
        <w:autoSpaceDE w:val="0"/>
        <w:autoSpaceDN w:val="0"/>
        <w:adjustRightInd w:val="0"/>
        <w:rPr>
          <w:iCs/>
        </w:rPr>
      </w:pPr>
      <w:r w:rsidRPr="0096526A">
        <w:rPr>
          <w:iCs/>
        </w:rPr>
        <w:t xml:space="preserve">                                                                                  (подпись)                            (расшифровка подписи)</w:t>
      </w:r>
    </w:p>
    <w:p w:rsidR="00A33BA1" w:rsidRPr="0096526A" w:rsidRDefault="00A33BA1" w:rsidP="00A33BA1">
      <w:pPr>
        <w:autoSpaceDE w:val="0"/>
        <w:autoSpaceDN w:val="0"/>
        <w:adjustRightInd w:val="0"/>
        <w:rPr>
          <w:iCs/>
        </w:rPr>
      </w:pPr>
    </w:p>
    <w:p w:rsidR="00A33BA1" w:rsidRPr="0096526A" w:rsidRDefault="00A33BA1" w:rsidP="00A33BA1">
      <w:pPr>
        <w:autoSpaceDE w:val="0"/>
        <w:autoSpaceDN w:val="0"/>
        <w:adjustRightInd w:val="0"/>
        <w:rPr>
          <w:iCs/>
        </w:rPr>
      </w:pPr>
      <w:r w:rsidRPr="0096526A">
        <w:rPr>
          <w:iCs/>
        </w:rPr>
        <w:t xml:space="preserve">                                                                     М.П.</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center"/>
        <w:rPr>
          <w:b/>
          <w:i/>
          <w:iCs/>
        </w:rPr>
      </w:pPr>
      <w:r w:rsidRPr="0096526A">
        <w:rPr>
          <w:i/>
          <w:iCs/>
        </w:rPr>
        <w:t>_____________________________________________________________________________________</w:t>
      </w:r>
      <w:r w:rsidRPr="0096526A">
        <w:rPr>
          <w:b/>
          <w:i/>
          <w:iCs/>
        </w:rPr>
        <w:t>конец формы</w:t>
      </w:r>
    </w:p>
    <w:p w:rsidR="00A33BA1" w:rsidRPr="0096526A" w:rsidRDefault="00A33BA1" w:rsidP="00A33BA1">
      <w:pPr>
        <w:autoSpaceDE w:val="0"/>
        <w:autoSpaceDN w:val="0"/>
        <w:adjustRightInd w:val="0"/>
        <w:jc w:val="right"/>
        <w:rPr>
          <w:b/>
          <w:i/>
          <w:iCs/>
        </w:rPr>
      </w:pPr>
    </w:p>
    <w:p w:rsidR="00A33BA1" w:rsidRPr="0096526A" w:rsidRDefault="00A33BA1" w:rsidP="00A33BA1">
      <w:pPr>
        <w:tabs>
          <w:tab w:val="left" w:pos="1134"/>
          <w:tab w:val="left" w:pos="1418"/>
        </w:tabs>
        <w:overflowPunct w:val="0"/>
        <w:autoSpaceDE w:val="0"/>
        <w:autoSpaceDN w:val="0"/>
        <w:adjustRightInd w:val="0"/>
        <w:ind w:firstLine="709"/>
        <w:jc w:val="both"/>
        <w:rPr>
          <w:b/>
        </w:rPr>
      </w:pPr>
      <w:r w:rsidRPr="0096526A">
        <w:rPr>
          <w:b/>
        </w:rPr>
        <w:t>Инструкции по заполнению</w:t>
      </w:r>
    </w:p>
    <w:p w:rsidR="00A33BA1" w:rsidRPr="0096526A" w:rsidRDefault="00A33BA1" w:rsidP="00855F9A">
      <w:pPr>
        <w:pStyle w:val="14"/>
        <w:numPr>
          <w:ilvl w:val="0"/>
          <w:numId w:val="9"/>
        </w:numPr>
        <w:jc w:val="both"/>
        <w:rPr>
          <w:rFonts w:ascii="Times New Roman" w:hAnsi="Times New Roman"/>
          <w:color w:val="000000"/>
          <w:sz w:val="20"/>
          <w:szCs w:val="20"/>
        </w:rPr>
      </w:pPr>
      <w:r w:rsidRPr="0096526A">
        <w:rPr>
          <w:rFonts w:ascii="Times New Roman" w:hAnsi="Times New Roman"/>
          <w:color w:val="000000"/>
          <w:sz w:val="20"/>
          <w:szCs w:val="20"/>
        </w:rPr>
        <w:t>Участник закупки приводит номер и дату заявки на участие в закупке, приложением к которой является данное техническое предложение.</w:t>
      </w:r>
    </w:p>
    <w:p w:rsidR="00A33BA1" w:rsidRPr="0096526A" w:rsidRDefault="00A33BA1" w:rsidP="00855F9A">
      <w:pPr>
        <w:pStyle w:val="14"/>
        <w:numPr>
          <w:ilvl w:val="0"/>
          <w:numId w:val="9"/>
        </w:numPr>
        <w:jc w:val="both"/>
        <w:rPr>
          <w:rFonts w:ascii="Times New Roman" w:hAnsi="Times New Roman"/>
          <w:color w:val="000000"/>
          <w:sz w:val="20"/>
          <w:szCs w:val="20"/>
        </w:rPr>
      </w:pPr>
      <w:r w:rsidRPr="0096526A">
        <w:rPr>
          <w:rFonts w:ascii="Times New Roman" w:hAnsi="Times New Roman"/>
          <w:color w:val="000000"/>
          <w:sz w:val="20"/>
          <w:szCs w:val="20"/>
        </w:rPr>
        <w:t>Участник закупки указывает свое фирменное наименование (в т.ч. организационно-правовую форму).</w:t>
      </w:r>
    </w:p>
    <w:p w:rsidR="00A33BA1" w:rsidRPr="0096526A" w:rsidRDefault="00A33BA1" w:rsidP="00855F9A">
      <w:pPr>
        <w:pStyle w:val="14"/>
        <w:numPr>
          <w:ilvl w:val="0"/>
          <w:numId w:val="9"/>
        </w:numPr>
        <w:jc w:val="both"/>
        <w:rPr>
          <w:rFonts w:ascii="Times New Roman" w:hAnsi="Times New Roman"/>
          <w:color w:val="000000"/>
          <w:sz w:val="20"/>
          <w:szCs w:val="20"/>
        </w:rPr>
      </w:pPr>
      <w:r w:rsidRPr="0096526A">
        <w:rPr>
          <w:rFonts w:ascii="Times New Roman" w:hAnsi="Times New Roman"/>
          <w:color w:val="000000"/>
          <w:sz w:val="20"/>
          <w:szCs w:val="20"/>
        </w:rPr>
        <w:t>Техническое предложение участника закупки, помимо материалов, указанных в тексте технических требований, должно включать:</w:t>
      </w:r>
    </w:p>
    <w:p w:rsidR="00A33BA1" w:rsidRPr="0096526A" w:rsidRDefault="00A33BA1" w:rsidP="00A33BA1">
      <w:pPr>
        <w:pStyle w:val="14"/>
        <w:ind w:left="360"/>
        <w:rPr>
          <w:rFonts w:ascii="Times New Roman" w:hAnsi="Times New Roman"/>
          <w:color w:val="000000"/>
          <w:sz w:val="20"/>
          <w:szCs w:val="20"/>
        </w:rPr>
      </w:pPr>
      <w:r w:rsidRPr="0096526A">
        <w:rPr>
          <w:rFonts w:ascii="Times New Roman" w:hAnsi="Times New Roman"/>
          <w:color w:val="000000"/>
          <w:sz w:val="20"/>
          <w:szCs w:val="20"/>
        </w:rPr>
        <w:t>- описание предлагаемых функциональных характеристик (потребительских свойств) товара, его количественных и качественных характеристик;</w:t>
      </w:r>
    </w:p>
    <w:p w:rsidR="00A33BA1" w:rsidRPr="0096526A" w:rsidRDefault="00A33BA1" w:rsidP="00A33BA1">
      <w:pPr>
        <w:pStyle w:val="14"/>
        <w:ind w:left="360"/>
        <w:rPr>
          <w:rFonts w:ascii="Times New Roman" w:hAnsi="Times New Roman"/>
          <w:color w:val="000000"/>
          <w:sz w:val="20"/>
          <w:szCs w:val="20"/>
        </w:rPr>
      </w:pPr>
      <w:r w:rsidRPr="0096526A">
        <w:rPr>
          <w:rFonts w:ascii="Times New Roman" w:hAnsi="Times New Roman"/>
          <w:color w:val="000000"/>
          <w:sz w:val="20"/>
          <w:szCs w:val="20"/>
        </w:rPr>
        <w:t>- указание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предлагаемый товар;</w:t>
      </w:r>
    </w:p>
    <w:p w:rsidR="00A33BA1" w:rsidRPr="0096526A" w:rsidRDefault="00A33BA1" w:rsidP="00A33BA1">
      <w:pPr>
        <w:pStyle w:val="14"/>
        <w:ind w:left="360"/>
        <w:rPr>
          <w:rFonts w:ascii="Times New Roman" w:hAnsi="Times New Roman"/>
          <w:color w:val="000000"/>
          <w:sz w:val="20"/>
          <w:szCs w:val="20"/>
        </w:rPr>
      </w:pPr>
      <w:r w:rsidRPr="0096526A">
        <w:rPr>
          <w:rFonts w:ascii="Times New Roman" w:hAnsi="Times New Roman"/>
          <w:color w:val="000000"/>
          <w:sz w:val="20"/>
          <w:szCs w:val="20"/>
        </w:rPr>
        <w:t>- указание производителя и страны происхождения предлагаемого товара;</w:t>
      </w:r>
    </w:p>
    <w:p w:rsidR="00A33BA1" w:rsidRPr="0096526A" w:rsidRDefault="00A33BA1" w:rsidP="00A33BA1">
      <w:pPr>
        <w:pStyle w:val="14"/>
        <w:ind w:left="360"/>
        <w:rPr>
          <w:rFonts w:ascii="Times New Roman" w:hAnsi="Times New Roman"/>
          <w:color w:val="000000"/>
          <w:sz w:val="20"/>
          <w:szCs w:val="20"/>
        </w:rPr>
      </w:pPr>
      <w:r w:rsidRPr="0096526A">
        <w:rPr>
          <w:rFonts w:ascii="Times New Roman" w:hAnsi="Times New Roman"/>
          <w:color w:val="000000"/>
          <w:sz w:val="20"/>
          <w:szCs w:val="20"/>
        </w:rPr>
        <w:t>- описание комплектации предлагаемого товара;</w:t>
      </w:r>
    </w:p>
    <w:p w:rsidR="00A33BA1" w:rsidRPr="0096526A" w:rsidRDefault="00A33BA1" w:rsidP="00A33BA1">
      <w:pPr>
        <w:pStyle w:val="14"/>
        <w:ind w:left="360"/>
        <w:rPr>
          <w:rFonts w:ascii="Times New Roman" w:hAnsi="Times New Roman"/>
          <w:color w:val="000000"/>
          <w:sz w:val="20"/>
          <w:szCs w:val="20"/>
        </w:rPr>
      </w:pPr>
      <w:r w:rsidRPr="0096526A">
        <w:rPr>
          <w:rFonts w:ascii="Times New Roman" w:hAnsi="Times New Roman"/>
          <w:color w:val="000000"/>
          <w:sz w:val="20"/>
          <w:szCs w:val="20"/>
        </w:rPr>
        <w:t>- указание количества предлагаемого товара, объема работ или услуг или порядка его определения.</w:t>
      </w:r>
    </w:p>
    <w:p w:rsidR="00A33BA1" w:rsidRPr="0096526A" w:rsidRDefault="00A33BA1" w:rsidP="00A33BA1">
      <w:pPr>
        <w:autoSpaceDE w:val="0"/>
        <w:autoSpaceDN w:val="0"/>
        <w:adjustRightInd w:val="0"/>
        <w:ind w:left="720"/>
        <w:rPr>
          <w:i/>
          <w:iCs/>
        </w:rPr>
        <w:sectPr w:rsidR="00A33BA1" w:rsidRPr="0096526A" w:rsidSect="00BA6733">
          <w:pgSz w:w="11906" w:h="16838"/>
          <w:pgMar w:top="1134" w:right="850" w:bottom="1134" w:left="1701" w:header="709" w:footer="709" w:gutter="0"/>
          <w:cols w:space="708"/>
          <w:docGrid w:linePitch="360"/>
        </w:sectPr>
      </w:pPr>
    </w:p>
    <w:p w:rsidR="00A33BA1" w:rsidRPr="0096526A" w:rsidRDefault="00A33BA1" w:rsidP="00A33BA1">
      <w:pPr>
        <w:autoSpaceDE w:val="0"/>
        <w:autoSpaceDN w:val="0"/>
        <w:adjustRightInd w:val="0"/>
        <w:ind w:left="720"/>
        <w:rPr>
          <w:i/>
          <w:iCs/>
        </w:rPr>
        <w:sectPr w:rsidR="00A33BA1" w:rsidRPr="0096526A" w:rsidSect="00BA6733">
          <w:type w:val="continuous"/>
          <w:pgSz w:w="11906" w:h="16838"/>
          <w:pgMar w:top="1134" w:right="850" w:bottom="1134" w:left="1701" w:header="709" w:footer="709" w:gutter="0"/>
          <w:cols w:space="708"/>
          <w:docGrid w:linePitch="360"/>
        </w:sectPr>
      </w:pPr>
    </w:p>
    <w:p w:rsidR="00A33BA1" w:rsidRDefault="00A33BA1" w:rsidP="00A33BA1">
      <w:pPr>
        <w:autoSpaceDE w:val="0"/>
        <w:autoSpaceDN w:val="0"/>
        <w:adjustRightInd w:val="0"/>
        <w:jc w:val="center"/>
        <w:rPr>
          <w:b/>
          <w:i/>
          <w:iCs/>
        </w:rPr>
      </w:pPr>
    </w:p>
    <w:p w:rsidR="00BC0B78" w:rsidRDefault="00BC0B78" w:rsidP="00A33BA1">
      <w:pPr>
        <w:autoSpaceDE w:val="0"/>
        <w:autoSpaceDN w:val="0"/>
        <w:adjustRightInd w:val="0"/>
        <w:jc w:val="center"/>
        <w:rPr>
          <w:b/>
          <w:i/>
          <w:iCs/>
        </w:rPr>
      </w:pPr>
    </w:p>
    <w:p w:rsidR="00AA7486" w:rsidRDefault="00AA7486" w:rsidP="00A33BA1">
      <w:pPr>
        <w:autoSpaceDE w:val="0"/>
        <w:autoSpaceDN w:val="0"/>
        <w:adjustRightInd w:val="0"/>
        <w:jc w:val="center"/>
        <w:rPr>
          <w:b/>
          <w:i/>
          <w:iCs/>
        </w:rPr>
      </w:pPr>
    </w:p>
    <w:p w:rsidR="00AA7486" w:rsidRDefault="00AA7486" w:rsidP="00A33BA1">
      <w:pPr>
        <w:autoSpaceDE w:val="0"/>
        <w:autoSpaceDN w:val="0"/>
        <w:adjustRightInd w:val="0"/>
        <w:jc w:val="center"/>
        <w:rPr>
          <w:b/>
          <w:i/>
          <w:iCs/>
        </w:rPr>
      </w:pPr>
    </w:p>
    <w:p w:rsidR="00AA7486" w:rsidRDefault="00AA7486" w:rsidP="00A33BA1">
      <w:pPr>
        <w:autoSpaceDE w:val="0"/>
        <w:autoSpaceDN w:val="0"/>
        <w:adjustRightInd w:val="0"/>
        <w:jc w:val="center"/>
        <w:rPr>
          <w:b/>
          <w:i/>
          <w:iCs/>
        </w:rPr>
      </w:pPr>
    </w:p>
    <w:p w:rsidR="00A33BA1" w:rsidRDefault="00A33BA1" w:rsidP="00A33BA1">
      <w:pPr>
        <w:autoSpaceDE w:val="0"/>
        <w:autoSpaceDN w:val="0"/>
        <w:adjustRightInd w:val="0"/>
        <w:jc w:val="center"/>
        <w:rPr>
          <w:b/>
          <w:i/>
          <w:iCs/>
        </w:rPr>
      </w:pPr>
    </w:p>
    <w:p w:rsidR="00A33BA1" w:rsidRDefault="00A33BA1" w:rsidP="00A33BA1">
      <w:pPr>
        <w:autoSpaceDE w:val="0"/>
        <w:autoSpaceDN w:val="0"/>
        <w:adjustRightInd w:val="0"/>
        <w:jc w:val="center"/>
        <w:rPr>
          <w:b/>
          <w:i/>
          <w:iCs/>
        </w:rPr>
      </w:pPr>
    </w:p>
    <w:p w:rsidR="00A33BA1" w:rsidRPr="0096526A" w:rsidRDefault="00A33BA1" w:rsidP="00A33BA1">
      <w:pPr>
        <w:autoSpaceDE w:val="0"/>
        <w:autoSpaceDN w:val="0"/>
        <w:adjustRightInd w:val="0"/>
        <w:jc w:val="center"/>
        <w:rPr>
          <w:b/>
          <w:i/>
          <w:iCs/>
        </w:rPr>
      </w:pPr>
      <w:r w:rsidRPr="0096526A">
        <w:rPr>
          <w:b/>
          <w:i/>
          <w:iCs/>
        </w:rPr>
        <w:t>5.  ГРАФИК ЛИЗИНГОВЫХ ПЛАТЕЖЕЙ</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b/>
          <w:i/>
          <w:iCs/>
        </w:rPr>
      </w:pPr>
      <w:r w:rsidRPr="0096526A">
        <w:rPr>
          <w:b/>
          <w:i/>
          <w:iCs/>
        </w:rPr>
        <w:t>Выполняется на фирменном бланке участника закупки</w:t>
      </w: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i/>
          <w:iCs/>
        </w:rPr>
      </w:pPr>
      <w:r w:rsidRPr="0096526A">
        <w:rPr>
          <w:i/>
          <w:iCs/>
        </w:rPr>
        <w:t>Исх. № ____________________</w:t>
      </w:r>
    </w:p>
    <w:p w:rsidR="00A33BA1" w:rsidRPr="0096526A" w:rsidRDefault="00A33BA1" w:rsidP="00A33BA1">
      <w:pPr>
        <w:autoSpaceDE w:val="0"/>
        <w:autoSpaceDN w:val="0"/>
        <w:adjustRightInd w:val="0"/>
        <w:jc w:val="right"/>
        <w:rPr>
          <w:i/>
          <w:iCs/>
        </w:rPr>
      </w:pPr>
      <w:r w:rsidRPr="0096526A">
        <w:rPr>
          <w:i/>
          <w:iCs/>
        </w:rPr>
        <w:t>от «____»___________201_ год                                                                                                                                   Комиссии  по закупочной деятельности</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rPr>
          <w:iCs/>
        </w:rPr>
      </w:pPr>
      <w:r w:rsidRPr="0096526A">
        <w:rPr>
          <w:iCs/>
        </w:rPr>
        <w:t>Наименование претендента_______________________________________________________________________________________________</w:t>
      </w: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b/>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jc w:val="right"/>
        <w:rPr>
          <w:i/>
          <w:iCs/>
        </w:rPr>
      </w:pPr>
    </w:p>
    <w:p w:rsidR="00A33BA1" w:rsidRPr="0096526A" w:rsidRDefault="00A33BA1" w:rsidP="00A33BA1">
      <w:pPr>
        <w:autoSpaceDE w:val="0"/>
        <w:autoSpaceDN w:val="0"/>
        <w:adjustRightInd w:val="0"/>
        <w:rPr>
          <w:iCs/>
        </w:rPr>
      </w:pPr>
      <w:r w:rsidRPr="0096526A">
        <w:rPr>
          <w:iCs/>
        </w:rPr>
        <w:t xml:space="preserve">Должность уполномоченного </w:t>
      </w:r>
    </w:p>
    <w:p w:rsidR="00A33BA1" w:rsidRPr="0096526A" w:rsidRDefault="00A33BA1" w:rsidP="00A33BA1">
      <w:pPr>
        <w:autoSpaceDE w:val="0"/>
        <w:autoSpaceDN w:val="0"/>
        <w:adjustRightInd w:val="0"/>
        <w:rPr>
          <w:iCs/>
        </w:rPr>
      </w:pPr>
      <w:r w:rsidRPr="0096526A">
        <w:rPr>
          <w:iCs/>
        </w:rPr>
        <w:t>лица участника закупки                      ___________________             _____________________</w:t>
      </w:r>
    </w:p>
    <w:p w:rsidR="00A33BA1" w:rsidRPr="0096526A" w:rsidRDefault="00A33BA1" w:rsidP="00A33BA1">
      <w:pPr>
        <w:autoSpaceDE w:val="0"/>
        <w:autoSpaceDN w:val="0"/>
        <w:adjustRightInd w:val="0"/>
        <w:rPr>
          <w:iCs/>
        </w:rPr>
      </w:pPr>
      <w:r w:rsidRPr="0096526A">
        <w:rPr>
          <w:iCs/>
        </w:rPr>
        <w:t xml:space="preserve">                                                                     (подпись)                             (расшифровка подписи)</w:t>
      </w:r>
    </w:p>
    <w:p w:rsidR="00A33BA1" w:rsidRPr="0096526A" w:rsidRDefault="00A33BA1" w:rsidP="00A33BA1">
      <w:pPr>
        <w:autoSpaceDE w:val="0"/>
        <w:autoSpaceDN w:val="0"/>
        <w:adjustRightInd w:val="0"/>
        <w:rPr>
          <w:iCs/>
        </w:rPr>
      </w:pPr>
      <w:r w:rsidRPr="0096526A">
        <w:rPr>
          <w:iCs/>
        </w:rPr>
        <w:t xml:space="preserve">                                       М.П.</w:t>
      </w: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pPr>
    </w:p>
    <w:p w:rsidR="00A33BA1" w:rsidRPr="0096526A" w:rsidRDefault="00A33BA1" w:rsidP="00A33BA1">
      <w:pPr>
        <w:autoSpaceDE w:val="0"/>
        <w:autoSpaceDN w:val="0"/>
        <w:adjustRightInd w:val="0"/>
        <w:ind w:left="720"/>
        <w:rPr>
          <w:i/>
          <w:iCs/>
        </w:rPr>
        <w:sectPr w:rsidR="00A33BA1" w:rsidRPr="0096526A" w:rsidSect="00BA6733">
          <w:type w:val="continuous"/>
          <w:pgSz w:w="11906" w:h="16838"/>
          <w:pgMar w:top="1134" w:right="850" w:bottom="1134" w:left="1701" w:header="709" w:footer="709" w:gutter="0"/>
          <w:cols w:space="708"/>
          <w:docGrid w:linePitch="360"/>
        </w:sectPr>
      </w:pPr>
    </w:p>
    <w:p w:rsidR="00083D4F" w:rsidRPr="00051D5F"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r w:rsidRPr="00D96B58">
        <w:rPr>
          <w:sz w:val="24"/>
          <w:szCs w:val="24"/>
        </w:rPr>
        <w:t>ПОДТВЕРЖДЕНИЕ СОГЛАСИЯ ФИЗИЧЕСКОГО ЛИЦА НА ОБРАБОТКУ ПЕРСОНАЛЬНЫХ ДАННЫХ</w:t>
      </w:r>
    </w:p>
    <w:p w:rsidR="00083D4F" w:rsidRPr="00D96B58" w:rsidRDefault="00083D4F" w:rsidP="00083D4F">
      <w:pPr>
        <w:ind w:left="708" w:hanging="708"/>
        <w:jc w:val="both"/>
        <w:rPr>
          <w:sz w:val="24"/>
          <w:szCs w:val="24"/>
        </w:rPr>
      </w:pPr>
      <w:r w:rsidRPr="00D96B58">
        <w:rPr>
          <w:sz w:val="24"/>
          <w:szCs w:val="24"/>
        </w:rPr>
        <w:t>Настоящим _______________________________________________________________________,</w:t>
      </w:r>
    </w:p>
    <w:p w:rsidR="00083D4F" w:rsidRPr="00D96B58" w:rsidRDefault="00083D4F" w:rsidP="00083D4F">
      <w:pPr>
        <w:ind w:left="708" w:hanging="708"/>
        <w:jc w:val="both"/>
        <w:rPr>
          <w:sz w:val="24"/>
          <w:szCs w:val="24"/>
        </w:rPr>
      </w:pPr>
      <w:r w:rsidRPr="00D96B58">
        <w:rPr>
          <w:sz w:val="24"/>
          <w:szCs w:val="24"/>
        </w:rPr>
        <w:tab/>
      </w:r>
      <w:r w:rsidRPr="00D96B58">
        <w:rPr>
          <w:sz w:val="24"/>
          <w:szCs w:val="24"/>
        </w:rPr>
        <w:tab/>
      </w:r>
      <w:r w:rsidRPr="00D96B58">
        <w:rPr>
          <w:sz w:val="24"/>
          <w:szCs w:val="24"/>
        </w:rPr>
        <w:tab/>
      </w:r>
      <w:r w:rsidRPr="00D96B58">
        <w:rPr>
          <w:sz w:val="24"/>
          <w:szCs w:val="24"/>
        </w:rPr>
        <w:tab/>
      </w:r>
      <w:r w:rsidRPr="00D96B58">
        <w:rPr>
          <w:sz w:val="24"/>
          <w:szCs w:val="24"/>
        </w:rPr>
        <w:tab/>
        <w:t>(фамилия, имя, отчество Поставщика)</w:t>
      </w:r>
    </w:p>
    <w:p w:rsidR="00083D4F" w:rsidRPr="00D96B58" w:rsidRDefault="00083D4F" w:rsidP="00083D4F">
      <w:pPr>
        <w:ind w:left="708" w:hanging="708"/>
        <w:jc w:val="both"/>
        <w:rPr>
          <w:sz w:val="24"/>
          <w:szCs w:val="24"/>
        </w:rPr>
      </w:pPr>
      <w:r w:rsidRPr="00D96B58">
        <w:rPr>
          <w:sz w:val="24"/>
          <w:szCs w:val="24"/>
        </w:rPr>
        <w:t>Основной документ, удостоверяющий личность _______________________________________,</w:t>
      </w:r>
      <w:r w:rsidRPr="00D96B58">
        <w:rPr>
          <w:sz w:val="24"/>
          <w:szCs w:val="24"/>
        </w:rPr>
        <w:tab/>
      </w:r>
      <w:r w:rsidRPr="00D96B58">
        <w:rPr>
          <w:sz w:val="24"/>
          <w:szCs w:val="24"/>
        </w:rPr>
        <w:tab/>
      </w:r>
      <w:r w:rsidRPr="00D96B58">
        <w:rPr>
          <w:sz w:val="24"/>
          <w:szCs w:val="24"/>
        </w:rPr>
        <w:tab/>
      </w:r>
      <w:r w:rsidRPr="00D96B58">
        <w:rPr>
          <w:sz w:val="24"/>
          <w:szCs w:val="24"/>
        </w:rPr>
        <w:tab/>
      </w:r>
      <w:r w:rsidRPr="00D96B58">
        <w:rPr>
          <w:sz w:val="24"/>
          <w:szCs w:val="24"/>
        </w:rPr>
        <w:tab/>
      </w:r>
      <w:r w:rsidRPr="00D96B58">
        <w:rPr>
          <w:sz w:val="24"/>
          <w:szCs w:val="24"/>
        </w:rPr>
        <w:tab/>
      </w:r>
      <w:r w:rsidRPr="00D96B58">
        <w:rPr>
          <w:sz w:val="24"/>
          <w:szCs w:val="24"/>
        </w:rPr>
        <w:tab/>
      </w:r>
      <w:r w:rsidRPr="00D96B58">
        <w:rPr>
          <w:sz w:val="24"/>
          <w:szCs w:val="24"/>
        </w:rPr>
        <w:tab/>
      </w:r>
      <w:r w:rsidRPr="00D96B58">
        <w:rPr>
          <w:sz w:val="24"/>
          <w:szCs w:val="24"/>
        </w:rPr>
        <w:tab/>
        <w:t>(серия, номер, кем и когда выдан)</w:t>
      </w:r>
    </w:p>
    <w:p w:rsidR="00083D4F" w:rsidRPr="00D96B58" w:rsidRDefault="00083D4F" w:rsidP="00083D4F">
      <w:pPr>
        <w:ind w:left="708" w:hanging="708"/>
        <w:jc w:val="both"/>
        <w:rPr>
          <w:sz w:val="24"/>
          <w:szCs w:val="24"/>
        </w:rPr>
      </w:pPr>
      <w:r w:rsidRPr="00D96B58">
        <w:rPr>
          <w:sz w:val="24"/>
          <w:szCs w:val="24"/>
        </w:rPr>
        <w:t>Адрес регистрации: _______________________________________________________________,</w:t>
      </w:r>
    </w:p>
    <w:p w:rsidR="00083D4F" w:rsidRPr="00D96B58" w:rsidRDefault="00083D4F" w:rsidP="00083D4F">
      <w:pPr>
        <w:ind w:left="708" w:hanging="708"/>
        <w:jc w:val="both"/>
        <w:rPr>
          <w:sz w:val="24"/>
          <w:szCs w:val="24"/>
        </w:rPr>
      </w:pPr>
      <w:r w:rsidRPr="00D96B58">
        <w:rPr>
          <w:sz w:val="24"/>
          <w:szCs w:val="24"/>
        </w:rPr>
        <w:t>Дата рождения: ___________________________________________________________________,</w:t>
      </w:r>
    </w:p>
    <w:p w:rsidR="00083D4F" w:rsidRPr="00D96B58" w:rsidRDefault="00083D4F" w:rsidP="00083D4F">
      <w:pPr>
        <w:ind w:left="708" w:hanging="708"/>
        <w:jc w:val="both"/>
        <w:rPr>
          <w:sz w:val="24"/>
          <w:szCs w:val="24"/>
        </w:rPr>
      </w:pPr>
      <w:r w:rsidRPr="00D96B58">
        <w:rPr>
          <w:sz w:val="24"/>
          <w:szCs w:val="24"/>
        </w:rPr>
        <w:t>ИНН ____________________________________________________________________________</w:t>
      </w:r>
    </w:p>
    <w:p w:rsidR="00083D4F" w:rsidRPr="00D96B58" w:rsidRDefault="00083D4F" w:rsidP="00083D4F">
      <w:pPr>
        <w:ind w:left="708" w:hanging="708"/>
        <w:jc w:val="both"/>
        <w:rPr>
          <w:sz w:val="24"/>
          <w:szCs w:val="24"/>
        </w:rPr>
      </w:pPr>
      <w:r w:rsidRPr="00D96B58">
        <w:rPr>
          <w:sz w:val="24"/>
          <w:szCs w:val="24"/>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083D4F" w:rsidRPr="00D96B58" w:rsidRDefault="00083D4F" w:rsidP="00083D4F">
      <w:pPr>
        <w:ind w:left="708" w:hanging="708"/>
        <w:jc w:val="both"/>
        <w:rPr>
          <w:sz w:val="24"/>
          <w:szCs w:val="24"/>
        </w:rPr>
      </w:pPr>
      <w:r w:rsidRPr="00D96B58">
        <w:rPr>
          <w:sz w:val="24"/>
          <w:szCs w:val="24"/>
        </w:rPr>
        <w:t>Оператор, получающий настоящее согласие: [указать наименование  ], зарегистрирован по адресу: [указать адрес].</w:t>
      </w:r>
    </w:p>
    <w:p w:rsidR="00083D4F" w:rsidRPr="00D96B58" w:rsidRDefault="00083D4F" w:rsidP="00083D4F">
      <w:pPr>
        <w:ind w:left="708" w:hanging="708"/>
        <w:jc w:val="both"/>
        <w:rPr>
          <w:sz w:val="24"/>
          <w:szCs w:val="24"/>
        </w:rPr>
      </w:pPr>
      <w:r w:rsidRPr="00D96B58">
        <w:rPr>
          <w:sz w:val="24"/>
          <w:szCs w:val="24"/>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83D4F" w:rsidRPr="00D96B58" w:rsidRDefault="00083D4F" w:rsidP="00083D4F">
      <w:pPr>
        <w:ind w:left="708" w:hanging="708"/>
        <w:jc w:val="both"/>
        <w:rPr>
          <w:sz w:val="24"/>
          <w:szCs w:val="24"/>
        </w:rPr>
      </w:pPr>
      <w:r w:rsidRPr="00D96B58">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083D4F" w:rsidRPr="00D96B58" w:rsidRDefault="00083D4F" w:rsidP="00083D4F">
      <w:pPr>
        <w:ind w:left="708" w:hanging="708"/>
        <w:jc w:val="both"/>
        <w:rPr>
          <w:sz w:val="24"/>
          <w:szCs w:val="24"/>
        </w:rPr>
      </w:pPr>
      <w:r w:rsidRPr="00D96B58">
        <w:rPr>
          <w:sz w:val="24"/>
          <w:szCs w:val="24"/>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083D4F" w:rsidRPr="00D96B58" w:rsidRDefault="00083D4F" w:rsidP="00083D4F">
      <w:pPr>
        <w:ind w:left="708" w:hanging="708"/>
        <w:jc w:val="both"/>
        <w:rPr>
          <w:sz w:val="24"/>
          <w:szCs w:val="24"/>
        </w:rPr>
      </w:pPr>
      <w:r w:rsidRPr="00D96B58">
        <w:rPr>
          <w:sz w:val="24"/>
          <w:szCs w:val="24"/>
        </w:rPr>
        <w:t xml:space="preserve">Настоящее согласие действует в течение 5 лет со дня его подписания. </w:t>
      </w:r>
    </w:p>
    <w:p w:rsidR="00083D4F" w:rsidRPr="00D96B58" w:rsidRDefault="00083D4F" w:rsidP="00083D4F">
      <w:pPr>
        <w:ind w:left="708" w:hanging="708"/>
        <w:jc w:val="both"/>
        <w:rPr>
          <w:sz w:val="24"/>
          <w:szCs w:val="24"/>
        </w:rPr>
      </w:pPr>
      <w:r w:rsidRPr="00D96B58">
        <w:rPr>
          <w:sz w:val="24"/>
          <w:szCs w:val="24"/>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083D4F" w:rsidRPr="00D96B58" w:rsidRDefault="00083D4F" w:rsidP="00083D4F">
      <w:pPr>
        <w:ind w:left="708" w:hanging="708"/>
        <w:jc w:val="both"/>
        <w:rPr>
          <w:sz w:val="24"/>
          <w:szCs w:val="24"/>
        </w:rPr>
      </w:pPr>
      <w:r w:rsidRPr="00D96B58">
        <w:rPr>
          <w:sz w:val="24"/>
          <w:szCs w:val="24"/>
        </w:rPr>
        <w:t>«___» ______________ 201_ г.                                 _________________ (_________)</w:t>
      </w:r>
    </w:p>
    <w:p w:rsidR="00083D4F" w:rsidRPr="00D96B58" w:rsidRDefault="00083D4F" w:rsidP="00083D4F">
      <w:pPr>
        <w:ind w:left="708" w:hanging="708"/>
        <w:jc w:val="both"/>
        <w:rPr>
          <w:sz w:val="24"/>
          <w:szCs w:val="24"/>
        </w:rPr>
      </w:pPr>
      <w:r w:rsidRPr="00D96B58">
        <w:rPr>
          <w:sz w:val="24"/>
          <w:szCs w:val="24"/>
        </w:rPr>
        <w:tab/>
      </w:r>
      <w:r w:rsidRPr="00D96B58">
        <w:rPr>
          <w:sz w:val="24"/>
          <w:szCs w:val="24"/>
        </w:rPr>
        <w:tab/>
      </w:r>
      <w:r w:rsidRPr="00D96B58">
        <w:rPr>
          <w:sz w:val="24"/>
          <w:szCs w:val="24"/>
        </w:rPr>
        <w:tab/>
      </w:r>
      <w:r w:rsidRPr="00D96B58">
        <w:rPr>
          <w:sz w:val="24"/>
          <w:szCs w:val="24"/>
        </w:rPr>
        <w:tab/>
        <w:t xml:space="preserve">                                                                                         (подпись) </w:t>
      </w:r>
      <w:r w:rsidRPr="00D96B58">
        <w:rPr>
          <w:sz w:val="24"/>
          <w:szCs w:val="24"/>
        </w:rPr>
        <w:tab/>
      </w:r>
      <w:r w:rsidRPr="00D96B58">
        <w:rPr>
          <w:sz w:val="24"/>
          <w:szCs w:val="24"/>
        </w:rPr>
        <w:tab/>
        <w:t>ФИО</w:t>
      </w: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604021">
      <w:pPr>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r w:rsidRPr="00D96B58">
        <w:rPr>
          <w:sz w:val="24"/>
          <w:szCs w:val="24"/>
        </w:rPr>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083D4F" w:rsidRPr="00D96B58" w:rsidRDefault="00083D4F" w:rsidP="00083D4F">
      <w:pPr>
        <w:ind w:left="708" w:hanging="708"/>
        <w:jc w:val="both"/>
        <w:rPr>
          <w:sz w:val="24"/>
          <w:szCs w:val="24"/>
        </w:rPr>
      </w:pPr>
      <w:r w:rsidRPr="00D96B58">
        <w:rPr>
          <w:sz w:val="24"/>
          <w:szCs w:val="24"/>
        </w:rPr>
        <w:tab/>
      </w:r>
      <w:r w:rsidRPr="00D96B58">
        <w:rPr>
          <w:sz w:val="24"/>
          <w:szCs w:val="24"/>
        </w:rPr>
        <w:tab/>
      </w:r>
    </w:p>
    <w:p w:rsidR="00083D4F" w:rsidRPr="00D96B58" w:rsidRDefault="00083D4F" w:rsidP="00083D4F">
      <w:pPr>
        <w:ind w:left="708" w:hanging="708"/>
        <w:jc w:val="both"/>
        <w:rPr>
          <w:sz w:val="24"/>
          <w:szCs w:val="24"/>
        </w:rPr>
      </w:pPr>
      <w:r w:rsidRPr="00D96B58">
        <w:rPr>
          <w:sz w:val="24"/>
          <w:szCs w:val="24"/>
        </w:rPr>
        <w:t>Настоящим _____________________________________________________________________,</w:t>
      </w:r>
    </w:p>
    <w:p w:rsidR="00083D4F" w:rsidRPr="00D96B58" w:rsidRDefault="00083D4F" w:rsidP="00083D4F">
      <w:pPr>
        <w:ind w:left="708" w:hanging="708"/>
        <w:jc w:val="both"/>
        <w:rPr>
          <w:sz w:val="24"/>
          <w:szCs w:val="24"/>
        </w:rPr>
      </w:pPr>
      <w:r w:rsidRPr="00D96B58">
        <w:rPr>
          <w:sz w:val="24"/>
          <w:szCs w:val="24"/>
        </w:rPr>
        <w:t>(наименование Поставщика/ Участника закупки)</w:t>
      </w:r>
    </w:p>
    <w:p w:rsidR="00083D4F" w:rsidRPr="00D96B58" w:rsidRDefault="00083D4F" w:rsidP="00083D4F">
      <w:pPr>
        <w:ind w:left="708" w:hanging="708"/>
        <w:jc w:val="both"/>
        <w:rPr>
          <w:sz w:val="24"/>
          <w:szCs w:val="24"/>
        </w:rPr>
      </w:pPr>
      <w:r w:rsidRPr="00D96B58">
        <w:rPr>
          <w:sz w:val="24"/>
          <w:szCs w:val="24"/>
        </w:rPr>
        <w:t>Адрес места нахождения (юридический адрес): ______________________________________,</w:t>
      </w:r>
    </w:p>
    <w:p w:rsidR="00083D4F" w:rsidRPr="00D96B58" w:rsidRDefault="00083D4F" w:rsidP="00083D4F">
      <w:pPr>
        <w:ind w:left="708" w:hanging="708"/>
        <w:jc w:val="both"/>
        <w:rPr>
          <w:sz w:val="24"/>
          <w:szCs w:val="24"/>
        </w:rPr>
      </w:pPr>
      <w:r w:rsidRPr="00D96B58">
        <w:rPr>
          <w:sz w:val="24"/>
          <w:szCs w:val="24"/>
        </w:rPr>
        <w:t>Фактический адрес: ______________________________________________________________,</w:t>
      </w:r>
    </w:p>
    <w:p w:rsidR="00083D4F" w:rsidRPr="00D96B58" w:rsidRDefault="00083D4F" w:rsidP="00083D4F">
      <w:pPr>
        <w:ind w:left="708" w:hanging="708"/>
        <w:jc w:val="both"/>
        <w:rPr>
          <w:sz w:val="24"/>
          <w:szCs w:val="24"/>
        </w:rPr>
      </w:pPr>
      <w:r w:rsidRPr="00D96B58">
        <w:rPr>
          <w:sz w:val="24"/>
          <w:szCs w:val="24"/>
        </w:rPr>
        <w:t>Свидетельство о регистрации/ИНН (для индивидуального предпринимателя): _______________________________________________________________________________ .</w:t>
      </w:r>
    </w:p>
    <w:p w:rsidR="00083D4F" w:rsidRPr="00D96B58" w:rsidRDefault="00083D4F" w:rsidP="00083D4F">
      <w:pPr>
        <w:ind w:left="708" w:hanging="708"/>
        <w:jc w:val="both"/>
        <w:rPr>
          <w:sz w:val="24"/>
          <w:szCs w:val="24"/>
        </w:rPr>
      </w:pPr>
      <w:r w:rsidRPr="00D96B58">
        <w:rPr>
          <w:sz w:val="24"/>
          <w:szCs w:val="24"/>
        </w:rPr>
        <w:t>(наименование документа, №, сведения о дате выдачи документа и выдавшем его органе)</w:t>
      </w:r>
    </w:p>
    <w:p w:rsidR="00083D4F" w:rsidRPr="00D96B58" w:rsidRDefault="00083D4F" w:rsidP="00083D4F">
      <w:pPr>
        <w:ind w:left="708" w:hanging="708"/>
        <w:jc w:val="both"/>
        <w:rPr>
          <w:sz w:val="24"/>
          <w:szCs w:val="24"/>
        </w:rPr>
      </w:pPr>
      <w:r w:rsidRPr="00D96B58">
        <w:rPr>
          <w:sz w:val="24"/>
          <w:szCs w:val="24"/>
        </w:rPr>
        <w:t>в соответствии с Федеральным законом от 27.07.2006 №152-ФЗ «О персональных данных» (далее – Закон 152-ФЗ),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[указать наименование], зарегистрированному по адресу: [указать адрес], т.е. на совершение действий, предусмотренных п.3. ст.3 Закона 152-ФЗ.</w:t>
      </w:r>
    </w:p>
    <w:p w:rsidR="00083D4F" w:rsidRPr="00D96B58" w:rsidRDefault="00083D4F" w:rsidP="00083D4F">
      <w:pPr>
        <w:ind w:left="708" w:hanging="708"/>
        <w:jc w:val="both"/>
        <w:rPr>
          <w:sz w:val="24"/>
          <w:szCs w:val="24"/>
        </w:rPr>
      </w:pPr>
      <w:r w:rsidRPr="00D96B58">
        <w:rPr>
          <w:sz w:val="24"/>
          <w:szCs w:val="24"/>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[указать наименование]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83D4F" w:rsidRPr="00D96B58" w:rsidRDefault="00083D4F" w:rsidP="00083D4F">
      <w:pPr>
        <w:ind w:left="708" w:hanging="708"/>
        <w:jc w:val="both"/>
        <w:rPr>
          <w:sz w:val="24"/>
          <w:szCs w:val="24"/>
        </w:rPr>
      </w:pPr>
      <w:r w:rsidRPr="00D96B58">
        <w:rPr>
          <w:sz w:val="24"/>
          <w:szCs w:val="24"/>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083D4F" w:rsidRPr="00D96B58" w:rsidRDefault="00083D4F" w:rsidP="00083D4F">
      <w:pPr>
        <w:ind w:left="708" w:hanging="708"/>
        <w:jc w:val="both"/>
        <w:rPr>
          <w:sz w:val="24"/>
          <w:szCs w:val="24"/>
        </w:rPr>
      </w:pPr>
      <w:r w:rsidRPr="00D96B58">
        <w:rPr>
          <w:sz w:val="24"/>
          <w:szCs w:val="24"/>
        </w:rPr>
        <w:t>Условием прекращения обработки персональных данных является получение [указать наименование] письменного уведомления об отзыве согласия на обработку персональных данных.</w:t>
      </w:r>
    </w:p>
    <w:p w:rsidR="00083D4F" w:rsidRPr="00D96B58" w:rsidRDefault="00083D4F" w:rsidP="00083D4F">
      <w:pPr>
        <w:ind w:left="708" w:hanging="708"/>
        <w:jc w:val="both"/>
        <w:rPr>
          <w:sz w:val="24"/>
          <w:szCs w:val="24"/>
        </w:rPr>
      </w:pPr>
      <w:r w:rsidRPr="00D96B58">
        <w:rPr>
          <w:sz w:val="24"/>
          <w:szCs w:val="24"/>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83D4F" w:rsidRPr="00D96B58" w:rsidRDefault="00083D4F" w:rsidP="00083D4F">
      <w:pPr>
        <w:ind w:left="708" w:hanging="708"/>
        <w:jc w:val="both"/>
        <w:rPr>
          <w:sz w:val="24"/>
          <w:szCs w:val="24"/>
        </w:rPr>
      </w:pPr>
      <w:r w:rsidRPr="00D96B58">
        <w:rPr>
          <w:sz w:val="24"/>
          <w:szCs w:val="24"/>
        </w:rPr>
        <w:t xml:space="preserve"> «___» ______________ 201_ г. </w:t>
      </w:r>
      <w:r w:rsidRPr="00D96B58">
        <w:rPr>
          <w:sz w:val="24"/>
          <w:szCs w:val="24"/>
        </w:rPr>
        <w:tab/>
      </w:r>
      <w:r w:rsidRPr="00D96B58">
        <w:rPr>
          <w:sz w:val="24"/>
          <w:szCs w:val="24"/>
        </w:rPr>
        <w:tab/>
      </w:r>
      <w:r w:rsidRPr="00D96B58">
        <w:rPr>
          <w:sz w:val="24"/>
          <w:szCs w:val="24"/>
        </w:rPr>
        <w:tab/>
        <w:t>_________________ (_________)</w:t>
      </w:r>
    </w:p>
    <w:p w:rsidR="00083D4F" w:rsidRPr="00D96B58" w:rsidRDefault="00083D4F" w:rsidP="00083D4F">
      <w:pPr>
        <w:ind w:left="708" w:hanging="708"/>
        <w:jc w:val="both"/>
        <w:rPr>
          <w:sz w:val="24"/>
          <w:szCs w:val="24"/>
        </w:rPr>
      </w:pPr>
      <w:r w:rsidRPr="00D96B58">
        <w:rPr>
          <w:sz w:val="24"/>
          <w:szCs w:val="24"/>
        </w:rPr>
        <w:t xml:space="preserve"> (подпись) </w:t>
      </w:r>
      <w:r w:rsidRPr="00D96B58">
        <w:rPr>
          <w:sz w:val="24"/>
          <w:szCs w:val="24"/>
        </w:rPr>
        <w:tab/>
      </w:r>
      <w:r w:rsidRPr="00D96B58">
        <w:rPr>
          <w:sz w:val="24"/>
          <w:szCs w:val="24"/>
        </w:rPr>
        <w:tab/>
        <w:t xml:space="preserve">  ФИО</w:t>
      </w:r>
    </w:p>
    <w:p w:rsidR="00083D4F" w:rsidRDefault="00083D4F" w:rsidP="00083D4F">
      <w:pPr>
        <w:ind w:left="708" w:hanging="708"/>
        <w:jc w:val="both"/>
        <w:rPr>
          <w:sz w:val="24"/>
          <w:szCs w:val="24"/>
        </w:rPr>
      </w:pPr>
      <w:r w:rsidRPr="00D96B58">
        <w:rPr>
          <w:sz w:val="24"/>
          <w:szCs w:val="24"/>
        </w:rPr>
        <w:t>МП</w:t>
      </w:r>
      <w:r w:rsidR="003E728F">
        <w:rPr>
          <w:sz w:val="24"/>
          <w:szCs w:val="24"/>
        </w:rPr>
        <w:t>(при наличии)</w:t>
      </w:r>
    </w:p>
    <w:p w:rsidR="001E7875" w:rsidRDefault="001E7875" w:rsidP="001E7875">
      <w:pPr>
        <w:pStyle w:val="ac"/>
        <w:ind w:left="284"/>
        <w:contextualSpacing/>
        <w:rPr>
          <w:rFonts w:ascii="Times New Roman" w:hAnsi="Times New Roman"/>
          <w:sz w:val="24"/>
          <w:szCs w:val="24"/>
        </w:rPr>
      </w:pPr>
    </w:p>
    <w:sectPr w:rsidR="001E7875" w:rsidSect="00083D4F">
      <w:footerReference w:type="even" r:id="rId20"/>
      <w:footerReference w:type="default" r:id="rId21"/>
      <w:pgSz w:w="11906" w:h="16838" w:code="9"/>
      <w:pgMar w:top="567" w:right="567" w:bottom="567" w:left="1134" w:header="70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BAD" w:rsidRDefault="00E73BAD">
      <w:r>
        <w:separator/>
      </w:r>
    </w:p>
  </w:endnote>
  <w:endnote w:type="continuationSeparator" w:id="1">
    <w:p w:rsidR="00E73BAD" w:rsidRDefault="00E73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pPr>
      <w:pStyle w:val="a4"/>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tbl>
    <w:tblPr>
      <w:tblW w:w="0" w:type="auto"/>
      <w:tblLook w:val="04A0"/>
    </w:tblPr>
    <w:tblGrid>
      <w:gridCol w:w="5211"/>
      <w:gridCol w:w="5211"/>
    </w:tblGrid>
    <w:tr w:rsidR="00C603EC">
      <w:trPr>
        <w:trHeight w:val="343"/>
      </w:trPr>
      <w:tc>
        <w:tcPr>
          <w:tcW w:w="5211" w:type="dxa"/>
          <w:shd w:val="clear" w:color="auto" w:fill="auto"/>
        </w:tcPr>
        <w:p w:rsidR="00C603EC" w:rsidRDefault="00C603EC">
          <w:pPr>
            <w:pStyle w:val="a4"/>
            <w:rPr>
              <w:i/>
              <w:sz w:val="23"/>
              <w:szCs w:val="24"/>
            </w:rPr>
          </w:pPr>
          <w:r>
            <w:rPr>
              <w:i/>
              <w:sz w:val="23"/>
              <w:szCs w:val="23"/>
            </w:rPr>
            <w:t>_____________________</w:t>
          </w:r>
        </w:p>
      </w:tc>
      <w:tc>
        <w:tcPr>
          <w:tcW w:w="5211" w:type="dxa"/>
          <w:shd w:val="clear" w:color="auto" w:fill="auto"/>
        </w:tcPr>
        <w:p w:rsidR="00C603EC" w:rsidRDefault="00C603EC">
          <w:pPr>
            <w:pStyle w:val="a4"/>
            <w:rPr>
              <w:i/>
              <w:sz w:val="23"/>
              <w:szCs w:val="24"/>
            </w:rPr>
          </w:pPr>
          <w:r>
            <w:rPr>
              <w:i/>
              <w:sz w:val="23"/>
              <w:szCs w:val="23"/>
            </w:rPr>
            <w:t>_____________________</w:t>
          </w:r>
        </w:p>
      </w:tc>
    </w:tr>
  </w:tbl>
  <w:p w:rsidR="00C603EC" w:rsidRDefault="00C603EC">
    <w:pPr>
      <w:pStyle w:val="a4"/>
      <w:rPr>
        <w:i/>
        <w:sz w:val="23"/>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pPr>
      <w:pStyle w:val="a4"/>
      <w:rPr>
        <w:i/>
        <w:sz w:val="23"/>
        <w:szCs w:val="23"/>
      </w:rPr>
    </w:pPr>
    <w:r>
      <w:rPr>
        <w:i/>
        <w:sz w:val="23"/>
        <w:szCs w:val="24"/>
      </w:rPr>
      <w:t>Лизингодатель                                                                                                   Лизингополучатель</w:t>
    </w:r>
  </w:p>
  <w:p w:rsidR="00C603EC" w:rsidRDefault="00C603EC">
    <w:pPr>
      <w:pStyle w:val="a4"/>
      <w:rPr>
        <w:i/>
        <w:sz w:val="23"/>
        <w:szCs w:val="23"/>
      </w:rPr>
    </w:pPr>
  </w:p>
  <w:p w:rsidR="00C603EC" w:rsidRDefault="00C603EC">
    <w:pPr>
      <w:pStyle w:val="a4"/>
      <w:rPr>
        <w:i/>
        <w:sz w:val="23"/>
        <w:szCs w:val="24"/>
      </w:rPr>
    </w:pPr>
    <w:r>
      <w:rPr>
        <w:i/>
        <w:sz w:val="23"/>
        <w:szCs w:val="23"/>
      </w:rPr>
      <w:t>____________________                                                                                ____________________</w:t>
    </w:r>
  </w:p>
  <w:p w:rsidR="00C603EC" w:rsidRDefault="00C603EC">
    <w:pPr>
      <w:rPr>
        <w:i/>
        <w:sz w:val="23"/>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pPr>
      <w:pStyle w:val="a4"/>
      <w:jc w:val="right"/>
    </w:pPr>
    <w:fldSimple w:instr="PAGE   \* MERGEFORMAT">
      <w:r w:rsidR="008449E9">
        <w:rPr>
          <w:noProof/>
        </w:rPr>
        <w:t>36</w:t>
      </w:r>
    </w:fldSimple>
  </w:p>
  <w:p w:rsidR="00C603EC" w:rsidRDefault="00C603E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rsidP="00E02C1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603EC" w:rsidRDefault="00C603EC">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rsidP="00E02C1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449E9">
      <w:rPr>
        <w:rStyle w:val="a8"/>
        <w:noProof/>
      </w:rPr>
      <w:t>42</w:t>
    </w:r>
    <w:r>
      <w:rPr>
        <w:rStyle w:val="a8"/>
      </w:rPr>
      <w:fldChar w:fldCharType="end"/>
    </w:r>
  </w:p>
  <w:p w:rsidR="00C603EC" w:rsidRDefault="00C603EC" w:rsidP="00E02C11">
    <w:pPr>
      <w:pStyle w:val="a4"/>
      <w:framePr w:wrap="around" w:vAnchor="text" w:hAnchor="page" w:x="1162" w:y="-851"/>
      <w:ind w:right="360"/>
      <w:jc w:val="right"/>
      <w:rPr>
        <w:rStyle w:val="a8"/>
      </w:rPr>
    </w:pPr>
  </w:p>
  <w:p w:rsidR="00C603EC" w:rsidRDefault="00C603EC" w:rsidP="00E02C11">
    <w:pPr>
      <w:pStyle w:val="a4"/>
      <w:framePr w:wrap="around" w:vAnchor="text" w:hAnchor="page" w:x="1162" w:y="-851"/>
      <w:ind w:right="360"/>
      <w:rPr>
        <w:rStyle w:val="a8"/>
      </w:rPr>
    </w:pPr>
  </w:p>
  <w:p w:rsidR="00C603EC" w:rsidRDefault="00C603E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BAD" w:rsidRDefault="00E73BAD">
      <w:r>
        <w:separator/>
      </w:r>
    </w:p>
  </w:footnote>
  <w:footnote w:type="continuationSeparator" w:id="1">
    <w:p w:rsidR="00E73BAD" w:rsidRDefault="00E73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pPr>
      <w:pStyle w:val="af1"/>
      <w:framePr w:wrap="around" w:vAnchor="text" w:hAnchor="margin" w:xAlign="center" w:y="1"/>
      <w:rPr>
        <w:rStyle w:val="a8"/>
        <w:sz w:val="18"/>
        <w:szCs w:val="18"/>
      </w:rPr>
    </w:pPr>
    <w:r>
      <w:rPr>
        <w:rStyle w:val="a8"/>
        <w:sz w:val="18"/>
        <w:szCs w:val="18"/>
      </w:rPr>
      <w:fldChar w:fldCharType="begin"/>
    </w:r>
    <w:r>
      <w:rPr>
        <w:rStyle w:val="a8"/>
        <w:sz w:val="18"/>
        <w:szCs w:val="18"/>
      </w:rPr>
      <w:instrText xml:space="preserve">PAGE  </w:instrText>
    </w:r>
    <w:r>
      <w:rPr>
        <w:rStyle w:val="a8"/>
        <w:sz w:val="18"/>
        <w:szCs w:val="18"/>
      </w:rPr>
      <w:fldChar w:fldCharType="end"/>
    </w:r>
  </w:p>
  <w:p w:rsidR="00C603EC" w:rsidRDefault="00C603EC">
    <w:pP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EC" w:rsidRDefault="00C603EC">
    <w:pPr>
      <w:pStyle w:val="af1"/>
      <w:framePr w:wrap="around" w:vAnchor="text" w:hAnchor="margin" w:xAlign="center" w:y="1"/>
      <w:rPr>
        <w:rStyle w:val="a8"/>
        <w:sz w:val="18"/>
        <w:szCs w:val="18"/>
      </w:rPr>
    </w:pPr>
    <w:r>
      <w:rPr>
        <w:rStyle w:val="a8"/>
        <w:sz w:val="18"/>
        <w:szCs w:val="18"/>
      </w:rPr>
      <w:fldChar w:fldCharType="begin"/>
    </w:r>
    <w:r>
      <w:rPr>
        <w:rStyle w:val="a8"/>
        <w:sz w:val="18"/>
        <w:szCs w:val="18"/>
      </w:rPr>
      <w:instrText xml:space="preserve">PAGE  </w:instrText>
    </w:r>
    <w:r>
      <w:rPr>
        <w:rStyle w:val="a8"/>
        <w:sz w:val="18"/>
        <w:szCs w:val="18"/>
      </w:rPr>
      <w:fldChar w:fldCharType="separate"/>
    </w:r>
    <w:r w:rsidR="008449E9">
      <w:rPr>
        <w:rStyle w:val="a8"/>
        <w:noProof/>
        <w:sz w:val="18"/>
        <w:szCs w:val="18"/>
      </w:rPr>
      <w:t>36</w:t>
    </w:r>
    <w:r>
      <w:rPr>
        <w:rStyle w:val="a8"/>
        <w:sz w:val="18"/>
        <w:szCs w:val="18"/>
      </w:rPr>
      <w:fldChar w:fldCharType="end"/>
    </w:r>
  </w:p>
  <w:p w:rsidR="00C603EC" w:rsidRDefault="00C603EC">
    <w:pPr>
      <w:pStyle w:val="af1"/>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080"/>
        </w:tabs>
        <w:ind w:left="1080" w:hanging="360"/>
      </w:pPr>
    </w:lvl>
  </w:abstractNum>
  <w:abstractNum w:abstractNumId="1">
    <w:nsid w:val="00D93D77"/>
    <w:multiLevelType w:val="multilevel"/>
    <w:tmpl w:val="E0A0FDA4"/>
    <w:lvl w:ilvl="0">
      <w:start w:val="1"/>
      <w:numFmt w:val="decimal"/>
      <w:lvlText w:val="2.8.%1."/>
      <w:lvlJc w:val="left"/>
      <w:pPr>
        <w:tabs>
          <w:tab w:val="num" w:pos="480"/>
        </w:tabs>
        <w:ind w:left="480" w:hanging="480"/>
      </w:pPr>
      <w:rPr>
        <w:rFonts w:ascii="Times New Roman" w:hAnsi="Times New Roman" w:hint="default"/>
        <w:b w:val="0"/>
        <w:i w:val="0"/>
        <w:sz w:val="20"/>
      </w:rPr>
    </w:lvl>
    <w:lvl w:ilvl="1">
      <w:start w:val="4"/>
      <w:numFmt w:val="none"/>
      <w:pStyle w:val="Orenburg2"/>
      <w:lvlText w:val="8.1%1."/>
      <w:lvlJc w:val="left"/>
      <w:pPr>
        <w:tabs>
          <w:tab w:val="num" w:pos="480"/>
        </w:tabs>
        <w:ind w:left="480" w:hanging="480"/>
      </w:pPr>
      <w:rPr>
        <w:rFonts w:hint="default"/>
      </w:rPr>
    </w:lvl>
    <w:lvl w:ilvl="2">
      <w:start w:val="7"/>
      <w:numFmt w:val="decimal"/>
      <w:lvlText w:val="12.1.%3"/>
      <w:lvlJc w:val="left"/>
      <w:pPr>
        <w:tabs>
          <w:tab w:val="num" w:pos="720"/>
        </w:tabs>
        <w:ind w:left="720" w:hanging="720"/>
      </w:pPr>
      <w:rPr>
        <w:b/>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EA33D3"/>
    <w:multiLevelType w:val="multilevel"/>
    <w:tmpl w:val="6582A3F0"/>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6966B05"/>
    <w:multiLevelType w:val="hybridMultilevel"/>
    <w:tmpl w:val="DE620300"/>
    <w:lvl w:ilvl="0" w:tplc="5FACDF3C">
      <w:start w:val="1"/>
      <w:numFmt w:val="decimal"/>
      <w:lvlText w:val="%1."/>
      <w:lvlJc w:val="left"/>
      <w:pPr>
        <w:ind w:left="221" w:hanging="221"/>
      </w:pPr>
      <w:rPr>
        <w:rFonts w:ascii="Times New Roman" w:eastAsia="Times New Roman" w:hAnsi="Times New Roman" w:cs="Times New Roman" w:hint="default"/>
        <w:w w:val="100"/>
        <w:sz w:val="22"/>
        <w:szCs w:val="22"/>
      </w:rPr>
    </w:lvl>
    <w:lvl w:ilvl="1" w:tplc="9858FC6C">
      <w:numFmt w:val="bullet"/>
      <w:lvlText w:val="•"/>
      <w:lvlJc w:val="left"/>
      <w:pPr>
        <w:ind w:left="1298" w:hanging="221"/>
      </w:pPr>
      <w:rPr>
        <w:rFonts w:hint="default"/>
      </w:rPr>
    </w:lvl>
    <w:lvl w:ilvl="2" w:tplc="74CC3D8A">
      <w:numFmt w:val="bullet"/>
      <w:lvlText w:val="•"/>
      <w:lvlJc w:val="left"/>
      <w:pPr>
        <w:ind w:left="2237" w:hanging="221"/>
      </w:pPr>
      <w:rPr>
        <w:rFonts w:hint="default"/>
      </w:rPr>
    </w:lvl>
    <w:lvl w:ilvl="3" w:tplc="26F2687A">
      <w:numFmt w:val="bullet"/>
      <w:lvlText w:val="•"/>
      <w:lvlJc w:val="left"/>
      <w:pPr>
        <w:ind w:left="3176" w:hanging="221"/>
      </w:pPr>
      <w:rPr>
        <w:rFonts w:hint="default"/>
      </w:rPr>
    </w:lvl>
    <w:lvl w:ilvl="4" w:tplc="A6DA63B2">
      <w:numFmt w:val="bullet"/>
      <w:lvlText w:val="•"/>
      <w:lvlJc w:val="left"/>
      <w:pPr>
        <w:ind w:left="4115" w:hanging="221"/>
      </w:pPr>
      <w:rPr>
        <w:rFonts w:hint="default"/>
      </w:rPr>
    </w:lvl>
    <w:lvl w:ilvl="5" w:tplc="1AE4F166">
      <w:numFmt w:val="bullet"/>
      <w:lvlText w:val="•"/>
      <w:lvlJc w:val="left"/>
      <w:pPr>
        <w:ind w:left="5054" w:hanging="221"/>
      </w:pPr>
      <w:rPr>
        <w:rFonts w:hint="default"/>
      </w:rPr>
    </w:lvl>
    <w:lvl w:ilvl="6" w:tplc="64CC4194">
      <w:numFmt w:val="bullet"/>
      <w:lvlText w:val="•"/>
      <w:lvlJc w:val="left"/>
      <w:pPr>
        <w:ind w:left="5993" w:hanging="221"/>
      </w:pPr>
      <w:rPr>
        <w:rFonts w:hint="default"/>
      </w:rPr>
    </w:lvl>
    <w:lvl w:ilvl="7" w:tplc="27900CF2">
      <w:numFmt w:val="bullet"/>
      <w:lvlText w:val="•"/>
      <w:lvlJc w:val="left"/>
      <w:pPr>
        <w:ind w:left="6933" w:hanging="221"/>
      </w:pPr>
      <w:rPr>
        <w:rFonts w:hint="default"/>
      </w:rPr>
    </w:lvl>
    <w:lvl w:ilvl="8" w:tplc="17821B08">
      <w:numFmt w:val="bullet"/>
      <w:lvlText w:val="•"/>
      <w:lvlJc w:val="left"/>
      <w:pPr>
        <w:ind w:left="7872" w:hanging="221"/>
      </w:pPr>
      <w:rPr>
        <w:rFonts w:hint="default"/>
      </w:rPr>
    </w:lvl>
  </w:abstractNum>
  <w:abstractNum w:abstractNumId="4">
    <w:nsid w:val="0CF4110B"/>
    <w:multiLevelType w:val="multilevel"/>
    <w:tmpl w:val="4DE00A82"/>
    <w:lvl w:ilvl="0">
      <w:start w:val="1"/>
      <w:numFmt w:val="decimal"/>
      <w:pStyle w:val="ONAKO1"/>
      <w:suff w:val="space"/>
      <w:lvlText w:val="Статья %1."/>
      <w:lvlJc w:val="left"/>
      <w:rPr>
        <w:rFonts w:ascii="Times New Roman" w:hAnsi="Times New Roman" w:hint="default"/>
        <w:b/>
        <w:i w:val="0"/>
        <w:spacing w:val="-4"/>
        <w:sz w:val="22"/>
      </w:rPr>
    </w:lvl>
    <w:lvl w:ilvl="1">
      <w:start w:val="1"/>
      <w:numFmt w:val="decimal"/>
      <w:pStyle w:val="ONAKO2"/>
      <w:suff w:val="space"/>
      <w:lvlText w:val="%1.%2."/>
      <w:lvlJc w:val="left"/>
      <w:pPr>
        <w:ind w:firstLine="425"/>
      </w:pPr>
      <w:rPr>
        <w:rFonts w:ascii="Times New Roman" w:hAnsi="Times New Roman" w:hint="default"/>
        <w:b/>
        <w:i w:val="0"/>
        <w:caps w:val="0"/>
        <w:spacing w:val="-4"/>
        <w:sz w:val="22"/>
      </w:rPr>
    </w:lvl>
    <w:lvl w:ilvl="2">
      <w:start w:val="1"/>
      <w:numFmt w:val="decimal"/>
      <w:pStyle w:val="ONAKO"/>
      <w:suff w:val="space"/>
      <w:lvlText w:val="%1.%2.%3."/>
      <w:lvlJc w:val="left"/>
      <w:pPr>
        <w:ind w:firstLine="425"/>
      </w:pPr>
      <w:rPr>
        <w:rFonts w:ascii="Times New Roman" w:hAnsi="Times New Roman" w:hint="default"/>
        <w:b/>
        <w:i w:val="0"/>
        <w:spacing w:val="-4"/>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rFonts w:ascii="Arial" w:hAnsi="Arial" w:hint="default"/>
        <w:sz w:val="18"/>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F457753"/>
    <w:multiLevelType w:val="hybridMultilevel"/>
    <w:tmpl w:val="3FF63724"/>
    <w:lvl w:ilvl="0" w:tplc="D11480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F2E20"/>
    <w:multiLevelType w:val="multilevel"/>
    <w:tmpl w:val="2640E16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253C10"/>
    <w:multiLevelType w:val="singleLevel"/>
    <w:tmpl w:val="03E27434"/>
    <w:lvl w:ilvl="0">
      <w:start w:val="1"/>
      <w:numFmt w:val="decimal"/>
      <w:lvlText w:val="%1."/>
      <w:lvlJc w:val="left"/>
      <w:pPr>
        <w:tabs>
          <w:tab w:val="num" w:pos="502"/>
        </w:tabs>
        <w:ind w:left="502" w:hanging="360"/>
      </w:pPr>
      <w:rPr>
        <w:rFonts w:hint="default"/>
      </w:rPr>
    </w:lvl>
  </w:abstractNum>
  <w:abstractNum w:abstractNumId="8">
    <w:nsid w:val="13316599"/>
    <w:multiLevelType w:val="hybridMultilevel"/>
    <w:tmpl w:val="D25E1542"/>
    <w:lvl w:ilvl="0" w:tplc="C1F67982">
      <w:numFmt w:val="bullet"/>
      <w:lvlText w:val="-"/>
      <w:lvlJc w:val="left"/>
      <w:pPr>
        <w:ind w:left="103" w:hanging="116"/>
      </w:pPr>
      <w:rPr>
        <w:rFonts w:ascii="Times New Roman" w:eastAsia="Times New Roman" w:hAnsi="Times New Roman" w:cs="Times New Roman" w:hint="default"/>
        <w:w w:val="100"/>
        <w:sz w:val="22"/>
        <w:szCs w:val="22"/>
      </w:rPr>
    </w:lvl>
    <w:lvl w:ilvl="1" w:tplc="F27E6714">
      <w:numFmt w:val="bullet"/>
      <w:lvlText w:val="•"/>
      <w:lvlJc w:val="left"/>
      <w:pPr>
        <w:ind w:left="1039" w:hanging="116"/>
      </w:pPr>
      <w:rPr>
        <w:rFonts w:hint="default"/>
      </w:rPr>
    </w:lvl>
    <w:lvl w:ilvl="2" w:tplc="EBC23754">
      <w:numFmt w:val="bullet"/>
      <w:lvlText w:val="•"/>
      <w:lvlJc w:val="left"/>
      <w:pPr>
        <w:ind w:left="1978" w:hanging="116"/>
      </w:pPr>
      <w:rPr>
        <w:rFonts w:hint="default"/>
      </w:rPr>
    </w:lvl>
    <w:lvl w:ilvl="3" w:tplc="EFD66914">
      <w:numFmt w:val="bullet"/>
      <w:lvlText w:val="•"/>
      <w:lvlJc w:val="left"/>
      <w:pPr>
        <w:ind w:left="2917" w:hanging="116"/>
      </w:pPr>
      <w:rPr>
        <w:rFonts w:hint="default"/>
      </w:rPr>
    </w:lvl>
    <w:lvl w:ilvl="4" w:tplc="A1A24810">
      <w:numFmt w:val="bullet"/>
      <w:lvlText w:val="•"/>
      <w:lvlJc w:val="left"/>
      <w:pPr>
        <w:ind w:left="3856" w:hanging="116"/>
      </w:pPr>
      <w:rPr>
        <w:rFonts w:hint="default"/>
      </w:rPr>
    </w:lvl>
    <w:lvl w:ilvl="5" w:tplc="DCF40CC2">
      <w:numFmt w:val="bullet"/>
      <w:lvlText w:val="•"/>
      <w:lvlJc w:val="left"/>
      <w:pPr>
        <w:ind w:left="4795" w:hanging="116"/>
      </w:pPr>
      <w:rPr>
        <w:rFonts w:hint="default"/>
      </w:rPr>
    </w:lvl>
    <w:lvl w:ilvl="6" w:tplc="CCB00B9A">
      <w:numFmt w:val="bullet"/>
      <w:lvlText w:val="•"/>
      <w:lvlJc w:val="left"/>
      <w:pPr>
        <w:ind w:left="5734" w:hanging="116"/>
      </w:pPr>
      <w:rPr>
        <w:rFonts w:hint="default"/>
      </w:rPr>
    </w:lvl>
    <w:lvl w:ilvl="7" w:tplc="89564FFA">
      <w:numFmt w:val="bullet"/>
      <w:lvlText w:val="•"/>
      <w:lvlJc w:val="left"/>
      <w:pPr>
        <w:ind w:left="6674" w:hanging="116"/>
      </w:pPr>
      <w:rPr>
        <w:rFonts w:hint="default"/>
      </w:rPr>
    </w:lvl>
    <w:lvl w:ilvl="8" w:tplc="B3A0842C">
      <w:numFmt w:val="bullet"/>
      <w:lvlText w:val="•"/>
      <w:lvlJc w:val="left"/>
      <w:pPr>
        <w:ind w:left="7613" w:hanging="116"/>
      </w:pPr>
      <w:rPr>
        <w:rFonts w:hint="default"/>
      </w:rPr>
    </w:lvl>
  </w:abstractNum>
  <w:abstractNum w:abstractNumId="9">
    <w:nsid w:val="19033557"/>
    <w:multiLevelType w:val="hybridMultilevel"/>
    <w:tmpl w:val="80FA9898"/>
    <w:lvl w:ilvl="0" w:tplc="D9226684">
      <w:start w:val="1"/>
      <w:numFmt w:val="bullet"/>
      <w:pStyle w:val="1"/>
      <w:lvlText w:val=""/>
      <w:lvlJc w:val="left"/>
      <w:pPr>
        <w:ind w:left="720" w:hanging="360"/>
      </w:pPr>
      <w:rPr>
        <w:rFonts w:ascii="Symbol" w:hAnsi="Symbol" w:hint="default"/>
      </w:rPr>
    </w:lvl>
    <w:lvl w:ilvl="1" w:tplc="655276CC" w:tentative="1">
      <w:start w:val="1"/>
      <w:numFmt w:val="bullet"/>
      <w:lvlText w:val="o"/>
      <w:lvlJc w:val="left"/>
      <w:pPr>
        <w:ind w:left="1440" w:hanging="360"/>
      </w:pPr>
      <w:rPr>
        <w:rFonts w:ascii="Courier New" w:hAnsi="Courier New" w:cs="Courier New" w:hint="default"/>
      </w:rPr>
    </w:lvl>
    <w:lvl w:ilvl="2" w:tplc="D1C2BFD2">
      <w:start w:val="1"/>
      <w:numFmt w:val="bullet"/>
      <w:pStyle w:val="3"/>
      <w:lvlText w:val=""/>
      <w:lvlJc w:val="left"/>
      <w:pPr>
        <w:ind w:left="2160" w:hanging="360"/>
      </w:pPr>
      <w:rPr>
        <w:rFonts w:ascii="Wingdings" w:hAnsi="Wingdings" w:hint="default"/>
      </w:rPr>
    </w:lvl>
    <w:lvl w:ilvl="3" w:tplc="75827EEE" w:tentative="1">
      <w:start w:val="1"/>
      <w:numFmt w:val="bullet"/>
      <w:lvlText w:val=""/>
      <w:lvlJc w:val="left"/>
      <w:pPr>
        <w:ind w:left="2880" w:hanging="360"/>
      </w:pPr>
      <w:rPr>
        <w:rFonts w:ascii="Symbol" w:hAnsi="Symbol" w:hint="default"/>
      </w:rPr>
    </w:lvl>
    <w:lvl w:ilvl="4" w:tplc="CDA83A0E" w:tentative="1">
      <w:start w:val="1"/>
      <w:numFmt w:val="bullet"/>
      <w:lvlText w:val="o"/>
      <w:lvlJc w:val="left"/>
      <w:pPr>
        <w:ind w:left="3600" w:hanging="360"/>
      </w:pPr>
      <w:rPr>
        <w:rFonts w:ascii="Courier New" w:hAnsi="Courier New" w:cs="Courier New" w:hint="default"/>
      </w:rPr>
    </w:lvl>
    <w:lvl w:ilvl="5" w:tplc="90B4DFA0" w:tentative="1">
      <w:start w:val="1"/>
      <w:numFmt w:val="bullet"/>
      <w:lvlText w:val=""/>
      <w:lvlJc w:val="left"/>
      <w:pPr>
        <w:ind w:left="4320" w:hanging="360"/>
      </w:pPr>
      <w:rPr>
        <w:rFonts w:ascii="Wingdings" w:hAnsi="Wingdings" w:hint="default"/>
      </w:rPr>
    </w:lvl>
    <w:lvl w:ilvl="6" w:tplc="B5622828" w:tentative="1">
      <w:start w:val="1"/>
      <w:numFmt w:val="bullet"/>
      <w:lvlText w:val=""/>
      <w:lvlJc w:val="left"/>
      <w:pPr>
        <w:ind w:left="5040" w:hanging="360"/>
      </w:pPr>
      <w:rPr>
        <w:rFonts w:ascii="Symbol" w:hAnsi="Symbol" w:hint="default"/>
      </w:rPr>
    </w:lvl>
    <w:lvl w:ilvl="7" w:tplc="127A507C" w:tentative="1">
      <w:start w:val="1"/>
      <w:numFmt w:val="bullet"/>
      <w:lvlText w:val="o"/>
      <w:lvlJc w:val="left"/>
      <w:pPr>
        <w:ind w:left="5760" w:hanging="360"/>
      </w:pPr>
      <w:rPr>
        <w:rFonts w:ascii="Courier New" w:hAnsi="Courier New" w:cs="Courier New" w:hint="default"/>
      </w:rPr>
    </w:lvl>
    <w:lvl w:ilvl="8" w:tplc="F850A18A" w:tentative="1">
      <w:start w:val="1"/>
      <w:numFmt w:val="bullet"/>
      <w:lvlText w:val=""/>
      <w:lvlJc w:val="left"/>
      <w:pPr>
        <w:ind w:left="6480" w:hanging="360"/>
      </w:pPr>
      <w:rPr>
        <w:rFonts w:ascii="Wingdings" w:hAnsi="Wingdings" w:hint="default"/>
      </w:rPr>
    </w:lvl>
  </w:abstractNum>
  <w:abstractNum w:abstractNumId="10">
    <w:nsid w:val="1ED177D8"/>
    <w:multiLevelType w:val="hybridMultilevel"/>
    <w:tmpl w:val="E62CC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5074B"/>
    <w:multiLevelType w:val="multilevel"/>
    <w:tmpl w:val="1C30CC4E"/>
    <w:lvl w:ilvl="0">
      <w:start w:val="8"/>
      <w:numFmt w:val="decimal"/>
      <w:lvlText w:val="%1."/>
      <w:lvlJc w:val="left"/>
      <w:pPr>
        <w:ind w:left="1080" w:hanging="360"/>
      </w:pPr>
      <w:rPr>
        <w:rFonts w:hint="default"/>
      </w:rPr>
    </w:lvl>
    <w:lvl w:ilvl="1">
      <w:start w:val="1"/>
      <w:numFmt w:val="decimal"/>
      <w:isLgl/>
      <w:lvlText w:val="%1.%2."/>
      <w:lvlJc w:val="left"/>
      <w:pPr>
        <w:ind w:left="1578" w:hanging="1152"/>
      </w:pPr>
      <w:rPr>
        <w:rFonts w:hint="default"/>
      </w:rPr>
    </w:lvl>
    <w:lvl w:ilvl="2">
      <w:start w:val="1"/>
      <w:numFmt w:val="decimal"/>
      <w:isLgl/>
      <w:lvlText w:val="%1.%2.%3."/>
      <w:lvlJc w:val="left"/>
      <w:pPr>
        <w:ind w:left="1872" w:hanging="1152"/>
      </w:pPr>
      <w:rPr>
        <w:rFonts w:hint="default"/>
      </w:rPr>
    </w:lvl>
    <w:lvl w:ilvl="3">
      <w:start w:val="1"/>
      <w:numFmt w:val="decimal"/>
      <w:isLgl/>
      <w:lvlText w:val="%1.%2.%3.%4."/>
      <w:lvlJc w:val="left"/>
      <w:pPr>
        <w:ind w:left="1872" w:hanging="1152"/>
      </w:pPr>
      <w:rPr>
        <w:rFonts w:hint="default"/>
      </w:rPr>
    </w:lvl>
    <w:lvl w:ilvl="4">
      <w:start w:val="1"/>
      <w:numFmt w:val="decimal"/>
      <w:isLgl/>
      <w:lvlText w:val="%1.%2.%3.%4.%5."/>
      <w:lvlJc w:val="left"/>
      <w:pPr>
        <w:ind w:left="1872" w:hanging="1152"/>
      </w:pPr>
      <w:rPr>
        <w:rFonts w:hint="default"/>
      </w:rPr>
    </w:lvl>
    <w:lvl w:ilvl="5">
      <w:start w:val="1"/>
      <w:numFmt w:val="decimal"/>
      <w:isLgl/>
      <w:lvlText w:val="%1.%2.%3.%4.%5.%6."/>
      <w:lvlJc w:val="left"/>
      <w:pPr>
        <w:ind w:left="1872" w:hanging="1152"/>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47D54DA"/>
    <w:multiLevelType w:val="hybridMultilevel"/>
    <w:tmpl w:val="E21CE56A"/>
    <w:lvl w:ilvl="0" w:tplc="5A7239EC">
      <w:start w:val="1"/>
      <w:numFmt w:val="decimal"/>
      <w:lvlText w:val="%1."/>
      <w:lvlJc w:val="left"/>
      <w:pPr>
        <w:ind w:left="221" w:hanging="221"/>
      </w:pPr>
      <w:rPr>
        <w:rFonts w:ascii="Times New Roman" w:eastAsia="Times New Roman" w:hAnsi="Times New Roman" w:cs="Times New Roman" w:hint="default"/>
        <w:w w:val="100"/>
        <w:sz w:val="22"/>
        <w:szCs w:val="22"/>
      </w:rPr>
    </w:lvl>
    <w:lvl w:ilvl="1" w:tplc="605064C8">
      <w:numFmt w:val="bullet"/>
      <w:lvlText w:val="•"/>
      <w:lvlJc w:val="left"/>
      <w:pPr>
        <w:ind w:left="1134" w:hanging="221"/>
      </w:pPr>
      <w:rPr>
        <w:rFonts w:hint="default"/>
      </w:rPr>
    </w:lvl>
    <w:lvl w:ilvl="2" w:tplc="B574AF7E">
      <w:numFmt w:val="bullet"/>
      <w:lvlText w:val="•"/>
      <w:lvlJc w:val="left"/>
      <w:pPr>
        <w:ind w:left="2051" w:hanging="221"/>
      </w:pPr>
      <w:rPr>
        <w:rFonts w:hint="default"/>
      </w:rPr>
    </w:lvl>
    <w:lvl w:ilvl="3" w:tplc="F2E627D4">
      <w:numFmt w:val="bullet"/>
      <w:lvlText w:val="•"/>
      <w:lvlJc w:val="left"/>
      <w:pPr>
        <w:ind w:left="2968" w:hanging="221"/>
      </w:pPr>
      <w:rPr>
        <w:rFonts w:hint="default"/>
      </w:rPr>
    </w:lvl>
    <w:lvl w:ilvl="4" w:tplc="463E3B32">
      <w:numFmt w:val="bullet"/>
      <w:lvlText w:val="•"/>
      <w:lvlJc w:val="left"/>
      <w:pPr>
        <w:ind w:left="3885" w:hanging="221"/>
      </w:pPr>
      <w:rPr>
        <w:rFonts w:hint="default"/>
      </w:rPr>
    </w:lvl>
    <w:lvl w:ilvl="5" w:tplc="77768894">
      <w:numFmt w:val="bullet"/>
      <w:lvlText w:val="•"/>
      <w:lvlJc w:val="left"/>
      <w:pPr>
        <w:ind w:left="4802" w:hanging="221"/>
      </w:pPr>
      <w:rPr>
        <w:rFonts w:hint="default"/>
      </w:rPr>
    </w:lvl>
    <w:lvl w:ilvl="6" w:tplc="3BB87C8E">
      <w:numFmt w:val="bullet"/>
      <w:lvlText w:val="•"/>
      <w:lvlJc w:val="left"/>
      <w:pPr>
        <w:ind w:left="5719" w:hanging="221"/>
      </w:pPr>
      <w:rPr>
        <w:rFonts w:hint="default"/>
      </w:rPr>
    </w:lvl>
    <w:lvl w:ilvl="7" w:tplc="D5F84DA8">
      <w:numFmt w:val="bullet"/>
      <w:lvlText w:val="•"/>
      <w:lvlJc w:val="left"/>
      <w:pPr>
        <w:ind w:left="6637" w:hanging="221"/>
      </w:pPr>
      <w:rPr>
        <w:rFonts w:hint="default"/>
      </w:rPr>
    </w:lvl>
    <w:lvl w:ilvl="8" w:tplc="88FE12CA">
      <w:numFmt w:val="bullet"/>
      <w:lvlText w:val="•"/>
      <w:lvlJc w:val="left"/>
      <w:pPr>
        <w:ind w:left="7554" w:hanging="221"/>
      </w:pPr>
      <w:rPr>
        <w:rFonts w:hint="default"/>
      </w:rPr>
    </w:lvl>
  </w:abstractNum>
  <w:abstractNum w:abstractNumId="13">
    <w:nsid w:val="3AEB0766"/>
    <w:multiLevelType w:val="multilevel"/>
    <w:tmpl w:val="653AEFFC"/>
    <w:lvl w:ilvl="0">
      <w:start w:val="1"/>
      <w:numFmt w:val="decimal"/>
      <w:lvlText w:val="%1."/>
      <w:lvlJc w:val="left"/>
      <w:pPr>
        <w:ind w:left="1353"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BAD0AE1"/>
    <w:multiLevelType w:val="multilevel"/>
    <w:tmpl w:val="0419001F"/>
    <w:styleLink w:val="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195303A"/>
    <w:multiLevelType w:val="hybridMultilevel"/>
    <w:tmpl w:val="0DDAD850"/>
    <w:lvl w:ilvl="0" w:tplc="DF4AC706">
      <w:start w:val="1"/>
      <w:numFmt w:val="decimal"/>
      <w:lvlText w:val="%1."/>
      <w:lvlJc w:val="left"/>
      <w:pPr>
        <w:ind w:left="720" w:hanging="360"/>
      </w:pPr>
      <w:rPr>
        <w:rFonts w:hint="default"/>
      </w:rPr>
    </w:lvl>
    <w:lvl w:ilvl="1" w:tplc="BBD43492" w:tentative="1">
      <w:start w:val="1"/>
      <w:numFmt w:val="lowerLetter"/>
      <w:lvlText w:val="%2."/>
      <w:lvlJc w:val="left"/>
      <w:pPr>
        <w:ind w:left="1440" w:hanging="360"/>
      </w:pPr>
    </w:lvl>
    <w:lvl w:ilvl="2" w:tplc="454CD788" w:tentative="1">
      <w:start w:val="1"/>
      <w:numFmt w:val="lowerRoman"/>
      <w:lvlText w:val="%3."/>
      <w:lvlJc w:val="right"/>
      <w:pPr>
        <w:ind w:left="2160" w:hanging="180"/>
      </w:pPr>
    </w:lvl>
    <w:lvl w:ilvl="3" w:tplc="FBEC137A" w:tentative="1">
      <w:start w:val="1"/>
      <w:numFmt w:val="decimal"/>
      <w:lvlText w:val="%4."/>
      <w:lvlJc w:val="left"/>
      <w:pPr>
        <w:ind w:left="2880" w:hanging="360"/>
      </w:pPr>
    </w:lvl>
    <w:lvl w:ilvl="4" w:tplc="A83EDFCA" w:tentative="1">
      <w:start w:val="1"/>
      <w:numFmt w:val="lowerLetter"/>
      <w:lvlText w:val="%5."/>
      <w:lvlJc w:val="left"/>
      <w:pPr>
        <w:ind w:left="3600" w:hanging="360"/>
      </w:pPr>
    </w:lvl>
    <w:lvl w:ilvl="5" w:tplc="EECC8D58" w:tentative="1">
      <w:start w:val="1"/>
      <w:numFmt w:val="lowerRoman"/>
      <w:lvlText w:val="%6."/>
      <w:lvlJc w:val="right"/>
      <w:pPr>
        <w:ind w:left="4320" w:hanging="180"/>
      </w:pPr>
    </w:lvl>
    <w:lvl w:ilvl="6" w:tplc="E5FA23D8" w:tentative="1">
      <w:start w:val="1"/>
      <w:numFmt w:val="decimal"/>
      <w:lvlText w:val="%7."/>
      <w:lvlJc w:val="left"/>
      <w:pPr>
        <w:ind w:left="5040" w:hanging="360"/>
      </w:pPr>
    </w:lvl>
    <w:lvl w:ilvl="7" w:tplc="911A1680" w:tentative="1">
      <w:start w:val="1"/>
      <w:numFmt w:val="lowerLetter"/>
      <w:lvlText w:val="%8."/>
      <w:lvlJc w:val="left"/>
      <w:pPr>
        <w:ind w:left="5760" w:hanging="360"/>
      </w:pPr>
    </w:lvl>
    <w:lvl w:ilvl="8" w:tplc="AF62C7AA" w:tentative="1">
      <w:start w:val="1"/>
      <w:numFmt w:val="lowerRoman"/>
      <w:lvlText w:val="%9."/>
      <w:lvlJc w:val="right"/>
      <w:pPr>
        <w:ind w:left="6480" w:hanging="180"/>
      </w:pPr>
    </w:lvl>
  </w:abstractNum>
  <w:abstractNum w:abstractNumId="16">
    <w:nsid w:val="45A86FF4"/>
    <w:multiLevelType w:val="singleLevel"/>
    <w:tmpl w:val="65BA2AA2"/>
    <w:lvl w:ilvl="0">
      <w:numFmt w:val="bullet"/>
      <w:lvlText w:val="-"/>
      <w:lvlJc w:val="left"/>
      <w:pPr>
        <w:tabs>
          <w:tab w:val="num" w:pos="1080"/>
        </w:tabs>
        <w:ind w:left="1080" w:hanging="360"/>
      </w:pPr>
      <w:rPr>
        <w:rFonts w:hint="default"/>
      </w:rPr>
    </w:lvl>
  </w:abstractNum>
  <w:abstractNum w:abstractNumId="17">
    <w:nsid w:val="46AF731C"/>
    <w:multiLevelType w:val="hybridMultilevel"/>
    <w:tmpl w:val="CC12508A"/>
    <w:lvl w:ilvl="0" w:tplc="AFFE4118">
      <w:start w:val="1"/>
      <w:numFmt w:val="upperRoman"/>
      <w:lvlText w:val="%1."/>
      <w:lvlJc w:val="left"/>
      <w:pPr>
        <w:ind w:left="1080" w:hanging="720"/>
      </w:pPr>
      <w:rPr>
        <w:rFonts w:hint="default"/>
      </w:rPr>
    </w:lvl>
    <w:lvl w:ilvl="1" w:tplc="A014B522" w:tentative="1">
      <w:start w:val="1"/>
      <w:numFmt w:val="lowerLetter"/>
      <w:lvlText w:val="%2."/>
      <w:lvlJc w:val="left"/>
      <w:pPr>
        <w:ind w:left="1440" w:hanging="360"/>
      </w:pPr>
    </w:lvl>
    <w:lvl w:ilvl="2" w:tplc="8482D3AA" w:tentative="1">
      <w:start w:val="1"/>
      <w:numFmt w:val="lowerRoman"/>
      <w:lvlText w:val="%3."/>
      <w:lvlJc w:val="right"/>
      <w:pPr>
        <w:ind w:left="2160" w:hanging="180"/>
      </w:pPr>
    </w:lvl>
    <w:lvl w:ilvl="3" w:tplc="A23E8D8C" w:tentative="1">
      <w:start w:val="1"/>
      <w:numFmt w:val="decimal"/>
      <w:lvlText w:val="%4."/>
      <w:lvlJc w:val="left"/>
      <w:pPr>
        <w:ind w:left="2880" w:hanging="360"/>
      </w:pPr>
    </w:lvl>
    <w:lvl w:ilvl="4" w:tplc="BD76E032" w:tentative="1">
      <w:start w:val="1"/>
      <w:numFmt w:val="lowerLetter"/>
      <w:lvlText w:val="%5."/>
      <w:lvlJc w:val="left"/>
      <w:pPr>
        <w:ind w:left="3600" w:hanging="360"/>
      </w:pPr>
    </w:lvl>
    <w:lvl w:ilvl="5" w:tplc="A04645A6" w:tentative="1">
      <w:start w:val="1"/>
      <w:numFmt w:val="lowerRoman"/>
      <w:lvlText w:val="%6."/>
      <w:lvlJc w:val="right"/>
      <w:pPr>
        <w:ind w:left="4320" w:hanging="180"/>
      </w:pPr>
    </w:lvl>
    <w:lvl w:ilvl="6" w:tplc="5FB6243E" w:tentative="1">
      <w:start w:val="1"/>
      <w:numFmt w:val="decimal"/>
      <w:lvlText w:val="%7."/>
      <w:lvlJc w:val="left"/>
      <w:pPr>
        <w:ind w:left="5040" w:hanging="360"/>
      </w:pPr>
    </w:lvl>
    <w:lvl w:ilvl="7" w:tplc="DA2E9DD8" w:tentative="1">
      <w:start w:val="1"/>
      <w:numFmt w:val="lowerLetter"/>
      <w:lvlText w:val="%8."/>
      <w:lvlJc w:val="left"/>
      <w:pPr>
        <w:ind w:left="5760" w:hanging="360"/>
      </w:pPr>
    </w:lvl>
    <w:lvl w:ilvl="8" w:tplc="0756C7AA" w:tentative="1">
      <w:start w:val="1"/>
      <w:numFmt w:val="lowerRoman"/>
      <w:lvlText w:val="%9."/>
      <w:lvlJc w:val="right"/>
      <w:pPr>
        <w:ind w:left="6480" w:hanging="180"/>
      </w:pPr>
    </w:lvl>
  </w:abstractNum>
  <w:abstractNum w:abstractNumId="18">
    <w:nsid w:val="492B2BFC"/>
    <w:multiLevelType w:val="multilevel"/>
    <w:tmpl w:val="7D021F8C"/>
    <w:lvl w:ilvl="0">
      <w:start w:val="1"/>
      <w:numFmt w:val="decimal"/>
      <w:lvlText w:val="%1."/>
      <w:lvlJc w:val="left"/>
      <w:pPr>
        <w:ind w:left="103" w:hanging="221"/>
      </w:pPr>
      <w:rPr>
        <w:rFonts w:ascii="Times New Roman" w:eastAsia="Times New Roman" w:hAnsi="Times New Roman" w:cs="Times New Roman" w:hint="default"/>
        <w:w w:val="100"/>
        <w:sz w:val="22"/>
        <w:szCs w:val="22"/>
      </w:rPr>
    </w:lvl>
    <w:lvl w:ilvl="1">
      <w:start w:val="1"/>
      <w:numFmt w:val="decimal"/>
      <w:lvlText w:val="%1.%2."/>
      <w:lvlJc w:val="left"/>
      <w:pPr>
        <w:ind w:left="103" w:hanging="394"/>
      </w:pPr>
      <w:rPr>
        <w:rFonts w:ascii="Times New Roman" w:eastAsia="Times New Roman" w:hAnsi="Times New Roman" w:cs="Times New Roman" w:hint="default"/>
        <w:w w:val="100"/>
        <w:sz w:val="22"/>
        <w:szCs w:val="22"/>
      </w:rPr>
    </w:lvl>
    <w:lvl w:ilvl="2">
      <w:numFmt w:val="bullet"/>
      <w:lvlText w:val="•"/>
      <w:lvlJc w:val="left"/>
      <w:pPr>
        <w:ind w:left="1978" w:hanging="394"/>
      </w:pPr>
      <w:rPr>
        <w:rFonts w:hint="default"/>
      </w:rPr>
    </w:lvl>
    <w:lvl w:ilvl="3">
      <w:numFmt w:val="bullet"/>
      <w:lvlText w:val="•"/>
      <w:lvlJc w:val="left"/>
      <w:pPr>
        <w:ind w:left="2917" w:hanging="394"/>
      </w:pPr>
      <w:rPr>
        <w:rFonts w:hint="default"/>
      </w:rPr>
    </w:lvl>
    <w:lvl w:ilvl="4">
      <w:numFmt w:val="bullet"/>
      <w:lvlText w:val="•"/>
      <w:lvlJc w:val="left"/>
      <w:pPr>
        <w:ind w:left="3856" w:hanging="394"/>
      </w:pPr>
      <w:rPr>
        <w:rFonts w:hint="default"/>
      </w:rPr>
    </w:lvl>
    <w:lvl w:ilvl="5">
      <w:numFmt w:val="bullet"/>
      <w:lvlText w:val="•"/>
      <w:lvlJc w:val="left"/>
      <w:pPr>
        <w:ind w:left="4795" w:hanging="394"/>
      </w:pPr>
      <w:rPr>
        <w:rFonts w:hint="default"/>
      </w:rPr>
    </w:lvl>
    <w:lvl w:ilvl="6">
      <w:numFmt w:val="bullet"/>
      <w:lvlText w:val="•"/>
      <w:lvlJc w:val="left"/>
      <w:pPr>
        <w:ind w:left="5734" w:hanging="394"/>
      </w:pPr>
      <w:rPr>
        <w:rFonts w:hint="default"/>
      </w:rPr>
    </w:lvl>
    <w:lvl w:ilvl="7">
      <w:numFmt w:val="bullet"/>
      <w:lvlText w:val="•"/>
      <w:lvlJc w:val="left"/>
      <w:pPr>
        <w:ind w:left="6674" w:hanging="394"/>
      </w:pPr>
      <w:rPr>
        <w:rFonts w:hint="default"/>
      </w:rPr>
    </w:lvl>
    <w:lvl w:ilvl="8">
      <w:numFmt w:val="bullet"/>
      <w:lvlText w:val="•"/>
      <w:lvlJc w:val="left"/>
      <w:pPr>
        <w:ind w:left="7613" w:hanging="394"/>
      </w:pPr>
      <w:rPr>
        <w:rFonts w:hint="default"/>
      </w:rPr>
    </w:lvl>
  </w:abstractNum>
  <w:abstractNum w:abstractNumId="19">
    <w:nsid w:val="53D43B52"/>
    <w:multiLevelType w:val="hybridMultilevel"/>
    <w:tmpl w:val="D7906D4C"/>
    <w:lvl w:ilvl="0" w:tplc="6A76B160">
      <w:start w:val="1"/>
      <w:numFmt w:val="bullet"/>
      <w:lvlText w:val=""/>
      <w:lvlJc w:val="left"/>
      <w:pPr>
        <w:ind w:left="1480" w:hanging="360"/>
      </w:pPr>
      <w:rPr>
        <w:rFonts w:ascii="Symbol" w:hAnsi="Symbol"/>
      </w:rPr>
    </w:lvl>
    <w:lvl w:ilvl="1" w:tplc="25C8D830" w:tentative="1">
      <w:start w:val="1"/>
      <w:numFmt w:val="bullet"/>
      <w:lvlText w:val="o"/>
      <w:lvlJc w:val="left"/>
      <w:pPr>
        <w:ind w:left="2200" w:hanging="360"/>
      </w:pPr>
      <w:rPr>
        <w:rFonts w:ascii="Courier New" w:hAnsi="Courier New" w:cs="Courier New" w:hint="default"/>
      </w:rPr>
    </w:lvl>
    <w:lvl w:ilvl="2" w:tplc="2898BD56" w:tentative="1">
      <w:start w:val="1"/>
      <w:numFmt w:val="bullet"/>
      <w:lvlText w:val=""/>
      <w:lvlJc w:val="left"/>
      <w:pPr>
        <w:ind w:left="2920" w:hanging="360"/>
      </w:pPr>
      <w:rPr>
        <w:rFonts w:ascii="Wingdings" w:hAnsi="Wingdings" w:hint="default"/>
      </w:rPr>
    </w:lvl>
    <w:lvl w:ilvl="3" w:tplc="27AC36B2" w:tentative="1">
      <w:start w:val="1"/>
      <w:numFmt w:val="bullet"/>
      <w:lvlText w:val=""/>
      <w:lvlJc w:val="left"/>
      <w:pPr>
        <w:ind w:left="3640" w:hanging="360"/>
      </w:pPr>
      <w:rPr>
        <w:rFonts w:ascii="Symbol" w:hAnsi="Symbol" w:hint="default"/>
      </w:rPr>
    </w:lvl>
    <w:lvl w:ilvl="4" w:tplc="CC9CF292" w:tentative="1">
      <w:start w:val="1"/>
      <w:numFmt w:val="bullet"/>
      <w:lvlText w:val="o"/>
      <w:lvlJc w:val="left"/>
      <w:pPr>
        <w:ind w:left="4360" w:hanging="360"/>
      </w:pPr>
      <w:rPr>
        <w:rFonts w:ascii="Courier New" w:hAnsi="Courier New" w:cs="Courier New" w:hint="default"/>
      </w:rPr>
    </w:lvl>
    <w:lvl w:ilvl="5" w:tplc="8E4EB2DE" w:tentative="1">
      <w:start w:val="1"/>
      <w:numFmt w:val="bullet"/>
      <w:lvlText w:val=""/>
      <w:lvlJc w:val="left"/>
      <w:pPr>
        <w:ind w:left="5080" w:hanging="360"/>
      </w:pPr>
      <w:rPr>
        <w:rFonts w:ascii="Wingdings" w:hAnsi="Wingdings" w:hint="default"/>
      </w:rPr>
    </w:lvl>
    <w:lvl w:ilvl="6" w:tplc="5E9860DC" w:tentative="1">
      <w:start w:val="1"/>
      <w:numFmt w:val="bullet"/>
      <w:lvlText w:val=""/>
      <w:lvlJc w:val="left"/>
      <w:pPr>
        <w:ind w:left="5800" w:hanging="360"/>
      </w:pPr>
      <w:rPr>
        <w:rFonts w:ascii="Symbol" w:hAnsi="Symbol" w:hint="default"/>
      </w:rPr>
    </w:lvl>
    <w:lvl w:ilvl="7" w:tplc="61300A54" w:tentative="1">
      <w:start w:val="1"/>
      <w:numFmt w:val="bullet"/>
      <w:lvlText w:val="o"/>
      <w:lvlJc w:val="left"/>
      <w:pPr>
        <w:ind w:left="6520" w:hanging="360"/>
      </w:pPr>
      <w:rPr>
        <w:rFonts w:ascii="Courier New" w:hAnsi="Courier New" w:cs="Courier New" w:hint="default"/>
      </w:rPr>
    </w:lvl>
    <w:lvl w:ilvl="8" w:tplc="B9A2F978" w:tentative="1">
      <w:start w:val="1"/>
      <w:numFmt w:val="bullet"/>
      <w:lvlText w:val=""/>
      <w:lvlJc w:val="left"/>
      <w:pPr>
        <w:ind w:left="7240" w:hanging="360"/>
      </w:pPr>
      <w:rPr>
        <w:rFonts w:ascii="Wingdings" w:hAnsi="Wingdings" w:hint="default"/>
      </w:rPr>
    </w:lvl>
  </w:abstractNum>
  <w:abstractNum w:abstractNumId="20">
    <w:nsid w:val="73A25708"/>
    <w:multiLevelType w:val="hybridMultilevel"/>
    <w:tmpl w:val="741CCA64"/>
    <w:lvl w:ilvl="0" w:tplc="0000000D">
      <w:start w:val="1"/>
      <w:numFmt w:val="decimal"/>
      <w:lvlText w:val="%1."/>
      <w:lvlJc w:val="left"/>
      <w:pPr>
        <w:ind w:left="720" w:hanging="360"/>
      </w:pPr>
      <w:rPr>
        <w:vertAlign w:val="baseline"/>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22">
    <w:nsid w:val="7A3A4C15"/>
    <w:multiLevelType w:val="hybridMultilevel"/>
    <w:tmpl w:val="1D105964"/>
    <w:lvl w:ilvl="0" w:tplc="80FEEDAE">
      <w:start w:val="1"/>
      <w:numFmt w:val="bullet"/>
      <w:lvlText w:val=""/>
      <w:lvlJc w:val="left"/>
      <w:pPr>
        <w:ind w:left="720" w:hanging="360"/>
      </w:pPr>
      <w:rPr>
        <w:rFonts w:ascii="Symbol" w:hAnsi="Symbol" w:hint="default"/>
      </w:rPr>
    </w:lvl>
    <w:lvl w:ilvl="1" w:tplc="F614E466" w:tentative="1">
      <w:start w:val="1"/>
      <w:numFmt w:val="bullet"/>
      <w:lvlText w:val="o"/>
      <w:lvlJc w:val="left"/>
      <w:pPr>
        <w:ind w:left="1440" w:hanging="360"/>
      </w:pPr>
      <w:rPr>
        <w:rFonts w:ascii="Courier New" w:hAnsi="Courier New" w:cs="Courier New" w:hint="default"/>
      </w:rPr>
    </w:lvl>
    <w:lvl w:ilvl="2" w:tplc="AE6877CA" w:tentative="1">
      <w:start w:val="1"/>
      <w:numFmt w:val="bullet"/>
      <w:lvlText w:val=""/>
      <w:lvlJc w:val="left"/>
      <w:pPr>
        <w:ind w:left="2160" w:hanging="360"/>
      </w:pPr>
      <w:rPr>
        <w:rFonts w:ascii="Wingdings" w:hAnsi="Wingdings" w:hint="default"/>
      </w:rPr>
    </w:lvl>
    <w:lvl w:ilvl="3" w:tplc="F692E45C" w:tentative="1">
      <w:start w:val="1"/>
      <w:numFmt w:val="bullet"/>
      <w:lvlText w:val=""/>
      <w:lvlJc w:val="left"/>
      <w:pPr>
        <w:ind w:left="2880" w:hanging="360"/>
      </w:pPr>
      <w:rPr>
        <w:rFonts w:ascii="Symbol" w:hAnsi="Symbol" w:hint="default"/>
      </w:rPr>
    </w:lvl>
    <w:lvl w:ilvl="4" w:tplc="3EA4842A" w:tentative="1">
      <w:start w:val="1"/>
      <w:numFmt w:val="bullet"/>
      <w:lvlText w:val="o"/>
      <w:lvlJc w:val="left"/>
      <w:pPr>
        <w:ind w:left="3600" w:hanging="360"/>
      </w:pPr>
      <w:rPr>
        <w:rFonts w:ascii="Courier New" w:hAnsi="Courier New" w:cs="Courier New" w:hint="default"/>
      </w:rPr>
    </w:lvl>
    <w:lvl w:ilvl="5" w:tplc="A05EC524" w:tentative="1">
      <w:start w:val="1"/>
      <w:numFmt w:val="bullet"/>
      <w:lvlText w:val=""/>
      <w:lvlJc w:val="left"/>
      <w:pPr>
        <w:ind w:left="4320" w:hanging="360"/>
      </w:pPr>
      <w:rPr>
        <w:rFonts w:ascii="Wingdings" w:hAnsi="Wingdings" w:hint="default"/>
      </w:rPr>
    </w:lvl>
    <w:lvl w:ilvl="6" w:tplc="96584BA0" w:tentative="1">
      <w:start w:val="1"/>
      <w:numFmt w:val="bullet"/>
      <w:lvlText w:val=""/>
      <w:lvlJc w:val="left"/>
      <w:pPr>
        <w:ind w:left="5040" w:hanging="360"/>
      </w:pPr>
      <w:rPr>
        <w:rFonts w:ascii="Symbol" w:hAnsi="Symbol" w:hint="default"/>
      </w:rPr>
    </w:lvl>
    <w:lvl w:ilvl="7" w:tplc="B10A6792" w:tentative="1">
      <w:start w:val="1"/>
      <w:numFmt w:val="bullet"/>
      <w:lvlText w:val="o"/>
      <w:lvlJc w:val="left"/>
      <w:pPr>
        <w:ind w:left="5760" w:hanging="360"/>
      </w:pPr>
      <w:rPr>
        <w:rFonts w:ascii="Courier New" w:hAnsi="Courier New" w:cs="Courier New" w:hint="default"/>
      </w:rPr>
    </w:lvl>
    <w:lvl w:ilvl="8" w:tplc="A3800A22" w:tentative="1">
      <w:start w:val="1"/>
      <w:numFmt w:val="bullet"/>
      <w:lvlText w:val=""/>
      <w:lvlJc w:val="left"/>
      <w:pPr>
        <w:ind w:left="6480" w:hanging="360"/>
      </w:pPr>
      <w:rPr>
        <w:rFonts w:ascii="Wingdings" w:hAnsi="Wingdings" w:hint="default"/>
      </w:rPr>
    </w:lvl>
  </w:abstractNum>
  <w:abstractNum w:abstractNumId="23">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14"/>
  </w:num>
  <w:num w:numId="3">
    <w:abstractNumId w:val="18"/>
  </w:num>
  <w:num w:numId="4">
    <w:abstractNumId w:val="8"/>
  </w:num>
  <w:num w:numId="5">
    <w:abstractNumId w:val="3"/>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4"/>
  </w:num>
  <w:num w:numId="15">
    <w:abstractNumId w:val="1"/>
  </w:num>
  <w:num w:numId="16">
    <w:abstractNumId w:val="5"/>
  </w:num>
  <w:num w:numId="17">
    <w:abstractNumId w:val="17"/>
  </w:num>
  <w:num w:numId="18">
    <w:abstractNumId w:val="16"/>
  </w:num>
  <w:num w:numId="19">
    <w:abstractNumId w:val="2"/>
  </w:num>
  <w:num w:numId="20">
    <w:abstractNumId w:val="7"/>
  </w:num>
  <w:num w:numId="21">
    <w:abstractNumId w:val="11"/>
  </w:num>
  <w:num w:numId="22">
    <w:abstractNumId w:val="19"/>
  </w:num>
  <w:num w:numId="23">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hdrShapeDefaults>
    <o:shapedefaults v:ext="edit" spidmax="22530"/>
  </w:hdrShapeDefaults>
  <w:footnotePr>
    <w:footnote w:id="0"/>
    <w:footnote w:id="1"/>
  </w:footnotePr>
  <w:endnotePr>
    <w:endnote w:id="0"/>
    <w:endnote w:id="1"/>
  </w:endnotePr>
  <w:compat/>
  <w:rsids>
    <w:rsidRoot w:val="00642677"/>
    <w:rsid w:val="00000477"/>
    <w:rsid w:val="0000128D"/>
    <w:rsid w:val="00003C9B"/>
    <w:rsid w:val="000047FE"/>
    <w:rsid w:val="000050BA"/>
    <w:rsid w:val="00016117"/>
    <w:rsid w:val="00020585"/>
    <w:rsid w:val="0002275C"/>
    <w:rsid w:val="00023140"/>
    <w:rsid w:val="00027B0D"/>
    <w:rsid w:val="00047627"/>
    <w:rsid w:val="00051D5F"/>
    <w:rsid w:val="00053F3C"/>
    <w:rsid w:val="00055E14"/>
    <w:rsid w:val="00057C5D"/>
    <w:rsid w:val="00063B2E"/>
    <w:rsid w:val="00067664"/>
    <w:rsid w:val="00072173"/>
    <w:rsid w:val="00075C30"/>
    <w:rsid w:val="00083D4F"/>
    <w:rsid w:val="00084368"/>
    <w:rsid w:val="00085E6C"/>
    <w:rsid w:val="0009019B"/>
    <w:rsid w:val="000960D5"/>
    <w:rsid w:val="000964AF"/>
    <w:rsid w:val="00097B75"/>
    <w:rsid w:val="000A21CD"/>
    <w:rsid w:val="000A3E56"/>
    <w:rsid w:val="000B29D4"/>
    <w:rsid w:val="000C3BD8"/>
    <w:rsid w:val="000C6328"/>
    <w:rsid w:val="000C7D70"/>
    <w:rsid w:val="000C7DDA"/>
    <w:rsid w:val="000D27BD"/>
    <w:rsid w:val="000D425B"/>
    <w:rsid w:val="000D768B"/>
    <w:rsid w:val="000D7E12"/>
    <w:rsid w:val="000E4E5E"/>
    <w:rsid w:val="000E501D"/>
    <w:rsid w:val="000E522D"/>
    <w:rsid w:val="000F395C"/>
    <w:rsid w:val="000F567D"/>
    <w:rsid w:val="000F696D"/>
    <w:rsid w:val="00102F3B"/>
    <w:rsid w:val="00105115"/>
    <w:rsid w:val="001103C4"/>
    <w:rsid w:val="00114740"/>
    <w:rsid w:val="001154A7"/>
    <w:rsid w:val="001160E7"/>
    <w:rsid w:val="00125248"/>
    <w:rsid w:val="0013000B"/>
    <w:rsid w:val="001306B0"/>
    <w:rsid w:val="00130E0C"/>
    <w:rsid w:val="00132BBD"/>
    <w:rsid w:val="00135EAA"/>
    <w:rsid w:val="00141DBE"/>
    <w:rsid w:val="00143A0E"/>
    <w:rsid w:val="001507FC"/>
    <w:rsid w:val="00157742"/>
    <w:rsid w:val="00163537"/>
    <w:rsid w:val="00167DAE"/>
    <w:rsid w:val="001717A6"/>
    <w:rsid w:val="00180E17"/>
    <w:rsid w:val="00192ACB"/>
    <w:rsid w:val="001941C9"/>
    <w:rsid w:val="001A4FE3"/>
    <w:rsid w:val="001C0696"/>
    <w:rsid w:val="001C082D"/>
    <w:rsid w:val="001C1ABC"/>
    <w:rsid w:val="001C3C30"/>
    <w:rsid w:val="001C3EA2"/>
    <w:rsid w:val="001D0A73"/>
    <w:rsid w:val="001E093C"/>
    <w:rsid w:val="001E396E"/>
    <w:rsid w:val="001E7875"/>
    <w:rsid w:val="001F1237"/>
    <w:rsid w:val="001F18E9"/>
    <w:rsid w:val="001F2766"/>
    <w:rsid w:val="001F61F1"/>
    <w:rsid w:val="00200B70"/>
    <w:rsid w:val="002015E4"/>
    <w:rsid w:val="00204A10"/>
    <w:rsid w:val="002052BE"/>
    <w:rsid w:val="00214A04"/>
    <w:rsid w:val="0021573C"/>
    <w:rsid w:val="00217531"/>
    <w:rsid w:val="0022031B"/>
    <w:rsid w:val="00221484"/>
    <w:rsid w:val="00223BDF"/>
    <w:rsid w:val="00224A40"/>
    <w:rsid w:val="00225237"/>
    <w:rsid w:val="002270ED"/>
    <w:rsid w:val="002303CE"/>
    <w:rsid w:val="002317E9"/>
    <w:rsid w:val="00233926"/>
    <w:rsid w:val="00251AD7"/>
    <w:rsid w:val="00253DCA"/>
    <w:rsid w:val="002551AD"/>
    <w:rsid w:val="00261D73"/>
    <w:rsid w:val="00267E6C"/>
    <w:rsid w:val="00270EF9"/>
    <w:rsid w:val="002738DB"/>
    <w:rsid w:val="002746C6"/>
    <w:rsid w:val="00280562"/>
    <w:rsid w:val="00286F95"/>
    <w:rsid w:val="00290511"/>
    <w:rsid w:val="00291718"/>
    <w:rsid w:val="002927F1"/>
    <w:rsid w:val="002949F3"/>
    <w:rsid w:val="002971E1"/>
    <w:rsid w:val="0029775E"/>
    <w:rsid w:val="002A2A8A"/>
    <w:rsid w:val="002A36CC"/>
    <w:rsid w:val="002A5FA4"/>
    <w:rsid w:val="002A61EE"/>
    <w:rsid w:val="002A7A9F"/>
    <w:rsid w:val="002B4AD5"/>
    <w:rsid w:val="002B6E47"/>
    <w:rsid w:val="002B7F05"/>
    <w:rsid w:val="002C1008"/>
    <w:rsid w:val="002C58B0"/>
    <w:rsid w:val="002C6B3F"/>
    <w:rsid w:val="002D0570"/>
    <w:rsid w:val="002D1A21"/>
    <w:rsid w:val="002D53A9"/>
    <w:rsid w:val="002D710A"/>
    <w:rsid w:val="002E327B"/>
    <w:rsid w:val="002E5C9A"/>
    <w:rsid w:val="002E5EE7"/>
    <w:rsid w:val="002E5FA5"/>
    <w:rsid w:val="002F05A6"/>
    <w:rsid w:val="002F2C66"/>
    <w:rsid w:val="002F69D3"/>
    <w:rsid w:val="002F74F4"/>
    <w:rsid w:val="00302EED"/>
    <w:rsid w:val="003076B4"/>
    <w:rsid w:val="00310111"/>
    <w:rsid w:val="00311928"/>
    <w:rsid w:val="00314B85"/>
    <w:rsid w:val="0032107D"/>
    <w:rsid w:val="00325176"/>
    <w:rsid w:val="00330E9C"/>
    <w:rsid w:val="003338C0"/>
    <w:rsid w:val="00335011"/>
    <w:rsid w:val="00337D1A"/>
    <w:rsid w:val="0034399D"/>
    <w:rsid w:val="00346CD2"/>
    <w:rsid w:val="00352FB0"/>
    <w:rsid w:val="00361C02"/>
    <w:rsid w:val="00363262"/>
    <w:rsid w:val="00366B1C"/>
    <w:rsid w:val="003768FE"/>
    <w:rsid w:val="00377F40"/>
    <w:rsid w:val="00382C22"/>
    <w:rsid w:val="00383D87"/>
    <w:rsid w:val="003868D2"/>
    <w:rsid w:val="00387AAD"/>
    <w:rsid w:val="00397DEE"/>
    <w:rsid w:val="003A1068"/>
    <w:rsid w:val="003A54E7"/>
    <w:rsid w:val="003B73F5"/>
    <w:rsid w:val="003C337D"/>
    <w:rsid w:val="003C69A8"/>
    <w:rsid w:val="003D0122"/>
    <w:rsid w:val="003D0A48"/>
    <w:rsid w:val="003D18A1"/>
    <w:rsid w:val="003D1ACE"/>
    <w:rsid w:val="003E1A50"/>
    <w:rsid w:val="003E728F"/>
    <w:rsid w:val="003F1160"/>
    <w:rsid w:val="003F72FF"/>
    <w:rsid w:val="004027F5"/>
    <w:rsid w:val="0040364E"/>
    <w:rsid w:val="00404DE3"/>
    <w:rsid w:val="00404E10"/>
    <w:rsid w:val="00405406"/>
    <w:rsid w:val="00407004"/>
    <w:rsid w:val="00407035"/>
    <w:rsid w:val="00422253"/>
    <w:rsid w:val="004225C6"/>
    <w:rsid w:val="0042698E"/>
    <w:rsid w:val="00427017"/>
    <w:rsid w:val="0043440D"/>
    <w:rsid w:val="00434E63"/>
    <w:rsid w:val="00435922"/>
    <w:rsid w:val="00442E57"/>
    <w:rsid w:val="00445378"/>
    <w:rsid w:val="00447003"/>
    <w:rsid w:val="00451F9D"/>
    <w:rsid w:val="00453657"/>
    <w:rsid w:val="00462876"/>
    <w:rsid w:val="00465005"/>
    <w:rsid w:val="004752C2"/>
    <w:rsid w:val="004822E0"/>
    <w:rsid w:val="00490554"/>
    <w:rsid w:val="0049642C"/>
    <w:rsid w:val="00497B9B"/>
    <w:rsid w:val="004A48BA"/>
    <w:rsid w:val="004A4C09"/>
    <w:rsid w:val="004A5E47"/>
    <w:rsid w:val="004A664A"/>
    <w:rsid w:val="004A6C0B"/>
    <w:rsid w:val="004B7F87"/>
    <w:rsid w:val="004C6E53"/>
    <w:rsid w:val="004D0FC5"/>
    <w:rsid w:val="004D2315"/>
    <w:rsid w:val="004D7DDA"/>
    <w:rsid w:val="004E19AE"/>
    <w:rsid w:val="004E26A6"/>
    <w:rsid w:val="004E3673"/>
    <w:rsid w:val="004E7716"/>
    <w:rsid w:val="004F313F"/>
    <w:rsid w:val="004F675F"/>
    <w:rsid w:val="004F6C6F"/>
    <w:rsid w:val="005013B4"/>
    <w:rsid w:val="00502668"/>
    <w:rsid w:val="00504680"/>
    <w:rsid w:val="00506DF6"/>
    <w:rsid w:val="0050701F"/>
    <w:rsid w:val="00516D1B"/>
    <w:rsid w:val="00517DEA"/>
    <w:rsid w:val="005230FE"/>
    <w:rsid w:val="00524A7B"/>
    <w:rsid w:val="00524E61"/>
    <w:rsid w:val="00530191"/>
    <w:rsid w:val="005309C6"/>
    <w:rsid w:val="005406F3"/>
    <w:rsid w:val="00545D3C"/>
    <w:rsid w:val="00551DD8"/>
    <w:rsid w:val="00552945"/>
    <w:rsid w:val="00553BB3"/>
    <w:rsid w:val="00566C27"/>
    <w:rsid w:val="00567B07"/>
    <w:rsid w:val="00574D77"/>
    <w:rsid w:val="005836C3"/>
    <w:rsid w:val="005A34C0"/>
    <w:rsid w:val="005B1236"/>
    <w:rsid w:val="005B7CEA"/>
    <w:rsid w:val="005C1463"/>
    <w:rsid w:val="005C2568"/>
    <w:rsid w:val="005C70F8"/>
    <w:rsid w:val="005E35A6"/>
    <w:rsid w:val="005E6CE9"/>
    <w:rsid w:val="005E79DE"/>
    <w:rsid w:val="005F2DDE"/>
    <w:rsid w:val="005F635B"/>
    <w:rsid w:val="005F6500"/>
    <w:rsid w:val="00600F1F"/>
    <w:rsid w:val="00604021"/>
    <w:rsid w:val="00622777"/>
    <w:rsid w:val="00630A52"/>
    <w:rsid w:val="00631EDA"/>
    <w:rsid w:val="006320EF"/>
    <w:rsid w:val="006425CC"/>
    <w:rsid w:val="00642677"/>
    <w:rsid w:val="00645850"/>
    <w:rsid w:val="006519FD"/>
    <w:rsid w:val="00653D8F"/>
    <w:rsid w:val="00653F5B"/>
    <w:rsid w:val="006546DC"/>
    <w:rsid w:val="00654AFA"/>
    <w:rsid w:val="0066533B"/>
    <w:rsid w:val="00670137"/>
    <w:rsid w:val="00675B78"/>
    <w:rsid w:val="006814E8"/>
    <w:rsid w:val="00691ECA"/>
    <w:rsid w:val="006940DB"/>
    <w:rsid w:val="00696743"/>
    <w:rsid w:val="00697C36"/>
    <w:rsid w:val="006C0EEB"/>
    <w:rsid w:val="006C1678"/>
    <w:rsid w:val="006C1E09"/>
    <w:rsid w:val="006C257D"/>
    <w:rsid w:val="006C69A0"/>
    <w:rsid w:val="006C6E57"/>
    <w:rsid w:val="006C771E"/>
    <w:rsid w:val="006E7DB0"/>
    <w:rsid w:val="006F2ADB"/>
    <w:rsid w:val="00701C33"/>
    <w:rsid w:val="00701CBA"/>
    <w:rsid w:val="007026AF"/>
    <w:rsid w:val="00712C79"/>
    <w:rsid w:val="00713830"/>
    <w:rsid w:val="0071690B"/>
    <w:rsid w:val="00735EF5"/>
    <w:rsid w:val="007360B7"/>
    <w:rsid w:val="007366FE"/>
    <w:rsid w:val="007431EE"/>
    <w:rsid w:val="007468F9"/>
    <w:rsid w:val="00754765"/>
    <w:rsid w:val="00756AE1"/>
    <w:rsid w:val="00762621"/>
    <w:rsid w:val="00762CA2"/>
    <w:rsid w:val="00771AA9"/>
    <w:rsid w:val="007721FA"/>
    <w:rsid w:val="007849FD"/>
    <w:rsid w:val="00785900"/>
    <w:rsid w:val="00791AF2"/>
    <w:rsid w:val="00793229"/>
    <w:rsid w:val="007936B3"/>
    <w:rsid w:val="00795591"/>
    <w:rsid w:val="007A1C50"/>
    <w:rsid w:val="007A318E"/>
    <w:rsid w:val="007A6387"/>
    <w:rsid w:val="007B347A"/>
    <w:rsid w:val="007B5D1C"/>
    <w:rsid w:val="007B6448"/>
    <w:rsid w:val="007C1294"/>
    <w:rsid w:val="007C48D9"/>
    <w:rsid w:val="007C7027"/>
    <w:rsid w:val="007D5208"/>
    <w:rsid w:val="007D5B67"/>
    <w:rsid w:val="007D7E76"/>
    <w:rsid w:val="007E0832"/>
    <w:rsid w:val="007E0970"/>
    <w:rsid w:val="007E724D"/>
    <w:rsid w:val="007F2AE1"/>
    <w:rsid w:val="007F6080"/>
    <w:rsid w:val="00801000"/>
    <w:rsid w:val="00802810"/>
    <w:rsid w:val="00815FE6"/>
    <w:rsid w:val="00822A25"/>
    <w:rsid w:val="00822DF6"/>
    <w:rsid w:val="00825220"/>
    <w:rsid w:val="0082745E"/>
    <w:rsid w:val="00832B8B"/>
    <w:rsid w:val="008377C3"/>
    <w:rsid w:val="008438DD"/>
    <w:rsid w:val="008449E9"/>
    <w:rsid w:val="008451AE"/>
    <w:rsid w:val="008457E1"/>
    <w:rsid w:val="0084762B"/>
    <w:rsid w:val="00850B32"/>
    <w:rsid w:val="00852944"/>
    <w:rsid w:val="00855F9A"/>
    <w:rsid w:val="008617C7"/>
    <w:rsid w:val="00864791"/>
    <w:rsid w:val="00867E37"/>
    <w:rsid w:val="00870800"/>
    <w:rsid w:val="008710EE"/>
    <w:rsid w:val="00872E69"/>
    <w:rsid w:val="00876A90"/>
    <w:rsid w:val="00887DD6"/>
    <w:rsid w:val="00892371"/>
    <w:rsid w:val="00894041"/>
    <w:rsid w:val="008A5E04"/>
    <w:rsid w:val="008A6285"/>
    <w:rsid w:val="008A6809"/>
    <w:rsid w:val="008A7158"/>
    <w:rsid w:val="008B4410"/>
    <w:rsid w:val="008B693E"/>
    <w:rsid w:val="008C04A6"/>
    <w:rsid w:val="008C7F76"/>
    <w:rsid w:val="008E4338"/>
    <w:rsid w:val="008E4AFC"/>
    <w:rsid w:val="008F1DC1"/>
    <w:rsid w:val="008F2F0F"/>
    <w:rsid w:val="008F2FFA"/>
    <w:rsid w:val="008F482C"/>
    <w:rsid w:val="00903CB3"/>
    <w:rsid w:val="009047AA"/>
    <w:rsid w:val="00910C93"/>
    <w:rsid w:val="00911495"/>
    <w:rsid w:val="0091193E"/>
    <w:rsid w:val="00911BB1"/>
    <w:rsid w:val="00920DF8"/>
    <w:rsid w:val="00921936"/>
    <w:rsid w:val="009221D3"/>
    <w:rsid w:val="00923DFE"/>
    <w:rsid w:val="00925D4A"/>
    <w:rsid w:val="00925D64"/>
    <w:rsid w:val="00925EF5"/>
    <w:rsid w:val="00926E5F"/>
    <w:rsid w:val="0093043F"/>
    <w:rsid w:val="00932CA7"/>
    <w:rsid w:val="00936313"/>
    <w:rsid w:val="00936BF0"/>
    <w:rsid w:val="00940C17"/>
    <w:rsid w:val="0094375C"/>
    <w:rsid w:val="00953F22"/>
    <w:rsid w:val="0095570C"/>
    <w:rsid w:val="00961288"/>
    <w:rsid w:val="00970B5F"/>
    <w:rsid w:val="00970DDC"/>
    <w:rsid w:val="0097328E"/>
    <w:rsid w:val="00975BD9"/>
    <w:rsid w:val="00976DD2"/>
    <w:rsid w:val="0098796B"/>
    <w:rsid w:val="009903B2"/>
    <w:rsid w:val="009A41C1"/>
    <w:rsid w:val="009A503B"/>
    <w:rsid w:val="009A5A54"/>
    <w:rsid w:val="009B0502"/>
    <w:rsid w:val="009B10B6"/>
    <w:rsid w:val="009B4D8F"/>
    <w:rsid w:val="009B6E4E"/>
    <w:rsid w:val="009B7FB0"/>
    <w:rsid w:val="009C1DB0"/>
    <w:rsid w:val="009C4ECD"/>
    <w:rsid w:val="009C5D40"/>
    <w:rsid w:val="009C5E69"/>
    <w:rsid w:val="009C6836"/>
    <w:rsid w:val="009D0283"/>
    <w:rsid w:val="009D07DC"/>
    <w:rsid w:val="009D0C2C"/>
    <w:rsid w:val="009E1F64"/>
    <w:rsid w:val="009E307B"/>
    <w:rsid w:val="009E44EC"/>
    <w:rsid w:val="009E4F9B"/>
    <w:rsid w:val="009E5C26"/>
    <w:rsid w:val="009E7833"/>
    <w:rsid w:val="009F1BEC"/>
    <w:rsid w:val="009F2A32"/>
    <w:rsid w:val="00A20490"/>
    <w:rsid w:val="00A22B0A"/>
    <w:rsid w:val="00A231AE"/>
    <w:rsid w:val="00A31029"/>
    <w:rsid w:val="00A33BA1"/>
    <w:rsid w:val="00A40DD4"/>
    <w:rsid w:val="00A42B67"/>
    <w:rsid w:val="00A43AC4"/>
    <w:rsid w:val="00A53552"/>
    <w:rsid w:val="00A55F60"/>
    <w:rsid w:val="00A560D8"/>
    <w:rsid w:val="00A6213F"/>
    <w:rsid w:val="00A6222D"/>
    <w:rsid w:val="00A715F3"/>
    <w:rsid w:val="00A73903"/>
    <w:rsid w:val="00A768F4"/>
    <w:rsid w:val="00A8235F"/>
    <w:rsid w:val="00A82E56"/>
    <w:rsid w:val="00A84C0D"/>
    <w:rsid w:val="00A853CE"/>
    <w:rsid w:val="00A86E20"/>
    <w:rsid w:val="00A8746C"/>
    <w:rsid w:val="00A93569"/>
    <w:rsid w:val="00AA1040"/>
    <w:rsid w:val="00AA179F"/>
    <w:rsid w:val="00AA19AB"/>
    <w:rsid w:val="00AA301B"/>
    <w:rsid w:val="00AA5F15"/>
    <w:rsid w:val="00AA6EF9"/>
    <w:rsid w:val="00AA7486"/>
    <w:rsid w:val="00AB37A3"/>
    <w:rsid w:val="00AC30FC"/>
    <w:rsid w:val="00AC4173"/>
    <w:rsid w:val="00AC494C"/>
    <w:rsid w:val="00AD0DFD"/>
    <w:rsid w:val="00AD5680"/>
    <w:rsid w:val="00AD5C3F"/>
    <w:rsid w:val="00AE04A2"/>
    <w:rsid w:val="00AE19B2"/>
    <w:rsid w:val="00AE1ECC"/>
    <w:rsid w:val="00AE54E9"/>
    <w:rsid w:val="00AE62E8"/>
    <w:rsid w:val="00AE7EC6"/>
    <w:rsid w:val="00B02B41"/>
    <w:rsid w:val="00B0330F"/>
    <w:rsid w:val="00B04E40"/>
    <w:rsid w:val="00B055BF"/>
    <w:rsid w:val="00B06736"/>
    <w:rsid w:val="00B13916"/>
    <w:rsid w:val="00B221BE"/>
    <w:rsid w:val="00B445DA"/>
    <w:rsid w:val="00B46FD8"/>
    <w:rsid w:val="00B5168B"/>
    <w:rsid w:val="00B60BD4"/>
    <w:rsid w:val="00B70C09"/>
    <w:rsid w:val="00B76E58"/>
    <w:rsid w:val="00B86F03"/>
    <w:rsid w:val="00B9330C"/>
    <w:rsid w:val="00B93731"/>
    <w:rsid w:val="00B93AD9"/>
    <w:rsid w:val="00B9436A"/>
    <w:rsid w:val="00B97CF4"/>
    <w:rsid w:val="00BA037E"/>
    <w:rsid w:val="00BA1207"/>
    <w:rsid w:val="00BA48A9"/>
    <w:rsid w:val="00BA5429"/>
    <w:rsid w:val="00BA6733"/>
    <w:rsid w:val="00BB1301"/>
    <w:rsid w:val="00BB30E5"/>
    <w:rsid w:val="00BC0B78"/>
    <w:rsid w:val="00BC1A24"/>
    <w:rsid w:val="00BC4F51"/>
    <w:rsid w:val="00BC5AE3"/>
    <w:rsid w:val="00BD0312"/>
    <w:rsid w:val="00BD2A3D"/>
    <w:rsid w:val="00BD539E"/>
    <w:rsid w:val="00BE0E1A"/>
    <w:rsid w:val="00BE7069"/>
    <w:rsid w:val="00BF073B"/>
    <w:rsid w:val="00BF2B6A"/>
    <w:rsid w:val="00BF741C"/>
    <w:rsid w:val="00C0378B"/>
    <w:rsid w:val="00C04847"/>
    <w:rsid w:val="00C10AC6"/>
    <w:rsid w:val="00C149DA"/>
    <w:rsid w:val="00C1582D"/>
    <w:rsid w:val="00C16A93"/>
    <w:rsid w:val="00C17B9E"/>
    <w:rsid w:val="00C200A3"/>
    <w:rsid w:val="00C24300"/>
    <w:rsid w:val="00C26F36"/>
    <w:rsid w:val="00C271DA"/>
    <w:rsid w:val="00C27AC8"/>
    <w:rsid w:val="00C31613"/>
    <w:rsid w:val="00C323AF"/>
    <w:rsid w:val="00C34025"/>
    <w:rsid w:val="00C372ED"/>
    <w:rsid w:val="00C37A54"/>
    <w:rsid w:val="00C40764"/>
    <w:rsid w:val="00C41F99"/>
    <w:rsid w:val="00C42012"/>
    <w:rsid w:val="00C430DA"/>
    <w:rsid w:val="00C435B6"/>
    <w:rsid w:val="00C4579F"/>
    <w:rsid w:val="00C45C8D"/>
    <w:rsid w:val="00C50977"/>
    <w:rsid w:val="00C50F4B"/>
    <w:rsid w:val="00C52C19"/>
    <w:rsid w:val="00C53563"/>
    <w:rsid w:val="00C55928"/>
    <w:rsid w:val="00C5710C"/>
    <w:rsid w:val="00C57163"/>
    <w:rsid w:val="00C603EC"/>
    <w:rsid w:val="00C65FDE"/>
    <w:rsid w:val="00C67695"/>
    <w:rsid w:val="00C73584"/>
    <w:rsid w:val="00C76AC5"/>
    <w:rsid w:val="00C81609"/>
    <w:rsid w:val="00C82FF3"/>
    <w:rsid w:val="00C841FB"/>
    <w:rsid w:val="00C94192"/>
    <w:rsid w:val="00C95EB9"/>
    <w:rsid w:val="00C9652B"/>
    <w:rsid w:val="00C97528"/>
    <w:rsid w:val="00C97B1B"/>
    <w:rsid w:val="00CA09FE"/>
    <w:rsid w:val="00CA3C06"/>
    <w:rsid w:val="00CA4B48"/>
    <w:rsid w:val="00CA64A9"/>
    <w:rsid w:val="00CB3140"/>
    <w:rsid w:val="00CB7DF4"/>
    <w:rsid w:val="00CC0CAB"/>
    <w:rsid w:val="00CC5BB1"/>
    <w:rsid w:val="00CD0C56"/>
    <w:rsid w:val="00CD18A0"/>
    <w:rsid w:val="00CD59A6"/>
    <w:rsid w:val="00CE024A"/>
    <w:rsid w:val="00CE5781"/>
    <w:rsid w:val="00CE6E47"/>
    <w:rsid w:val="00CF03FB"/>
    <w:rsid w:val="00CF0B44"/>
    <w:rsid w:val="00CF0FBB"/>
    <w:rsid w:val="00CF2C72"/>
    <w:rsid w:val="00CF5603"/>
    <w:rsid w:val="00CF6917"/>
    <w:rsid w:val="00D01F8B"/>
    <w:rsid w:val="00D10E1F"/>
    <w:rsid w:val="00D10FF8"/>
    <w:rsid w:val="00D11774"/>
    <w:rsid w:val="00D15681"/>
    <w:rsid w:val="00D23782"/>
    <w:rsid w:val="00D275B9"/>
    <w:rsid w:val="00D30D0F"/>
    <w:rsid w:val="00D31253"/>
    <w:rsid w:val="00D32C6C"/>
    <w:rsid w:val="00D35842"/>
    <w:rsid w:val="00D4377E"/>
    <w:rsid w:val="00D455D2"/>
    <w:rsid w:val="00D56B5C"/>
    <w:rsid w:val="00D62BCF"/>
    <w:rsid w:val="00D63617"/>
    <w:rsid w:val="00D703AB"/>
    <w:rsid w:val="00D724FE"/>
    <w:rsid w:val="00D87A5E"/>
    <w:rsid w:val="00D9583F"/>
    <w:rsid w:val="00D96B58"/>
    <w:rsid w:val="00DA04F8"/>
    <w:rsid w:val="00DA17FE"/>
    <w:rsid w:val="00DA2D11"/>
    <w:rsid w:val="00DA687B"/>
    <w:rsid w:val="00DB1895"/>
    <w:rsid w:val="00DB2A95"/>
    <w:rsid w:val="00DB2F85"/>
    <w:rsid w:val="00DB6930"/>
    <w:rsid w:val="00DC35B4"/>
    <w:rsid w:val="00DC4DD4"/>
    <w:rsid w:val="00DC6314"/>
    <w:rsid w:val="00DE402F"/>
    <w:rsid w:val="00DE77B0"/>
    <w:rsid w:val="00DF046F"/>
    <w:rsid w:val="00DF20AA"/>
    <w:rsid w:val="00E02C11"/>
    <w:rsid w:val="00E04870"/>
    <w:rsid w:val="00E056B0"/>
    <w:rsid w:val="00E163C9"/>
    <w:rsid w:val="00E20786"/>
    <w:rsid w:val="00E25A07"/>
    <w:rsid w:val="00E25AFA"/>
    <w:rsid w:val="00E27070"/>
    <w:rsid w:val="00E44810"/>
    <w:rsid w:val="00E47EC1"/>
    <w:rsid w:val="00E519ED"/>
    <w:rsid w:val="00E52B84"/>
    <w:rsid w:val="00E53215"/>
    <w:rsid w:val="00E543C4"/>
    <w:rsid w:val="00E5606D"/>
    <w:rsid w:val="00E56420"/>
    <w:rsid w:val="00E56913"/>
    <w:rsid w:val="00E57734"/>
    <w:rsid w:val="00E578A7"/>
    <w:rsid w:val="00E61D7C"/>
    <w:rsid w:val="00E642EC"/>
    <w:rsid w:val="00E67F2E"/>
    <w:rsid w:val="00E7147C"/>
    <w:rsid w:val="00E73BAD"/>
    <w:rsid w:val="00E77461"/>
    <w:rsid w:val="00E775A8"/>
    <w:rsid w:val="00E8213C"/>
    <w:rsid w:val="00E8371E"/>
    <w:rsid w:val="00E90781"/>
    <w:rsid w:val="00E910DC"/>
    <w:rsid w:val="00E91D24"/>
    <w:rsid w:val="00E94ECE"/>
    <w:rsid w:val="00E9522E"/>
    <w:rsid w:val="00E9723E"/>
    <w:rsid w:val="00EA0F15"/>
    <w:rsid w:val="00EA362D"/>
    <w:rsid w:val="00EB0846"/>
    <w:rsid w:val="00EB1817"/>
    <w:rsid w:val="00EB5B8B"/>
    <w:rsid w:val="00EB6611"/>
    <w:rsid w:val="00EB7388"/>
    <w:rsid w:val="00EC0CFB"/>
    <w:rsid w:val="00EC1502"/>
    <w:rsid w:val="00EC57D0"/>
    <w:rsid w:val="00ED0DE5"/>
    <w:rsid w:val="00ED4076"/>
    <w:rsid w:val="00ED5C61"/>
    <w:rsid w:val="00ED7D47"/>
    <w:rsid w:val="00EE0C2A"/>
    <w:rsid w:val="00EE5329"/>
    <w:rsid w:val="00EF47E5"/>
    <w:rsid w:val="00EF64E7"/>
    <w:rsid w:val="00F00525"/>
    <w:rsid w:val="00F05C25"/>
    <w:rsid w:val="00F06B62"/>
    <w:rsid w:val="00F26B1D"/>
    <w:rsid w:val="00F30DA9"/>
    <w:rsid w:val="00F314F8"/>
    <w:rsid w:val="00F32A30"/>
    <w:rsid w:val="00F3578B"/>
    <w:rsid w:val="00F367E9"/>
    <w:rsid w:val="00F508A0"/>
    <w:rsid w:val="00F5277F"/>
    <w:rsid w:val="00F56267"/>
    <w:rsid w:val="00F563D5"/>
    <w:rsid w:val="00F6099B"/>
    <w:rsid w:val="00F70D18"/>
    <w:rsid w:val="00F736FF"/>
    <w:rsid w:val="00F76007"/>
    <w:rsid w:val="00F82441"/>
    <w:rsid w:val="00F8611A"/>
    <w:rsid w:val="00F90EF2"/>
    <w:rsid w:val="00F92DA8"/>
    <w:rsid w:val="00FA71B1"/>
    <w:rsid w:val="00FB268E"/>
    <w:rsid w:val="00FB5AD2"/>
    <w:rsid w:val="00FC7793"/>
    <w:rsid w:val="00FD02C8"/>
    <w:rsid w:val="00FD2546"/>
    <w:rsid w:val="00FD345F"/>
    <w:rsid w:val="00FD40C5"/>
    <w:rsid w:val="00FD6E46"/>
    <w:rsid w:val="00FE4890"/>
    <w:rsid w:val="00FE66FA"/>
    <w:rsid w:val="00FF2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nhideWhenUsed="0" w:qFormat="1"/>
    <w:lsdException w:name="Normal (Web)" w:uiPriority="0"/>
    <w:lsdException w:name="Table Simple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8D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1"/>
    <w:qFormat/>
    <w:rsid w:val="00FA71B1"/>
    <w:pPr>
      <w:keepNext/>
      <w:numPr>
        <w:numId w:val="1"/>
      </w:numPr>
      <w:spacing w:before="120" w:after="120" w:line="360" w:lineRule="auto"/>
      <w:outlineLvl w:val="0"/>
    </w:pPr>
    <w:rPr>
      <w:b/>
      <w:kern w:val="2"/>
      <w:sz w:val="32"/>
      <w:lang w:eastAsia="zh-CN"/>
    </w:rPr>
  </w:style>
  <w:style w:type="paragraph" w:styleId="2">
    <w:name w:val="heading 2"/>
    <w:basedOn w:val="a0"/>
    <w:next w:val="a0"/>
    <w:link w:val="20"/>
    <w:unhideWhenUsed/>
    <w:qFormat/>
    <w:rsid w:val="00675B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FA71B1"/>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923DF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53BB3"/>
    <w:pPr>
      <w:keepNext/>
      <w:widowControl w:val="0"/>
      <w:autoSpaceDE w:val="0"/>
      <w:autoSpaceDN w:val="0"/>
      <w:ind w:firstLine="567"/>
      <w:jc w:val="both"/>
      <w:outlineLvl w:val="4"/>
    </w:pPr>
    <w:rPr>
      <w:b/>
      <w:bCs/>
      <w:sz w:val="24"/>
      <w:szCs w:val="24"/>
      <w:u w:val="single"/>
    </w:rPr>
  </w:style>
  <w:style w:type="paragraph" w:styleId="6">
    <w:name w:val="heading 6"/>
    <w:basedOn w:val="a0"/>
    <w:next w:val="a0"/>
    <w:link w:val="60"/>
    <w:qFormat/>
    <w:rsid w:val="00553BB3"/>
    <w:pPr>
      <w:tabs>
        <w:tab w:val="left" w:pos="104"/>
        <w:tab w:val="num" w:pos="2948"/>
      </w:tabs>
      <w:spacing w:after="200" w:line="288" w:lineRule="auto"/>
      <w:ind w:left="2948" w:hanging="510"/>
      <w:jc w:val="both"/>
      <w:outlineLvl w:val="5"/>
    </w:pPr>
    <w:rPr>
      <w:sz w:val="22"/>
      <w:lang w:val="en-GB" w:eastAsia="en-US"/>
    </w:rPr>
  </w:style>
  <w:style w:type="paragraph" w:styleId="7">
    <w:name w:val="heading 7"/>
    <w:basedOn w:val="a0"/>
    <w:next w:val="a0"/>
    <w:link w:val="70"/>
    <w:qFormat/>
    <w:rsid w:val="00553BB3"/>
    <w:pPr>
      <w:spacing w:line="288" w:lineRule="auto"/>
      <w:jc w:val="both"/>
      <w:outlineLvl w:val="6"/>
    </w:pPr>
    <w:rPr>
      <w:sz w:val="22"/>
      <w:lang w:val="en-GB" w:eastAsia="en-US"/>
    </w:rPr>
  </w:style>
  <w:style w:type="paragraph" w:styleId="8">
    <w:name w:val="heading 8"/>
    <w:basedOn w:val="a0"/>
    <w:next w:val="a0"/>
    <w:link w:val="80"/>
    <w:uiPriority w:val="99"/>
    <w:qFormat/>
    <w:rsid w:val="00553BB3"/>
    <w:pPr>
      <w:keepNext/>
      <w:outlineLvl w:val="7"/>
    </w:pPr>
    <w:rPr>
      <w:sz w:val="28"/>
    </w:rPr>
  </w:style>
  <w:style w:type="paragraph" w:styleId="9">
    <w:name w:val="heading 9"/>
    <w:basedOn w:val="a0"/>
    <w:next w:val="a0"/>
    <w:link w:val="90"/>
    <w:uiPriority w:val="99"/>
    <w:qFormat/>
    <w:rsid w:val="00553BB3"/>
    <w:pPr>
      <w:keepNext/>
      <w:outlineLvl w:val="8"/>
    </w:pPr>
    <w:rPr>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7C48D9"/>
    <w:pPr>
      <w:tabs>
        <w:tab w:val="center" w:pos="4153"/>
        <w:tab w:val="right" w:pos="8306"/>
      </w:tabs>
    </w:pPr>
  </w:style>
  <w:style w:type="character" w:customStyle="1" w:styleId="a5">
    <w:name w:val="Нижний колонтитул Знак"/>
    <w:basedOn w:val="a1"/>
    <w:link w:val="a4"/>
    <w:uiPriority w:val="99"/>
    <w:rsid w:val="007C48D9"/>
    <w:rPr>
      <w:rFonts w:ascii="Times New Roman" w:eastAsia="Times New Roman" w:hAnsi="Times New Roman" w:cs="Times New Roman"/>
      <w:sz w:val="20"/>
      <w:szCs w:val="20"/>
      <w:lang w:eastAsia="ru-RU"/>
    </w:rPr>
  </w:style>
  <w:style w:type="paragraph" w:styleId="a6">
    <w:name w:val="Body Text"/>
    <w:basedOn w:val="a0"/>
    <w:link w:val="a7"/>
    <w:uiPriority w:val="99"/>
    <w:rsid w:val="007C48D9"/>
    <w:pPr>
      <w:jc w:val="both"/>
    </w:pPr>
  </w:style>
  <w:style w:type="character" w:customStyle="1" w:styleId="a7">
    <w:name w:val="Основной текст Знак"/>
    <w:basedOn w:val="a1"/>
    <w:link w:val="a6"/>
    <w:uiPriority w:val="99"/>
    <w:rsid w:val="007C48D9"/>
    <w:rPr>
      <w:rFonts w:ascii="Times New Roman" w:eastAsia="Times New Roman" w:hAnsi="Times New Roman" w:cs="Times New Roman"/>
      <w:sz w:val="20"/>
      <w:szCs w:val="20"/>
      <w:lang w:eastAsia="ru-RU"/>
    </w:rPr>
  </w:style>
  <w:style w:type="character" w:styleId="a8">
    <w:name w:val="page number"/>
    <w:basedOn w:val="a1"/>
    <w:rsid w:val="007C48D9"/>
  </w:style>
  <w:style w:type="paragraph" w:customStyle="1" w:styleId="12">
    <w:name w:val="Обычный1"/>
    <w:rsid w:val="007C48D9"/>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31">
    <w:name w:val="Стиль3"/>
    <w:basedOn w:val="a0"/>
    <w:rsid w:val="007C48D9"/>
    <w:pPr>
      <w:widowControl w:val="0"/>
      <w:tabs>
        <w:tab w:val="num" w:pos="360"/>
      </w:tabs>
      <w:suppressAutoHyphens/>
      <w:jc w:val="both"/>
      <w:textAlignment w:val="baseline"/>
    </w:pPr>
    <w:rPr>
      <w:sz w:val="24"/>
      <w:lang w:eastAsia="zh-CN"/>
    </w:rPr>
  </w:style>
  <w:style w:type="character" w:styleId="a9">
    <w:name w:val="Hyperlink"/>
    <w:unhideWhenUsed/>
    <w:rsid w:val="007C48D9"/>
    <w:rPr>
      <w:color w:val="0000FF"/>
      <w:u w:val="single"/>
    </w:rPr>
  </w:style>
  <w:style w:type="paragraph" w:styleId="aa">
    <w:name w:val="List Paragraph"/>
    <w:aliases w:val="Table-Normal,RSHB_Table-Normal,List Paragraph,Bullet List,FooterText,numbered,Paragraphe de liste1,lp1,Абзац маркированнный,Маркер,Булет 1,Bullet Number,Нумерованый список,List Paragraph1,lp11,List Paragraph11,Bullet 1"/>
    <w:basedOn w:val="a0"/>
    <w:link w:val="ab"/>
    <w:uiPriority w:val="34"/>
    <w:qFormat/>
    <w:rsid w:val="007C48D9"/>
    <w:pPr>
      <w:ind w:left="720"/>
      <w:contextualSpacing/>
    </w:pPr>
  </w:style>
  <w:style w:type="paragraph" w:styleId="ac">
    <w:name w:val="No Spacing"/>
    <w:link w:val="ad"/>
    <w:uiPriority w:val="1"/>
    <w:qFormat/>
    <w:rsid w:val="007C48D9"/>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7C48D9"/>
    <w:rPr>
      <w:rFonts w:ascii="Calibri" w:eastAsia="Times New Roman" w:hAnsi="Calibri" w:cs="Times New Roman"/>
      <w:lang w:eastAsia="ru-RU"/>
    </w:rPr>
  </w:style>
  <w:style w:type="table" w:styleId="ae">
    <w:name w:val="Table Grid"/>
    <w:basedOn w:val="a2"/>
    <w:uiPriority w:val="99"/>
    <w:rsid w:val="007C48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шрифт абзаца1"/>
    <w:rsid w:val="007C48D9"/>
  </w:style>
  <w:style w:type="paragraph" w:styleId="af">
    <w:name w:val="Balloon Text"/>
    <w:basedOn w:val="a0"/>
    <w:link w:val="af0"/>
    <w:uiPriority w:val="99"/>
    <w:semiHidden/>
    <w:unhideWhenUsed/>
    <w:rsid w:val="0084762B"/>
    <w:rPr>
      <w:rFonts w:ascii="Tahoma" w:hAnsi="Tahoma" w:cs="Tahoma"/>
      <w:sz w:val="16"/>
      <w:szCs w:val="16"/>
    </w:rPr>
  </w:style>
  <w:style w:type="character" w:customStyle="1" w:styleId="af0">
    <w:name w:val="Текст выноски Знак"/>
    <w:basedOn w:val="a1"/>
    <w:link w:val="af"/>
    <w:uiPriority w:val="99"/>
    <w:semiHidden/>
    <w:rsid w:val="0084762B"/>
    <w:rPr>
      <w:rFonts w:ascii="Tahoma" w:eastAsia="Times New Roman" w:hAnsi="Tahoma" w:cs="Tahoma"/>
      <w:sz w:val="16"/>
      <w:szCs w:val="16"/>
      <w:lang w:eastAsia="ru-RU"/>
    </w:rPr>
  </w:style>
  <w:style w:type="paragraph" w:styleId="af1">
    <w:name w:val="header"/>
    <w:basedOn w:val="a0"/>
    <w:link w:val="af2"/>
    <w:unhideWhenUsed/>
    <w:rsid w:val="0042698E"/>
    <w:pPr>
      <w:tabs>
        <w:tab w:val="center" w:pos="4677"/>
        <w:tab w:val="right" w:pos="9355"/>
      </w:tabs>
    </w:pPr>
  </w:style>
  <w:style w:type="character" w:customStyle="1" w:styleId="af2">
    <w:name w:val="Верхний колонтитул Знак"/>
    <w:basedOn w:val="a1"/>
    <w:link w:val="af1"/>
    <w:uiPriority w:val="99"/>
    <w:rsid w:val="0042698E"/>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67E3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67E37"/>
    <w:rPr>
      <w:rFonts w:ascii="Calibri" w:eastAsia="Times New Roman" w:hAnsi="Calibri" w:cs="Calibri"/>
      <w:szCs w:val="20"/>
      <w:lang w:eastAsia="ru-RU"/>
    </w:rPr>
  </w:style>
  <w:style w:type="character" w:customStyle="1" w:styleId="ab">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Булет 1 Знак,Bullet Number Знак,List Paragraph1 Знак"/>
    <w:link w:val="aa"/>
    <w:uiPriority w:val="99"/>
    <w:locked/>
    <w:rsid w:val="00867E37"/>
    <w:rPr>
      <w:rFonts w:ascii="Times New Roman" w:eastAsia="Times New Roman" w:hAnsi="Times New Roman" w:cs="Times New Roman"/>
      <w:sz w:val="20"/>
      <w:szCs w:val="20"/>
      <w:lang w:eastAsia="ru-RU"/>
    </w:rPr>
  </w:style>
  <w:style w:type="paragraph" w:customStyle="1" w:styleId="ConsPlusCell">
    <w:name w:val="ConsPlusCell"/>
    <w:rsid w:val="00051D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51D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aliases w:val="Обычный (Web)"/>
    <w:basedOn w:val="a0"/>
    <w:unhideWhenUsed/>
    <w:rsid w:val="00051D5F"/>
    <w:pPr>
      <w:spacing w:before="100" w:beforeAutospacing="1" w:after="100" w:afterAutospacing="1"/>
    </w:pPr>
    <w:rPr>
      <w:sz w:val="24"/>
      <w:szCs w:val="24"/>
    </w:rPr>
  </w:style>
  <w:style w:type="paragraph" w:customStyle="1" w:styleId="Standard">
    <w:name w:val="Standard"/>
    <w:rsid w:val="000A21CD"/>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styleId="af4">
    <w:name w:val="footnote reference"/>
    <w:aliases w:val="Знак сноски 1,Знак сноски-FN"/>
    <w:qFormat/>
    <w:rsid w:val="00936313"/>
    <w:rPr>
      <w:rFonts w:cs="Times New Roman"/>
      <w:vertAlign w:val="superscript"/>
    </w:rPr>
  </w:style>
  <w:style w:type="paragraph" w:styleId="af5">
    <w:name w:val="footnote text"/>
    <w:aliases w:val="Знак2,Знак21, Знак,Знак3,Знак,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f6"/>
    <w:qFormat/>
    <w:rsid w:val="00936313"/>
    <w:rPr>
      <w:rFonts w:ascii="Arial Unicode MS" w:eastAsia="Arial Unicode MS" w:hAnsi="Arial Unicode MS" w:cs="Arial Unicode MS"/>
      <w:color w:val="000000"/>
    </w:rPr>
  </w:style>
  <w:style w:type="character" w:customStyle="1" w:styleId="af6">
    <w:name w:val="Текст сноски Знак"/>
    <w:aliases w:val="Знак2 Знак,Знак21 Знак, Знак Знак,Знак3 Знак,Знак Знак,Основной текст с отступом 22 Знак,Основной текст с отступом 221 Знак,Знак6 Знак,Footnote Text Char Знак Знак Знак,Footnote Text Char Знак Знак1,Текст сноски Знак Знак1 Знак"/>
    <w:basedOn w:val="a1"/>
    <w:link w:val="af5"/>
    <w:rsid w:val="00936313"/>
    <w:rPr>
      <w:rFonts w:ascii="Arial Unicode MS" w:eastAsia="Arial Unicode MS" w:hAnsi="Arial Unicode MS" w:cs="Arial Unicode MS"/>
      <w:color w:val="000000"/>
      <w:sz w:val="20"/>
      <w:szCs w:val="20"/>
      <w:lang w:eastAsia="ru-RU"/>
    </w:rPr>
  </w:style>
  <w:style w:type="paragraph" w:customStyle="1" w:styleId="Style74">
    <w:name w:val="Style74"/>
    <w:basedOn w:val="a0"/>
    <w:uiPriority w:val="99"/>
    <w:rsid w:val="00936313"/>
    <w:pPr>
      <w:widowControl w:val="0"/>
      <w:autoSpaceDE w:val="0"/>
      <w:autoSpaceDN w:val="0"/>
      <w:adjustRightInd w:val="0"/>
      <w:spacing w:line="281" w:lineRule="exact"/>
      <w:ind w:firstLine="529"/>
      <w:jc w:val="both"/>
    </w:pPr>
    <w:rPr>
      <w:sz w:val="24"/>
      <w:szCs w:val="24"/>
    </w:rPr>
  </w:style>
  <w:style w:type="paragraph" w:customStyle="1" w:styleId="Style33">
    <w:name w:val="Style33"/>
    <w:basedOn w:val="a0"/>
    <w:uiPriority w:val="99"/>
    <w:rsid w:val="00936313"/>
    <w:pPr>
      <w:widowControl w:val="0"/>
      <w:autoSpaceDE w:val="0"/>
      <w:autoSpaceDN w:val="0"/>
      <w:adjustRightInd w:val="0"/>
      <w:jc w:val="both"/>
    </w:pPr>
    <w:rPr>
      <w:sz w:val="24"/>
      <w:szCs w:val="24"/>
    </w:rPr>
  </w:style>
  <w:style w:type="character" w:customStyle="1" w:styleId="FontStyle120">
    <w:name w:val="Font Style120"/>
    <w:basedOn w:val="a1"/>
    <w:uiPriority w:val="99"/>
    <w:rsid w:val="00936313"/>
    <w:rPr>
      <w:rFonts w:ascii="Times New Roman" w:hAnsi="Times New Roman" w:cs="Times New Roman" w:hint="default"/>
      <w:sz w:val="24"/>
      <w:szCs w:val="24"/>
    </w:rPr>
  </w:style>
  <w:style w:type="paragraph" w:customStyle="1" w:styleId="Style83">
    <w:name w:val="Style83"/>
    <w:basedOn w:val="a0"/>
    <w:uiPriority w:val="99"/>
    <w:rsid w:val="00936313"/>
    <w:pPr>
      <w:widowControl w:val="0"/>
      <w:autoSpaceDE w:val="0"/>
      <w:autoSpaceDN w:val="0"/>
      <w:adjustRightInd w:val="0"/>
      <w:spacing w:line="272" w:lineRule="exact"/>
      <w:ind w:firstLine="553"/>
      <w:jc w:val="both"/>
    </w:pPr>
    <w:rPr>
      <w:sz w:val="24"/>
      <w:szCs w:val="24"/>
    </w:rPr>
  </w:style>
  <w:style w:type="character" w:customStyle="1" w:styleId="11">
    <w:name w:val="Заголовок 1 Знак"/>
    <w:basedOn w:val="a1"/>
    <w:link w:val="1"/>
    <w:rsid w:val="00FA71B1"/>
    <w:rPr>
      <w:rFonts w:ascii="Times New Roman" w:eastAsia="Times New Roman" w:hAnsi="Times New Roman" w:cs="Times New Roman"/>
      <w:b/>
      <w:kern w:val="2"/>
      <w:sz w:val="32"/>
      <w:szCs w:val="20"/>
      <w:lang w:eastAsia="zh-CN"/>
    </w:rPr>
  </w:style>
  <w:style w:type="character" w:customStyle="1" w:styleId="30">
    <w:name w:val="Заголовок 3 Знак"/>
    <w:basedOn w:val="a1"/>
    <w:link w:val="3"/>
    <w:rsid w:val="00FA71B1"/>
    <w:rPr>
      <w:rFonts w:ascii="Arial" w:eastAsia="Times New Roman" w:hAnsi="Arial" w:cs="Arial"/>
      <w:b/>
      <w:bCs/>
      <w:sz w:val="26"/>
      <w:szCs w:val="26"/>
      <w:lang w:eastAsia="zh-CN"/>
    </w:rPr>
  </w:style>
  <w:style w:type="paragraph" w:styleId="af7">
    <w:name w:val="Body Text Indent"/>
    <w:basedOn w:val="a0"/>
    <w:link w:val="af8"/>
    <w:uiPriority w:val="99"/>
    <w:rsid w:val="00FA71B1"/>
    <w:pPr>
      <w:spacing w:after="120"/>
      <w:ind w:left="283"/>
    </w:pPr>
    <w:rPr>
      <w:lang w:eastAsia="zh-CN"/>
    </w:rPr>
  </w:style>
  <w:style w:type="character" w:customStyle="1" w:styleId="af8">
    <w:name w:val="Основной текст с отступом Знак"/>
    <w:basedOn w:val="a1"/>
    <w:link w:val="af7"/>
    <w:uiPriority w:val="99"/>
    <w:rsid w:val="00FA71B1"/>
    <w:rPr>
      <w:rFonts w:ascii="Times New Roman" w:eastAsia="Times New Roman" w:hAnsi="Times New Roman" w:cs="Times New Roman"/>
      <w:sz w:val="20"/>
      <w:szCs w:val="20"/>
      <w:lang w:eastAsia="zh-CN"/>
    </w:rPr>
  </w:style>
  <w:style w:type="paragraph" w:customStyle="1" w:styleId="310">
    <w:name w:val="Основной текст 31"/>
    <w:basedOn w:val="a0"/>
    <w:rsid w:val="00FA71B1"/>
    <w:pPr>
      <w:spacing w:after="120"/>
    </w:pPr>
    <w:rPr>
      <w:sz w:val="16"/>
      <w:szCs w:val="16"/>
      <w:lang w:eastAsia="zh-CN"/>
    </w:rPr>
  </w:style>
  <w:style w:type="paragraph" w:customStyle="1" w:styleId="af9">
    <w:name w:val="Содержимое таблицы"/>
    <w:basedOn w:val="a0"/>
    <w:rsid w:val="00FA71B1"/>
    <w:pPr>
      <w:suppressLineNumbers/>
    </w:pPr>
    <w:rPr>
      <w:lang w:eastAsia="zh-CN"/>
    </w:rPr>
  </w:style>
  <w:style w:type="paragraph" w:styleId="21">
    <w:name w:val="Body Text 2"/>
    <w:basedOn w:val="a0"/>
    <w:link w:val="22"/>
    <w:uiPriority w:val="99"/>
    <w:semiHidden/>
    <w:unhideWhenUsed/>
    <w:rsid w:val="00FA71B1"/>
    <w:pPr>
      <w:spacing w:after="120" w:line="480" w:lineRule="auto"/>
    </w:pPr>
    <w:rPr>
      <w:lang w:eastAsia="zh-CN"/>
    </w:rPr>
  </w:style>
  <w:style w:type="character" w:customStyle="1" w:styleId="22">
    <w:name w:val="Основной текст 2 Знак"/>
    <w:basedOn w:val="a1"/>
    <w:link w:val="21"/>
    <w:uiPriority w:val="99"/>
    <w:semiHidden/>
    <w:rsid w:val="00FA71B1"/>
    <w:rPr>
      <w:rFonts w:ascii="Times New Roman" w:eastAsia="Times New Roman" w:hAnsi="Times New Roman" w:cs="Times New Roman"/>
      <w:sz w:val="20"/>
      <w:szCs w:val="20"/>
      <w:lang w:eastAsia="zh-CN"/>
    </w:rPr>
  </w:style>
  <w:style w:type="paragraph" w:customStyle="1" w:styleId="afa">
    <w:basedOn w:val="a0"/>
    <w:next w:val="afb"/>
    <w:link w:val="afc"/>
    <w:uiPriority w:val="10"/>
    <w:qFormat/>
    <w:rsid w:val="00FA71B1"/>
    <w:pPr>
      <w:ind w:left="-108" w:right="-108" w:firstLine="709"/>
      <w:jc w:val="center"/>
    </w:pPr>
    <w:rPr>
      <w:rFonts w:asciiTheme="minorHAnsi" w:eastAsiaTheme="minorHAnsi" w:hAnsiTheme="minorHAnsi" w:cstheme="minorBidi"/>
      <w:sz w:val="32"/>
      <w:szCs w:val="24"/>
      <w:lang w:eastAsia="en-US"/>
    </w:rPr>
  </w:style>
  <w:style w:type="character" w:customStyle="1" w:styleId="afc">
    <w:name w:val="Заголовок Знак"/>
    <w:link w:val="afa"/>
    <w:uiPriority w:val="10"/>
    <w:rsid w:val="00FA71B1"/>
    <w:rPr>
      <w:sz w:val="32"/>
      <w:szCs w:val="24"/>
    </w:rPr>
  </w:style>
  <w:style w:type="paragraph" w:customStyle="1" w:styleId="afd">
    <w:name w:val="Подподпункт"/>
    <w:basedOn w:val="a0"/>
    <w:rsid w:val="00FA71B1"/>
    <w:pPr>
      <w:tabs>
        <w:tab w:val="num" w:pos="1701"/>
      </w:tabs>
      <w:spacing w:line="360" w:lineRule="auto"/>
      <w:ind w:left="1701" w:right="-108" w:hanging="567"/>
      <w:jc w:val="both"/>
    </w:pPr>
    <w:rPr>
      <w:snapToGrid w:val="0"/>
      <w:sz w:val="28"/>
      <w:szCs w:val="26"/>
    </w:rPr>
  </w:style>
  <w:style w:type="paragraph" w:customStyle="1" w:styleId="western">
    <w:name w:val="western"/>
    <w:basedOn w:val="a0"/>
    <w:rsid w:val="00FA71B1"/>
    <w:pPr>
      <w:spacing w:before="100" w:beforeAutospacing="1" w:after="119"/>
      <w:ind w:firstLine="567"/>
      <w:jc w:val="both"/>
    </w:pPr>
    <w:rPr>
      <w:color w:val="000000"/>
      <w:sz w:val="24"/>
      <w:szCs w:val="24"/>
    </w:rPr>
  </w:style>
  <w:style w:type="paragraph" w:styleId="afb">
    <w:name w:val="Title"/>
    <w:basedOn w:val="a0"/>
    <w:next w:val="a0"/>
    <w:link w:val="afe"/>
    <w:qFormat/>
    <w:rsid w:val="00FA71B1"/>
    <w:pPr>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1"/>
    <w:link w:val="afb"/>
    <w:uiPriority w:val="99"/>
    <w:rsid w:val="00FA71B1"/>
    <w:rPr>
      <w:rFonts w:asciiTheme="majorHAnsi" w:eastAsiaTheme="majorEastAsia" w:hAnsiTheme="majorHAnsi" w:cstheme="majorBidi"/>
      <w:spacing w:val="-10"/>
      <w:kern w:val="28"/>
      <w:sz w:val="56"/>
      <w:szCs w:val="56"/>
      <w:lang w:eastAsia="ru-RU"/>
    </w:rPr>
  </w:style>
  <w:style w:type="paragraph" w:customStyle="1" w:styleId="aff">
    <w:name w:val="Заголовок формы"/>
    <w:basedOn w:val="a0"/>
    <w:next w:val="a0"/>
    <w:locked/>
    <w:rsid w:val="00D96B58"/>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40">
    <w:name w:val="Заголовок 4 Знак"/>
    <w:basedOn w:val="a1"/>
    <w:link w:val="4"/>
    <w:rsid w:val="00923DFE"/>
    <w:rPr>
      <w:rFonts w:asciiTheme="majorHAnsi" w:eastAsiaTheme="majorEastAsia" w:hAnsiTheme="majorHAnsi" w:cstheme="majorBidi"/>
      <w:i/>
      <w:iCs/>
      <w:color w:val="365F91" w:themeColor="accent1" w:themeShade="BF"/>
      <w:sz w:val="20"/>
      <w:szCs w:val="20"/>
      <w:lang w:eastAsia="ru-RU"/>
    </w:rPr>
  </w:style>
  <w:style w:type="paragraph" w:customStyle="1" w:styleId="aff0">
    <w:name w:val="Стиль"/>
    <w:rsid w:val="00923DF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61">
    <w:name w:val="Заголовок №6_"/>
    <w:link w:val="62"/>
    <w:locked/>
    <w:rsid w:val="00923DFE"/>
    <w:rPr>
      <w:b/>
      <w:bCs/>
      <w:sz w:val="21"/>
      <w:szCs w:val="21"/>
      <w:shd w:val="clear" w:color="auto" w:fill="FFFFFF"/>
    </w:rPr>
  </w:style>
  <w:style w:type="paragraph" w:customStyle="1" w:styleId="62">
    <w:name w:val="Заголовок №6"/>
    <w:basedOn w:val="a0"/>
    <w:link w:val="61"/>
    <w:rsid w:val="00923DFE"/>
    <w:pPr>
      <w:shd w:val="clear" w:color="auto" w:fill="FFFFFF"/>
      <w:spacing w:after="300" w:line="240" w:lineRule="atLeast"/>
      <w:ind w:hanging="500"/>
      <w:outlineLvl w:val="5"/>
    </w:pPr>
    <w:rPr>
      <w:rFonts w:asciiTheme="minorHAnsi" w:eastAsiaTheme="minorHAnsi" w:hAnsiTheme="minorHAnsi" w:cstheme="minorBidi"/>
      <w:b/>
      <w:bCs/>
      <w:sz w:val="21"/>
      <w:szCs w:val="21"/>
      <w:lang w:eastAsia="en-US"/>
    </w:rPr>
  </w:style>
  <w:style w:type="paragraph" w:styleId="aff1">
    <w:name w:val="List"/>
    <w:basedOn w:val="a0"/>
    <w:rsid w:val="00923DFE"/>
    <w:pPr>
      <w:ind w:left="283" w:hanging="283"/>
    </w:pPr>
    <w:rPr>
      <w:sz w:val="24"/>
      <w:szCs w:val="24"/>
    </w:rPr>
  </w:style>
  <w:style w:type="character" w:customStyle="1" w:styleId="20">
    <w:name w:val="Заголовок 2 Знак"/>
    <w:basedOn w:val="a1"/>
    <w:link w:val="2"/>
    <w:rsid w:val="00675B78"/>
    <w:rPr>
      <w:rFonts w:asciiTheme="majorHAnsi" w:eastAsiaTheme="majorEastAsia" w:hAnsiTheme="majorHAnsi" w:cstheme="majorBidi"/>
      <w:color w:val="365F91" w:themeColor="accent1" w:themeShade="BF"/>
      <w:sz w:val="26"/>
      <w:szCs w:val="26"/>
      <w:lang w:eastAsia="ru-RU"/>
    </w:rPr>
  </w:style>
  <w:style w:type="character" w:customStyle="1" w:styleId="fill">
    <w:name w:val="fill"/>
    <w:basedOn w:val="a1"/>
    <w:rsid w:val="00675B78"/>
    <w:rPr>
      <w:b/>
      <w:bCs/>
      <w:i/>
      <w:iCs/>
      <w:color w:val="FF0000"/>
    </w:rPr>
  </w:style>
  <w:style w:type="character" w:customStyle="1" w:styleId="apple-converted-space">
    <w:name w:val="apple-converted-space"/>
    <w:basedOn w:val="a1"/>
    <w:rsid w:val="00675B78"/>
  </w:style>
  <w:style w:type="character" w:customStyle="1" w:styleId="CharStyle30">
    <w:name w:val="CharStyle30"/>
    <w:rsid w:val="003F72FF"/>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ru-RU" w:eastAsia="ru-RU" w:bidi="ru-RU"/>
    </w:rPr>
  </w:style>
  <w:style w:type="character" w:styleId="aff2">
    <w:name w:val="Strong"/>
    <w:basedOn w:val="a1"/>
    <w:uiPriority w:val="22"/>
    <w:qFormat/>
    <w:rsid w:val="003F72FF"/>
    <w:rPr>
      <w:b/>
      <w:bCs/>
    </w:rPr>
  </w:style>
  <w:style w:type="character" w:customStyle="1" w:styleId="41">
    <w:name w:val="Пункт_4 Знак"/>
    <w:link w:val="42"/>
    <w:locked/>
    <w:rsid w:val="00E67F2E"/>
    <w:rPr>
      <w:rFonts w:ascii="Times New Roman" w:eastAsia="Times New Roman" w:hAnsi="Times New Roman" w:cs="Times New Roman"/>
      <w:sz w:val="28"/>
    </w:rPr>
  </w:style>
  <w:style w:type="paragraph" w:customStyle="1" w:styleId="42">
    <w:name w:val="Пункт_4"/>
    <w:basedOn w:val="a0"/>
    <w:link w:val="41"/>
    <w:rsid w:val="00E67F2E"/>
    <w:pPr>
      <w:tabs>
        <w:tab w:val="num" w:pos="1134"/>
      </w:tabs>
      <w:spacing w:line="360" w:lineRule="auto"/>
      <w:ind w:left="1134" w:hanging="1134"/>
      <w:jc w:val="both"/>
    </w:pPr>
    <w:rPr>
      <w:sz w:val="28"/>
      <w:szCs w:val="22"/>
      <w:lang w:eastAsia="en-US"/>
    </w:rPr>
  </w:style>
  <w:style w:type="character" w:customStyle="1" w:styleId="32">
    <w:name w:val="Заголовок 3.КД Знак Знак"/>
    <w:basedOn w:val="a1"/>
    <w:rsid w:val="00E8213C"/>
    <w:rPr>
      <w:rFonts w:ascii="Tahoma" w:hAnsi="Tahoma" w:cs="Tahoma" w:hint="default"/>
      <w:b/>
      <w:bCs w:val="0"/>
      <w:kern w:val="28"/>
      <w:sz w:val="28"/>
      <w:szCs w:val="28"/>
      <w:lang w:val="ru-RU" w:eastAsia="en-US" w:bidi="ar-SA"/>
    </w:rPr>
  </w:style>
  <w:style w:type="numbering" w:customStyle="1" w:styleId="10">
    <w:name w:val="Текущий список1"/>
    <w:rsid w:val="00E8213C"/>
    <w:pPr>
      <w:numPr>
        <w:numId w:val="2"/>
      </w:numPr>
    </w:pPr>
  </w:style>
  <w:style w:type="paragraph" w:customStyle="1" w:styleId="ConsNormal">
    <w:name w:val="ConsNormal"/>
    <w:rsid w:val="00E8213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WW-Absatz-Standardschriftart111111111">
    <w:name w:val="WW-Absatz-Standardschriftart111111111"/>
    <w:rsid w:val="006C1E09"/>
  </w:style>
  <w:style w:type="paragraph" w:customStyle="1" w:styleId="ConsPlusNonformat">
    <w:name w:val="ConsPlusNonformat"/>
    <w:uiPriority w:val="99"/>
    <w:rsid w:val="00FE66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Absatz-Standardschriftart1111111111">
    <w:name w:val="WW-Absatz-Standardschriftart1111111111"/>
    <w:rsid w:val="00FE66FA"/>
  </w:style>
  <w:style w:type="paragraph" w:customStyle="1" w:styleId="TableParagraph">
    <w:name w:val="Table Paragraph"/>
    <w:basedOn w:val="a0"/>
    <w:uiPriority w:val="1"/>
    <w:qFormat/>
    <w:rsid w:val="00DB6930"/>
    <w:pPr>
      <w:widowControl w:val="0"/>
      <w:autoSpaceDE w:val="0"/>
      <w:autoSpaceDN w:val="0"/>
      <w:ind w:left="103"/>
    </w:pPr>
    <w:rPr>
      <w:sz w:val="22"/>
      <w:szCs w:val="22"/>
      <w:lang w:val="en-US" w:eastAsia="en-US"/>
    </w:rPr>
  </w:style>
  <w:style w:type="paragraph" w:customStyle="1" w:styleId="14">
    <w:name w:val="Без интервала1"/>
    <w:link w:val="NoSpacingChar"/>
    <w:qFormat/>
    <w:rsid w:val="00A33BA1"/>
    <w:pPr>
      <w:spacing w:after="0" w:line="240" w:lineRule="auto"/>
    </w:pPr>
    <w:rPr>
      <w:rFonts w:ascii="Calibri" w:eastAsia="Times New Roman" w:hAnsi="Calibri" w:cs="Times New Roman"/>
    </w:rPr>
  </w:style>
  <w:style w:type="character" w:customStyle="1" w:styleId="NoSpacingChar">
    <w:name w:val="No Spacing Char"/>
    <w:link w:val="14"/>
    <w:uiPriority w:val="99"/>
    <w:locked/>
    <w:rsid w:val="00A33BA1"/>
    <w:rPr>
      <w:rFonts w:ascii="Calibri" w:eastAsia="Times New Roman" w:hAnsi="Calibri" w:cs="Times New Roman"/>
    </w:rPr>
  </w:style>
  <w:style w:type="character" w:customStyle="1" w:styleId="50">
    <w:name w:val="Заголовок 5 Знак"/>
    <w:basedOn w:val="a1"/>
    <w:link w:val="5"/>
    <w:rsid w:val="00553BB3"/>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553BB3"/>
    <w:rPr>
      <w:rFonts w:ascii="Times New Roman" w:eastAsia="Times New Roman" w:hAnsi="Times New Roman" w:cs="Times New Roman"/>
      <w:szCs w:val="20"/>
      <w:lang w:val="en-GB"/>
    </w:rPr>
  </w:style>
  <w:style w:type="character" w:customStyle="1" w:styleId="70">
    <w:name w:val="Заголовок 7 Знак"/>
    <w:basedOn w:val="a1"/>
    <w:link w:val="7"/>
    <w:rsid w:val="00553BB3"/>
    <w:rPr>
      <w:rFonts w:ascii="Times New Roman" w:eastAsia="Times New Roman" w:hAnsi="Times New Roman" w:cs="Times New Roman"/>
      <w:szCs w:val="20"/>
      <w:lang w:val="en-GB"/>
    </w:rPr>
  </w:style>
  <w:style w:type="character" w:customStyle="1" w:styleId="80">
    <w:name w:val="Заголовок 8 Знак"/>
    <w:basedOn w:val="a1"/>
    <w:link w:val="8"/>
    <w:uiPriority w:val="99"/>
    <w:rsid w:val="00553BB3"/>
    <w:rPr>
      <w:rFonts w:ascii="Times New Roman" w:eastAsia="Times New Roman" w:hAnsi="Times New Roman" w:cs="Times New Roman"/>
      <w:sz w:val="28"/>
      <w:szCs w:val="20"/>
      <w:lang w:eastAsia="ru-RU"/>
    </w:rPr>
  </w:style>
  <w:style w:type="character" w:customStyle="1" w:styleId="90">
    <w:name w:val="Заголовок 9 Знак"/>
    <w:basedOn w:val="a1"/>
    <w:link w:val="9"/>
    <w:uiPriority w:val="99"/>
    <w:rsid w:val="00553BB3"/>
    <w:rPr>
      <w:rFonts w:ascii="Times New Roman" w:eastAsia="Times New Roman" w:hAnsi="Times New Roman" w:cs="Times New Roman"/>
      <w:sz w:val="26"/>
      <w:szCs w:val="20"/>
      <w:lang w:eastAsia="ru-RU"/>
    </w:rPr>
  </w:style>
  <w:style w:type="table" w:customStyle="1" w:styleId="15">
    <w:name w:val="Сетка таблицы1"/>
    <w:basedOn w:val="a2"/>
    <w:uiPriority w:val="59"/>
    <w:rsid w:val="00553BB3"/>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553BB3"/>
    <w:pPr>
      <w:spacing w:after="0" w:line="240" w:lineRule="auto"/>
    </w:pPr>
    <w:rPr>
      <w:rFonts w:ascii="Times New Roman" w:eastAsia="Times New Roman" w:hAnsi="Times New Roman" w:cs="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1"/>
    <w:uiPriority w:val="99"/>
    <w:unhideWhenUsed/>
    <w:rsid w:val="00553BB3"/>
    <w:rPr>
      <w:sz w:val="16"/>
      <w:szCs w:val="16"/>
    </w:rPr>
  </w:style>
  <w:style w:type="paragraph" w:styleId="aff4">
    <w:name w:val="annotation text"/>
    <w:basedOn w:val="a0"/>
    <w:link w:val="aff5"/>
    <w:unhideWhenUsed/>
    <w:rsid w:val="00553BB3"/>
    <w:pPr>
      <w:widowControl w:val="0"/>
      <w:autoSpaceDE w:val="0"/>
      <w:autoSpaceDN w:val="0"/>
      <w:adjustRightInd w:val="0"/>
    </w:pPr>
    <w:rPr>
      <w:color w:val="000000"/>
    </w:rPr>
  </w:style>
  <w:style w:type="character" w:customStyle="1" w:styleId="aff5">
    <w:name w:val="Текст примечания Знак"/>
    <w:basedOn w:val="a1"/>
    <w:link w:val="aff4"/>
    <w:rsid w:val="00553BB3"/>
    <w:rPr>
      <w:rFonts w:ascii="Times New Roman" w:eastAsia="Times New Roman" w:hAnsi="Times New Roman" w:cs="Times New Roman"/>
      <w:color w:val="000000"/>
      <w:sz w:val="20"/>
      <w:szCs w:val="20"/>
      <w:lang w:eastAsia="ru-RU"/>
    </w:rPr>
  </w:style>
  <w:style w:type="character" w:customStyle="1" w:styleId="FontStyle39">
    <w:name w:val="Font Style39"/>
    <w:rsid w:val="00553BB3"/>
  </w:style>
  <w:style w:type="paragraph" w:customStyle="1" w:styleId="aff6">
    <w:name w:val="Базовый"/>
    <w:uiPriority w:val="99"/>
    <w:rsid w:val="00553BB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553BB3"/>
    <w:pPr>
      <w:widowControl w:val="0"/>
      <w:autoSpaceDE w:val="0"/>
      <w:autoSpaceDN w:val="0"/>
      <w:adjustRightInd w:val="0"/>
      <w:spacing w:line="264" w:lineRule="exact"/>
    </w:pPr>
    <w:rPr>
      <w:sz w:val="24"/>
      <w:szCs w:val="24"/>
    </w:rPr>
  </w:style>
  <w:style w:type="paragraph" w:styleId="aff7">
    <w:name w:val="annotation subject"/>
    <w:basedOn w:val="aff4"/>
    <w:next w:val="aff4"/>
    <w:link w:val="aff8"/>
    <w:uiPriority w:val="99"/>
    <w:semiHidden/>
    <w:unhideWhenUsed/>
    <w:rsid w:val="00553BB3"/>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f8">
    <w:name w:val="Тема примечания Знак"/>
    <w:basedOn w:val="aff5"/>
    <w:link w:val="aff7"/>
    <w:uiPriority w:val="99"/>
    <w:semiHidden/>
    <w:rsid w:val="00553BB3"/>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553BB3"/>
    <w:rPr>
      <w:rFonts w:ascii="Times New Roman" w:hAnsi="Times New Roman" w:cs="Times New Roman" w:hint="default"/>
      <w:sz w:val="20"/>
    </w:rPr>
  </w:style>
  <w:style w:type="paragraph" w:customStyle="1" w:styleId="cn">
    <w:name w:val="cn"/>
    <w:basedOn w:val="a0"/>
    <w:rsid w:val="00553BB3"/>
    <w:pPr>
      <w:spacing w:before="100" w:beforeAutospacing="1" w:after="100" w:afterAutospacing="1"/>
    </w:pPr>
    <w:rPr>
      <w:sz w:val="24"/>
      <w:szCs w:val="24"/>
    </w:rPr>
  </w:style>
  <w:style w:type="table" w:styleId="16">
    <w:name w:val="Table Simple 1"/>
    <w:basedOn w:val="a2"/>
    <w:rsid w:val="00553BB3"/>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pt">
    <w:name w:val="Основной текст + 11;5 pt;Полужирный"/>
    <w:basedOn w:val="a1"/>
    <w:rsid w:val="00553BB3"/>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e"/>
    <w:rsid w:val="00553BB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0"/>
    <w:rsid w:val="00553BB3"/>
    <w:pPr>
      <w:spacing w:after="160" w:line="240" w:lineRule="exact"/>
    </w:pPr>
    <w:rPr>
      <w:rFonts w:ascii="Verdana" w:hAnsi="Verdana"/>
      <w:color w:val="000000"/>
      <w:sz w:val="24"/>
      <w:szCs w:val="24"/>
      <w:lang w:val="en-US" w:eastAsia="en-US"/>
    </w:rPr>
  </w:style>
  <w:style w:type="paragraph" w:customStyle="1" w:styleId="ConsNonformat">
    <w:name w:val="ConsNonformat"/>
    <w:rsid w:val="00553B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Block Text"/>
    <w:basedOn w:val="a0"/>
    <w:rsid w:val="00553BB3"/>
    <w:pPr>
      <w:spacing w:after="120"/>
      <w:ind w:left="1440" w:right="1440"/>
      <w:jc w:val="both"/>
    </w:pPr>
    <w:rPr>
      <w:sz w:val="24"/>
    </w:rPr>
  </w:style>
  <w:style w:type="paragraph" w:customStyle="1" w:styleId="210">
    <w:name w:val="Основной текст 21"/>
    <w:basedOn w:val="a0"/>
    <w:rsid w:val="00553BB3"/>
    <w:pPr>
      <w:ind w:firstLine="709"/>
      <w:jc w:val="both"/>
    </w:pPr>
    <w:rPr>
      <w:sz w:val="24"/>
    </w:rPr>
  </w:style>
  <w:style w:type="character" w:customStyle="1" w:styleId="iceouttxt">
    <w:name w:val="iceouttxt"/>
    <w:rsid w:val="00553BB3"/>
  </w:style>
  <w:style w:type="paragraph" w:customStyle="1" w:styleId="43">
    <w:name w:val="Знак Знак4 Знак Знак Знак Знак"/>
    <w:basedOn w:val="a0"/>
    <w:rsid w:val="00553BB3"/>
    <w:pPr>
      <w:spacing w:after="160" w:line="240" w:lineRule="exact"/>
    </w:pPr>
    <w:rPr>
      <w:rFonts w:ascii="Verdana" w:hAnsi="Verdana"/>
      <w:color w:val="000000"/>
      <w:sz w:val="24"/>
      <w:szCs w:val="24"/>
      <w:lang w:val="en-US" w:eastAsia="en-US"/>
    </w:rPr>
  </w:style>
  <w:style w:type="character" w:customStyle="1" w:styleId="msg-recipient">
    <w:name w:val="msg-recipient"/>
    <w:rsid w:val="00553BB3"/>
  </w:style>
  <w:style w:type="paragraph" w:styleId="24">
    <w:name w:val="Body Text Indent 2"/>
    <w:basedOn w:val="a0"/>
    <w:link w:val="25"/>
    <w:rsid w:val="00553BB3"/>
    <w:pPr>
      <w:spacing w:after="120" w:line="480" w:lineRule="auto"/>
      <w:ind w:left="283"/>
      <w:jc w:val="both"/>
    </w:pPr>
    <w:rPr>
      <w:rFonts w:ascii="Calibri" w:eastAsia="Calibri" w:hAnsi="Calibri"/>
      <w:sz w:val="24"/>
      <w:szCs w:val="24"/>
    </w:rPr>
  </w:style>
  <w:style w:type="character" w:customStyle="1" w:styleId="25">
    <w:name w:val="Основной текст с отступом 2 Знак"/>
    <w:basedOn w:val="a1"/>
    <w:link w:val="24"/>
    <w:rsid w:val="00553BB3"/>
    <w:rPr>
      <w:rFonts w:ascii="Calibri" w:eastAsia="Calibri" w:hAnsi="Calibri" w:cs="Times New Roman"/>
      <w:sz w:val="24"/>
      <w:szCs w:val="24"/>
      <w:lang w:eastAsia="ru-RU"/>
    </w:rPr>
  </w:style>
  <w:style w:type="character" w:customStyle="1" w:styleId="tendersubject1">
    <w:name w:val="tendersubject1"/>
    <w:rsid w:val="00553BB3"/>
    <w:rPr>
      <w:b/>
      <w:bCs/>
      <w:color w:val="0000FF"/>
      <w:sz w:val="20"/>
      <w:szCs w:val="20"/>
    </w:rPr>
  </w:style>
  <w:style w:type="paragraph" w:customStyle="1" w:styleId="410">
    <w:name w:val="Знак Знак4 Знак1 Знак Знак Знак"/>
    <w:basedOn w:val="a0"/>
    <w:rsid w:val="00553BB3"/>
    <w:pPr>
      <w:spacing w:after="160" w:line="240" w:lineRule="exact"/>
    </w:pPr>
    <w:rPr>
      <w:rFonts w:ascii="Verdana" w:hAnsi="Verdana"/>
      <w:color w:val="000000"/>
      <w:sz w:val="24"/>
      <w:szCs w:val="24"/>
      <w:lang w:val="en-US" w:eastAsia="en-US"/>
    </w:rPr>
  </w:style>
  <w:style w:type="paragraph" w:customStyle="1" w:styleId="17">
    <w:name w:val="Абзац списка1"/>
    <w:basedOn w:val="a0"/>
    <w:rsid w:val="00553BB3"/>
    <w:pPr>
      <w:spacing w:after="200" w:line="276" w:lineRule="auto"/>
      <w:ind w:left="720"/>
    </w:pPr>
    <w:rPr>
      <w:rFonts w:ascii="Calibri" w:hAnsi="Calibri"/>
      <w:sz w:val="22"/>
      <w:szCs w:val="22"/>
      <w:lang w:eastAsia="en-US"/>
    </w:rPr>
  </w:style>
  <w:style w:type="paragraph" w:styleId="affa">
    <w:name w:val="Plain Text"/>
    <w:basedOn w:val="a0"/>
    <w:link w:val="affb"/>
    <w:uiPriority w:val="99"/>
    <w:unhideWhenUsed/>
    <w:rsid w:val="00553BB3"/>
    <w:rPr>
      <w:rFonts w:ascii="Calibri" w:eastAsia="Calibri" w:hAnsi="Calibri"/>
      <w:sz w:val="22"/>
      <w:szCs w:val="21"/>
      <w:lang w:eastAsia="en-US"/>
    </w:rPr>
  </w:style>
  <w:style w:type="character" w:customStyle="1" w:styleId="affb">
    <w:name w:val="Текст Знак"/>
    <w:basedOn w:val="a1"/>
    <w:link w:val="affa"/>
    <w:uiPriority w:val="99"/>
    <w:semiHidden/>
    <w:rsid w:val="00553BB3"/>
    <w:rPr>
      <w:rFonts w:ascii="Calibri" w:eastAsia="Calibri" w:hAnsi="Calibri" w:cs="Times New Roman"/>
      <w:szCs w:val="21"/>
    </w:rPr>
  </w:style>
  <w:style w:type="paragraph" w:customStyle="1" w:styleId="211">
    <w:name w:val="Заголовок 21"/>
    <w:basedOn w:val="a0"/>
    <w:next w:val="a0"/>
    <w:uiPriority w:val="99"/>
    <w:rsid w:val="00553BB3"/>
    <w:pPr>
      <w:keepNext/>
      <w:tabs>
        <w:tab w:val="left" w:pos="709"/>
      </w:tabs>
      <w:suppressAutoHyphens/>
      <w:spacing w:line="100" w:lineRule="atLeast"/>
      <w:ind w:left="576" w:hanging="576"/>
      <w:outlineLvl w:val="1"/>
    </w:pPr>
    <w:rPr>
      <w:b/>
      <w:bCs/>
      <w:i/>
      <w:iCs/>
      <w:color w:val="00000A"/>
      <w:sz w:val="28"/>
    </w:rPr>
  </w:style>
  <w:style w:type="character" w:customStyle="1" w:styleId="33">
    <w:name w:val="Основной текст (3)"/>
    <w:rsid w:val="00553BB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c">
    <w:name w:val="Document Map"/>
    <w:basedOn w:val="a0"/>
    <w:link w:val="affd"/>
    <w:uiPriority w:val="99"/>
    <w:semiHidden/>
    <w:unhideWhenUsed/>
    <w:rsid w:val="00553BB3"/>
    <w:rPr>
      <w:rFonts w:ascii="Tahoma" w:hAnsi="Tahoma"/>
      <w:sz w:val="16"/>
      <w:szCs w:val="16"/>
    </w:rPr>
  </w:style>
  <w:style w:type="character" w:customStyle="1" w:styleId="affd">
    <w:name w:val="Схема документа Знак"/>
    <w:basedOn w:val="a1"/>
    <w:link w:val="affc"/>
    <w:uiPriority w:val="99"/>
    <w:semiHidden/>
    <w:rsid w:val="00553BB3"/>
    <w:rPr>
      <w:rFonts w:ascii="Tahoma" w:eastAsia="Times New Roman" w:hAnsi="Tahoma" w:cs="Times New Roman"/>
      <w:sz w:val="16"/>
      <w:szCs w:val="16"/>
      <w:lang w:eastAsia="ru-RU"/>
    </w:rPr>
  </w:style>
  <w:style w:type="character" w:customStyle="1" w:styleId="affe">
    <w:name w:val="Основной текст_"/>
    <w:link w:val="81"/>
    <w:rsid w:val="00553BB3"/>
    <w:rPr>
      <w:rFonts w:ascii="Times New Roman" w:eastAsia="Times New Roman" w:hAnsi="Times New Roman"/>
      <w:shd w:val="clear" w:color="auto" w:fill="FFFFFF"/>
    </w:rPr>
  </w:style>
  <w:style w:type="paragraph" w:customStyle="1" w:styleId="81">
    <w:name w:val="Основной текст8"/>
    <w:basedOn w:val="a0"/>
    <w:link w:val="affe"/>
    <w:rsid w:val="00553BB3"/>
    <w:pPr>
      <w:widowControl w:val="0"/>
      <w:shd w:val="clear" w:color="auto" w:fill="FFFFFF"/>
      <w:spacing w:before="240" w:after="300" w:line="0" w:lineRule="atLeast"/>
      <w:ind w:hanging="400"/>
      <w:jc w:val="both"/>
    </w:pPr>
    <w:rPr>
      <w:rFonts w:cstheme="minorBidi"/>
      <w:sz w:val="22"/>
      <w:szCs w:val="22"/>
      <w:lang w:eastAsia="en-US"/>
    </w:rPr>
  </w:style>
  <w:style w:type="character" w:customStyle="1" w:styleId="9pt">
    <w:name w:val="Основной текст + 9 pt"/>
    <w:rsid w:val="00553BB3"/>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e"/>
    <w:rsid w:val="00553BB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553BB3"/>
  </w:style>
  <w:style w:type="numbering" w:customStyle="1" w:styleId="111">
    <w:name w:val="Нет списка11"/>
    <w:next w:val="a3"/>
    <w:uiPriority w:val="99"/>
    <w:semiHidden/>
    <w:unhideWhenUsed/>
    <w:rsid w:val="00553BB3"/>
  </w:style>
  <w:style w:type="table" w:customStyle="1" w:styleId="34">
    <w:name w:val="Сетка таблицы3"/>
    <w:basedOn w:val="a2"/>
    <w:next w:val="ae"/>
    <w:uiPriority w:val="99"/>
    <w:rsid w:val="00553BB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uiPriority w:val="99"/>
    <w:qFormat/>
    <w:rsid w:val="00553BB3"/>
    <w:rPr>
      <w:rFonts w:cs="Times New Roman"/>
      <w:i/>
      <w:iCs/>
    </w:rPr>
  </w:style>
  <w:style w:type="paragraph" w:customStyle="1" w:styleId="a">
    <w:name w:val="Точка"/>
    <w:basedOn w:val="a0"/>
    <w:uiPriority w:val="99"/>
    <w:rsid w:val="00553BB3"/>
    <w:pPr>
      <w:numPr>
        <w:numId w:val="11"/>
      </w:numPr>
      <w:overflowPunct w:val="0"/>
      <w:autoSpaceDE w:val="0"/>
      <w:autoSpaceDN w:val="0"/>
      <w:adjustRightInd w:val="0"/>
      <w:spacing w:after="20"/>
      <w:ind w:left="284" w:right="284" w:hanging="284"/>
    </w:pPr>
    <w:rPr>
      <w:rFonts w:ascii="Arial" w:hAnsi="Arial"/>
    </w:rPr>
  </w:style>
  <w:style w:type="character" w:customStyle="1" w:styleId="hps">
    <w:name w:val="hps"/>
    <w:uiPriority w:val="99"/>
    <w:rsid w:val="00553BB3"/>
  </w:style>
  <w:style w:type="character" w:styleId="afff0">
    <w:name w:val="line number"/>
    <w:semiHidden/>
    <w:rsid w:val="00553BB3"/>
  </w:style>
  <w:style w:type="character" w:customStyle="1" w:styleId="71">
    <w:name w:val="Основной текст7"/>
    <w:rsid w:val="00553BB3"/>
    <w:rPr>
      <w:rFonts w:ascii="Times New Roman" w:eastAsia="Times New Roman" w:hAnsi="Times New Roman" w:cs="Times New Roman"/>
      <w:color w:val="000000"/>
      <w:spacing w:val="0"/>
      <w:w w:val="100"/>
      <w:position w:val="0"/>
      <w:shd w:val="clear" w:color="auto" w:fill="FFFFFF"/>
      <w:lang w:val="ru-RU"/>
    </w:rPr>
  </w:style>
  <w:style w:type="character" w:customStyle="1" w:styleId="afff1">
    <w:name w:val="Оглавление_"/>
    <w:link w:val="afff2"/>
    <w:rsid w:val="00553BB3"/>
    <w:rPr>
      <w:shd w:val="clear" w:color="auto" w:fill="FFFFFF"/>
    </w:rPr>
  </w:style>
  <w:style w:type="paragraph" w:customStyle="1" w:styleId="afff2">
    <w:name w:val="Оглавление"/>
    <w:basedOn w:val="a0"/>
    <w:link w:val="afff1"/>
    <w:rsid w:val="00553BB3"/>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27">
    <w:name w:val="Подпись к таблице (2)_"/>
    <w:rsid w:val="00553BB3"/>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553BB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5">
    <w:name w:val="Основной текст (3)_"/>
    <w:rsid w:val="00553BB3"/>
    <w:rPr>
      <w:rFonts w:ascii="Times New Roman" w:eastAsia="Times New Roman" w:hAnsi="Times New Roman" w:cs="Times New Roman"/>
      <w:b/>
      <w:bCs/>
      <w:i w:val="0"/>
      <w:iCs w:val="0"/>
      <w:smallCaps w:val="0"/>
      <w:strike w:val="0"/>
      <w:sz w:val="23"/>
      <w:szCs w:val="23"/>
      <w:u w:val="none"/>
    </w:rPr>
  </w:style>
  <w:style w:type="character" w:customStyle="1" w:styleId="19">
    <w:name w:val="Основной текст1"/>
    <w:rsid w:val="00553BB3"/>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36">
    <w:name w:val="Body Text 3"/>
    <w:basedOn w:val="a0"/>
    <w:link w:val="37"/>
    <w:uiPriority w:val="99"/>
    <w:semiHidden/>
    <w:unhideWhenUsed/>
    <w:rsid w:val="00553BB3"/>
    <w:pPr>
      <w:spacing w:after="120"/>
    </w:pPr>
    <w:rPr>
      <w:color w:val="000000"/>
      <w:sz w:val="16"/>
      <w:szCs w:val="16"/>
    </w:rPr>
  </w:style>
  <w:style w:type="character" w:customStyle="1" w:styleId="37">
    <w:name w:val="Основной текст 3 Знак"/>
    <w:basedOn w:val="a1"/>
    <w:link w:val="36"/>
    <w:uiPriority w:val="99"/>
    <w:semiHidden/>
    <w:rsid w:val="00553BB3"/>
    <w:rPr>
      <w:rFonts w:ascii="Times New Roman" w:eastAsia="Times New Roman" w:hAnsi="Times New Roman" w:cs="Times New Roman"/>
      <w:color w:val="000000"/>
      <w:sz w:val="16"/>
      <w:szCs w:val="16"/>
      <w:lang w:eastAsia="ru-RU"/>
    </w:rPr>
  </w:style>
  <w:style w:type="character" w:customStyle="1" w:styleId="44">
    <w:name w:val="Основной текст4"/>
    <w:rsid w:val="00553BB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553BB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9">
    <w:name w:val="Нет списка2"/>
    <w:next w:val="a3"/>
    <w:uiPriority w:val="99"/>
    <w:semiHidden/>
    <w:unhideWhenUsed/>
    <w:rsid w:val="00553BB3"/>
  </w:style>
  <w:style w:type="table" w:customStyle="1" w:styleId="112">
    <w:name w:val="Простая таблица 11"/>
    <w:basedOn w:val="a2"/>
    <w:next w:val="16"/>
    <w:rsid w:val="00553BB3"/>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2"/>
    <w:next w:val="ae"/>
    <w:uiPriority w:val="99"/>
    <w:rsid w:val="00553BB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553BB3"/>
  </w:style>
  <w:style w:type="numbering" w:customStyle="1" w:styleId="38">
    <w:name w:val="Нет списка3"/>
    <w:next w:val="a3"/>
    <w:uiPriority w:val="99"/>
    <w:semiHidden/>
    <w:unhideWhenUsed/>
    <w:rsid w:val="00553BB3"/>
  </w:style>
  <w:style w:type="numbering" w:customStyle="1" w:styleId="130">
    <w:name w:val="Нет списка13"/>
    <w:next w:val="a3"/>
    <w:uiPriority w:val="99"/>
    <w:semiHidden/>
    <w:unhideWhenUsed/>
    <w:rsid w:val="00553BB3"/>
  </w:style>
  <w:style w:type="table" w:customStyle="1" w:styleId="63">
    <w:name w:val="Сетка таблицы6"/>
    <w:basedOn w:val="a2"/>
    <w:next w:val="ae"/>
    <w:uiPriority w:val="99"/>
    <w:rsid w:val="00553BB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Обычный2"/>
    <w:rsid w:val="00553BB3"/>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553BB3"/>
    <w:pPr>
      <w:ind w:firstLine="709"/>
      <w:jc w:val="both"/>
    </w:pPr>
    <w:rPr>
      <w:sz w:val="24"/>
    </w:rPr>
  </w:style>
  <w:style w:type="paragraph" w:customStyle="1" w:styleId="2b">
    <w:name w:val="Абзац списка2"/>
    <w:basedOn w:val="a0"/>
    <w:rsid w:val="00553BB3"/>
    <w:pPr>
      <w:spacing w:after="200" w:line="276" w:lineRule="auto"/>
      <w:ind w:left="720"/>
    </w:pPr>
    <w:rPr>
      <w:rFonts w:ascii="Calibri" w:hAnsi="Calibri"/>
      <w:sz w:val="22"/>
      <w:szCs w:val="22"/>
      <w:lang w:eastAsia="en-US"/>
    </w:rPr>
  </w:style>
  <w:style w:type="paragraph" w:styleId="afff3">
    <w:name w:val="Revision"/>
    <w:hidden/>
    <w:uiPriority w:val="99"/>
    <w:semiHidden/>
    <w:rsid w:val="00553BB3"/>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553BB3"/>
    <w:rPr>
      <w:vanish w:val="0"/>
      <w:webHidden w:val="0"/>
      <w:specVanish w:val="0"/>
    </w:rPr>
  </w:style>
  <w:style w:type="character" w:customStyle="1" w:styleId="2c">
    <w:name w:val="Основной текст (2)_"/>
    <w:link w:val="2d"/>
    <w:rsid w:val="00553BB3"/>
    <w:rPr>
      <w:rFonts w:ascii="Times New Roman" w:eastAsia="Times New Roman" w:hAnsi="Times New Roman" w:cs="Times New Roman"/>
      <w:shd w:val="clear" w:color="auto" w:fill="FFFFFF"/>
    </w:rPr>
  </w:style>
  <w:style w:type="paragraph" w:customStyle="1" w:styleId="2d">
    <w:name w:val="Основной текст (2)"/>
    <w:basedOn w:val="a0"/>
    <w:link w:val="2c"/>
    <w:rsid w:val="00553BB3"/>
    <w:pPr>
      <w:widowControl w:val="0"/>
      <w:shd w:val="clear" w:color="auto" w:fill="FFFFFF"/>
      <w:spacing w:after="120" w:line="0" w:lineRule="atLeast"/>
      <w:jc w:val="both"/>
    </w:pPr>
    <w:rPr>
      <w:sz w:val="22"/>
      <w:szCs w:val="22"/>
      <w:lang w:eastAsia="en-US"/>
    </w:rPr>
  </w:style>
  <w:style w:type="paragraph" w:customStyle="1" w:styleId="afff4">
    <w:name w:val="Обычный + по ширине"/>
    <w:basedOn w:val="a0"/>
    <w:rsid w:val="00553BB3"/>
    <w:pPr>
      <w:jc w:val="both"/>
    </w:pPr>
    <w:rPr>
      <w:sz w:val="24"/>
      <w:szCs w:val="24"/>
    </w:rPr>
  </w:style>
  <w:style w:type="character" w:customStyle="1" w:styleId="f3">
    <w:name w:val="f3"/>
    <w:basedOn w:val="a1"/>
    <w:rsid w:val="00553BB3"/>
    <w:rPr>
      <w:color w:val="000000"/>
      <w:shd w:val="clear" w:color="auto" w:fill="D2D2D2"/>
    </w:rPr>
  </w:style>
  <w:style w:type="character" w:customStyle="1" w:styleId="hl">
    <w:name w:val="hl"/>
    <w:basedOn w:val="a1"/>
    <w:rsid w:val="00553BB3"/>
  </w:style>
  <w:style w:type="table" w:customStyle="1" w:styleId="150">
    <w:name w:val="15"/>
    <w:basedOn w:val="a2"/>
    <w:rsid w:val="00553BB3"/>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paragraph" w:customStyle="1" w:styleId="msonormalmailrucssattributepostfix">
    <w:name w:val="msonormal_mailru_css_attribute_postfix"/>
    <w:basedOn w:val="a0"/>
    <w:rsid w:val="005013B4"/>
    <w:pPr>
      <w:spacing w:before="100" w:beforeAutospacing="1" w:after="100" w:afterAutospacing="1"/>
    </w:pPr>
    <w:rPr>
      <w:sz w:val="24"/>
      <w:szCs w:val="24"/>
    </w:rPr>
  </w:style>
  <w:style w:type="character" w:customStyle="1" w:styleId="msonormalmailrucssattributepostfix1">
    <w:name w:val="msonormal_mailru_css_attribute_postfix1"/>
    <w:basedOn w:val="a1"/>
    <w:rsid w:val="005013B4"/>
  </w:style>
  <w:style w:type="paragraph" w:customStyle="1" w:styleId="ONAKO1">
    <w:name w:val="ONAKO1"/>
    <w:basedOn w:val="a0"/>
    <w:rsid w:val="0093043F"/>
    <w:pPr>
      <w:numPr>
        <w:numId w:val="14"/>
      </w:numPr>
    </w:pPr>
    <w:rPr>
      <w:lang w:eastAsia="en-US"/>
    </w:rPr>
  </w:style>
  <w:style w:type="paragraph" w:customStyle="1" w:styleId="ONAKO2">
    <w:name w:val="ONAKO2"/>
    <w:basedOn w:val="a0"/>
    <w:rsid w:val="0093043F"/>
    <w:pPr>
      <w:numPr>
        <w:ilvl w:val="1"/>
        <w:numId w:val="14"/>
      </w:numPr>
    </w:pPr>
    <w:rPr>
      <w:lang w:eastAsia="en-US"/>
    </w:rPr>
  </w:style>
  <w:style w:type="paragraph" w:customStyle="1" w:styleId="ONAKO">
    <w:name w:val="ONAKO"/>
    <w:basedOn w:val="a0"/>
    <w:rsid w:val="0093043F"/>
    <w:pPr>
      <w:numPr>
        <w:ilvl w:val="2"/>
        <w:numId w:val="14"/>
      </w:numPr>
    </w:pPr>
    <w:rPr>
      <w:lang w:eastAsia="en-US"/>
    </w:rPr>
  </w:style>
  <w:style w:type="paragraph" w:customStyle="1" w:styleId="Orenburg1">
    <w:name w:val="Orenburg1"/>
    <w:basedOn w:val="ONAKO1"/>
    <w:rsid w:val="0093043F"/>
    <w:pPr>
      <w:spacing w:before="60" w:after="60" w:line="240" w:lineRule="exact"/>
      <w:jc w:val="center"/>
    </w:pPr>
    <w:rPr>
      <w:b/>
      <w:sz w:val="22"/>
    </w:rPr>
  </w:style>
  <w:style w:type="paragraph" w:customStyle="1" w:styleId="Orenburg2">
    <w:name w:val="Orenburg2"/>
    <w:basedOn w:val="a0"/>
    <w:rsid w:val="0093043F"/>
    <w:pPr>
      <w:numPr>
        <w:ilvl w:val="1"/>
        <w:numId w:val="15"/>
      </w:numPr>
      <w:spacing w:before="40" w:after="40"/>
      <w:jc w:val="both"/>
    </w:pPr>
    <w:rPr>
      <w:snapToGrid w:val="0"/>
      <w:sz w:val="24"/>
      <w:lang w:eastAsia="en-US"/>
    </w:rPr>
  </w:style>
  <w:style w:type="paragraph" w:customStyle="1" w:styleId="xl34">
    <w:name w:val="xl34"/>
    <w:basedOn w:val="a0"/>
    <w:rsid w:val="0093043F"/>
    <w:pPr>
      <w:spacing w:before="100" w:beforeAutospacing="1" w:after="100" w:afterAutospacing="1"/>
    </w:pPr>
    <w:rPr>
      <w:b/>
      <w:bCs/>
      <w:sz w:val="22"/>
      <w:szCs w:val="22"/>
      <w:lang w:val="en-US" w:eastAsia="en-US"/>
    </w:rPr>
  </w:style>
  <w:style w:type="paragraph" w:customStyle="1" w:styleId="xl38">
    <w:name w:val="xl38"/>
    <w:basedOn w:val="a0"/>
    <w:rsid w:val="0093043F"/>
    <w:pPr>
      <w:spacing w:before="100" w:beforeAutospacing="1" w:after="100" w:afterAutospacing="1"/>
    </w:pPr>
    <w:rPr>
      <w:sz w:val="22"/>
      <w:szCs w:val="22"/>
      <w:lang w:val="en-US" w:eastAsia="en-US"/>
    </w:rPr>
  </w:style>
  <w:style w:type="paragraph" w:customStyle="1" w:styleId="BlockText1">
    <w:name w:val="Block Text1"/>
    <w:basedOn w:val="a0"/>
    <w:rsid w:val="0093043F"/>
    <w:pPr>
      <w:ind w:left="-567" w:right="-766"/>
      <w:jc w:val="both"/>
    </w:pPr>
    <w:rPr>
      <w:sz w:val="22"/>
    </w:rPr>
  </w:style>
  <w:style w:type="table" w:customStyle="1" w:styleId="140">
    <w:name w:val="14"/>
    <w:basedOn w:val="a2"/>
    <w:rsid w:val="00434E63"/>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1a">
    <w:name w:val="Заголовок таблицы1"/>
    <w:basedOn w:val="a0"/>
    <w:link w:val="1b"/>
    <w:qFormat/>
    <w:rsid w:val="00434E63"/>
    <w:pPr>
      <w:suppressAutoHyphens/>
    </w:pPr>
    <w:rPr>
      <w:b/>
      <w:sz w:val="24"/>
      <w:szCs w:val="24"/>
      <w:lang w:eastAsia="ar-SA"/>
    </w:rPr>
  </w:style>
  <w:style w:type="character" w:customStyle="1" w:styleId="1b">
    <w:name w:val="Заголовок таблицы1 Знак"/>
    <w:basedOn w:val="a1"/>
    <w:link w:val="1a"/>
    <w:rsid w:val="00434E63"/>
    <w:rPr>
      <w:rFonts w:ascii="Times New Roman" w:eastAsia="Times New Roman" w:hAnsi="Times New Roman" w:cs="Times New Roman"/>
      <w:b/>
      <w:sz w:val="24"/>
      <w:szCs w:val="24"/>
      <w:lang w:eastAsia="ar-SA"/>
    </w:rPr>
  </w:style>
  <w:style w:type="paragraph" w:customStyle="1" w:styleId="afff5">
    <w:name w:val="Название таблицы"/>
    <w:basedOn w:val="afff6"/>
    <w:link w:val="afff7"/>
    <w:qFormat/>
    <w:rsid w:val="00434E63"/>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7">
    <w:name w:val="Название таблицы Знак"/>
    <w:basedOn w:val="a1"/>
    <w:link w:val="afff5"/>
    <w:rsid w:val="00434E63"/>
    <w:rPr>
      <w:rFonts w:ascii="Times New Roman" w:hAnsi="Times New Roman" w:cs="Times New Roman"/>
      <w:iCs/>
      <w:sz w:val="24"/>
      <w:szCs w:val="24"/>
      <w:lang w:eastAsia="ar-SA"/>
    </w:rPr>
  </w:style>
  <w:style w:type="paragraph" w:customStyle="1" w:styleId="afff8">
    <w:name w:val="Тест таблицы"/>
    <w:basedOn w:val="a0"/>
    <w:link w:val="afff9"/>
    <w:qFormat/>
    <w:rsid w:val="00434E63"/>
    <w:pPr>
      <w:suppressAutoHyphens/>
    </w:pPr>
    <w:rPr>
      <w:sz w:val="24"/>
      <w:szCs w:val="24"/>
      <w:lang w:eastAsia="ar-SA"/>
    </w:rPr>
  </w:style>
  <w:style w:type="character" w:customStyle="1" w:styleId="afff9">
    <w:name w:val="Тест таблицы Знак"/>
    <w:basedOn w:val="a1"/>
    <w:link w:val="afff8"/>
    <w:rsid w:val="00434E63"/>
    <w:rPr>
      <w:rFonts w:ascii="Times New Roman" w:eastAsia="Times New Roman" w:hAnsi="Times New Roman" w:cs="Times New Roman"/>
      <w:sz w:val="24"/>
      <w:szCs w:val="24"/>
      <w:lang w:eastAsia="ar-SA"/>
    </w:rPr>
  </w:style>
  <w:style w:type="paragraph" w:styleId="afff6">
    <w:name w:val="caption"/>
    <w:basedOn w:val="a0"/>
    <w:next w:val="a0"/>
    <w:uiPriority w:val="35"/>
    <w:semiHidden/>
    <w:unhideWhenUsed/>
    <w:qFormat/>
    <w:rsid w:val="00434E63"/>
    <w:pPr>
      <w:widowControl w:val="0"/>
      <w:autoSpaceDE w:val="0"/>
      <w:autoSpaceDN w:val="0"/>
      <w:adjustRightInd w:val="0"/>
      <w:spacing w:after="200"/>
    </w:pPr>
    <w:rPr>
      <w:i/>
      <w:iCs/>
      <w:color w:val="1F497D" w:themeColor="text2"/>
      <w:sz w:val="18"/>
      <w:szCs w:val="18"/>
    </w:rPr>
  </w:style>
  <w:style w:type="character" w:customStyle="1" w:styleId="UnresolvedMention">
    <w:name w:val="Unresolved Mention"/>
    <w:basedOn w:val="a1"/>
    <w:uiPriority w:val="99"/>
    <w:semiHidden/>
    <w:unhideWhenUsed/>
    <w:rsid w:val="00C1582D"/>
    <w:rPr>
      <w:color w:val="605E5C"/>
      <w:shd w:val="clear" w:color="auto" w:fill="E1DFDD"/>
    </w:rPr>
  </w:style>
  <w:style w:type="paragraph" w:customStyle="1" w:styleId="39">
    <w:name w:val="Обычный3"/>
    <w:rsid w:val="00C04847"/>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a0"/>
    <w:rsid w:val="00C04847"/>
    <w:pPr>
      <w:overflowPunct w:val="0"/>
      <w:autoSpaceDE w:val="0"/>
      <w:autoSpaceDN w:val="0"/>
      <w:adjustRightInd w:val="0"/>
      <w:jc w:val="both"/>
    </w:pPr>
    <w:rPr>
      <w:sz w:val="22"/>
    </w:rPr>
  </w:style>
</w:styles>
</file>

<file path=word/webSettings.xml><?xml version="1.0" encoding="utf-8"?>
<w:webSettings xmlns:r="http://schemas.openxmlformats.org/officeDocument/2006/relationships" xmlns:w="http://schemas.openxmlformats.org/wordprocessingml/2006/main">
  <w:divs>
    <w:div w:id="7148603">
      <w:bodyDiv w:val="1"/>
      <w:marLeft w:val="0"/>
      <w:marRight w:val="0"/>
      <w:marTop w:val="0"/>
      <w:marBottom w:val="0"/>
      <w:divBdr>
        <w:top w:val="none" w:sz="0" w:space="0" w:color="auto"/>
        <w:left w:val="none" w:sz="0" w:space="0" w:color="auto"/>
        <w:bottom w:val="none" w:sz="0" w:space="0" w:color="auto"/>
        <w:right w:val="none" w:sz="0" w:space="0" w:color="auto"/>
      </w:divBdr>
    </w:div>
    <w:div w:id="122891991">
      <w:bodyDiv w:val="1"/>
      <w:marLeft w:val="0"/>
      <w:marRight w:val="0"/>
      <w:marTop w:val="0"/>
      <w:marBottom w:val="0"/>
      <w:divBdr>
        <w:top w:val="none" w:sz="0" w:space="0" w:color="auto"/>
        <w:left w:val="none" w:sz="0" w:space="0" w:color="auto"/>
        <w:bottom w:val="none" w:sz="0" w:space="0" w:color="auto"/>
        <w:right w:val="none" w:sz="0" w:space="0" w:color="auto"/>
      </w:divBdr>
    </w:div>
    <w:div w:id="279847993">
      <w:bodyDiv w:val="1"/>
      <w:marLeft w:val="0"/>
      <w:marRight w:val="0"/>
      <w:marTop w:val="0"/>
      <w:marBottom w:val="0"/>
      <w:divBdr>
        <w:top w:val="none" w:sz="0" w:space="0" w:color="auto"/>
        <w:left w:val="none" w:sz="0" w:space="0" w:color="auto"/>
        <w:bottom w:val="none" w:sz="0" w:space="0" w:color="auto"/>
        <w:right w:val="none" w:sz="0" w:space="0" w:color="auto"/>
      </w:divBdr>
    </w:div>
    <w:div w:id="407505485">
      <w:bodyDiv w:val="1"/>
      <w:marLeft w:val="0"/>
      <w:marRight w:val="0"/>
      <w:marTop w:val="0"/>
      <w:marBottom w:val="0"/>
      <w:divBdr>
        <w:top w:val="none" w:sz="0" w:space="0" w:color="auto"/>
        <w:left w:val="none" w:sz="0" w:space="0" w:color="auto"/>
        <w:bottom w:val="none" w:sz="0" w:space="0" w:color="auto"/>
        <w:right w:val="none" w:sz="0" w:space="0" w:color="auto"/>
      </w:divBdr>
    </w:div>
    <w:div w:id="534150441">
      <w:bodyDiv w:val="1"/>
      <w:marLeft w:val="0"/>
      <w:marRight w:val="0"/>
      <w:marTop w:val="0"/>
      <w:marBottom w:val="0"/>
      <w:divBdr>
        <w:top w:val="none" w:sz="0" w:space="0" w:color="auto"/>
        <w:left w:val="none" w:sz="0" w:space="0" w:color="auto"/>
        <w:bottom w:val="none" w:sz="0" w:space="0" w:color="auto"/>
        <w:right w:val="none" w:sz="0" w:space="0" w:color="auto"/>
      </w:divBdr>
    </w:div>
    <w:div w:id="594823318">
      <w:bodyDiv w:val="1"/>
      <w:marLeft w:val="0"/>
      <w:marRight w:val="0"/>
      <w:marTop w:val="0"/>
      <w:marBottom w:val="0"/>
      <w:divBdr>
        <w:top w:val="none" w:sz="0" w:space="0" w:color="auto"/>
        <w:left w:val="none" w:sz="0" w:space="0" w:color="auto"/>
        <w:bottom w:val="none" w:sz="0" w:space="0" w:color="auto"/>
        <w:right w:val="none" w:sz="0" w:space="0" w:color="auto"/>
      </w:divBdr>
    </w:div>
    <w:div w:id="676343934">
      <w:bodyDiv w:val="1"/>
      <w:marLeft w:val="0"/>
      <w:marRight w:val="0"/>
      <w:marTop w:val="0"/>
      <w:marBottom w:val="0"/>
      <w:divBdr>
        <w:top w:val="none" w:sz="0" w:space="0" w:color="auto"/>
        <w:left w:val="none" w:sz="0" w:space="0" w:color="auto"/>
        <w:bottom w:val="none" w:sz="0" w:space="0" w:color="auto"/>
        <w:right w:val="none" w:sz="0" w:space="0" w:color="auto"/>
      </w:divBdr>
    </w:div>
    <w:div w:id="935871381">
      <w:bodyDiv w:val="1"/>
      <w:marLeft w:val="0"/>
      <w:marRight w:val="0"/>
      <w:marTop w:val="0"/>
      <w:marBottom w:val="0"/>
      <w:divBdr>
        <w:top w:val="none" w:sz="0" w:space="0" w:color="auto"/>
        <w:left w:val="none" w:sz="0" w:space="0" w:color="auto"/>
        <w:bottom w:val="none" w:sz="0" w:space="0" w:color="auto"/>
        <w:right w:val="none" w:sz="0" w:space="0" w:color="auto"/>
      </w:divBdr>
    </w:div>
    <w:div w:id="995568790">
      <w:bodyDiv w:val="1"/>
      <w:marLeft w:val="0"/>
      <w:marRight w:val="0"/>
      <w:marTop w:val="0"/>
      <w:marBottom w:val="0"/>
      <w:divBdr>
        <w:top w:val="none" w:sz="0" w:space="0" w:color="auto"/>
        <w:left w:val="none" w:sz="0" w:space="0" w:color="auto"/>
        <w:bottom w:val="none" w:sz="0" w:space="0" w:color="auto"/>
        <w:right w:val="none" w:sz="0" w:space="0" w:color="auto"/>
      </w:divBdr>
    </w:div>
    <w:div w:id="1184200819">
      <w:bodyDiv w:val="1"/>
      <w:marLeft w:val="0"/>
      <w:marRight w:val="0"/>
      <w:marTop w:val="0"/>
      <w:marBottom w:val="0"/>
      <w:divBdr>
        <w:top w:val="none" w:sz="0" w:space="0" w:color="auto"/>
        <w:left w:val="none" w:sz="0" w:space="0" w:color="auto"/>
        <w:bottom w:val="none" w:sz="0" w:space="0" w:color="auto"/>
        <w:right w:val="none" w:sz="0" w:space="0" w:color="auto"/>
      </w:divBdr>
    </w:div>
    <w:div w:id="1268851324">
      <w:bodyDiv w:val="1"/>
      <w:marLeft w:val="0"/>
      <w:marRight w:val="0"/>
      <w:marTop w:val="0"/>
      <w:marBottom w:val="0"/>
      <w:divBdr>
        <w:top w:val="none" w:sz="0" w:space="0" w:color="auto"/>
        <w:left w:val="none" w:sz="0" w:space="0" w:color="auto"/>
        <w:bottom w:val="none" w:sz="0" w:space="0" w:color="auto"/>
        <w:right w:val="none" w:sz="0" w:space="0" w:color="auto"/>
      </w:divBdr>
    </w:div>
    <w:div w:id="1405762473">
      <w:bodyDiv w:val="1"/>
      <w:marLeft w:val="0"/>
      <w:marRight w:val="0"/>
      <w:marTop w:val="0"/>
      <w:marBottom w:val="0"/>
      <w:divBdr>
        <w:top w:val="none" w:sz="0" w:space="0" w:color="auto"/>
        <w:left w:val="none" w:sz="0" w:space="0" w:color="auto"/>
        <w:bottom w:val="none" w:sz="0" w:space="0" w:color="auto"/>
        <w:right w:val="none" w:sz="0" w:space="0" w:color="auto"/>
      </w:divBdr>
    </w:div>
    <w:div w:id="1762872344">
      <w:bodyDiv w:val="1"/>
      <w:marLeft w:val="0"/>
      <w:marRight w:val="0"/>
      <w:marTop w:val="0"/>
      <w:marBottom w:val="0"/>
      <w:divBdr>
        <w:top w:val="none" w:sz="0" w:space="0" w:color="auto"/>
        <w:left w:val="none" w:sz="0" w:space="0" w:color="auto"/>
        <w:bottom w:val="none" w:sz="0" w:space="0" w:color="auto"/>
        <w:right w:val="none" w:sz="0" w:space="0" w:color="auto"/>
      </w:divBdr>
    </w:div>
    <w:div w:id="1955360778">
      <w:bodyDiv w:val="1"/>
      <w:marLeft w:val="0"/>
      <w:marRight w:val="0"/>
      <w:marTop w:val="0"/>
      <w:marBottom w:val="0"/>
      <w:divBdr>
        <w:top w:val="none" w:sz="0" w:space="0" w:color="auto"/>
        <w:left w:val="none" w:sz="0" w:space="0" w:color="auto"/>
        <w:bottom w:val="none" w:sz="0" w:space="0" w:color="auto"/>
        <w:right w:val="none" w:sz="0" w:space="0" w:color="auto"/>
      </w:divBdr>
    </w:div>
    <w:div w:id="19627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72;&#1076;&#1088;&#1077;&#1089;"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ah.str@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7990-EFB6-4E58-B065-DAFBC74C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17635</Words>
  <Characters>100523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снабжение</dc:creator>
  <cp:lastModifiedBy>yansheva.s</cp:lastModifiedBy>
  <cp:revision>18</cp:revision>
  <cp:lastPrinted>2023-03-14T10:57:00Z</cp:lastPrinted>
  <dcterms:created xsi:type="dcterms:W3CDTF">2023-03-03T03:15:00Z</dcterms:created>
  <dcterms:modified xsi:type="dcterms:W3CDTF">2023-03-15T12:04:00Z</dcterms:modified>
</cp:coreProperties>
</file>