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334D" w:rsidRPr="007344EB" w:rsidRDefault="00D7334D" w:rsidP="00D7334D">
      <w:pPr>
        <w:jc w:val="right"/>
        <w:rPr>
          <w:rFonts w:ascii="Times New Roman" w:hAnsi="Times New Roman" w:cs="Times New Roman"/>
          <w:sz w:val="18"/>
          <w:szCs w:val="18"/>
        </w:rPr>
      </w:pPr>
      <w:r w:rsidRPr="007344EB">
        <w:rPr>
          <w:rFonts w:ascii="Times New Roman" w:hAnsi="Times New Roman" w:cs="Times New Roman"/>
          <w:b/>
        </w:rPr>
        <w:t>Приложение №1</w:t>
      </w:r>
    </w:p>
    <w:p w:rsidR="00902FB8" w:rsidRDefault="00D7334D" w:rsidP="00902FB8">
      <w:pPr>
        <w:spacing w:after="0"/>
        <w:jc w:val="center"/>
        <w:rPr>
          <w:rFonts w:ascii="Times New Roman" w:hAnsi="Times New Roman" w:cs="Times New Roman"/>
          <w:b/>
        </w:rPr>
      </w:pPr>
      <w:r w:rsidRPr="007344EB">
        <w:rPr>
          <w:rFonts w:ascii="Times New Roman" w:hAnsi="Times New Roman" w:cs="Times New Roman"/>
          <w:b/>
        </w:rPr>
        <w:t xml:space="preserve">Описание объекта закупки при проведении запроса котировок </w:t>
      </w:r>
    </w:p>
    <w:p w:rsidR="00D7334D" w:rsidRPr="007344EB" w:rsidRDefault="00D7334D" w:rsidP="00902FB8">
      <w:pPr>
        <w:spacing w:after="0"/>
        <w:jc w:val="center"/>
        <w:rPr>
          <w:rFonts w:ascii="Times New Roman" w:hAnsi="Times New Roman" w:cs="Times New Roman"/>
          <w:b/>
        </w:rPr>
      </w:pPr>
      <w:r w:rsidRPr="007344EB">
        <w:rPr>
          <w:rFonts w:ascii="Times New Roman" w:hAnsi="Times New Roman" w:cs="Times New Roman"/>
          <w:b/>
        </w:rPr>
        <w:t xml:space="preserve">на поставку </w:t>
      </w:r>
      <w:r w:rsidR="007344EB" w:rsidRPr="007344EB">
        <w:rPr>
          <w:rFonts w:ascii="Times New Roman" w:hAnsi="Times New Roman" w:cs="Times New Roman"/>
          <w:b/>
        </w:rPr>
        <w:t xml:space="preserve">реагентов </w:t>
      </w:r>
      <w:r w:rsidR="00586172" w:rsidRPr="00586172">
        <w:rPr>
          <w:rFonts w:ascii="Times New Roman" w:hAnsi="Times New Roman" w:cs="Times New Roman"/>
          <w:b/>
          <w:sz w:val="24"/>
          <w:szCs w:val="24"/>
        </w:rPr>
        <w:t>и расходных материалов</w:t>
      </w:r>
      <w:r w:rsidR="00586172">
        <w:rPr>
          <w:rFonts w:ascii="Times New Roman" w:hAnsi="Times New Roman" w:cs="Times New Roman"/>
          <w:sz w:val="24"/>
          <w:szCs w:val="24"/>
        </w:rPr>
        <w:t xml:space="preserve"> </w:t>
      </w:r>
      <w:r w:rsidR="007344EB" w:rsidRPr="007344EB">
        <w:rPr>
          <w:rFonts w:ascii="Times New Roman" w:hAnsi="Times New Roman" w:cs="Times New Roman"/>
          <w:b/>
        </w:rPr>
        <w:t>для клинико-диагностической лаборатории</w:t>
      </w:r>
    </w:p>
    <w:tbl>
      <w:tblPr>
        <w:tblW w:w="1587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984"/>
        <w:gridCol w:w="3402"/>
        <w:gridCol w:w="1843"/>
        <w:gridCol w:w="851"/>
        <w:gridCol w:w="2693"/>
        <w:gridCol w:w="1701"/>
        <w:gridCol w:w="2834"/>
      </w:tblGrid>
      <w:tr w:rsidR="007344EB" w:rsidRPr="007344EB" w:rsidTr="00407D21">
        <w:trPr>
          <w:trHeight w:val="431"/>
        </w:trPr>
        <w:tc>
          <w:tcPr>
            <w:tcW w:w="568" w:type="dxa"/>
            <w:vMerge w:val="restart"/>
          </w:tcPr>
          <w:p w:rsidR="007344EB" w:rsidRPr="007344EB" w:rsidRDefault="007344EB" w:rsidP="00D36599">
            <w:pPr>
              <w:jc w:val="center"/>
              <w:rPr>
                <w:rFonts w:ascii="Times New Roman" w:hAnsi="Times New Roman" w:cs="Times New Roman"/>
              </w:rPr>
            </w:pPr>
            <w:r w:rsidRPr="007344EB">
              <w:rPr>
                <w:rFonts w:ascii="Times New Roman" w:hAnsi="Times New Roman" w:cs="Times New Roman"/>
                <w:b/>
              </w:rPr>
              <w:t>№ п/п</w:t>
            </w:r>
          </w:p>
        </w:tc>
        <w:tc>
          <w:tcPr>
            <w:tcW w:w="8080" w:type="dxa"/>
            <w:gridSpan w:val="4"/>
          </w:tcPr>
          <w:p w:rsidR="007344EB" w:rsidRPr="007344EB" w:rsidRDefault="007344EB" w:rsidP="00D36599">
            <w:pPr>
              <w:jc w:val="center"/>
              <w:rPr>
                <w:rFonts w:ascii="Times New Roman" w:hAnsi="Times New Roman" w:cs="Times New Roman"/>
                <w:b/>
              </w:rPr>
            </w:pPr>
            <w:r w:rsidRPr="007344EB">
              <w:rPr>
                <w:rFonts w:ascii="Times New Roman" w:hAnsi="Times New Roman" w:cs="Times New Roman"/>
                <w:b/>
              </w:rPr>
              <w:t xml:space="preserve">Описание объекта закупки  </w:t>
            </w:r>
          </w:p>
          <w:p w:rsidR="007344EB" w:rsidRPr="007344EB" w:rsidRDefault="007344EB" w:rsidP="00D36599">
            <w:pPr>
              <w:jc w:val="center"/>
              <w:rPr>
                <w:rFonts w:ascii="Times New Roman" w:hAnsi="Times New Roman" w:cs="Times New Roman"/>
                <w:sz w:val="16"/>
                <w:szCs w:val="16"/>
              </w:rPr>
            </w:pPr>
            <w:r w:rsidRPr="007344EB">
              <w:rPr>
                <w:rFonts w:ascii="Times New Roman" w:hAnsi="Times New Roman" w:cs="Times New Roman"/>
                <w:i/>
                <w:sz w:val="16"/>
                <w:szCs w:val="16"/>
              </w:rPr>
              <w:t>*указываются показатели, позволяющие определить соответствие закупаемых товаров потребностям заказчика (максимальные и (или) минимальные значения показателей, а также значения показателей, которые не могут изменяться)</w:t>
            </w:r>
          </w:p>
        </w:tc>
        <w:tc>
          <w:tcPr>
            <w:tcW w:w="7228" w:type="dxa"/>
            <w:gridSpan w:val="3"/>
          </w:tcPr>
          <w:p w:rsidR="007344EB" w:rsidRPr="007344EB" w:rsidRDefault="007344EB" w:rsidP="00D36599">
            <w:pPr>
              <w:jc w:val="center"/>
              <w:rPr>
                <w:rFonts w:ascii="Times New Roman" w:hAnsi="Times New Roman" w:cs="Times New Roman"/>
                <w:b/>
              </w:rPr>
            </w:pPr>
            <w:r w:rsidRPr="007344EB">
              <w:rPr>
                <w:rFonts w:ascii="Times New Roman" w:hAnsi="Times New Roman" w:cs="Times New Roman"/>
                <w:b/>
              </w:rPr>
              <w:t>Предложение участника закупки</w:t>
            </w:r>
          </w:p>
          <w:p w:rsidR="007344EB" w:rsidRPr="007344EB" w:rsidRDefault="007344EB" w:rsidP="00D36599">
            <w:pPr>
              <w:jc w:val="center"/>
              <w:rPr>
                <w:rFonts w:ascii="Times New Roman" w:hAnsi="Times New Roman" w:cs="Times New Roman"/>
                <w:b/>
                <w:i/>
                <w:strike/>
                <w:sz w:val="18"/>
                <w:szCs w:val="18"/>
              </w:rPr>
            </w:pPr>
            <w:r w:rsidRPr="007344EB">
              <w:rPr>
                <w:rFonts w:ascii="Times New Roman" w:hAnsi="Times New Roman" w:cs="Times New Roman"/>
                <w:i/>
                <w:sz w:val="18"/>
                <w:szCs w:val="18"/>
              </w:rPr>
              <w:t xml:space="preserve">Заполняется участником закупки </w:t>
            </w:r>
          </w:p>
        </w:tc>
      </w:tr>
      <w:tr w:rsidR="007344EB" w:rsidRPr="007344EB" w:rsidTr="004937EA">
        <w:trPr>
          <w:cantSplit/>
          <w:trHeight w:val="1827"/>
        </w:trPr>
        <w:tc>
          <w:tcPr>
            <w:tcW w:w="568" w:type="dxa"/>
            <w:vMerge/>
          </w:tcPr>
          <w:p w:rsidR="007344EB" w:rsidRPr="007344EB" w:rsidRDefault="007344EB" w:rsidP="00D36599">
            <w:pPr>
              <w:jc w:val="both"/>
              <w:rPr>
                <w:rFonts w:ascii="Times New Roman" w:hAnsi="Times New Roman" w:cs="Times New Roman"/>
                <w:sz w:val="16"/>
                <w:szCs w:val="16"/>
              </w:rPr>
            </w:pPr>
          </w:p>
        </w:tc>
        <w:tc>
          <w:tcPr>
            <w:tcW w:w="1984" w:type="dxa"/>
          </w:tcPr>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Наименование объекта закупки (товара)</w:t>
            </w:r>
          </w:p>
          <w:p w:rsidR="007344EB" w:rsidRPr="00F952CA" w:rsidRDefault="007344EB" w:rsidP="00D36599">
            <w:pPr>
              <w:rPr>
                <w:rFonts w:ascii="Times New Roman" w:hAnsi="Times New Roman" w:cs="Times New Roman"/>
                <w:sz w:val="16"/>
                <w:szCs w:val="16"/>
              </w:rPr>
            </w:pPr>
          </w:p>
        </w:tc>
        <w:tc>
          <w:tcPr>
            <w:tcW w:w="3402" w:type="dxa"/>
          </w:tcPr>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Функциональные, технические, качественные характеристики объекта закупки</w:t>
            </w:r>
          </w:p>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(товара), единицы измерения</w:t>
            </w:r>
          </w:p>
        </w:tc>
        <w:tc>
          <w:tcPr>
            <w:tcW w:w="1843" w:type="dxa"/>
          </w:tcPr>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 xml:space="preserve">Эксплуатационные характеристики </w:t>
            </w:r>
          </w:p>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(при необходимости)</w:t>
            </w:r>
          </w:p>
          <w:p w:rsidR="007344EB" w:rsidRPr="00F952CA" w:rsidRDefault="007344EB" w:rsidP="00D36599">
            <w:pPr>
              <w:rPr>
                <w:rFonts w:ascii="Times New Roman" w:hAnsi="Times New Roman" w:cs="Times New Roman"/>
                <w:sz w:val="16"/>
                <w:szCs w:val="16"/>
              </w:rPr>
            </w:pPr>
          </w:p>
        </w:tc>
        <w:tc>
          <w:tcPr>
            <w:tcW w:w="851" w:type="dxa"/>
          </w:tcPr>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 xml:space="preserve">Количество </w:t>
            </w:r>
          </w:p>
          <w:p w:rsidR="007344EB" w:rsidRPr="00F952CA" w:rsidRDefault="007344EB" w:rsidP="00D36599">
            <w:pPr>
              <w:rPr>
                <w:rFonts w:ascii="Times New Roman" w:hAnsi="Times New Roman" w:cs="Times New Roman"/>
                <w:sz w:val="16"/>
                <w:szCs w:val="16"/>
              </w:rPr>
            </w:pPr>
          </w:p>
        </w:tc>
        <w:tc>
          <w:tcPr>
            <w:tcW w:w="2693" w:type="dxa"/>
          </w:tcPr>
          <w:p w:rsidR="007344EB" w:rsidRPr="00F952CA" w:rsidRDefault="007344EB" w:rsidP="00D36599">
            <w:pPr>
              <w:autoSpaceDE w:val="0"/>
              <w:autoSpaceDN w:val="0"/>
              <w:adjustRightInd w:val="0"/>
              <w:rPr>
                <w:rFonts w:ascii="Times New Roman" w:hAnsi="Times New Roman" w:cs="Times New Roman"/>
                <w:sz w:val="16"/>
                <w:szCs w:val="16"/>
              </w:rPr>
            </w:pPr>
            <w:r w:rsidRPr="00F952CA">
              <w:rPr>
                <w:rFonts w:ascii="Times New Roman" w:hAnsi="Times New Roman" w:cs="Times New Roman"/>
                <w:sz w:val="16"/>
                <w:szCs w:val="16"/>
              </w:rPr>
              <w:t xml:space="preserve">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p>
        </w:tc>
        <w:tc>
          <w:tcPr>
            <w:tcW w:w="1701" w:type="dxa"/>
          </w:tcPr>
          <w:p w:rsidR="007344EB" w:rsidRPr="00F952CA" w:rsidRDefault="007344EB" w:rsidP="00D36599">
            <w:pPr>
              <w:autoSpaceDE w:val="0"/>
              <w:autoSpaceDN w:val="0"/>
              <w:adjustRightInd w:val="0"/>
              <w:rPr>
                <w:rFonts w:ascii="Times New Roman" w:hAnsi="Times New Roman" w:cs="Times New Roman"/>
                <w:sz w:val="16"/>
                <w:szCs w:val="16"/>
              </w:rPr>
            </w:pPr>
            <w:r w:rsidRPr="00F952CA">
              <w:rPr>
                <w:rFonts w:ascii="Times New Roman" w:hAnsi="Times New Roman" w:cs="Times New Roman"/>
                <w:sz w:val="16"/>
                <w:szCs w:val="16"/>
              </w:rPr>
              <w:t xml:space="preserve">Наименование страны происхождения товара </w:t>
            </w:r>
          </w:p>
        </w:tc>
        <w:tc>
          <w:tcPr>
            <w:tcW w:w="2834" w:type="dxa"/>
          </w:tcPr>
          <w:p w:rsidR="007344EB" w:rsidRPr="00F952CA" w:rsidRDefault="007344EB" w:rsidP="00D36599">
            <w:pPr>
              <w:rPr>
                <w:rFonts w:ascii="Times New Roman" w:hAnsi="Times New Roman" w:cs="Times New Roman"/>
                <w:sz w:val="16"/>
                <w:szCs w:val="16"/>
              </w:rPr>
            </w:pPr>
            <w:r w:rsidRPr="00F952CA">
              <w:rPr>
                <w:rFonts w:ascii="Times New Roman" w:hAnsi="Times New Roman" w:cs="Times New Roman"/>
                <w:sz w:val="16"/>
                <w:szCs w:val="16"/>
              </w:rPr>
              <w:t>Функциональные, технические, качественные характеристики объекта закупки (товара). Эксплуатационные характеристики (при необходимости), единицы измерения</w:t>
            </w:r>
          </w:p>
        </w:tc>
      </w:tr>
      <w:tr w:rsidR="007344EB" w:rsidRPr="007344EB" w:rsidTr="004937EA">
        <w:trPr>
          <w:cantSplit/>
          <w:trHeight w:val="1486"/>
        </w:trPr>
        <w:tc>
          <w:tcPr>
            <w:tcW w:w="568" w:type="dxa"/>
          </w:tcPr>
          <w:p w:rsidR="007344EB" w:rsidRPr="007344EB" w:rsidRDefault="007344EB" w:rsidP="00D36599">
            <w:pPr>
              <w:jc w:val="both"/>
              <w:rPr>
                <w:rFonts w:ascii="Times New Roman" w:hAnsi="Times New Roman" w:cs="Times New Roman"/>
                <w:sz w:val="16"/>
                <w:szCs w:val="16"/>
              </w:rPr>
            </w:pPr>
            <w:r w:rsidRPr="007344EB">
              <w:rPr>
                <w:rFonts w:ascii="Times New Roman" w:hAnsi="Times New Roman" w:cs="Times New Roman"/>
                <w:sz w:val="16"/>
                <w:szCs w:val="16"/>
              </w:rPr>
              <w:t>1</w:t>
            </w:r>
          </w:p>
        </w:tc>
        <w:tc>
          <w:tcPr>
            <w:tcW w:w="1984" w:type="dxa"/>
          </w:tcPr>
          <w:p w:rsidR="007344EB" w:rsidRPr="00407D21" w:rsidRDefault="007344EB" w:rsidP="007344EB">
            <w:pPr>
              <w:rPr>
                <w:rFonts w:ascii="Times New Roman" w:hAnsi="Times New Roman" w:cs="Times New Roman"/>
                <w:sz w:val="20"/>
                <w:szCs w:val="20"/>
              </w:rPr>
            </w:pPr>
            <w:r w:rsidRPr="00407D21">
              <w:rPr>
                <w:rFonts w:ascii="Times New Roman" w:eastAsia="Times New Roman" w:hAnsi="Times New Roman" w:cs="Times New Roman"/>
                <w:sz w:val="20"/>
                <w:szCs w:val="20"/>
                <w:lang w:eastAsia="ru-RU"/>
              </w:rPr>
              <w:t xml:space="preserve">DS </w:t>
            </w:r>
            <w:proofErr w:type="spellStart"/>
            <w:r w:rsidRPr="00407D21">
              <w:rPr>
                <w:rFonts w:ascii="Times New Roman" w:eastAsia="Times New Roman" w:hAnsi="Times New Roman" w:cs="Times New Roman"/>
                <w:sz w:val="20"/>
                <w:szCs w:val="20"/>
                <w:lang w:eastAsia="ru-RU"/>
              </w:rPr>
              <w:t>Diluent</w:t>
            </w:r>
            <w:proofErr w:type="spellEnd"/>
            <w:r w:rsidRPr="00407D21">
              <w:rPr>
                <w:rFonts w:ascii="Times New Roman" w:eastAsia="Times New Roman" w:hAnsi="Times New Roman" w:cs="Times New Roman"/>
                <w:sz w:val="20"/>
                <w:szCs w:val="20"/>
                <w:lang w:eastAsia="ru-RU"/>
              </w:rPr>
              <w:t xml:space="preserve">  </w:t>
            </w:r>
          </w:p>
        </w:tc>
        <w:tc>
          <w:tcPr>
            <w:tcW w:w="5245" w:type="dxa"/>
            <w:gridSpan w:val="2"/>
          </w:tcPr>
          <w:p w:rsidR="00902FB8" w:rsidRPr="00407D21" w:rsidRDefault="007344EB" w:rsidP="00902FB8">
            <w:pPr>
              <w:spacing w:after="0" w:line="0" w:lineRule="atLeast"/>
              <w:jc w:val="both"/>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Для гематологических анализаторов серии BC-. Тип реагента: Изотонический разб</w:t>
            </w:r>
            <w:r w:rsidR="00902FB8" w:rsidRPr="00407D21">
              <w:rPr>
                <w:rFonts w:ascii="Times New Roman" w:eastAsia="Times New Roman" w:hAnsi="Times New Roman" w:cs="Times New Roman"/>
                <w:sz w:val="20"/>
                <w:szCs w:val="20"/>
                <w:lang w:eastAsia="ru-RU"/>
              </w:rPr>
              <w:t xml:space="preserve">авитель крови. </w:t>
            </w:r>
            <w:r w:rsidRPr="00407D21">
              <w:rPr>
                <w:rFonts w:ascii="Times New Roman" w:eastAsia="Times New Roman" w:hAnsi="Times New Roman" w:cs="Times New Roman"/>
                <w:sz w:val="20"/>
                <w:szCs w:val="20"/>
                <w:lang w:eastAsia="ru-RU"/>
              </w:rPr>
              <w:t>Совместимость с анализатором серии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Используется для измерения параметров, связанных с эритроцитами, тромбоцитами, лейкоцитами, </w:t>
            </w:r>
            <w:proofErr w:type="spellStart"/>
            <w:r w:rsidRPr="00407D21">
              <w:rPr>
                <w:rFonts w:ascii="Times New Roman" w:eastAsia="Times New Roman" w:hAnsi="Times New Roman" w:cs="Times New Roman"/>
                <w:sz w:val="20"/>
                <w:szCs w:val="20"/>
                <w:lang w:eastAsia="ru-RU"/>
              </w:rPr>
              <w:t>ретикулоцитами</w:t>
            </w:r>
            <w:proofErr w:type="spellEnd"/>
            <w:r w:rsidRPr="00407D21">
              <w:rPr>
                <w:rFonts w:ascii="Times New Roman" w:eastAsia="Times New Roman" w:hAnsi="Times New Roman" w:cs="Times New Roman"/>
                <w:sz w:val="20"/>
                <w:szCs w:val="20"/>
                <w:lang w:eastAsia="ru-RU"/>
              </w:rPr>
              <w:t xml:space="preserve"> и ядросодержащими эритроцитами. Наличие </w:t>
            </w:r>
            <w:proofErr w:type="spellStart"/>
            <w:r w:rsidRPr="00407D21">
              <w:rPr>
                <w:rFonts w:ascii="Times New Roman" w:eastAsia="Times New Roman" w:hAnsi="Times New Roman" w:cs="Times New Roman"/>
                <w:sz w:val="20"/>
                <w:szCs w:val="20"/>
                <w:lang w:eastAsia="ru-RU"/>
              </w:rPr>
              <w:t>штрихкода</w:t>
            </w:r>
            <w:proofErr w:type="spellEnd"/>
            <w:r w:rsidRPr="00407D21">
              <w:rPr>
                <w:rFonts w:ascii="Times New Roman" w:eastAsia="Times New Roman" w:hAnsi="Times New Roman" w:cs="Times New Roman"/>
                <w:sz w:val="20"/>
                <w:szCs w:val="20"/>
                <w:lang w:eastAsia="ru-RU"/>
              </w:rPr>
              <w:t xml:space="preserve"> для опознавания анализатором реагента. </w:t>
            </w:r>
          </w:p>
          <w:p w:rsidR="00902FB8" w:rsidRPr="00407D21" w:rsidRDefault="00902FB8" w:rsidP="00902FB8">
            <w:pPr>
              <w:spacing w:after="0" w:line="0" w:lineRule="atLeast"/>
              <w:jc w:val="both"/>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Объем реагента: 20 </w:t>
            </w:r>
            <w:proofErr w:type="gramStart"/>
            <w:r w:rsidRPr="00407D21">
              <w:rPr>
                <w:rFonts w:ascii="Times New Roman" w:eastAsia="Times New Roman" w:hAnsi="Times New Roman" w:cs="Times New Roman"/>
                <w:sz w:val="20"/>
                <w:szCs w:val="20"/>
                <w:lang w:eastAsia="ru-RU"/>
              </w:rPr>
              <w:t>Литр;^</w:t>
            </w:r>
            <w:proofErr w:type="gramEnd"/>
            <w:r w:rsidRPr="00407D21">
              <w:rPr>
                <w:rFonts w:ascii="Times New Roman" w:eastAsia="Times New Roman" w:hAnsi="Times New Roman" w:cs="Times New Roman"/>
                <w:sz w:val="20"/>
                <w:szCs w:val="20"/>
                <w:lang w:eastAsia="ru-RU"/>
              </w:rPr>
              <w:t>кубический дециметр</w:t>
            </w:r>
          </w:p>
          <w:p w:rsidR="007344EB" w:rsidRPr="00407D21" w:rsidRDefault="007344EB" w:rsidP="00902FB8">
            <w:pPr>
              <w:spacing w:after="0" w:line="0" w:lineRule="atLeast"/>
              <w:jc w:val="both"/>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7344EB" w:rsidRPr="007344EB" w:rsidRDefault="00891546" w:rsidP="00D36599">
            <w:pPr>
              <w:jc w:val="center"/>
              <w:rPr>
                <w:rFonts w:ascii="Times New Roman" w:hAnsi="Times New Roman" w:cs="Times New Roman"/>
              </w:rPr>
            </w:pPr>
            <w:r>
              <w:rPr>
                <w:rFonts w:ascii="Times New Roman" w:hAnsi="Times New Roman" w:cs="Times New Roman"/>
              </w:rPr>
              <w:t>60</w:t>
            </w:r>
          </w:p>
        </w:tc>
        <w:tc>
          <w:tcPr>
            <w:tcW w:w="2693" w:type="dxa"/>
          </w:tcPr>
          <w:p w:rsidR="007344EB" w:rsidRPr="007344EB" w:rsidRDefault="007344EB" w:rsidP="00D36599">
            <w:pPr>
              <w:jc w:val="center"/>
              <w:rPr>
                <w:rFonts w:ascii="Times New Roman" w:hAnsi="Times New Roman" w:cs="Times New Roman"/>
                <w:b/>
              </w:rPr>
            </w:pPr>
          </w:p>
        </w:tc>
        <w:tc>
          <w:tcPr>
            <w:tcW w:w="1701" w:type="dxa"/>
          </w:tcPr>
          <w:p w:rsidR="007344EB" w:rsidRPr="007344EB" w:rsidRDefault="007344EB" w:rsidP="00D36599">
            <w:pPr>
              <w:jc w:val="center"/>
              <w:rPr>
                <w:rFonts w:ascii="Times New Roman" w:hAnsi="Times New Roman" w:cs="Times New Roman"/>
                <w:b/>
              </w:rPr>
            </w:pPr>
          </w:p>
        </w:tc>
        <w:tc>
          <w:tcPr>
            <w:tcW w:w="2834" w:type="dxa"/>
          </w:tcPr>
          <w:p w:rsidR="007344EB" w:rsidRPr="007344EB" w:rsidRDefault="007344EB" w:rsidP="00D36599">
            <w:pPr>
              <w:ind w:right="113"/>
              <w:jc w:val="both"/>
              <w:rPr>
                <w:rFonts w:ascii="Times New Roman" w:hAnsi="Times New Roman" w:cs="Times New Roman"/>
              </w:rPr>
            </w:pPr>
          </w:p>
        </w:tc>
      </w:tr>
      <w:tr w:rsidR="007344EB" w:rsidRPr="007344EB" w:rsidTr="004937EA">
        <w:trPr>
          <w:cantSplit/>
          <w:trHeight w:val="1110"/>
        </w:trPr>
        <w:tc>
          <w:tcPr>
            <w:tcW w:w="568" w:type="dxa"/>
          </w:tcPr>
          <w:p w:rsidR="007344EB" w:rsidRPr="007344EB" w:rsidRDefault="007344EB" w:rsidP="00D36599">
            <w:pPr>
              <w:jc w:val="both"/>
              <w:rPr>
                <w:rFonts w:ascii="Times New Roman" w:hAnsi="Times New Roman" w:cs="Times New Roman"/>
                <w:sz w:val="16"/>
                <w:szCs w:val="16"/>
              </w:rPr>
            </w:pPr>
            <w:r>
              <w:rPr>
                <w:rFonts w:ascii="Times New Roman" w:hAnsi="Times New Roman" w:cs="Times New Roman"/>
                <w:sz w:val="16"/>
                <w:szCs w:val="16"/>
              </w:rPr>
              <w:t>2</w:t>
            </w:r>
          </w:p>
        </w:tc>
        <w:tc>
          <w:tcPr>
            <w:tcW w:w="1984" w:type="dxa"/>
          </w:tcPr>
          <w:p w:rsidR="007344EB" w:rsidRPr="00407D21" w:rsidRDefault="007344EB" w:rsidP="007344EB">
            <w:pPr>
              <w:rPr>
                <w:rFonts w:ascii="Times New Roman" w:hAnsi="Times New Roman" w:cs="Times New Roman"/>
                <w:sz w:val="20"/>
                <w:szCs w:val="20"/>
                <w:lang w:val="en-US"/>
              </w:rPr>
            </w:pPr>
            <w:r w:rsidRPr="00407D21">
              <w:rPr>
                <w:rFonts w:ascii="Times New Roman" w:eastAsia="Times New Roman" w:hAnsi="Times New Roman" w:cs="Times New Roman"/>
                <w:sz w:val="20"/>
                <w:szCs w:val="20"/>
                <w:lang w:val="en-US" w:eastAsia="ru-RU"/>
              </w:rPr>
              <w:t xml:space="preserve">M-6 FD DYE </w:t>
            </w:r>
          </w:p>
        </w:tc>
        <w:tc>
          <w:tcPr>
            <w:tcW w:w="5245" w:type="dxa"/>
            <w:gridSpan w:val="2"/>
          </w:tcPr>
          <w:p w:rsidR="00902FB8" w:rsidRPr="00407D21" w:rsidRDefault="007344EB" w:rsidP="00902FB8">
            <w:pPr>
              <w:spacing w:after="0" w:line="0" w:lineRule="atLeast"/>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Используется для исследования лейкоцитарной формулы в канале DIFF совместно с реагентом. Совместимость с анализатором серии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Состав: </w:t>
            </w:r>
            <w:proofErr w:type="spellStart"/>
            <w:r w:rsidRPr="00407D21">
              <w:rPr>
                <w:rFonts w:ascii="Times New Roman" w:eastAsia="Times New Roman" w:hAnsi="Times New Roman" w:cs="Times New Roman"/>
                <w:sz w:val="20"/>
                <w:szCs w:val="20"/>
                <w:lang w:eastAsia="ru-RU"/>
              </w:rPr>
              <w:t>Флюорофор</w:t>
            </w:r>
            <w:proofErr w:type="spellEnd"/>
            <w:r w:rsidRPr="00407D21">
              <w:rPr>
                <w:rFonts w:ascii="Times New Roman" w:eastAsia="Times New Roman" w:hAnsi="Times New Roman" w:cs="Times New Roman"/>
                <w:sz w:val="20"/>
                <w:szCs w:val="20"/>
                <w:lang w:eastAsia="ru-RU"/>
              </w:rPr>
              <w:t xml:space="preserve">, этиленгликоль. Наличие </w:t>
            </w:r>
            <w:proofErr w:type="spellStart"/>
            <w:r w:rsidRPr="00407D21">
              <w:rPr>
                <w:rFonts w:ascii="Times New Roman" w:eastAsia="Times New Roman" w:hAnsi="Times New Roman" w:cs="Times New Roman"/>
                <w:sz w:val="20"/>
                <w:szCs w:val="20"/>
                <w:lang w:eastAsia="ru-RU"/>
              </w:rPr>
              <w:t>штрихкода</w:t>
            </w:r>
            <w:proofErr w:type="spellEnd"/>
            <w:r w:rsidRPr="00407D21">
              <w:rPr>
                <w:rFonts w:ascii="Times New Roman" w:eastAsia="Times New Roman" w:hAnsi="Times New Roman" w:cs="Times New Roman"/>
                <w:sz w:val="20"/>
                <w:szCs w:val="20"/>
                <w:lang w:eastAsia="ru-RU"/>
              </w:rPr>
              <w:t xml:space="preserve"> для опознавания </w:t>
            </w:r>
            <w:proofErr w:type="gramStart"/>
            <w:r w:rsidRPr="00407D21">
              <w:rPr>
                <w:rFonts w:ascii="Times New Roman" w:eastAsia="Times New Roman" w:hAnsi="Times New Roman" w:cs="Times New Roman"/>
                <w:sz w:val="20"/>
                <w:szCs w:val="20"/>
                <w:lang w:eastAsia="ru-RU"/>
              </w:rPr>
              <w:t>анализатором  реагента</w:t>
            </w:r>
            <w:proofErr w:type="gramEnd"/>
            <w:r w:rsidRPr="00407D21">
              <w:rPr>
                <w:rFonts w:ascii="Times New Roman" w:eastAsia="Times New Roman" w:hAnsi="Times New Roman" w:cs="Times New Roman"/>
                <w:sz w:val="20"/>
                <w:szCs w:val="20"/>
                <w:lang w:eastAsia="ru-RU"/>
              </w:rPr>
              <w:t xml:space="preserve">. </w:t>
            </w:r>
          </w:p>
          <w:p w:rsidR="00902FB8" w:rsidRPr="00407D21" w:rsidRDefault="007344EB" w:rsidP="00902FB8">
            <w:pPr>
              <w:spacing w:after="0" w:line="0" w:lineRule="atLeast"/>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Количество флаконов в упаковке</w:t>
            </w:r>
            <w:r w:rsidR="00902FB8" w:rsidRPr="00407D21">
              <w:rPr>
                <w:rFonts w:ascii="Times New Roman" w:eastAsia="Times New Roman" w:hAnsi="Times New Roman" w:cs="Times New Roman"/>
                <w:sz w:val="20"/>
                <w:szCs w:val="20"/>
                <w:lang w:eastAsia="ru-RU"/>
              </w:rPr>
              <w:t xml:space="preserve"> не менее 4 шт. </w:t>
            </w:r>
          </w:p>
          <w:p w:rsidR="00902FB8" w:rsidRPr="00407D21" w:rsidRDefault="00902FB8" w:rsidP="00902FB8">
            <w:pPr>
              <w:spacing w:after="0" w:line="0" w:lineRule="atLeast"/>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Объем флакона не менее</w:t>
            </w:r>
            <w:r w:rsidR="007344EB" w:rsidRPr="00407D21">
              <w:rPr>
                <w:rFonts w:ascii="Times New Roman" w:eastAsia="Times New Roman" w:hAnsi="Times New Roman" w:cs="Times New Roman"/>
                <w:sz w:val="20"/>
                <w:szCs w:val="20"/>
                <w:lang w:eastAsia="ru-RU"/>
              </w:rPr>
              <w:t xml:space="preserve"> 12 мл.</w:t>
            </w:r>
          </w:p>
          <w:p w:rsidR="007344EB" w:rsidRPr="00407D21" w:rsidRDefault="007344EB" w:rsidP="00902FB8">
            <w:pPr>
              <w:spacing w:after="0" w:line="0" w:lineRule="atLeast"/>
              <w:rPr>
                <w:rFonts w:ascii="Times New Roman" w:hAnsi="Times New Roman" w:cs="Times New Roman"/>
                <w:sz w:val="20"/>
                <w:szCs w:val="20"/>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7344EB" w:rsidRPr="007344EB" w:rsidRDefault="00891546" w:rsidP="00D36599">
            <w:pPr>
              <w:jc w:val="center"/>
              <w:rPr>
                <w:rFonts w:ascii="Times New Roman" w:hAnsi="Times New Roman" w:cs="Times New Roman"/>
              </w:rPr>
            </w:pPr>
            <w:r>
              <w:rPr>
                <w:rFonts w:ascii="Times New Roman" w:hAnsi="Times New Roman" w:cs="Times New Roman"/>
              </w:rPr>
              <w:t>15</w:t>
            </w:r>
          </w:p>
        </w:tc>
        <w:tc>
          <w:tcPr>
            <w:tcW w:w="2693" w:type="dxa"/>
          </w:tcPr>
          <w:p w:rsidR="007344EB" w:rsidRPr="007344EB" w:rsidRDefault="007344EB" w:rsidP="00D36599">
            <w:pPr>
              <w:jc w:val="center"/>
              <w:rPr>
                <w:rFonts w:ascii="Times New Roman" w:hAnsi="Times New Roman" w:cs="Times New Roman"/>
                <w:b/>
                <w:lang w:val="en-US"/>
              </w:rPr>
            </w:pPr>
          </w:p>
        </w:tc>
        <w:tc>
          <w:tcPr>
            <w:tcW w:w="1701" w:type="dxa"/>
          </w:tcPr>
          <w:p w:rsidR="007344EB" w:rsidRPr="007344EB" w:rsidRDefault="007344EB" w:rsidP="00D36599">
            <w:pPr>
              <w:jc w:val="center"/>
              <w:rPr>
                <w:rFonts w:ascii="Times New Roman" w:hAnsi="Times New Roman" w:cs="Times New Roman"/>
                <w:b/>
                <w:lang w:val="en-US"/>
              </w:rPr>
            </w:pPr>
          </w:p>
        </w:tc>
        <w:tc>
          <w:tcPr>
            <w:tcW w:w="2834" w:type="dxa"/>
          </w:tcPr>
          <w:p w:rsidR="007344EB" w:rsidRPr="007344EB" w:rsidRDefault="007344EB" w:rsidP="00D36599">
            <w:pPr>
              <w:ind w:right="113"/>
              <w:jc w:val="both"/>
              <w:rPr>
                <w:rFonts w:ascii="Times New Roman" w:hAnsi="Times New Roman" w:cs="Times New Roman"/>
                <w:lang w:val="en-US"/>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t>3</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val="en-US" w:eastAsia="ru-RU"/>
              </w:rPr>
            </w:pPr>
            <w:r w:rsidRPr="00407D21">
              <w:rPr>
                <w:rFonts w:ascii="Times New Roman" w:eastAsia="Times New Roman" w:hAnsi="Times New Roman" w:cs="Times New Roman"/>
                <w:sz w:val="20"/>
                <w:szCs w:val="20"/>
                <w:lang w:val="en-US" w:eastAsia="ru-RU"/>
              </w:rPr>
              <w:t xml:space="preserve">M-6 LD Lyse </w:t>
            </w:r>
          </w:p>
        </w:tc>
        <w:tc>
          <w:tcPr>
            <w:tcW w:w="5245" w:type="dxa"/>
            <w:gridSpan w:val="2"/>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Для гематологических анализаторов серии BC- Тип реагента: </w:t>
            </w: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раствор Объем </w:t>
            </w:r>
            <w:proofErr w:type="gramStart"/>
            <w:r w:rsidRPr="00407D21">
              <w:rPr>
                <w:rFonts w:ascii="Times New Roman" w:eastAsia="Times New Roman" w:hAnsi="Times New Roman" w:cs="Times New Roman"/>
                <w:sz w:val="20"/>
                <w:szCs w:val="20"/>
                <w:lang w:eastAsia="ru-RU"/>
              </w:rPr>
              <w:t>реагента,  1</w:t>
            </w:r>
            <w:proofErr w:type="gramEnd"/>
            <w:r w:rsidRPr="00407D21">
              <w:rPr>
                <w:rFonts w:ascii="Times New Roman" w:eastAsia="Times New Roman" w:hAnsi="Times New Roman" w:cs="Times New Roman"/>
                <w:sz w:val="20"/>
                <w:szCs w:val="20"/>
                <w:lang w:eastAsia="ru-RU"/>
              </w:rPr>
              <w:t xml:space="preserve"> Литр;^кубический дециметр Совместимость с анализатором серии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Используется для исследования лейкоцитарной формулы в канале DIFF совместно с красителем.  Наличие </w:t>
            </w:r>
            <w:proofErr w:type="spellStart"/>
            <w:r w:rsidRPr="00407D21">
              <w:rPr>
                <w:rFonts w:ascii="Times New Roman" w:eastAsia="Times New Roman" w:hAnsi="Times New Roman" w:cs="Times New Roman"/>
                <w:sz w:val="20"/>
                <w:szCs w:val="20"/>
                <w:lang w:eastAsia="ru-RU"/>
              </w:rPr>
              <w:t>штрихкода</w:t>
            </w:r>
            <w:proofErr w:type="spellEnd"/>
            <w:r w:rsidRPr="00407D21">
              <w:rPr>
                <w:rFonts w:ascii="Times New Roman" w:eastAsia="Times New Roman" w:hAnsi="Times New Roman" w:cs="Times New Roman"/>
                <w:sz w:val="20"/>
                <w:szCs w:val="20"/>
                <w:lang w:eastAsia="ru-RU"/>
              </w:rPr>
              <w:t xml:space="preserve"> для опознавания анализатором реагента. Состав: ПАВ, буфер HEPES. Количество флаконов в упаковке, </w:t>
            </w:r>
            <w:r w:rsidR="00850FAF">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4 шт.</w:t>
            </w:r>
            <w:r w:rsidRPr="00407D21">
              <w:rPr>
                <w:rFonts w:ascii="Times New Roman" w:hAnsi="Times New Roman" w:cs="Times New Roman"/>
                <w:sz w:val="20"/>
                <w:szCs w:val="20"/>
              </w:rPr>
              <w:t xml:space="preserve"> 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891546" w:rsidP="00D36599">
            <w:pPr>
              <w:jc w:val="center"/>
              <w:rPr>
                <w:rFonts w:ascii="Times New Roman" w:hAnsi="Times New Roman" w:cs="Times New Roman"/>
              </w:rPr>
            </w:pPr>
            <w:r>
              <w:rPr>
                <w:rFonts w:ascii="Times New Roman" w:hAnsi="Times New Roman" w:cs="Times New Roman"/>
              </w:rPr>
              <w:t>12</w:t>
            </w:r>
          </w:p>
        </w:tc>
        <w:tc>
          <w:tcPr>
            <w:tcW w:w="2693" w:type="dxa"/>
          </w:tcPr>
          <w:p w:rsidR="00D36599" w:rsidRPr="00D36599" w:rsidRDefault="00D36599" w:rsidP="00D36599">
            <w:pPr>
              <w:jc w:val="center"/>
              <w:rPr>
                <w:rFonts w:ascii="Times New Roman" w:hAnsi="Times New Roman" w:cs="Times New Roman"/>
                <w:b/>
              </w:rPr>
            </w:pPr>
          </w:p>
        </w:tc>
        <w:tc>
          <w:tcPr>
            <w:tcW w:w="1701" w:type="dxa"/>
          </w:tcPr>
          <w:p w:rsidR="00D36599" w:rsidRPr="00D36599" w:rsidRDefault="00D36599" w:rsidP="00D36599">
            <w:pPr>
              <w:jc w:val="center"/>
              <w:rPr>
                <w:rFonts w:ascii="Times New Roman" w:hAnsi="Times New Roman" w:cs="Times New Roman"/>
                <w:b/>
              </w:rPr>
            </w:pPr>
          </w:p>
        </w:tc>
        <w:tc>
          <w:tcPr>
            <w:tcW w:w="2834" w:type="dxa"/>
          </w:tcPr>
          <w:p w:rsidR="00D36599" w:rsidRPr="00D36599" w:rsidRDefault="00D36599" w:rsidP="00D36599">
            <w:pPr>
              <w:ind w:right="113"/>
              <w:jc w:val="both"/>
              <w:rPr>
                <w:rFonts w:ascii="Times New Roman" w:hAnsi="Times New Roman" w:cs="Times New Roman"/>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lastRenderedPageBreak/>
              <w:t>4</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val="en-US" w:eastAsia="ru-RU"/>
              </w:rPr>
            </w:pPr>
            <w:r w:rsidRPr="00407D21">
              <w:rPr>
                <w:rFonts w:ascii="Times New Roman" w:eastAsia="Times New Roman" w:hAnsi="Times New Roman" w:cs="Times New Roman"/>
                <w:sz w:val="20"/>
                <w:szCs w:val="20"/>
                <w:lang w:val="en-US" w:eastAsia="ru-RU"/>
              </w:rPr>
              <w:t xml:space="preserve">M-6 LH Lyse </w:t>
            </w:r>
          </w:p>
        </w:tc>
        <w:tc>
          <w:tcPr>
            <w:tcW w:w="5245" w:type="dxa"/>
            <w:gridSpan w:val="2"/>
          </w:tcPr>
          <w:p w:rsidR="00D36599" w:rsidRPr="00407D21" w:rsidRDefault="00D36599" w:rsidP="00965C48">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Для гематологических анализаторов серии BC-  Тип реагента: </w:t>
            </w: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раствор Объем </w:t>
            </w:r>
            <w:proofErr w:type="gramStart"/>
            <w:r w:rsidRPr="00407D21">
              <w:rPr>
                <w:rFonts w:ascii="Times New Roman" w:eastAsia="Times New Roman" w:hAnsi="Times New Roman" w:cs="Times New Roman"/>
                <w:sz w:val="20"/>
                <w:szCs w:val="20"/>
                <w:lang w:eastAsia="ru-RU"/>
              </w:rPr>
              <w:t>реагента,  1</w:t>
            </w:r>
            <w:proofErr w:type="gramEnd"/>
            <w:r w:rsidRPr="00407D21">
              <w:rPr>
                <w:rFonts w:ascii="Times New Roman" w:eastAsia="Times New Roman" w:hAnsi="Times New Roman" w:cs="Times New Roman"/>
                <w:sz w:val="20"/>
                <w:szCs w:val="20"/>
                <w:lang w:eastAsia="ru-RU"/>
              </w:rPr>
              <w:t xml:space="preserve"> Литр;^кубический дециметр Совместимость с анализатором серии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Используется для измерения связанных с гемоглобином параметров. Наличие </w:t>
            </w:r>
            <w:proofErr w:type="spellStart"/>
            <w:r w:rsidRPr="00407D21">
              <w:rPr>
                <w:rFonts w:ascii="Times New Roman" w:eastAsia="Times New Roman" w:hAnsi="Times New Roman" w:cs="Times New Roman"/>
                <w:sz w:val="20"/>
                <w:szCs w:val="20"/>
                <w:lang w:eastAsia="ru-RU"/>
              </w:rPr>
              <w:t>штрихкода</w:t>
            </w:r>
            <w:proofErr w:type="spellEnd"/>
            <w:r w:rsidRPr="00407D21">
              <w:rPr>
                <w:rFonts w:ascii="Times New Roman" w:eastAsia="Times New Roman" w:hAnsi="Times New Roman" w:cs="Times New Roman"/>
                <w:sz w:val="20"/>
                <w:szCs w:val="20"/>
                <w:lang w:eastAsia="ru-RU"/>
              </w:rPr>
              <w:t xml:space="preserve"> для опознавания </w:t>
            </w:r>
            <w:proofErr w:type="gramStart"/>
            <w:r w:rsidRPr="00407D21">
              <w:rPr>
                <w:rFonts w:ascii="Times New Roman" w:eastAsia="Times New Roman" w:hAnsi="Times New Roman" w:cs="Times New Roman"/>
                <w:sz w:val="20"/>
                <w:szCs w:val="20"/>
                <w:lang w:eastAsia="ru-RU"/>
              </w:rPr>
              <w:t>анализатором  реагента</w:t>
            </w:r>
            <w:proofErr w:type="gramEnd"/>
            <w:r w:rsidRPr="00407D21">
              <w:rPr>
                <w:rFonts w:ascii="Times New Roman" w:eastAsia="Times New Roman" w:hAnsi="Times New Roman" w:cs="Times New Roman"/>
                <w:sz w:val="20"/>
                <w:szCs w:val="20"/>
                <w:lang w:eastAsia="ru-RU"/>
              </w:rPr>
              <w:t xml:space="preserve">.  Состав: ПАВ, буферный раствор бората. Количество флаконов в упаковке, </w:t>
            </w:r>
            <w:r w:rsidR="00850FAF">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 xml:space="preserve">4 шт.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891546" w:rsidP="00D36599">
            <w:pPr>
              <w:jc w:val="center"/>
              <w:rPr>
                <w:rFonts w:ascii="Times New Roman" w:hAnsi="Times New Roman" w:cs="Times New Roman"/>
              </w:rPr>
            </w:pPr>
            <w:r>
              <w:rPr>
                <w:rFonts w:ascii="Times New Roman" w:hAnsi="Times New Roman" w:cs="Times New Roman"/>
              </w:rPr>
              <w:t>5</w:t>
            </w:r>
          </w:p>
        </w:tc>
        <w:tc>
          <w:tcPr>
            <w:tcW w:w="2693" w:type="dxa"/>
          </w:tcPr>
          <w:p w:rsidR="00D36599" w:rsidRPr="00D36599" w:rsidRDefault="00D36599" w:rsidP="00D36599">
            <w:pPr>
              <w:jc w:val="center"/>
              <w:rPr>
                <w:rFonts w:ascii="Times New Roman" w:hAnsi="Times New Roman" w:cs="Times New Roman"/>
                <w:b/>
              </w:rPr>
            </w:pPr>
          </w:p>
        </w:tc>
        <w:tc>
          <w:tcPr>
            <w:tcW w:w="1701" w:type="dxa"/>
          </w:tcPr>
          <w:p w:rsidR="00D36599" w:rsidRPr="00D36599" w:rsidRDefault="00D36599" w:rsidP="00D36599">
            <w:pPr>
              <w:jc w:val="center"/>
              <w:rPr>
                <w:rFonts w:ascii="Times New Roman" w:hAnsi="Times New Roman" w:cs="Times New Roman"/>
                <w:b/>
              </w:rPr>
            </w:pPr>
          </w:p>
        </w:tc>
        <w:tc>
          <w:tcPr>
            <w:tcW w:w="2834" w:type="dxa"/>
          </w:tcPr>
          <w:p w:rsidR="00D36599" w:rsidRPr="00D36599" w:rsidRDefault="00D36599" w:rsidP="00D36599">
            <w:pPr>
              <w:ind w:right="113"/>
              <w:jc w:val="both"/>
              <w:rPr>
                <w:rFonts w:ascii="Times New Roman" w:hAnsi="Times New Roman" w:cs="Times New Roman"/>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t>5</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val="en-US" w:eastAsia="ru-RU"/>
              </w:rPr>
            </w:pPr>
            <w:r w:rsidRPr="00407D21">
              <w:rPr>
                <w:rFonts w:ascii="Times New Roman" w:eastAsia="Times New Roman" w:hAnsi="Times New Roman" w:cs="Times New Roman"/>
                <w:sz w:val="20"/>
                <w:szCs w:val="20"/>
                <w:lang w:val="en-US" w:eastAsia="ru-RU"/>
              </w:rPr>
              <w:t xml:space="preserve">M-6 DR Diluent </w:t>
            </w:r>
          </w:p>
        </w:tc>
        <w:tc>
          <w:tcPr>
            <w:tcW w:w="5245" w:type="dxa"/>
            <w:gridSpan w:val="2"/>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Используется для измерения связанных с </w:t>
            </w:r>
            <w:proofErr w:type="spellStart"/>
            <w:r w:rsidRPr="00407D21">
              <w:rPr>
                <w:rFonts w:ascii="Times New Roman" w:eastAsia="Times New Roman" w:hAnsi="Times New Roman" w:cs="Times New Roman"/>
                <w:sz w:val="20"/>
                <w:szCs w:val="20"/>
                <w:lang w:eastAsia="ru-RU"/>
              </w:rPr>
              <w:t>ретикулоцитами</w:t>
            </w:r>
            <w:proofErr w:type="spellEnd"/>
            <w:r w:rsidRPr="00407D21">
              <w:rPr>
                <w:rFonts w:ascii="Times New Roman" w:eastAsia="Times New Roman" w:hAnsi="Times New Roman" w:cs="Times New Roman"/>
                <w:sz w:val="20"/>
                <w:szCs w:val="20"/>
                <w:lang w:eastAsia="ru-RU"/>
              </w:rPr>
              <w:t xml:space="preserve"> параметров совместно с красителем M-6FR DYE. Состав: </w:t>
            </w:r>
            <w:proofErr w:type="spellStart"/>
            <w:r w:rsidRPr="00407D21">
              <w:rPr>
                <w:rFonts w:ascii="Times New Roman" w:eastAsia="Times New Roman" w:hAnsi="Times New Roman" w:cs="Times New Roman"/>
                <w:sz w:val="20"/>
                <w:szCs w:val="20"/>
                <w:lang w:eastAsia="ru-RU"/>
              </w:rPr>
              <w:t>Трис</w:t>
            </w:r>
            <w:proofErr w:type="spellEnd"/>
            <w:r w:rsidRPr="00407D21">
              <w:rPr>
                <w:rFonts w:ascii="Times New Roman" w:eastAsia="Times New Roman" w:hAnsi="Times New Roman" w:cs="Times New Roman"/>
                <w:sz w:val="20"/>
                <w:szCs w:val="20"/>
                <w:lang w:eastAsia="ru-RU"/>
              </w:rPr>
              <w:t xml:space="preserve">-ацетатный буфер Условия хранения: 2 - 30°C Срок годности после вскрытия: не менее 90 дней Наличие штрих-кода для опознавания анализатором реагента. </w:t>
            </w:r>
            <w:r w:rsidR="004937EA" w:rsidRPr="00407D21">
              <w:rPr>
                <w:rFonts w:ascii="Times New Roman" w:eastAsia="Times New Roman" w:hAnsi="Times New Roman" w:cs="Times New Roman"/>
                <w:sz w:val="20"/>
                <w:szCs w:val="20"/>
                <w:lang w:eastAsia="ru-RU"/>
              </w:rPr>
              <w:t>Фасовка: 1 л х 4</w:t>
            </w:r>
          </w:p>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D36599" w:rsidP="00D36599">
            <w:pPr>
              <w:jc w:val="center"/>
              <w:rPr>
                <w:rFonts w:ascii="Times New Roman" w:hAnsi="Times New Roman" w:cs="Times New Roman"/>
              </w:rPr>
            </w:pPr>
            <w:r>
              <w:rPr>
                <w:rFonts w:ascii="Times New Roman" w:hAnsi="Times New Roman" w:cs="Times New Roman"/>
              </w:rPr>
              <w:t>1</w:t>
            </w:r>
          </w:p>
        </w:tc>
        <w:tc>
          <w:tcPr>
            <w:tcW w:w="2693" w:type="dxa"/>
          </w:tcPr>
          <w:p w:rsidR="00D36599" w:rsidRPr="00D36599" w:rsidRDefault="00D36599" w:rsidP="00D36599">
            <w:pPr>
              <w:jc w:val="center"/>
              <w:rPr>
                <w:rFonts w:ascii="Times New Roman" w:hAnsi="Times New Roman" w:cs="Times New Roman"/>
                <w:b/>
                <w:lang w:val="en-US"/>
              </w:rPr>
            </w:pPr>
          </w:p>
        </w:tc>
        <w:tc>
          <w:tcPr>
            <w:tcW w:w="1701" w:type="dxa"/>
          </w:tcPr>
          <w:p w:rsidR="00D36599" w:rsidRPr="00D36599" w:rsidRDefault="00D36599" w:rsidP="00D36599">
            <w:pPr>
              <w:jc w:val="center"/>
              <w:rPr>
                <w:rFonts w:ascii="Times New Roman" w:hAnsi="Times New Roman" w:cs="Times New Roman"/>
                <w:b/>
                <w:lang w:val="en-US"/>
              </w:rPr>
            </w:pPr>
          </w:p>
        </w:tc>
        <w:tc>
          <w:tcPr>
            <w:tcW w:w="2834" w:type="dxa"/>
          </w:tcPr>
          <w:p w:rsidR="00D36599" w:rsidRPr="00D36599" w:rsidRDefault="00D36599" w:rsidP="00D36599">
            <w:pPr>
              <w:ind w:right="113"/>
              <w:jc w:val="both"/>
              <w:rPr>
                <w:rFonts w:ascii="Times New Roman" w:hAnsi="Times New Roman" w:cs="Times New Roman"/>
                <w:lang w:val="en-US"/>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t>6</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val="en-US" w:eastAsia="ru-RU"/>
              </w:rPr>
            </w:pPr>
            <w:r w:rsidRPr="00407D21">
              <w:rPr>
                <w:rFonts w:ascii="Times New Roman" w:eastAsia="Times New Roman" w:hAnsi="Times New Roman" w:cs="Times New Roman"/>
                <w:sz w:val="20"/>
                <w:szCs w:val="20"/>
                <w:lang w:val="en-US" w:eastAsia="ru-RU"/>
              </w:rPr>
              <w:t xml:space="preserve">M-6 FR DYE </w:t>
            </w:r>
          </w:p>
        </w:tc>
        <w:tc>
          <w:tcPr>
            <w:tcW w:w="5245" w:type="dxa"/>
            <w:gridSpan w:val="2"/>
          </w:tcPr>
          <w:p w:rsidR="004937EA" w:rsidRDefault="00D36599" w:rsidP="004937EA">
            <w:pPr>
              <w:tabs>
                <w:tab w:val="left" w:pos="320"/>
              </w:tabs>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Используется для измерения связанных с </w:t>
            </w:r>
            <w:proofErr w:type="spellStart"/>
            <w:r w:rsidRPr="00407D21">
              <w:rPr>
                <w:rFonts w:ascii="Times New Roman" w:eastAsia="Times New Roman" w:hAnsi="Times New Roman" w:cs="Times New Roman"/>
                <w:sz w:val="20"/>
                <w:szCs w:val="20"/>
                <w:lang w:eastAsia="ru-RU"/>
              </w:rPr>
              <w:t>ретикулоцитами</w:t>
            </w:r>
            <w:proofErr w:type="spellEnd"/>
            <w:r w:rsidRPr="00407D21">
              <w:rPr>
                <w:rFonts w:ascii="Times New Roman" w:eastAsia="Times New Roman" w:hAnsi="Times New Roman" w:cs="Times New Roman"/>
                <w:sz w:val="20"/>
                <w:szCs w:val="20"/>
                <w:lang w:eastAsia="ru-RU"/>
              </w:rPr>
              <w:t xml:space="preserve"> параметров совместно с разбавителем </w:t>
            </w:r>
            <w:r w:rsidRPr="00407D21">
              <w:rPr>
                <w:rFonts w:ascii="Times New Roman" w:eastAsia="Times New Roman" w:hAnsi="Times New Roman" w:cs="Times New Roman"/>
                <w:sz w:val="20"/>
                <w:szCs w:val="20"/>
                <w:lang w:val="en-US" w:eastAsia="ru-RU"/>
              </w:rPr>
              <w:t>M</w:t>
            </w:r>
            <w:r w:rsidRPr="00407D21">
              <w:rPr>
                <w:rFonts w:ascii="Times New Roman" w:eastAsia="Times New Roman" w:hAnsi="Times New Roman" w:cs="Times New Roman"/>
                <w:sz w:val="20"/>
                <w:szCs w:val="20"/>
                <w:lang w:eastAsia="ru-RU"/>
              </w:rPr>
              <w:t>-6</w:t>
            </w:r>
            <w:r w:rsidRPr="00407D21">
              <w:rPr>
                <w:rFonts w:ascii="Times New Roman" w:eastAsia="Times New Roman" w:hAnsi="Times New Roman" w:cs="Times New Roman"/>
                <w:sz w:val="20"/>
                <w:szCs w:val="20"/>
                <w:lang w:val="en-US" w:eastAsia="ru-RU"/>
              </w:rPr>
              <w:t>DR</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DILUENT</w:t>
            </w:r>
            <w:r w:rsidRPr="00407D21">
              <w:rPr>
                <w:rFonts w:ascii="Times New Roman" w:eastAsia="Times New Roman" w:hAnsi="Times New Roman" w:cs="Times New Roman"/>
                <w:sz w:val="20"/>
                <w:szCs w:val="20"/>
                <w:lang w:eastAsia="ru-RU"/>
              </w:rPr>
              <w:t xml:space="preserve">. Состав: </w:t>
            </w:r>
            <w:proofErr w:type="spellStart"/>
            <w:r w:rsidRPr="00407D21">
              <w:rPr>
                <w:rFonts w:ascii="Times New Roman" w:eastAsia="Times New Roman" w:hAnsi="Times New Roman" w:cs="Times New Roman"/>
                <w:sz w:val="20"/>
                <w:szCs w:val="20"/>
                <w:lang w:eastAsia="ru-RU"/>
              </w:rPr>
              <w:t>Флюорофор</w:t>
            </w:r>
            <w:proofErr w:type="spellEnd"/>
            <w:r w:rsidRPr="00407D21">
              <w:rPr>
                <w:rFonts w:ascii="Times New Roman" w:eastAsia="Times New Roman" w:hAnsi="Times New Roman" w:cs="Times New Roman"/>
                <w:sz w:val="20"/>
                <w:szCs w:val="20"/>
                <w:lang w:eastAsia="ru-RU"/>
              </w:rPr>
              <w:t>, этиленгликоль Условия хранения: 2 - 30°</w:t>
            </w:r>
            <w:r w:rsidRPr="00407D21">
              <w:rPr>
                <w:rFonts w:ascii="Times New Roman" w:eastAsia="Times New Roman" w:hAnsi="Times New Roman" w:cs="Times New Roman"/>
                <w:sz w:val="20"/>
                <w:szCs w:val="20"/>
                <w:lang w:val="en-US" w:eastAsia="ru-RU"/>
              </w:rPr>
              <w:t>C</w:t>
            </w:r>
            <w:r w:rsidRPr="00407D21">
              <w:rPr>
                <w:rFonts w:ascii="Times New Roman" w:eastAsia="Times New Roman" w:hAnsi="Times New Roman" w:cs="Times New Roman"/>
                <w:sz w:val="20"/>
                <w:szCs w:val="20"/>
                <w:lang w:eastAsia="ru-RU"/>
              </w:rPr>
              <w:t xml:space="preserve"> Срок годности после вскрытия: не менее 90 дней Наличие штрих-кода для опознавания анализатором реагента. </w:t>
            </w:r>
            <w:r w:rsidR="004937EA" w:rsidRPr="00407D21">
              <w:rPr>
                <w:rFonts w:ascii="Times New Roman" w:eastAsia="Times New Roman" w:hAnsi="Times New Roman" w:cs="Times New Roman"/>
                <w:sz w:val="20"/>
                <w:szCs w:val="20"/>
                <w:lang w:eastAsia="ru-RU"/>
              </w:rPr>
              <w:t>Фасовка: 12 мл х 4</w:t>
            </w:r>
            <w:r w:rsidR="004937EA">
              <w:rPr>
                <w:rFonts w:ascii="Times New Roman" w:eastAsia="Times New Roman" w:hAnsi="Times New Roman" w:cs="Times New Roman"/>
                <w:sz w:val="20"/>
                <w:szCs w:val="20"/>
                <w:lang w:eastAsia="ru-RU"/>
              </w:rPr>
              <w:t xml:space="preserve">. </w:t>
            </w:r>
          </w:p>
          <w:p w:rsidR="00D36599" w:rsidRPr="00407D21" w:rsidRDefault="00D36599" w:rsidP="004937EA">
            <w:pPr>
              <w:tabs>
                <w:tab w:val="left" w:pos="320"/>
              </w:tabs>
              <w:spacing w:after="0" w:line="240" w:lineRule="auto"/>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D36599" w:rsidP="00D36599">
            <w:pPr>
              <w:jc w:val="center"/>
              <w:rPr>
                <w:rFonts w:ascii="Times New Roman" w:hAnsi="Times New Roman" w:cs="Times New Roman"/>
              </w:rPr>
            </w:pPr>
            <w:r>
              <w:rPr>
                <w:rFonts w:ascii="Times New Roman" w:hAnsi="Times New Roman" w:cs="Times New Roman"/>
              </w:rPr>
              <w:t>1</w:t>
            </w:r>
          </w:p>
        </w:tc>
        <w:tc>
          <w:tcPr>
            <w:tcW w:w="2693" w:type="dxa"/>
          </w:tcPr>
          <w:p w:rsidR="00D36599" w:rsidRPr="00D36599" w:rsidRDefault="00D36599" w:rsidP="00D36599">
            <w:pPr>
              <w:jc w:val="center"/>
              <w:rPr>
                <w:rFonts w:ascii="Times New Roman" w:hAnsi="Times New Roman" w:cs="Times New Roman"/>
                <w:b/>
                <w:lang w:val="en-US"/>
              </w:rPr>
            </w:pPr>
          </w:p>
        </w:tc>
        <w:tc>
          <w:tcPr>
            <w:tcW w:w="1701" w:type="dxa"/>
          </w:tcPr>
          <w:p w:rsidR="00D36599" w:rsidRPr="00D36599" w:rsidRDefault="00D36599" w:rsidP="00D36599">
            <w:pPr>
              <w:jc w:val="center"/>
              <w:rPr>
                <w:rFonts w:ascii="Times New Roman" w:hAnsi="Times New Roman" w:cs="Times New Roman"/>
                <w:b/>
                <w:lang w:val="en-US"/>
              </w:rPr>
            </w:pPr>
          </w:p>
        </w:tc>
        <w:tc>
          <w:tcPr>
            <w:tcW w:w="2834" w:type="dxa"/>
          </w:tcPr>
          <w:p w:rsidR="00D36599" w:rsidRPr="00D36599" w:rsidRDefault="00D36599" w:rsidP="00D36599">
            <w:pPr>
              <w:ind w:right="113"/>
              <w:jc w:val="both"/>
              <w:rPr>
                <w:rFonts w:ascii="Times New Roman" w:hAnsi="Times New Roman" w:cs="Times New Roman"/>
                <w:lang w:val="en-US"/>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t>7</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val="en-US" w:eastAsia="ru-RU"/>
              </w:rPr>
            </w:pPr>
            <w:r w:rsidRPr="00407D21">
              <w:rPr>
                <w:rFonts w:ascii="Times New Roman" w:eastAsia="Times New Roman" w:hAnsi="Times New Roman" w:cs="Times New Roman"/>
                <w:sz w:val="20"/>
                <w:szCs w:val="20"/>
                <w:lang w:val="en-US" w:eastAsia="ru-RU"/>
              </w:rPr>
              <w:t xml:space="preserve">M-6 LN Lyse </w:t>
            </w:r>
          </w:p>
        </w:tc>
        <w:tc>
          <w:tcPr>
            <w:tcW w:w="5245" w:type="dxa"/>
            <w:gridSpan w:val="2"/>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Для гематологических анализаторов серии BC-   Тип реагента: </w:t>
            </w: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раствор Объем </w:t>
            </w:r>
            <w:proofErr w:type="gramStart"/>
            <w:r w:rsidRPr="00407D21">
              <w:rPr>
                <w:rFonts w:ascii="Times New Roman" w:eastAsia="Times New Roman" w:hAnsi="Times New Roman" w:cs="Times New Roman"/>
                <w:sz w:val="20"/>
                <w:szCs w:val="20"/>
                <w:lang w:eastAsia="ru-RU"/>
              </w:rPr>
              <w:t>реагента,  1</w:t>
            </w:r>
            <w:proofErr w:type="gramEnd"/>
            <w:r w:rsidRPr="00407D21">
              <w:rPr>
                <w:rFonts w:ascii="Times New Roman" w:eastAsia="Times New Roman" w:hAnsi="Times New Roman" w:cs="Times New Roman"/>
                <w:sz w:val="20"/>
                <w:szCs w:val="20"/>
                <w:lang w:eastAsia="ru-RU"/>
              </w:rPr>
              <w:t xml:space="preserve"> Литр;^кубический дециметр Совместимость с анализатором серии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Используется для измерения связанных с ядросодержащими эритроцитами параметров совместно с красителем.</w:t>
            </w:r>
            <w:r w:rsidR="00965C48"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Наличие </w:t>
            </w:r>
            <w:proofErr w:type="spellStart"/>
            <w:r w:rsidRPr="00407D21">
              <w:rPr>
                <w:rFonts w:ascii="Times New Roman" w:eastAsia="Times New Roman" w:hAnsi="Times New Roman" w:cs="Times New Roman"/>
                <w:sz w:val="20"/>
                <w:szCs w:val="20"/>
                <w:lang w:eastAsia="ru-RU"/>
              </w:rPr>
              <w:t>штрихкода</w:t>
            </w:r>
            <w:proofErr w:type="spellEnd"/>
            <w:r w:rsidRPr="00407D21">
              <w:rPr>
                <w:rFonts w:ascii="Times New Roman" w:eastAsia="Times New Roman" w:hAnsi="Times New Roman" w:cs="Times New Roman"/>
                <w:sz w:val="20"/>
                <w:szCs w:val="20"/>
                <w:lang w:eastAsia="ru-RU"/>
              </w:rPr>
              <w:t xml:space="preserve"> для опознавания </w:t>
            </w:r>
            <w:proofErr w:type="gramStart"/>
            <w:r w:rsidRPr="00407D21">
              <w:rPr>
                <w:rFonts w:ascii="Times New Roman" w:eastAsia="Times New Roman" w:hAnsi="Times New Roman" w:cs="Times New Roman"/>
                <w:sz w:val="20"/>
                <w:szCs w:val="20"/>
                <w:lang w:eastAsia="ru-RU"/>
              </w:rPr>
              <w:t>анализатором  реагента</w:t>
            </w:r>
            <w:proofErr w:type="gramEnd"/>
            <w:r w:rsidRPr="00407D21">
              <w:rPr>
                <w:rFonts w:ascii="Times New Roman" w:eastAsia="Times New Roman" w:hAnsi="Times New Roman" w:cs="Times New Roman"/>
                <w:sz w:val="20"/>
                <w:szCs w:val="20"/>
                <w:lang w:eastAsia="ru-RU"/>
              </w:rPr>
              <w:t xml:space="preserve">.  Состав: Цитратный буфер, хлорид натрия, ПАВ. Количество флаконов в упаковке, </w:t>
            </w:r>
            <w:r w:rsidR="00850FAF">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4 шт.</w:t>
            </w:r>
            <w:r w:rsidRPr="00407D21">
              <w:rPr>
                <w:rFonts w:ascii="Times New Roman" w:hAnsi="Times New Roman" w:cs="Times New Roman"/>
                <w:sz w:val="20"/>
                <w:szCs w:val="20"/>
              </w:rPr>
              <w:t xml:space="preserve">  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891546" w:rsidP="00D36599">
            <w:pPr>
              <w:jc w:val="center"/>
              <w:rPr>
                <w:rFonts w:ascii="Times New Roman" w:hAnsi="Times New Roman" w:cs="Times New Roman"/>
              </w:rPr>
            </w:pPr>
            <w:r>
              <w:rPr>
                <w:rFonts w:ascii="Times New Roman" w:hAnsi="Times New Roman" w:cs="Times New Roman"/>
              </w:rPr>
              <w:t>12</w:t>
            </w:r>
          </w:p>
        </w:tc>
        <w:tc>
          <w:tcPr>
            <w:tcW w:w="2693" w:type="dxa"/>
          </w:tcPr>
          <w:p w:rsidR="00D36599" w:rsidRPr="00D36599" w:rsidRDefault="00D36599" w:rsidP="00D36599">
            <w:pPr>
              <w:jc w:val="center"/>
              <w:rPr>
                <w:rFonts w:ascii="Times New Roman" w:hAnsi="Times New Roman" w:cs="Times New Roman"/>
                <w:b/>
              </w:rPr>
            </w:pPr>
          </w:p>
        </w:tc>
        <w:tc>
          <w:tcPr>
            <w:tcW w:w="1701" w:type="dxa"/>
          </w:tcPr>
          <w:p w:rsidR="00D36599" w:rsidRPr="00D36599" w:rsidRDefault="00D36599" w:rsidP="00D36599">
            <w:pPr>
              <w:jc w:val="center"/>
              <w:rPr>
                <w:rFonts w:ascii="Times New Roman" w:hAnsi="Times New Roman" w:cs="Times New Roman"/>
                <w:b/>
              </w:rPr>
            </w:pPr>
          </w:p>
        </w:tc>
        <w:tc>
          <w:tcPr>
            <w:tcW w:w="2834" w:type="dxa"/>
          </w:tcPr>
          <w:p w:rsidR="00D36599" w:rsidRPr="00D36599" w:rsidRDefault="00D36599" w:rsidP="00D36599">
            <w:pPr>
              <w:ind w:right="113"/>
              <w:jc w:val="both"/>
              <w:rPr>
                <w:rFonts w:ascii="Times New Roman" w:hAnsi="Times New Roman" w:cs="Times New Roman"/>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t>8</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val="en-US" w:eastAsia="ru-RU"/>
              </w:rPr>
              <w:t>M</w:t>
            </w:r>
            <w:r w:rsidRPr="00407D21">
              <w:rPr>
                <w:rFonts w:ascii="Times New Roman" w:eastAsia="Times New Roman" w:hAnsi="Times New Roman" w:cs="Times New Roman"/>
                <w:sz w:val="20"/>
                <w:szCs w:val="20"/>
                <w:lang w:eastAsia="ru-RU"/>
              </w:rPr>
              <w:t xml:space="preserve">-6 </w:t>
            </w:r>
            <w:r w:rsidRPr="00407D21">
              <w:rPr>
                <w:rFonts w:ascii="Times New Roman" w:eastAsia="Times New Roman" w:hAnsi="Times New Roman" w:cs="Times New Roman"/>
                <w:sz w:val="20"/>
                <w:szCs w:val="20"/>
                <w:lang w:val="en-US" w:eastAsia="ru-RU"/>
              </w:rPr>
              <w:t>FN</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DYE</w:t>
            </w:r>
            <w:r w:rsidRPr="00407D21">
              <w:rPr>
                <w:rFonts w:ascii="Times New Roman" w:eastAsia="Times New Roman" w:hAnsi="Times New Roman" w:cs="Times New Roman"/>
                <w:sz w:val="20"/>
                <w:szCs w:val="20"/>
                <w:lang w:eastAsia="ru-RU"/>
              </w:rPr>
              <w:t xml:space="preserve"> </w:t>
            </w:r>
          </w:p>
        </w:tc>
        <w:tc>
          <w:tcPr>
            <w:tcW w:w="5245" w:type="dxa"/>
            <w:gridSpan w:val="2"/>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Используется для измерения связанных с ядросодержащими эритроцитами параметров совместно с реагентом. Совместимость с анализатором серии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Состав: </w:t>
            </w:r>
            <w:proofErr w:type="spellStart"/>
            <w:r w:rsidRPr="00407D21">
              <w:rPr>
                <w:rFonts w:ascii="Times New Roman" w:eastAsia="Times New Roman" w:hAnsi="Times New Roman" w:cs="Times New Roman"/>
                <w:sz w:val="20"/>
                <w:szCs w:val="20"/>
                <w:lang w:eastAsia="ru-RU"/>
              </w:rPr>
              <w:t>Флюорофор</w:t>
            </w:r>
            <w:proofErr w:type="spellEnd"/>
            <w:r w:rsidRPr="00407D21">
              <w:rPr>
                <w:rFonts w:ascii="Times New Roman" w:eastAsia="Times New Roman" w:hAnsi="Times New Roman" w:cs="Times New Roman"/>
                <w:sz w:val="20"/>
                <w:szCs w:val="20"/>
                <w:lang w:eastAsia="ru-RU"/>
              </w:rPr>
              <w:t xml:space="preserve">, этиленгликоль Наличие </w:t>
            </w:r>
            <w:proofErr w:type="spellStart"/>
            <w:r w:rsidRPr="00407D21">
              <w:rPr>
                <w:rFonts w:ascii="Times New Roman" w:eastAsia="Times New Roman" w:hAnsi="Times New Roman" w:cs="Times New Roman"/>
                <w:sz w:val="20"/>
                <w:szCs w:val="20"/>
                <w:lang w:eastAsia="ru-RU"/>
              </w:rPr>
              <w:t>штрихкода</w:t>
            </w:r>
            <w:proofErr w:type="spellEnd"/>
            <w:r w:rsidRPr="00407D21">
              <w:rPr>
                <w:rFonts w:ascii="Times New Roman" w:eastAsia="Times New Roman" w:hAnsi="Times New Roman" w:cs="Times New Roman"/>
                <w:sz w:val="20"/>
                <w:szCs w:val="20"/>
                <w:lang w:eastAsia="ru-RU"/>
              </w:rPr>
              <w:t xml:space="preserve"> для опознавания </w:t>
            </w:r>
            <w:proofErr w:type="gramStart"/>
            <w:r w:rsidRPr="00407D21">
              <w:rPr>
                <w:rFonts w:ascii="Times New Roman" w:eastAsia="Times New Roman" w:hAnsi="Times New Roman" w:cs="Times New Roman"/>
                <w:sz w:val="20"/>
                <w:szCs w:val="20"/>
                <w:lang w:eastAsia="ru-RU"/>
              </w:rPr>
              <w:t>анализатором  реагента</w:t>
            </w:r>
            <w:proofErr w:type="gramEnd"/>
            <w:r w:rsidRPr="00407D21">
              <w:rPr>
                <w:rFonts w:ascii="Times New Roman" w:eastAsia="Times New Roman" w:hAnsi="Times New Roman" w:cs="Times New Roman"/>
                <w:sz w:val="20"/>
                <w:szCs w:val="20"/>
                <w:lang w:eastAsia="ru-RU"/>
              </w:rPr>
              <w:t xml:space="preserve">. Количество флаконов в упаковке, </w:t>
            </w:r>
            <w:r w:rsidR="00850FAF">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 xml:space="preserve">4 шт. Объем флакона, 12 мл.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891546" w:rsidP="00D36599">
            <w:pPr>
              <w:jc w:val="center"/>
              <w:rPr>
                <w:rFonts w:ascii="Times New Roman" w:hAnsi="Times New Roman" w:cs="Times New Roman"/>
              </w:rPr>
            </w:pPr>
            <w:r>
              <w:rPr>
                <w:rFonts w:ascii="Times New Roman" w:hAnsi="Times New Roman" w:cs="Times New Roman"/>
              </w:rPr>
              <w:t>15</w:t>
            </w:r>
          </w:p>
        </w:tc>
        <w:tc>
          <w:tcPr>
            <w:tcW w:w="2693" w:type="dxa"/>
          </w:tcPr>
          <w:p w:rsidR="00D36599" w:rsidRPr="00D36599" w:rsidRDefault="00D36599" w:rsidP="00D36599">
            <w:pPr>
              <w:jc w:val="center"/>
              <w:rPr>
                <w:rFonts w:ascii="Times New Roman" w:hAnsi="Times New Roman" w:cs="Times New Roman"/>
                <w:b/>
                <w:lang w:val="en-US"/>
              </w:rPr>
            </w:pPr>
          </w:p>
        </w:tc>
        <w:tc>
          <w:tcPr>
            <w:tcW w:w="1701" w:type="dxa"/>
          </w:tcPr>
          <w:p w:rsidR="00D36599" w:rsidRPr="00D36599" w:rsidRDefault="00D36599" w:rsidP="00D36599">
            <w:pPr>
              <w:jc w:val="center"/>
              <w:rPr>
                <w:rFonts w:ascii="Times New Roman" w:hAnsi="Times New Roman" w:cs="Times New Roman"/>
                <w:b/>
                <w:lang w:val="en-US"/>
              </w:rPr>
            </w:pPr>
          </w:p>
        </w:tc>
        <w:tc>
          <w:tcPr>
            <w:tcW w:w="2834" w:type="dxa"/>
          </w:tcPr>
          <w:p w:rsidR="00D36599" w:rsidRPr="00D36599" w:rsidRDefault="00D36599" w:rsidP="00D36599">
            <w:pPr>
              <w:ind w:right="113"/>
              <w:jc w:val="both"/>
              <w:rPr>
                <w:rFonts w:ascii="Times New Roman" w:hAnsi="Times New Roman" w:cs="Times New Roman"/>
                <w:lang w:val="en-US"/>
              </w:rPr>
            </w:pPr>
          </w:p>
        </w:tc>
      </w:tr>
      <w:tr w:rsidR="00D36599" w:rsidRPr="007344EB"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t>9</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Probe</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Cleanser</w:t>
            </w:r>
            <w:proofErr w:type="spellEnd"/>
            <w:r w:rsidRPr="00407D21">
              <w:rPr>
                <w:rFonts w:ascii="Times New Roman" w:eastAsia="Times New Roman" w:hAnsi="Times New Roman" w:cs="Times New Roman"/>
                <w:sz w:val="20"/>
                <w:szCs w:val="20"/>
                <w:lang w:eastAsia="ru-RU"/>
              </w:rPr>
              <w:t xml:space="preserve"> </w:t>
            </w:r>
          </w:p>
        </w:tc>
        <w:tc>
          <w:tcPr>
            <w:tcW w:w="5245" w:type="dxa"/>
            <w:gridSpan w:val="2"/>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Для анализаторов </w:t>
            </w:r>
            <w:proofErr w:type="spellStart"/>
            <w:r w:rsidRPr="00407D21">
              <w:rPr>
                <w:rFonts w:ascii="Times New Roman" w:eastAsia="Times New Roman" w:hAnsi="Times New Roman" w:cs="Times New Roman"/>
                <w:sz w:val="20"/>
                <w:szCs w:val="20"/>
                <w:lang w:eastAsia="ru-RU"/>
              </w:rPr>
              <w:t>Mindray</w:t>
            </w:r>
            <w:proofErr w:type="spellEnd"/>
            <w:r w:rsidRPr="00407D21">
              <w:rPr>
                <w:rFonts w:ascii="Times New Roman" w:eastAsia="Times New Roman" w:hAnsi="Times New Roman" w:cs="Times New Roman"/>
                <w:sz w:val="20"/>
                <w:szCs w:val="20"/>
                <w:lang w:eastAsia="ru-RU"/>
              </w:rPr>
              <w:t xml:space="preserve"> Объем </w:t>
            </w:r>
            <w:proofErr w:type="gramStart"/>
            <w:r w:rsidRPr="00407D21">
              <w:rPr>
                <w:rFonts w:ascii="Times New Roman" w:eastAsia="Times New Roman" w:hAnsi="Times New Roman" w:cs="Times New Roman"/>
                <w:sz w:val="20"/>
                <w:szCs w:val="20"/>
                <w:lang w:eastAsia="ru-RU"/>
              </w:rPr>
              <w:t>реагента,  Кубический</w:t>
            </w:r>
            <w:proofErr w:type="gramEnd"/>
            <w:r w:rsidRPr="00407D21">
              <w:rPr>
                <w:rFonts w:ascii="Times New Roman" w:eastAsia="Times New Roman" w:hAnsi="Times New Roman" w:cs="Times New Roman"/>
                <w:sz w:val="20"/>
                <w:szCs w:val="20"/>
                <w:lang w:eastAsia="ru-RU"/>
              </w:rPr>
              <w:t xml:space="preserve"> сантиметр;^миллилитр 50 Совместимость с анализатором серии " </w:t>
            </w:r>
            <w:proofErr w:type="spellStart"/>
            <w:r w:rsidRPr="00407D21">
              <w:rPr>
                <w:rFonts w:ascii="Times New Roman" w:eastAsia="Times New Roman" w:hAnsi="Times New Roman" w:cs="Times New Roman"/>
                <w:sz w:val="20"/>
                <w:szCs w:val="20"/>
                <w:lang w:eastAsia="ru-RU"/>
              </w:rPr>
              <w:t>Миндрей</w:t>
            </w:r>
            <w:proofErr w:type="spellEnd"/>
            <w:r w:rsidRPr="00407D21">
              <w:rPr>
                <w:rFonts w:ascii="Times New Roman" w:eastAsia="Times New Roman" w:hAnsi="Times New Roman" w:cs="Times New Roman"/>
                <w:sz w:val="20"/>
                <w:szCs w:val="20"/>
                <w:lang w:eastAsia="ru-RU"/>
              </w:rPr>
              <w:t xml:space="preserve"> BC-6200", имеющимся у заказчика.  Применяется для периодической очистки анализатора.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7344EB" w:rsidRDefault="00891546" w:rsidP="00D36599">
            <w:pPr>
              <w:jc w:val="center"/>
              <w:rPr>
                <w:rFonts w:ascii="Times New Roman" w:hAnsi="Times New Roman" w:cs="Times New Roman"/>
              </w:rPr>
            </w:pPr>
            <w:r>
              <w:rPr>
                <w:rFonts w:ascii="Times New Roman" w:hAnsi="Times New Roman" w:cs="Times New Roman"/>
              </w:rPr>
              <w:t>30</w:t>
            </w:r>
          </w:p>
        </w:tc>
        <w:tc>
          <w:tcPr>
            <w:tcW w:w="2693" w:type="dxa"/>
          </w:tcPr>
          <w:p w:rsidR="00D36599" w:rsidRPr="007344EB" w:rsidRDefault="00D36599" w:rsidP="00D36599">
            <w:pPr>
              <w:jc w:val="center"/>
              <w:rPr>
                <w:rFonts w:ascii="Times New Roman" w:hAnsi="Times New Roman" w:cs="Times New Roman"/>
                <w:b/>
              </w:rPr>
            </w:pPr>
          </w:p>
        </w:tc>
        <w:tc>
          <w:tcPr>
            <w:tcW w:w="1701" w:type="dxa"/>
          </w:tcPr>
          <w:p w:rsidR="00D36599" w:rsidRPr="007344EB" w:rsidRDefault="00D36599" w:rsidP="00D36599">
            <w:pPr>
              <w:jc w:val="center"/>
              <w:rPr>
                <w:rFonts w:ascii="Times New Roman" w:hAnsi="Times New Roman" w:cs="Times New Roman"/>
                <w:b/>
              </w:rPr>
            </w:pPr>
          </w:p>
        </w:tc>
        <w:tc>
          <w:tcPr>
            <w:tcW w:w="2834" w:type="dxa"/>
          </w:tcPr>
          <w:p w:rsidR="00D36599" w:rsidRPr="007344EB" w:rsidRDefault="00D36599" w:rsidP="00D36599">
            <w:pPr>
              <w:ind w:right="113"/>
              <w:jc w:val="both"/>
              <w:rPr>
                <w:rFonts w:ascii="Times New Roman" w:hAnsi="Times New Roman" w:cs="Times New Roman"/>
              </w:rPr>
            </w:pPr>
          </w:p>
        </w:tc>
      </w:tr>
      <w:tr w:rsidR="00D36599" w:rsidRPr="00D36599" w:rsidTr="004937EA">
        <w:trPr>
          <w:cantSplit/>
          <w:trHeight w:val="1341"/>
        </w:trPr>
        <w:tc>
          <w:tcPr>
            <w:tcW w:w="568" w:type="dxa"/>
          </w:tcPr>
          <w:p w:rsidR="00D36599" w:rsidRDefault="00D36599" w:rsidP="00D36599">
            <w:pPr>
              <w:jc w:val="both"/>
              <w:rPr>
                <w:rFonts w:ascii="Times New Roman" w:hAnsi="Times New Roman" w:cs="Times New Roman"/>
                <w:sz w:val="16"/>
                <w:szCs w:val="16"/>
              </w:rPr>
            </w:pPr>
            <w:r>
              <w:rPr>
                <w:rFonts w:ascii="Times New Roman" w:hAnsi="Times New Roman" w:cs="Times New Roman"/>
                <w:sz w:val="16"/>
                <w:szCs w:val="16"/>
              </w:rPr>
              <w:lastRenderedPageBreak/>
              <w:t>10</w:t>
            </w:r>
          </w:p>
        </w:tc>
        <w:tc>
          <w:tcPr>
            <w:tcW w:w="1984" w:type="dxa"/>
          </w:tcPr>
          <w:p w:rsidR="00D36599" w:rsidRPr="00407D21" w:rsidRDefault="00D36599" w:rsidP="00D36599">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val="en-US" w:eastAsia="ru-RU"/>
              </w:rPr>
              <w:t>Control</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blood</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-6</w:t>
            </w:r>
            <w:r w:rsidRPr="00407D21">
              <w:rPr>
                <w:rFonts w:ascii="Times New Roman" w:eastAsia="Times New Roman" w:hAnsi="Times New Roman" w:cs="Times New Roman"/>
                <w:sz w:val="20"/>
                <w:szCs w:val="20"/>
                <w:lang w:val="en-US" w:eastAsia="ru-RU"/>
              </w:rPr>
              <w:t>D</w:t>
            </w:r>
            <w:r w:rsidRPr="00407D21">
              <w:rPr>
                <w:rFonts w:ascii="Times New Roman" w:eastAsia="Times New Roman" w:hAnsi="Times New Roman" w:cs="Times New Roman"/>
                <w:sz w:val="20"/>
                <w:szCs w:val="20"/>
                <w:lang w:eastAsia="ru-RU"/>
              </w:rPr>
              <w:t xml:space="preserve"> </w:t>
            </w:r>
          </w:p>
        </w:tc>
        <w:tc>
          <w:tcPr>
            <w:tcW w:w="5245" w:type="dxa"/>
            <w:gridSpan w:val="2"/>
          </w:tcPr>
          <w:p w:rsidR="00D36599" w:rsidRPr="00407D21" w:rsidRDefault="00D36599" w:rsidP="00850FAF">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Для гематологических анализаторов серии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 xml:space="preserve"> "Набор гематологических контрольных материалов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-6</w:t>
            </w:r>
            <w:r w:rsidRPr="00407D21">
              <w:rPr>
                <w:rFonts w:ascii="Times New Roman" w:eastAsia="Times New Roman" w:hAnsi="Times New Roman" w:cs="Times New Roman"/>
                <w:sz w:val="20"/>
                <w:szCs w:val="20"/>
                <w:lang w:val="en-US" w:eastAsia="ru-RU"/>
              </w:rPr>
              <w:t>D</w:t>
            </w:r>
            <w:r w:rsidRPr="00407D21">
              <w:rPr>
                <w:rFonts w:ascii="Times New Roman" w:eastAsia="Times New Roman" w:hAnsi="Times New Roman" w:cs="Times New Roman"/>
                <w:sz w:val="20"/>
                <w:szCs w:val="20"/>
                <w:lang w:eastAsia="ru-RU"/>
              </w:rPr>
              <w:t xml:space="preserve">  Предназначен для выполнения процедуры контроля качества дифференциации лейкоцитов на 5 </w:t>
            </w:r>
            <w:proofErr w:type="spellStart"/>
            <w:r w:rsidRPr="00407D21">
              <w:rPr>
                <w:rFonts w:ascii="Times New Roman" w:eastAsia="Times New Roman" w:hAnsi="Times New Roman" w:cs="Times New Roman"/>
                <w:sz w:val="20"/>
                <w:szCs w:val="20"/>
                <w:lang w:eastAsia="ru-RU"/>
              </w:rPr>
              <w:t>субпопуляций</w:t>
            </w:r>
            <w:proofErr w:type="spellEnd"/>
            <w:r w:rsidRPr="00407D21">
              <w:rPr>
                <w:rFonts w:ascii="Times New Roman" w:eastAsia="Times New Roman" w:hAnsi="Times New Roman" w:cs="Times New Roman"/>
                <w:sz w:val="20"/>
                <w:szCs w:val="20"/>
                <w:lang w:eastAsia="ru-RU"/>
              </w:rPr>
              <w:t xml:space="preserve">, измерения концентрации гемоглобина, определения количества эритроцитов, тромбоцитов и ядросодержащих эритроцитов в пробах крови на  автоматических гематологических анализаторах производства компании </w:t>
            </w:r>
            <w:proofErr w:type="spellStart"/>
            <w:r w:rsidRPr="00407D21">
              <w:rPr>
                <w:rFonts w:ascii="Times New Roman" w:eastAsia="Times New Roman" w:hAnsi="Times New Roman" w:cs="Times New Roman"/>
                <w:sz w:val="20"/>
                <w:szCs w:val="20"/>
                <w:lang w:val="en-US" w:eastAsia="ru-RU"/>
              </w:rPr>
              <w:t>Mindray</w:t>
            </w:r>
            <w:proofErr w:type="spellEnd"/>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 xml:space="preserve">-6000,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 xml:space="preserve">-6200,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 xml:space="preserve">-6800, </w:t>
            </w:r>
            <w:r w:rsidRPr="00407D21">
              <w:rPr>
                <w:rFonts w:ascii="Times New Roman" w:eastAsia="Times New Roman" w:hAnsi="Times New Roman" w:cs="Times New Roman"/>
                <w:sz w:val="20"/>
                <w:szCs w:val="20"/>
                <w:lang w:val="en-US" w:eastAsia="ru-RU"/>
              </w:rPr>
              <w:t>BC</w:t>
            </w:r>
            <w:r w:rsidRPr="00407D21">
              <w:rPr>
                <w:rFonts w:ascii="Times New Roman" w:eastAsia="Times New Roman" w:hAnsi="Times New Roman" w:cs="Times New Roman"/>
                <w:sz w:val="20"/>
                <w:szCs w:val="20"/>
                <w:lang w:eastAsia="ru-RU"/>
              </w:rPr>
              <w:t xml:space="preserve">-6800 </w:t>
            </w:r>
            <w:r w:rsidRPr="00407D21">
              <w:rPr>
                <w:rFonts w:ascii="Times New Roman" w:eastAsia="Times New Roman" w:hAnsi="Times New Roman" w:cs="Times New Roman"/>
                <w:sz w:val="20"/>
                <w:szCs w:val="20"/>
                <w:lang w:val="en-US" w:eastAsia="ru-RU"/>
              </w:rPr>
              <w:t>Plus</w:t>
            </w:r>
            <w:r w:rsidRPr="00407D21">
              <w:rPr>
                <w:rFonts w:ascii="Times New Roman" w:eastAsia="Times New Roman" w:hAnsi="Times New Roman" w:cs="Times New Roman"/>
                <w:sz w:val="20"/>
                <w:szCs w:val="20"/>
                <w:lang w:eastAsia="ru-RU"/>
              </w:rPr>
              <w:t xml:space="preserve">  Контролируемые параметры : </w:t>
            </w:r>
            <w:r w:rsidRPr="00407D21">
              <w:rPr>
                <w:rFonts w:ascii="Times New Roman" w:eastAsia="Times New Roman" w:hAnsi="Times New Roman" w:cs="Times New Roman"/>
                <w:sz w:val="20"/>
                <w:szCs w:val="20"/>
                <w:lang w:val="en-US" w:eastAsia="ru-RU"/>
              </w:rPr>
              <w:t>WBC</w:t>
            </w:r>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val="en-US" w:eastAsia="ru-RU"/>
              </w:rPr>
              <w:t>Neu</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val="en-US" w:eastAsia="ru-RU"/>
              </w:rPr>
              <w:t>Lym</w:t>
            </w:r>
            <w:proofErr w:type="spellEnd"/>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Mon</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Eos</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Bas</w:t>
            </w:r>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val="en-US" w:eastAsia="ru-RU"/>
              </w:rPr>
              <w:t>Neu</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val="en-US" w:eastAsia="ru-RU"/>
              </w:rPr>
              <w:t>Lym</w:t>
            </w:r>
            <w:proofErr w:type="spellEnd"/>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Mon</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Eos</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Bas</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RBC</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HGB</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HCT</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MCV</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MCH</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MCHC</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RDW</w:t>
            </w:r>
            <w:r w:rsidRPr="00407D21">
              <w:rPr>
                <w:rFonts w:ascii="Times New Roman" w:eastAsia="Times New Roman" w:hAnsi="Times New Roman" w:cs="Times New Roman"/>
                <w:sz w:val="20"/>
                <w:szCs w:val="20"/>
                <w:lang w:eastAsia="ru-RU"/>
              </w:rPr>
              <w:t>-</w:t>
            </w:r>
            <w:r w:rsidRPr="00407D21">
              <w:rPr>
                <w:rFonts w:ascii="Times New Roman" w:eastAsia="Times New Roman" w:hAnsi="Times New Roman" w:cs="Times New Roman"/>
                <w:sz w:val="20"/>
                <w:szCs w:val="20"/>
                <w:lang w:val="en-US" w:eastAsia="ru-RU"/>
              </w:rPr>
              <w:t>CV</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RDW</w:t>
            </w:r>
            <w:r w:rsidRPr="00407D21">
              <w:rPr>
                <w:rFonts w:ascii="Times New Roman" w:eastAsia="Times New Roman" w:hAnsi="Times New Roman" w:cs="Times New Roman"/>
                <w:sz w:val="20"/>
                <w:szCs w:val="20"/>
                <w:lang w:eastAsia="ru-RU"/>
              </w:rPr>
              <w:t>-</w:t>
            </w:r>
            <w:r w:rsidRPr="00407D21">
              <w:rPr>
                <w:rFonts w:ascii="Times New Roman" w:eastAsia="Times New Roman" w:hAnsi="Times New Roman" w:cs="Times New Roman"/>
                <w:sz w:val="20"/>
                <w:szCs w:val="20"/>
                <w:lang w:val="en-US" w:eastAsia="ru-RU"/>
              </w:rPr>
              <w:t>SD</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PLT</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MPV</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PDW</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PCT</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P</w:t>
            </w:r>
            <w:r w:rsidRPr="00407D21">
              <w:rPr>
                <w:rFonts w:ascii="Times New Roman" w:eastAsia="Times New Roman" w:hAnsi="Times New Roman" w:cs="Times New Roman"/>
                <w:sz w:val="20"/>
                <w:szCs w:val="20"/>
                <w:lang w:eastAsia="ru-RU"/>
              </w:rPr>
              <w:t>-</w:t>
            </w:r>
            <w:r w:rsidRPr="00407D21">
              <w:rPr>
                <w:rFonts w:ascii="Times New Roman" w:eastAsia="Times New Roman" w:hAnsi="Times New Roman" w:cs="Times New Roman"/>
                <w:sz w:val="20"/>
                <w:szCs w:val="20"/>
                <w:lang w:val="en-US" w:eastAsia="ru-RU"/>
              </w:rPr>
              <w:t>LCR</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P</w:t>
            </w:r>
            <w:r w:rsidRPr="00407D21">
              <w:rPr>
                <w:rFonts w:ascii="Times New Roman" w:eastAsia="Times New Roman" w:hAnsi="Times New Roman" w:cs="Times New Roman"/>
                <w:sz w:val="20"/>
                <w:szCs w:val="20"/>
                <w:lang w:eastAsia="ru-RU"/>
              </w:rPr>
              <w:t>-</w:t>
            </w:r>
            <w:r w:rsidRPr="00407D21">
              <w:rPr>
                <w:rFonts w:ascii="Times New Roman" w:eastAsia="Times New Roman" w:hAnsi="Times New Roman" w:cs="Times New Roman"/>
                <w:sz w:val="20"/>
                <w:szCs w:val="20"/>
                <w:lang w:val="en-US" w:eastAsia="ru-RU"/>
              </w:rPr>
              <w:t>LCC</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IMG</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IMG</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NRBC</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val="en-US" w:eastAsia="ru-RU"/>
              </w:rPr>
              <w:t>NRBC</w:t>
            </w:r>
            <w:r w:rsidRPr="00407D21">
              <w:rPr>
                <w:rFonts w:ascii="Times New Roman" w:eastAsia="Times New Roman" w:hAnsi="Times New Roman" w:cs="Times New Roman"/>
                <w:sz w:val="20"/>
                <w:szCs w:val="20"/>
                <w:lang w:eastAsia="ru-RU"/>
              </w:rPr>
              <w:t xml:space="preserve">% Состав: Имитированные лейкоциты (фиксированные лейкоциты животных), стабилизированные эритроциты человека, имитированные тромбоциты (фиксированные тромбоциты), стабилизаторы (азид натрия), консерванты Фасовка: 4,5 мл х 6 </w:t>
            </w:r>
            <w:proofErr w:type="spellStart"/>
            <w:r w:rsidRPr="00407D21">
              <w:rPr>
                <w:rFonts w:ascii="Times New Roman" w:eastAsia="Times New Roman" w:hAnsi="Times New Roman" w:cs="Times New Roman"/>
                <w:sz w:val="20"/>
                <w:szCs w:val="20"/>
                <w:lang w:eastAsia="ru-RU"/>
              </w:rPr>
              <w:t>шт</w:t>
            </w:r>
            <w:proofErr w:type="spellEnd"/>
            <w:r w:rsidRPr="00407D21">
              <w:rPr>
                <w:rFonts w:ascii="Times New Roman" w:eastAsia="Times New Roman" w:hAnsi="Times New Roman" w:cs="Times New Roman"/>
                <w:sz w:val="20"/>
                <w:szCs w:val="20"/>
                <w:lang w:eastAsia="ru-RU"/>
              </w:rPr>
              <w:t xml:space="preserve"> : низкий уровень (</w:t>
            </w:r>
            <w:r w:rsidRPr="00407D21">
              <w:rPr>
                <w:rFonts w:ascii="Times New Roman" w:eastAsia="Times New Roman" w:hAnsi="Times New Roman" w:cs="Times New Roman"/>
                <w:sz w:val="20"/>
                <w:szCs w:val="20"/>
                <w:lang w:val="en-US" w:eastAsia="ru-RU"/>
              </w:rPr>
              <w:t>Low</w:t>
            </w:r>
            <w:r w:rsidRPr="00407D21">
              <w:rPr>
                <w:rFonts w:ascii="Times New Roman" w:eastAsia="Times New Roman" w:hAnsi="Times New Roman" w:cs="Times New Roman"/>
                <w:sz w:val="20"/>
                <w:szCs w:val="20"/>
                <w:lang w:eastAsia="ru-RU"/>
              </w:rPr>
              <w:t xml:space="preserve">) - 2 </w:t>
            </w:r>
            <w:proofErr w:type="spellStart"/>
            <w:r w:rsidRPr="00407D21">
              <w:rPr>
                <w:rFonts w:ascii="Times New Roman" w:eastAsia="Times New Roman" w:hAnsi="Times New Roman" w:cs="Times New Roman"/>
                <w:sz w:val="20"/>
                <w:szCs w:val="20"/>
                <w:lang w:eastAsia="ru-RU"/>
              </w:rPr>
              <w:t>шт</w:t>
            </w:r>
            <w:proofErr w:type="spellEnd"/>
            <w:r w:rsidRPr="00407D21">
              <w:rPr>
                <w:rFonts w:ascii="Times New Roman" w:eastAsia="Times New Roman" w:hAnsi="Times New Roman" w:cs="Times New Roman"/>
                <w:sz w:val="20"/>
                <w:szCs w:val="20"/>
                <w:lang w:eastAsia="ru-RU"/>
              </w:rPr>
              <w:t xml:space="preserve"> ., нормальный уровень (</w:t>
            </w:r>
            <w:r w:rsidRPr="00407D21">
              <w:rPr>
                <w:rFonts w:ascii="Times New Roman" w:eastAsia="Times New Roman" w:hAnsi="Times New Roman" w:cs="Times New Roman"/>
                <w:sz w:val="20"/>
                <w:szCs w:val="20"/>
                <w:lang w:val="en-US" w:eastAsia="ru-RU"/>
              </w:rPr>
              <w:t>Normal</w:t>
            </w:r>
            <w:r w:rsidRPr="00407D21">
              <w:rPr>
                <w:rFonts w:ascii="Times New Roman" w:eastAsia="Times New Roman" w:hAnsi="Times New Roman" w:cs="Times New Roman"/>
                <w:sz w:val="20"/>
                <w:szCs w:val="20"/>
                <w:lang w:eastAsia="ru-RU"/>
              </w:rPr>
              <w:t>) - 2 шт., высокий уровень (</w:t>
            </w:r>
            <w:r w:rsidRPr="00407D21">
              <w:rPr>
                <w:rFonts w:ascii="Times New Roman" w:eastAsia="Times New Roman" w:hAnsi="Times New Roman" w:cs="Times New Roman"/>
                <w:sz w:val="20"/>
                <w:szCs w:val="20"/>
                <w:lang w:val="en-US" w:eastAsia="ru-RU"/>
              </w:rPr>
              <w:t>High</w:t>
            </w:r>
            <w:r w:rsidRPr="00407D21">
              <w:rPr>
                <w:rFonts w:ascii="Times New Roman" w:eastAsia="Times New Roman" w:hAnsi="Times New Roman" w:cs="Times New Roman"/>
                <w:sz w:val="20"/>
                <w:szCs w:val="20"/>
                <w:lang w:eastAsia="ru-RU"/>
              </w:rPr>
              <w:t>) - 2 шт. Условия хранения: 2°</w:t>
            </w:r>
            <w:r w:rsidRPr="00407D21">
              <w:rPr>
                <w:rFonts w:ascii="Times New Roman" w:eastAsia="Times New Roman" w:hAnsi="Times New Roman" w:cs="Times New Roman"/>
                <w:sz w:val="20"/>
                <w:szCs w:val="20"/>
                <w:lang w:val="en-US" w:eastAsia="ru-RU"/>
              </w:rPr>
              <w:t>C</w:t>
            </w:r>
            <w:r w:rsidRPr="00407D21">
              <w:rPr>
                <w:rFonts w:ascii="Times New Roman" w:eastAsia="Times New Roman" w:hAnsi="Times New Roman" w:cs="Times New Roman"/>
                <w:sz w:val="20"/>
                <w:szCs w:val="20"/>
                <w:lang w:eastAsia="ru-RU"/>
              </w:rPr>
              <w:t xml:space="preserve"> - 8°</w:t>
            </w:r>
            <w:r w:rsidRPr="00407D21">
              <w:rPr>
                <w:rFonts w:ascii="Times New Roman" w:eastAsia="Times New Roman" w:hAnsi="Times New Roman" w:cs="Times New Roman"/>
                <w:sz w:val="20"/>
                <w:szCs w:val="20"/>
                <w:lang w:val="en-US" w:eastAsia="ru-RU"/>
              </w:rPr>
              <w:t>C</w:t>
            </w:r>
            <w:r w:rsidR="00850FAF">
              <w:rPr>
                <w:rFonts w:ascii="Times New Roman" w:eastAsia="Times New Roman" w:hAnsi="Times New Roman" w:cs="Times New Roman"/>
                <w:sz w:val="20"/>
                <w:szCs w:val="20"/>
                <w:lang w:eastAsia="ru-RU"/>
              </w:rPr>
              <w:t>.</w:t>
            </w:r>
            <w:r w:rsidRPr="00407D21">
              <w:rPr>
                <w:rFonts w:ascii="Times New Roman" w:eastAsia="Times New Roman" w:hAnsi="Times New Roman" w:cs="Times New Roman"/>
                <w:sz w:val="20"/>
                <w:szCs w:val="20"/>
                <w:lang w:eastAsia="ru-RU"/>
              </w:rPr>
              <w:t xml:space="preserve"> Срок годности после вскрытия флакона: не менее 15 дней.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D36599" w:rsidRPr="00D36599" w:rsidRDefault="00891546" w:rsidP="00D36599">
            <w:pPr>
              <w:jc w:val="center"/>
              <w:rPr>
                <w:rFonts w:ascii="Times New Roman" w:hAnsi="Times New Roman" w:cs="Times New Roman"/>
              </w:rPr>
            </w:pPr>
            <w:r>
              <w:rPr>
                <w:rFonts w:ascii="Times New Roman" w:hAnsi="Times New Roman" w:cs="Times New Roman"/>
              </w:rPr>
              <w:t>8</w:t>
            </w:r>
          </w:p>
        </w:tc>
        <w:tc>
          <w:tcPr>
            <w:tcW w:w="2693" w:type="dxa"/>
          </w:tcPr>
          <w:p w:rsidR="00D36599" w:rsidRPr="00D36599" w:rsidRDefault="00D36599" w:rsidP="00D36599">
            <w:pPr>
              <w:jc w:val="center"/>
              <w:rPr>
                <w:rFonts w:ascii="Times New Roman" w:hAnsi="Times New Roman" w:cs="Times New Roman"/>
                <w:b/>
              </w:rPr>
            </w:pPr>
          </w:p>
        </w:tc>
        <w:tc>
          <w:tcPr>
            <w:tcW w:w="1701" w:type="dxa"/>
          </w:tcPr>
          <w:p w:rsidR="00D36599" w:rsidRPr="00D36599" w:rsidRDefault="00D36599" w:rsidP="00D36599">
            <w:pPr>
              <w:jc w:val="center"/>
              <w:rPr>
                <w:rFonts w:ascii="Times New Roman" w:hAnsi="Times New Roman" w:cs="Times New Roman"/>
                <w:b/>
              </w:rPr>
            </w:pPr>
          </w:p>
        </w:tc>
        <w:tc>
          <w:tcPr>
            <w:tcW w:w="2834" w:type="dxa"/>
          </w:tcPr>
          <w:p w:rsidR="00D36599" w:rsidRPr="00D36599" w:rsidRDefault="00D36599" w:rsidP="00D36599">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Pr="00D36599" w:rsidRDefault="00891546" w:rsidP="00891546">
            <w:pPr>
              <w:jc w:val="both"/>
              <w:rPr>
                <w:rFonts w:ascii="Times New Roman" w:hAnsi="Times New Roman" w:cs="Times New Roman"/>
                <w:sz w:val="16"/>
                <w:szCs w:val="16"/>
              </w:rPr>
            </w:pPr>
            <w:r>
              <w:rPr>
                <w:rFonts w:ascii="Times New Roman" w:hAnsi="Times New Roman" w:cs="Times New Roman"/>
                <w:sz w:val="16"/>
                <w:szCs w:val="16"/>
              </w:rPr>
              <w:t>11</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val="en-US" w:eastAsia="ru-RU"/>
              </w:rPr>
            </w:pPr>
            <w:proofErr w:type="spellStart"/>
            <w:r w:rsidRPr="00407D21">
              <w:rPr>
                <w:rFonts w:ascii="Times New Roman" w:eastAsia="Times New Roman" w:hAnsi="Times New Roman" w:cs="Times New Roman"/>
                <w:sz w:val="20"/>
                <w:szCs w:val="20"/>
                <w:lang w:eastAsia="ru-RU"/>
              </w:rPr>
              <w:t>Дилюент</w:t>
            </w:r>
            <w:proofErr w:type="spellEnd"/>
            <w:r w:rsidRPr="00407D21">
              <w:rPr>
                <w:rFonts w:ascii="Times New Roman" w:eastAsia="Times New Roman" w:hAnsi="Times New Roman" w:cs="Times New Roman"/>
                <w:sz w:val="20"/>
                <w:szCs w:val="20"/>
                <w:lang w:val="en-US" w:eastAsia="ru-RU"/>
              </w:rPr>
              <w:t xml:space="preserve"> M-52D Diluent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Дилюент</w:t>
            </w:r>
            <w:proofErr w:type="spellEnd"/>
            <w:r w:rsidRPr="00407D21">
              <w:rPr>
                <w:rFonts w:ascii="Times New Roman" w:eastAsia="Times New Roman" w:hAnsi="Times New Roman" w:cs="Times New Roman"/>
                <w:sz w:val="20"/>
                <w:szCs w:val="20"/>
                <w:lang w:eastAsia="ru-RU"/>
              </w:rPr>
              <w:t xml:space="preserve"> для гематологического анализатора BC-5000/5150. Фасовка – канистры 20 литров.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канистра</w:t>
            </w:r>
          </w:p>
        </w:tc>
        <w:tc>
          <w:tcPr>
            <w:tcW w:w="851" w:type="dxa"/>
          </w:tcPr>
          <w:p w:rsidR="00891546" w:rsidRPr="00D36599" w:rsidRDefault="00891546" w:rsidP="00891546">
            <w:pPr>
              <w:jc w:val="center"/>
              <w:rPr>
                <w:rFonts w:ascii="Times New Roman" w:hAnsi="Times New Roman" w:cs="Times New Roman"/>
              </w:rPr>
            </w:pPr>
            <w:r>
              <w:rPr>
                <w:rFonts w:ascii="Times New Roman" w:hAnsi="Times New Roman" w:cs="Times New Roman"/>
              </w:rPr>
              <w:t>25</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447"/>
        </w:trPr>
        <w:tc>
          <w:tcPr>
            <w:tcW w:w="568" w:type="dxa"/>
          </w:tcPr>
          <w:p w:rsidR="00891546" w:rsidRPr="00D36599" w:rsidRDefault="00891546" w:rsidP="00891546">
            <w:pPr>
              <w:jc w:val="both"/>
              <w:rPr>
                <w:rFonts w:ascii="Times New Roman" w:hAnsi="Times New Roman" w:cs="Times New Roman"/>
                <w:sz w:val="16"/>
                <w:szCs w:val="16"/>
              </w:rPr>
            </w:pPr>
            <w:r>
              <w:rPr>
                <w:rFonts w:ascii="Times New Roman" w:hAnsi="Times New Roman" w:cs="Times New Roman"/>
                <w:sz w:val="16"/>
                <w:szCs w:val="16"/>
              </w:rPr>
              <w:t>12</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Раствор </w:t>
            </w: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M-52LH </w:t>
            </w:r>
            <w:proofErr w:type="spellStart"/>
            <w:r w:rsidRPr="00407D21">
              <w:rPr>
                <w:rFonts w:ascii="Times New Roman" w:eastAsia="Times New Roman" w:hAnsi="Times New Roman" w:cs="Times New Roman"/>
                <w:sz w:val="20"/>
                <w:szCs w:val="20"/>
                <w:lang w:eastAsia="ru-RU"/>
              </w:rPr>
              <w:t>Lyse</w:t>
            </w:r>
            <w:proofErr w:type="spellEnd"/>
            <w:r w:rsidRPr="00407D21">
              <w:rPr>
                <w:rFonts w:ascii="Times New Roman" w:eastAsia="Times New Roman" w:hAnsi="Times New Roman" w:cs="Times New Roman"/>
                <w:sz w:val="20"/>
                <w:szCs w:val="20"/>
                <w:lang w:eastAsia="ru-RU"/>
              </w:rPr>
              <w:t xml:space="preserve">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раствор LH </w:t>
            </w:r>
            <w:proofErr w:type="spellStart"/>
            <w:r w:rsidRPr="00407D21">
              <w:rPr>
                <w:rFonts w:ascii="Times New Roman" w:eastAsia="Times New Roman" w:hAnsi="Times New Roman" w:cs="Times New Roman"/>
                <w:sz w:val="20"/>
                <w:szCs w:val="20"/>
                <w:lang w:eastAsia="ru-RU"/>
              </w:rPr>
              <w:t>Lyse</w:t>
            </w:r>
            <w:proofErr w:type="spellEnd"/>
            <w:r w:rsidRPr="00407D21">
              <w:rPr>
                <w:rFonts w:ascii="Times New Roman" w:eastAsia="Times New Roman" w:hAnsi="Times New Roman" w:cs="Times New Roman"/>
                <w:sz w:val="20"/>
                <w:szCs w:val="20"/>
                <w:lang w:eastAsia="ru-RU"/>
              </w:rPr>
              <w:t xml:space="preserve"> для гематологического анализатора BC-5000/5150. Фасовка – флаконы 100 мл.</w:t>
            </w:r>
            <w:r w:rsidRPr="00407D21">
              <w:rPr>
                <w:rFonts w:ascii="Times New Roman" w:hAnsi="Times New Roman" w:cs="Times New Roman"/>
                <w:sz w:val="20"/>
                <w:szCs w:val="20"/>
              </w:rPr>
              <w:t xml:space="preserve">  </w:t>
            </w:r>
            <w:r w:rsidRPr="00407D21">
              <w:rPr>
                <w:rFonts w:ascii="Times New Roman" w:eastAsia="Times New Roman" w:hAnsi="Times New Roman" w:cs="Times New Roman"/>
                <w:sz w:val="20"/>
                <w:szCs w:val="20"/>
                <w:lang w:eastAsia="ru-RU"/>
              </w:rPr>
              <w:t xml:space="preserve">(4 бутылки по 100 </w:t>
            </w:r>
            <w:proofErr w:type="gramStart"/>
            <w:r w:rsidRPr="00407D21">
              <w:rPr>
                <w:rFonts w:ascii="Times New Roman" w:eastAsia="Times New Roman" w:hAnsi="Times New Roman" w:cs="Times New Roman"/>
                <w:sz w:val="20"/>
                <w:szCs w:val="20"/>
                <w:lang w:eastAsia="ru-RU"/>
              </w:rPr>
              <w:t>мл./</w:t>
            </w:r>
            <w:proofErr w:type="spellStart"/>
            <w:proofErr w:type="gramEnd"/>
            <w:r w:rsidRPr="00407D21">
              <w:rPr>
                <w:rFonts w:ascii="Times New Roman" w:eastAsia="Times New Roman" w:hAnsi="Times New Roman" w:cs="Times New Roman"/>
                <w:sz w:val="20"/>
                <w:szCs w:val="20"/>
                <w:lang w:eastAsia="ru-RU"/>
              </w:rPr>
              <w:t>уп</w:t>
            </w:r>
            <w:proofErr w:type="spellEnd"/>
            <w:r w:rsidRPr="00407D21">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p>
        </w:tc>
        <w:tc>
          <w:tcPr>
            <w:tcW w:w="851" w:type="dxa"/>
          </w:tcPr>
          <w:p w:rsidR="00891546" w:rsidRPr="00D36599" w:rsidRDefault="00891546" w:rsidP="00891546">
            <w:pPr>
              <w:jc w:val="center"/>
              <w:rPr>
                <w:rFonts w:ascii="Times New Roman" w:hAnsi="Times New Roman" w:cs="Times New Roman"/>
              </w:rPr>
            </w:pPr>
            <w:r>
              <w:rPr>
                <w:rFonts w:ascii="Times New Roman" w:hAnsi="Times New Roman" w:cs="Times New Roman"/>
              </w:rPr>
              <w:t>10</w:t>
            </w:r>
          </w:p>
        </w:tc>
        <w:tc>
          <w:tcPr>
            <w:tcW w:w="2693" w:type="dxa"/>
          </w:tcPr>
          <w:p w:rsidR="00891546" w:rsidRPr="00D36599" w:rsidRDefault="00891546" w:rsidP="00891546">
            <w:pPr>
              <w:jc w:val="center"/>
              <w:rPr>
                <w:rFonts w:ascii="Times New Roman" w:hAnsi="Times New Roman" w:cs="Times New Roman"/>
                <w:b/>
                <w:lang w:val="en-US"/>
              </w:rPr>
            </w:pPr>
          </w:p>
        </w:tc>
        <w:tc>
          <w:tcPr>
            <w:tcW w:w="1701" w:type="dxa"/>
          </w:tcPr>
          <w:p w:rsidR="00891546" w:rsidRPr="00D36599" w:rsidRDefault="00891546" w:rsidP="00891546">
            <w:pPr>
              <w:jc w:val="center"/>
              <w:rPr>
                <w:rFonts w:ascii="Times New Roman" w:hAnsi="Times New Roman" w:cs="Times New Roman"/>
                <w:b/>
                <w:lang w:val="en-US"/>
              </w:rPr>
            </w:pPr>
          </w:p>
        </w:tc>
        <w:tc>
          <w:tcPr>
            <w:tcW w:w="2834" w:type="dxa"/>
          </w:tcPr>
          <w:p w:rsidR="00891546" w:rsidRPr="00D36599" w:rsidRDefault="00891546" w:rsidP="00891546">
            <w:pPr>
              <w:ind w:right="113"/>
              <w:jc w:val="both"/>
              <w:rPr>
                <w:rFonts w:ascii="Times New Roman" w:hAnsi="Times New Roman" w:cs="Times New Roman"/>
                <w:lang w:val="en-US"/>
              </w:rPr>
            </w:pPr>
          </w:p>
        </w:tc>
      </w:tr>
      <w:tr w:rsidR="00891546" w:rsidRPr="00D36599" w:rsidTr="004937EA">
        <w:trPr>
          <w:cantSplit/>
          <w:trHeight w:val="709"/>
        </w:trPr>
        <w:tc>
          <w:tcPr>
            <w:tcW w:w="568" w:type="dxa"/>
          </w:tcPr>
          <w:p w:rsidR="00891546" w:rsidRPr="00D36599" w:rsidRDefault="00891546" w:rsidP="00891546">
            <w:pPr>
              <w:jc w:val="both"/>
              <w:rPr>
                <w:rFonts w:ascii="Times New Roman" w:hAnsi="Times New Roman" w:cs="Times New Roman"/>
                <w:sz w:val="16"/>
                <w:szCs w:val="16"/>
              </w:rPr>
            </w:pPr>
            <w:r>
              <w:rPr>
                <w:rFonts w:ascii="Times New Roman" w:hAnsi="Times New Roman" w:cs="Times New Roman"/>
                <w:sz w:val="16"/>
                <w:szCs w:val="16"/>
              </w:rPr>
              <w:t>13</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Раствор </w:t>
            </w: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M-52Diff </w:t>
            </w:r>
            <w:proofErr w:type="spellStart"/>
            <w:r w:rsidRPr="00407D21">
              <w:rPr>
                <w:rFonts w:ascii="Times New Roman" w:eastAsia="Times New Roman" w:hAnsi="Times New Roman" w:cs="Times New Roman"/>
                <w:sz w:val="20"/>
                <w:szCs w:val="20"/>
                <w:lang w:eastAsia="ru-RU"/>
              </w:rPr>
              <w:t>Lyse</w:t>
            </w:r>
            <w:proofErr w:type="spellEnd"/>
            <w:r w:rsidRPr="00407D21">
              <w:rPr>
                <w:rFonts w:ascii="Times New Roman" w:eastAsia="Times New Roman" w:hAnsi="Times New Roman" w:cs="Times New Roman"/>
                <w:sz w:val="20"/>
                <w:szCs w:val="20"/>
                <w:lang w:eastAsia="ru-RU"/>
              </w:rPr>
              <w:t xml:space="preserve">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Лизирующий</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раcтвор</w:t>
            </w:r>
            <w:proofErr w:type="spellEnd"/>
            <w:r w:rsidRPr="00407D21">
              <w:rPr>
                <w:rFonts w:ascii="Times New Roman" w:eastAsia="Times New Roman" w:hAnsi="Times New Roman" w:cs="Times New Roman"/>
                <w:sz w:val="20"/>
                <w:szCs w:val="20"/>
                <w:lang w:eastAsia="ru-RU"/>
              </w:rPr>
              <w:t xml:space="preserve"> DIFF </w:t>
            </w:r>
            <w:proofErr w:type="spellStart"/>
            <w:r w:rsidRPr="00407D21">
              <w:rPr>
                <w:rFonts w:ascii="Times New Roman" w:eastAsia="Times New Roman" w:hAnsi="Times New Roman" w:cs="Times New Roman"/>
                <w:sz w:val="20"/>
                <w:szCs w:val="20"/>
                <w:lang w:eastAsia="ru-RU"/>
              </w:rPr>
              <w:t>Lyse</w:t>
            </w:r>
            <w:proofErr w:type="spellEnd"/>
            <w:r w:rsidRPr="00407D21">
              <w:rPr>
                <w:rFonts w:ascii="Times New Roman" w:eastAsia="Times New Roman" w:hAnsi="Times New Roman" w:cs="Times New Roman"/>
                <w:sz w:val="20"/>
                <w:szCs w:val="20"/>
                <w:lang w:eastAsia="ru-RU"/>
              </w:rPr>
              <w:t xml:space="preserve"> для гематологического анализатора BC-5000/5150. Фасовка – флаконы 500 мл. (4 бутылки по 500 </w:t>
            </w:r>
            <w:proofErr w:type="gramStart"/>
            <w:r w:rsidRPr="00407D21">
              <w:rPr>
                <w:rFonts w:ascii="Times New Roman" w:eastAsia="Times New Roman" w:hAnsi="Times New Roman" w:cs="Times New Roman"/>
                <w:sz w:val="20"/>
                <w:szCs w:val="20"/>
                <w:lang w:eastAsia="ru-RU"/>
              </w:rPr>
              <w:t>мл./</w:t>
            </w:r>
            <w:proofErr w:type="spellStart"/>
            <w:proofErr w:type="gramEnd"/>
            <w:r w:rsidRPr="00407D21">
              <w:rPr>
                <w:rFonts w:ascii="Times New Roman" w:eastAsia="Times New Roman" w:hAnsi="Times New Roman" w:cs="Times New Roman"/>
                <w:sz w:val="20"/>
                <w:szCs w:val="20"/>
                <w:lang w:eastAsia="ru-RU"/>
              </w:rPr>
              <w:t>уп</w:t>
            </w:r>
            <w:proofErr w:type="spellEnd"/>
            <w:r w:rsidRPr="00407D21">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891546" w:rsidRPr="00D36599" w:rsidRDefault="00891546" w:rsidP="00891546">
            <w:pPr>
              <w:jc w:val="center"/>
              <w:rPr>
                <w:rFonts w:ascii="Times New Roman" w:hAnsi="Times New Roman" w:cs="Times New Roman"/>
              </w:rPr>
            </w:pPr>
            <w:r>
              <w:rPr>
                <w:rFonts w:ascii="Times New Roman" w:hAnsi="Times New Roman" w:cs="Times New Roman"/>
              </w:rPr>
              <w:t>10</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651"/>
        </w:trPr>
        <w:tc>
          <w:tcPr>
            <w:tcW w:w="568" w:type="dxa"/>
          </w:tcPr>
          <w:p w:rsidR="00891546" w:rsidRPr="00D36599" w:rsidRDefault="00891546" w:rsidP="00891546">
            <w:pPr>
              <w:jc w:val="both"/>
              <w:rPr>
                <w:rFonts w:ascii="Times New Roman" w:hAnsi="Times New Roman" w:cs="Times New Roman"/>
                <w:sz w:val="16"/>
                <w:szCs w:val="16"/>
              </w:rPr>
            </w:pPr>
            <w:r>
              <w:rPr>
                <w:rFonts w:ascii="Times New Roman" w:hAnsi="Times New Roman" w:cs="Times New Roman"/>
                <w:sz w:val="16"/>
                <w:szCs w:val="16"/>
              </w:rPr>
              <w:lastRenderedPageBreak/>
              <w:t>14</w:t>
            </w:r>
          </w:p>
        </w:tc>
        <w:tc>
          <w:tcPr>
            <w:tcW w:w="1984" w:type="dxa"/>
          </w:tcPr>
          <w:p w:rsidR="00891546" w:rsidRPr="00891546" w:rsidRDefault="00891546" w:rsidP="00891546">
            <w:pPr>
              <w:spacing w:after="0" w:line="240" w:lineRule="auto"/>
              <w:rPr>
                <w:rFonts w:ascii="Times New Roman" w:eastAsia="Times New Roman" w:hAnsi="Times New Roman" w:cs="Times New Roman"/>
                <w:sz w:val="20"/>
                <w:szCs w:val="20"/>
                <w:lang w:eastAsia="ru-RU"/>
              </w:rPr>
            </w:pPr>
            <w:r w:rsidRPr="00891546">
              <w:rPr>
                <w:rFonts w:ascii="Times New Roman" w:hAnsi="Times New Roman" w:cs="Times New Roman"/>
                <w:sz w:val="18"/>
                <w:szCs w:val="18"/>
              </w:rPr>
              <w:t>CBC-5DMR (L, N, H)</w:t>
            </w:r>
            <w:r w:rsidRPr="00891546">
              <w:rPr>
                <w:rFonts w:ascii="Times New Roman" w:eastAsia="Times New Roman" w:hAnsi="Times New Roman" w:cs="Times New Roman"/>
                <w:sz w:val="20"/>
                <w:szCs w:val="20"/>
                <w:lang w:eastAsia="ru-RU"/>
              </w:rPr>
              <w:br/>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 реагентов «предназначен для ежедневной оценки точности и </w:t>
            </w:r>
            <w:proofErr w:type="spellStart"/>
            <w:r w:rsidRPr="00407D21">
              <w:rPr>
                <w:rFonts w:ascii="Times New Roman" w:eastAsia="Times New Roman" w:hAnsi="Times New Roman" w:cs="Times New Roman"/>
                <w:sz w:val="20"/>
                <w:szCs w:val="20"/>
                <w:lang w:eastAsia="ru-RU"/>
              </w:rPr>
              <w:t>воспроизводимости</w:t>
            </w:r>
            <w:proofErr w:type="spellEnd"/>
            <w:r w:rsidRPr="00407D21">
              <w:rPr>
                <w:rFonts w:ascii="Times New Roman" w:eastAsia="Times New Roman" w:hAnsi="Times New Roman" w:cs="Times New Roman"/>
                <w:sz w:val="20"/>
                <w:szCs w:val="20"/>
                <w:lang w:eastAsia="ru-RU"/>
              </w:rPr>
              <w:t xml:space="preserve"> проводимых измерений на автоматическом гематологическом анализаторе, с возможностью дифференциации пяти </w:t>
            </w:r>
            <w:proofErr w:type="spellStart"/>
            <w:r w:rsidRPr="00407D21">
              <w:rPr>
                <w:rFonts w:ascii="Times New Roman" w:eastAsia="Times New Roman" w:hAnsi="Times New Roman" w:cs="Times New Roman"/>
                <w:sz w:val="20"/>
                <w:szCs w:val="20"/>
                <w:lang w:eastAsia="ru-RU"/>
              </w:rPr>
              <w:t>субпопуляций</w:t>
            </w:r>
            <w:proofErr w:type="spellEnd"/>
            <w:r w:rsidRPr="00407D21">
              <w:rPr>
                <w:rFonts w:ascii="Times New Roman" w:eastAsia="Times New Roman" w:hAnsi="Times New Roman" w:cs="Times New Roman"/>
                <w:sz w:val="20"/>
                <w:szCs w:val="20"/>
                <w:lang w:eastAsia="ru-RU"/>
              </w:rPr>
              <w:t xml:space="preserve"> лейкоцитов.</w:t>
            </w:r>
            <w:r w:rsidRPr="00407D21">
              <w:rPr>
                <w:rFonts w:ascii="Times New Roman" w:hAnsi="Times New Roman" w:cs="Times New Roman"/>
                <w:sz w:val="20"/>
                <w:szCs w:val="20"/>
              </w:rPr>
              <w:t xml:space="preserve"> </w:t>
            </w:r>
            <w:r w:rsidRPr="00407D21">
              <w:rPr>
                <w:rFonts w:ascii="Times New Roman" w:eastAsia="Times New Roman" w:hAnsi="Times New Roman" w:cs="Times New Roman"/>
                <w:sz w:val="20"/>
                <w:szCs w:val="20"/>
                <w:lang w:eastAsia="ru-RU"/>
              </w:rPr>
              <w:t>С помощью каждого комплекта набора реагентов можно контролировать до 23 определяемых параметров (количество и параметры эритроцитов, количество и дифференциал лейкоцитов, количество и параметры тромбоцитов). Флакон. 4 мл. Комплект 4</w:t>
            </w:r>
            <w:r>
              <w:rPr>
                <w:rFonts w:ascii="Times New Roman" w:eastAsia="Times New Roman" w:hAnsi="Times New Roman" w:cs="Times New Roman"/>
                <w:sz w:val="20"/>
                <w:szCs w:val="20"/>
                <w:lang w:eastAsia="ru-RU"/>
              </w:rPr>
              <w:t>шт.</w:t>
            </w:r>
            <w:r w:rsidRPr="00407D21">
              <w:rPr>
                <w:rFonts w:ascii="Times New Roman" w:eastAsia="Times New Roman" w:hAnsi="Times New Roman" w:cs="Times New Roman"/>
                <w:sz w:val="20"/>
                <w:szCs w:val="20"/>
                <w:lang w:eastAsia="ru-RU"/>
              </w:rPr>
              <w:br/>
              <w:t xml:space="preserve">Низкий уровень — 1 </w:t>
            </w:r>
            <w:proofErr w:type="spellStart"/>
            <w:r w:rsidRPr="00407D21">
              <w:rPr>
                <w:rFonts w:ascii="Times New Roman" w:eastAsia="Times New Roman" w:hAnsi="Times New Roman" w:cs="Times New Roman"/>
                <w:sz w:val="20"/>
                <w:szCs w:val="20"/>
                <w:lang w:eastAsia="ru-RU"/>
              </w:rPr>
              <w:t>шт</w:t>
            </w:r>
            <w:proofErr w:type="spellEnd"/>
            <w:r w:rsidRPr="00407D21">
              <w:rPr>
                <w:rFonts w:ascii="Times New Roman" w:eastAsia="Times New Roman" w:hAnsi="Times New Roman" w:cs="Times New Roman"/>
                <w:sz w:val="20"/>
                <w:szCs w:val="20"/>
                <w:lang w:eastAsia="ru-RU"/>
              </w:rPr>
              <w:t xml:space="preserve"> (4,0 мл),</w:t>
            </w:r>
            <w:r w:rsidRPr="00407D21">
              <w:rPr>
                <w:rFonts w:ascii="Times New Roman" w:eastAsia="Times New Roman" w:hAnsi="Times New Roman" w:cs="Times New Roman"/>
                <w:sz w:val="20"/>
                <w:szCs w:val="20"/>
                <w:lang w:eastAsia="ru-RU"/>
              </w:rPr>
              <w:br/>
              <w:t xml:space="preserve">Норма — 1  </w:t>
            </w:r>
            <w:proofErr w:type="spellStart"/>
            <w:r w:rsidRPr="00407D21">
              <w:rPr>
                <w:rFonts w:ascii="Times New Roman" w:eastAsia="Times New Roman" w:hAnsi="Times New Roman" w:cs="Times New Roman"/>
                <w:sz w:val="20"/>
                <w:szCs w:val="20"/>
                <w:lang w:eastAsia="ru-RU"/>
              </w:rPr>
              <w:t>шт</w:t>
            </w:r>
            <w:proofErr w:type="spellEnd"/>
            <w:r w:rsidRPr="00407D21">
              <w:rPr>
                <w:rFonts w:ascii="Times New Roman" w:eastAsia="Times New Roman" w:hAnsi="Times New Roman" w:cs="Times New Roman"/>
                <w:sz w:val="20"/>
                <w:szCs w:val="20"/>
                <w:lang w:eastAsia="ru-RU"/>
              </w:rPr>
              <w:t xml:space="preserve"> (4,0 мл),</w:t>
            </w:r>
            <w:r w:rsidRPr="00407D21">
              <w:rPr>
                <w:rFonts w:ascii="Times New Roman" w:eastAsia="Times New Roman" w:hAnsi="Times New Roman" w:cs="Times New Roman"/>
                <w:sz w:val="20"/>
                <w:szCs w:val="20"/>
                <w:lang w:eastAsia="ru-RU"/>
              </w:rPr>
              <w:br/>
              <w:t xml:space="preserve">Высокий уровень — 1 </w:t>
            </w:r>
            <w:proofErr w:type="spellStart"/>
            <w:r w:rsidRPr="00407D21">
              <w:rPr>
                <w:rFonts w:ascii="Times New Roman" w:eastAsia="Times New Roman" w:hAnsi="Times New Roman" w:cs="Times New Roman"/>
                <w:sz w:val="20"/>
                <w:szCs w:val="20"/>
                <w:lang w:eastAsia="ru-RU"/>
              </w:rPr>
              <w:t>шт</w:t>
            </w:r>
            <w:proofErr w:type="spellEnd"/>
            <w:r w:rsidRPr="00407D21">
              <w:rPr>
                <w:rFonts w:ascii="Times New Roman" w:eastAsia="Times New Roman" w:hAnsi="Times New Roman" w:cs="Times New Roman"/>
                <w:sz w:val="20"/>
                <w:szCs w:val="20"/>
                <w:lang w:eastAsia="ru-RU"/>
              </w:rPr>
              <w:t xml:space="preserve"> (4,0 мл)</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Pr="00D36599" w:rsidRDefault="00891546" w:rsidP="00891546">
            <w:pPr>
              <w:jc w:val="center"/>
              <w:rPr>
                <w:rFonts w:ascii="Times New Roman" w:hAnsi="Times New Roman" w:cs="Times New Roman"/>
              </w:rPr>
            </w:pPr>
            <w:r>
              <w:rPr>
                <w:rFonts w:ascii="Times New Roman" w:hAnsi="Times New Roman" w:cs="Times New Roman"/>
              </w:rPr>
              <w:t>3</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Pr="00D36599" w:rsidRDefault="00891546" w:rsidP="00891546">
            <w:pPr>
              <w:jc w:val="both"/>
              <w:rPr>
                <w:rFonts w:ascii="Times New Roman" w:hAnsi="Times New Roman" w:cs="Times New Roman"/>
                <w:sz w:val="16"/>
                <w:szCs w:val="16"/>
              </w:rPr>
            </w:pPr>
            <w:r>
              <w:rPr>
                <w:rFonts w:ascii="Times New Roman" w:hAnsi="Times New Roman" w:cs="Times New Roman"/>
                <w:sz w:val="16"/>
                <w:szCs w:val="16"/>
              </w:rPr>
              <w:t>15</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Наконечники для дозаторов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Наконечник предназначен для забора сыворотки крови. Материал: пластмасс. Объем забирае</w:t>
            </w:r>
            <w:r>
              <w:rPr>
                <w:rFonts w:ascii="Times New Roman" w:eastAsia="Times New Roman" w:hAnsi="Times New Roman" w:cs="Times New Roman"/>
                <w:sz w:val="20"/>
                <w:szCs w:val="20"/>
                <w:lang w:eastAsia="ru-RU"/>
              </w:rPr>
              <w:t xml:space="preserve">мой жидкости: 100мкл - 1000мкл. </w:t>
            </w:r>
            <w:r w:rsidRPr="00407D21">
              <w:rPr>
                <w:rFonts w:ascii="Times New Roman" w:eastAsia="Times New Roman" w:hAnsi="Times New Roman" w:cs="Times New Roman"/>
                <w:sz w:val="20"/>
                <w:szCs w:val="20"/>
                <w:lang w:eastAsia="ru-RU"/>
              </w:rPr>
              <w:t xml:space="preserve">Количество наконечников в упаковке, штук не менее 1000.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штука</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4</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16</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Набор реагентов для качественного выявления крови в кале человека ИХА-FOB-ФАКТОР</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Определение основано на принципе </w:t>
            </w:r>
            <w:proofErr w:type="spellStart"/>
            <w:proofErr w:type="gramStart"/>
            <w:r w:rsidRPr="00407D21">
              <w:rPr>
                <w:rFonts w:ascii="Times New Roman" w:eastAsia="Times New Roman" w:hAnsi="Times New Roman" w:cs="Times New Roman"/>
                <w:sz w:val="20"/>
                <w:szCs w:val="20"/>
                <w:lang w:eastAsia="ru-RU"/>
              </w:rPr>
              <w:t>иммунохроматографического</w:t>
            </w:r>
            <w:proofErr w:type="spellEnd"/>
            <w:r w:rsidRPr="00407D21">
              <w:rPr>
                <w:rFonts w:ascii="Times New Roman" w:eastAsia="Times New Roman" w:hAnsi="Times New Roman" w:cs="Times New Roman"/>
                <w:sz w:val="20"/>
                <w:szCs w:val="20"/>
                <w:lang w:eastAsia="ru-RU"/>
              </w:rPr>
              <w:t xml:space="preserve">  определения</w:t>
            </w:r>
            <w:proofErr w:type="gramEnd"/>
            <w:r w:rsidRPr="00407D21">
              <w:rPr>
                <w:rFonts w:ascii="Times New Roman" w:eastAsia="Times New Roman" w:hAnsi="Times New Roman" w:cs="Times New Roman"/>
                <w:sz w:val="20"/>
                <w:szCs w:val="20"/>
                <w:lang w:eastAsia="ru-RU"/>
              </w:rPr>
              <w:t xml:space="preserve"> скрытой крови в кале человека</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Время выхода результата 5 минут. </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Чувствительность определения (минимально определяемая концентрация) составляет 50 </w:t>
            </w:r>
            <w:proofErr w:type="spellStart"/>
            <w:r w:rsidRPr="00407D21">
              <w:rPr>
                <w:rFonts w:ascii="Times New Roman" w:eastAsia="Times New Roman" w:hAnsi="Times New Roman" w:cs="Times New Roman"/>
                <w:sz w:val="20"/>
                <w:szCs w:val="20"/>
                <w:lang w:eastAsia="ru-RU"/>
              </w:rPr>
              <w:t>нг</w:t>
            </w:r>
            <w:proofErr w:type="spellEnd"/>
            <w:r w:rsidRPr="00407D21">
              <w:rPr>
                <w:rFonts w:ascii="Times New Roman" w:eastAsia="Times New Roman" w:hAnsi="Times New Roman" w:cs="Times New Roman"/>
                <w:sz w:val="20"/>
                <w:szCs w:val="20"/>
                <w:lang w:eastAsia="ru-RU"/>
              </w:rPr>
              <w:t>/</w:t>
            </w:r>
            <w:proofErr w:type="gramStart"/>
            <w:r w:rsidRPr="00407D21">
              <w:rPr>
                <w:rFonts w:ascii="Times New Roman" w:eastAsia="Times New Roman" w:hAnsi="Times New Roman" w:cs="Times New Roman"/>
                <w:sz w:val="20"/>
                <w:szCs w:val="20"/>
                <w:lang w:eastAsia="ru-RU"/>
              </w:rPr>
              <w:t>мл  или</w:t>
            </w:r>
            <w:proofErr w:type="gramEnd"/>
            <w:r w:rsidRPr="00407D21">
              <w:rPr>
                <w:rFonts w:ascii="Times New Roman" w:eastAsia="Times New Roman" w:hAnsi="Times New Roman" w:cs="Times New Roman"/>
                <w:sz w:val="20"/>
                <w:szCs w:val="20"/>
                <w:lang w:eastAsia="ru-RU"/>
              </w:rPr>
              <w:t xml:space="preserve"> 6 мкг в 1 грамме фекалий</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В состав набора входят следующие компоненты:</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Планшет индикаторный - </w:t>
            </w:r>
            <w:r>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25 шт.,</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пипетка для внесения образца - 2</w:t>
            </w:r>
            <w:r>
              <w:rPr>
                <w:rFonts w:ascii="Times New Roman" w:eastAsia="Times New Roman" w:hAnsi="Times New Roman" w:cs="Times New Roman"/>
                <w:sz w:val="20"/>
                <w:szCs w:val="20"/>
                <w:lang w:eastAsia="ru-RU"/>
              </w:rPr>
              <w:t xml:space="preserve"> не менее </w:t>
            </w:r>
            <w:r w:rsidRPr="00407D21">
              <w:rPr>
                <w:rFonts w:ascii="Times New Roman" w:eastAsia="Times New Roman" w:hAnsi="Times New Roman" w:cs="Times New Roman"/>
                <w:sz w:val="20"/>
                <w:szCs w:val="20"/>
                <w:lang w:eastAsia="ru-RU"/>
              </w:rPr>
              <w:t>5 шт.,</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Реагент для разведения образца (</w:t>
            </w:r>
            <w:proofErr w:type="spellStart"/>
            <w:r w:rsidRPr="00407D21">
              <w:rPr>
                <w:rFonts w:ascii="Times New Roman" w:eastAsia="Times New Roman" w:hAnsi="Times New Roman" w:cs="Times New Roman"/>
                <w:sz w:val="20"/>
                <w:szCs w:val="20"/>
                <w:lang w:eastAsia="ru-RU"/>
              </w:rPr>
              <w:t>трис</w:t>
            </w:r>
            <w:proofErr w:type="spellEnd"/>
            <w:r w:rsidRPr="00407D21">
              <w:rPr>
                <w:rFonts w:ascii="Times New Roman" w:eastAsia="Times New Roman" w:hAnsi="Times New Roman" w:cs="Times New Roman"/>
                <w:sz w:val="20"/>
                <w:szCs w:val="20"/>
                <w:lang w:eastAsia="ru-RU"/>
              </w:rPr>
              <w:t>-буфер)</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Аппликатор для отбора пробы кала - </w:t>
            </w:r>
            <w:r>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25 шт.</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120</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523"/>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17</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Вектогеп</w:t>
            </w:r>
            <w:proofErr w:type="spellEnd"/>
            <w:r w:rsidRPr="00407D21">
              <w:rPr>
                <w:rFonts w:ascii="Times New Roman" w:eastAsia="Times New Roman" w:hAnsi="Times New Roman" w:cs="Times New Roman"/>
                <w:sz w:val="20"/>
                <w:szCs w:val="20"/>
                <w:lang w:eastAsia="ru-RU"/>
              </w:rPr>
              <w:t xml:space="preserve"> В - </w:t>
            </w:r>
            <w:proofErr w:type="spellStart"/>
            <w:r w:rsidRPr="00407D21">
              <w:rPr>
                <w:rFonts w:ascii="Times New Roman" w:eastAsia="Times New Roman" w:hAnsi="Times New Roman" w:cs="Times New Roman"/>
                <w:sz w:val="20"/>
                <w:szCs w:val="20"/>
                <w:lang w:eastAsia="ru-RU"/>
              </w:rPr>
              <w:t>HBs</w:t>
            </w:r>
            <w:proofErr w:type="spellEnd"/>
            <w:r w:rsidRPr="00407D21">
              <w:rPr>
                <w:rFonts w:ascii="Times New Roman" w:eastAsia="Times New Roman" w:hAnsi="Times New Roman" w:cs="Times New Roman"/>
                <w:sz w:val="20"/>
                <w:szCs w:val="20"/>
                <w:lang w:eastAsia="ru-RU"/>
              </w:rPr>
              <w:t>-антиген (комплект 3)</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 реагентов для иммуноферментного выявления </w:t>
            </w:r>
            <w:proofErr w:type="spellStart"/>
            <w:r w:rsidRPr="00407D21">
              <w:rPr>
                <w:rFonts w:ascii="Times New Roman" w:eastAsia="Times New Roman" w:hAnsi="Times New Roman" w:cs="Times New Roman"/>
                <w:sz w:val="20"/>
                <w:szCs w:val="20"/>
                <w:lang w:eastAsia="ru-RU"/>
              </w:rPr>
              <w:t>HBsAg</w:t>
            </w:r>
            <w:proofErr w:type="spellEnd"/>
            <w:r w:rsidRPr="00407D21">
              <w:rPr>
                <w:rFonts w:ascii="Times New Roman" w:eastAsia="Times New Roman" w:hAnsi="Times New Roman" w:cs="Times New Roman"/>
                <w:sz w:val="20"/>
                <w:szCs w:val="20"/>
                <w:lang w:eastAsia="ru-RU"/>
              </w:rPr>
              <w:t xml:space="preserve">. Одностадийная постановка с однократным внесением </w:t>
            </w:r>
            <w:proofErr w:type="spellStart"/>
            <w:r w:rsidRPr="00407D21">
              <w:rPr>
                <w:rFonts w:ascii="Times New Roman" w:eastAsia="Times New Roman" w:hAnsi="Times New Roman" w:cs="Times New Roman"/>
                <w:sz w:val="20"/>
                <w:szCs w:val="20"/>
                <w:lang w:eastAsia="ru-RU"/>
              </w:rPr>
              <w:t>конъюгата</w:t>
            </w:r>
            <w:proofErr w:type="spellEnd"/>
            <w:r w:rsidRPr="00407D21">
              <w:rPr>
                <w:rFonts w:ascii="Times New Roman" w:eastAsia="Times New Roman" w:hAnsi="Times New Roman" w:cs="Times New Roman"/>
                <w:sz w:val="20"/>
                <w:szCs w:val="20"/>
                <w:lang w:eastAsia="ru-RU"/>
              </w:rPr>
              <w:t xml:space="preserve">, не требуется предварительная промывка планшета. Стандартизация условий проведения ферментативной реакции с хромогеном в термостате при 37ºС, требуется шейкер. Общее время реакции - 1 час 20 минут. Количество определений: </w:t>
            </w:r>
            <w:r>
              <w:rPr>
                <w:rFonts w:ascii="Times New Roman" w:eastAsia="Times New Roman" w:hAnsi="Times New Roman" w:cs="Times New Roman"/>
                <w:sz w:val="20"/>
                <w:szCs w:val="20"/>
                <w:lang w:eastAsia="ru-RU"/>
              </w:rPr>
              <w:t xml:space="preserve">не менее </w:t>
            </w:r>
            <w:r w:rsidRPr="00407D21">
              <w:rPr>
                <w:rFonts w:ascii="Times New Roman" w:eastAsia="Times New Roman" w:hAnsi="Times New Roman" w:cs="Times New Roman"/>
                <w:sz w:val="20"/>
                <w:szCs w:val="20"/>
                <w:lang w:eastAsia="ru-RU"/>
              </w:rPr>
              <w:t xml:space="preserve">96 (12х8 </w:t>
            </w:r>
            <w:proofErr w:type="spellStart"/>
            <w:r w:rsidRPr="00407D21">
              <w:rPr>
                <w:rFonts w:ascii="Times New Roman" w:eastAsia="Times New Roman" w:hAnsi="Times New Roman" w:cs="Times New Roman"/>
                <w:sz w:val="20"/>
                <w:szCs w:val="20"/>
                <w:lang w:eastAsia="ru-RU"/>
              </w:rPr>
              <w:t>стриппированный</w:t>
            </w:r>
            <w:proofErr w:type="spellEnd"/>
            <w:r w:rsidRPr="00407D21">
              <w:rPr>
                <w:rFonts w:ascii="Times New Roman" w:eastAsia="Times New Roman" w:hAnsi="Times New Roman" w:cs="Times New Roman"/>
                <w:sz w:val="20"/>
                <w:szCs w:val="20"/>
                <w:lang w:eastAsia="ru-RU"/>
              </w:rPr>
              <w:t xml:space="preserve"> планшет</w:t>
            </w:r>
            <w:proofErr w:type="gramStart"/>
            <w:r w:rsidRPr="00407D21">
              <w:rPr>
                <w:rFonts w:ascii="Times New Roman" w:eastAsia="Times New Roman" w:hAnsi="Times New Roman" w:cs="Times New Roman"/>
                <w:sz w:val="20"/>
                <w:szCs w:val="20"/>
                <w:lang w:eastAsia="ru-RU"/>
              </w:rPr>
              <w:t>).Чувствительность</w:t>
            </w:r>
            <w:proofErr w:type="gramEnd"/>
            <w:r w:rsidRPr="00407D21">
              <w:rPr>
                <w:rFonts w:ascii="Times New Roman" w:eastAsia="Times New Roman" w:hAnsi="Times New Roman" w:cs="Times New Roman"/>
                <w:sz w:val="20"/>
                <w:szCs w:val="20"/>
                <w:lang w:eastAsia="ru-RU"/>
              </w:rPr>
              <w:t xml:space="preserve"> 0,01 </w:t>
            </w:r>
            <w:proofErr w:type="spellStart"/>
            <w:r w:rsidRPr="00407D21">
              <w:rPr>
                <w:rFonts w:ascii="Times New Roman" w:eastAsia="Times New Roman" w:hAnsi="Times New Roman" w:cs="Times New Roman"/>
                <w:sz w:val="20"/>
                <w:szCs w:val="20"/>
                <w:lang w:eastAsia="ru-RU"/>
              </w:rPr>
              <w:t>нг</w:t>
            </w:r>
            <w:proofErr w:type="spellEnd"/>
            <w:r w:rsidRPr="00407D21">
              <w:rPr>
                <w:rFonts w:ascii="Times New Roman" w:eastAsia="Times New Roman" w:hAnsi="Times New Roman" w:cs="Times New Roman"/>
                <w:sz w:val="20"/>
                <w:szCs w:val="20"/>
                <w:lang w:eastAsia="ru-RU"/>
              </w:rPr>
              <w:t xml:space="preserve">/мл, есть возможность получения чувствительности 0,05 </w:t>
            </w:r>
            <w:proofErr w:type="spellStart"/>
            <w:r w:rsidRPr="00407D21">
              <w:rPr>
                <w:rFonts w:ascii="Times New Roman" w:eastAsia="Times New Roman" w:hAnsi="Times New Roman" w:cs="Times New Roman"/>
                <w:sz w:val="20"/>
                <w:szCs w:val="20"/>
                <w:lang w:eastAsia="ru-RU"/>
              </w:rPr>
              <w:t>нг</w:t>
            </w:r>
            <w:proofErr w:type="spellEnd"/>
            <w:r w:rsidRPr="00407D21">
              <w:rPr>
                <w:rFonts w:ascii="Times New Roman" w:eastAsia="Times New Roman" w:hAnsi="Times New Roman" w:cs="Times New Roman"/>
                <w:sz w:val="20"/>
                <w:szCs w:val="20"/>
                <w:lang w:eastAsia="ru-RU"/>
              </w:rPr>
              <w:t>/мл.</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Количество протоколов исследования: не менее 6.</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Исследуемый образец: сыворотка или плазма крови, объемом не более 100 мкл.</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В комплектации: пленка для заклеивания и пакет типа "</w:t>
            </w:r>
            <w:proofErr w:type="spellStart"/>
            <w:r w:rsidRPr="00407D21">
              <w:rPr>
                <w:rFonts w:ascii="Times New Roman" w:eastAsia="Times New Roman" w:hAnsi="Times New Roman" w:cs="Times New Roman"/>
                <w:sz w:val="20"/>
                <w:szCs w:val="20"/>
                <w:lang w:eastAsia="ru-RU"/>
              </w:rPr>
              <w:t>зип-лок</w:t>
            </w:r>
            <w:proofErr w:type="spellEnd"/>
            <w:r w:rsidRPr="00407D21">
              <w:rPr>
                <w:rFonts w:ascii="Times New Roman" w:eastAsia="Times New Roman" w:hAnsi="Times New Roman" w:cs="Times New Roman"/>
                <w:sz w:val="20"/>
                <w:szCs w:val="20"/>
                <w:lang w:eastAsia="ru-RU"/>
              </w:rPr>
              <w:t xml:space="preserve">" для планшета, </w:t>
            </w:r>
            <w:proofErr w:type="spellStart"/>
            <w:r w:rsidRPr="00407D21">
              <w:rPr>
                <w:rFonts w:ascii="Times New Roman" w:eastAsia="Times New Roman" w:hAnsi="Times New Roman" w:cs="Times New Roman"/>
                <w:sz w:val="20"/>
                <w:szCs w:val="20"/>
                <w:lang w:eastAsia="ru-RU"/>
              </w:rPr>
              <w:t>самоклеющиеся</w:t>
            </w:r>
            <w:proofErr w:type="spellEnd"/>
            <w:r w:rsidRPr="00407D21">
              <w:rPr>
                <w:rFonts w:ascii="Times New Roman" w:eastAsia="Times New Roman" w:hAnsi="Times New Roman" w:cs="Times New Roman"/>
                <w:sz w:val="20"/>
                <w:szCs w:val="20"/>
                <w:lang w:eastAsia="ru-RU"/>
              </w:rPr>
              <w:t xml:space="preserve"> этикетки со штрих-кодами, унифицированные неспецифические компоненты ФСБ-Т, ТМБ, стоп-реагент. Готовые однокомпонентные растворы </w:t>
            </w:r>
            <w:proofErr w:type="spellStart"/>
            <w:r w:rsidRPr="00407D21">
              <w:rPr>
                <w:rFonts w:ascii="Times New Roman" w:eastAsia="Times New Roman" w:hAnsi="Times New Roman" w:cs="Times New Roman"/>
                <w:sz w:val="20"/>
                <w:szCs w:val="20"/>
                <w:lang w:eastAsia="ru-RU"/>
              </w:rPr>
              <w:t>конъюгата</w:t>
            </w:r>
            <w:proofErr w:type="spellEnd"/>
            <w:r w:rsidRPr="00407D21">
              <w:rPr>
                <w:rFonts w:ascii="Times New Roman" w:eastAsia="Times New Roman" w:hAnsi="Times New Roman" w:cs="Times New Roman"/>
                <w:sz w:val="20"/>
                <w:szCs w:val="20"/>
                <w:lang w:eastAsia="ru-RU"/>
              </w:rPr>
              <w:t xml:space="preserve"> и ТМБ, не требующие разведения. Раствор слабоположительного контроля с концентрацией 0,2±0,1 МЕ/мл </w:t>
            </w:r>
            <w:proofErr w:type="spellStart"/>
            <w:r w:rsidRPr="00407D21">
              <w:rPr>
                <w:rFonts w:ascii="Times New Roman" w:eastAsia="Times New Roman" w:hAnsi="Times New Roman" w:cs="Times New Roman"/>
                <w:sz w:val="20"/>
                <w:szCs w:val="20"/>
                <w:lang w:eastAsia="ru-RU"/>
              </w:rPr>
              <w:t>HBsAg</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ayw</w:t>
            </w:r>
            <w:proofErr w:type="spellEnd"/>
            <w:r w:rsidRPr="00407D21">
              <w:rPr>
                <w:rFonts w:ascii="Times New Roman" w:eastAsia="Times New Roman" w:hAnsi="Times New Roman" w:cs="Times New Roman"/>
                <w:sz w:val="20"/>
                <w:szCs w:val="20"/>
                <w:lang w:eastAsia="ru-RU"/>
              </w:rPr>
              <w:t xml:space="preserve"> 3 </w:t>
            </w:r>
            <w:proofErr w:type="spellStart"/>
            <w:r w:rsidRPr="00407D21">
              <w:rPr>
                <w:rFonts w:ascii="Times New Roman" w:eastAsia="Times New Roman" w:hAnsi="Times New Roman" w:cs="Times New Roman"/>
                <w:sz w:val="20"/>
                <w:szCs w:val="20"/>
                <w:lang w:eastAsia="ru-RU"/>
              </w:rPr>
              <w:t>субтипа</w:t>
            </w:r>
            <w:proofErr w:type="spellEnd"/>
            <w:r w:rsidRPr="00407D21">
              <w:rPr>
                <w:rFonts w:ascii="Times New Roman" w:eastAsia="Times New Roman" w:hAnsi="Times New Roman" w:cs="Times New Roman"/>
                <w:sz w:val="20"/>
                <w:szCs w:val="20"/>
                <w:lang w:eastAsia="ru-RU"/>
              </w:rPr>
              <w:t xml:space="preserve"> и контрольный положительный раствор с концентрацией 4±2 МЕ/мл </w:t>
            </w:r>
            <w:proofErr w:type="spellStart"/>
            <w:r w:rsidRPr="00407D21">
              <w:rPr>
                <w:rFonts w:ascii="Times New Roman" w:eastAsia="Times New Roman" w:hAnsi="Times New Roman" w:cs="Times New Roman"/>
                <w:sz w:val="20"/>
                <w:szCs w:val="20"/>
                <w:lang w:eastAsia="ru-RU"/>
              </w:rPr>
              <w:t>HBsAg</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ayw</w:t>
            </w:r>
            <w:proofErr w:type="spellEnd"/>
            <w:r w:rsidRPr="00407D21">
              <w:rPr>
                <w:rFonts w:ascii="Times New Roman" w:eastAsia="Times New Roman" w:hAnsi="Times New Roman" w:cs="Times New Roman"/>
                <w:sz w:val="20"/>
                <w:szCs w:val="20"/>
                <w:lang w:eastAsia="ru-RU"/>
              </w:rPr>
              <w:t xml:space="preserve"> 2 </w:t>
            </w:r>
            <w:proofErr w:type="spellStart"/>
            <w:r w:rsidRPr="00407D21">
              <w:rPr>
                <w:rFonts w:ascii="Times New Roman" w:eastAsia="Times New Roman" w:hAnsi="Times New Roman" w:cs="Times New Roman"/>
                <w:sz w:val="20"/>
                <w:szCs w:val="20"/>
                <w:lang w:eastAsia="ru-RU"/>
              </w:rPr>
              <w:t>субтипа</w:t>
            </w:r>
            <w:proofErr w:type="spellEnd"/>
            <w:r w:rsidRPr="00407D21">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Условия хранения: при температуре +2...8°C в сухом месте</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6</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18</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БЕСТ анти-ВГС </w:t>
            </w:r>
          </w:p>
        </w:tc>
        <w:tc>
          <w:tcPr>
            <w:tcW w:w="5245" w:type="dxa"/>
            <w:gridSpan w:val="2"/>
          </w:tcPr>
          <w:p w:rsidR="00891546"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 реагентов для иммуноферментного выявления иммуноглобулинов классов G и M к вирусу гепатита С в сыворотке/ плазме крови человека и препаратах крови (иммуноглобулины, интерфероны, </w:t>
            </w:r>
            <w:proofErr w:type="spellStart"/>
            <w:r w:rsidRPr="00407D21">
              <w:rPr>
                <w:rFonts w:ascii="Times New Roman" w:eastAsia="Times New Roman" w:hAnsi="Times New Roman" w:cs="Times New Roman"/>
                <w:sz w:val="20"/>
                <w:szCs w:val="20"/>
                <w:lang w:eastAsia="ru-RU"/>
              </w:rPr>
              <w:t>криопреципитат</w:t>
            </w:r>
            <w:proofErr w:type="spellEnd"/>
            <w:r w:rsidRPr="00407D21">
              <w:rPr>
                <w:rFonts w:ascii="Times New Roman" w:eastAsia="Times New Roman" w:hAnsi="Times New Roman" w:cs="Times New Roman"/>
                <w:sz w:val="20"/>
                <w:szCs w:val="20"/>
                <w:lang w:eastAsia="ru-RU"/>
              </w:rPr>
              <w:t xml:space="preserve">, альбумин). Комплект 2 рассчитан на проведение 96 определений, включая контроли - по 4 лунки на каждый анализ, а </w:t>
            </w:r>
            <w:proofErr w:type="gramStart"/>
            <w:r w:rsidRPr="00407D21">
              <w:rPr>
                <w:rFonts w:ascii="Times New Roman" w:eastAsia="Times New Roman" w:hAnsi="Times New Roman" w:cs="Times New Roman"/>
                <w:sz w:val="20"/>
                <w:szCs w:val="20"/>
                <w:lang w:eastAsia="ru-RU"/>
              </w:rPr>
              <w:t>так же</w:t>
            </w:r>
            <w:proofErr w:type="gramEnd"/>
            <w:r w:rsidRPr="00407D21">
              <w:rPr>
                <w:rFonts w:ascii="Times New Roman" w:eastAsia="Times New Roman" w:hAnsi="Times New Roman" w:cs="Times New Roman"/>
                <w:sz w:val="20"/>
                <w:szCs w:val="20"/>
                <w:lang w:eastAsia="ru-RU"/>
              </w:rPr>
              <w:t xml:space="preserve"> дробное использование по одному </w:t>
            </w:r>
            <w:proofErr w:type="spellStart"/>
            <w:r w:rsidRPr="00407D21">
              <w:rPr>
                <w:rFonts w:ascii="Times New Roman" w:eastAsia="Times New Roman" w:hAnsi="Times New Roman" w:cs="Times New Roman"/>
                <w:sz w:val="20"/>
                <w:szCs w:val="20"/>
                <w:lang w:eastAsia="ru-RU"/>
              </w:rPr>
              <w:t>стрипу</w:t>
            </w:r>
            <w:proofErr w:type="spellEnd"/>
            <w:r w:rsidRPr="00407D21">
              <w:rPr>
                <w:rFonts w:ascii="Times New Roman" w:eastAsia="Times New Roman" w:hAnsi="Times New Roman" w:cs="Times New Roman"/>
                <w:sz w:val="20"/>
                <w:szCs w:val="20"/>
                <w:lang w:eastAsia="ru-RU"/>
              </w:rPr>
              <w:t xml:space="preserve"> на исследование. Предназначен для ручной постановки, в автоматических ИФА анализаторах открытого типа. Методика основана на твердофазном ИФА с применением рекомбинантных антигенов. Возможен расчет коэффициента позитивности. Объемное равенство контролей и образцов. Стандартизация условий проведения ферментативной реакции с хромогеном в термостате при 37ºС. Продолжительность реакции: 1 час 20 </w:t>
            </w:r>
            <w:proofErr w:type="spellStart"/>
            <w:proofErr w:type="gramStart"/>
            <w:r w:rsidRPr="00407D21">
              <w:rPr>
                <w:rFonts w:ascii="Times New Roman" w:eastAsia="Times New Roman" w:hAnsi="Times New Roman" w:cs="Times New Roman"/>
                <w:sz w:val="20"/>
                <w:szCs w:val="20"/>
                <w:lang w:eastAsia="ru-RU"/>
              </w:rPr>
              <w:t>минут.Технические</w:t>
            </w:r>
            <w:proofErr w:type="spellEnd"/>
            <w:proofErr w:type="gramEnd"/>
            <w:r w:rsidRPr="00407D21">
              <w:rPr>
                <w:rFonts w:ascii="Times New Roman" w:eastAsia="Times New Roman" w:hAnsi="Times New Roman" w:cs="Times New Roman"/>
                <w:sz w:val="20"/>
                <w:szCs w:val="20"/>
                <w:lang w:eastAsia="ru-RU"/>
              </w:rPr>
              <w:t xml:space="preserve"> характеристики: Состав набора: 1. Планшет разборный - 1 шт.2.Положительный и отрицательный контроли - 2х1 фл.3. </w:t>
            </w:r>
            <w:proofErr w:type="spellStart"/>
            <w:r w:rsidRPr="00407D21">
              <w:rPr>
                <w:rFonts w:ascii="Times New Roman" w:eastAsia="Times New Roman" w:hAnsi="Times New Roman" w:cs="Times New Roman"/>
                <w:sz w:val="20"/>
                <w:szCs w:val="20"/>
                <w:lang w:eastAsia="ru-RU"/>
              </w:rPr>
              <w:t>Конъюгат</w:t>
            </w:r>
            <w:proofErr w:type="spellEnd"/>
            <w:r w:rsidRPr="00407D21">
              <w:rPr>
                <w:rFonts w:ascii="Times New Roman" w:eastAsia="Times New Roman" w:hAnsi="Times New Roman" w:cs="Times New Roman"/>
                <w:sz w:val="20"/>
                <w:szCs w:val="20"/>
                <w:lang w:eastAsia="ru-RU"/>
              </w:rPr>
              <w:t xml:space="preserve"> и раствор для его разведения (РК) - 2х1 </w:t>
            </w:r>
            <w:proofErr w:type="spellStart"/>
            <w:r w:rsidRPr="00407D21">
              <w:rPr>
                <w:rFonts w:ascii="Times New Roman" w:eastAsia="Times New Roman" w:hAnsi="Times New Roman" w:cs="Times New Roman"/>
                <w:sz w:val="20"/>
                <w:szCs w:val="20"/>
                <w:lang w:eastAsia="ru-RU"/>
              </w:rPr>
              <w:t>фл</w:t>
            </w:r>
            <w:proofErr w:type="spellEnd"/>
            <w:r w:rsidRPr="00407D21">
              <w:rPr>
                <w:rFonts w:ascii="Times New Roman" w:eastAsia="Times New Roman" w:hAnsi="Times New Roman" w:cs="Times New Roman"/>
                <w:sz w:val="20"/>
                <w:szCs w:val="20"/>
                <w:lang w:eastAsia="ru-RU"/>
              </w:rPr>
              <w:t xml:space="preserve">. 4. Раствор для разведения сывороток (РС) - 1 </w:t>
            </w:r>
            <w:proofErr w:type="spellStart"/>
            <w:r w:rsidRPr="00407D21">
              <w:rPr>
                <w:rFonts w:ascii="Times New Roman" w:eastAsia="Times New Roman" w:hAnsi="Times New Roman" w:cs="Times New Roman"/>
                <w:sz w:val="20"/>
                <w:szCs w:val="20"/>
                <w:lang w:eastAsia="ru-RU"/>
              </w:rPr>
              <w:t>фл</w:t>
            </w:r>
            <w:proofErr w:type="spellEnd"/>
            <w:r w:rsidRPr="00407D21">
              <w:rPr>
                <w:rFonts w:ascii="Times New Roman" w:eastAsia="Times New Roman" w:hAnsi="Times New Roman" w:cs="Times New Roman"/>
                <w:sz w:val="20"/>
                <w:szCs w:val="20"/>
                <w:lang w:eastAsia="ru-RU"/>
              </w:rPr>
              <w:t xml:space="preserve">. 5. Фосфатно-солевой буферный раствор, концентрат (ФСБ) - 2 </w:t>
            </w:r>
            <w:proofErr w:type="spellStart"/>
            <w:r w:rsidRPr="00407D21">
              <w:rPr>
                <w:rFonts w:ascii="Times New Roman" w:eastAsia="Times New Roman" w:hAnsi="Times New Roman" w:cs="Times New Roman"/>
                <w:sz w:val="20"/>
                <w:szCs w:val="20"/>
                <w:lang w:eastAsia="ru-RU"/>
              </w:rPr>
              <w:t>фл</w:t>
            </w:r>
            <w:proofErr w:type="spellEnd"/>
            <w:r w:rsidRPr="00407D21">
              <w:rPr>
                <w:rFonts w:ascii="Times New Roman" w:eastAsia="Times New Roman" w:hAnsi="Times New Roman" w:cs="Times New Roman"/>
                <w:sz w:val="20"/>
                <w:szCs w:val="20"/>
                <w:lang w:eastAsia="ru-RU"/>
              </w:rPr>
              <w:t xml:space="preserve">. 6. Субстратный буферный раствор (СБР) - 1 фл.7. </w:t>
            </w:r>
            <w:proofErr w:type="spellStart"/>
            <w:r w:rsidRPr="00407D21">
              <w:rPr>
                <w:rFonts w:ascii="Times New Roman" w:eastAsia="Times New Roman" w:hAnsi="Times New Roman" w:cs="Times New Roman"/>
                <w:sz w:val="20"/>
                <w:szCs w:val="20"/>
                <w:lang w:eastAsia="ru-RU"/>
              </w:rPr>
              <w:t>Тетраметилбензидин</w:t>
            </w:r>
            <w:proofErr w:type="spellEnd"/>
            <w:r w:rsidRPr="00407D21">
              <w:rPr>
                <w:rFonts w:ascii="Times New Roman" w:eastAsia="Times New Roman" w:hAnsi="Times New Roman" w:cs="Times New Roman"/>
                <w:sz w:val="20"/>
                <w:szCs w:val="20"/>
                <w:lang w:eastAsia="ru-RU"/>
              </w:rPr>
              <w:t xml:space="preserve">, концентрат (ТМБ) - 1 фл.8. Стоп-реагент - 1 фл.9. Инструкция по применению.10. Пленка для </w:t>
            </w:r>
            <w:proofErr w:type="spellStart"/>
            <w:proofErr w:type="gramStart"/>
            <w:r w:rsidRPr="00407D21">
              <w:rPr>
                <w:rFonts w:ascii="Times New Roman" w:eastAsia="Times New Roman" w:hAnsi="Times New Roman" w:cs="Times New Roman"/>
                <w:sz w:val="20"/>
                <w:szCs w:val="20"/>
                <w:lang w:eastAsia="ru-RU"/>
              </w:rPr>
              <w:t>заклеивания.Исследуемый</w:t>
            </w:r>
            <w:proofErr w:type="spellEnd"/>
            <w:proofErr w:type="gramEnd"/>
            <w:r w:rsidRPr="00407D21">
              <w:rPr>
                <w:rFonts w:ascii="Times New Roman" w:eastAsia="Times New Roman" w:hAnsi="Times New Roman" w:cs="Times New Roman"/>
                <w:sz w:val="20"/>
                <w:szCs w:val="20"/>
                <w:lang w:eastAsia="ru-RU"/>
              </w:rPr>
              <w:t xml:space="preserve"> образец: сыворотка или плазма крови, объемом не более 40 мкл.</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Количество протоколов проведения ИФА: не менее 4.</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Условия хранения: при температуре +2...8°С в течение всего срока годности, указанного на этикетке. </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6</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BB678B" w:rsidTr="004937EA">
        <w:trPr>
          <w:cantSplit/>
          <w:trHeight w:val="409"/>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19</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РекомбиБест</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антипаллидум</w:t>
            </w:r>
            <w:proofErr w:type="spellEnd"/>
            <w:r w:rsidRPr="00407D21">
              <w:rPr>
                <w:rFonts w:ascii="Times New Roman" w:eastAsia="Times New Roman" w:hAnsi="Times New Roman" w:cs="Times New Roman"/>
                <w:sz w:val="20"/>
                <w:szCs w:val="20"/>
                <w:lang w:eastAsia="ru-RU"/>
              </w:rPr>
              <w:t xml:space="preserve"> - суммарные антитела </w:t>
            </w:r>
          </w:p>
        </w:tc>
        <w:tc>
          <w:tcPr>
            <w:tcW w:w="5245" w:type="dxa"/>
            <w:gridSpan w:val="2"/>
          </w:tcPr>
          <w:p w:rsidR="00891546"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Наборы реагентов для иммуноферментного выявления суммарных антител к </w:t>
            </w:r>
            <w:proofErr w:type="spellStart"/>
            <w:r w:rsidRPr="00407D21">
              <w:rPr>
                <w:rFonts w:ascii="Times New Roman" w:eastAsia="Times New Roman" w:hAnsi="Times New Roman" w:cs="Times New Roman"/>
                <w:sz w:val="20"/>
                <w:szCs w:val="20"/>
                <w:lang w:eastAsia="ru-RU"/>
              </w:rPr>
              <w:t>Treponema</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pallidum</w:t>
            </w:r>
            <w:proofErr w:type="spellEnd"/>
            <w:r w:rsidRPr="00407D21">
              <w:rPr>
                <w:rFonts w:ascii="Times New Roman" w:eastAsia="Times New Roman" w:hAnsi="Times New Roman" w:cs="Times New Roman"/>
                <w:sz w:val="20"/>
                <w:szCs w:val="20"/>
                <w:lang w:eastAsia="ru-RU"/>
              </w:rPr>
              <w:t xml:space="preserve">, 12×8 определений. Количество выполняемых тестов </w:t>
            </w:r>
            <w:r>
              <w:rPr>
                <w:rFonts w:ascii="Times New Roman" w:eastAsia="Times New Roman" w:hAnsi="Times New Roman" w:cs="Times New Roman"/>
                <w:sz w:val="20"/>
                <w:szCs w:val="20"/>
                <w:lang w:eastAsia="ru-RU"/>
              </w:rPr>
              <w:t>не менее</w:t>
            </w:r>
            <w:r w:rsidRPr="00407D21">
              <w:rPr>
                <w:rFonts w:ascii="Times New Roman" w:eastAsia="Times New Roman" w:hAnsi="Times New Roman" w:cs="Times New Roman"/>
                <w:sz w:val="20"/>
                <w:szCs w:val="20"/>
                <w:lang w:eastAsia="ru-RU"/>
              </w:rPr>
              <w:t xml:space="preserve"> 96 штук. Для анализаторов открытого типа и ручной постановки. Максимально возможное количество исследованных набором независимых пациентов не менее </w:t>
            </w:r>
            <w:proofErr w:type="gramStart"/>
            <w:r w:rsidRPr="00407D21">
              <w:rPr>
                <w:rFonts w:ascii="Times New Roman" w:eastAsia="Times New Roman" w:hAnsi="Times New Roman" w:cs="Times New Roman"/>
                <w:sz w:val="20"/>
                <w:szCs w:val="20"/>
                <w:lang w:eastAsia="ru-RU"/>
              </w:rPr>
              <w:t>93.Выявление</w:t>
            </w:r>
            <w:proofErr w:type="gramEnd"/>
            <w:r w:rsidRPr="00407D21">
              <w:rPr>
                <w:rFonts w:ascii="Times New Roman" w:eastAsia="Times New Roman" w:hAnsi="Times New Roman" w:cs="Times New Roman"/>
                <w:sz w:val="20"/>
                <w:szCs w:val="20"/>
                <w:lang w:eastAsia="ru-RU"/>
              </w:rPr>
              <w:t xml:space="preserve"> антител к возбудителю сифилиса в  ликворе человека. </w:t>
            </w:r>
            <w:proofErr w:type="spellStart"/>
            <w:r w:rsidRPr="00407D21">
              <w:rPr>
                <w:rFonts w:ascii="Times New Roman" w:eastAsia="Times New Roman" w:hAnsi="Times New Roman" w:cs="Times New Roman"/>
                <w:sz w:val="20"/>
                <w:szCs w:val="20"/>
                <w:lang w:eastAsia="ru-RU"/>
              </w:rPr>
              <w:t>Конъюгат</w:t>
            </w:r>
            <w:proofErr w:type="spellEnd"/>
            <w:r w:rsidRPr="00407D21">
              <w:rPr>
                <w:rFonts w:ascii="Times New Roman" w:eastAsia="Times New Roman" w:hAnsi="Times New Roman" w:cs="Times New Roman"/>
                <w:sz w:val="20"/>
                <w:szCs w:val="20"/>
                <w:lang w:eastAsia="ru-RU"/>
              </w:rPr>
              <w:t xml:space="preserve"> - рекомбинантные антигены </w:t>
            </w:r>
            <w:proofErr w:type="spellStart"/>
            <w:r w:rsidRPr="00407D21">
              <w:rPr>
                <w:rFonts w:ascii="Times New Roman" w:eastAsia="Times New Roman" w:hAnsi="Times New Roman" w:cs="Times New Roman"/>
                <w:sz w:val="20"/>
                <w:szCs w:val="20"/>
                <w:lang w:eastAsia="ru-RU"/>
              </w:rPr>
              <w:t>Treponema</w:t>
            </w:r>
            <w:proofErr w:type="spellEnd"/>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pallidum</w:t>
            </w:r>
            <w:proofErr w:type="spellEnd"/>
            <w:r w:rsidRPr="00407D21">
              <w:rPr>
                <w:rFonts w:ascii="Times New Roman" w:eastAsia="Times New Roman" w:hAnsi="Times New Roman" w:cs="Times New Roman"/>
                <w:sz w:val="20"/>
                <w:szCs w:val="20"/>
                <w:lang w:eastAsia="ru-RU"/>
              </w:rPr>
              <w:t xml:space="preserve">, </w:t>
            </w:r>
            <w:proofErr w:type="gramStart"/>
            <w:r w:rsidRPr="00407D21">
              <w:rPr>
                <w:rFonts w:ascii="Times New Roman" w:eastAsia="Times New Roman" w:hAnsi="Times New Roman" w:cs="Times New Roman"/>
                <w:sz w:val="20"/>
                <w:szCs w:val="20"/>
                <w:lang w:eastAsia="ru-RU"/>
              </w:rPr>
              <w:t xml:space="preserve">меченные  </w:t>
            </w:r>
            <w:proofErr w:type="spellStart"/>
            <w:r w:rsidRPr="00407D21">
              <w:rPr>
                <w:rFonts w:ascii="Times New Roman" w:eastAsia="Times New Roman" w:hAnsi="Times New Roman" w:cs="Times New Roman"/>
                <w:sz w:val="20"/>
                <w:szCs w:val="20"/>
                <w:lang w:eastAsia="ru-RU"/>
              </w:rPr>
              <w:t>пероксидазой</w:t>
            </w:r>
            <w:proofErr w:type="spellEnd"/>
            <w:proofErr w:type="gramEnd"/>
            <w:r w:rsidRPr="00407D21">
              <w:rPr>
                <w:rFonts w:ascii="Times New Roman" w:eastAsia="Times New Roman" w:hAnsi="Times New Roman" w:cs="Times New Roman"/>
                <w:sz w:val="20"/>
                <w:szCs w:val="20"/>
                <w:lang w:eastAsia="ru-RU"/>
              </w:rPr>
              <w:t xml:space="preserve">. Минимальное время проведения исследования (сумма всех времен инкубации) не более </w:t>
            </w:r>
            <w:proofErr w:type="gramStart"/>
            <w:r w:rsidRPr="00407D21">
              <w:rPr>
                <w:rFonts w:ascii="Times New Roman" w:eastAsia="Times New Roman" w:hAnsi="Times New Roman" w:cs="Times New Roman"/>
                <w:sz w:val="20"/>
                <w:szCs w:val="20"/>
                <w:lang w:eastAsia="ru-RU"/>
              </w:rPr>
              <w:t>85.Количество</w:t>
            </w:r>
            <w:proofErr w:type="gramEnd"/>
            <w:r w:rsidRPr="00407D21">
              <w:rPr>
                <w:rFonts w:ascii="Times New Roman" w:eastAsia="Times New Roman" w:hAnsi="Times New Roman" w:cs="Times New Roman"/>
                <w:sz w:val="20"/>
                <w:szCs w:val="20"/>
                <w:lang w:eastAsia="ru-RU"/>
              </w:rPr>
              <w:t xml:space="preserve"> иммунологических стадий при использовании набора не более 1.Инкубация с ТМБ при комнатной температуре, без использования термостата. Отсутствие серой зоны при интерпретации результатов. Взаимозаменяемость неспецифических реагентов (промывочный раствор, стоп-реагент) для других ИФА-наборов лота. </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5</w:t>
            </w:r>
          </w:p>
        </w:tc>
        <w:tc>
          <w:tcPr>
            <w:tcW w:w="2693" w:type="dxa"/>
          </w:tcPr>
          <w:p w:rsidR="00891546" w:rsidRPr="00BB678B" w:rsidRDefault="00891546" w:rsidP="00891546">
            <w:pPr>
              <w:jc w:val="center"/>
              <w:rPr>
                <w:rFonts w:ascii="Times New Roman" w:hAnsi="Times New Roman" w:cs="Times New Roman"/>
                <w:b/>
                <w:lang w:val="en-US"/>
              </w:rPr>
            </w:pPr>
          </w:p>
        </w:tc>
        <w:tc>
          <w:tcPr>
            <w:tcW w:w="1701" w:type="dxa"/>
          </w:tcPr>
          <w:p w:rsidR="00891546" w:rsidRPr="00BB678B" w:rsidRDefault="00891546" w:rsidP="00891546">
            <w:pPr>
              <w:jc w:val="center"/>
              <w:rPr>
                <w:rFonts w:ascii="Times New Roman" w:hAnsi="Times New Roman" w:cs="Times New Roman"/>
                <w:b/>
                <w:lang w:val="en-US"/>
              </w:rPr>
            </w:pPr>
          </w:p>
        </w:tc>
        <w:tc>
          <w:tcPr>
            <w:tcW w:w="2834" w:type="dxa"/>
          </w:tcPr>
          <w:p w:rsidR="00891546" w:rsidRPr="00BB678B" w:rsidRDefault="00891546" w:rsidP="00891546">
            <w:pPr>
              <w:ind w:right="113"/>
              <w:jc w:val="both"/>
              <w:rPr>
                <w:rFonts w:ascii="Times New Roman" w:hAnsi="Times New Roman" w:cs="Times New Roman"/>
                <w:lang w:val="en-US"/>
              </w:rPr>
            </w:pPr>
          </w:p>
        </w:tc>
      </w:tr>
      <w:tr w:rsidR="00891546" w:rsidRPr="00BB678B" w:rsidTr="004937EA">
        <w:trPr>
          <w:cantSplit/>
          <w:trHeight w:val="23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20</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ОнкоИФА</w:t>
            </w:r>
            <w:proofErr w:type="spellEnd"/>
            <w:r w:rsidRPr="00407D21">
              <w:rPr>
                <w:rFonts w:ascii="Times New Roman" w:eastAsia="Times New Roman" w:hAnsi="Times New Roman" w:cs="Times New Roman"/>
                <w:sz w:val="20"/>
                <w:szCs w:val="20"/>
                <w:lang w:eastAsia="ru-RU"/>
              </w:rPr>
              <w:t xml:space="preserve">-общий ПСА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Общий простатический специфический антиген (ПСА) ИВД, набор, иммуноферментный анализ (ИФА) Набор реагентов для иммуноферментного определения концентрации общего простат-специфического антигена (ПСА) в сыворотке крови, 12×8 определений   Количество выполняемых тестов </w:t>
            </w:r>
            <w:r>
              <w:rPr>
                <w:rFonts w:ascii="Times New Roman" w:eastAsia="Times New Roman" w:hAnsi="Times New Roman" w:cs="Times New Roman"/>
                <w:sz w:val="20"/>
                <w:szCs w:val="20"/>
                <w:lang w:eastAsia="ru-RU"/>
              </w:rPr>
              <w:t xml:space="preserve">не менее 96. </w:t>
            </w:r>
            <w:r w:rsidRPr="00407D21">
              <w:rPr>
                <w:rFonts w:ascii="Times New Roman" w:eastAsia="Times New Roman" w:hAnsi="Times New Roman" w:cs="Times New Roman"/>
                <w:sz w:val="20"/>
                <w:szCs w:val="20"/>
                <w:lang w:eastAsia="ru-RU"/>
              </w:rPr>
              <w:t>Для ручной постановки и анализаторов открытого типа. Дополнительные характеристики: Максимально возможное количество исследованных набором независимых пациентов при постановке в дублях не менее</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41. Готовые жидкие калибраторы в диапазоне от 0 до не менее 40 </w:t>
            </w:r>
            <w:proofErr w:type="spellStart"/>
            <w:r w:rsidRPr="00407D21">
              <w:rPr>
                <w:rFonts w:ascii="Times New Roman" w:eastAsia="Times New Roman" w:hAnsi="Times New Roman" w:cs="Times New Roman"/>
                <w:sz w:val="20"/>
                <w:szCs w:val="20"/>
                <w:lang w:eastAsia="ru-RU"/>
              </w:rPr>
              <w:t>нг</w:t>
            </w:r>
            <w:proofErr w:type="spellEnd"/>
            <w:r w:rsidRPr="00407D21">
              <w:rPr>
                <w:rFonts w:ascii="Times New Roman" w:eastAsia="Times New Roman" w:hAnsi="Times New Roman" w:cs="Times New Roman"/>
                <w:sz w:val="20"/>
                <w:szCs w:val="20"/>
                <w:lang w:eastAsia="ru-RU"/>
              </w:rPr>
              <w:t xml:space="preserve">/мл. Числовое значение чувствительности не более0,1нг/мл. Минимальное время проведения исследования (сумма всех времен </w:t>
            </w:r>
            <w:proofErr w:type="gramStart"/>
            <w:r w:rsidRPr="00407D21">
              <w:rPr>
                <w:rFonts w:ascii="Times New Roman" w:eastAsia="Times New Roman" w:hAnsi="Times New Roman" w:cs="Times New Roman"/>
                <w:sz w:val="20"/>
                <w:szCs w:val="20"/>
                <w:lang w:eastAsia="ru-RU"/>
              </w:rPr>
              <w:t>инкубации)не</w:t>
            </w:r>
            <w:proofErr w:type="gramEnd"/>
            <w:r w:rsidRPr="00407D21">
              <w:rPr>
                <w:rFonts w:ascii="Times New Roman" w:eastAsia="Times New Roman" w:hAnsi="Times New Roman" w:cs="Times New Roman"/>
                <w:sz w:val="20"/>
                <w:szCs w:val="20"/>
                <w:lang w:eastAsia="ru-RU"/>
              </w:rPr>
              <w:t xml:space="preserve"> более75мин. Объем  раствора для разведения образца в составе набора не менее</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2мл. Взаимозаменяемость неспецифических реагентов (промывочный раствор, стоп-реагент) для других ИФА-наборов </w:t>
            </w:r>
            <w:proofErr w:type="gramStart"/>
            <w:r w:rsidRPr="00407D21">
              <w:rPr>
                <w:rFonts w:ascii="Times New Roman" w:eastAsia="Times New Roman" w:hAnsi="Times New Roman" w:cs="Times New Roman"/>
                <w:sz w:val="20"/>
                <w:szCs w:val="20"/>
                <w:lang w:eastAsia="ru-RU"/>
              </w:rPr>
              <w:t>лота .</w:t>
            </w:r>
            <w:proofErr w:type="gramEnd"/>
            <w:r w:rsidRPr="00407D21">
              <w:rPr>
                <w:rFonts w:ascii="Times New Roman" w:eastAsia="Times New Roman" w:hAnsi="Times New Roman" w:cs="Times New Roman"/>
                <w:sz w:val="20"/>
                <w:szCs w:val="20"/>
                <w:lang w:eastAsia="ru-RU"/>
              </w:rPr>
              <w:t xml:space="preserve"> Возможное время </w:t>
            </w:r>
            <w:proofErr w:type="gramStart"/>
            <w:r w:rsidRPr="00407D21">
              <w:rPr>
                <w:rFonts w:ascii="Times New Roman" w:eastAsia="Times New Roman" w:hAnsi="Times New Roman" w:cs="Times New Roman"/>
                <w:sz w:val="20"/>
                <w:szCs w:val="20"/>
                <w:lang w:eastAsia="ru-RU"/>
              </w:rPr>
              <w:t>использования  реагентов</w:t>
            </w:r>
            <w:proofErr w:type="gramEnd"/>
            <w:r w:rsidRPr="00407D21">
              <w:rPr>
                <w:rFonts w:ascii="Times New Roman" w:eastAsia="Times New Roman" w:hAnsi="Times New Roman" w:cs="Times New Roman"/>
                <w:sz w:val="20"/>
                <w:szCs w:val="20"/>
                <w:lang w:eastAsia="ru-RU"/>
              </w:rPr>
              <w:t xml:space="preserve"> после вскрытия набора не менее 2месяца.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16</w:t>
            </w:r>
          </w:p>
        </w:tc>
        <w:tc>
          <w:tcPr>
            <w:tcW w:w="2693" w:type="dxa"/>
          </w:tcPr>
          <w:p w:rsidR="00891546" w:rsidRPr="00BB678B" w:rsidRDefault="00891546" w:rsidP="00891546">
            <w:pPr>
              <w:jc w:val="center"/>
              <w:rPr>
                <w:rFonts w:ascii="Times New Roman" w:hAnsi="Times New Roman" w:cs="Times New Roman"/>
                <w:b/>
                <w:lang w:val="en-US"/>
              </w:rPr>
            </w:pPr>
          </w:p>
        </w:tc>
        <w:tc>
          <w:tcPr>
            <w:tcW w:w="1701" w:type="dxa"/>
          </w:tcPr>
          <w:p w:rsidR="00891546" w:rsidRPr="00BB678B" w:rsidRDefault="00891546" w:rsidP="00891546">
            <w:pPr>
              <w:jc w:val="center"/>
              <w:rPr>
                <w:rFonts w:ascii="Times New Roman" w:hAnsi="Times New Roman" w:cs="Times New Roman"/>
                <w:b/>
                <w:lang w:val="en-US"/>
              </w:rPr>
            </w:pPr>
          </w:p>
        </w:tc>
        <w:tc>
          <w:tcPr>
            <w:tcW w:w="2834" w:type="dxa"/>
          </w:tcPr>
          <w:p w:rsidR="00891546" w:rsidRPr="00BB678B" w:rsidRDefault="00891546" w:rsidP="00891546">
            <w:pPr>
              <w:ind w:right="113"/>
              <w:jc w:val="both"/>
              <w:rPr>
                <w:rFonts w:ascii="Times New Roman" w:hAnsi="Times New Roman" w:cs="Times New Roman"/>
                <w:lang w:val="en-US"/>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21</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w:t>
            </w:r>
            <w:proofErr w:type="spellStart"/>
            <w:r w:rsidRPr="00407D21">
              <w:rPr>
                <w:rFonts w:ascii="Times New Roman" w:eastAsia="Times New Roman" w:hAnsi="Times New Roman" w:cs="Times New Roman"/>
                <w:sz w:val="20"/>
                <w:szCs w:val="20"/>
                <w:lang w:eastAsia="ru-RU"/>
              </w:rPr>
              <w:t>Вектогеп</w:t>
            </w:r>
            <w:proofErr w:type="spellEnd"/>
            <w:r w:rsidRPr="00407D21">
              <w:rPr>
                <w:rFonts w:ascii="Times New Roman" w:eastAsia="Times New Roman" w:hAnsi="Times New Roman" w:cs="Times New Roman"/>
                <w:sz w:val="20"/>
                <w:szCs w:val="20"/>
                <w:lang w:eastAsia="ru-RU"/>
              </w:rPr>
              <w:t xml:space="preserve"> В-</w:t>
            </w:r>
            <w:proofErr w:type="spellStart"/>
            <w:r w:rsidRPr="00407D21">
              <w:rPr>
                <w:rFonts w:ascii="Times New Roman" w:eastAsia="Times New Roman" w:hAnsi="Times New Roman" w:cs="Times New Roman"/>
                <w:sz w:val="20"/>
                <w:szCs w:val="20"/>
                <w:lang w:eastAsia="ru-RU"/>
              </w:rPr>
              <w:t>HBs</w:t>
            </w:r>
            <w:proofErr w:type="spellEnd"/>
            <w:r w:rsidRPr="00407D21">
              <w:rPr>
                <w:rFonts w:ascii="Times New Roman" w:eastAsia="Times New Roman" w:hAnsi="Times New Roman" w:cs="Times New Roman"/>
                <w:sz w:val="20"/>
                <w:szCs w:val="20"/>
                <w:lang w:eastAsia="ru-RU"/>
              </w:rPr>
              <w:t>-антиген (комплект 5/подтверждающий тест)</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 реагентов для подтверждения присутствия </w:t>
            </w:r>
            <w:proofErr w:type="spellStart"/>
            <w:r w:rsidRPr="00407D21">
              <w:rPr>
                <w:rFonts w:ascii="Times New Roman" w:eastAsia="Times New Roman" w:hAnsi="Times New Roman" w:cs="Times New Roman"/>
                <w:sz w:val="20"/>
                <w:szCs w:val="20"/>
                <w:lang w:eastAsia="ru-RU"/>
              </w:rPr>
              <w:t>HBsAg</w:t>
            </w:r>
            <w:proofErr w:type="spellEnd"/>
            <w:r w:rsidRPr="00407D21">
              <w:rPr>
                <w:rFonts w:ascii="Times New Roman" w:eastAsia="Times New Roman" w:hAnsi="Times New Roman" w:cs="Times New Roman"/>
                <w:sz w:val="20"/>
                <w:szCs w:val="20"/>
                <w:lang w:eastAsia="ru-RU"/>
              </w:rPr>
              <w:t xml:space="preserve">, не менее 48 определений. Количество выполняемых тестов ≥ 48 штук. Для ручной постановки. Дополнительные характеристики: Количество иммунологических стадий при использовании набора не более 1. Максимально возможное количество исследованных набором независимых пациентов не менее 44.  Количество положительных контрольных образцов с различными концентрациями </w:t>
            </w:r>
            <w:proofErr w:type="spellStart"/>
            <w:r w:rsidRPr="00407D21">
              <w:rPr>
                <w:rFonts w:ascii="Times New Roman" w:eastAsia="Times New Roman" w:hAnsi="Times New Roman" w:cs="Times New Roman"/>
                <w:sz w:val="20"/>
                <w:szCs w:val="20"/>
                <w:lang w:eastAsia="ru-RU"/>
              </w:rPr>
              <w:t>HBsAg</w:t>
            </w:r>
            <w:proofErr w:type="spellEnd"/>
            <w:r w:rsidRPr="00407D21">
              <w:rPr>
                <w:rFonts w:ascii="Times New Roman" w:eastAsia="Times New Roman" w:hAnsi="Times New Roman" w:cs="Times New Roman"/>
                <w:sz w:val="20"/>
                <w:szCs w:val="20"/>
                <w:lang w:eastAsia="ru-RU"/>
              </w:rPr>
              <w:t xml:space="preserve"> в составе набора не менее </w:t>
            </w:r>
            <w:proofErr w:type="gramStart"/>
            <w:r w:rsidRPr="00407D21">
              <w:rPr>
                <w:rFonts w:ascii="Times New Roman" w:eastAsia="Times New Roman" w:hAnsi="Times New Roman" w:cs="Times New Roman"/>
                <w:sz w:val="20"/>
                <w:szCs w:val="20"/>
                <w:lang w:eastAsia="ru-RU"/>
              </w:rPr>
              <w:t>2.Числовое</w:t>
            </w:r>
            <w:proofErr w:type="gramEnd"/>
            <w:r w:rsidRPr="00407D21">
              <w:rPr>
                <w:rFonts w:ascii="Times New Roman" w:eastAsia="Times New Roman" w:hAnsi="Times New Roman" w:cs="Times New Roman"/>
                <w:sz w:val="20"/>
                <w:szCs w:val="20"/>
                <w:lang w:eastAsia="ru-RU"/>
              </w:rPr>
              <w:t xml:space="preserve"> значение чувствительности не более 0,01.Количество различных типов </w:t>
            </w:r>
            <w:proofErr w:type="spellStart"/>
            <w:r w:rsidRPr="00407D21">
              <w:rPr>
                <w:rFonts w:ascii="Times New Roman" w:eastAsia="Times New Roman" w:hAnsi="Times New Roman" w:cs="Times New Roman"/>
                <w:sz w:val="20"/>
                <w:szCs w:val="20"/>
                <w:lang w:eastAsia="ru-RU"/>
              </w:rPr>
              <w:t>конъюгатов</w:t>
            </w:r>
            <w:proofErr w:type="spellEnd"/>
            <w:r w:rsidRPr="00407D21">
              <w:rPr>
                <w:rFonts w:ascii="Times New Roman" w:eastAsia="Times New Roman" w:hAnsi="Times New Roman" w:cs="Times New Roman"/>
                <w:sz w:val="20"/>
                <w:szCs w:val="20"/>
                <w:lang w:eastAsia="ru-RU"/>
              </w:rPr>
              <w:t xml:space="preserve"> в составе набора не более 1. Минимальное время проведения исследования (сумма всех времен инкубации) не более 80.Наличие пленки (крышки) для заклеивания (закрывания) планшета, ванночек для реагентов, наконечников для пипеток. Взаимозаменяемость неспецифических реагентов (промывочный раствор, стоп-реагент) для других ИФА-наборов лота.</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Наличие раствора подтверждающего агента. Возможное время использования  реагентов после вскрытия набора не менее 12.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4</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22</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Набор реагентов для иммуноферментного  подтверждения наличия иммуноглобулинов кл</w:t>
            </w:r>
            <w:r>
              <w:rPr>
                <w:rFonts w:ascii="Times New Roman" w:eastAsia="Times New Roman" w:hAnsi="Times New Roman" w:cs="Times New Roman"/>
                <w:sz w:val="20"/>
                <w:szCs w:val="20"/>
                <w:lang w:eastAsia="ru-RU"/>
              </w:rPr>
              <w:t>ассов G и M к вирусу гепатита С</w:t>
            </w:r>
            <w:r w:rsidRPr="00407D21">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br/>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 реагентов для иммуноферментного подтверждения наличия иммуноглобулинов классов G и M к вирусу гепатита С, 12×4 определения. Максимально возможное количество исследованных набором независимых образцов не менее 44. Расположение антигенов </w:t>
            </w:r>
            <w:proofErr w:type="spellStart"/>
            <w:r w:rsidRPr="00407D21">
              <w:rPr>
                <w:rFonts w:ascii="Times New Roman" w:eastAsia="Times New Roman" w:hAnsi="Times New Roman" w:cs="Times New Roman"/>
                <w:sz w:val="20"/>
                <w:szCs w:val="20"/>
                <w:lang w:eastAsia="ru-RU"/>
              </w:rPr>
              <w:t>core</w:t>
            </w:r>
            <w:proofErr w:type="spellEnd"/>
            <w:r w:rsidRPr="00407D21">
              <w:rPr>
                <w:rFonts w:ascii="Times New Roman" w:eastAsia="Times New Roman" w:hAnsi="Times New Roman" w:cs="Times New Roman"/>
                <w:sz w:val="20"/>
                <w:szCs w:val="20"/>
                <w:lang w:eastAsia="ru-RU"/>
              </w:rPr>
              <w:t xml:space="preserve">, NS на одном </w:t>
            </w:r>
            <w:proofErr w:type="spellStart"/>
            <w:r w:rsidRPr="00407D21">
              <w:rPr>
                <w:rFonts w:ascii="Times New Roman" w:eastAsia="Times New Roman" w:hAnsi="Times New Roman" w:cs="Times New Roman"/>
                <w:sz w:val="20"/>
                <w:szCs w:val="20"/>
                <w:lang w:eastAsia="ru-RU"/>
              </w:rPr>
              <w:t>стрипе.Минимальное</w:t>
            </w:r>
            <w:proofErr w:type="spellEnd"/>
            <w:r w:rsidRPr="00407D21">
              <w:rPr>
                <w:rFonts w:ascii="Times New Roman" w:eastAsia="Times New Roman" w:hAnsi="Times New Roman" w:cs="Times New Roman"/>
                <w:sz w:val="20"/>
                <w:szCs w:val="20"/>
                <w:lang w:eastAsia="ru-RU"/>
              </w:rPr>
              <w:t xml:space="preserve"> время проведения исследования (сумма всех времен инкубации)не более90.Возможность спектрофотометрического контроля внесения образцов и </w:t>
            </w:r>
            <w:proofErr w:type="spellStart"/>
            <w:r w:rsidRPr="00407D21">
              <w:rPr>
                <w:rFonts w:ascii="Times New Roman" w:eastAsia="Times New Roman" w:hAnsi="Times New Roman" w:cs="Times New Roman"/>
                <w:sz w:val="20"/>
                <w:szCs w:val="20"/>
                <w:lang w:eastAsia="ru-RU"/>
              </w:rPr>
              <w:t>реагентов.Стабильность</w:t>
            </w:r>
            <w:proofErr w:type="spellEnd"/>
            <w:r w:rsidRPr="00407D21">
              <w:rPr>
                <w:rFonts w:ascii="Times New Roman" w:eastAsia="Times New Roman" w:hAnsi="Times New Roman" w:cs="Times New Roman"/>
                <w:sz w:val="20"/>
                <w:szCs w:val="20"/>
                <w:lang w:eastAsia="ru-RU"/>
              </w:rPr>
              <w:t xml:space="preserve"> рабочих растворов </w:t>
            </w:r>
            <w:proofErr w:type="spellStart"/>
            <w:r w:rsidRPr="00407D21">
              <w:rPr>
                <w:rFonts w:ascii="Times New Roman" w:eastAsia="Times New Roman" w:hAnsi="Times New Roman" w:cs="Times New Roman"/>
                <w:sz w:val="20"/>
                <w:szCs w:val="20"/>
                <w:lang w:eastAsia="ru-RU"/>
              </w:rPr>
              <w:t>конъюгата</w:t>
            </w:r>
            <w:proofErr w:type="spellEnd"/>
            <w:r w:rsidRPr="00407D21">
              <w:rPr>
                <w:rFonts w:ascii="Times New Roman" w:eastAsia="Times New Roman" w:hAnsi="Times New Roman" w:cs="Times New Roman"/>
                <w:sz w:val="20"/>
                <w:szCs w:val="20"/>
                <w:lang w:eastAsia="ru-RU"/>
              </w:rPr>
              <w:t xml:space="preserve"> и ТМБ при температуре 25ºС не менее10. Стабильность приготовленного промывочного раствора при температуре от 2ºС до 8ºС не менее</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1.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штука</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4</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23</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 Набор реагентов для выявления </w:t>
            </w:r>
            <w:proofErr w:type="spellStart"/>
            <w:r w:rsidRPr="00407D21">
              <w:rPr>
                <w:rFonts w:ascii="Times New Roman" w:eastAsia="Times New Roman" w:hAnsi="Times New Roman" w:cs="Times New Roman"/>
                <w:sz w:val="20"/>
                <w:szCs w:val="20"/>
                <w:lang w:eastAsia="ru-RU"/>
              </w:rPr>
              <w:t>IgM</w:t>
            </w:r>
            <w:proofErr w:type="spellEnd"/>
            <w:r w:rsidRPr="00407D21">
              <w:rPr>
                <w:rFonts w:ascii="Times New Roman" w:eastAsia="Times New Roman" w:hAnsi="Times New Roman" w:cs="Times New Roman"/>
                <w:sz w:val="20"/>
                <w:szCs w:val="20"/>
                <w:lang w:eastAsia="ru-RU"/>
              </w:rPr>
              <w:t xml:space="preserve"> к SARS-CoV-2 методом ИФА</w:t>
            </w:r>
          </w:p>
        </w:tc>
        <w:tc>
          <w:tcPr>
            <w:tcW w:w="5245" w:type="dxa"/>
            <w:gridSpan w:val="2"/>
          </w:tcPr>
          <w:p w:rsidR="00891546" w:rsidRPr="0032540D" w:rsidRDefault="00891546" w:rsidP="00891546">
            <w:pPr>
              <w:spacing w:after="0" w:line="240" w:lineRule="auto"/>
              <w:rPr>
                <w:rFonts w:ascii="Times New Roman" w:eastAsia="Times New Roman" w:hAnsi="Times New Roman" w:cs="Times New Roman"/>
                <w:sz w:val="20"/>
                <w:szCs w:val="20"/>
                <w:lang w:eastAsia="ru-RU"/>
              </w:rPr>
            </w:pPr>
            <w:r w:rsidRPr="0032540D">
              <w:rPr>
                <w:rFonts w:ascii="Times New Roman" w:eastAsia="Times New Roman" w:hAnsi="Times New Roman" w:cs="Times New Roman"/>
                <w:sz w:val="20"/>
                <w:szCs w:val="20"/>
                <w:lang w:eastAsia="ru-RU"/>
              </w:rPr>
              <w:t xml:space="preserve">Набор реагентов для иммуноферментного выявления иммуноглобулинов класса M SARS-Cov-2 Выявление иммуноглобулинов M в сыворотке (плазме) крови человека в сыворотке крови человека методом ИФА. Максимально возможное количество исследованных набором независимых пациентов, количество исследований не менее 92. Цветовая индикация внесения образцов. Рабочее разведение исследуемого образца, не менее 100. Минимальное время проведения исследования (сумма всех времен инкубации), мин не более 85. Возможное время </w:t>
            </w:r>
            <w:proofErr w:type="gramStart"/>
            <w:r w:rsidRPr="0032540D">
              <w:rPr>
                <w:rFonts w:ascii="Times New Roman" w:eastAsia="Times New Roman" w:hAnsi="Times New Roman" w:cs="Times New Roman"/>
                <w:sz w:val="20"/>
                <w:szCs w:val="20"/>
                <w:lang w:eastAsia="ru-RU"/>
              </w:rPr>
              <w:t>использования  реагентов</w:t>
            </w:r>
            <w:proofErr w:type="gramEnd"/>
            <w:r w:rsidRPr="0032540D">
              <w:rPr>
                <w:rFonts w:ascii="Times New Roman" w:eastAsia="Times New Roman" w:hAnsi="Times New Roman" w:cs="Times New Roman"/>
                <w:sz w:val="20"/>
                <w:szCs w:val="20"/>
                <w:lang w:eastAsia="ru-RU"/>
              </w:rPr>
              <w:t xml:space="preserve"> после вскрытия набора, месяц не менее 6. Пленка (крышка) для заклеивания (закрывания) планшета, ванночек для реагентов, наконечников для пипеток. Общая схема проведения анализа на выявление </w:t>
            </w:r>
            <w:proofErr w:type="spellStart"/>
            <w:r w:rsidRPr="0032540D">
              <w:rPr>
                <w:rFonts w:ascii="Times New Roman" w:eastAsia="Times New Roman" w:hAnsi="Times New Roman" w:cs="Times New Roman"/>
                <w:sz w:val="20"/>
                <w:szCs w:val="20"/>
                <w:lang w:eastAsia="ru-RU"/>
              </w:rPr>
              <w:t>IgG</w:t>
            </w:r>
            <w:proofErr w:type="spellEnd"/>
            <w:r w:rsidRPr="0032540D">
              <w:rPr>
                <w:rFonts w:ascii="Times New Roman" w:eastAsia="Times New Roman" w:hAnsi="Times New Roman" w:cs="Times New Roman"/>
                <w:sz w:val="20"/>
                <w:szCs w:val="20"/>
                <w:lang w:eastAsia="ru-RU"/>
              </w:rPr>
              <w:t xml:space="preserve"> и </w:t>
            </w:r>
            <w:proofErr w:type="spellStart"/>
            <w:r w:rsidRPr="0032540D">
              <w:rPr>
                <w:rFonts w:ascii="Times New Roman" w:eastAsia="Times New Roman" w:hAnsi="Times New Roman" w:cs="Times New Roman"/>
                <w:sz w:val="20"/>
                <w:szCs w:val="20"/>
                <w:lang w:eastAsia="ru-RU"/>
              </w:rPr>
              <w:t>IgM</w:t>
            </w:r>
            <w:proofErr w:type="spellEnd"/>
            <w:r w:rsidRPr="0032540D">
              <w:rPr>
                <w:rFonts w:ascii="Times New Roman" w:eastAsia="Times New Roman" w:hAnsi="Times New Roman" w:cs="Times New Roman"/>
                <w:sz w:val="20"/>
                <w:szCs w:val="20"/>
                <w:lang w:eastAsia="ru-RU"/>
              </w:rPr>
              <w:t xml:space="preserve"> к SARS-Cov-2. Формат планшета </w:t>
            </w:r>
            <w:proofErr w:type="spellStart"/>
            <w:r w:rsidRPr="0032540D">
              <w:rPr>
                <w:rFonts w:ascii="Times New Roman" w:eastAsia="Times New Roman" w:hAnsi="Times New Roman" w:cs="Times New Roman"/>
                <w:sz w:val="20"/>
                <w:szCs w:val="20"/>
                <w:lang w:eastAsia="ru-RU"/>
              </w:rPr>
              <w:t>стрипированный</w:t>
            </w:r>
            <w:proofErr w:type="spellEnd"/>
            <w:r w:rsidRPr="0032540D">
              <w:rPr>
                <w:rFonts w:ascii="Times New Roman" w:eastAsia="Times New Roman" w:hAnsi="Times New Roman" w:cs="Times New Roman"/>
                <w:sz w:val="20"/>
                <w:szCs w:val="20"/>
                <w:lang w:eastAsia="ru-RU"/>
              </w:rPr>
              <w:t>.</w:t>
            </w:r>
          </w:p>
          <w:p w:rsidR="00891546" w:rsidRPr="0032540D" w:rsidRDefault="00891546" w:rsidP="00891546">
            <w:pPr>
              <w:spacing w:after="0" w:line="240" w:lineRule="auto"/>
              <w:rPr>
                <w:rFonts w:ascii="Times New Roman" w:eastAsia="Times New Roman" w:hAnsi="Times New Roman" w:cs="Times New Roman"/>
                <w:sz w:val="20"/>
                <w:szCs w:val="20"/>
                <w:lang w:eastAsia="ru-RU"/>
              </w:rPr>
            </w:pPr>
            <w:r w:rsidRPr="0032540D">
              <w:rPr>
                <w:rFonts w:ascii="Times New Roman" w:hAnsi="Times New Roman" w:cs="Times New Roman"/>
                <w:sz w:val="20"/>
                <w:szCs w:val="20"/>
              </w:rPr>
              <w:t xml:space="preserve">Единица измерения: </w:t>
            </w:r>
            <w:r w:rsidRPr="0032540D">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1</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24</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Набор реагентов для выявления </w:t>
            </w:r>
            <w:proofErr w:type="spellStart"/>
            <w:r w:rsidRPr="00407D21">
              <w:rPr>
                <w:rFonts w:ascii="Times New Roman" w:eastAsia="Times New Roman" w:hAnsi="Times New Roman" w:cs="Times New Roman"/>
                <w:sz w:val="20"/>
                <w:szCs w:val="20"/>
                <w:lang w:eastAsia="ru-RU"/>
              </w:rPr>
              <w:t>IgG</w:t>
            </w:r>
            <w:proofErr w:type="spellEnd"/>
            <w:r w:rsidRPr="00407D21">
              <w:rPr>
                <w:rFonts w:ascii="Times New Roman" w:eastAsia="Times New Roman" w:hAnsi="Times New Roman" w:cs="Times New Roman"/>
                <w:sz w:val="20"/>
                <w:szCs w:val="20"/>
                <w:lang w:eastAsia="ru-RU"/>
              </w:rPr>
              <w:t xml:space="preserve"> к SARS-CoV-2 методом ИФА</w:t>
            </w:r>
          </w:p>
        </w:tc>
        <w:tc>
          <w:tcPr>
            <w:tcW w:w="5245" w:type="dxa"/>
            <w:gridSpan w:val="2"/>
          </w:tcPr>
          <w:p w:rsidR="00891546" w:rsidRPr="0032540D" w:rsidRDefault="00891546" w:rsidP="00891546">
            <w:pPr>
              <w:spacing w:after="0" w:line="240" w:lineRule="auto"/>
              <w:rPr>
                <w:rFonts w:ascii="Times New Roman" w:eastAsia="Times New Roman" w:hAnsi="Times New Roman" w:cs="Times New Roman"/>
                <w:sz w:val="20"/>
                <w:szCs w:val="20"/>
                <w:lang w:eastAsia="ru-RU"/>
              </w:rPr>
            </w:pPr>
            <w:r w:rsidRPr="0032540D">
              <w:rPr>
                <w:rFonts w:ascii="Times New Roman" w:eastAsia="Times New Roman" w:hAnsi="Times New Roman" w:cs="Times New Roman"/>
                <w:sz w:val="20"/>
                <w:szCs w:val="20"/>
                <w:lang w:eastAsia="ru-RU"/>
              </w:rPr>
              <w:t xml:space="preserve">Набор реагентов для иммуноферментного выявления иммуноглобулинов класса G к SARS-Cov-2. Выявление иммуноглобулинов G в сыворотке (плазме) крови человека в сыворотке крови человека методом </w:t>
            </w:r>
            <w:proofErr w:type="spellStart"/>
            <w:r w:rsidRPr="0032540D">
              <w:rPr>
                <w:rFonts w:ascii="Times New Roman" w:eastAsia="Times New Roman" w:hAnsi="Times New Roman" w:cs="Times New Roman"/>
                <w:sz w:val="20"/>
                <w:szCs w:val="20"/>
                <w:lang w:eastAsia="ru-RU"/>
              </w:rPr>
              <w:t>ИФА.Цветовая</w:t>
            </w:r>
            <w:proofErr w:type="spellEnd"/>
            <w:r w:rsidRPr="0032540D">
              <w:rPr>
                <w:rFonts w:ascii="Times New Roman" w:eastAsia="Times New Roman" w:hAnsi="Times New Roman" w:cs="Times New Roman"/>
                <w:sz w:val="20"/>
                <w:szCs w:val="20"/>
                <w:lang w:eastAsia="ru-RU"/>
              </w:rPr>
              <w:t xml:space="preserve"> индикация внесения образцов. Рабочее разведение исследуемого образца, не менее 100 Минимальное время проведения исследования (сумма всех времен инкубации), мин не более 85. Пленка (крышка) для заклеивания (закрывания) планшета, ванночек для реагентов, наконечников для пипеток Готовые однокомпонентные растворы </w:t>
            </w:r>
            <w:proofErr w:type="spellStart"/>
            <w:r w:rsidRPr="0032540D">
              <w:rPr>
                <w:rFonts w:ascii="Times New Roman" w:eastAsia="Times New Roman" w:hAnsi="Times New Roman" w:cs="Times New Roman"/>
                <w:sz w:val="20"/>
                <w:szCs w:val="20"/>
                <w:lang w:eastAsia="ru-RU"/>
              </w:rPr>
              <w:t>конъюгата</w:t>
            </w:r>
            <w:proofErr w:type="spellEnd"/>
            <w:r w:rsidRPr="0032540D">
              <w:rPr>
                <w:rFonts w:ascii="Times New Roman" w:eastAsia="Times New Roman" w:hAnsi="Times New Roman" w:cs="Times New Roman"/>
                <w:sz w:val="20"/>
                <w:szCs w:val="20"/>
                <w:lang w:eastAsia="ru-RU"/>
              </w:rPr>
              <w:t xml:space="preserve"> и ТМБ, не требующие разведения. Возможность использования набора после вскрытия в течение всего срока годности. Формат планшета </w:t>
            </w:r>
            <w:proofErr w:type="spellStart"/>
            <w:r w:rsidRPr="0032540D">
              <w:rPr>
                <w:rFonts w:ascii="Times New Roman" w:eastAsia="Times New Roman" w:hAnsi="Times New Roman" w:cs="Times New Roman"/>
                <w:sz w:val="20"/>
                <w:szCs w:val="20"/>
                <w:lang w:eastAsia="ru-RU"/>
              </w:rPr>
              <w:t>стрипированный</w:t>
            </w:r>
            <w:proofErr w:type="spellEnd"/>
            <w:r w:rsidRPr="0032540D">
              <w:rPr>
                <w:rFonts w:ascii="Times New Roman" w:eastAsia="Times New Roman" w:hAnsi="Times New Roman" w:cs="Times New Roman"/>
                <w:sz w:val="20"/>
                <w:szCs w:val="20"/>
                <w:lang w:eastAsia="ru-RU"/>
              </w:rPr>
              <w:t xml:space="preserve">. </w:t>
            </w:r>
            <w:r w:rsidRPr="0032540D">
              <w:rPr>
                <w:rFonts w:ascii="Times New Roman" w:hAnsi="Times New Roman" w:cs="Times New Roman"/>
                <w:sz w:val="20"/>
                <w:szCs w:val="20"/>
              </w:rPr>
              <w:t xml:space="preserve">Единица измерения: </w:t>
            </w:r>
            <w:r w:rsidRPr="0032540D">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1</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25</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Набор реагентов для иммуноферментного определения концентрации D-</w:t>
            </w:r>
            <w:proofErr w:type="spellStart"/>
            <w:r w:rsidRPr="00407D21">
              <w:rPr>
                <w:rFonts w:ascii="Times New Roman" w:eastAsia="Times New Roman" w:hAnsi="Times New Roman" w:cs="Times New Roman"/>
                <w:sz w:val="20"/>
                <w:szCs w:val="20"/>
                <w:lang w:eastAsia="ru-RU"/>
              </w:rPr>
              <w:t>димера</w:t>
            </w:r>
            <w:proofErr w:type="spellEnd"/>
            <w:r w:rsidRPr="00407D21">
              <w:rPr>
                <w:rFonts w:ascii="Times New Roman" w:eastAsia="Times New Roman" w:hAnsi="Times New Roman" w:cs="Times New Roman"/>
                <w:sz w:val="20"/>
                <w:szCs w:val="20"/>
                <w:lang w:eastAsia="ru-RU"/>
              </w:rPr>
              <w:t xml:space="preserve"> в плазме крови человека</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D-</w:t>
            </w:r>
            <w:proofErr w:type="spellStart"/>
            <w:r w:rsidRPr="00407D21">
              <w:rPr>
                <w:rFonts w:ascii="Times New Roman" w:eastAsia="Times New Roman" w:hAnsi="Times New Roman" w:cs="Times New Roman"/>
                <w:sz w:val="20"/>
                <w:szCs w:val="20"/>
                <w:lang w:eastAsia="ru-RU"/>
              </w:rPr>
              <w:t>димер</w:t>
            </w:r>
            <w:proofErr w:type="spellEnd"/>
            <w:r w:rsidRPr="00407D21">
              <w:rPr>
                <w:rFonts w:ascii="Times New Roman" w:eastAsia="Times New Roman" w:hAnsi="Times New Roman" w:cs="Times New Roman"/>
                <w:sz w:val="20"/>
                <w:szCs w:val="20"/>
                <w:lang w:eastAsia="ru-RU"/>
              </w:rPr>
              <w:t xml:space="preserve"> ИВД, набор, иммуноферментный анализ (ИФА)Набор реагентов для количественного иммуноферментного определения D-</w:t>
            </w:r>
            <w:proofErr w:type="spellStart"/>
            <w:r w:rsidRPr="00407D21">
              <w:rPr>
                <w:rFonts w:ascii="Times New Roman" w:eastAsia="Times New Roman" w:hAnsi="Times New Roman" w:cs="Times New Roman"/>
                <w:sz w:val="20"/>
                <w:szCs w:val="20"/>
                <w:lang w:eastAsia="ru-RU"/>
              </w:rPr>
              <w:t>димера</w:t>
            </w:r>
            <w:proofErr w:type="spellEnd"/>
            <w:r w:rsidRPr="00407D21">
              <w:rPr>
                <w:rFonts w:ascii="Times New Roman" w:eastAsia="Times New Roman" w:hAnsi="Times New Roman" w:cs="Times New Roman"/>
                <w:sz w:val="20"/>
                <w:szCs w:val="20"/>
                <w:lang w:eastAsia="ru-RU"/>
              </w:rPr>
              <w:t xml:space="preserve"> в плазме крови, 12×8 определений.  НЕТ. Чувствительность: 10 </w:t>
            </w:r>
            <w:proofErr w:type="spellStart"/>
            <w:r w:rsidRPr="00407D21">
              <w:rPr>
                <w:rFonts w:ascii="Times New Roman" w:eastAsia="Times New Roman" w:hAnsi="Times New Roman" w:cs="Times New Roman"/>
                <w:sz w:val="20"/>
                <w:szCs w:val="20"/>
                <w:lang w:eastAsia="ru-RU"/>
              </w:rPr>
              <w:t>нг</w:t>
            </w:r>
            <w:proofErr w:type="spellEnd"/>
            <w:r w:rsidRPr="00407D21">
              <w:rPr>
                <w:rFonts w:ascii="Times New Roman" w:eastAsia="Times New Roman" w:hAnsi="Times New Roman" w:cs="Times New Roman"/>
                <w:sz w:val="20"/>
                <w:szCs w:val="20"/>
                <w:lang w:eastAsia="ru-RU"/>
              </w:rPr>
              <w:t xml:space="preserve">/мл Диапазон измерений: 0-3000 </w:t>
            </w:r>
            <w:proofErr w:type="spellStart"/>
            <w:r w:rsidRPr="00407D21">
              <w:rPr>
                <w:rFonts w:ascii="Times New Roman" w:eastAsia="Times New Roman" w:hAnsi="Times New Roman" w:cs="Times New Roman"/>
                <w:sz w:val="20"/>
                <w:szCs w:val="20"/>
                <w:lang w:eastAsia="ru-RU"/>
              </w:rPr>
              <w:t>нг</w:t>
            </w:r>
            <w:proofErr w:type="spellEnd"/>
            <w:r w:rsidRPr="00407D21">
              <w:rPr>
                <w:rFonts w:ascii="Times New Roman" w:eastAsia="Times New Roman" w:hAnsi="Times New Roman" w:cs="Times New Roman"/>
                <w:sz w:val="20"/>
                <w:szCs w:val="20"/>
                <w:lang w:eastAsia="ru-RU"/>
              </w:rPr>
              <w:t>/мл</w:t>
            </w:r>
            <w:r>
              <w:rPr>
                <w:rFonts w:ascii="Times New Roman" w:eastAsia="Times New Roman" w:hAnsi="Times New Roman" w:cs="Times New Roman"/>
                <w:sz w:val="20"/>
                <w:szCs w:val="20"/>
                <w:lang w:eastAsia="ru-RU"/>
              </w:rPr>
              <w:t>.</w:t>
            </w:r>
            <w:r w:rsidRPr="00407D21">
              <w:rPr>
                <w:rFonts w:ascii="Times New Roman" w:eastAsia="Times New Roman" w:hAnsi="Times New Roman" w:cs="Times New Roman"/>
                <w:sz w:val="20"/>
                <w:szCs w:val="20"/>
                <w:lang w:eastAsia="ru-RU"/>
              </w:rPr>
              <w:t xml:space="preserve"> Дополнительные характеристики: Максимально возможное количество исследованных набором независимых пациентов при постановке в дублях не менее</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42. Минимальное время проведения исследования (сумма всех времен </w:t>
            </w:r>
            <w:proofErr w:type="gramStart"/>
            <w:r w:rsidRPr="00407D21">
              <w:rPr>
                <w:rFonts w:ascii="Times New Roman" w:eastAsia="Times New Roman" w:hAnsi="Times New Roman" w:cs="Times New Roman"/>
                <w:sz w:val="20"/>
                <w:szCs w:val="20"/>
                <w:lang w:eastAsia="ru-RU"/>
              </w:rPr>
              <w:t>инкубации)не</w:t>
            </w:r>
            <w:proofErr w:type="gramEnd"/>
            <w:r w:rsidRPr="00407D21">
              <w:rPr>
                <w:rFonts w:ascii="Times New Roman" w:eastAsia="Times New Roman" w:hAnsi="Times New Roman" w:cs="Times New Roman"/>
                <w:sz w:val="20"/>
                <w:szCs w:val="20"/>
                <w:lang w:eastAsia="ru-RU"/>
              </w:rPr>
              <w:t xml:space="preserve"> более75мин.Готовые однокомпонентный растворы  ТМБ и </w:t>
            </w:r>
            <w:proofErr w:type="spellStart"/>
            <w:r w:rsidRPr="00407D21">
              <w:rPr>
                <w:rFonts w:ascii="Times New Roman" w:eastAsia="Times New Roman" w:hAnsi="Times New Roman" w:cs="Times New Roman"/>
                <w:sz w:val="20"/>
                <w:szCs w:val="20"/>
                <w:lang w:eastAsia="ru-RU"/>
              </w:rPr>
              <w:t>коньюгата</w:t>
            </w:r>
            <w:proofErr w:type="spellEnd"/>
            <w:r w:rsidRPr="00407D21">
              <w:rPr>
                <w:rFonts w:ascii="Times New Roman" w:eastAsia="Times New Roman" w:hAnsi="Times New Roman" w:cs="Times New Roman"/>
                <w:sz w:val="20"/>
                <w:szCs w:val="20"/>
                <w:lang w:eastAsia="ru-RU"/>
              </w:rPr>
              <w:t xml:space="preserve">, не требующие разведения. Числовое значение чувствительности не более10нг/мл. Количество калибраторов не менее5шт.Наличие пленки (крышки) для заклеивания (закрывания) планшета Взаимозаменяемость неспецифических реагентов (промывочный раствор, стоп-реагент) для других ИФА-наборов лота.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5</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26</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proofErr w:type="spellStart"/>
            <w:r w:rsidRPr="00407D21">
              <w:rPr>
                <w:rFonts w:ascii="Times New Roman" w:eastAsia="Times New Roman" w:hAnsi="Times New Roman" w:cs="Times New Roman"/>
                <w:sz w:val="20"/>
                <w:szCs w:val="20"/>
                <w:lang w:eastAsia="ru-RU"/>
              </w:rPr>
              <w:t>NTproBNP</w:t>
            </w:r>
            <w:proofErr w:type="spellEnd"/>
            <w:r w:rsidRPr="00407D21">
              <w:rPr>
                <w:rFonts w:ascii="Times New Roman" w:eastAsia="Times New Roman" w:hAnsi="Times New Roman" w:cs="Times New Roman"/>
                <w:sz w:val="20"/>
                <w:szCs w:val="20"/>
                <w:lang w:eastAsia="ru-RU"/>
              </w:rPr>
              <w:t>-ИФА-БЕСТ</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В-тип натрийуретический белок/N-терминальный натрийуретический </w:t>
            </w:r>
            <w:proofErr w:type="spellStart"/>
            <w:r w:rsidRPr="00407D21">
              <w:rPr>
                <w:rFonts w:ascii="Times New Roman" w:eastAsia="Times New Roman" w:hAnsi="Times New Roman" w:cs="Times New Roman"/>
                <w:sz w:val="20"/>
                <w:szCs w:val="20"/>
                <w:lang w:eastAsia="ru-RU"/>
              </w:rPr>
              <w:t>пропептид</w:t>
            </w:r>
            <w:proofErr w:type="spellEnd"/>
            <w:r w:rsidRPr="00407D21">
              <w:rPr>
                <w:rFonts w:ascii="Times New Roman" w:eastAsia="Times New Roman" w:hAnsi="Times New Roman" w:cs="Times New Roman"/>
                <w:sz w:val="20"/>
                <w:szCs w:val="20"/>
                <w:lang w:eastAsia="ru-RU"/>
              </w:rPr>
              <w:t xml:space="preserve"> ИВД, набор, иммуноферментный анализ (ИФА) Набор реагентов для иммуноферментного определения концентрации N-терминального фрагмента мозгового натрийуретического пептида (</w:t>
            </w:r>
            <w:proofErr w:type="spellStart"/>
            <w:r w:rsidRPr="00407D21">
              <w:rPr>
                <w:rFonts w:ascii="Times New Roman" w:eastAsia="Times New Roman" w:hAnsi="Times New Roman" w:cs="Times New Roman"/>
                <w:sz w:val="20"/>
                <w:szCs w:val="20"/>
                <w:lang w:eastAsia="ru-RU"/>
              </w:rPr>
              <w:t>NTproBNP</w:t>
            </w:r>
            <w:proofErr w:type="spellEnd"/>
            <w:r w:rsidRPr="00407D21">
              <w:rPr>
                <w:rFonts w:ascii="Times New Roman" w:eastAsia="Times New Roman" w:hAnsi="Times New Roman" w:cs="Times New Roman"/>
                <w:sz w:val="20"/>
                <w:szCs w:val="20"/>
                <w:lang w:eastAsia="ru-RU"/>
              </w:rPr>
              <w:t xml:space="preserve">) в сыворотке крови человека, 12×8 определений.   Количество выполняемых тестов </w:t>
            </w:r>
            <w:r>
              <w:rPr>
                <w:rFonts w:ascii="Times New Roman" w:eastAsia="Times New Roman" w:hAnsi="Times New Roman" w:cs="Times New Roman"/>
                <w:sz w:val="20"/>
                <w:szCs w:val="20"/>
                <w:lang w:eastAsia="ru-RU"/>
              </w:rPr>
              <w:t>не менее</w:t>
            </w:r>
            <w:r w:rsidRPr="00407D21">
              <w:rPr>
                <w:rFonts w:ascii="Times New Roman" w:eastAsia="Times New Roman" w:hAnsi="Times New Roman" w:cs="Times New Roman"/>
                <w:sz w:val="20"/>
                <w:szCs w:val="20"/>
                <w:lang w:eastAsia="ru-RU"/>
              </w:rPr>
              <w:t xml:space="preserve"> 96 штука Назначение: Для ручной постановки анализа и/или работы на анализаторах открытого типа. Дополнительные характеристики: Определения концентрации N-терминального фрагмента мозгового натрийуретического пептида (</w:t>
            </w:r>
            <w:proofErr w:type="spellStart"/>
            <w:r w:rsidRPr="00407D21">
              <w:rPr>
                <w:rFonts w:ascii="Times New Roman" w:eastAsia="Times New Roman" w:hAnsi="Times New Roman" w:cs="Times New Roman"/>
                <w:sz w:val="20"/>
                <w:szCs w:val="20"/>
                <w:lang w:eastAsia="ru-RU"/>
              </w:rPr>
              <w:t>NTproBNP</w:t>
            </w:r>
            <w:proofErr w:type="spellEnd"/>
            <w:r w:rsidRPr="00407D21">
              <w:rPr>
                <w:rFonts w:ascii="Times New Roman" w:eastAsia="Times New Roman" w:hAnsi="Times New Roman" w:cs="Times New Roman"/>
                <w:sz w:val="20"/>
                <w:szCs w:val="20"/>
                <w:lang w:eastAsia="ru-RU"/>
              </w:rPr>
              <w:t xml:space="preserve">) в сыворотке крови человека методом </w:t>
            </w:r>
            <w:proofErr w:type="spellStart"/>
            <w:r w:rsidRPr="00407D21">
              <w:rPr>
                <w:rFonts w:ascii="Times New Roman" w:eastAsia="Times New Roman" w:hAnsi="Times New Roman" w:cs="Times New Roman"/>
                <w:sz w:val="20"/>
                <w:szCs w:val="20"/>
                <w:lang w:eastAsia="ru-RU"/>
              </w:rPr>
              <w:t>ИФА.Максимально</w:t>
            </w:r>
            <w:proofErr w:type="spellEnd"/>
            <w:r w:rsidRPr="00407D21">
              <w:rPr>
                <w:rFonts w:ascii="Times New Roman" w:eastAsia="Times New Roman" w:hAnsi="Times New Roman" w:cs="Times New Roman"/>
                <w:sz w:val="20"/>
                <w:szCs w:val="20"/>
                <w:lang w:eastAsia="ru-RU"/>
              </w:rPr>
              <w:t xml:space="preserve"> возможное количество исследованных набором независимых пациентов при постановке в дублях не менее</w:t>
            </w:r>
            <w:r>
              <w:rPr>
                <w:rFonts w:ascii="Times New Roman" w:eastAsia="Times New Roman" w:hAnsi="Times New Roman" w:cs="Times New Roman"/>
                <w:sz w:val="20"/>
                <w:szCs w:val="20"/>
                <w:lang w:eastAsia="ru-RU"/>
              </w:rPr>
              <w:t xml:space="preserve"> </w:t>
            </w:r>
            <w:r w:rsidRPr="00407D21">
              <w:rPr>
                <w:rFonts w:ascii="Times New Roman" w:eastAsia="Times New Roman" w:hAnsi="Times New Roman" w:cs="Times New Roman"/>
                <w:sz w:val="20"/>
                <w:szCs w:val="20"/>
                <w:lang w:eastAsia="ru-RU"/>
              </w:rPr>
              <w:t xml:space="preserve">42 Количество исследований. Количество калибраторов не менее5шт.Готовые однокомпонентные растворы </w:t>
            </w:r>
            <w:proofErr w:type="spellStart"/>
            <w:r w:rsidRPr="00407D21">
              <w:rPr>
                <w:rFonts w:ascii="Times New Roman" w:eastAsia="Times New Roman" w:hAnsi="Times New Roman" w:cs="Times New Roman"/>
                <w:sz w:val="20"/>
                <w:szCs w:val="20"/>
                <w:lang w:eastAsia="ru-RU"/>
              </w:rPr>
              <w:t>конъюгата</w:t>
            </w:r>
            <w:proofErr w:type="spellEnd"/>
            <w:r w:rsidRPr="00407D21">
              <w:rPr>
                <w:rFonts w:ascii="Times New Roman" w:eastAsia="Times New Roman" w:hAnsi="Times New Roman" w:cs="Times New Roman"/>
                <w:sz w:val="20"/>
                <w:szCs w:val="20"/>
                <w:lang w:eastAsia="ru-RU"/>
              </w:rPr>
              <w:t xml:space="preserve"> и ТМБ, не требующие разведения. Наличие пленки (крышки) для заклеивания (закрывания) планшета.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набор</w:t>
            </w:r>
          </w:p>
        </w:tc>
        <w:tc>
          <w:tcPr>
            <w:tcW w:w="851" w:type="dxa"/>
          </w:tcPr>
          <w:p w:rsidR="00891546" w:rsidRDefault="007A61E8" w:rsidP="00891546">
            <w:pPr>
              <w:jc w:val="center"/>
              <w:rPr>
                <w:rFonts w:ascii="Times New Roman" w:hAnsi="Times New Roman" w:cs="Times New Roman"/>
              </w:rPr>
            </w:pPr>
            <w:r>
              <w:rPr>
                <w:rFonts w:ascii="Times New Roman" w:hAnsi="Times New Roman" w:cs="Times New Roman"/>
              </w:rPr>
              <w:t>15</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27</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Наконечник универсал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Наконечник предназначен для забора сыворотки крови. Материал: пластмасс. Для одноканальных дозаторов Объем забираемой жидкости: 0,5–250 мкл. Количество наконечников в упаковке, штук не менее 1000.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10</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DF71A3">
        <w:trPr>
          <w:cantSplit/>
          <w:trHeight w:val="1124"/>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28</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Наконечник</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Наконечник предназначен для забора сыворотки крови. Материал: пластмасс. Для одноканальных дозаторов Объем забираемой жидкости: </w:t>
            </w:r>
            <w:r>
              <w:rPr>
                <w:rFonts w:ascii="Times New Roman" w:eastAsia="Times New Roman" w:hAnsi="Times New Roman" w:cs="Times New Roman"/>
                <w:sz w:val="20"/>
                <w:szCs w:val="20"/>
                <w:lang w:eastAsia="ru-RU"/>
              </w:rPr>
              <w:t xml:space="preserve">1–5 мл. </w:t>
            </w:r>
            <w:r w:rsidRPr="00407D21">
              <w:rPr>
                <w:rFonts w:ascii="Times New Roman" w:eastAsia="Times New Roman" w:hAnsi="Times New Roman" w:cs="Times New Roman"/>
                <w:sz w:val="20"/>
                <w:szCs w:val="20"/>
                <w:lang w:eastAsia="ru-RU"/>
              </w:rPr>
              <w:t xml:space="preserve">Количество наконечников в упаковке, штук не менее 1000.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4</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29</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Микрокюветы с шариками к </w:t>
            </w:r>
            <w:proofErr w:type="spellStart"/>
            <w:r w:rsidRPr="00407D21">
              <w:rPr>
                <w:rFonts w:ascii="Times New Roman" w:eastAsia="Times New Roman" w:hAnsi="Times New Roman" w:cs="Times New Roman"/>
                <w:sz w:val="20"/>
                <w:szCs w:val="20"/>
                <w:lang w:eastAsia="ru-RU"/>
              </w:rPr>
              <w:t>коагулометрам</w:t>
            </w:r>
            <w:proofErr w:type="spellEnd"/>
            <w:r w:rsidRPr="00407D21">
              <w:rPr>
                <w:rFonts w:ascii="Times New Roman" w:eastAsia="Times New Roman" w:hAnsi="Times New Roman" w:cs="Times New Roman"/>
                <w:sz w:val="20"/>
                <w:szCs w:val="20"/>
                <w:lang w:eastAsia="ru-RU"/>
              </w:rPr>
              <w:t xml:space="preserve"> АПГ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Микрокюветы пластиковые с шариком. </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Микрокюветы одноразовые, каждая кювета включает - 1 шар.</w:t>
            </w:r>
          </w:p>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Кюветы совместимы </w:t>
            </w:r>
            <w:proofErr w:type="gramStart"/>
            <w:r w:rsidRPr="00407D21">
              <w:rPr>
                <w:rFonts w:ascii="Times New Roman" w:eastAsia="Times New Roman" w:hAnsi="Times New Roman" w:cs="Times New Roman"/>
                <w:sz w:val="20"/>
                <w:szCs w:val="20"/>
                <w:lang w:eastAsia="ru-RU"/>
              </w:rPr>
              <w:t>с  анализатором</w:t>
            </w:r>
            <w:proofErr w:type="gramEnd"/>
            <w:r w:rsidRPr="00407D21">
              <w:rPr>
                <w:rFonts w:ascii="Times New Roman" w:eastAsia="Times New Roman" w:hAnsi="Times New Roman" w:cs="Times New Roman"/>
                <w:sz w:val="20"/>
                <w:szCs w:val="20"/>
                <w:lang w:eastAsia="ru-RU"/>
              </w:rPr>
              <w:t xml:space="preserve"> показателей гемостаза  АПГ4-02-П" (имеющийся у заказчика).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r>
              <w:rPr>
                <w:rFonts w:ascii="Times New Roman" w:eastAsia="Times New Roman" w:hAnsi="Times New Roman" w:cs="Times New Roman"/>
                <w:sz w:val="20"/>
                <w:szCs w:val="20"/>
                <w:lang w:eastAsia="ru-RU"/>
              </w:rPr>
              <w:t xml:space="preserve"> /1 0</w:t>
            </w:r>
            <w:r w:rsidRPr="00407D21">
              <w:rPr>
                <w:rFonts w:ascii="Times New Roman" w:eastAsia="Times New Roman" w:hAnsi="Times New Roman" w:cs="Times New Roman"/>
                <w:sz w:val="20"/>
                <w:szCs w:val="20"/>
                <w:lang w:eastAsia="ru-RU"/>
              </w:rPr>
              <w:t>00шт</w:t>
            </w:r>
            <w:r>
              <w:rPr>
                <w:rFonts w:ascii="Times New Roman" w:eastAsia="Times New Roman" w:hAnsi="Times New Roman" w:cs="Times New Roman"/>
                <w:sz w:val="20"/>
                <w:szCs w:val="20"/>
                <w:lang w:eastAsia="ru-RU"/>
              </w:rPr>
              <w:t>.</w:t>
            </w:r>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1</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891546" w:rsidRPr="00D36599" w:rsidTr="004937EA">
        <w:trPr>
          <w:cantSplit/>
          <w:trHeight w:val="1341"/>
        </w:trPr>
        <w:tc>
          <w:tcPr>
            <w:tcW w:w="568" w:type="dxa"/>
          </w:tcPr>
          <w:p w:rsidR="00891546" w:rsidRDefault="00891546" w:rsidP="00891546">
            <w:pPr>
              <w:jc w:val="both"/>
              <w:rPr>
                <w:rFonts w:ascii="Times New Roman" w:hAnsi="Times New Roman" w:cs="Times New Roman"/>
                <w:sz w:val="16"/>
                <w:szCs w:val="16"/>
              </w:rPr>
            </w:pPr>
            <w:r>
              <w:rPr>
                <w:rFonts w:ascii="Times New Roman" w:hAnsi="Times New Roman" w:cs="Times New Roman"/>
                <w:sz w:val="16"/>
                <w:szCs w:val="16"/>
              </w:rPr>
              <w:t>30</w:t>
            </w:r>
          </w:p>
        </w:tc>
        <w:tc>
          <w:tcPr>
            <w:tcW w:w="1984" w:type="dxa"/>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Наконечники универсальные </w:t>
            </w:r>
          </w:p>
        </w:tc>
        <w:tc>
          <w:tcPr>
            <w:tcW w:w="5245" w:type="dxa"/>
            <w:gridSpan w:val="2"/>
          </w:tcPr>
          <w:p w:rsidR="00891546" w:rsidRPr="00407D21" w:rsidRDefault="00891546" w:rsidP="00891546">
            <w:pPr>
              <w:spacing w:after="0" w:line="240" w:lineRule="auto"/>
              <w:rPr>
                <w:rFonts w:ascii="Times New Roman" w:eastAsia="Times New Roman" w:hAnsi="Times New Roman" w:cs="Times New Roman"/>
                <w:sz w:val="20"/>
                <w:szCs w:val="20"/>
                <w:lang w:eastAsia="ru-RU"/>
              </w:rPr>
            </w:pPr>
            <w:r w:rsidRPr="00407D21">
              <w:rPr>
                <w:rFonts w:ascii="Times New Roman" w:eastAsia="Times New Roman" w:hAnsi="Times New Roman" w:cs="Times New Roman"/>
                <w:sz w:val="20"/>
                <w:szCs w:val="20"/>
                <w:lang w:eastAsia="ru-RU"/>
              </w:rPr>
              <w:t xml:space="preserve">Наконечник предназначен для забора сыворотки крови. Материал: пластмасс. Объем забираемой жидкости: 10 </w:t>
            </w:r>
            <w:proofErr w:type="spellStart"/>
            <w:r w:rsidRPr="00407D21">
              <w:rPr>
                <w:rFonts w:ascii="Times New Roman" w:eastAsia="Times New Roman" w:hAnsi="Times New Roman" w:cs="Times New Roman"/>
                <w:sz w:val="20"/>
                <w:szCs w:val="20"/>
                <w:lang w:eastAsia="ru-RU"/>
              </w:rPr>
              <w:t>мкл</w:t>
            </w:r>
            <w:proofErr w:type="spellEnd"/>
            <w:r w:rsidRPr="00407D21">
              <w:rPr>
                <w:rFonts w:ascii="Times New Roman" w:eastAsia="Times New Roman" w:hAnsi="Times New Roman" w:cs="Times New Roman"/>
                <w:sz w:val="20"/>
                <w:szCs w:val="20"/>
                <w:lang w:eastAsia="ru-RU"/>
              </w:rPr>
              <w:t xml:space="preserve">. Количество наконечников в упаковке, штук не менее 1000. </w:t>
            </w:r>
            <w:r w:rsidRPr="00407D21">
              <w:rPr>
                <w:rFonts w:ascii="Times New Roman" w:hAnsi="Times New Roman" w:cs="Times New Roman"/>
                <w:sz w:val="20"/>
                <w:szCs w:val="20"/>
              </w:rPr>
              <w:t xml:space="preserve">Единица измерения: </w:t>
            </w:r>
            <w:r w:rsidRPr="00407D21">
              <w:rPr>
                <w:rFonts w:ascii="Times New Roman" w:eastAsia="Times New Roman" w:hAnsi="Times New Roman" w:cs="Times New Roman"/>
                <w:sz w:val="20"/>
                <w:szCs w:val="20"/>
                <w:lang w:eastAsia="ru-RU"/>
              </w:rPr>
              <w:t>упаковка</w:t>
            </w:r>
            <w:r w:rsidR="00DF71A3">
              <w:rPr>
                <w:rFonts w:ascii="Times New Roman" w:eastAsia="Times New Roman" w:hAnsi="Times New Roman" w:cs="Times New Roman"/>
                <w:sz w:val="20"/>
                <w:szCs w:val="20"/>
                <w:lang w:eastAsia="ru-RU"/>
              </w:rPr>
              <w:t>.</w:t>
            </w:r>
            <w:bookmarkStart w:id="0" w:name="_GoBack"/>
            <w:bookmarkEnd w:id="0"/>
          </w:p>
        </w:tc>
        <w:tc>
          <w:tcPr>
            <w:tcW w:w="851" w:type="dxa"/>
          </w:tcPr>
          <w:p w:rsidR="00891546" w:rsidRDefault="00891546" w:rsidP="00891546">
            <w:pPr>
              <w:jc w:val="center"/>
              <w:rPr>
                <w:rFonts w:ascii="Times New Roman" w:hAnsi="Times New Roman" w:cs="Times New Roman"/>
              </w:rPr>
            </w:pPr>
            <w:r>
              <w:rPr>
                <w:rFonts w:ascii="Times New Roman" w:hAnsi="Times New Roman" w:cs="Times New Roman"/>
              </w:rPr>
              <w:t>4</w:t>
            </w:r>
          </w:p>
        </w:tc>
        <w:tc>
          <w:tcPr>
            <w:tcW w:w="2693" w:type="dxa"/>
          </w:tcPr>
          <w:p w:rsidR="00891546" w:rsidRPr="00D36599" w:rsidRDefault="00891546" w:rsidP="00891546">
            <w:pPr>
              <w:jc w:val="center"/>
              <w:rPr>
                <w:rFonts w:ascii="Times New Roman" w:hAnsi="Times New Roman" w:cs="Times New Roman"/>
                <w:b/>
              </w:rPr>
            </w:pPr>
          </w:p>
        </w:tc>
        <w:tc>
          <w:tcPr>
            <w:tcW w:w="1701" w:type="dxa"/>
          </w:tcPr>
          <w:p w:rsidR="00891546" w:rsidRPr="00D36599" w:rsidRDefault="00891546" w:rsidP="00891546">
            <w:pPr>
              <w:jc w:val="center"/>
              <w:rPr>
                <w:rFonts w:ascii="Times New Roman" w:hAnsi="Times New Roman" w:cs="Times New Roman"/>
                <w:b/>
              </w:rPr>
            </w:pPr>
          </w:p>
        </w:tc>
        <w:tc>
          <w:tcPr>
            <w:tcW w:w="2834" w:type="dxa"/>
          </w:tcPr>
          <w:p w:rsidR="00891546" w:rsidRPr="00D36599" w:rsidRDefault="00891546" w:rsidP="00891546">
            <w:pPr>
              <w:ind w:right="113"/>
              <w:jc w:val="both"/>
              <w:rPr>
                <w:rFonts w:ascii="Times New Roman" w:hAnsi="Times New Roman" w:cs="Times New Roman"/>
              </w:rPr>
            </w:pPr>
          </w:p>
        </w:tc>
      </w:tr>
      <w:tr w:rsidR="00DF71A3" w:rsidRPr="00D36599" w:rsidTr="004937EA">
        <w:trPr>
          <w:cantSplit/>
          <w:trHeight w:val="1341"/>
        </w:trPr>
        <w:tc>
          <w:tcPr>
            <w:tcW w:w="568" w:type="dxa"/>
          </w:tcPr>
          <w:p w:rsidR="00DF71A3" w:rsidRDefault="00DF71A3" w:rsidP="00DF71A3">
            <w:pPr>
              <w:jc w:val="both"/>
              <w:rPr>
                <w:rFonts w:ascii="Times New Roman" w:hAnsi="Times New Roman" w:cs="Times New Roman"/>
                <w:sz w:val="16"/>
                <w:szCs w:val="16"/>
              </w:rPr>
            </w:pPr>
            <w:r>
              <w:rPr>
                <w:rFonts w:ascii="Times New Roman" w:hAnsi="Times New Roman" w:cs="Times New Roman"/>
                <w:sz w:val="16"/>
                <w:szCs w:val="16"/>
              </w:rPr>
              <w:t>31</w:t>
            </w:r>
          </w:p>
        </w:tc>
        <w:tc>
          <w:tcPr>
            <w:tcW w:w="1984" w:type="dxa"/>
          </w:tcPr>
          <w:p w:rsidR="00DF71A3" w:rsidRPr="00DF71A3" w:rsidRDefault="00DF71A3" w:rsidP="00DF71A3">
            <w:pPr>
              <w:rPr>
                <w:rFonts w:ascii="Times New Roman" w:hAnsi="Times New Roman" w:cs="Times New Roman"/>
                <w:sz w:val="20"/>
                <w:szCs w:val="20"/>
              </w:rPr>
            </w:pPr>
            <w:r w:rsidRPr="00DF71A3">
              <w:rPr>
                <w:rFonts w:ascii="Times New Roman" w:hAnsi="Times New Roman" w:cs="Times New Roman"/>
                <w:sz w:val="20"/>
                <w:szCs w:val="20"/>
              </w:rPr>
              <w:t xml:space="preserve">Пробирка с капилляром </w:t>
            </w:r>
            <w:proofErr w:type="spellStart"/>
            <w:r w:rsidRPr="00DF71A3">
              <w:rPr>
                <w:rFonts w:ascii="Times New Roman" w:hAnsi="Times New Roman" w:cs="Times New Roman"/>
                <w:sz w:val="20"/>
                <w:szCs w:val="20"/>
              </w:rPr>
              <w:t>Microvette</w:t>
            </w:r>
            <w:proofErr w:type="spellEnd"/>
            <w:r w:rsidRPr="00DF71A3">
              <w:rPr>
                <w:rFonts w:ascii="Times New Roman" w:hAnsi="Times New Roman" w:cs="Times New Roman"/>
                <w:sz w:val="20"/>
                <w:szCs w:val="20"/>
              </w:rPr>
              <w:t xml:space="preserve"> 200 с ЭДТА</w:t>
            </w:r>
          </w:p>
        </w:tc>
        <w:tc>
          <w:tcPr>
            <w:tcW w:w="5245" w:type="dxa"/>
            <w:gridSpan w:val="2"/>
          </w:tcPr>
          <w:p w:rsidR="00DF71A3" w:rsidRPr="00DF71A3" w:rsidRDefault="00DF71A3" w:rsidP="00DF71A3">
            <w:pPr>
              <w:spacing w:after="0" w:line="240" w:lineRule="auto"/>
              <w:rPr>
                <w:rFonts w:ascii="Times New Roman" w:hAnsi="Times New Roman" w:cs="Times New Roman"/>
                <w:sz w:val="20"/>
                <w:szCs w:val="20"/>
                <w:lang w:eastAsia="ru-RU"/>
              </w:rPr>
            </w:pPr>
            <w:r w:rsidRPr="00DF71A3">
              <w:rPr>
                <w:rFonts w:ascii="Times New Roman" w:hAnsi="Times New Roman" w:cs="Times New Roman"/>
                <w:sz w:val="20"/>
                <w:szCs w:val="20"/>
                <w:lang w:eastAsia="ru-RU"/>
              </w:rPr>
              <w:t>Предназначена для взятия капиллярной крови в гематологии.</w:t>
            </w:r>
          </w:p>
          <w:p w:rsidR="00DF71A3" w:rsidRPr="00DF71A3" w:rsidRDefault="00DF71A3" w:rsidP="00DF71A3">
            <w:pPr>
              <w:spacing w:after="0" w:line="240" w:lineRule="auto"/>
              <w:rPr>
                <w:rFonts w:ascii="Times New Roman" w:hAnsi="Times New Roman" w:cs="Times New Roman"/>
                <w:sz w:val="20"/>
                <w:szCs w:val="20"/>
                <w:lang w:eastAsia="ru-RU"/>
              </w:rPr>
            </w:pPr>
            <w:r w:rsidRPr="00DF71A3">
              <w:rPr>
                <w:rFonts w:ascii="Times New Roman" w:hAnsi="Times New Roman" w:cs="Times New Roman"/>
                <w:sz w:val="20"/>
                <w:szCs w:val="20"/>
                <w:lang w:eastAsia="ru-RU"/>
              </w:rPr>
              <w:t>Устройство для исследования проб крови в комплекте:</w:t>
            </w:r>
          </w:p>
          <w:p w:rsidR="00DF71A3" w:rsidRPr="00DF71A3" w:rsidRDefault="00DF71A3" w:rsidP="00DF71A3">
            <w:pPr>
              <w:spacing w:after="0"/>
              <w:rPr>
                <w:rFonts w:ascii="Times New Roman" w:hAnsi="Times New Roman" w:cs="Times New Roman"/>
                <w:sz w:val="20"/>
                <w:szCs w:val="20"/>
              </w:rPr>
            </w:pPr>
            <w:r w:rsidRPr="00DF71A3">
              <w:rPr>
                <w:rFonts w:ascii="Times New Roman" w:hAnsi="Times New Roman" w:cs="Times New Roman"/>
                <w:sz w:val="20"/>
                <w:szCs w:val="20"/>
                <w:lang w:eastAsia="ru-RU"/>
              </w:rPr>
              <w:t xml:space="preserve">Полипропиленовая пробирка, две резьбовые крышки, коллектор для сбора образцов капиллярной крови. Пробирка двойная: круглодонная </w:t>
            </w:r>
            <w:proofErr w:type="spellStart"/>
            <w:r w:rsidRPr="00DF71A3">
              <w:rPr>
                <w:rFonts w:ascii="Times New Roman" w:hAnsi="Times New Roman" w:cs="Times New Roman"/>
                <w:sz w:val="20"/>
                <w:szCs w:val="20"/>
                <w:lang w:eastAsia="ru-RU"/>
              </w:rPr>
              <w:t>микропробирка</w:t>
            </w:r>
            <w:proofErr w:type="spellEnd"/>
            <w:r w:rsidRPr="00DF71A3">
              <w:rPr>
                <w:rFonts w:ascii="Times New Roman" w:hAnsi="Times New Roman" w:cs="Times New Roman"/>
                <w:sz w:val="20"/>
                <w:szCs w:val="20"/>
                <w:lang w:eastAsia="ru-RU"/>
              </w:rPr>
              <w:t xml:space="preserve"> для капиллярной крови находится внутри основной пробирки. Внешний край отверстия пробирки ровный, без выступов. Коллектор имеет специальную визуализируемую обработку входного и выходного отверстий, обеспечивающих быстрое наполнение коллектора и беспрепятственное поступление пробы крови в пробирку. Без этикетки (информация нанесена на латеральную часть пробирки) или с прозрачной этикеткой. На каждое устройство (пробирку) нанесены: наименование добавки, срок годности, № лота, </w:t>
            </w:r>
            <w:proofErr w:type="spellStart"/>
            <w:r w:rsidRPr="00DF71A3">
              <w:rPr>
                <w:rFonts w:ascii="Times New Roman" w:hAnsi="Times New Roman" w:cs="Times New Roman"/>
                <w:sz w:val="20"/>
                <w:szCs w:val="20"/>
                <w:lang w:eastAsia="ru-RU"/>
              </w:rPr>
              <w:t>градуировочная</w:t>
            </w:r>
            <w:proofErr w:type="spellEnd"/>
            <w:r w:rsidRPr="00DF71A3">
              <w:rPr>
                <w:rFonts w:ascii="Times New Roman" w:hAnsi="Times New Roman" w:cs="Times New Roman"/>
                <w:sz w:val="20"/>
                <w:szCs w:val="20"/>
                <w:lang w:eastAsia="ru-RU"/>
              </w:rPr>
              <w:t xml:space="preserve"> отметка. Номинальная вместимость пробирки (объем цельной крови) 200 </w:t>
            </w:r>
            <w:proofErr w:type="spellStart"/>
            <w:r w:rsidRPr="00DF71A3">
              <w:rPr>
                <w:rFonts w:ascii="Times New Roman" w:hAnsi="Times New Roman" w:cs="Times New Roman"/>
                <w:sz w:val="20"/>
                <w:szCs w:val="20"/>
                <w:lang w:eastAsia="ru-RU"/>
              </w:rPr>
              <w:t>мкл</w:t>
            </w:r>
            <w:proofErr w:type="spellEnd"/>
            <w:r w:rsidRPr="00DF71A3">
              <w:rPr>
                <w:rFonts w:ascii="Times New Roman" w:hAnsi="Times New Roman" w:cs="Times New Roman"/>
                <w:sz w:val="20"/>
                <w:szCs w:val="20"/>
                <w:lang w:eastAsia="ru-RU"/>
              </w:rPr>
              <w:t xml:space="preserve">. Номинальная вместимость коллектора идентична вместимости внутренней пробирки, что позволяет пользователю не контролировать объем забираемой крови по метке, нанесенной на латеральную часть пробирки. Внутренние стенки круглодонной пробирки и коллектора обработаны антикоагулянтом – К3ЭДТА (мелкодисперсное напыление). Продукция соответствует техническим регламентам и требованиям по функциональности и безопасности медицинским изделиям для диагностики </w:t>
            </w:r>
            <w:proofErr w:type="spellStart"/>
            <w:r w:rsidRPr="00DF71A3">
              <w:rPr>
                <w:rFonts w:ascii="Times New Roman" w:hAnsi="Times New Roman" w:cs="Times New Roman"/>
                <w:sz w:val="20"/>
                <w:szCs w:val="20"/>
                <w:lang w:eastAsia="ru-RU"/>
              </w:rPr>
              <w:t>in</w:t>
            </w:r>
            <w:proofErr w:type="spellEnd"/>
            <w:r w:rsidRPr="00DF71A3">
              <w:rPr>
                <w:rFonts w:ascii="Times New Roman" w:hAnsi="Times New Roman" w:cs="Times New Roman"/>
                <w:sz w:val="20"/>
                <w:szCs w:val="20"/>
                <w:lang w:eastAsia="ru-RU"/>
              </w:rPr>
              <w:t xml:space="preserve"> </w:t>
            </w:r>
            <w:proofErr w:type="spellStart"/>
            <w:r w:rsidRPr="00DF71A3">
              <w:rPr>
                <w:rFonts w:ascii="Times New Roman" w:hAnsi="Times New Roman" w:cs="Times New Roman"/>
                <w:sz w:val="20"/>
                <w:szCs w:val="20"/>
                <w:lang w:eastAsia="ru-RU"/>
              </w:rPr>
              <w:t>vitro</w:t>
            </w:r>
            <w:proofErr w:type="spellEnd"/>
            <w:r w:rsidRPr="00DF71A3">
              <w:rPr>
                <w:rFonts w:ascii="Times New Roman" w:hAnsi="Times New Roman" w:cs="Times New Roman"/>
                <w:sz w:val="20"/>
                <w:szCs w:val="20"/>
                <w:lang w:eastAsia="ru-RU"/>
              </w:rPr>
              <w:t xml:space="preserve">. Назначение6 для сбора образцов капиллярной крови и проведения общеклинических исследований. Размер пробирки 10х47 мм. </w:t>
            </w:r>
            <w:r w:rsidRPr="00DF71A3">
              <w:rPr>
                <w:rFonts w:ascii="Times New Roman" w:hAnsi="Times New Roman" w:cs="Times New Roman"/>
                <w:sz w:val="20"/>
                <w:szCs w:val="20"/>
              </w:rPr>
              <w:t xml:space="preserve">Единица измерения: </w:t>
            </w:r>
            <w:r w:rsidRPr="00DF71A3">
              <w:rPr>
                <w:rFonts w:ascii="Times New Roman" w:hAnsi="Times New Roman" w:cs="Times New Roman"/>
                <w:sz w:val="20"/>
                <w:szCs w:val="20"/>
                <w:lang w:eastAsia="ru-RU"/>
              </w:rPr>
              <w:t xml:space="preserve">упаковка (100 шт.)  </w:t>
            </w:r>
          </w:p>
        </w:tc>
        <w:tc>
          <w:tcPr>
            <w:tcW w:w="851" w:type="dxa"/>
          </w:tcPr>
          <w:p w:rsidR="00DF71A3" w:rsidRPr="00DF71A3" w:rsidRDefault="00DF71A3" w:rsidP="00DF71A3">
            <w:pPr>
              <w:jc w:val="center"/>
              <w:rPr>
                <w:rFonts w:ascii="Times New Roman" w:hAnsi="Times New Roman" w:cs="Times New Roman"/>
                <w:sz w:val="20"/>
                <w:szCs w:val="20"/>
              </w:rPr>
            </w:pPr>
            <w:r w:rsidRPr="00DF71A3">
              <w:rPr>
                <w:rFonts w:ascii="Times New Roman" w:hAnsi="Times New Roman" w:cs="Times New Roman"/>
                <w:sz w:val="20"/>
                <w:szCs w:val="20"/>
              </w:rPr>
              <w:t>100</w:t>
            </w:r>
          </w:p>
        </w:tc>
        <w:tc>
          <w:tcPr>
            <w:tcW w:w="2693" w:type="dxa"/>
          </w:tcPr>
          <w:p w:rsidR="00DF71A3" w:rsidRPr="00D36599" w:rsidRDefault="00DF71A3" w:rsidP="00DF71A3">
            <w:pPr>
              <w:jc w:val="center"/>
              <w:rPr>
                <w:rFonts w:ascii="Times New Roman" w:hAnsi="Times New Roman" w:cs="Times New Roman"/>
                <w:b/>
              </w:rPr>
            </w:pPr>
          </w:p>
        </w:tc>
        <w:tc>
          <w:tcPr>
            <w:tcW w:w="1701" w:type="dxa"/>
          </w:tcPr>
          <w:p w:rsidR="00DF71A3" w:rsidRPr="00D36599" w:rsidRDefault="00DF71A3" w:rsidP="00DF71A3">
            <w:pPr>
              <w:jc w:val="center"/>
              <w:rPr>
                <w:rFonts w:ascii="Times New Roman" w:hAnsi="Times New Roman" w:cs="Times New Roman"/>
                <w:b/>
              </w:rPr>
            </w:pPr>
          </w:p>
        </w:tc>
        <w:tc>
          <w:tcPr>
            <w:tcW w:w="2834" w:type="dxa"/>
          </w:tcPr>
          <w:p w:rsidR="00DF71A3" w:rsidRPr="00D36599" w:rsidRDefault="00DF71A3" w:rsidP="00DF71A3">
            <w:pPr>
              <w:ind w:right="113"/>
              <w:jc w:val="both"/>
              <w:rPr>
                <w:rFonts w:ascii="Times New Roman" w:hAnsi="Times New Roman" w:cs="Times New Roman"/>
              </w:rPr>
            </w:pPr>
          </w:p>
        </w:tc>
      </w:tr>
    </w:tbl>
    <w:p w:rsidR="00902FB8" w:rsidRDefault="00902FB8">
      <w:pPr>
        <w:rPr>
          <w:rFonts w:ascii="Times New Roman" w:hAnsi="Times New Roman" w:cs="Times New Roman"/>
        </w:rPr>
      </w:pPr>
    </w:p>
    <w:sectPr w:rsidR="00902FB8" w:rsidSect="007344EB">
      <w:pgSz w:w="16838" w:h="11906" w:orient="landscape"/>
      <w:pgMar w:top="567" w:right="1134" w:bottom="426"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9B2BEF"/>
    <w:rsid w:val="00062335"/>
    <w:rsid w:val="000C5CF4"/>
    <w:rsid w:val="000E528C"/>
    <w:rsid w:val="00175C73"/>
    <w:rsid w:val="001F40C4"/>
    <w:rsid w:val="00323E48"/>
    <w:rsid w:val="0032540D"/>
    <w:rsid w:val="00356A89"/>
    <w:rsid w:val="003913C2"/>
    <w:rsid w:val="003B6372"/>
    <w:rsid w:val="003E4A93"/>
    <w:rsid w:val="00407D21"/>
    <w:rsid w:val="00417B07"/>
    <w:rsid w:val="004937EA"/>
    <w:rsid w:val="004D3686"/>
    <w:rsid w:val="005525E8"/>
    <w:rsid w:val="005661A7"/>
    <w:rsid w:val="00586172"/>
    <w:rsid w:val="00646065"/>
    <w:rsid w:val="0067633B"/>
    <w:rsid w:val="006A4719"/>
    <w:rsid w:val="006C7852"/>
    <w:rsid w:val="007344EB"/>
    <w:rsid w:val="00785800"/>
    <w:rsid w:val="007A61E8"/>
    <w:rsid w:val="00850FAF"/>
    <w:rsid w:val="00855A21"/>
    <w:rsid w:val="00891546"/>
    <w:rsid w:val="00902FB8"/>
    <w:rsid w:val="00907576"/>
    <w:rsid w:val="00965C48"/>
    <w:rsid w:val="009B2BEF"/>
    <w:rsid w:val="00A0125E"/>
    <w:rsid w:val="00A14A5E"/>
    <w:rsid w:val="00A67A93"/>
    <w:rsid w:val="00AC053A"/>
    <w:rsid w:val="00B062CF"/>
    <w:rsid w:val="00BB678B"/>
    <w:rsid w:val="00C10319"/>
    <w:rsid w:val="00CA09E8"/>
    <w:rsid w:val="00CC79DC"/>
    <w:rsid w:val="00D36599"/>
    <w:rsid w:val="00D7334D"/>
    <w:rsid w:val="00DF71A3"/>
    <w:rsid w:val="00E00501"/>
    <w:rsid w:val="00E22180"/>
    <w:rsid w:val="00E66CB3"/>
    <w:rsid w:val="00E670F3"/>
    <w:rsid w:val="00EE4910"/>
    <w:rsid w:val="00F952CA"/>
    <w:rsid w:val="00FE0D30"/>
    <w:rsid w:val="00FE78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5F15E"/>
  <w15:docId w15:val="{2246FC4C-2C0E-4B39-BB70-AED290F61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57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937E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4937E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0473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209</TotalTime>
  <Pages>12</Pages>
  <Words>3012</Words>
  <Characters>17172</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MedUser4</dc:creator>
  <cp:keywords/>
  <dc:description/>
  <cp:lastModifiedBy>User</cp:lastModifiedBy>
  <cp:revision>27</cp:revision>
  <cp:lastPrinted>2022-12-13T05:55:00Z</cp:lastPrinted>
  <dcterms:created xsi:type="dcterms:W3CDTF">2022-11-29T09:43:00Z</dcterms:created>
  <dcterms:modified xsi:type="dcterms:W3CDTF">2023-10-31T05:50:00Z</dcterms:modified>
</cp:coreProperties>
</file>