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04" w:rsidRPr="00097B06" w:rsidRDefault="00DB4C04" w:rsidP="007B0865">
      <w:pPr>
        <w:spacing w:before="120"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97B06">
        <w:rPr>
          <w:rFonts w:eastAsia="Calibri"/>
          <w:b/>
          <w:sz w:val="24"/>
          <w:szCs w:val="24"/>
          <w:lang w:eastAsia="en-US"/>
        </w:rPr>
        <w:t>Протокол подведения итогов закупки</w:t>
      </w:r>
    </w:p>
    <w:p w:rsidR="009159E1" w:rsidRPr="00097B06" w:rsidRDefault="009159E1" w:rsidP="007B0865">
      <w:pPr>
        <w:spacing w:before="12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7B0865" w:rsidRPr="00097B06" w:rsidRDefault="007B0865" w:rsidP="007B0865">
      <w:pPr>
        <w:tabs>
          <w:tab w:val="left" w:pos="7513"/>
        </w:tabs>
        <w:spacing w:before="240" w:after="24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sz w:val="24"/>
          <w:szCs w:val="24"/>
          <w:lang w:eastAsia="en-US"/>
        </w:rPr>
        <w:t>№ </w:t>
      </w:r>
      <w:r w:rsidR="00097B06" w:rsidRPr="00097B06">
        <w:rPr>
          <w:rFonts w:eastAsia="Calibri"/>
          <w:sz w:val="24"/>
          <w:szCs w:val="24"/>
          <w:lang w:eastAsia="en-US"/>
        </w:rPr>
        <w:t>17.02.01.01-16-1622</w:t>
      </w:r>
      <w:r w:rsidR="00064FCD" w:rsidRPr="00097B06">
        <w:rPr>
          <w:rFonts w:eastAsia="Calibri"/>
          <w:sz w:val="24"/>
          <w:szCs w:val="24"/>
          <w:lang w:eastAsia="en-US"/>
        </w:rPr>
        <w:t>-02</w:t>
      </w:r>
      <w:r w:rsidRPr="00097B06">
        <w:rPr>
          <w:rFonts w:eastAsia="Calibri"/>
          <w:sz w:val="24"/>
          <w:szCs w:val="24"/>
          <w:lang w:eastAsia="en-US"/>
        </w:rPr>
        <w:tab/>
        <w:t xml:space="preserve">«___» </w:t>
      </w:r>
      <w:r w:rsidR="00097B06" w:rsidRPr="00097B06">
        <w:rPr>
          <w:rFonts w:eastAsia="Calibri"/>
          <w:sz w:val="24"/>
          <w:szCs w:val="24"/>
          <w:lang w:eastAsia="en-US"/>
        </w:rPr>
        <w:t>янва</w:t>
      </w:r>
      <w:r w:rsidRPr="00097B06">
        <w:rPr>
          <w:rFonts w:eastAsia="Calibri"/>
          <w:sz w:val="24"/>
          <w:szCs w:val="24"/>
          <w:lang w:eastAsia="en-US"/>
        </w:rPr>
        <w:t>ря 202</w:t>
      </w:r>
      <w:r w:rsidR="00097B06" w:rsidRPr="00097B06">
        <w:rPr>
          <w:rFonts w:eastAsia="Calibri"/>
          <w:sz w:val="24"/>
          <w:szCs w:val="24"/>
          <w:lang w:eastAsia="en-US"/>
        </w:rPr>
        <w:t>4</w:t>
      </w:r>
      <w:r w:rsidRPr="00097B06">
        <w:rPr>
          <w:rFonts w:eastAsia="Calibri"/>
          <w:sz w:val="24"/>
          <w:szCs w:val="24"/>
          <w:lang w:eastAsia="en-US"/>
        </w:rPr>
        <w:t> г.</w:t>
      </w:r>
    </w:p>
    <w:p w:rsidR="00097B06" w:rsidRPr="00097B06" w:rsidRDefault="00097B06" w:rsidP="00097B06">
      <w:pPr>
        <w:widowControl w:val="0"/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sz w:val="24"/>
          <w:szCs w:val="24"/>
          <w:lang w:eastAsia="en-US"/>
        </w:rPr>
        <w:t>Заказчик: Акционерное общество «Башкирская содовая компания».</w:t>
      </w:r>
    </w:p>
    <w:p w:rsidR="00097B06" w:rsidRPr="00097B06" w:rsidRDefault="00097B06" w:rsidP="00097B06">
      <w:pPr>
        <w:widowControl w:val="0"/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sz w:val="24"/>
          <w:szCs w:val="24"/>
          <w:lang w:eastAsia="en-US"/>
        </w:rPr>
        <w:t>Организатор закупки: Акционерное Общество «Башкирская содовая компания».</w:t>
      </w:r>
    </w:p>
    <w:p w:rsidR="00097B06" w:rsidRPr="00097B06" w:rsidRDefault="00097B06" w:rsidP="00097B06">
      <w:pPr>
        <w:widowControl w:val="0"/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sz w:val="24"/>
          <w:szCs w:val="24"/>
          <w:lang w:eastAsia="en-US"/>
        </w:rPr>
        <w:t>Способ и форма закупки: Конкурентный отбор в электронной форме (с использованием функционала ЭП).</w:t>
      </w:r>
    </w:p>
    <w:p w:rsidR="00097B06" w:rsidRPr="00097B06" w:rsidRDefault="00097B06" w:rsidP="00097B06">
      <w:pPr>
        <w:spacing w:line="240" w:lineRule="atLeast"/>
        <w:ind w:firstLine="0"/>
        <w:rPr>
          <w:sz w:val="24"/>
          <w:szCs w:val="24"/>
        </w:rPr>
      </w:pPr>
      <w:r w:rsidRPr="00097B06">
        <w:rPr>
          <w:rFonts w:eastAsia="Calibri"/>
          <w:sz w:val="24"/>
          <w:szCs w:val="24"/>
          <w:lang w:eastAsia="en-US"/>
        </w:rPr>
        <w:t xml:space="preserve">Предмет закупки: </w:t>
      </w:r>
      <w:r w:rsidRPr="00097B06">
        <w:rPr>
          <w:sz w:val="24"/>
          <w:szCs w:val="24"/>
        </w:rPr>
        <w:t>Выполнение проектных работ по объекту "Система противодействия БПЛА (дронам) на БОС и КПДЖ».</w:t>
      </w:r>
    </w:p>
    <w:p w:rsidR="00097B06" w:rsidRPr="00097B06" w:rsidRDefault="00097B06" w:rsidP="00097B06">
      <w:pPr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sz w:val="24"/>
          <w:szCs w:val="24"/>
          <w:lang w:eastAsia="en-US"/>
        </w:rPr>
        <w:t>Номер лота: 2075.</w:t>
      </w:r>
    </w:p>
    <w:p w:rsidR="00097B06" w:rsidRPr="00097B06" w:rsidRDefault="00097B06" w:rsidP="00097B06">
      <w:pPr>
        <w:widowControl w:val="0"/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sz w:val="24"/>
          <w:szCs w:val="24"/>
          <w:lang w:eastAsia="en-US"/>
        </w:rPr>
        <w:t>НМЦ лота:</w:t>
      </w:r>
      <w:r w:rsidRPr="00097B06">
        <w:rPr>
          <w:sz w:val="24"/>
          <w:szCs w:val="24"/>
        </w:rPr>
        <w:t xml:space="preserve"> 2 328 427,20 руб.</w:t>
      </w:r>
      <w:r w:rsidRPr="00097B06">
        <w:rPr>
          <w:rFonts w:eastAsia="Calibri"/>
          <w:sz w:val="24"/>
          <w:szCs w:val="24"/>
          <w:lang w:eastAsia="en-US"/>
        </w:rPr>
        <w:t>, с учетом НДС.</w:t>
      </w:r>
    </w:p>
    <w:p w:rsidR="00097B06" w:rsidRPr="00097B06" w:rsidRDefault="00097B06" w:rsidP="00097B06">
      <w:pPr>
        <w:widowControl w:val="0"/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sz w:val="24"/>
          <w:szCs w:val="24"/>
          <w:lang w:eastAsia="en-US"/>
        </w:rPr>
        <w:t>Извещение опубликовано в Единой информационной системе в сфере закупок www.zakupki.gov.ru 15.12.2023 г. под № </w:t>
      </w:r>
      <w:r w:rsidRPr="00097B06">
        <w:rPr>
          <w:sz w:val="24"/>
          <w:szCs w:val="24"/>
        </w:rPr>
        <w:t>32313095422</w:t>
      </w:r>
      <w:r w:rsidRPr="00097B06">
        <w:rPr>
          <w:rFonts w:eastAsia="Calibri"/>
          <w:sz w:val="24"/>
          <w:szCs w:val="24"/>
          <w:lang w:eastAsia="en-US"/>
        </w:rPr>
        <w:t>.</w:t>
      </w:r>
    </w:p>
    <w:p w:rsidR="00C34152" w:rsidRPr="00097B06" w:rsidRDefault="003A78D7" w:rsidP="007B0865">
      <w:pPr>
        <w:keepNext/>
        <w:spacing w:before="240" w:after="120" w:line="240" w:lineRule="auto"/>
        <w:ind w:firstLine="0"/>
        <w:rPr>
          <w:rFonts w:eastAsia="Calibri"/>
          <w:b/>
          <w:bCs/>
          <w:sz w:val="24"/>
          <w:szCs w:val="24"/>
          <w:lang w:eastAsia="en-US"/>
        </w:rPr>
      </w:pPr>
      <w:r w:rsidRPr="00097B06">
        <w:rPr>
          <w:rFonts w:eastAsia="Calibri"/>
          <w:b/>
          <w:bCs/>
          <w:sz w:val="24"/>
          <w:szCs w:val="24"/>
          <w:lang w:eastAsia="en-US"/>
        </w:rPr>
        <w:t>Вопросы, выносимые на рассмотрение закупочной комиссии:</w:t>
      </w:r>
    </w:p>
    <w:p w:rsidR="00053592" w:rsidRPr="00097B06" w:rsidRDefault="00E51C15" w:rsidP="009159E1">
      <w:pPr>
        <w:spacing w:before="240" w:after="120" w:line="240" w:lineRule="auto"/>
        <w:ind w:firstLine="0"/>
        <w:rPr>
          <w:b/>
          <w:color w:val="000000"/>
          <w:sz w:val="24"/>
          <w:szCs w:val="24"/>
        </w:rPr>
      </w:pPr>
      <w:r w:rsidRPr="00097B06">
        <w:rPr>
          <w:b/>
          <w:color w:val="000000"/>
          <w:sz w:val="24"/>
          <w:szCs w:val="24"/>
        </w:rPr>
        <w:t>Вопрос №1</w:t>
      </w:r>
      <w:r w:rsidR="00053592" w:rsidRPr="00097B06">
        <w:rPr>
          <w:b/>
          <w:color w:val="000000"/>
          <w:sz w:val="24"/>
          <w:szCs w:val="24"/>
        </w:rPr>
        <w:t>. О результатах оценки и сопоставления заявок. Ранжирование заявок.</w:t>
      </w:r>
    </w:p>
    <w:p w:rsidR="00097B06" w:rsidRPr="00097B06" w:rsidRDefault="00097B06" w:rsidP="00097B06">
      <w:pPr>
        <w:keepNext/>
        <w:spacing w:line="240" w:lineRule="atLeast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b/>
          <w:bCs/>
          <w:sz w:val="24"/>
          <w:szCs w:val="24"/>
          <w:lang w:eastAsia="en-US"/>
        </w:rPr>
        <w:t>Рассматриваемые документы и информация:</w:t>
      </w:r>
    </w:p>
    <w:p w:rsidR="00097B06" w:rsidRPr="00097B06" w:rsidRDefault="00097B06" w:rsidP="00097B06">
      <w:pPr>
        <w:keepNext/>
        <w:numPr>
          <w:ilvl w:val="0"/>
          <w:numId w:val="3"/>
        </w:numPr>
        <w:tabs>
          <w:tab w:val="left" w:pos="284"/>
        </w:tabs>
        <w:snapToGrid/>
        <w:spacing w:line="240" w:lineRule="atLeast"/>
        <w:ind w:left="0" w:firstLine="0"/>
        <w:contextualSpacing/>
        <w:rPr>
          <w:sz w:val="24"/>
          <w:szCs w:val="24"/>
        </w:rPr>
      </w:pPr>
      <w:r w:rsidRPr="00097B06">
        <w:rPr>
          <w:sz w:val="24"/>
          <w:szCs w:val="24"/>
        </w:rPr>
        <w:t>Заявка участника № 16941;</w:t>
      </w:r>
    </w:p>
    <w:p w:rsidR="00097B06" w:rsidRPr="00097B06" w:rsidRDefault="00097B06" w:rsidP="00097B06">
      <w:pPr>
        <w:keepNext/>
        <w:numPr>
          <w:ilvl w:val="0"/>
          <w:numId w:val="3"/>
        </w:numPr>
        <w:tabs>
          <w:tab w:val="left" w:pos="284"/>
        </w:tabs>
        <w:snapToGrid/>
        <w:spacing w:line="240" w:lineRule="atLeast"/>
        <w:ind w:left="0" w:firstLine="0"/>
        <w:contextualSpacing/>
        <w:rPr>
          <w:sz w:val="24"/>
          <w:szCs w:val="24"/>
        </w:rPr>
      </w:pPr>
      <w:r w:rsidRPr="00097B06">
        <w:rPr>
          <w:sz w:val="24"/>
          <w:szCs w:val="24"/>
        </w:rPr>
        <w:t>Заявка участника № 16954.</w:t>
      </w:r>
    </w:p>
    <w:p w:rsidR="00053592" w:rsidRDefault="00053592" w:rsidP="009159E1">
      <w:pPr>
        <w:spacing w:before="240" w:line="240" w:lineRule="auto"/>
        <w:ind w:firstLine="0"/>
        <w:rPr>
          <w:b/>
          <w:color w:val="000000"/>
          <w:sz w:val="24"/>
          <w:szCs w:val="24"/>
        </w:rPr>
      </w:pPr>
      <w:r w:rsidRPr="00097B06">
        <w:rPr>
          <w:b/>
          <w:color w:val="000000"/>
          <w:sz w:val="24"/>
          <w:szCs w:val="24"/>
        </w:rPr>
        <w:t>Отметили:</w:t>
      </w:r>
    </w:p>
    <w:p w:rsidR="00D35097" w:rsidRPr="00D35097" w:rsidRDefault="00D35097" w:rsidP="009159E1">
      <w:pPr>
        <w:spacing w:before="240" w:line="240" w:lineRule="auto"/>
        <w:ind w:firstLine="0"/>
        <w:rPr>
          <w:color w:val="000000"/>
          <w:sz w:val="24"/>
          <w:szCs w:val="24"/>
        </w:rPr>
      </w:pPr>
    </w:p>
    <w:p w:rsidR="00053592" w:rsidRPr="00097B06" w:rsidRDefault="00053592" w:rsidP="007B0865">
      <w:pPr>
        <w:spacing w:line="240" w:lineRule="auto"/>
        <w:ind w:firstLine="0"/>
        <w:rPr>
          <w:color w:val="000000"/>
          <w:sz w:val="24"/>
          <w:szCs w:val="24"/>
        </w:rPr>
      </w:pPr>
      <w:r w:rsidRPr="00097B06">
        <w:rPr>
          <w:color w:val="000000"/>
          <w:sz w:val="24"/>
          <w:szCs w:val="24"/>
        </w:rPr>
        <w:t xml:space="preserve">1. Количество отклоненных: </w:t>
      </w:r>
      <w:r w:rsidR="00064FCD" w:rsidRPr="00097B06">
        <w:rPr>
          <w:color w:val="000000"/>
          <w:sz w:val="24"/>
          <w:szCs w:val="24"/>
        </w:rPr>
        <w:t>0</w:t>
      </w:r>
      <w:r w:rsidRPr="00097B06">
        <w:rPr>
          <w:color w:val="000000"/>
          <w:sz w:val="24"/>
          <w:szCs w:val="24"/>
        </w:rPr>
        <w:t xml:space="preserve"> (</w:t>
      </w:r>
      <w:r w:rsidR="00064FCD" w:rsidRPr="00097B06">
        <w:rPr>
          <w:color w:val="000000"/>
          <w:sz w:val="24"/>
          <w:szCs w:val="24"/>
        </w:rPr>
        <w:t>ноль</w:t>
      </w:r>
      <w:r w:rsidR="008E0405" w:rsidRPr="00097B06">
        <w:rPr>
          <w:color w:val="000000"/>
          <w:sz w:val="24"/>
          <w:szCs w:val="24"/>
        </w:rPr>
        <w:t>) заяв</w:t>
      </w:r>
      <w:r w:rsidR="00064FCD" w:rsidRPr="00097B06">
        <w:rPr>
          <w:color w:val="000000"/>
          <w:sz w:val="24"/>
          <w:szCs w:val="24"/>
        </w:rPr>
        <w:t>ок</w:t>
      </w:r>
      <w:r w:rsidR="00282D3E" w:rsidRPr="00097B06">
        <w:rPr>
          <w:color w:val="000000"/>
          <w:sz w:val="24"/>
          <w:szCs w:val="24"/>
        </w:rPr>
        <w:t>.</w:t>
      </w:r>
    </w:p>
    <w:p w:rsidR="00D525BA" w:rsidRPr="00097B06" w:rsidRDefault="007B0865" w:rsidP="007B0865">
      <w:pPr>
        <w:tabs>
          <w:tab w:val="left" w:pos="142"/>
        </w:tabs>
        <w:spacing w:line="240" w:lineRule="auto"/>
        <w:ind w:firstLine="0"/>
        <w:rPr>
          <w:color w:val="000000"/>
          <w:sz w:val="24"/>
          <w:szCs w:val="24"/>
        </w:rPr>
      </w:pPr>
      <w:r w:rsidRPr="00097B06">
        <w:rPr>
          <w:color w:val="000000"/>
          <w:sz w:val="24"/>
          <w:szCs w:val="24"/>
        </w:rPr>
        <w:t xml:space="preserve">2. </w:t>
      </w:r>
      <w:r w:rsidR="00053592" w:rsidRPr="00097B06">
        <w:rPr>
          <w:color w:val="000000"/>
          <w:sz w:val="24"/>
          <w:szCs w:val="24"/>
        </w:rPr>
        <w:t>В соответствии с порядком оценки и сопоставления заявок, предусмотренным извещением об осуществлении конкурентной закупки и/или документацией о закупке, предлагается утвердить ранжировку с учетом окончательных</w:t>
      </w:r>
      <w:r w:rsidRPr="00097B06">
        <w:rPr>
          <w:color w:val="000000"/>
          <w:sz w:val="24"/>
          <w:szCs w:val="24"/>
        </w:rPr>
        <w:t xml:space="preserve"> ценовых предложений участников:</w:t>
      </w:r>
    </w:p>
    <w:p w:rsidR="007B0865" w:rsidRPr="00097B06" w:rsidRDefault="007B0865" w:rsidP="00053592">
      <w:pPr>
        <w:spacing w:line="240" w:lineRule="auto"/>
        <w:ind w:firstLine="0"/>
        <w:rPr>
          <w:color w:val="000000"/>
          <w:sz w:val="24"/>
          <w:szCs w:val="24"/>
          <w:highlight w:val="red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2126"/>
        <w:gridCol w:w="1701"/>
        <w:gridCol w:w="1702"/>
      </w:tblGrid>
      <w:tr w:rsidR="00996196" w:rsidRPr="00097B06" w:rsidTr="00097B06">
        <w:trPr>
          <w:trHeight w:val="17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996196" w:rsidRPr="00097B06" w:rsidRDefault="00996196" w:rsidP="007B0865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097B06">
              <w:rPr>
                <w:sz w:val="20"/>
                <w:szCs w:val="24"/>
              </w:rPr>
              <w:t>Регистрационный</w:t>
            </w:r>
            <w:r w:rsidRPr="00097B06">
              <w:rPr>
                <w:sz w:val="20"/>
                <w:szCs w:val="24"/>
              </w:rPr>
              <w:br/>
              <w:t>номер заявки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996196" w:rsidRPr="00097B06" w:rsidRDefault="00996196" w:rsidP="007B0865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097B06">
              <w:rPr>
                <w:sz w:val="20"/>
                <w:szCs w:val="24"/>
              </w:rPr>
              <w:t>Наименование участника, его юридический адрес и ИНН</w:t>
            </w:r>
          </w:p>
        </w:tc>
        <w:tc>
          <w:tcPr>
            <w:tcW w:w="3827" w:type="dxa"/>
            <w:gridSpan w:val="2"/>
          </w:tcPr>
          <w:p w:rsidR="00996196" w:rsidRPr="00097B06" w:rsidRDefault="00996196" w:rsidP="007B0865">
            <w:pPr>
              <w:keepNext/>
              <w:spacing w:before="40" w:after="4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097B06">
              <w:rPr>
                <w:sz w:val="20"/>
                <w:szCs w:val="24"/>
              </w:rPr>
              <w:t>Оценка предпочтительности по критерию, балл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96196" w:rsidRPr="00097B06" w:rsidRDefault="00996196" w:rsidP="007B0865">
            <w:pPr>
              <w:keepNext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097B06">
              <w:rPr>
                <w:sz w:val="20"/>
                <w:szCs w:val="24"/>
              </w:rPr>
              <w:t>Итоговая оценка предпочтительности заявки, балл</w:t>
            </w:r>
          </w:p>
        </w:tc>
      </w:tr>
      <w:tr w:rsidR="00097B06" w:rsidRPr="00097B06" w:rsidTr="00097B06">
        <w:trPr>
          <w:trHeight w:val="612"/>
        </w:trPr>
        <w:tc>
          <w:tcPr>
            <w:tcW w:w="1129" w:type="dxa"/>
            <w:vMerge/>
            <w:shd w:val="clear" w:color="auto" w:fill="auto"/>
            <w:vAlign w:val="center"/>
          </w:tcPr>
          <w:p w:rsidR="00097B06" w:rsidRPr="00097B06" w:rsidRDefault="00097B06" w:rsidP="0099619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97B06" w:rsidRPr="00097B06" w:rsidRDefault="00097B06" w:rsidP="0099619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97B06" w:rsidRPr="00097B06" w:rsidRDefault="00097B06" w:rsidP="0099619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097B06">
              <w:rPr>
                <w:sz w:val="20"/>
              </w:rPr>
              <w:t>Цена договора</w:t>
            </w:r>
          </w:p>
        </w:tc>
        <w:tc>
          <w:tcPr>
            <w:tcW w:w="1701" w:type="dxa"/>
            <w:vAlign w:val="center"/>
          </w:tcPr>
          <w:p w:rsidR="00097B06" w:rsidRPr="00097B06" w:rsidRDefault="00097B06" w:rsidP="00996196">
            <w:pPr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097B06">
              <w:rPr>
                <w:sz w:val="20"/>
              </w:rPr>
              <w:t>Квалификация (предпочтительность) участника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97B06" w:rsidRPr="00097B06" w:rsidRDefault="00097B06" w:rsidP="00996196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97B06" w:rsidRPr="00097B06" w:rsidTr="00097B06">
        <w:tc>
          <w:tcPr>
            <w:tcW w:w="1129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097B06">
              <w:rPr>
                <w:sz w:val="24"/>
                <w:szCs w:val="24"/>
              </w:rPr>
              <w:t>16941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Общество с ограниченной ответственностью «Альфа Битс»,</w:t>
            </w:r>
          </w:p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450080, Республика Башкортостан, город Уфа, ул. Менделеева, д. 150, к. 6, кв. 13,</w:t>
            </w:r>
          </w:p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ИНН 0276914918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0,292</w:t>
            </w:r>
          </w:p>
        </w:tc>
        <w:tc>
          <w:tcPr>
            <w:tcW w:w="1701" w:type="dxa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097B06">
              <w:rPr>
                <w:sz w:val="24"/>
                <w:szCs w:val="24"/>
              </w:rPr>
              <w:t>0,046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097B06">
              <w:rPr>
                <w:sz w:val="24"/>
                <w:szCs w:val="24"/>
              </w:rPr>
              <w:t>0,218</w:t>
            </w:r>
          </w:p>
        </w:tc>
      </w:tr>
      <w:tr w:rsidR="00097B06" w:rsidRPr="00097B06" w:rsidTr="00097B06">
        <w:trPr>
          <w:trHeight w:val="778"/>
        </w:trPr>
        <w:tc>
          <w:tcPr>
            <w:tcW w:w="1129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097B06">
              <w:rPr>
                <w:sz w:val="24"/>
                <w:szCs w:val="24"/>
              </w:rPr>
              <w:t>16954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Общество с ограниченной ответственностью «Ремэкс Энергомонтаж»,</w:t>
            </w:r>
          </w:p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450096, Республика Башкортостан, город Уфа, ул. Шафиева, д. 54, к. 1,</w:t>
            </w:r>
          </w:p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ИНН 0276954639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097B06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0,300</w:t>
            </w:r>
          </w:p>
        </w:tc>
      </w:tr>
    </w:tbl>
    <w:p w:rsidR="00053592" w:rsidRPr="00097B06" w:rsidRDefault="00053592" w:rsidP="009159E1">
      <w:pPr>
        <w:keepNext/>
        <w:spacing w:before="240" w:line="240" w:lineRule="auto"/>
        <w:ind w:firstLine="0"/>
        <w:rPr>
          <w:b/>
          <w:color w:val="000000"/>
          <w:sz w:val="24"/>
          <w:szCs w:val="24"/>
        </w:rPr>
      </w:pPr>
      <w:r w:rsidRPr="00097B06">
        <w:rPr>
          <w:b/>
          <w:color w:val="000000"/>
          <w:sz w:val="24"/>
          <w:szCs w:val="24"/>
        </w:rPr>
        <w:lastRenderedPageBreak/>
        <w:t>Решили:</w:t>
      </w:r>
    </w:p>
    <w:p w:rsidR="00ED36D6" w:rsidRPr="00097B06" w:rsidRDefault="00053592" w:rsidP="005B7666">
      <w:pPr>
        <w:pStyle w:val="25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color w:val="000000"/>
          <w:szCs w:val="24"/>
        </w:rPr>
      </w:pPr>
      <w:r w:rsidRPr="00097B06">
        <w:rPr>
          <w:color w:val="000000"/>
          <w:szCs w:val="24"/>
        </w:rPr>
        <w:t>На основании отмеченных результатов оценки предпочтительности заявок (итоговой оценки предпочтительности заявок) утверждается следующая ранжировка допущенных заявок: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126"/>
        <w:gridCol w:w="1559"/>
      </w:tblGrid>
      <w:tr w:rsidR="00053592" w:rsidRPr="00097B06" w:rsidTr="007B0865">
        <w:tc>
          <w:tcPr>
            <w:tcW w:w="1413" w:type="dxa"/>
            <w:shd w:val="clear" w:color="auto" w:fill="auto"/>
            <w:vAlign w:val="center"/>
          </w:tcPr>
          <w:p w:rsidR="00053592" w:rsidRPr="00097B06" w:rsidRDefault="00053592" w:rsidP="007B0865">
            <w:pPr>
              <w:keepNext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Регистрационный</w:t>
            </w:r>
            <w:r w:rsidRPr="00097B06">
              <w:rPr>
                <w:sz w:val="24"/>
                <w:szCs w:val="24"/>
              </w:rPr>
              <w:br/>
              <w:t>номер заявки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3592" w:rsidRPr="00097B06" w:rsidRDefault="00053592" w:rsidP="007B0865">
            <w:pPr>
              <w:keepNext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Наименование участника, его юридический адрес и ИНН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3592" w:rsidRPr="00097B06" w:rsidRDefault="00053592" w:rsidP="007B0865">
            <w:pPr>
              <w:keepNext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Итоговая оценка предпочтительности заявки,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3592" w:rsidRPr="00097B06" w:rsidRDefault="00053592" w:rsidP="007B0865">
            <w:pPr>
              <w:keepNext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Ранжировка заявок</w:t>
            </w:r>
          </w:p>
        </w:tc>
      </w:tr>
      <w:tr w:rsidR="00097B06" w:rsidRPr="00097B06" w:rsidTr="007B0865">
        <w:tc>
          <w:tcPr>
            <w:tcW w:w="1413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097B06">
              <w:rPr>
                <w:sz w:val="24"/>
                <w:szCs w:val="24"/>
              </w:rPr>
              <w:t>16954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Общество с ограниченной ответственностью «Ремэкс Энергомонтаж»,</w:t>
            </w:r>
          </w:p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450096, Республика Башкортостан, город Уфа, ул. Шафиева, д. 54, к. 1,</w:t>
            </w:r>
          </w:p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ИНН 0276954639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0,300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B06" w:rsidRPr="00097B06" w:rsidRDefault="00097B06" w:rsidP="00097B06">
            <w:pPr>
              <w:keepNext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1 место</w:t>
            </w:r>
          </w:p>
        </w:tc>
      </w:tr>
      <w:tr w:rsidR="00097B06" w:rsidRPr="00097B06" w:rsidTr="007B0865">
        <w:trPr>
          <w:trHeight w:val="1309"/>
        </w:trPr>
        <w:tc>
          <w:tcPr>
            <w:tcW w:w="1413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097B06">
              <w:rPr>
                <w:sz w:val="24"/>
                <w:szCs w:val="24"/>
              </w:rPr>
              <w:t>16941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Общество с ограниченной ответственностью «Альфа Битс»,</w:t>
            </w:r>
          </w:p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450080, Республика Башкортостан, город Уфа, ул. Менделеева, д. 150, к. 6, кв. 13,</w:t>
            </w:r>
          </w:p>
          <w:p w:rsidR="00097B06" w:rsidRPr="00097B06" w:rsidRDefault="00097B06" w:rsidP="00097B0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97B06">
              <w:rPr>
                <w:bCs/>
                <w:sz w:val="24"/>
                <w:szCs w:val="24"/>
              </w:rPr>
              <w:t>ИНН 0276914918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0,218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7B06" w:rsidRPr="00097B06" w:rsidRDefault="00097B06" w:rsidP="00097B06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7B06">
              <w:rPr>
                <w:sz w:val="24"/>
                <w:szCs w:val="24"/>
              </w:rPr>
              <w:t>2 место</w:t>
            </w:r>
          </w:p>
        </w:tc>
      </w:tr>
    </w:tbl>
    <w:p w:rsidR="007B0865" w:rsidRPr="00097B06" w:rsidRDefault="007B0865" w:rsidP="007B0865">
      <w:pPr>
        <w:tabs>
          <w:tab w:val="left" w:pos="5940"/>
        </w:tabs>
        <w:spacing w:before="240" w:line="240" w:lineRule="auto"/>
        <w:ind w:firstLine="0"/>
        <w:rPr>
          <w:b/>
          <w:spacing w:val="4"/>
          <w:sz w:val="24"/>
          <w:szCs w:val="24"/>
        </w:rPr>
      </w:pPr>
      <w:r w:rsidRPr="00097B06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7B0865" w:rsidRPr="00097B06" w:rsidRDefault="007B0865" w:rsidP="007B0865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097B06">
        <w:rPr>
          <w:spacing w:val="4"/>
          <w:sz w:val="24"/>
          <w:szCs w:val="24"/>
        </w:rPr>
        <w:t>Общее количество членов закупочной комиссии: ___, из них проголосовали:</w:t>
      </w:r>
    </w:p>
    <w:p w:rsidR="007B0865" w:rsidRPr="00097B06" w:rsidRDefault="007B0865" w:rsidP="007B0865">
      <w:pPr>
        <w:spacing w:line="240" w:lineRule="auto"/>
        <w:ind w:firstLine="0"/>
        <w:rPr>
          <w:spacing w:val="4"/>
          <w:sz w:val="24"/>
          <w:szCs w:val="24"/>
        </w:rPr>
      </w:pPr>
      <w:r w:rsidRPr="00097B06">
        <w:rPr>
          <w:b/>
          <w:spacing w:val="4"/>
          <w:sz w:val="24"/>
          <w:szCs w:val="24"/>
        </w:rPr>
        <w:t xml:space="preserve">«За» - </w:t>
      </w:r>
      <w:r w:rsidRPr="00097B06">
        <w:rPr>
          <w:spacing w:val="4"/>
          <w:sz w:val="24"/>
          <w:szCs w:val="24"/>
        </w:rPr>
        <w:t xml:space="preserve">___ </w:t>
      </w:r>
      <w:r w:rsidRPr="00097B06">
        <w:rPr>
          <w:sz w:val="24"/>
          <w:szCs w:val="24"/>
        </w:rPr>
        <w:t>членов(а) закупочной комиссии</w:t>
      </w:r>
      <w:r w:rsidRPr="00097B06">
        <w:rPr>
          <w:spacing w:val="4"/>
          <w:sz w:val="24"/>
          <w:szCs w:val="24"/>
        </w:rPr>
        <w:t>;</w:t>
      </w:r>
    </w:p>
    <w:p w:rsidR="007B0865" w:rsidRPr="00097B06" w:rsidRDefault="007B0865" w:rsidP="007B0865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097B06">
        <w:rPr>
          <w:b/>
          <w:spacing w:val="4"/>
          <w:sz w:val="24"/>
          <w:szCs w:val="24"/>
        </w:rPr>
        <w:t xml:space="preserve">«Против» - </w:t>
      </w:r>
      <w:r w:rsidRPr="00097B06">
        <w:rPr>
          <w:spacing w:val="4"/>
          <w:sz w:val="24"/>
          <w:szCs w:val="24"/>
        </w:rPr>
        <w:t xml:space="preserve">___ </w:t>
      </w:r>
      <w:r w:rsidRPr="00097B06">
        <w:rPr>
          <w:sz w:val="24"/>
          <w:szCs w:val="24"/>
        </w:rPr>
        <w:t>членов(а) закупочной комиссии</w:t>
      </w:r>
      <w:r w:rsidRPr="00097B06">
        <w:rPr>
          <w:spacing w:val="4"/>
          <w:sz w:val="24"/>
          <w:szCs w:val="24"/>
        </w:rPr>
        <w:t>;</w:t>
      </w:r>
    </w:p>
    <w:p w:rsidR="007B0865" w:rsidRPr="00097B06" w:rsidRDefault="007B0865" w:rsidP="007B086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97B06">
        <w:rPr>
          <w:b/>
          <w:spacing w:val="4"/>
          <w:sz w:val="24"/>
          <w:szCs w:val="24"/>
        </w:rPr>
        <w:t xml:space="preserve">«Не голосовал» - </w:t>
      </w:r>
      <w:r w:rsidRPr="00097B06">
        <w:rPr>
          <w:spacing w:val="4"/>
          <w:sz w:val="24"/>
          <w:szCs w:val="24"/>
        </w:rPr>
        <w:t xml:space="preserve">___ </w:t>
      </w:r>
      <w:r w:rsidRPr="00097B06">
        <w:rPr>
          <w:sz w:val="24"/>
          <w:szCs w:val="24"/>
        </w:rPr>
        <w:t>членов(а) закупочной комиссии.</w:t>
      </w:r>
    </w:p>
    <w:p w:rsidR="00053592" w:rsidRPr="00097B06" w:rsidRDefault="007B0865" w:rsidP="007B0865">
      <w:pPr>
        <w:pStyle w:val="a3"/>
        <w:jc w:val="both"/>
        <w:rPr>
          <w:b/>
          <w:sz w:val="24"/>
          <w:lang w:val="ru-RU"/>
        </w:rPr>
      </w:pPr>
      <w:r w:rsidRPr="00097B06">
        <w:rPr>
          <w:b/>
          <w:sz w:val="24"/>
        </w:rPr>
        <w:t xml:space="preserve">Решение по Вопросу № </w:t>
      </w:r>
      <w:r w:rsidRPr="00097B06">
        <w:rPr>
          <w:b/>
          <w:sz w:val="24"/>
          <w:lang w:val="ru-RU"/>
        </w:rPr>
        <w:t>1</w:t>
      </w:r>
      <w:r w:rsidRPr="00097B06">
        <w:rPr>
          <w:b/>
          <w:sz w:val="24"/>
        </w:rPr>
        <w:t xml:space="preserve"> </w:t>
      </w:r>
      <w:r w:rsidRPr="00097B06">
        <w:rPr>
          <w:b/>
          <w:spacing w:val="4"/>
          <w:sz w:val="24"/>
        </w:rPr>
        <w:t>_______________</w:t>
      </w:r>
      <w:r w:rsidRPr="00097B06">
        <w:rPr>
          <w:b/>
          <w:sz w:val="24"/>
        </w:rPr>
        <w:t>.</w:t>
      </w:r>
    </w:p>
    <w:p w:rsidR="00053592" w:rsidRPr="00097B06" w:rsidRDefault="00E51C15" w:rsidP="007B0865">
      <w:pPr>
        <w:keepNext/>
        <w:tabs>
          <w:tab w:val="left" w:pos="426"/>
        </w:tabs>
        <w:spacing w:before="240" w:after="120" w:line="240" w:lineRule="auto"/>
        <w:ind w:firstLine="0"/>
        <w:rPr>
          <w:b/>
          <w:bCs/>
          <w:iCs/>
          <w:sz w:val="24"/>
          <w:szCs w:val="24"/>
          <w:lang w:val="x-none"/>
        </w:rPr>
      </w:pPr>
      <w:r w:rsidRPr="00097B06">
        <w:rPr>
          <w:b/>
          <w:bCs/>
          <w:iCs/>
          <w:sz w:val="24"/>
          <w:szCs w:val="24"/>
          <w:lang w:val="x-none"/>
        </w:rPr>
        <w:t>Вопрос №2</w:t>
      </w:r>
      <w:r w:rsidR="00053592" w:rsidRPr="00097B06">
        <w:rPr>
          <w:b/>
          <w:bCs/>
          <w:iCs/>
          <w:sz w:val="24"/>
          <w:szCs w:val="24"/>
          <w:lang w:val="x-none"/>
        </w:rPr>
        <w:t>. Определение победителя (подведение итогов закупки).</w:t>
      </w:r>
    </w:p>
    <w:p w:rsidR="00053592" w:rsidRPr="00097B06" w:rsidRDefault="00053592" w:rsidP="009159E1">
      <w:pPr>
        <w:keepNext/>
        <w:tabs>
          <w:tab w:val="left" w:pos="426"/>
        </w:tabs>
        <w:spacing w:before="240" w:line="240" w:lineRule="auto"/>
        <w:ind w:firstLine="0"/>
        <w:rPr>
          <w:sz w:val="24"/>
          <w:szCs w:val="24"/>
        </w:rPr>
      </w:pPr>
      <w:r w:rsidRPr="00097B06">
        <w:rPr>
          <w:b/>
          <w:bCs/>
          <w:iCs/>
          <w:sz w:val="24"/>
          <w:szCs w:val="24"/>
          <w:lang w:val="x-none"/>
        </w:rPr>
        <w:t>Рассматриваемые документы и информация:</w:t>
      </w:r>
    </w:p>
    <w:p w:rsidR="00DB4C04" w:rsidRPr="00097B06" w:rsidRDefault="00583CC5" w:rsidP="007B0865">
      <w:pPr>
        <w:pStyle w:val="a5"/>
        <w:keepNext/>
        <w:numPr>
          <w:ilvl w:val="0"/>
          <w:numId w:val="17"/>
        </w:numPr>
        <w:tabs>
          <w:tab w:val="left" w:pos="284"/>
        </w:tabs>
        <w:snapToGrid/>
        <w:spacing w:line="240" w:lineRule="auto"/>
        <w:ind w:left="0" w:firstLine="0"/>
        <w:rPr>
          <w:sz w:val="24"/>
          <w:szCs w:val="24"/>
        </w:rPr>
      </w:pPr>
      <w:r w:rsidRPr="00097B06">
        <w:rPr>
          <w:sz w:val="24"/>
          <w:szCs w:val="24"/>
        </w:rPr>
        <w:t xml:space="preserve">Заявка участника № </w:t>
      </w:r>
      <w:r w:rsidR="00097B06" w:rsidRPr="00097B06">
        <w:rPr>
          <w:sz w:val="24"/>
          <w:szCs w:val="24"/>
        </w:rPr>
        <w:t>16954</w:t>
      </w:r>
      <w:r w:rsidR="008A1F66" w:rsidRPr="00097B06">
        <w:rPr>
          <w:sz w:val="24"/>
          <w:szCs w:val="24"/>
        </w:rPr>
        <w:t>.</w:t>
      </w:r>
    </w:p>
    <w:p w:rsidR="00DB4C04" w:rsidRPr="00097B06" w:rsidRDefault="00DB4C04" w:rsidP="009159E1">
      <w:pPr>
        <w:keepNext/>
        <w:spacing w:before="240" w:line="240" w:lineRule="auto"/>
        <w:ind w:firstLine="0"/>
        <w:rPr>
          <w:b/>
          <w:sz w:val="24"/>
          <w:szCs w:val="24"/>
        </w:rPr>
      </w:pPr>
      <w:r w:rsidRPr="00097B06">
        <w:rPr>
          <w:b/>
          <w:sz w:val="24"/>
          <w:szCs w:val="24"/>
        </w:rPr>
        <w:t>Отметили:</w:t>
      </w:r>
    </w:p>
    <w:p w:rsidR="008A4DBE" w:rsidRPr="00097B06" w:rsidRDefault="008A4DBE" w:rsidP="006568F2">
      <w:pPr>
        <w:pStyle w:val="a3"/>
        <w:jc w:val="both"/>
        <w:rPr>
          <w:iCs/>
          <w:sz w:val="24"/>
        </w:rPr>
      </w:pPr>
      <w:r w:rsidRPr="00097B06">
        <w:rPr>
          <w:iCs/>
          <w:sz w:val="24"/>
        </w:rPr>
        <w:t xml:space="preserve">Предлагается признать победителем закупки участника, занявшего 1 (первое) место в ранжировке заявок участников: </w:t>
      </w:r>
      <w:r w:rsidR="00B30188" w:rsidRPr="00097B06">
        <w:rPr>
          <w:iCs/>
          <w:sz w:val="24"/>
        </w:rPr>
        <w:t>Общество с ограниченной ответственностью</w:t>
      </w:r>
      <w:r w:rsidR="00972956" w:rsidRPr="00097B06">
        <w:rPr>
          <w:iCs/>
          <w:sz w:val="24"/>
          <w:lang w:val="ru-RU"/>
        </w:rPr>
        <w:t xml:space="preserve"> </w:t>
      </w:r>
      <w:r w:rsidR="00B30188" w:rsidRPr="00097B06">
        <w:rPr>
          <w:iCs/>
          <w:sz w:val="24"/>
        </w:rPr>
        <w:t>«</w:t>
      </w:r>
      <w:r w:rsidR="00097B06" w:rsidRPr="00097B06">
        <w:rPr>
          <w:bCs/>
          <w:sz w:val="24"/>
        </w:rPr>
        <w:t>Ремэкс Энергомонтаж</w:t>
      </w:r>
      <w:r w:rsidR="00B30188" w:rsidRPr="00097B06">
        <w:rPr>
          <w:iCs/>
          <w:sz w:val="24"/>
        </w:rPr>
        <w:t>»</w:t>
      </w:r>
      <w:r w:rsidR="00492139" w:rsidRPr="00097B06">
        <w:rPr>
          <w:iCs/>
          <w:sz w:val="24"/>
        </w:rPr>
        <w:t xml:space="preserve">, </w:t>
      </w:r>
      <w:r w:rsidR="00336D15" w:rsidRPr="00097B06">
        <w:rPr>
          <w:iCs/>
          <w:sz w:val="24"/>
        </w:rPr>
        <w:t xml:space="preserve">ИНН </w:t>
      </w:r>
      <w:r w:rsidR="00097B06" w:rsidRPr="00097B06">
        <w:rPr>
          <w:bCs/>
          <w:sz w:val="24"/>
        </w:rPr>
        <w:t>0276954639</w:t>
      </w:r>
      <w:r w:rsidR="006568F2" w:rsidRPr="00097B06">
        <w:rPr>
          <w:iCs/>
          <w:sz w:val="24"/>
        </w:rPr>
        <w:t>.</w:t>
      </w:r>
    </w:p>
    <w:p w:rsidR="008A4DBE" w:rsidRPr="00097B06" w:rsidRDefault="008A4DBE" w:rsidP="009159E1">
      <w:pPr>
        <w:spacing w:before="240" w:line="240" w:lineRule="auto"/>
        <w:ind w:firstLine="0"/>
        <w:rPr>
          <w:b/>
          <w:sz w:val="24"/>
          <w:szCs w:val="24"/>
        </w:rPr>
      </w:pPr>
      <w:r w:rsidRPr="00097B06">
        <w:rPr>
          <w:b/>
          <w:sz w:val="24"/>
          <w:szCs w:val="24"/>
        </w:rPr>
        <w:t>Решили:</w:t>
      </w:r>
    </w:p>
    <w:p w:rsidR="008A4DBE" w:rsidRPr="00097B06" w:rsidRDefault="008A4DBE" w:rsidP="005B07E7">
      <w:pPr>
        <w:numPr>
          <w:ilvl w:val="0"/>
          <w:numId w:val="10"/>
        </w:numPr>
        <w:tabs>
          <w:tab w:val="left" w:pos="426"/>
        </w:tabs>
        <w:snapToGrid/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097B06">
        <w:rPr>
          <w:rFonts w:eastAsia="Calibri"/>
          <w:sz w:val="24"/>
          <w:szCs w:val="24"/>
          <w:lang w:eastAsia="en-US"/>
        </w:rPr>
        <w:t xml:space="preserve">Участник </w:t>
      </w:r>
      <w:r w:rsidR="00F6311C" w:rsidRPr="00097B06">
        <w:rPr>
          <w:rFonts w:eastAsia="Calibri"/>
          <w:sz w:val="24"/>
          <w:szCs w:val="24"/>
          <w:lang w:eastAsia="en-US"/>
        </w:rPr>
        <w:t>Общество с ограниченной ответственностью «</w:t>
      </w:r>
      <w:r w:rsidR="00097B06" w:rsidRPr="00097B06">
        <w:rPr>
          <w:bCs/>
          <w:sz w:val="24"/>
          <w:szCs w:val="24"/>
        </w:rPr>
        <w:t>Ремэкс Энергомонтаж</w:t>
      </w:r>
      <w:r w:rsidR="00F6311C" w:rsidRPr="00097B06">
        <w:rPr>
          <w:rFonts w:eastAsia="Calibri"/>
          <w:sz w:val="24"/>
          <w:szCs w:val="24"/>
          <w:lang w:eastAsia="en-US"/>
        </w:rPr>
        <w:t>»</w:t>
      </w:r>
      <w:r w:rsidR="00336D15" w:rsidRPr="00097B06">
        <w:rPr>
          <w:rFonts w:eastAsia="Calibri"/>
          <w:sz w:val="24"/>
          <w:szCs w:val="24"/>
          <w:lang w:eastAsia="en-US"/>
        </w:rPr>
        <w:t xml:space="preserve">, ИНН </w:t>
      </w:r>
      <w:r w:rsidR="00097B06" w:rsidRPr="00097B06">
        <w:rPr>
          <w:bCs/>
          <w:sz w:val="24"/>
          <w:szCs w:val="24"/>
        </w:rPr>
        <w:t>0276954639</w:t>
      </w:r>
      <w:r w:rsidR="00097B06">
        <w:rPr>
          <w:bCs/>
          <w:sz w:val="24"/>
          <w:szCs w:val="24"/>
        </w:rPr>
        <w:t xml:space="preserve"> </w:t>
      </w:r>
      <w:r w:rsidRPr="00097B06">
        <w:rPr>
          <w:rFonts w:eastAsia="Calibri"/>
          <w:sz w:val="24"/>
          <w:szCs w:val="24"/>
          <w:lang w:eastAsia="en-US"/>
        </w:rPr>
        <w:t>признается победителем закупки, так как его заявке было присвоено наивысшее место в ранжировке в соответствии с порядком оценки и сопоставления заявок (критериями оценки), предусмотренным извещением об осуществлении конкурентной закупки и/или документацией о закупке.</w:t>
      </w:r>
    </w:p>
    <w:p w:rsidR="008A4DBE" w:rsidRPr="007F34CF" w:rsidRDefault="008A4DBE" w:rsidP="005B07E7">
      <w:pPr>
        <w:pStyle w:val="a5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097B06">
        <w:rPr>
          <w:sz w:val="24"/>
          <w:szCs w:val="24"/>
        </w:rPr>
        <w:t xml:space="preserve">Заключить договор на </w:t>
      </w:r>
      <w:r w:rsidR="00097B06" w:rsidRPr="00097B06">
        <w:rPr>
          <w:sz w:val="24"/>
          <w:szCs w:val="24"/>
        </w:rPr>
        <w:t>Выполнение проектных работ по объекту "Система противодействия БПЛА (</w:t>
      </w:r>
      <w:r w:rsidR="00097B06" w:rsidRPr="007F34CF">
        <w:rPr>
          <w:sz w:val="24"/>
          <w:szCs w:val="24"/>
        </w:rPr>
        <w:t>дронам) на БОС и КПДЖ»</w:t>
      </w:r>
      <w:r w:rsidR="000C58BD" w:rsidRPr="007F34CF">
        <w:rPr>
          <w:sz w:val="24"/>
          <w:szCs w:val="24"/>
        </w:rPr>
        <w:t xml:space="preserve"> </w:t>
      </w:r>
      <w:r w:rsidRPr="007F34CF">
        <w:rPr>
          <w:sz w:val="24"/>
          <w:szCs w:val="24"/>
        </w:rPr>
        <w:t>(</w:t>
      </w:r>
      <w:r w:rsidR="005B07E7" w:rsidRPr="007F34CF">
        <w:rPr>
          <w:sz w:val="24"/>
          <w:szCs w:val="24"/>
        </w:rPr>
        <w:t>л</w:t>
      </w:r>
      <w:r w:rsidRPr="007F34CF">
        <w:rPr>
          <w:sz w:val="24"/>
          <w:szCs w:val="24"/>
        </w:rPr>
        <w:t xml:space="preserve">от № </w:t>
      </w:r>
      <w:r w:rsidR="00097B06" w:rsidRPr="007F34CF">
        <w:rPr>
          <w:rFonts w:eastAsia="Calibri"/>
          <w:sz w:val="24"/>
          <w:szCs w:val="24"/>
          <w:lang w:eastAsia="en-US"/>
        </w:rPr>
        <w:t>2075</w:t>
      </w:r>
      <w:r w:rsidRPr="007F34CF">
        <w:rPr>
          <w:sz w:val="24"/>
          <w:szCs w:val="24"/>
        </w:rPr>
        <w:t xml:space="preserve">) с участником конкурентной закупки – </w:t>
      </w:r>
      <w:r w:rsidR="00F6311C" w:rsidRPr="007F34CF">
        <w:rPr>
          <w:sz w:val="24"/>
          <w:szCs w:val="24"/>
        </w:rPr>
        <w:t>Общество с ограниченной ответственностью «</w:t>
      </w:r>
      <w:r w:rsidR="00097B06" w:rsidRPr="007F34CF">
        <w:rPr>
          <w:bCs/>
          <w:sz w:val="24"/>
          <w:szCs w:val="24"/>
        </w:rPr>
        <w:t>Ремэкс Энергомонтаж</w:t>
      </w:r>
      <w:r w:rsidR="00F6311C" w:rsidRPr="007F34CF">
        <w:rPr>
          <w:sz w:val="24"/>
          <w:szCs w:val="24"/>
        </w:rPr>
        <w:t>»</w:t>
      </w:r>
      <w:r w:rsidR="00492139" w:rsidRPr="007F34CF">
        <w:rPr>
          <w:sz w:val="24"/>
          <w:szCs w:val="24"/>
        </w:rPr>
        <w:t xml:space="preserve">, </w:t>
      </w:r>
      <w:r w:rsidRPr="007F34CF">
        <w:rPr>
          <w:sz w:val="24"/>
          <w:szCs w:val="24"/>
        </w:rPr>
        <w:t xml:space="preserve">заявка № </w:t>
      </w:r>
      <w:r w:rsidR="00097B06" w:rsidRPr="007F34CF">
        <w:rPr>
          <w:sz w:val="24"/>
          <w:szCs w:val="24"/>
        </w:rPr>
        <w:t xml:space="preserve">16954 </w:t>
      </w:r>
      <w:r w:rsidRPr="007F34CF">
        <w:rPr>
          <w:sz w:val="24"/>
          <w:szCs w:val="24"/>
        </w:rPr>
        <w:t>которого признана соответствующей требованиям документации о закупке, со следующими условиями:</w:t>
      </w:r>
    </w:p>
    <w:p w:rsidR="00A56548" w:rsidRPr="007F34CF" w:rsidRDefault="00A56548" w:rsidP="00A56548">
      <w:pPr>
        <w:spacing w:line="240" w:lineRule="auto"/>
        <w:ind w:firstLine="709"/>
        <w:rPr>
          <w:sz w:val="24"/>
          <w:szCs w:val="24"/>
        </w:rPr>
      </w:pPr>
      <w:r w:rsidRPr="007F34CF">
        <w:rPr>
          <w:sz w:val="24"/>
          <w:szCs w:val="24"/>
        </w:rPr>
        <w:t xml:space="preserve">Стоимость работ в размере </w:t>
      </w:r>
      <w:r w:rsidR="007F34CF" w:rsidRPr="007F34CF">
        <w:rPr>
          <w:sz w:val="24"/>
          <w:szCs w:val="24"/>
        </w:rPr>
        <w:t>2 328 427,20</w:t>
      </w:r>
      <w:r w:rsidRPr="007F34CF">
        <w:rPr>
          <w:sz w:val="24"/>
          <w:szCs w:val="24"/>
        </w:rPr>
        <w:t xml:space="preserve"> руб., с учетом НДС.</w:t>
      </w:r>
    </w:p>
    <w:p w:rsidR="00A56548" w:rsidRPr="007F34CF" w:rsidRDefault="00A56548" w:rsidP="007F34CF">
      <w:pPr>
        <w:spacing w:line="240" w:lineRule="auto"/>
        <w:ind w:firstLine="708"/>
        <w:rPr>
          <w:color w:val="000000"/>
          <w:sz w:val="24"/>
          <w:szCs w:val="24"/>
        </w:rPr>
      </w:pPr>
      <w:r w:rsidRPr="007F34CF">
        <w:rPr>
          <w:sz w:val="24"/>
          <w:szCs w:val="24"/>
        </w:rPr>
        <w:t xml:space="preserve">Условия оплаты: </w:t>
      </w:r>
      <w:r w:rsidR="007F34CF" w:rsidRPr="007F34CF">
        <w:rPr>
          <w:color w:val="000000"/>
          <w:sz w:val="24"/>
          <w:szCs w:val="24"/>
        </w:rPr>
        <w:t xml:space="preserve">в течение </w:t>
      </w:r>
      <w:r w:rsidR="007F34CF" w:rsidRPr="007F34CF">
        <w:rPr>
          <w:i/>
          <w:iCs/>
          <w:color w:val="000000"/>
          <w:sz w:val="24"/>
          <w:szCs w:val="24"/>
        </w:rPr>
        <w:t>7 (семи)</w:t>
      </w:r>
      <w:r w:rsidR="007F34CF" w:rsidRPr="007F34CF">
        <w:rPr>
          <w:color w:val="000000"/>
          <w:sz w:val="24"/>
          <w:szCs w:val="24"/>
        </w:rPr>
        <w:t xml:space="preserve"> рабочих дней со дня подписания обеими сторонами </w:t>
      </w:r>
      <w:r w:rsidR="007F34CF" w:rsidRPr="007F34CF">
        <w:rPr>
          <w:sz w:val="24"/>
          <w:szCs w:val="24"/>
        </w:rPr>
        <w:t>акта сдачи-приемки выполненных работ по объекту подписанного сторонами</w:t>
      </w:r>
      <w:r w:rsidRPr="007F34CF">
        <w:rPr>
          <w:color w:val="000000"/>
          <w:sz w:val="24"/>
          <w:szCs w:val="24"/>
        </w:rPr>
        <w:t>.</w:t>
      </w:r>
    </w:p>
    <w:p w:rsidR="00A56548" w:rsidRPr="007F34CF" w:rsidRDefault="00A56548" w:rsidP="00A56548">
      <w:pPr>
        <w:pStyle w:val="a3"/>
        <w:ind w:firstLine="709"/>
        <w:jc w:val="both"/>
        <w:rPr>
          <w:snapToGrid w:val="0"/>
          <w:color w:val="000000"/>
          <w:sz w:val="24"/>
          <w:lang w:val="ru-RU"/>
        </w:rPr>
      </w:pPr>
      <w:r w:rsidRPr="007F34CF">
        <w:rPr>
          <w:snapToGrid w:val="0"/>
          <w:color w:val="000000"/>
          <w:sz w:val="24"/>
          <w:lang w:val="ru-RU"/>
        </w:rPr>
        <w:t>Сроки выполнения работ: в соответствии с Приложением № 2 к Техническим требованиям – Графику выполнения работ.</w:t>
      </w:r>
    </w:p>
    <w:p w:rsidR="00A56548" w:rsidRPr="007F34CF" w:rsidRDefault="00A56548" w:rsidP="00A56548">
      <w:pPr>
        <w:pStyle w:val="a3"/>
        <w:ind w:firstLine="709"/>
        <w:jc w:val="both"/>
        <w:rPr>
          <w:snapToGrid w:val="0"/>
          <w:color w:val="000000"/>
          <w:sz w:val="24"/>
          <w:lang w:val="ru-RU"/>
        </w:rPr>
      </w:pPr>
      <w:r w:rsidRPr="007F34CF">
        <w:rPr>
          <w:snapToGrid w:val="0"/>
          <w:color w:val="000000"/>
          <w:sz w:val="24"/>
          <w:lang w:val="ru-RU"/>
        </w:rPr>
        <w:t>Форма оплаты – перечислением на расчетный счет Подрядчика.</w:t>
      </w:r>
    </w:p>
    <w:p w:rsidR="00DB4C04" w:rsidRPr="00097B06" w:rsidRDefault="00DB4C04" w:rsidP="005B07E7">
      <w:pPr>
        <w:pStyle w:val="a5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7F34CF">
        <w:rPr>
          <w:sz w:val="24"/>
          <w:szCs w:val="24"/>
        </w:rPr>
        <w:lastRenderedPageBreak/>
        <w:t>Заказчику обеспечить подписание договора не ранее чем через 10 (десять) календарных дней и не позднее 20 (двадцати</w:t>
      </w:r>
      <w:r w:rsidRPr="00097B06">
        <w:rPr>
          <w:sz w:val="24"/>
          <w:szCs w:val="24"/>
        </w:rPr>
        <w:t>) календарных дней после официального размещения протокола подведения итогов закупки.</w:t>
      </w:r>
    </w:p>
    <w:p w:rsidR="007B0865" w:rsidRPr="00097B06" w:rsidRDefault="007B0865" w:rsidP="007B0865">
      <w:pPr>
        <w:tabs>
          <w:tab w:val="left" w:pos="5940"/>
        </w:tabs>
        <w:spacing w:before="240" w:line="240" w:lineRule="auto"/>
        <w:ind w:firstLine="0"/>
        <w:rPr>
          <w:b/>
          <w:spacing w:val="4"/>
          <w:sz w:val="24"/>
          <w:szCs w:val="24"/>
        </w:rPr>
      </w:pPr>
      <w:r w:rsidRPr="00097B06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7B0865" w:rsidRPr="00097B06" w:rsidRDefault="007B0865" w:rsidP="007B0865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097B06">
        <w:rPr>
          <w:spacing w:val="4"/>
          <w:sz w:val="24"/>
          <w:szCs w:val="24"/>
        </w:rPr>
        <w:t>Общее количество членов закупочной комиссии: ___, из них проголосовали:</w:t>
      </w:r>
    </w:p>
    <w:p w:rsidR="007B0865" w:rsidRPr="00097B06" w:rsidRDefault="007B0865" w:rsidP="007B0865">
      <w:pPr>
        <w:spacing w:line="240" w:lineRule="auto"/>
        <w:ind w:firstLine="0"/>
        <w:rPr>
          <w:spacing w:val="4"/>
          <w:sz w:val="24"/>
          <w:szCs w:val="24"/>
        </w:rPr>
      </w:pPr>
      <w:r w:rsidRPr="00097B06">
        <w:rPr>
          <w:b/>
          <w:spacing w:val="4"/>
          <w:sz w:val="24"/>
          <w:szCs w:val="24"/>
        </w:rPr>
        <w:t xml:space="preserve">«За» - </w:t>
      </w:r>
      <w:r w:rsidRPr="00097B06">
        <w:rPr>
          <w:spacing w:val="4"/>
          <w:sz w:val="24"/>
          <w:szCs w:val="24"/>
        </w:rPr>
        <w:t xml:space="preserve">___ </w:t>
      </w:r>
      <w:r w:rsidRPr="00097B06">
        <w:rPr>
          <w:sz w:val="24"/>
          <w:szCs w:val="24"/>
        </w:rPr>
        <w:t>членов(а) закупочной комиссии</w:t>
      </w:r>
      <w:r w:rsidRPr="00097B06">
        <w:rPr>
          <w:spacing w:val="4"/>
          <w:sz w:val="24"/>
          <w:szCs w:val="24"/>
        </w:rPr>
        <w:t>;</w:t>
      </w:r>
    </w:p>
    <w:p w:rsidR="007B0865" w:rsidRPr="00097B06" w:rsidRDefault="007B0865" w:rsidP="007B0865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097B06">
        <w:rPr>
          <w:b/>
          <w:spacing w:val="4"/>
          <w:sz w:val="24"/>
          <w:szCs w:val="24"/>
        </w:rPr>
        <w:t xml:space="preserve">«Против» - </w:t>
      </w:r>
      <w:r w:rsidRPr="00097B06">
        <w:rPr>
          <w:spacing w:val="4"/>
          <w:sz w:val="24"/>
          <w:szCs w:val="24"/>
        </w:rPr>
        <w:t xml:space="preserve">___ </w:t>
      </w:r>
      <w:r w:rsidRPr="00097B06">
        <w:rPr>
          <w:sz w:val="24"/>
          <w:szCs w:val="24"/>
        </w:rPr>
        <w:t>членов(а) закупочной комиссии</w:t>
      </w:r>
      <w:r w:rsidRPr="00097B06">
        <w:rPr>
          <w:spacing w:val="4"/>
          <w:sz w:val="24"/>
          <w:szCs w:val="24"/>
        </w:rPr>
        <w:t>;</w:t>
      </w:r>
    </w:p>
    <w:p w:rsidR="007B0865" w:rsidRPr="00097B06" w:rsidRDefault="007B0865" w:rsidP="007B086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97B06">
        <w:rPr>
          <w:b/>
          <w:spacing w:val="4"/>
          <w:sz w:val="24"/>
          <w:szCs w:val="24"/>
        </w:rPr>
        <w:t xml:space="preserve">«Не голосовал» - </w:t>
      </w:r>
      <w:r w:rsidRPr="00097B06">
        <w:rPr>
          <w:spacing w:val="4"/>
          <w:sz w:val="24"/>
          <w:szCs w:val="24"/>
        </w:rPr>
        <w:t xml:space="preserve">___ </w:t>
      </w:r>
      <w:r w:rsidRPr="00097B06">
        <w:rPr>
          <w:sz w:val="24"/>
          <w:szCs w:val="24"/>
        </w:rPr>
        <w:t>членов(а) закупочной комиссии.</w:t>
      </w:r>
    </w:p>
    <w:p w:rsidR="007B0865" w:rsidRPr="00097B06" w:rsidRDefault="007B0865" w:rsidP="007B0865">
      <w:pPr>
        <w:pStyle w:val="a3"/>
        <w:jc w:val="both"/>
        <w:rPr>
          <w:b/>
          <w:sz w:val="24"/>
        </w:rPr>
      </w:pPr>
      <w:r w:rsidRPr="00097B06">
        <w:rPr>
          <w:b/>
          <w:sz w:val="24"/>
        </w:rPr>
        <w:t xml:space="preserve">Решение по Вопросу № </w:t>
      </w:r>
      <w:r w:rsidRPr="00097B06">
        <w:rPr>
          <w:b/>
          <w:sz w:val="24"/>
          <w:lang w:val="ru-RU"/>
        </w:rPr>
        <w:t>2</w:t>
      </w:r>
      <w:r w:rsidRPr="00097B06">
        <w:rPr>
          <w:b/>
          <w:sz w:val="24"/>
        </w:rPr>
        <w:t xml:space="preserve"> </w:t>
      </w:r>
      <w:r w:rsidRPr="00097B06">
        <w:rPr>
          <w:b/>
          <w:spacing w:val="4"/>
          <w:sz w:val="24"/>
        </w:rPr>
        <w:t>_______________</w:t>
      </w:r>
      <w:r w:rsidRPr="00097B06">
        <w:rPr>
          <w:b/>
          <w:sz w:val="24"/>
        </w:rPr>
        <w:t>.</w:t>
      </w:r>
    </w:p>
    <w:p w:rsidR="00F6311C" w:rsidRPr="00097B06" w:rsidRDefault="00F6311C" w:rsidP="00F6311C">
      <w:pPr>
        <w:pStyle w:val="a3"/>
        <w:spacing w:line="240" w:lineRule="atLeast"/>
        <w:jc w:val="both"/>
        <w:rPr>
          <w:sz w:val="24"/>
          <w:highlight w:val="red"/>
        </w:rPr>
      </w:pPr>
    </w:p>
    <w:p w:rsidR="00DB4C04" w:rsidRPr="00097B06" w:rsidRDefault="00DB4C04" w:rsidP="00F6311C">
      <w:pPr>
        <w:spacing w:line="240" w:lineRule="atLeast"/>
        <w:ind w:firstLine="0"/>
        <w:rPr>
          <w:sz w:val="16"/>
          <w:szCs w:val="24"/>
        </w:rPr>
      </w:pPr>
      <w:bookmarkStart w:id="0" w:name="_GoBack"/>
      <w:bookmarkEnd w:id="0"/>
    </w:p>
    <w:sectPr w:rsidR="00DB4C04" w:rsidRPr="00097B06" w:rsidSect="00D66877">
      <w:pgSz w:w="11906" w:h="16838"/>
      <w:pgMar w:top="156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FB" w:rsidRDefault="003C2DFB" w:rsidP="00855E0F">
      <w:pPr>
        <w:spacing w:line="240" w:lineRule="auto"/>
      </w:pPr>
      <w:r>
        <w:separator/>
      </w:r>
    </w:p>
  </w:endnote>
  <w:endnote w:type="continuationSeparator" w:id="0">
    <w:p w:rsidR="003C2DFB" w:rsidRDefault="003C2DFB" w:rsidP="0085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FB" w:rsidRDefault="003C2DFB" w:rsidP="00855E0F">
      <w:pPr>
        <w:spacing w:line="240" w:lineRule="auto"/>
      </w:pPr>
      <w:r>
        <w:separator/>
      </w:r>
    </w:p>
  </w:footnote>
  <w:footnote w:type="continuationSeparator" w:id="0">
    <w:p w:rsidR="003C2DFB" w:rsidRDefault="003C2DFB" w:rsidP="00855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5F0"/>
    <w:multiLevelType w:val="hybridMultilevel"/>
    <w:tmpl w:val="DAE8B0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084EE1"/>
    <w:multiLevelType w:val="hybridMultilevel"/>
    <w:tmpl w:val="1CF0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0D57"/>
    <w:multiLevelType w:val="hybridMultilevel"/>
    <w:tmpl w:val="EB7C8AC6"/>
    <w:lvl w:ilvl="0" w:tplc="AC0AA6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3ED5"/>
    <w:multiLevelType w:val="hybridMultilevel"/>
    <w:tmpl w:val="8CAA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37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5D8A"/>
    <w:multiLevelType w:val="hybridMultilevel"/>
    <w:tmpl w:val="D15E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3B1E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563C4"/>
    <w:multiLevelType w:val="hybridMultilevel"/>
    <w:tmpl w:val="159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819B0"/>
    <w:multiLevelType w:val="multilevel"/>
    <w:tmpl w:val="685E5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54731"/>
    <w:multiLevelType w:val="hybridMultilevel"/>
    <w:tmpl w:val="A9DA89C2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03A36"/>
    <w:multiLevelType w:val="hybridMultilevel"/>
    <w:tmpl w:val="4D8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C1"/>
    <w:rsid w:val="000027EF"/>
    <w:rsid w:val="00025B56"/>
    <w:rsid w:val="000278AA"/>
    <w:rsid w:val="000457B6"/>
    <w:rsid w:val="00053592"/>
    <w:rsid w:val="00064FCD"/>
    <w:rsid w:val="00087903"/>
    <w:rsid w:val="00097B06"/>
    <w:rsid w:val="000B29E4"/>
    <w:rsid w:val="000C58BD"/>
    <w:rsid w:val="001406C5"/>
    <w:rsid w:val="00166E19"/>
    <w:rsid w:val="001B0140"/>
    <w:rsid w:val="00261121"/>
    <w:rsid w:val="00274D07"/>
    <w:rsid w:val="002771DF"/>
    <w:rsid w:val="00282D3E"/>
    <w:rsid w:val="002B7144"/>
    <w:rsid w:val="002C519F"/>
    <w:rsid w:val="00333EE2"/>
    <w:rsid w:val="00335C0A"/>
    <w:rsid w:val="00336D15"/>
    <w:rsid w:val="00353AB8"/>
    <w:rsid w:val="00360990"/>
    <w:rsid w:val="003A78D7"/>
    <w:rsid w:val="003B1639"/>
    <w:rsid w:val="003C2DFB"/>
    <w:rsid w:val="00447934"/>
    <w:rsid w:val="00492139"/>
    <w:rsid w:val="004A7367"/>
    <w:rsid w:val="00563AF4"/>
    <w:rsid w:val="00583CC5"/>
    <w:rsid w:val="005B07E7"/>
    <w:rsid w:val="005B7666"/>
    <w:rsid w:val="005E1418"/>
    <w:rsid w:val="0063169B"/>
    <w:rsid w:val="006568F2"/>
    <w:rsid w:val="007301C1"/>
    <w:rsid w:val="00730C7D"/>
    <w:rsid w:val="0076104C"/>
    <w:rsid w:val="0077633E"/>
    <w:rsid w:val="007B0865"/>
    <w:rsid w:val="007C13C1"/>
    <w:rsid w:val="007E498C"/>
    <w:rsid w:val="007F34CF"/>
    <w:rsid w:val="00817816"/>
    <w:rsid w:val="0084545A"/>
    <w:rsid w:val="008468DE"/>
    <w:rsid w:val="0085151D"/>
    <w:rsid w:val="00852413"/>
    <w:rsid w:val="008542B6"/>
    <w:rsid w:val="00855E0F"/>
    <w:rsid w:val="0085666D"/>
    <w:rsid w:val="00857B80"/>
    <w:rsid w:val="00867378"/>
    <w:rsid w:val="008A1F66"/>
    <w:rsid w:val="008A4DBE"/>
    <w:rsid w:val="008B61AE"/>
    <w:rsid w:val="008E0405"/>
    <w:rsid w:val="008E0612"/>
    <w:rsid w:val="009153A1"/>
    <w:rsid w:val="009159E1"/>
    <w:rsid w:val="0091656F"/>
    <w:rsid w:val="00941513"/>
    <w:rsid w:val="00972956"/>
    <w:rsid w:val="00996196"/>
    <w:rsid w:val="009A17D2"/>
    <w:rsid w:val="009A324F"/>
    <w:rsid w:val="009B27C2"/>
    <w:rsid w:val="009C45EC"/>
    <w:rsid w:val="009D639A"/>
    <w:rsid w:val="00A56548"/>
    <w:rsid w:val="00AD4246"/>
    <w:rsid w:val="00B30188"/>
    <w:rsid w:val="00B340AA"/>
    <w:rsid w:val="00B7360D"/>
    <w:rsid w:val="00BD433F"/>
    <w:rsid w:val="00BF5BA3"/>
    <w:rsid w:val="00C32ACB"/>
    <w:rsid w:val="00C34152"/>
    <w:rsid w:val="00C432CB"/>
    <w:rsid w:val="00C66362"/>
    <w:rsid w:val="00C84542"/>
    <w:rsid w:val="00C97CC7"/>
    <w:rsid w:val="00CB7824"/>
    <w:rsid w:val="00CE0717"/>
    <w:rsid w:val="00D131AF"/>
    <w:rsid w:val="00D35097"/>
    <w:rsid w:val="00D525BA"/>
    <w:rsid w:val="00D66877"/>
    <w:rsid w:val="00D70791"/>
    <w:rsid w:val="00D70F2D"/>
    <w:rsid w:val="00D8005E"/>
    <w:rsid w:val="00D933CA"/>
    <w:rsid w:val="00DA080E"/>
    <w:rsid w:val="00DA7A6C"/>
    <w:rsid w:val="00DB4224"/>
    <w:rsid w:val="00DB4C04"/>
    <w:rsid w:val="00DC1199"/>
    <w:rsid w:val="00E02709"/>
    <w:rsid w:val="00E51C15"/>
    <w:rsid w:val="00E71B5D"/>
    <w:rsid w:val="00EB43C1"/>
    <w:rsid w:val="00ED36D6"/>
    <w:rsid w:val="00ED4025"/>
    <w:rsid w:val="00F3382C"/>
    <w:rsid w:val="00F6311C"/>
    <w:rsid w:val="00F70B66"/>
    <w:rsid w:val="00F94D7E"/>
    <w:rsid w:val="00FC0027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AA23"/>
  <w15:chartTrackingRefBased/>
  <w15:docId w15:val="{F93338BE-3340-4CDD-8696-E394F076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0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4C04"/>
    <w:pPr>
      <w:tabs>
        <w:tab w:val="right" w:pos="9360"/>
      </w:tabs>
      <w:snapToGrid/>
      <w:spacing w:line="240" w:lineRule="auto"/>
      <w:ind w:firstLine="0"/>
      <w:jc w:val="left"/>
    </w:pPr>
    <w:rPr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DB4C0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aliases w:val="Алроса_маркер (Уровень 4),Маркер,ПАРАГРАФ,Абзац списка2,1,UL,Абзац маркированнный,Bullet List,FooterText,numbered,Table-Normal,RSHB_Table-Normal,Предусловия,1. Абзац списка,Нумерованный список_ФТ,Булет 1,Bullet Number,Нумерованый список,lp1"/>
    <w:basedOn w:val="a"/>
    <w:link w:val="a6"/>
    <w:uiPriority w:val="34"/>
    <w:qFormat/>
    <w:rsid w:val="00DB4C04"/>
    <w:pPr>
      <w:ind w:left="720"/>
      <w:contextualSpacing/>
    </w:p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1 Знак,UL Знак,Абзац маркированнный Знак,Bullet List Знак,FooterText Знак,numbered Знак,Table-Normal Знак,RSHB_Table-Normal Знак,Предусловия Знак,Булет 1 Знак"/>
    <w:link w:val="a5"/>
    <w:uiPriority w:val="34"/>
    <w:locked/>
    <w:rsid w:val="00DB4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0C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7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3A78D7"/>
    <w:rPr>
      <w:color w:val="0000FF"/>
      <w:u w:val="single"/>
    </w:rPr>
  </w:style>
  <w:style w:type="paragraph" w:customStyle="1" w:styleId="aa">
    <w:name w:val="Таблица шапка"/>
    <w:basedOn w:val="a"/>
    <w:rsid w:val="003A78D7"/>
    <w:pPr>
      <w:keepNext/>
      <w:snapToGrid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styleId="2">
    <w:name w:val="Body Text Indent 2"/>
    <w:basedOn w:val="a"/>
    <w:link w:val="20"/>
    <w:rsid w:val="009D639A"/>
    <w:pPr>
      <w:snapToGrid/>
      <w:spacing w:line="240" w:lineRule="auto"/>
    </w:pPr>
    <w:rPr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9D639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5">
    <w:name w:val="Основной текст 25"/>
    <w:basedOn w:val="a"/>
    <w:rsid w:val="00053592"/>
    <w:pPr>
      <w:snapToGrid/>
      <w:spacing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73D7-B42A-4FF9-AF37-C03AF538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 Евгения Вячеславовна</dc:creator>
  <cp:keywords/>
  <dc:description/>
  <cp:lastModifiedBy>Петров Виктор Михайлович</cp:lastModifiedBy>
  <cp:revision>90</cp:revision>
  <cp:lastPrinted>2023-09-27T11:12:00Z</cp:lastPrinted>
  <dcterms:created xsi:type="dcterms:W3CDTF">2023-03-29T04:37:00Z</dcterms:created>
  <dcterms:modified xsi:type="dcterms:W3CDTF">2024-01-16T13:26:00Z</dcterms:modified>
</cp:coreProperties>
</file>