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635E"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АКЦИОНЕРНОЕ ОБЩЕСТВО</w:t>
      </w:r>
    </w:p>
    <w:p w14:paraId="290CDF92"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АГРОПРОМЫШЛЕННЫЙ КОМПЛЕКС «АЛЕКСЕЕВСКИЙ»</w:t>
      </w:r>
    </w:p>
    <w:p w14:paraId="6DE9B66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A06BF58"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2FE7629E" w14:textId="77777777" w:rsidR="00A93513" w:rsidRPr="00A93513" w:rsidRDefault="00A93513" w:rsidP="00A93513">
      <w:pPr>
        <w:spacing w:line="252" w:lineRule="auto"/>
        <w:jc w:val="right"/>
        <w:rPr>
          <w:rFonts w:eastAsia="Times New Roman" w:cs="Times New Roman"/>
          <w:sz w:val="24"/>
          <w:szCs w:val="24"/>
          <w:lang w:eastAsia="ru-RU"/>
        </w:rPr>
      </w:pPr>
      <w:r w:rsidRPr="00A93513">
        <w:rPr>
          <w:rFonts w:eastAsia="Times New Roman" w:cs="Times New Roman"/>
          <w:b/>
          <w:bCs/>
          <w:color w:val="000000"/>
          <w:sz w:val="22"/>
          <w:lang w:eastAsia="ru-RU"/>
        </w:rPr>
        <w:t>«УТВЕРЖДАЮ»</w:t>
      </w:r>
    </w:p>
    <w:p w14:paraId="5ABF247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Заместитель генерального директора</w:t>
      </w:r>
    </w:p>
    <w:p w14:paraId="71E68D45" w14:textId="7C8855D4"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 xml:space="preserve">по </w:t>
      </w:r>
      <w:r w:rsidR="0050679E">
        <w:rPr>
          <w:rFonts w:eastAsia="Times New Roman" w:cs="Times New Roman"/>
          <w:color w:val="000000"/>
          <w:sz w:val="22"/>
          <w:lang w:eastAsia="ru-RU"/>
        </w:rPr>
        <w:t>безопасности</w:t>
      </w:r>
    </w:p>
    <w:p w14:paraId="34C67811"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CF90283"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_______________/Биктимиров Н.Н.</w:t>
      </w:r>
    </w:p>
    <w:p w14:paraId="37E2295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A59C373" w14:textId="797A240A"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color w:val="000000"/>
          <w:sz w:val="22"/>
          <w:lang w:eastAsia="ru-RU"/>
        </w:rPr>
        <w:t>«____»_________________202</w:t>
      </w:r>
      <w:r w:rsidR="008937C5">
        <w:rPr>
          <w:rFonts w:eastAsia="Times New Roman" w:cs="Times New Roman"/>
          <w:color w:val="000000"/>
          <w:sz w:val="22"/>
          <w:lang w:eastAsia="ru-RU"/>
        </w:rPr>
        <w:t>4</w:t>
      </w:r>
      <w:r w:rsidRPr="00A93513">
        <w:rPr>
          <w:rFonts w:eastAsia="Times New Roman" w:cs="Times New Roman"/>
          <w:color w:val="000000"/>
          <w:sz w:val="22"/>
          <w:lang w:eastAsia="ru-RU"/>
        </w:rPr>
        <w:t>г.</w:t>
      </w:r>
    </w:p>
    <w:p w14:paraId="60AC1DD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601C61A"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D19BD1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F781FE7"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E6CC71E"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5E1FC0CF"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0334A93C"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164D02B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236E0EDC"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ИНФОРМАЦИОННАЯ КАРТА</w:t>
      </w:r>
    </w:p>
    <w:p w14:paraId="503CD960"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о запросе котировок в электронной форме</w:t>
      </w:r>
    </w:p>
    <w:p w14:paraId="496C0E58"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sz w:val="24"/>
          <w:szCs w:val="24"/>
          <w:lang w:eastAsia="ru-RU"/>
        </w:rPr>
        <w:t> </w:t>
      </w:r>
    </w:p>
    <w:p w14:paraId="516F10F9" w14:textId="0F8D4973" w:rsidR="00A93513" w:rsidRPr="00A93513" w:rsidRDefault="00A93513" w:rsidP="00A93513">
      <w:pPr>
        <w:spacing w:line="252" w:lineRule="auto"/>
        <w:jc w:val="center"/>
        <w:rPr>
          <w:rFonts w:eastAsia="Times New Roman" w:cs="Times New Roman"/>
          <w:sz w:val="24"/>
          <w:szCs w:val="24"/>
          <w:lang w:eastAsia="ru-RU"/>
        </w:rPr>
      </w:pPr>
      <w:bookmarkStart w:id="0" w:name="_Hlk127872592"/>
      <w:r w:rsidRPr="00A93513">
        <w:rPr>
          <w:rFonts w:eastAsia="Times New Roman" w:cs="Times New Roman"/>
          <w:b/>
          <w:bCs/>
          <w:color w:val="000000"/>
          <w:sz w:val="22"/>
          <w:lang w:eastAsia="ru-RU"/>
        </w:rPr>
        <w:t xml:space="preserve">Поставка </w:t>
      </w:r>
      <w:bookmarkStart w:id="1" w:name="_Hlk152921049"/>
      <w:bookmarkEnd w:id="0"/>
      <w:r w:rsidR="00401ADA" w:rsidRPr="00401ADA">
        <w:rPr>
          <w:rFonts w:eastAsia="Times New Roman" w:cs="Times New Roman"/>
          <w:b/>
          <w:bCs/>
          <w:color w:val="000000"/>
          <w:sz w:val="22"/>
          <w:lang w:eastAsia="ru-RU"/>
        </w:rPr>
        <w:t>запасных частей для свеклоуборочного комбайна HOLMER TERRA DOS2</w:t>
      </w:r>
      <w:r w:rsidRPr="00A93513">
        <w:rPr>
          <w:rFonts w:eastAsia="Times New Roman" w:cs="Times New Roman"/>
          <w:b/>
          <w:bCs/>
          <w:color w:val="000000"/>
          <w:sz w:val="22"/>
          <w:lang w:eastAsia="ru-RU"/>
        </w:rPr>
        <w:br/>
      </w:r>
      <w:bookmarkEnd w:id="1"/>
      <w:r w:rsidRPr="00A93513">
        <w:rPr>
          <w:rFonts w:eastAsia="Times New Roman" w:cs="Times New Roman"/>
          <w:b/>
          <w:bCs/>
          <w:color w:val="000000"/>
          <w:sz w:val="22"/>
          <w:lang w:eastAsia="ru-RU"/>
        </w:rPr>
        <w:t> </w:t>
      </w:r>
    </w:p>
    <w:p w14:paraId="2CEAF37B" w14:textId="77777777" w:rsidR="00A93513" w:rsidRPr="00A93513" w:rsidRDefault="00A93513" w:rsidP="00A93513">
      <w:pPr>
        <w:spacing w:before="28" w:after="0" w:line="238"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4C8B730D" w14:textId="77777777" w:rsidR="00A93513" w:rsidRPr="00A93513" w:rsidRDefault="00A93513" w:rsidP="00A93513">
      <w:pPr>
        <w:spacing w:line="240"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1CC98A7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B32AC2B" w14:textId="51B4582F"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203B4E1"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56797473" w14:textId="5C5F25D0"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C754AD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AC55654"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544DA54" w14:textId="16C0918B"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D78698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4F7670C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DD0AC34" w14:textId="77777777" w:rsid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0AE1FF1" w14:textId="77777777" w:rsidR="008937C5" w:rsidRPr="00A93513" w:rsidRDefault="008937C5" w:rsidP="00A93513">
      <w:pPr>
        <w:spacing w:line="252" w:lineRule="auto"/>
        <w:rPr>
          <w:rFonts w:eastAsia="Times New Roman" w:cs="Times New Roman"/>
          <w:sz w:val="24"/>
          <w:szCs w:val="24"/>
          <w:lang w:eastAsia="ru-RU"/>
        </w:rPr>
      </w:pPr>
    </w:p>
    <w:p w14:paraId="196B05A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9C5C64B"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7354FC2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1E5ADE0E" w14:textId="77777777" w:rsidR="00A93513" w:rsidRPr="00A93513" w:rsidRDefault="00A93513" w:rsidP="00A93513">
      <w:pPr>
        <w:spacing w:line="252" w:lineRule="auto"/>
        <w:jc w:val="center"/>
        <w:rPr>
          <w:rFonts w:eastAsia="Times New Roman" w:cs="Times New Roman"/>
          <w:sz w:val="24"/>
          <w:szCs w:val="24"/>
          <w:lang w:eastAsia="ru-RU"/>
        </w:rPr>
      </w:pPr>
      <w:r w:rsidRPr="00A93513">
        <w:rPr>
          <w:rFonts w:eastAsia="Times New Roman" w:cs="Times New Roman"/>
          <w:i/>
          <w:iCs/>
          <w:color w:val="000000"/>
          <w:sz w:val="22"/>
          <w:lang w:eastAsia="ru-RU"/>
        </w:rPr>
        <w:t>Республика Башкортостан, Уфимский район, д. Алексеевка</w:t>
      </w:r>
    </w:p>
    <w:p w14:paraId="1F05903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lastRenderedPageBreak/>
        <w:t>1. Законодательное регулирование.</w:t>
      </w:r>
    </w:p>
    <w:p w14:paraId="337B1CC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Настоящая закупочная процедура проводится в соответствии с положениями Гражданского кодекса Российской Федерации, Федерального </w:t>
      </w:r>
      <w:hyperlink r:id="rId6" w:tooltip="consultantplus://offline/ref=8AB2D2BF016C666A3BA3396F45A25922AB8ED0983F376325232F4DE8435FF0839AED2670D6LFH" w:history="1">
        <w:r w:rsidRPr="00A93513">
          <w:rPr>
            <w:rFonts w:eastAsia="Times New Roman" w:cs="Times New Roman"/>
            <w:color w:val="0000FF"/>
            <w:sz w:val="22"/>
            <w:u w:val="single"/>
            <w:lang w:eastAsia="ru-RU"/>
          </w:rPr>
          <w:t>закона</w:t>
        </w:r>
      </w:hyperlink>
      <w:r w:rsidRPr="00A93513">
        <w:rPr>
          <w:rFonts w:eastAsia="Times New Roman" w:cs="Times New Roman"/>
          <w:color w:val="000000"/>
          <w:sz w:val="22"/>
          <w:lang w:eastAsia="ru-RU"/>
        </w:rPr>
        <w:t xml:space="preserve"> от 18 июля  2011 г.  № 223–ФЗ «О закупках товаров, работ, услуг отдельными видами юридических лиц», иных законодательных и нормативно-правовых актов Российской Федерации, а также в соответствии с утвержденным Положением о закупке товаров, работ, услуг АО АПК «Алексеевский» (далее – Положение) со всеми изменениями.</w:t>
      </w:r>
    </w:p>
    <w:p w14:paraId="150B9CA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98508B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Информация о Заказчике.</w:t>
      </w:r>
    </w:p>
    <w:p w14:paraId="7FABEC61" w14:textId="77777777" w:rsidR="00A93513" w:rsidRPr="00A93513" w:rsidRDefault="00A93513" w:rsidP="00A93513">
      <w:pPr>
        <w:spacing w:after="0" w:line="100" w:lineRule="atLeast"/>
        <w:rPr>
          <w:rFonts w:eastAsia="Times New Roman" w:cs="Times New Roman"/>
          <w:sz w:val="24"/>
          <w:szCs w:val="24"/>
          <w:lang w:eastAsia="ru-RU"/>
        </w:rPr>
      </w:pPr>
      <w:r w:rsidRPr="00A93513">
        <w:rPr>
          <w:rFonts w:eastAsia="Times New Roman" w:cs="Times New Roman"/>
          <w:color w:val="000000"/>
          <w:sz w:val="22"/>
          <w:lang w:eastAsia="ru-RU"/>
        </w:rPr>
        <w:t>Наименование: АО АПК «Алексеевский».</w:t>
      </w:r>
    </w:p>
    <w:p w14:paraId="0198435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Место нахождения и почтовый адрес: 450531, Российская Федерация, Республика Башкортостан, Уфимский район, д. Алексеевка, ул. Интернациональная, д.1. </w:t>
      </w:r>
    </w:p>
    <w:p w14:paraId="495C556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Номер контактного телефона: 8 (347) 270-92-20 (приемная директора).</w:t>
      </w:r>
    </w:p>
    <w:p w14:paraId="7645CA87" w14:textId="77777777" w:rsidR="00A93513" w:rsidRPr="00A93513" w:rsidRDefault="00A93513" w:rsidP="00A93513">
      <w:pPr>
        <w:spacing w:after="0" w:line="100" w:lineRule="atLeast"/>
        <w:jc w:val="both"/>
        <w:rPr>
          <w:rFonts w:eastAsia="Times New Roman" w:cs="Times New Roman"/>
          <w:sz w:val="24"/>
          <w:szCs w:val="24"/>
          <w:lang w:eastAsia="ru-RU"/>
        </w:rPr>
      </w:pPr>
      <w:r w:rsidRPr="001A42B7">
        <w:rPr>
          <w:rFonts w:eastAsia="Times New Roman" w:cs="Times New Roman"/>
          <w:color w:val="000000"/>
          <w:sz w:val="22"/>
          <w:lang w:val="en-US" w:eastAsia="ru-RU"/>
        </w:rPr>
        <w:t>E</w:t>
      </w:r>
      <w:r w:rsidRPr="00401ADA">
        <w:rPr>
          <w:rFonts w:eastAsia="Times New Roman" w:cs="Times New Roman"/>
          <w:color w:val="000000"/>
          <w:sz w:val="22"/>
          <w:lang w:eastAsia="ru-RU"/>
        </w:rPr>
        <w:t>-</w:t>
      </w:r>
      <w:r w:rsidRPr="001A42B7">
        <w:rPr>
          <w:rFonts w:eastAsia="Times New Roman" w:cs="Times New Roman"/>
          <w:color w:val="000000"/>
          <w:sz w:val="22"/>
          <w:lang w:val="en-US" w:eastAsia="ru-RU"/>
        </w:rPr>
        <w:t>mail</w:t>
      </w:r>
      <w:r w:rsidRPr="00401ADA">
        <w:rPr>
          <w:rFonts w:eastAsia="Times New Roman" w:cs="Times New Roman"/>
          <w:color w:val="000000"/>
          <w:sz w:val="22"/>
          <w:lang w:eastAsia="ru-RU"/>
        </w:rPr>
        <w:t xml:space="preserve">: </w:t>
      </w:r>
      <w:hyperlink r:id="rId7" w:tooltip="mailto:alex-zakup2017@yandex.ru" w:history="1">
        <w:r w:rsidRPr="001A42B7">
          <w:rPr>
            <w:rFonts w:eastAsia="Times New Roman" w:cs="Times New Roman"/>
            <w:color w:val="0000FF"/>
            <w:sz w:val="22"/>
            <w:u w:val="single"/>
            <w:lang w:val="en-US" w:eastAsia="ru-RU"/>
          </w:rPr>
          <w:t>alex</w:t>
        </w:r>
        <w:r w:rsidRPr="00401ADA">
          <w:rPr>
            <w:rFonts w:eastAsia="Times New Roman" w:cs="Times New Roman"/>
            <w:color w:val="0000FF"/>
            <w:sz w:val="22"/>
            <w:u w:val="single"/>
            <w:lang w:eastAsia="ru-RU"/>
          </w:rPr>
          <w:t>-</w:t>
        </w:r>
        <w:r w:rsidRPr="001A42B7">
          <w:rPr>
            <w:rFonts w:eastAsia="Times New Roman" w:cs="Times New Roman"/>
            <w:color w:val="0000FF"/>
            <w:sz w:val="22"/>
            <w:u w:val="single"/>
            <w:lang w:val="en-US" w:eastAsia="ru-RU"/>
          </w:rPr>
          <w:t>zakup</w:t>
        </w:r>
        <w:r w:rsidRPr="00401ADA">
          <w:rPr>
            <w:rFonts w:eastAsia="Times New Roman" w:cs="Times New Roman"/>
            <w:color w:val="0000FF"/>
            <w:sz w:val="22"/>
            <w:u w:val="single"/>
            <w:lang w:eastAsia="ru-RU"/>
          </w:rPr>
          <w:t>2017@</w:t>
        </w:r>
      </w:hyperlink>
      <w:hyperlink r:id="rId8" w:tooltip="mailto:alex-zakup2017@yandex.ru" w:history="1">
        <w:r w:rsidRPr="001A42B7">
          <w:rPr>
            <w:rFonts w:eastAsia="Times New Roman" w:cs="Times New Roman"/>
            <w:color w:val="0000FF"/>
            <w:sz w:val="22"/>
            <w:u w:val="single"/>
            <w:lang w:val="en-US" w:eastAsia="ru-RU"/>
          </w:rPr>
          <w:t>yandex</w:t>
        </w:r>
      </w:hyperlink>
      <w:hyperlink r:id="rId9" w:tooltip="mailto:alex-zakup2017@yandex.ru" w:history="1">
        <w:r w:rsidRPr="00401ADA">
          <w:rPr>
            <w:rFonts w:eastAsia="Times New Roman" w:cs="Times New Roman"/>
            <w:color w:val="0000FF"/>
            <w:sz w:val="22"/>
            <w:u w:val="single"/>
            <w:lang w:eastAsia="ru-RU"/>
          </w:rPr>
          <w:t>.</w:t>
        </w:r>
      </w:hyperlink>
      <w:hyperlink r:id="rId10" w:tooltip="mailto:alex-zakup2017@yandex.ru" w:history="1">
        <w:r w:rsidRPr="00A93513">
          <w:rPr>
            <w:rFonts w:eastAsia="Times New Roman" w:cs="Times New Roman"/>
            <w:color w:val="0000FF"/>
            <w:sz w:val="22"/>
            <w:u w:val="single"/>
            <w:lang w:eastAsia="ru-RU"/>
          </w:rPr>
          <w:t>ru</w:t>
        </w:r>
      </w:hyperlink>
      <w:r w:rsidRPr="00A93513">
        <w:rPr>
          <w:rFonts w:eastAsia="Times New Roman" w:cs="Times New Roman"/>
          <w:color w:val="000000"/>
          <w:sz w:val="22"/>
          <w:lang w:eastAsia="ru-RU"/>
        </w:rPr>
        <w:t>.</w:t>
      </w:r>
    </w:p>
    <w:p w14:paraId="5774A410" w14:textId="77777777" w:rsidR="00401ADA" w:rsidRDefault="00A93513" w:rsidP="00A93513">
      <w:pPr>
        <w:spacing w:line="252" w:lineRule="auto"/>
        <w:jc w:val="both"/>
        <w:rPr>
          <w:rFonts w:eastAsia="Times New Roman" w:cs="Times New Roman"/>
          <w:color w:val="000000"/>
          <w:sz w:val="22"/>
          <w:lang w:eastAsia="ru-RU"/>
        </w:rPr>
      </w:pPr>
      <w:r w:rsidRPr="00A93513">
        <w:rPr>
          <w:rFonts w:eastAsia="Times New Roman" w:cs="Times New Roman"/>
          <w:color w:val="000000"/>
          <w:sz w:val="22"/>
          <w:lang w:eastAsia="ru-RU"/>
        </w:rPr>
        <w:t>Ответственное должностное лицо Заказчика (инициатор закупки</w:t>
      </w:r>
      <w:r w:rsidR="00401ADA" w:rsidRPr="00401ADA">
        <w:rPr>
          <w:rFonts w:eastAsia="Times New Roman" w:cs="Times New Roman"/>
          <w:color w:val="000000"/>
          <w:sz w:val="22"/>
          <w:lang w:eastAsia="ru-RU"/>
        </w:rPr>
        <w:t>): заместитель главного механика – Закурдаев Геннадий Геннадьевич.</w:t>
      </w:r>
    </w:p>
    <w:p w14:paraId="7BA2052F" w14:textId="2DEC25D8" w:rsidR="00A93513" w:rsidRPr="00A93513" w:rsidRDefault="00A93513" w:rsidP="00A93513">
      <w:pPr>
        <w:spacing w:line="252" w:lineRule="auto"/>
        <w:jc w:val="both"/>
        <w:rPr>
          <w:rFonts w:eastAsia="Times New Roman" w:cs="Times New Roman"/>
          <w:sz w:val="24"/>
          <w:szCs w:val="24"/>
          <w:lang w:eastAsia="ru-RU"/>
        </w:rPr>
      </w:pPr>
      <w:r w:rsidRPr="00A93513">
        <w:rPr>
          <w:rFonts w:eastAsia="Times New Roman" w:cs="Times New Roman"/>
          <w:color w:val="000000"/>
          <w:sz w:val="22"/>
          <w:lang w:eastAsia="ru-RU"/>
        </w:rPr>
        <w:t>Ответственный исполнитель Заказчика: главный специалист по закупкам –</w:t>
      </w:r>
      <w:r w:rsidRPr="00A93513">
        <w:rPr>
          <w:rFonts w:eastAsia="Times New Roman" w:cs="Times New Roman"/>
          <w:color w:val="000000"/>
          <w:sz w:val="22"/>
          <w:lang w:eastAsia="ru-RU"/>
        </w:rPr>
        <w:br/>
        <w:t>Муратов Дамир Радикович.</w:t>
      </w:r>
    </w:p>
    <w:p w14:paraId="11ADC9B3" w14:textId="2CED5748" w:rsidR="00A93513" w:rsidRPr="00A93513" w:rsidRDefault="00A93513" w:rsidP="00A93513">
      <w:pPr>
        <w:keepNext/>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3</w:t>
      </w:r>
      <w:r w:rsidRPr="00A93513">
        <w:rPr>
          <w:rFonts w:eastAsia="Times New Roman" w:cs="Times New Roman"/>
          <w:color w:val="000000"/>
          <w:sz w:val="22"/>
          <w:lang w:eastAsia="ru-RU"/>
        </w:rPr>
        <w:t>. </w:t>
      </w:r>
      <w:r w:rsidRPr="00A93513">
        <w:rPr>
          <w:rFonts w:eastAsia="Times New Roman" w:cs="Times New Roman"/>
          <w:b/>
          <w:bCs/>
          <w:color w:val="000000"/>
          <w:sz w:val="22"/>
          <w:lang w:eastAsia="ru-RU"/>
        </w:rPr>
        <w:t>Наименование и описание объекта закупки и условий договора:</w:t>
      </w:r>
      <w:bookmarkStart w:id="2" w:name="_Hlk94708310"/>
      <w:r w:rsidRPr="00A93513">
        <w:rPr>
          <w:rFonts w:eastAsia="Times New Roman" w:cs="Times New Roman"/>
          <w:b/>
          <w:bCs/>
          <w:color w:val="000000"/>
          <w:sz w:val="22"/>
          <w:lang w:eastAsia="ru-RU"/>
        </w:rPr>
        <w:t> </w:t>
      </w:r>
      <w:bookmarkStart w:id="3" w:name="_Hlk124168716"/>
      <w:bookmarkEnd w:id="2"/>
      <w:r w:rsidRPr="00A93513">
        <w:rPr>
          <w:rFonts w:eastAsia="Times New Roman" w:cs="Times New Roman"/>
          <w:color w:val="000000"/>
          <w:sz w:val="22"/>
          <w:lang w:eastAsia="ru-RU"/>
        </w:rPr>
        <w:t xml:space="preserve">поставка </w:t>
      </w:r>
      <w:bookmarkStart w:id="4" w:name="_Hlk158975481"/>
      <w:bookmarkEnd w:id="3"/>
      <w:r w:rsidR="00401ADA" w:rsidRPr="00401ADA">
        <w:rPr>
          <w:rFonts w:eastAsia="Times New Roman" w:cs="Times New Roman"/>
          <w:color w:val="000000"/>
          <w:sz w:val="22"/>
          <w:lang w:eastAsia="ru-RU"/>
        </w:rPr>
        <w:t>запасных частей для свеклоуборочного комбайна HOLMER TERRA DOS2</w:t>
      </w:r>
      <w:bookmarkEnd w:id="4"/>
      <w:r w:rsidR="00401ADA" w:rsidRPr="00401ADA">
        <w:rPr>
          <w:rFonts w:eastAsia="Times New Roman" w:cs="Times New Roman"/>
          <w:color w:val="000000"/>
          <w:sz w:val="22"/>
          <w:lang w:eastAsia="ru-RU"/>
        </w:rPr>
        <w:t xml:space="preserve"> </w:t>
      </w:r>
      <w:r w:rsidRPr="00A93513">
        <w:rPr>
          <w:rFonts w:eastAsia="Times New Roman" w:cs="Times New Roman"/>
          <w:color w:val="000000"/>
          <w:sz w:val="22"/>
          <w:lang w:eastAsia="ru-RU"/>
        </w:rPr>
        <w:t>(далее - Товар)</w:t>
      </w:r>
      <w:r w:rsidRPr="00A93513">
        <w:rPr>
          <w:rFonts w:eastAsia="Times New Roman" w:cs="Times New Roman"/>
          <w:b/>
          <w:bCs/>
          <w:color w:val="000000"/>
          <w:sz w:val="22"/>
          <w:lang w:eastAsia="ru-RU"/>
        </w:rPr>
        <w:t>.</w:t>
      </w:r>
    </w:p>
    <w:p w14:paraId="531F819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Описание объекта закупки приведено в Техническом задании, являющимся неотъемлемой частью документации о закупке.</w:t>
      </w:r>
    </w:p>
    <w:p w14:paraId="7ABC369A"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color w:val="000000"/>
          <w:sz w:val="22"/>
          <w:lang w:eastAsia="ru-RU"/>
        </w:rPr>
        <w:t>Описание условий договора приведены в Проекте договора, являющимся неотъемлемой частью документации о закупке.</w:t>
      </w:r>
    </w:p>
    <w:p w14:paraId="2187B898"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EC1626D" w14:textId="59566E63"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4. </w:t>
      </w:r>
      <w:bookmarkStart w:id="5" w:name="_Hlk72742958"/>
      <w:r w:rsidRPr="00A93513">
        <w:rPr>
          <w:rFonts w:eastAsia="Times New Roman" w:cs="Times New Roman"/>
          <w:b/>
          <w:bCs/>
          <w:color w:val="000000"/>
          <w:sz w:val="22"/>
          <w:lang w:eastAsia="ru-RU"/>
        </w:rPr>
        <w:t>Срок и место поставки Товара</w:t>
      </w:r>
      <w:bookmarkStart w:id="6" w:name="_Hlk88645381"/>
      <w:bookmarkEnd w:id="5"/>
      <w:r w:rsidRPr="00A93513">
        <w:rPr>
          <w:rFonts w:eastAsia="Times New Roman" w:cs="Times New Roman"/>
          <w:b/>
          <w:bCs/>
          <w:color w:val="000000"/>
          <w:sz w:val="22"/>
          <w:lang w:eastAsia="ru-RU"/>
        </w:rPr>
        <w:t>: </w:t>
      </w:r>
      <w:bookmarkStart w:id="7" w:name="_Hlk124168812"/>
      <w:bookmarkStart w:id="8" w:name="_Hlk103174505"/>
      <w:bookmarkStart w:id="9" w:name="_Hlk103174283"/>
      <w:bookmarkStart w:id="10" w:name="_Hlk100910303"/>
      <w:bookmarkStart w:id="11" w:name="_Hlk124164294"/>
      <w:bookmarkEnd w:id="6"/>
      <w:bookmarkEnd w:id="7"/>
      <w:bookmarkEnd w:id="8"/>
      <w:bookmarkEnd w:id="9"/>
      <w:bookmarkEnd w:id="10"/>
      <w:r w:rsidR="00401ADA">
        <w:rPr>
          <w:rFonts w:eastAsia="Times New Roman" w:cs="Times New Roman"/>
          <w:color w:val="000000"/>
          <w:sz w:val="22"/>
          <w:lang w:eastAsia="ru-RU"/>
        </w:rPr>
        <w:t>одной партией</w:t>
      </w:r>
      <w:r w:rsidRPr="00A93513">
        <w:rPr>
          <w:rFonts w:eastAsia="Times New Roman" w:cs="Times New Roman"/>
          <w:color w:val="000000"/>
          <w:sz w:val="22"/>
          <w:lang w:eastAsia="ru-RU"/>
        </w:rPr>
        <w:t xml:space="preserve"> </w:t>
      </w:r>
      <w:bookmarkStart w:id="12" w:name="_Hlk122942884"/>
      <w:bookmarkEnd w:id="11"/>
      <w:r w:rsidRPr="00A93513">
        <w:rPr>
          <w:rFonts w:eastAsia="Times New Roman" w:cs="Times New Roman"/>
          <w:color w:val="000000"/>
          <w:sz w:val="22"/>
          <w:lang w:eastAsia="ru-RU"/>
        </w:rPr>
        <w:t>в течение 1</w:t>
      </w:r>
      <w:r>
        <w:rPr>
          <w:rFonts w:eastAsia="Times New Roman" w:cs="Times New Roman"/>
          <w:color w:val="000000"/>
          <w:sz w:val="22"/>
          <w:lang w:eastAsia="ru-RU"/>
        </w:rPr>
        <w:t>0</w:t>
      </w:r>
      <w:r w:rsidRPr="00A93513">
        <w:rPr>
          <w:rFonts w:eastAsia="Times New Roman" w:cs="Times New Roman"/>
          <w:color w:val="000000"/>
          <w:sz w:val="22"/>
          <w:lang w:eastAsia="ru-RU"/>
        </w:rPr>
        <w:t xml:space="preserve">-ти </w:t>
      </w:r>
      <w:r w:rsidR="008937C5">
        <w:rPr>
          <w:rFonts w:eastAsia="Times New Roman" w:cs="Times New Roman"/>
          <w:color w:val="000000"/>
          <w:sz w:val="22"/>
          <w:lang w:eastAsia="ru-RU"/>
        </w:rPr>
        <w:t>д</w:t>
      </w:r>
      <w:r w:rsidRPr="00A93513">
        <w:rPr>
          <w:rFonts w:eastAsia="Times New Roman" w:cs="Times New Roman"/>
          <w:color w:val="000000"/>
          <w:sz w:val="22"/>
          <w:lang w:eastAsia="ru-RU"/>
        </w:rPr>
        <w:t>ней</w:t>
      </w:r>
      <w:bookmarkEnd w:id="12"/>
      <w:r w:rsidRPr="00A93513">
        <w:rPr>
          <w:rFonts w:eastAsia="Times New Roman" w:cs="Times New Roman"/>
          <w:color w:val="000000"/>
          <w:sz w:val="22"/>
          <w:lang w:eastAsia="ru-RU"/>
        </w:rPr>
        <w:t xml:space="preserve"> со дня получения Поставщиком письменной заявки Заказчика по адресу: </w:t>
      </w:r>
      <w:bookmarkStart w:id="13" w:name="_Hlk69377554"/>
      <w:r w:rsidRPr="00A93513">
        <w:rPr>
          <w:rFonts w:eastAsia="Times New Roman" w:cs="Times New Roman"/>
          <w:color w:val="000000"/>
          <w:sz w:val="22"/>
          <w:lang w:eastAsia="ru-RU"/>
        </w:rPr>
        <w:t>Республика Башкортостан, Уфимский район, д. Алексеевка, АО АПК «Алексеевский»</w:t>
      </w:r>
      <w:bookmarkEnd w:id="13"/>
      <w:r w:rsidRPr="00A93513">
        <w:rPr>
          <w:rFonts w:eastAsia="Times New Roman" w:cs="Times New Roman"/>
          <w:color w:val="000000"/>
          <w:sz w:val="22"/>
          <w:lang w:eastAsia="ru-RU"/>
        </w:rPr>
        <w:t>, склад.</w:t>
      </w:r>
    </w:p>
    <w:p w14:paraId="0BE9ED2E"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83CC1AC"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5. Способ закупки: </w:t>
      </w:r>
      <w:r w:rsidRPr="00A93513">
        <w:rPr>
          <w:rFonts w:eastAsia="Times New Roman" w:cs="Times New Roman"/>
          <w:color w:val="000000"/>
          <w:sz w:val="22"/>
          <w:lang w:eastAsia="ru-RU"/>
        </w:rPr>
        <w:t>запрос котировок в электронной форме (далее – запрос котировок).</w:t>
      </w:r>
      <w:r w:rsidRPr="00A93513">
        <w:rPr>
          <w:rFonts w:eastAsia="Times New Roman" w:cs="Times New Roman"/>
          <w:color w:val="000000"/>
          <w:sz w:val="22"/>
          <w:lang w:eastAsia="ru-RU"/>
        </w:rPr>
        <w:br/>
        <w:t> </w:t>
      </w:r>
    </w:p>
    <w:p w14:paraId="3DDEB3A8" w14:textId="04A4F05A"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6. Начальная (максимальная) цена договора:</w:t>
      </w:r>
      <w:r w:rsidRPr="00A93513">
        <w:rPr>
          <w:rFonts w:eastAsia="Times New Roman" w:cs="Times New Roman"/>
          <w:color w:val="000000"/>
          <w:sz w:val="22"/>
          <w:lang w:eastAsia="ru-RU"/>
        </w:rPr>
        <w:t xml:space="preserve"> </w:t>
      </w:r>
      <w:r w:rsidR="00401ADA">
        <w:rPr>
          <w:rFonts w:eastAsia="Times New Roman" w:cs="Times New Roman"/>
          <w:color w:val="000000"/>
          <w:sz w:val="22"/>
          <w:lang w:eastAsia="ru-RU"/>
        </w:rPr>
        <w:t>1 252 563.58</w:t>
      </w:r>
      <w:r w:rsidRPr="00A93513">
        <w:rPr>
          <w:rFonts w:eastAsia="Times New Roman" w:cs="Times New Roman"/>
          <w:color w:val="000000"/>
          <w:sz w:val="22"/>
          <w:lang w:eastAsia="ru-RU"/>
        </w:rPr>
        <w:t>руб., в том числе НДС.</w:t>
      </w:r>
    </w:p>
    <w:p w14:paraId="239F1B8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bookmarkStart w:id="14" w:name="_Hlk99982108"/>
      <w:bookmarkStart w:id="15" w:name="_Hlk90640956"/>
      <w:bookmarkEnd w:id="14"/>
      <w:r w:rsidRPr="00A93513">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w:t>
      </w:r>
      <w:r w:rsidRPr="00A93513">
        <w:rPr>
          <w:rFonts w:ascii="Calibri" w:eastAsia="Times New Roman" w:hAnsi="Calibri" w:cs="Calibri"/>
          <w:color w:val="000000"/>
          <w:sz w:val="22"/>
          <w:lang w:eastAsia="ru-RU"/>
        </w:rPr>
        <w:t> </w:t>
      </w:r>
      <w:r w:rsidRPr="00A93513">
        <w:rPr>
          <w:rFonts w:eastAsia="Times New Roman" w:cs="Times New Roman"/>
          <w:color w:val="000000"/>
          <w:sz w:val="22"/>
          <w:lang w:eastAsia="ru-RU"/>
        </w:rPr>
        <w:t>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5FC14E92" w14:textId="77777777" w:rsidR="00A93513" w:rsidRDefault="00A93513" w:rsidP="00A93513">
      <w:pPr>
        <w:widowControl w:val="0"/>
        <w:spacing w:after="0" w:line="100" w:lineRule="atLeast"/>
        <w:jc w:val="both"/>
        <w:rPr>
          <w:rFonts w:eastAsia="Times New Roman" w:cs="Times New Roman"/>
          <w:b/>
          <w:bCs/>
          <w:color w:val="000000"/>
          <w:sz w:val="22"/>
          <w:lang w:eastAsia="ru-RU"/>
        </w:rPr>
      </w:pPr>
    </w:p>
    <w:p w14:paraId="29EF1E26" w14:textId="04738BA8"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7. Сроки проведения этапов закупочной процедуры.</w:t>
      </w:r>
    </w:p>
    <w:tbl>
      <w:tblPr>
        <w:tblW w:w="10632"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5652"/>
      </w:tblGrid>
      <w:tr w:rsidR="008937C5" w:rsidRPr="00F80970" w14:paraId="5E114B19" w14:textId="77777777" w:rsidTr="00EB7111">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264D1FAE" w14:textId="77777777" w:rsidR="008937C5" w:rsidRPr="00F80970" w:rsidRDefault="008937C5" w:rsidP="00EB7111">
            <w:pPr>
              <w:tabs>
                <w:tab w:val="left" w:pos="284"/>
                <w:tab w:val="left" w:pos="708"/>
              </w:tabs>
              <w:suppressAutoHyphens/>
              <w:spacing w:after="0" w:line="252" w:lineRule="auto"/>
              <w:jc w:val="both"/>
              <w:rPr>
                <w:rFonts w:eastAsia="Times New Roman" w:cs="Times New Roman"/>
                <w:kern w:val="2"/>
                <w:sz w:val="22"/>
                <w:lang w:eastAsia="ru-RU"/>
              </w:rPr>
            </w:pPr>
            <w:bookmarkStart w:id="16" w:name="_Hlk94780802" w:colFirst="0" w:colLast="0"/>
            <w:bookmarkEnd w:id="15"/>
            <w:r w:rsidRPr="00F80970">
              <w:rPr>
                <w:rFonts w:eastAsia="Times New Roman" w:cs="Times New Roman"/>
                <w:color w:val="000000"/>
                <w:kern w:val="2"/>
                <w:sz w:val="22"/>
                <w:lang w:eastAsia="ru-RU"/>
              </w:rPr>
              <w:t>Дата начала приема заявок</w:t>
            </w:r>
          </w:p>
        </w:tc>
        <w:tc>
          <w:tcPr>
            <w:tcW w:w="5652" w:type="dxa"/>
            <w:tcBorders>
              <w:top w:val="single" w:sz="4" w:space="0" w:color="auto"/>
              <w:left w:val="single" w:sz="4" w:space="0" w:color="auto"/>
              <w:bottom w:val="single" w:sz="4" w:space="0" w:color="auto"/>
              <w:right w:val="single" w:sz="4" w:space="0" w:color="auto"/>
            </w:tcBorders>
            <w:vAlign w:val="center"/>
            <w:hideMark/>
          </w:tcPr>
          <w:p w14:paraId="77C5105A" w14:textId="74EEC465" w:rsidR="008937C5" w:rsidRPr="00F80970" w:rsidRDefault="00401ADA" w:rsidP="00EB7111">
            <w:pPr>
              <w:suppressAutoHyphens/>
              <w:spacing w:after="0" w:line="252" w:lineRule="auto"/>
              <w:jc w:val="both"/>
              <w:rPr>
                <w:rFonts w:eastAsia="Times New Roman" w:cs="Times New Roman"/>
                <w:kern w:val="2"/>
                <w:sz w:val="22"/>
                <w:lang w:eastAsia="ru-RU"/>
              </w:rPr>
            </w:pPr>
            <w:r>
              <w:rPr>
                <w:rFonts w:eastAsia="Times New Roman" w:cs="Times New Roman"/>
                <w:color w:val="000000"/>
                <w:kern w:val="2"/>
                <w:sz w:val="22"/>
                <w:lang w:eastAsia="ru-RU"/>
              </w:rPr>
              <w:t>16</w:t>
            </w:r>
            <w:r w:rsidR="00B36988">
              <w:rPr>
                <w:rFonts w:eastAsia="Times New Roman" w:cs="Times New Roman"/>
                <w:color w:val="000000"/>
                <w:kern w:val="2"/>
                <w:sz w:val="22"/>
                <w:lang w:eastAsia="ru-RU"/>
              </w:rPr>
              <w:t>.02</w:t>
            </w:r>
            <w:r w:rsidR="008937C5">
              <w:rPr>
                <w:rFonts w:eastAsia="Times New Roman" w:cs="Times New Roman"/>
                <w:color w:val="000000"/>
                <w:kern w:val="2"/>
                <w:sz w:val="22"/>
                <w:lang w:eastAsia="ru-RU"/>
              </w:rPr>
              <w:t>.2024</w:t>
            </w:r>
            <w:r w:rsidR="008937C5" w:rsidRPr="00F80970">
              <w:rPr>
                <w:rFonts w:eastAsia="Times New Roman" w:cs="Times New Roman"/>
                <w:color w:val="000000"/>
                <w:kern w:val="2"/>
                <w:sz w:val="22"/>
                <w:lang w:eastAsia="ru-RU"/>
              </w:rPr>
              <w:t>г.</w:t>
            </w:r>
          </w:p>
        </w:tc>
      </w:tr>
      <w:bookmarkEnd w:id="16"/>
      <w:tr w:rsidR="008937C5" w:rsidRPr="00F80970" w14:paraId="7948511D" w14:textId="77777777" w:rsidTr="00EB7111">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587AE867" w14:textId="77777777" w:rsidR="008937C5" w:rsidRPr="00F80970" w:rsidRDefault="008937C5" w:rsidP="00EB7111">
            <w:pPr>
              <w:tabs>
                <w:tab w:val="left" w:pos="284"/>
                <w:tab w:val="left" w:pos="708"/>
              </w:tabs>
              <w:suppressAutoHyphens/>
              <w:spacing w:after="0" w:line="252" w:lineRule="auto"/>
              <w:rPr>
                <w:rFonts w:eastAsia="Times New Roman" w:cs="Times New Roman"/>
                <w:kern w:val="2"/>
                <w:sz w:val="22"/>
                <w:lang w:eastAsia="ru-RU"/>
              </w:rPr>
            </w:pPr>
            <w:r w:rsidRPr="00F80970">
              <w:rPr>
                <w:rFonts w:eastAsia="Times New Roman" w:cs="Times New Roman"/>
                <w:color w:val="000000"/>
                <w:kern w:val="2"/>
                <w:sz w:val="22"/>
                <w:lang w:eastAsia="ru-RU"/>
              </w:rPr>
              <w:t xml:space="preserve">Дата и время окончания срока подачи заявок </w:t>
            </w:r>
          </w:p>
        </w:tc>
        <w:tc>
          <w:tcPr>
            <w:tcW w:w="5652" w:type="dxa"/>
            <w:tcBorders>
              <w:top w:val="single" w:sz="4" w:space="0" w:color="auto"/>
              <w:left w:val="single" w:sz="4" w:space="0" w:color="auto"/>
              <w:bottom w:val="single" w:sz="4" w:space="0" w:color="auto"/>
              <w:right w:val="single" w:sz="4" w:space="0" w:color="auto"/>
            </w:tcBorders>
            <w:vAlign w:val="center"/>
            <w:hideMark/>
          </w:tcPr>
          <w:p w14:paraId="7E32ADF3" w14:textId="5C0F31F0" w:rsidR="008937C5" w:rsidRPr="00F80970" w:rsidRDefault="00401ADA" w:rsidP="00EB7111">
            <w:pPr>
              <w:suppressAutoHyphens/>
              <w:spacing w:after="0" w:line="252" w:lineRule="auto"/>
              <w:rPr>
                <w:rFonts w:eastAsia="Times New Roman" w:cs="Times New Roman"/>
                <w:kern w:val="2"/>
                <w:sz w:val="22"/>
                <w:lang w:eastAsia="ru-RU"/>
              </w:rPr>
            </w:pPr>
            <w:r>
              <w:rPr>
                <w:rFonts w:eastAsia="Times New Roman" w:cs="Times New Roman"/>
                <w:color w:val="000000"/>
                <w:kern w:val="2"/>
                <w:sz w:val="22"/>
                <w:lang w:eastAsia="ru-RU"/>
              </w:rPr>
              <w:t>27</w:t>
            </w:r>
            <w:r w:rsidR="008937C5">
              <w:rPr>
                <w:rFonts w:eastAsia="Times New Roman" w:cs="Times New Roman"/>
                <w:color w:val="000000"/>
                <w:kern w:val="2"/>
                <w:sz w:val="22"/>
                <w:lang w:eastAsia="ru-RU"/>
              </w:rPr>
              <w:t>.02.2024</w:t>
            </w:r>
            <w:r w:rsidR="008937C5" w:rsidRPr="00F80970">
              <w:rPr>
                <w:rFonts w:eastAsia="Times New Roman" w:cs="Times New Roman"/>
                <w:color w:val="000000"/>
                <w:kern w:val="2"/>
                <w:sz w:val="22"/>
                <w:lang w:eastAsia="ru-RU"/>
              </w:rPr>
              <w:t>г. 08:00ч. (время уфимское)</w:t>
            </w:r>
          </w:p>
        </w:tc>
      </w:tr>
      <w:tr w:rsidR="008937C5" w:rsidRPr="00F80970" w14:paraId="5239F3AB" w14:textId="77777777" w:rsidTr="00EB7111">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665CBFE4" w14:textId="77777777" w:rsidR="008937C5" w:rsidRPr="00F80970" w:rsidRDefault="008937C5" w:rsidP="00EB7111">
            <w:pPr>
              <w:tabs>
                <w:tab w:val="left" w:pos="284"/>
                <w:tab w:val="left" w:pos="708"/>
              </w:tabs>
              <w:suppressAutoHyphens/>
              <w:spacing w:after="0" w:line="252" w:lineRule="auto"/>
              <w:rPr>
                <w:rFonts w:eastAsia="Times New Roman" w:cs="Times New Roman"/>
                <w:kern w:val="2"/>
                <w:sz w:val="22"/>
                <w:lang w:eastAsia="ru-RU"/>
              </w:rPr>
            </w:pPr>
            <w:r w:rsidRPr="00F80970">
              <w:rPr>
                <w:rFonts w:eastAsia="Times New Roman" w:cs="Times New Roman"/>
                <w:color w:val="000000"/>
                <w:kern w:val="2"/>
                <w:sz w:val="22"/>
                <w:lang w:eastAsia="ru-RU"/>
              </w:rPr>
              <w:t>Дата, время и место подведения итогов</w:t>
            </w:r>
          </w:p>
        </w:tc>
        <w:tc>
          <w:tcPr>
            <w:tcW w:w="5652" w:type="dxa"/>
            <w:tcBorders>
              <w:top w:val="single" w:sz="4" w:space="0" w:color="auto"/>
              <w:left w:val="single" w:sz="4" w:space="0" w:color="auto"/>
              <w:bottom w:val="single" w:sz="4" w:space="0" w:color="auto"/>
              <w:right w:val="single" w:sz="4" w:space="0" w:color="auto"/>
            </w:tcBorders>
            <w:vAlign w:val="center"/>
            <w:hideMark/>
          </w:tcPr>
          <w:p w14:paraId="0F3A7F7F" w14:textId="0F429ABC" w:rsidR="008937C5" w:rsidRPr="00F80970" w:rsidRDefault="00401ADA" w:rsidP="00EB7111">
            <w:pPr>
              <w:suppressAutoHyphens/>
              <w:spacing w:after="0" w:line="252" w:lineRule="auto"/>
              <w:rPr>
                <w:rFonts w:eastAsia="Times New Roman" w:cs="Times New Roman"/>
                <w:kern w:val="2"/>
                <w:sz w:val="22"/>
                <w:lang w:eastAsia="ru-RU"/>
              </w:rPr>
            </w:pPr>
            <w:r>
              <w:rPr>
                <w:rFonts w:eastAsia="Times New Roman" w:cs="Times New Roman"/>
                <w:color w:val="000000"/>
                <w:kern w:val="2"/>
                <w:sz w:val="22"/>
                <w:lang w:eastAsia="ru-RU"/>
              </w:rPr>
              <w:t>27</w:t>
            </w:r>
            <w:r w:rsidR="008937C5">
              <w:rPr>
                <w:rFonts w:eastAsia="Times New Roman" w:cs="Times New Roman"/>
                <w:color w:val="000000"/>
                <w:kern w:val="2"/>
                <w:sz w:val="22"/>
                <w:lang w:eastAsia="ru-RU"/>
              </w:rPr>
              <w:t>.02.2024</w:t>
            </w:r>
            <w:r w:rsidR="008937C5" w:rsidRPr="00F80970">
              <w:rPr>
                <w:rFonts w:eastAsia="Times New Roman" w:cs="Times New Roman"/>
                <w:color w:val="000000"/>
                <w:kern w:val="2"/>
                <w:sz w:val="22"/>
                <w:lang w:eastAsia="ru-RU"/>
              </w:rPr>
              <w:t>г. 09:00ч. (время уфимское), по адресу: Республика Башкортостан, Уфимский район, д. Алексеевка</w:t>
            </w:r>
          </w:p>
        </w:tc>
      </w:tr>
      <w:tr w:rsidR="008937C5" w:rsidRPr="00F80970" w14:paraId="1D6445A5" w14:textId="77777777" w:rsidTr="00EB7111">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1445BA5F" w14:textId="77777777" w:rsidR="008937C5" w:rsidRPr="00F80970" w:rsidRDefault="008937C5" w:rsidP="00EB7111">
            <w:pPr>
              <w:tabs>
                <w:tab w:val="left" w:pos="284"/>
                <w:tab w:val="left" w:pos="708"/>
              </w:tabs>
              <w:suppressAutoHyphens/>
              <w:spacing w:after="0" w:line="252" w:lineRule="auto"/>
              <w:jc w:val="both"/>
              <w:rPr>
                <w:rFonts w:eastAsia="Times New Roman" w:cs="Times New Roman"/>
                <w:kern w:val="2"/>
                <w:sz w:val="22"/>
                <w:lang w:eastAsia="ru-RU"/>
              </w:rPr>
            </w:pPr>
            <w:r w:rsidRPr="00F80970">
              <w:rPr>
                <w:rFonts w:eastAsia="Times New Roman" w:cs="Times New Roman"/>
                <w:color w:val="000000"/>
                <w:kern w:val="2"/>
                <w:sz w:val="22"/>
                <w:lang w:eastAsia="ru-RU"/>
              </w:rPr>
              <w:t>Дата начала и окончания направления участником закупочной процедуры запроса о даче разъяснений положений документации о закупке</w:t>
            </w:r>
          </w:p>
        </w:tc>
        <w:tc>
          <w:tcPr>
            <w:tcW w:w="5652" w:type="dxa"/>
            <w:tcBorders>
              <w:top w:val="single" w:sz="4" w:space="0" w:color="auto"/>
              <w:left w:val="single" w:sz="4" w:space="0" w:color="auto"/>
              <w:bottom w:val="single" w:sz="4" w:space="0" w:color="auto"/>
              <w:right w:val="single" w:sz="4" w:space="0" w:color="auto"/>
            </w:tcBorders>
            <w:vAlign w:val="center"/>
            <w:hideMark/>
          </w:tcPr>
          <w:p w14:paraId="520B7A6B" w14:textId="73EA1D93" w:rsidR="008937C5" w:rsidRPr="00F80970" w:rsidRDefault="008937C5" w:rsidP="00EB7111">
            <w:pPr>
              <w:suppressAutoHyphens/>
              <w:spacing w:after="0" w:line="252" w:lineRule="auto"/>
              <w:rPr>
                <w:rFonts w:eastAsia="Times New Roman" w:cs="Times New Roman"/>
                <w:kern w:val="2"/>
                <w:sz w:val="22"/>
                <w:lang w:eastAsia="ru-RU"/>
              </w:rPr>
            </w:pPr>
            <w:r w:rsidRPr="00F80970">
              <w:rPr>
                <w:rFonts w:eastAsia="Times New Roman" w:cs="Times New Roman"/>
                <w:color w:val="000000"/>
                <w:kern w:val="2"/>
                <w:sz w:val="22"/>
                <w:lang w:eastAsia="ru-RU"/>
              </w:rPr>
              <w:t xml:space="preserve">с </w:t>
            </w:r>
            <w:r w:rsidR="00401ADA">
              <w:rPr>
                <w:rFonts w:eastAsia="Times New Roman" w:cs="Times New Roman"/>
                <w:color w:val="000000"/>
                <w:kern w:val="2"/>
                <w:sz w:val="22"/>
                <w:lang w:eastAsia="ru-RU"/>
              </w:rPr>
              <w:t>16</w:t>
            </w:r>
            <w:r>
              <w:rPr>
                <w:rFonts w:eastAsia="Times New Roman" w:cs="Times New Roman"/>
                <w:color w:val="000000"/>
                <w:kern w:val="2"/>
                <w:sz w:val="22"/>
                <w:lang w:eastAsia="ru-RU"/>
              </w:rPr>
              <w:t>.0</w:t>
            </w:r>
            <w:r w:rsidR="00B36988">
              <w:rPr>
                <w:rFonts w:eastAsia="Times New Roman" w:cs="Times New Roman"/>
                <w:color w:val="000000"/>
                <w:kern w:val="2"/>
                <w:sz w:val="22"/>
                <w:lang w:eastAsia="ru-RU"/>
              </w:rPr>
              <w:t>2</w:t>
            </w:r>
            <w:r>
              <w:rPr>
                <w:rFonts w:eastAsia="Times New Roman" w:cs="Times New Roman"/>
                <w:color w:val="000000"/>
                <w:kern w:val="2"/>
                <w:sz w:val="22"/>
                <w:lang w:eastAsia="ru-RU"/>
              </w:rPr>
              <w:t>.2024</w:t>
            </w:r>
            <w:r w:rsidRPr="00F80970">
              <w:rPr>
                <w:rFonts w:eastAsia="Times New Roman" w:cs="Times New Roman"/>
                <w:color w:val="000000"/>
                <w:kern w:val="2"/>
                <w:sz w:val="22"/>
                <w:lang w:eastAsia="ru-RU"/>
              </w:rPr>
              <w:t xml:space="preserve">г. по </w:t>
            </w:r>
            <w:r w:rsidR="00401ADA">
              <w:rPr>
                <w:rFonts w:eastAsia="Times New Roman" w:cs="Times New Roman"/>
                <w:color w:val="000000"/>
                <w:kern w:val="2"/>
                <w:sz w:val="22"/>
                <w:lang w:eastAsia="ru-RU"/>
              </w:rPr>
              <w:t>20</w:t>
            </w:r>
            <w:r>
              <w:rPr>
                <w:rFonts w:eastAsia="Times New Roman" w:cs="Times New Roman"/>
                <w:color w:val="000000"/>
                <w:kern w:val="2"/>
                <w:sz w:val="22"/>
                <w:lang w:eastAsia="ru-RU"/>
              </w:rPr>
              <w:t>.02.2024</w:t>
            </w:r>
            <w:r w:rsidRPr="00F80970">
              <w:rPr>
                <w:rFonts w:eastAsia="Times New Roman" w:cs="Times New Roman"/>
                <w:color w:val="000000"/>
                <w:kern w:val="2"/>
                <w:sz w:val="22"/>
                <w:lang w:eastAsia="ru-RU"/>
              </w:rPr>
              <w:t>г. включительно, в электронной форме, через функционал электронной площадки</w:t>
            </w:r>
          </w:p>
        </w:tc>
      </w:tr>
    </w:tbl>
    <w:p w14:paraId="50EE5B5D" w14:textId="212BFAEB" w:rsidR="00A93513" w:rsidRPr="00A93513" w:rsidRDefault="00A93513" w:rsidP="00A93513">
      <w:pPr>
        <w:widowControl w:val="0"/>
        <w:spacing w:after="0" w:line="100" w:lineRule="atLeast"/>
        <w:jc w:val="both"/>
        <w:rPr>
          <w:rFonts w:eastAsia="Times New Roman" w:cs="Times New Roman"/>
          <w:sz w:val="24"/>
          <w:szCs w:val="24"/>
          <w:lang w:eastAsia="ru-RU"/>
        </w:rPr>
      </w:pPr>
    </w:p>
    <w:p w14:paraId="6333E8E2" w14:textId="77777777" w:rsidR="00A93513" w:rsidRPr="00A93513" w:rsidRDefault="00A93513" w:rsidP="00A93513">
      <w:pPr>
        <w:widowControl w:val="0"/>
        <w:spacing w:after="0"/>
        <w:jc w:val="both"/>
        <w:rPr>
          <w:rFonts w:eastAsia="Times New Roman" w:cs="Times New Roman"/>
          <w:sz w:val="24"/>
          <w:szCs w:val="24"/>
          <w:lang w:eastAsia="ru-RU"/>
        </w:rPr>
      </w:pPr>
      <w:bookmarkStart w:id="17" w:name="_Hlk72504781"/>
      <w:r w:rsidRPr="00A93513">
        <w:rPr>
          <w:rFonts w:eastAsia="Times New Roman" w:cs="Times New Roman"/>
          <w:b/>
          <w:bCs/>
          <w:color w:val="000000"/>
          <w:sz w:val="22"/>
          <w:lang w:eastAsia="ru-RU"/>
        </w:rPr>
        <w:t>8. Информация о возможности Заказчика изменить условия договора.</w:t>
      </w:r>
      <w:bookmarkEnd w:id="17"/>
    </w:p>
    <w:p w14:paraId="597A07BB" w14:textId="77777777" w:rsidR="00A93513" w:rsidRPr="00A93513" w:rsidRDefault="00A93513" w:rsidP="00A93513">
      <w:pPr>
        <w:widowControl w:val="0"/>
        <w:spacing w:after="0"/>
        <w:jc w:val="both"/>
        <w:rPr>
          <w:rFonts w:eastAsia="Times New Roman" w:cs="Times New Roman"/>
          <w:sz w:val="24"/>
          <w:szCs w:val="24"/>
          <w:lang w:eastAsia="ru-RU"/>
        </w:rPr>
      </w:pPr>
      <w:bookmarkStart w:id="18" w:name="_Hlk72499055"/>
      <w:r w:rsidRPr="00A93513">
        <w:rPr>
          <w:rFonts w:eastAsia="Times New Roman" w:cs="Times New Roman"/>
          <w:color w:val="000000"/>
          <w:sz w:val="22"/>
          <w:lang w:eastAsia="ru-RU"/>
        </w:rPr>
        <w:t>Изменение существенных условий договора при его исполнении не допускается, за исключением случаев, когда Заказчик по согласованию с поставщиком (исполнителем, подрядчиком) при исполнении договора в срок, не превышающий срока поставки товара, (выполнения работ, оказания услуг) вправе изменить:</w:t>
      </w:r>
    </w:p>
    <w:p w14:paraId="398784C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xml:space="preserve">1) количество поставляемого товара (выполнения работ, оказания услуг); при увеличении количества товара (выполнения работ, оказания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товара (работ, услуг), но не более чем на 30 процентов; цена единицы товара работы, услуги в таком случае не должна превышать цену, определяемую как частное от деления цены договора, указанной в заявке участника закупки, с </w:t>
      </w:r>
      <w:r w:rsidRPr="00A93513">
        <w:rPr>
          <w:rFonts w:eastAsia="Times New Roman" w:cs="Times New Roman"/>
          <w:color w:val="000000"/>
          <w:sz w:val="22"/>
          <w:lang w:eastAsia="ru-RU"/>
        </w:rPr>
        <w:lastRenderedPageBreak/>
        <w:t>которым заключается договор, на количество товара (работ, услуг);</w:t>
      </w:r>
    </w:p>
    <w:p w14:paraId="1EFD72B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(уменьшения) количества товара, объема работ, услуг в соответствии с ч.1 разд.8 настоящей Информационной карты,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w:t>
      </w:r>
    </w:p>
    <w:p w14:paraId="7C27186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Цена договора является твердой и может изменяться только по соглашению сторон в следующих случаях:</w:t>
      </w:r>
    </w:p>
    <w:p w14:paraId="02DFB7D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14:paraId="5B9C117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изменился размер ставки налога на добавленную стоимость;</w:t>
      </w:r>
    </w:p>
    <w:p w14:paraId="0D56C6B8"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3) изменились в соответствии с законодательством Российской Федерации регулируемые цены (тарифы) на товары, работы, услуги;</w:t>
      </w:r>
    </w:p>
    <w:p w14:paraId="55124C1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4) возможность изменить цену договора предусмотрена таким договором.</w:t>
      </w:r>
    </w:p>
    <w:p w14:paraId="39FD3677"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421F4A99"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9. Информация о возможности расторжения договора и одностороннего отказа от исполнения договора.</w:t>
      </w:r>
    </w:p>
    <w:p w14:paraId="457DA17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FA8B39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5FF764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После окончания срока подачи заявок на участие в конкурентной закупке Заказчик вправе отказаться от заключения договора в случаях:</w:t>
      </w:r>
    </w:p>
    <w:p w14:paraId="3468B54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несоответствия участника закупки, обязанного заключить договор, требованиям, установленным в документации о закупке;</w:t>
      </w:r>
    </w:p>
    <w:p w14:paraId="2FFFC6A1"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предоставления участником закупки, обязанным заключит договор, недостоверных сведений в заявке на участие в закупке;</w:t>
      </w:r>
    </w:p>
    <w:p w14:paraId="0273D3C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если у Заказчика отпала необходимость в приобретении закупаемых товаров, работ, услуг (в связи с изменением потребности в товарах, работах, услугах, их характеристиках, при иных обстоятельствах);</w:t>
      </w:r>
    </w:p>
    <w:p w14:paraId="309113A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при возникновении обстоятельств непреодолимой силы, влияющих на целесообразность заключения договора.</w:t>
      </w:r>
    </w:p>
    <w:p w14:paraId="48AAA4C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580A4A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10.  </w:t>
      </w:r>
      <w:bookmarkStart w:id="19" w:name="_Hlk72490998"/>
      <w:bookmarkEnd w:id="18"/>
      <w:r w:rsidRPr="00A93513">
        <w:rPr>
          <w:rFonts w:eastAsia="Times New Roman" w:cs="Times New Roman"/>
          <w:b/>
          <w:bCs/>
          <w:color w:val="000000"/>
          <w:sz w:val="22"/>
          <w:lang w:eastAsia="ru-RU"/>
        </w:rPr>
        <w:t>Требования к участникам закупки и закупаемым товарам</w:t>
      </w:r>
      <w:bookmarkEnd w:id="19"/>
      <w:r w:rsidRPr="00A93513">
        <w:rPr>
          <w:rFonts w:eastAsia="Times New Roman" w:cs="Times New Roman"/>
          <w:b/>
          <w:bCs/>
          <w:color w:val="000000"/>
          <w:sz w:val="22"/>
          <w:lang w:eastAsia="ru-RU"/>
        </w:rPr>
        <w:t>.</w:t>
      </w:r>
    </w:p>
    <w:p w14:paraId="433ABC7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3F5D1A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1DB7C6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участник закупки должен отвечать требованиям документации о закупке;</w:t>
      </w:r>
    </w:p>
    <w:p w14:paraId="0C3F59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55F08F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9E91AB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EB2D6E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DEABE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1A292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Товары, приобретаемые Заказчиком, должны быть новыми, не бывшими в употреблении, если закупочной документацией не предусмотрено иное.</w:t>
      </w:r>
    </w:p>
    <w:p w14:paraId="54E0B7E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BFD063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lastRenderedPageBreak/>
        <w:t>11. Способы получения документации о закупке, срок, место и порядок ее предоставления.</w:t>
      </w:r>
    </w:p>
    <w:p w14:paraId="44E37E36" w14:textId="7120535A"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Документация о закупке размещается в Единой информационной системе (www.zakupki.gov.ru) (далее - ЕИС) одновременно с размещением извещения о проведении закупочной процедуры, а также на сайте оператора электронной площадки www.</w:t>
      </w:r>
      <w:r w:rsidR="001A42B7" w:rsidRPr="001A42B7">
        <w:rPr>
          <w:rFonts w:eastAsia="Times New Roman" w:cs="Times New Roman"/>
          <w:color w:val="000000"/>
          <w:sz w:val="22"/>
          <w:lang w:eastAsia="ru-RU"/>
        </w:rPr>
        <w:t xml:space="preserve">roseltorg.ru </w:t>
      </w:r>
      <w:r w:rsidRPr="00A93513">
        <w:rPr>
          <w:rFonts w:eastAsia="Times New Roman" w:cs="Times New Roman"/>
          <w:color w:val="000000"/>
          <w:sz w:val="22"/>
          <w:lang w:eastAsia="ru-RU"/>
        </w:rPr>
        <w:t>и доступна для ознакомления без взимания платы. Предоставление документации о закупке (в том числе по запросам заинтересованных лиц) до размещения извещения о проведении закупочной процедуры не допускается.</w:t>
      </w:r>
    </w:p>
    <w:p w14:paraId="666DB3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198B7C0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12. Порядок предоставления участникам закупочной процедуры разъяснений положений документации о закупке, даты начала и окончания срока такого предоставления.</w:t>
      </w:r>
    </w:p>
    <w:p w14:paraId="17220C8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w:t>
      </w:r>
    </w:p>
    <w:p w14:paraId="10479E2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268A91A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14:paraId="2D02DE4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62163A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Положением.</w:t>
      </w:r>
    </w:p>
    <w:p w14:paraId="09CE8815"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34749B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13. Порядок и срок отзыва заявок на участие в закупочной процедуре, порядок возврата заявок на участие в закупке (в том числе поступивших после окончания срока подачи этих заявок), порядок внесения изменений в эти заявки.</w:t>
      </w:r>
    </w:p>
    <w:p w14:paraId="70E40B9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779E2B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Порядок отзыва и изменения заявки осуществляется посредством функционала ЭП и в соответствии с регламентом ЭП, на которой проводится закупка.</w:t>
      </w:r>
    </w:p>
    <w:p w14:paraId="09F7A07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BD3123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14. Срок, место и порядок подачи заявок участников закупки. </w:t>
      </w:r>
    </w:p>
    <w:p w14:paraId="6B6FFD1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запроса котировок имеет право подать только одну заявку на участие.</w:t>
      </w:r>
    </w:p>
    <w:p w14:paraId="424E0FB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документации о закупке.</w:t>
      </w:r>
    </w:p>
    <w:p w14:paraId="47BC97C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в электронной форме направляется оператору электронной площадки.</w:t>
      </w:r>
    </w:p>
    <w:p w14:paraId="2918442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22FC4EB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4655AB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15. Рассмотрение и оценка заявок на участие в закупочной процедуре.</w:t>
      </w:r>
    </w:p>
    <w:p w14:paraId="7F55DE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Закупочная комиссия в срок, установленный в извещении о проведении закупочной процедуры, проводит рассмотрение и оценку заявок на участие. </w:t>
      </w:r>
    </w:p>
    <w:p w14:paraId="1C52DF6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Заявка на участие в закупочной процедуре признается надлежащей, если она соответствует требованиям Федерального закона № 223-ФЗ, извещению об осуществлении закупки, настоящей Информационной карте и Положению, а участник закупки, подавший такую заявку, соответствует требованиям, которые предъявляются к участнику закупки и указаны в Положении и настоящей Информационной карте.</w:t>
      </w:r>
    </w:p>
    <w:p w14:paraId="32526C95"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Закупочная комиссия отклоняет заявку на участие, если участник, подавший ее, не соответствует требованиям к участнику или такая заявка признана не соответствующей требованиям, указанным в Информационной карте.</w:t>
      </w:r>
    </w:p>
    <w:p w14:paraId="1F1C6001"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В случае установления недостоверности информации, содержащейся в документах, представленных участником, Закупочная комиссия обязана отстранить такого участника от участия на любом этапе проведения закупочной </w:t>
      </w:r>
      <w:r w:rsidRPr="00A93513">
        <w:rPr>
          <w:rFonts w:eastAsia="Times New Roman" w:cs="Times New Roman"/>
          <w:color w:val="000000"/>
          <w:sz w:val="22"/>
          <w:lang w:eastAsia="ru-RU"/>
        </w:rPr>
        <w:lastRenderedPageBreak/>
        <w:t>процедуры.</w:t>
      </w:r>
    </w:p>
    <w:p w14:paraId="1E9BD1F8"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фиксируются Закупочной комиссией в протоколе рассмотрения и оценки заявок на участие закупочной процедуре.</w:t>
      </w:r>
    </w:p>
    <w:p w14:paraId="5AD2D522"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Закупочная комиссия осуществляет оценку заявок на участие в закупочной процедуре, которые не были отклонены, для выявления победителя на основе критериев, указанных в настоящей Информационной карте.</w:t>
      </w:r>
    </w:p>
    <w:p w14:paraId="6547627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6. В случае, если по результатам рассмотрения заявок на участие Закупочная комиссия отклонила все такие заявки, закупочная процедура признается несостоявшейся. В случае, если только одна заявка соответствует требованиям, указанным в документации о закупке, закупочная процедура признается несостоявшейся, в связи с допуском к участию только одной заявки и договор заключается с этим участником. </w:t>
      </w:r>
    </w:p>
    <w:p w14:paraId="7E99B616"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На основании результатов оценки заявок на участие Закупочная комиссия присваивает каждой заявке на участие порядковый номер в порядке уменьшения степени выгодности содержащихся в них условий исполнения договора. Заявке на участие, в которой содержатся лучшие условия исполнения договора, присваивается первый номер. В случае, если в нескольких заявках на участие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содержащих такие же условия.</w:t>
      </w:r>
    </w:p>
    <w:p w14:paraId="69EB6D0A"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8. Победителем закупочной процедуры признается участник, который предложил лучшие условия исполнения договора на основе критериев, указанных в Информационной карте, и заявке на участие в закупочной процедуре которого присвоен первый номер.</w:t>
      </w:r>
    </w:p>
    <w:p w14:paraId="07C30D00"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bookmarkStart w:id="20" w:name="Par11"/>
      <w:r w:rsidRPr="00A93513">
        <w:rPr>
          <w:rFonts w:eastAsia="Times New Roman" w:cs="Times New Roman"/>
          <w:color w:val="000000"/>
          <w:sz w:val="22"/>
          <w:lang w:eastAsia="ru-RU"/>
        </w:rPr>
        <w:t>9. Результаты рассмотрения и оценки заявок на участие фиксируются Закупочной комиссией в итоговом протоколе, в котором должна содержаться следующая информация:</w:t>
      </w:r>
    </w:p>
    <w:p w14:paraId="60D66FD9" w14:textId="77777777" w:rsidR="00A93513" w:rsidRPr="00A93513" w:rsidRDefault="00A93513" w:rsidP="00A93513">
      <w:pPr>
        <w:spacing w:after="0" w:line="240" w:lineRule="atLeast"/>
        <w:jc w:val="both"/>
        <w:rPr>
          <w:rFonts w:eastAsia="Times New Roman" w:cs="Times New Roman"/>
          <w:sz w:val="24"/>
          <w:szCs w:val="24"/>
          <w:lang w:eastAsia="ru-RU"/>
        </w:rPr>
      </w:pPr>
      <w:bookmarkStart w:id="21" w:name="Par20"/>
      <w:bookmarkEnd w:id="20"/>
      <w:r w:rsidRPr="00A93513">
        <w:rPr>
          <w:rFonts w:eastAsia="Times New Roman" w:cs="Times New Roman"/>
          <w:color w:val="000000"/>
          <w:sz w:val="22"/>
          <w:lang w:eastAsia="ru-RU"/>
        </w:rPr>
        <w:t>1) дата подписания протокола;</w:t>
      </w:r>
    </w:p>
    <w:p w14:paraId="1D8DB02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количество поданных заявок на участие в закупке, а также дату и время регистрации каждой заявки;</w:t>
      </w:r>
    </w:p>
    <w:p w14:paraId="5FAC67BE"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414C31B"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B8DCFE7"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а) количества заявок на участие в закупке, окончательных предложений, которые отклонены;</w:t>
      </w:r>
    </w:p>
    <w:p w14:paraId="6A6DBCB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EEE871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FC21EF3"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причины, по которым закупка признана несостоявшейся, в случае признания ее таковой;</w:t>
      </w:r>
    </w:p>
    <w:p w14:paraId="052A520F"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иные сведения в случае, если необходимость их указания в протоколе предусмотрена Положением.</w:t>
      </w:r>
    </w:p>
    <w:p w14:paraId="439AADA4"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10. Результаты рассмотрения единственной заявки на участие в закупочной процедуре на предмет ее соответствия требованиям документации о закупке фиксируются Закупочной комиссией в протоколе рассмотрения единственной заявки на участие в закупочной процедуре.</w:t>
      </w:r>
    </w:p>
    <w:p w14:paraId="20043C2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Протокол подписывается всеми присутствующими членами Закупочной комиссии и в течение трех дней с даты его подписания размещается Заказчиком в ЕИС.</w:t>
      </w:r>
    </w:p>
    <w:p w14:paraId="5D847A4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3E532AD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16.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w:t>
      </w:r>
    </w:p>
    <w:p w14:paraId="17A047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14:paraId="7AF397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Сведения, которые содержатся в заявках участников закупки, не должны допускать двусмысленных толкований.</w:t>
      </w:r>
    </w:p>
    <w:p w14:paraId="6E07EBE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Все документы, представляемые участниками закупки в составе заявки на участие в закупочной процедуре, должны быть заполнены по всем пунктам.</w:t>
      </w:r>
    </w:p>
    <w:p w14:paraId="40F1039C"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Все документы, входящие в состав заявки на участие в закупочной процедуре, должны быть составлены на русском языке. Документы на иностранном языке, входящие в состав заявки должны быть надлежащим образом переведены на русский язык и заверены с учетом требований российского законодательства.</w:t>
      </w:r>
    </w:p>
    <w:p w14:paraId="79244EA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на участие в закупочной процедуре не должна содержать никаких вставок между строк, подтирок или приписок, за исключением необходимых исправлений ошибок, сделанных участником закупки, такие исправления должны быть заверены лицом, подписывающим заявку на участие в закупочной процедуре.</w:t>
      </w:r>
    </w:p>
    <w:p w14:paraId="00EAA52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участника должна быть оформлена в соответствии с Приложением №1 настоящей Информационной карты – «Заявка на участие в закупочной процедуре».</w:t>
      </w:r>
    </w:p>
    <w:p w14:paraId="44CF8BE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Заявка должна включать:</w:t>
      </w:r>
    </w:p>
    <w:p w14:paraId="693643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сведения об участнике закупки,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1C6A316"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копии учредительных документов участника закупок (для юридических лиц);</w:t>
      </w:r>
    </w:p>
    <w:p w14:paraId="1C6B7D0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копии документов, удостоверяющих личность (для физических лиц);</w:t>
      </w:r>
    </w:p>
    <w:p w14:paraId="62A9317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FDA8E1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4E8A2AF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59E8C4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E77B3F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8) документ, декларирующий следующее:</w:t>
      </w:r>
    </w:p>
    <w:p w14:paraId="613FEB76" w14:textId="77777777" w:rsidR="00A93513" w:rsidRPr="00A93513" w:rsidRDefault="00A93513" w:rsidP="00A93513">
      <w:pPr>
        <w:spacing w:after="0" w:line="100" w:lineRule="atLeast"/>
        <w:jc w:val="both"/>
        <w:rPr>
          <w:rFonts w:eastAsia="Times New Roman" w:cs="Times New Roman"/>
          <w:sz w:val="24"/>
          <w:szCs w:val="24"/>
          <w:lang w:eastAsia="ru-RU"/>
        </w:rPr>
      </w:pPr>
      <w:bookmarkStart w:id="22" w:name="_Hlk73106712"/>
      <w:bookmarkEnd w:id="21"/>
      <w:r w:rsidRPr="00A93513">
        <w:rPr>
          <w:rFonts w:eastAsia="Times New Roman" w:cs="Times New Roman"/>
          <w:color w:val="000000"/>
          <w:sz w:val="22"/>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38FAD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0FADB7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2C1952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784EDB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1A03D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w:t>
      </w:r>
      <w:r w:rsidRPr="00A93513">
        <w:rPr>
          <w:rFonts w:eastAsia="Times New Roman" w:cs="Times New Roman"/>
          <w:color w:val="000000"/>
          <w:sz w:val="22"/>
          <w:lang w:eastAsia="ru-RU"/>
        </w:rPr>
        <w:lastRenderedPageBreak/>
        <w:t>составляют документы, которые согласно гражданскому законодательству могут быть представлены только вместе с товаром;</w:t>
      </w:r>
    </w:p>
    <w:p w14:paraId="6B6258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10)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36F9F7A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2E9F8CA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12) предложение участника конкурентной закупки о цене договора, цене единицы товара, работы, услуги; о цене запасных частей (каждой запасной части) к технике, оборудованию; предложение участника конкурентной закупки в отношении объекта закупки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(Приложение № 1 к настоящей Информационной карте).</w:t>
      </w:r>
    </w:p>
    <w:p w14:paraId="39E2BBB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A48B41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623201A4" w14:textId="77777777" w:rsidR="00A93513" w:rsidRPr="00A93513" w:rsidRDefault="00A93513" w:rsidP="00A93513">
      <w:pPr>
        <w:spacing w:after="0"/>
        <w:jc w:val="both"/>
        <w:rPr>
          <w:rFonts w:eastAsia="Times New Roman" w:cs="Times New Roman"/>
          <w:sz w:val="24"/>
          <w:szCs w:val="24"/>
          <w:lang w:eastAsia="ru-RU"/>
        </w:rPr>
      </w:pPr>
      <w:bookmarkStart w:id="23" w:name="_Hlk72491079"/>
      <w:bookmarkEnd w:id="22"/>
      <w:r w:rsidRPr="00A93513">
        <w:rPr>
          <w:rFonts w:eastAsia="Times New Roman" w:cs="Times New Roman"/>
          <w:color w:val="000000"/>
          <w:sz w:val="22"/>
          <w:lang w:eastAsia="ru-RU"/>
        </w:rPr>
        <w:t>В случае, если содержащиеся в составе заявки документы не соответствует требованиям (в т.ч., если не приложен один документ, несколько документов или все документы из перечня разделов «Требования к участникам закупки и закупаемым товарам, работам, услугам» и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 предъявляемым настоящей Информационной картой, то заявка участника отклоняется и не допускается к рассмотрению и оценке заявок для участия в закупочной процедуре.</w:t>
      </w:r>
    </w:p>
    <w:p w14:paraId="3375D343"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17. Критерии оценки заявок на участие в закупочной процедуре.</w:t>
      </w:r>
    </w:p>
    <w:p w14:paraId="4A366D48"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Для оценки заявок участников закупки установлен стоимостной критерий - «Цена договора», оценка по которому</w:t>
      </w:r>
      <w:r w:rsidRPr="00A93513">
        <w:rPr>
          <w:rFonts w:eastAsia="Times New Roman" w:cs="Times New Roman"/>
          <w:b/>
          <w:bCs/>
          <w:color w:val="000000"/>
          <w:sz w:val="22"/>
          <w:lang w:eastAsia="ru-RU"/>
        </w:rPr>
        <w:t> </w:t>
      </w:r>
      <w:r w:rsidRPr="00A93513">
        <w:rPr>
          <w:rFonts w:eastAsia="Times New Roman" w:cs="Times New Roman"/>
          <w:color w:val="000000"/>
          <w:sz w:val="22"/>
          <w:lang w:eastAsia="ru-RU"/>
        </w:rPr>
        <w:t xml:space="preserve">осуществляется на основании сведений, представленных в заявке участника закупочной процедуры в соответствии с Приложением № 1 к настоящей Информационной карте. </w:t>
      </w:r>
      <w:bookmarkStart w:id="24" w:name="Par2"/>
      <w:bookmarkStart w:id="25" w:name="Par1"/>
      <w:bookmarkEnd w:id="23"/>
      <w:bookmarkEnd w:id="24"/>
      <w:bookmarkEnd w:id="25"/>
    </w:p>
    <w:p w14:paraId="250B48FC"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В случае, если будет установлено, что участники закупки применяют разные системы налогообложения, в целях соблюдения требований пп.2 ч.1 ст.3 Федерального закона от 18.07.2011 № 223-ФЗ «О закупках товаров, работ, услуг отдельными видами юридических лиц», ценовые предложения участников будут приведены к единому базису и ценовые предложения участников будут оцениваться без учета налога на добавленную стоимость (НДС).</w:t>
      </w:r>
    </w:p>
    <w:p w14:paraId="20F2E29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0EBC50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18. Приоритет товаров российского происхождения, работ, услуг, выполняемых, оказываемых российскими лицами.</w:t>
      </w:r>
    </w:p>
    <w:p w14:paraId="0FF24EE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DCA821C"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При осуществлении закупок товаров, работ, услуг, при котором победитель закупки определяется на основе критериев оценки и сопоставления заявок на участие в закупке, указанных в настоящей Информационной карте,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CEE45D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BFAF30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19. Условия подписания договора победителем, срок, в течение которого победитель закупочной процедуры или иной его участник, с которым заключается договор, должен подписать договор, условия признания победителя закупочной процедуры или участника уклонившегося от заключения договора.</w:t>
      </w:r>
    </w:p>
    <w:p w14:paraId="0549E87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A93513">
        <w:rPr>
          <w:rFonts w:eastAsia="Times New Roman" w:cs="Times New Roman"/>
          <w:color w:val="000000"/>
          <w:sz w:val="22"/>
          <w:lang w:eastAsia="ru-RU"/>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F67514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Если в соответствии с документацией о закупке установлено требование о предоставлении обеспечения исполнения договора, то победитель закупки одновременно с предоставлением подписанного договора предоставляет документы, подтверждающие предоставление обеспечения исполнения Договора, соответствующее требованиям Документации о закупке.</w:t>
      </w:r>
    </w:p>
    <w:p w14:paraId="39A4FD6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Обязанность заключения договора с Заказчиком возлагается на участника, признанного победителем конкурентной процедуры закупки.</w:t>
      </w:r>
    </w:p>
    <w:p w14:paraId="099A740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признается уклонившимся от заключения договора в случае, когда:</w:t>
      </w:r>
    </w:p>
    <w:p w14:paraId="0562AE1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 представил подписанный договор (отказался от заключения договора) в редакции Заказчика в срок, определенный Положением;</w:t>
      </w:r>
    </w:p>
    <w:p w14:paraId="35BDE8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194D8E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6528A8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79A6BF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ч.1. разд.19 настоящей Информационной карты.</w:t>
      </w:r>
    </w:p>
    <w:p w14:paraId="3A2C984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BDBBD4E"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7FA326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46D584F"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1E1D14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27418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009A79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D702EA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3BA260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47522D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695D52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1E5BA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0AF21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9B2C8F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AD58A7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2E0C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AB04A0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175794" w14:textId="77777777" w:rsidR="009013FC" w:rsidRDefault="009013FC" w:rsidP="00A93513">
      <w:pPr>
        <w:spacing w:after="0"/>
        <w:jc w:val="right"/>
        <w:rPr>
          <w:rFonts w:eastAsia="Times New Roman" w:cs="Times New Roman"/>
          <w:sz w:val="24"/>
          <w:szCs w:val="24"/>
          <w:lang w:eastAsia="ru-RU"/>
        </w:rPr>
      </w:pPr>
    </w:p>
    <w:p w14:paraId="08A6985A" w14:textId="77777777" w:rsidR="009013FC" w:rsidRDefault="009013FC" w:rsidP="00A93513">
      <w:pPr>
        <w:spacing w:after="0"/>
        <w:jc w:val="right"/>
        <w:rPr>
          <w:rFonts w:eastAsia="Times New Roman" w:cs="Times New Roman"/>
          <w:sz w:val="24"/>
          <w:szCs w:val="24"/>
          <w:lang w:eastAsia="ru-RU"/>
        </w:rPr>
      </w:pPr>
    </w:p>
    <w:p w14:paraId="067FFFE3" w14:textId="77777777" w:rsidR="009013FC" w:rsidRDefault="009013FC" w:rsidP="00A93513">
      <w:pPr>
        <w:spacing w:after="0"/>
        <w:jc w:val="right"/>
        <w:rPr>
          <w:rFonts w:eastAsia="Times New Roman" w:cs="Times New Roman"/>
          <w:sz w:val="24"/>
          <w:szCs w:val="24"/>
          <w:lang w:eastAsia="ru-RU"/>
        </w:rPr>
      </w:pPr>
    </w:p>
    <w:p w14:paraId="43F62E28" w14:textId="77777777" w:rsidR="009013FC" w:rsidRDefault="009013FC" w:rsidP="00A93513">
      <w:pPr>
        <w:spacing w:after="0"/>
        <w:jc w:val="right"/>
        <w:rPr>
          <w:rFonts w:eastAsia="Times New Roman" w:cs="Times New Roman"/>
          <w:sz w:val="24"/>
          <w:szCs w:val="24"/>
          <w:lang w:eastAsia="ru-RU"/>
        </w:rPr>
      </w:pPr>
    </w:p>
    <w:p w14:paraId="29BCB5C6" w14:textId="77777777" w:rsidR="009013FC" w:rsidRDefault="009013FC" w:rsidP="00A93513">
      <w:pPr>
        <w:spacing w:after="0"/>
        <w:jc w:val="right"/>
        <w:rPr>
          <w:rFonts w:eastAsia="Times New Roman" w:cs="Times New Roman"/>
          <w:sz w:val="24"/>
          <w:szCs w:val="24"/>
          <w:lang w:eastAsia="ru-RU"/>
        </w:rPr>
      </w:pPr>
    </w:p>
    <w:p w14:paraId="381412C2" w14:textId="47963755" w:rsidR="00A93513" w:rsidRPr="00A93513" w:rsidRDefault="00A93513" w:rsidP="00A93513">
      <w:pPr>
        <w:spacing w:after="0"/>
        <w:jc w:val="right"/>
        <w:rPr>
          <w:rFonts w:eastAsia="Times New Roman" w:cs="Times New Roman"/>
          <w:sz w:val="24"/>
          <w:szCs w:val="24"/>
          <w:lang w:eastAsia="ru-RU"/>
        </w:rPr>
      </w:pPr>
    </w:p>
    <w:p w14:paraId="752062C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67994D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1504A1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036EE3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65D344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40AB7D81"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CEC91DB" w14:textId="5229C938"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b/>
          <w:bCs/>
          <w:color w:val="000000"/>
          <w:sz w:val="22"/>
          <w:lang w:eastAsia="ru-RU"/>
        </w:rPr>
        <w:lastRenderedPageBreak/>
        <w:t xml:space="preserve">Приложение №1 - </w:t>
      </w:r>
      <w:r w:rsidR="002E15B4">
        <w:rPr>
          <w:rFonts w:eastAsia="Times New Roman" w:cs="Times New Roman"/>
          <w:b/>
          <w:bCs/>
          <w:color w:val="000000"/>
          <w:sz w:val="22"/>
          <w:lang w:eastAsia="ru-RU"/>
        </w:rPr>
        <w:t>Ф</w:t>
      </w:r>
      <w:r w:rsidRPr="00A93513">
        <w:rPr>
          <w:rFonts w:eastAsia="Times New Roman" w:cs="Times New Roman"/>
          <w:b/>
          <w:bCs/>
          <w:color w:val="000000"/>
          <w:sz w:val="22"/>
          <w:lang w:eastAsia="ru-RU"/>
        </w:rPr>
        <w:t>орма заявки участника</w:t>
      </w:r>
    </w:p>
    <w:p w14:paraId="7AA478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29D1C27"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color w:val="000000"/>
          <w:sz w:val="22"/>
          <w:lang w:eastAsia="ru-RU"/>
        </w:rPr>
        <w:tab/>
      </w:r>
      <w:r w:rsidRPr="002E15B4">
        <w:rPr>
          <w:rFonts w:eastAsia="Times New Roman" w:cs="Times New Roman"/>
          <w:color w:val="000000"/>
          <w:sz w:val="22"/>
          <w:highlight w:val="yellow"/>
          <w:lang w:eastAsia="ru-RU"/>
        </w:rPr>
        <w:t>На бланке участника (при наличии)</w:t>
      </w:r>
    </w:p>
    <w:p w14:paraId="304DD0D2"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b/>
          <w:bCs/>
          <w:color w:val="000000"/>
          <w:sz w:val="22"/>
          <w:lang w:eastAsia="ru-RU"/>
        </w:rPr>
        <w:t>От: (наименование и местонахождение юр. лица / ФИО, адрес физ. лица, ИП)</w:t>
      </w:r>
      <w:r w:rsidRPr="00A93513">
        <w:rPr>
          <w:rFonts w:eastAsia="Times New Roman" w:cs="Times New Roman"/>
          <w:color w:val="000000"/>
          <w:sz w:val="22"/>
          <w:lang w:eastAsia="ru-RU"/>
        </w:rPr>
        <w:t xml:space="preserve"> – указывается, при отсутствии фирменного бланка</w:t>
      </w:r>
    </w:p>
    <w:p w14:paraId="3450DB29"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color w:val="000000"/>
          <w:sz w:val="22"/>
          <w:lang w:eastAsia="ru-RU"/>
        </w:rPr>
        <w:t>№_____«_____»_______________ года</w:t>
      </w:r>
    </w:p>
    <w:p w14:paraId="1CF489B1"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color w:val="000000"/>
          <w:sz w:val="22"/>
          <w:lang w:eastAsia="ru-RU"/>
        </w:rPr>
        <w:tab/>
      </w:r>
      <w:r w:rsidRPr="00A93513">
        <w:rPr>
          <w:rFonts w:eastAsia="Times New Roman" w:cs="Times New Roman"/>
          <w:b/>
          <w:bCs/>
          <w:color w:val="000000"/>
          <w:sz w:val="22"/>
          <w:lang w:eastAsia="ru-RU"/>
        </w:rPr>
        <w:t>Заказчику:</w:t>
      </w:r>
    </w:p>
    <w:p w14:paraId="6C52FDF3"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b/>
          <w:bCs/>
          <w:color w:val="000000"/>
          <w:sz w:val="22"/>
          <w:lang w:eastAsia="ru-RU"/>
        </w:rPr>
        <w:tab/>
        <w:t>АО АПК «Алексеевский»</w:t>
      </w:r>
    </w:p>
    <w:p w14:paraId="06D5247D" w14:textId="77777777" w:rsidR="00331E65"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6589F565" w14:textId="3146DE91"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ab/>
        <w:t xml:space="preserve">ЗАЯВКА НА УЧАСТИЕ В ЗАКУПОЧНОЙ ПРОЦЕДУРЕ </w:t>
      </w:r>
    </w:p>
    <w:p w14:paraId="78981B20"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 ИЗВЕЩЕНИЯ_________)</w:t>
      </w:r>
    </w:p>
    <w:p w14:paraId="7E5588FE"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3275678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22"/>
          <w:lang w:eastAsia="ru-RU"/>
        </w:rPr>
        <w:t xml:space="preserve">на право заключения с АО АПК «Алексеевский» договора на </w:t>
      </w:r>
      <w:r w:rsidRPr="00A93513">
        <w:rPr>
          <w:rFonts w:eastAsia="Times New Roman" w:cs="Times New Roman"/>
          <w:b/>
          <w:bCs/>
          <w:color w:val="000000"/>
          <w:sz w:val="22"/>
          <w:lang w:eastAsia="ru-RU"/>
        </w:rPr>
        <w:t>_______________________________________________________________________________________________</w:t>
      </w:r>
    </w:p>
    <w:p w14:paraId="5D120F4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(указывается предмет договора)</w:t>
      </w:r>
    </w:p>
    <w:p w14:paraId="18E19B3F"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b/>
          <w:bCs/>
          <w:color w:val="000000"/>
          <w:sz w:val="22"/>
          <w:lang w:eastAsia="ru-RU"/>
        </w:rPr>
        <w:t>_______________________________________________________________________________________________</w:t>
      </w:r>
    </w:p>
    <w:p w14:paraId="220D820D"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с указанием организационно-правовой формы, местонахождения,</w:t>
      </w:r>
      <w:r w:rsidRPr="00A93513">
        <w:rPr>
          <w:rFonts w:eastAsia="Times New Roman" w:cs="Times New Roman"/>
          <w:color w:val="000000"/>
          <w:sz w:val="18"/>
          <w:szCs w:val="18"/>
          <w:lang w:eastAsia="ru-RU"/>
        </w:rPr>
        <w:br/>
        <w:t> почтовый адрес (для юридического лица), фамилия, имя, отчество, паспортные данные, сведения о месте жительства (для физического лица))</w:t>
      </w:r>
    </w:p>
    <w:p w14:paraId="7B42EF1B"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 xml:space="preserve">в лице </w:t>
      </w:r>
      <w:r w:rsidRPr="00A93513">
        <w:rPr>
          <w:rFonts w:eastAsia="Times New Roman" w:cs="Times New Roman"/>
          <w:color w:val="000000"/>
          <w:sz w:val="22"/>
          <w:u w:val="single"/>
          <w:lang w:eastAsia="ru-RU"/>
        </w:rPr>
        <w:t>_____________________________________________________________________________________</w:t>
      </w:r>
    </w:p>
    <w:p w14:paraId="51DBDC76"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(наименование должности, Ф.И.О. руководителя, уполномоченного лица)</w:t>
      </w:r>
    </w:p>
    <w:p w14:paraId="7AA58C3B"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sz w:val="24"/>
          <w:szCs w:val="24"/>
          <w:lang w:eastAsia="ru-RU"/>
        </w:rPr>
        <w:t> </w:t>
      </w:r>
    </w:p>
    <w:p w14:paraId="3C01ACD1"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участвовать в закупочной процедуре на условиях, установленных в Информационной карте, и направляет настоящую заявку на участие в закупке.</w:t>
      </w:r>
    </w:p>
    <w:p w14:paraId="274FB1A8"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ab/>
        <w:t>___________________________________________________________________________________________</w:t>
      </w:r>
    </w:p>
    <w:p w14:paraId="375F4ACE"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(для юридического лица), Ф.И.О. для физического лица)</w:t>
      </w:r>
    </w:p>
    <w:p w14:paraId="5DC59355"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поставить Товар в соответствии с требованиями Технического задания, Информационной карты, включая условия, изложенные в проекте договора.</w:t>
      </w:r>
    </w:p>
    <w:p w14:paraId="7FB1FD3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Настоящей заявкой декларируем, что</w:t>
      </w:r>
    </w:p>
    <w:p w14:paraId="6A4B2E6B"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___________________________________________________________________________________________,</w:t>
      </w:r>
    </w:p>
    <w:p w14:paraId="6140B52E" w14:textId="77777777" w:rsidR="00A93513" w:rsidRPr="00A93513" w:rsidRDefault="00A93513" w:rsidP="00A93513">
      <w:pPr>
        <w:tabs>
          <w:tab w:val="left" w:pos="142"/>
          <w:tab w:val="left" w:pos="708"/>
        </w:tabs>
        <w:jc w:val="center"/>
        <w:rPr>
          <w:rFonts w:eastAsia="Times New Roman" w:cs="Times New Roman"/>
          <w:sz w:val="24"/>
          <w:szCs w:val="24"/>
          <w:lang w:eastAsia="ru-RU"/>
        </w:rPr>
      </w:pPr>
      <w:bookmarkStart w:id="26" w:name="_Hlk103173195"/>
      <w:r w:rsidRPr="00A93513">
        <w:rPr>
          <w:rFonts w:eastAsia="Times New Roman" w:cs="Times New Roman"/>
          <w:color w:val="000000"/>
          <w:sz w:val="18"/>
          <w:szCs w:val="18"/>
          <w:lang w:eastAsia="ru-RU"/>
        </w:rPr>
        <w:t>(наименование участника закупки (для юридического лица), Ф.И.О. для физического лица)</w:t>
      </w:r>
    </w:p>
    <w:p w14:paraId="0A739EA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как участник закупки, соответствует следующим требованиям:</w:t>
      </w:r>
    </w:p>
    <w:p w14:paraId="109A003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не находится в процессе ликвидации;</w:t>
      </w:r>
    </w:p>
    <w:p w14:paraId="7F07743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-не признан по решению арбитражного суда несостоятельным (банкротом);</w:t>
      </w:r>
    </w:p>
    <w:p w14:paraId="5C01E580"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FCE4E0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893EC9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DE7F70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6FBCA4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Сообщаем следующие сведения: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48B519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w:t>
      </w:r>
    </w:p>
    <w:p w14:paraId="4FC510B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61F7C5F"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Номер контактного телефона: _____________________________________</w:t>
      </w:r>
    </w:p>
    <w:p w14:paraId="10F3295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B84FC5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Предложение</w:t>
      </w:r>
      <w:r w:rsidRPr="00A93513">
        <w:rPr>
          <w:rFonts w:eastAsia="Times New Roman" w:cs="Times New Roman"/>
          <w:color w:val="000000"/>
          <w:sz w:val="22"/>
          <w:u w:val="single"/>
          <w:lang w:eastAsia="ru-RU"/>
        </w:rPr>
        <w:t>________________________________________________________________________________</w:t>
      </w:r>
      <w:r w:rsidRPr="00A93513">
        <w:rPr>
          <w:rFonts w:eastAsia="Times New Roman" w:cs="Times New Roman"/>
          <w:color w:val="000000"/>
          <w:sz w:val="22"/>
          <w:lang w:eastAsia="ru-RU"/>
        </w:rPr>
        <w:t>,</w:t>
      </w:r>
    </w:p>
    <w:p w14:paraId="17D16F5F"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              (наименование участника закупки (для юридического лица), Ф.И.О. для физического лица)</w:t>
      </w:r>
    </w:p>
    <w:p w14:paraId="58AA5A3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в отношении объекта закупки полностью соответствует требованиям Технического задания и условиям проекта договора.</w:t>
      </w:r>
    </w:p>
    <w:p w14:paraId="1A53CD7E"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Настоящая заявка дополняется следующими документами (в соответствии пп.2-7, 9, 10 ч.2 разд.16 настоящей Информационной карты), включая неотъемлемые приложения (при наличии):</w:t>
      </w:r>
    </w:p>
    <w:p w14:paraId="1BFF28A0"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1….</w:t>
      </w:r>
    </w:p>
    <w:p w14:paraId="26C6516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2….</w:t>
      </w:r>
    </w:p>
    <w:p w14:paraId="212D96A4" w14:textId="77777777" w:rsidR="00A93513" w:rsidRDefault="00A93513" w:rsidP="00A93513">
      <w:pPr>
        <w:tabs>
          <w:tab w:val="left" w:pos="0"/>
          <w:tab w:val="left" w:pos="708"/>
        </w:tabs>
        <w:spacing w:after="0"/>
        <w:jc w:val="center"/>
        <w:rPr>
          <w:rFonts w:eastAsia="Times New Roman" w:cs="Times New Roman"/>
          <w:b/>
          <w:bCs/>
          <w:color w:val="000000"/>
          <w:sz w:val="22"/>
          <w:lang w:eastAsia="ru-RU"/>
        </w:rPr>
      </w:pPr>
      <w:r w:rsidRPr="00A93513">
        <w:rPr>
          <w:rFonts w:eastAsia="Times New Roman" w:cs="Times New Roman"/>
          <w:b/>
          <w:bCs/>
          <w:color w:val="000000"/>
          <w:sz w:val="22"/>
          <w:lang w:eastAsia="ru-RU"/>
        </w:rPr>
        <w:t>ПРЕДЛОЖЕНИЕ УЧАСТНИКА</w:t>
      </w:r>
    </w:p>
    <w:p w14:paraId="238C653D" w14:textId="77777777" w:rsidR="00401ADA" w:rsidRDefault="00401ADA" w:rsidP="00A93513">
      <w:pPr>
        <w:tabs>
          <w:tab w:val="left" w:pos="0"/>
          <w:tab w:val="left" w:pos="708"/>
        </w:tabs>
        <w:spacing w:after="0"/>
        <w:jc w:val="center"/>
        <w:rPr>
          <w:rFonts w:eastAsia="Times New Roman" w:cs="Times New Roman"/>
          <w:b/>
          <w:bCs/>
          <w:color w:val="000000"/>
          <w:sz w:val="22"/>
          <w:lang w:eastAsia="ru-RU"/>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1"/>
        <w:gridCol w:w="1559"/>
        <w:gridCol w:w="1418"/>
        <w:gridCol w:w="1275"/>
        <w:gridCol w:w="1560"/>
        <w:gridCol w:w="1135"/>
      </w:tblGrid>
      <w:tr w:rsidR="00401ADA" w:rsidRPr="004F0FAF" w14:paraId="74E45428" w14:textId="77777777" w:rsidTr="00056F02">
        <w:trPr>
          <w:trHeight w:val="282"/>
        </w:trPr>
        <w:tc>
          <w:tcPr>
            <w:tcW w:w="540" w:type="dxa"/>
            <w:shd w:val="clear" w:color="auto" w:fill="auto"/>
            <w:vAlign w:val="center"/>
            <w:hideMark/>
          </w:tcPr>
          <w:p w14:paraId="4F412245" w14:textId="77777777" w:rsidR="00401ADA" w:rsidRPr="00401ADA" w:rsidRDefault="00401ADA" w:rsidP="00401ADA">
            <w:pPr>
              <w:jc w:val="center"/>
              <w:rPr>
                <w:b/>
                <w:bCs/>
                <w:sz w:val="20"/>
                <w:szCs w:val="20"/>
              </w:rPr>
            </w:pPr>
            <w:r w:rsidRPr="00401ADA">
              <w:rPr>
                <w:b/>
                <w:bCs/>
                <w:sz w:val="20"/>
                <w:szCs w:val="20"/>
              </w:rPr>
              <w:t>№ п/п</w:t>
            </w:r>
          </w:p>
        </w:tc>
        <w:tc>
          <w:tcPr>
            <w:tcW w:w="3141" w:type="dxa"/>
            <w:shd w:val="clear" w:color="auto" w:fill="auto"/>
            <w:vAlign w:val="center"/>
            <w:hideMark/>
          </w:tcPr>
          <w:p w14:paraId="10CC8BA8" w14:textId="77777777" w:rsidR="00401ADA" w:rsidRPr="00401ADA" w:rsidRDefault="00401ADA" w:rsidP="00401ADA">
            <w:pPr>
              <w:jc w:val="center"/>
              <w:rPr>
                <w:b/>
                <w:bCs/>
                <w:sz w:val="20"/>
                <w:szCs w:val="20"/>
              </w:rPr>
            </w:pPr>
            <w:r w:rsidRPr="00401ADA">
              <w:rPr>
                <w:b/>
                <w:bCs/>
                <w:sz w:val="20"/>
                <w:szCs w:val="20"/>
              </w:rPr>
              <w:t>Наименование З/Ч</w:t>
            </w:r>
          </w:p>
        </w:tc>
        <w:tc>
          <w:tcPr>
            <w:tcW w:w="1559" w:type="dxa"/>
            <w:shd w:val="clear" w:color="auto" w:fill="auto"/>
            <w:vAlign w:val="center"/>
            <w:hideMark/>
          </w:tcPr>
          <w:p w14:paraId="121676AA" w14:textId="77777777" w:rsidR="00401ADA" w:rsidRPr="00401ADA" w:rsidRDefault="00401ADA" w:rsidP="00401ADA">
            <w:pPr>
              <w:jc w:val="center"/>
              <w:rPr>
                <w:b/>
                <w:bCs/>
                <w:sz w:val="20"/>
                <w:szCs w:val="20"/>
              </w:rPr>
            </w:pPr>
            <w:r w:rsidRPr="00401ADA">
              <w:rPr>
                <w:b/>
                <w:bCs/>
                <w:sz w:val="20"/>
                <w:szCs w:val="20"/>
              </w:rPr>
              <w:t>Заводской номер З/Ч</w:t>
            </w:r>
          </w:p>
        </w:tc>
        <w:tc>
          <w:tcPr>
            <w:tcW w:w="1418" w:type="dxa"/>
            <w:vAlign w:val="center"/>
          </w:tcPr>
          <w:p w14:paraId="54D89E60" w14:textId="09B22CF3" w:rsidR="00401ADA" w:rsidRPr="004F0FAF" w:rsidRDefault="00401ADA" w:rsidP="00401ADA">
            <w:pPr>
              <w:jc w:val="center"/>
              <w:rPr>
                <w:sz w:val="20"/>
                <w:szCs w:val="20"/>
              </w:rPr>
            </w:pPr>
            <w:r w:rsidRPr="008937C5">
              <w:rPr>
                <w:b/>
                <w:bCs/>
                <w:sz w:val="20"/>
                <w:szCs w:val="20"/>
                <w:lang w:eastAsia="ru-RU"/>
              </w:rPr>
              <w:t>Цена за ед., руб.,</w:t>
            </w:r>
            <w:r w:rsidRPr="008937C5">
              <w:rPr>
                <w:b/>
                <w:bCs/>
                <w:sz w:val="20"/>
                <w:szCs w:val="20"/>
                <w:lang w:eastAsia="ru-RU"/>
              </w:rPr>
              <w:br/>
              <w:t> в т.ч. НДС - _____%/</w:t>
            </w:r>
            <w:r w:rsidRPr="008937C5">
              <w:rPr>
                <w:b/>
                <w:bCs/>
                <w:sz w:val="20"/>
                <w:szCs w:val="20"/>
                <w:lang w:eastAsia="ru-RU"/>
              </w:rPr>
              <w:br/>
              <w:t> НДС не облагается</w:t>
            </w:r>
            <w:r w:rsidRPr="008937C5">
              <w:rPr>
                <w:b/>
                <w:bCs/>
                <w:sz w:val="20"/>
                <w:szCs w:val="20"/>
                <w:lang w:eastAsia="ru-RU"/>
              </w:rPr>
              <w:br/>
            </w:r>
            <w:r w:rsidRPr="008937C5">
              <w:rPr>
                <w:sz w:val="20"/>
                <w:szCs w:val="20"/>
                <w:lang w:eastAsia="ru-RU"/>
              </w:rPr>
              <w:t> </w:t>
            </w:r>
            <w:r w:rsidRPr="008937C5">
              <w:rPr>
                <w:i/>
                <w:iCs/>
                <w:sz w:val="20"/>
                <w:szCs w:val="20"/>
                <w:shd w:val="clear" w:color="auto" w:fill="FFFF00"/>
                <w:lang w:eastAsia="ru-RU"/>
              </w:rPr>
              <w:t>(ненужное следует убрать)</w:t>
            </w:r>
          </w:p>
        </w:tc>
        <w:tc>
          <w:tcPr>
            <w:tcW w:w="1275" w:type="dxa"/>
            <w:vAlign w:val="center"/>
          </w:tcPr>
          <w:p w14:paraId="7846E3F4" w14:textId="26FD5F0A" w:rsidR="00401ADA" w:rsidRPr="004F0FAF" w:rsidRDefault="00401ADA" w:rsidP="00401ADA">
            <w:pPr>
              <w:jc w:val="center"/>
              <w:rPr>
                <w:sz w:val="20"/>
                <w:szCs w:val="20"/>
              </w:rPr>
            </w:pPr>
            <w:r w:rsidRPr="008937C5">
              <w:rPr>
                <w:b/>
                <w:bCs/>
                <w:sz w:val="20"/>
                <w:szCs w:val="20"/>
                <w:lang w:eastAsia="ru-RU"/>
              </w:rPr>
              <w:t>Сумма, руб.,</w:t>
            </w:r>
            <w:r w:rsidRPr="008937C5">
              <w:rPr>
                <w:b/>
                <w:bCs/>
                <w:sz w:val="20"/>
                <w:szCs w:val="20"/>
                <w:lang w:eastAsia="ru-RU"/>
              </w:rPr>
              <w:br/>
              <w:t> в т.ч. НДС - _____%/</w:t>
            </w:r>
            <w:r w:rsidRPr="008937C5">
              <w:rPr>
                <w:b/>
                <w:bCs/>
                <w:sz w:val="20"/>
                <w:szCs w:val="20"/>
                <w:lang w:eastAsia="ru-RU"/>
              </w:rPr>
              <w:br/>
              <w:t> НДС не облагается</w:t>
            </w:r>
            <w:r w:rsidRPr="008937C5">
              <w:rPr>
                <w:b/>
                <w:bCs/>
                <w:sz w:val="20"/>
                <w:szCs w:val="20"/>
                <w:lang w:eastAsia="ru-RU"/>
              </w:rPr>
              <w:br/>
            </w:r>
            <w:r w:rsidRPr="008937C5">
              <w:rPr>
                <w:sz w:val="20"/>
                <w:szCs w:val="20"/>
                <w:lang w:eastAsia="ru-RU"/>
              </w:rPr>
              <w:t> </w:t>
            </w:r>
            <w:r w:rsidRPr="008937C5">
              <w:rPr>
                <w:i/>
                <w:iCs/>
                <w:sz w:val="20"/>
                <w:szCs w:val="20"/>
                <w:shd w:val="clear" w:color="auto" w:fill="FFFF00"/>
                <w:lang w:eastAsia="ru-RU"/>
              </w:rPr>
              <w:t>(ненужное следует убрать</w:t>
            </w:r>
            <w:r>
              <w:rPr>
                <w:i/>
                <w:iCs/>
                <w:sz w:val="20"/>
                <w:szCs w:val="20"/>
                <w:shd w:val="clear" w:color="auto" w:fill="FFFF00"/>
                <w:lang w:eastAsia="ru-RU"/>
              </w:rPr>
              <w:t>)</w:t>
            </w:r>
          </w:p>
        </w:tc>
        <w:tc>
          <w:tcPr>
            <w:tcW w:w="1560" w:type="dxa"/>
            <w:vAlign w:val="center"/>
          </w:tcPr>
          <w:p w14:paraId="5192FB49" w14:textId="71281BBB" w:rsidR="00401ADA" w:rsidRPr="00401ADA" w:rsidRDefault="00401ADA" w:rsidP="00401ADA">
            <w:pPr>
              <w:jc w:val="center"/>
              <w:rPr>
                <w:b/>
                <w:bCs/>
                <w:sz w:val="20"/>
                <w:szCs w:val="20"/>
              </w:rPr>
            </w:pPr>
            <w:r w:rsidRPr="00401ADA">
              <w:rPr>
                <w:b/>
                <w:bCs/>
                <w:sz w:val="20"/>
                <w:szCs w:val="20"/>
              </w:rPr>
              <w:t>Страна производства</w:t>
            </w:r>
          </w:p>
        </w:tc>
        <w:tc>
          <w:tcPr>
            <w:tcW w:w="1135" w:type="dxa"/>
            <w:shd w:val="clear" w:color="auto" w:fill="auto"/>
            <w:vAlign w:val="center"/>
            <w:hideMark/>
          </w:tcPr>
          <w:p w14:paraId="02D307F1" w14:textId="35EDA7C5" w:rsidR="00401ADA" w:rsidRPr="00401ADA" w:rsidRDefault="00401ADA" w:rsidP="00401ADA">
            <w:pPr>
              <w:jc w:val="center"/>
              <w:rPr>
                <w:b/>
                <w:bCs/>
                <w:sz w:val="20"/>
                <w:szCs w:val="20"/>
              </w:rPr>
            </w:pPr>
            <w:r w:rsidRPr="00401ADA">
              <w:rPr>
                <w:b/>
                <w:bCs/>
                <w:sz w:val="20"/>
                <w:szCs w:val="20"/>
              </w:rPr>
              <w:t>Кол-во</w:t>
            </w:r>
            <w:r w:rsidR="00056F02">
              <w:rPr>
                <w:b/>
                <w:bCs/>
                <w:sz w:val="20"/>
                <w:szCs w:val="20"/>
              </w:rPr>
              <w:t>, шт.</w:t>
            </w:r>
          </w:p>
        </w:tc>
      </w:tr>
      <w:tr w:rsidR="00401ADA" w:rsidRPr="004F0FAF" w14:paraId="4CF57273" w14:textId="77777777" w:rsidTr="00056F02">
        <w:trPr>
          <w:trHeight w:val="70"/>
        </w:trPr>
        <w:tc>
          <w:tcPr>
            <w:tcW w:w="540" w:type="dxa"/>
            <w:shd w:val="clear" w:color="auto" w:fill="auto"/>
            <w:noWrap/>
            <w:vAlign w:val="bottom"/>
            <w:hideMark/>
          </w:tcPr>
          <w:p w14:paraId="767D77CB" w14:textId="77777777" w:rsidR="00401ADA" w:rsidRPr="004F0FAF" w:rsidRDefault="00401ADA" w:rsidP="00BE00E1">
            <w:pPr>
              <w:rPr>
                <w:sz w:val="20"/>
                <w:szCs w:val="20"/>
              </w:rPr>
            </w:pPr>
            <w:r w:rsidRPr="004F0FAF">
              <w:rPr>
                <w:sz w:val="20"/>
                <w:szCs w:val="20"/>
              </w:rPr>
              <w:t>1</w:t>
            </w:r>
          </w:p>
        </w:tc>
        <w:tc>
          <w:tcPr>
            <w:tcW w:w="3141" w:type="dxa"/>
            <w:shd w:val="clear" w:color="auto" w:fill="auto"/>
            <w:vAlign w:val="bottom"/>
            <w:hideMark/>
          </w:tcPr>
          <w:p w14:paraId="4669A1DA" w14:textId="77777777" w:rsidR="00401ADA" w:rsidRPr="004F0FAF" w:rsidRDefault="00401ADA" w:rsidP="00BE00E1">
            <w:pPr>
              <w:rPr>
                <w:sz w:val="20"/>
                <w:szCs w:val="20"/>
              </w:rPr>
            </w:pPr>
            <w:r w:rsidRPr="004F0FAF">
              <w:rPr>
                <w:sz w:val="20"/>
                <w:szCs w:val="20"/>
              </w:rPr>
              <w:t xml:space="preserve"> Гильза цилиндра стандартное исполнение</w:t>
            </w:r>
          </w:p>
        </w:tc>
        <w:tc>
          <w:tcPr>
            <w:tcW w:w="1559" w:type="dxa"/>
            <w:shd w:val="clear" w:color="auto" w:fill="auto"/>
            <w:noWrap/>
            <w:vAlign w:val="bottom"/>
            <w:hideMark/>
          </w:tcPr>
          <w:p w14:paraId="5D7312D1" w14:textId="77777777" w:rsidR="00401ADA" w:rsidRPr="004F0FAF" w:rsidRDefault="00401ADA" w:rsidP="00BE00E1">
            <w:pPr>
              <w:rPr>
                <w:sz w:val="20"/>
                <w:szCs w:val="20"/>
              </w:rPr>
            </w:pPr>
            <w:r w:rsidRPr="004F0FAF">
              <w:rPr>
                <w:sz w:val="20"/>
                <w:szCs w:val="20"/>
              </w:rPr>
              <w:t>51012010444</w:t>
            </w:r>
          </w:p>
        </w:tc>
        <w:tc>
          <w:tcPr>
            <w:tcW w:w="1418" w:type="dxa"/>
          </w:tcPr>
          <w:p w14:paraId="6EBCF4F9" w14:textId="77777777" w:rsidR="00401ADA" w:rsidRPr="004F0FAF" w:rsidRDefault="00401ADA" w:rsidP="00BE00E1">
            <w:pPr>
              <w:rPr>
                <w:sz w:val="20"/>
                <w:szCs w:val="20"/>
              </w:rPr>
            </w:pPr>
          </w:p>
        </w:tc>
        <w:tc>
          <w:tcPr>
            <w:tcW w:w="1275" w:type="dxa"/>
          </w:tcPr>
          <w:p w14:paraId="7A0A186C" w14:textId="1540B719" w:rsidR="00401ADA" w:rsidRPr="004F0FAF" w:rsidRDefault="00401ADA" w:rsidP="00BE00E1">
            <w:pPr>
              <w:rPr>
                <w:sz w:val="20"/>
                <w:szCs w:val="20"/>
              </w:rPr>
            </w:pPr>
          </w:p>
        </w:tc>
        <w:tc>
          <w:tcPr>
            <w:tcW w:w="1560" w:type="dxa"/>
          </w:tcPr>
          <w:p w14:paraId="51511A7F" w14:textId="52A4096A" w:rsidR="00401ADA" w:rsidRPr="004F0FAF" w:rsidRDefault="00401ADA" w:rsidP="00BE00E1">
            <w:pPr>
              <w:rPr>
                <w:sz w:val="20"/>
                <w:szCs w:val="20"/>
              </w:rPr>
            </w:pPr>
          </w:p>
        </w:tc>
        <w:tc>
          <w:tcPr>
            <w:tcW w:w="1135" w:type="dxa"/>
            <w:shd w:val="clear" w:color="000000" w:fill="DDEBF7"/>
            <w:noWrap/>
            <w:vAlign w:val="bottom"/>
            <w:hideMark/>
          </w:tcPr>
          <w:p w14:paraId="22A5C7F9" w14:textId="0EBF05E0" w:rsidR="00401ADA" w:rsidRPr="004F0FAF" w:rsidRDefault="00401ADA" w:rsidP="00BE00E1">
            <w:pPr>
              <w:rPr>
                <w:sz w:val="20"/>
                <w:szCs w:val="20"/>
              </w:rPr>
            </w:pPr>
            <w:r w:rsidRPr="004F0FAF">
              <w:rPr>
                <w:sz w:val="20"/>
                <w:szCs w:val="20"/>
              </w:rPr>
              <w:t>6</w:t>
            </w:r>
          </w:p>
        </w:tc>
      </w:tr>
      <w:tr w:rsidR="00401ADA" w:rsidRPr="004F0FAF" w14:paraId="137DD7D0" w14:textId="77777777" w:rsidTr="00056F02">
        <w:trPr>
          <w:trHeight w:val="282"/>
        </w:trPr>
        <w:tc>
          <w:tcPr>
            <w:tcW w:w="540" w:type="dxa"/>
            <w:shd w:val="clear" w:color="auto" w:fill="auto"/>
            <w:noWrap/>
            <w:vAlign w:val="bottom"/>
            <w:hideMark/>
          </w:tcPr>
          <w:p w14:paraId="7F347B31" w14:textId="77777777" w:rsidR="00401ADA" w:rsidRPr="004F0FAF" w:rsidRDefault="00401ADA" w:rsidP="00BE00E1">
            <w:pPr>
              <w:rPr>
                <w:sz w:val="20"/>
                <w:szCs w:val="20"/>
              </w:rPr>
            </w:pPr>
            <w:r w:rsidRPr="004F0FAF">
              <w:rPr>
                <w:sz w:val="20"/>
                <w:szCs w:val="20"/>
              </w:rPr>
              <w:t>2</w:t>
            </w:r>
          </w:p>
        </w:tc>
        <w:tc>
          <w:tcPr>
            <w:tcW w:w="3141" w:type="dxa"/>
            <w:shd w:val="clear" w:color="auto" w:fill="auto"/>
            <w:vAlign w:val="bottom"/>
            <w:hideMark/>
          </w:tcPr>
          <w:p w14:paraId="1B6709B4" w14:textId="77777777" w:rsidR="00401ADA" w:rsidRPr="004F0FAF" w:rsidRDefault="00401ADA" w:rsidP="00BE00E1">
            <w:pPr>
              <w:rPr>
                <w:sz w:val="20"/>
                <w:szCs w:val="20"/>
              </w:rPr>
            </w:pPr>
            <w:r w:rsidRPr="004F0FAF">
              <w:rPr>
                <w:sz w:val="20"/>
                <w:szCs w:val="20"/>
              </w:rPr>
              <w:t xml:space="preserve"> Кольцо уплотнительное</w:t>
            </w:r>
          </w:p>
        </w:tc>
        <w:tc>
          <w:tcPr>
            <w:tcW w:w="1559" w:type="dxa"/>
            <w:shd w:val="clear" w:color="auto" w:fill="auto"/>
            <w:noWrap/>
            <w:vAlign w:val="bottom"/>
            <w:hideMark/>
          </w:tcPr>
          <w:p w14:paraId="5AEBFE74" w14:textId="77777777" w:rsidR="00401ADA" w:rsidRPr="004F0FAF" w:rsidRDefault="00401ADA" w:rsidP="00BE00E1">
            <w:pPr>
              <w:rPr>
                <w:sz w:val="20"/>
                <w:szCs w:val="20"/>
              </w:rPr>
            </w:pPr>
            <w:r w:rsidRPr="004F0FAF">
              <w:rPr>
                <w:sz w:val="20"/>
                <w:szCs w:val="20"/>
              </w:rPr>
              <w:t>51012220002</w:t>
            </w:r>
          </w:p>
        </w:tc>
        <w:tc>
          <w:tcPr>
            <w:tcW w:w="1418" w:type="dxa"/>
          </w:tcPr>
          <w:p w14:paraId="71799866" w14:textId="77777777" w:rsidR="00401ADA" w:rsidRPr="004F0FAF" w:rsidRDefault="00401ADA" w:rsidP="00BE00E1">
            <w:pPr>
              <w:rPr>
                <w:sz w:val="20"/>
                <w:szCs w:val="20"/>
              </w:rPr>
            </w:pPr>
          </w:p>
        </w:tc>
        <w:tc>
          <w:tcPr>
            <w:tcW w:w="1275" w:type="dxa"/>
          </w:tcPr>
          <w:p w14:paraId="75CCB739" w14:textId="620EEBD1" w:rsidR="00401ADA" w:rsidRPr="004F0FAF" w:rsidRDefault="00401ADA" w:rsidP="00BE00E1">
            <w:pPr>
              <w:rPr>
                <w:sz w:val="20"/>
                <w:szCs w:val="20"/>
              </w:rPr>
            </w:pPr>
          </w:p>
        </w:tc>
        <w:tc>
          <w:tcPr>
            <w:tcW w:w="1560" w:type="dxa"/>
          </w:tcPr>
          <w:p w14:paraId="50544C42" w14:textId="7057DD2B" w:rsidR="00401ADA" w:rsidRPr="004F0FAF" w:rsidRDefault="00401ADA" w:rsidP="00BE00E1">
            <w:pPr>
              <w:rPr>
                <w:sz w:val="20"/>
                <w:szCs w:val="20"/>
              </w:rPr>
            </w:pPr>
          </w:p>
        </w:tc>
        <w:tc>
          <w:tcPr>
            <w:tcW w:w="1135" w:type="dxa"/>
            <w:shd w:val="clear" w:color="000000" w:fill="DDEBF7"/>
            <w:noWrap/>
            <w:vAlign w:val="bottom"/>
            <w:hideMark/>
          </w:tcPr>
          <w:p w14:paraId="2A8D8D98" w14:textId="2F7255DA" w:rsidR="00401ADA" w:rsidRPr="004F0FAF" w:rsidRDefault="00401ADA" w:rsidP="00BE00E1">
            <w:pPr>
              <w:rPr>
                <w:sz w:val="20"/>
                <w:szCs w:val="20"/>
              </w:rPr>
            </w:pPr>
            <w:r w:rsidRPr="004F0FAF">
              <w:rPr>
                <w:sz w:val="20"/>
                <w:szCs w:val="20"/>
              </w:rPr>
              <w:t>6</w:t>
            </w:r>
          </w:p>
        </w:tc>
      </w:tr>
      <w:tr w:rsidR="00401ADA" w:rsidRPr="004F0FAF" w14:paraId="5E3801B2" w14:textId="77777777" w:rsidTr="00056F02">
        <w:trPr>
          <w:trHeight w:val="282"/>
        </w:trPr>
        <w:tc>
          <w:tcPr>
            <w:tcW w:w="540" w:type="dxa"/>
            <w:shd w:val="clear" w:color="auto" w:fill="auto"/>
            <w:noWrap/>
            <w:vAlign w:val="bottom"/>
            <w:hideMark/>
          </w:tcPr>
          <w:p w14:paraId="5DCD0700" w14:textId="77777777" w:rsidR="00401ADA" w:rsidRPr="004F0FAF" w:rsidRDefault="00401ADA" w:rsidP="00BE00E1">
            <w:pPr>
              <w:rPr>
                <w:sz w:val="20"/>
                <w:szCs w:val="20"/>
              </w:rPr>
            </w:pPr>
            <w:r w:rsidRPr="004F0FAF">
              <w:rPr>
                <w:sz w:val="20"/>
                <w:szCs w:val="20"/>
              </w:rPr>
              <w:t>3</w:t>
            </w:r>
          </w:p>
        </w:tc>
        <w:tc>
          <w:tcPr>
            <w:tcW w:w="3141" w:type="dxa"/>
            <w:shd w:val="clear" w:color="auto" w:fill="auto"/>
            <w:vAlign w:val="bottom"/>
            <w:hideMark/>
          </w:tcPr>
          <w:p w14:paraId="1D926CEF" w14:textId="77777777" w:rsidR="00401ADA" w:rsidRPr="004F0FAF" w:rsidRDefault="00401ADA" w:rsidP="00BE00E1">
            <w:pPr>
              <w:rPr>
                <w:sz w:val="20"/>
                <w:szCs w:val="20"/>
              </w:rPr>
            </w:pPr>
            <w:r w:rsidRPr="004F0FAF">
              <w:rPr>
                <w:sz w:val="20"/>
                <w:szCs w:val="20"/>
              </w:rPr>
              <w:t>Кольцо гильзы уплотн</w:t>
            </w:r>
          </w:p>
        </w:tc>
        <w:tc>
          <w:tcPr>
            <w:tcW w:w="1559" w:type="dxa"/>
            <w:shd w:val="clear" w:color="auto" w:fill="auto"/>
            <w:noWrap/>
            <w:vAlign w:val="bottom"/>
            <w:hideMark/>
          </w:tcPr>
          <w:p w14:paraId="1569CFD0" w14:textId="77777777" w:rsidR="00401ADA" w:rsidRPr="004F0FAF" w:rsidRDefault="00401ADA" w:rsidP="00BE00E1">
            <w:pPr>
              <w:rPr>
                <w:sz w:val="20"/>
                <w:szCs w:val="20"/>
              </w:rPr>
            </w:pPr>
            <w:r w:rsidRPr="004F0FAF">
              <w:rPr>
                <w:sz w:val="20"/>
                <w:szCs w:val="20"/>
              </w:rPr>
              <w:t>51965010522</w:t>
            </w:r>
          </w:p>
        </w:tc>
        <w:tc>
          <w:tcPr>
            <w:tcW w:w="1418" w:type="dxa"/>
          </w:tcPr>
          <w:p w14:paraId="6C007CDD" w14:textId="77777777" w:rsidR="00401ADA" w:rsidRPr="004F0FAF" w:rsidRDefault="00401ADA" w:rsidP="00BE00E1">
            <w:pPr>
              <w:rPr>
                <w:sz w:val="20"/>
                <w:szCs w:val="20"/>
              </w:rPr>
            </w:pPr>
          </w:p>
        </w:tc>
        <w:tc>
          <w:tcPr>
            <w:tcW w:w="1275" w:type="dxa"/>
          </w:tcPr>
          <w:p w14:paraId="4EBD08BC" w14:textId="60D87B56" w:rsidR="00401ADA" w:rsidRPr="004F0FAF" w:rsidRDefault="00401ADA" w:rsidP="00BE00E1">
            <w:pPr>
              <w:rPr>
                <w:sz w:val="20"/>
                <w:szCs w:val="20"/>
              </w:rPr>
            </w:pPr>
          </w:p>
        </w:tc>
        <w:tc>
          <w:tcPr>
            <w:tcW w:w="1560" w:type="dxa"/>
          </w:tcPr>
          <w:p w14:paraId="5686048D" w14:textId="499E089B" w:rsidR="00401ADA" w:rsidRPr="004F0FAF" w:rsidRDefault="00401ADA" w:rsidP="00BE00E1">
            <w:pPr>
              <w:rPr>
                <w:sz w:val="20"/>
                <w:szCs w:val="20"/>
              </w:rPr>
            </w:pPr>
          </w:p>
        </w:tc>
        <w:tc>
          <w:tcPr>
            <w:tcW w:w="1135" w:type="dxa"/>
            <w:shd w:val="clear" w:color="000000" w:fill="DDEBF7"/>
            <w:noWrap/>
            <w:vAlign w:val="bottom"/>
            <w:hideMark/>
          </w:tcPr>
          <w:p w14:paraId="175620E0" w14:textId="4CFE656E" w:rsidR="00401ADA" w:rsidRPr="004F0FAF" w:rsidRDefault="00401ADA" w:rsidP="00BE00E1">
            <w:pPr>
              <w:rPr>
                <w:sz w:val="20"/>
                <w:szCs w:val="20"/>
              </w:rPr>
            </w:pPr>
            <w:r w:rsidRPr="004F0FAF">
              <w:rPr>
                <w:sz w:val="20"/>
                <w:szCs w:val="20"/>
              </w:rPr>
              <w:t>12</w:t>
            </w:r>
          </w:p>
        </w:tc>
      </w:tr>
      <w:tr w:rsidR="00401ADA" w:rsidRPr="004F0FAF" w14:paraId="6B2469AC" w14:textId="77777777" w:rsidTr="00056F02">
        <w:trPr>
          <w:trHeight w:val="282"/>
        </w:trPr>
        <w:tc>
          <w:tcPr>
            <w:tcW w:w="540" w:type="dxa"/>
            <w:shd w:val="clear" w:color="auto" w:fill="auto"/>
            <w:noWrap/>
            <w:vAlign w:val="bottom"/>
            <w:hideMark/>
          </w:tcPr>
          <w:p w14:paraId="25A5FF14" w14:textId="77777777" w:rsidR="00401ADA" w:rsidRPr="004F0FAF" w:rsidRDefault="00401ADA" w:rsidP="00BE00E1">
            <w:pPr>
              <w:rPr>
                <w:sz w:val="20"/>
                <w:szCs w:val="20"/>
              </w:rPr>
            </w:pPr>
            <w:r w:rsidRPr="004F0FAF">
              <w:rPr>
                <w:sz w:val="20"/>
                <w:szCs w:val="20"/>
              </w:rPr>
              <w:t>4</w:t>
            </w:r>
          </w:p>
        </w:tc>
        <w:tc>
          <w:tcPr>
            <w:tcW w:w="3141" w:type="dxa"/>
            <w:shd w:val="clear" w:color="auto" w:fill="auto"/>
            <w:vAlign w:val="bottom"/>
            <w:hideMark/>
          </w:tcPr>
          <w:p w14:paraId="6C376DF1" w14:textId="77777777" w:rsidR="00401ADA" w:rsidRPr="004F0FAF" w:rsidRDefault="00401ADA" w:rsidP="00BE00E1">
            <w:pPr>
              <w:rPr>
                <w:sz w:val="20"/>
                <w:szCs w:val="20"/>
              </w:rPr>
            </w:pPr>
            <w:r w:rsidRPr="004F0FAF">
              <w:rPr>
                <w:sz w:val="20"/>
                <w:szCs w:val="20"/>
              </w:rPr>
              <w:t xml:space="preserve">51025006002 поршень ! \MAN D2876 LE101/103/104 (с пальцами кольцами)  </w:t>
            </w:r>
          </w:p>
        </w:tc>
        <w:tc>
          <w:tcPr>
            <w:tcW w:w="1559" w:type="dxa"/>
            <w:shd w:val="clear" w:color="auto" w:fill="auto"/>
            <w:noWrap/>
            <w:vAlign w:val="bottom"/>
            <w:hideMark/>
          </w:tcPr>
          <w:p w14:paraId="2581A1ED" w14:textId="77777777" w:rsidR="00401ADA" w:rsidRPr="004F0FAF" w:rsidRDefault="00401ADA" w:rsidP="00BE00E1">
            <w:pPr>
              <w:rPr>
                <w:sz w:val="20"/>
                <w:szCs w:val="20"/>
              </w:rPr>
            </w:pPr>
            <w:r w:rsidRPr="004F0FAF">
              <w:rPr>
                <w:sz w:val="20"/>
                <w:szCs w:val="20"/>
              </w:rPr>
              <w:t>51025006002</w:t>
            </w:r>
          </w:p>
        </w:tc>
        <w:tc>
          <w:tcPr>
            <w:tcW w:w="1418" w:type="dxa"/>
          </w:tcPr>
          <w:p w14:paraId="7C3C9204" w14:textId="77777777" w:rsidR="00401ADA" w:rsidRPr="004F0FAF" w:rsidRDefault="00401ADA" w:rsidP="00BE00E1">
            <w:pPr>
              <w:rPr>
                <w:sz w:val="20"/>
                <w:szCs w:val="20"/>
              </w:rPr>
            </w:pPr>
          </w:p>
        </w:tc>
        <w:tc>
          <w:tcPr>
            <w:tcW w:w="1275" w:type="dxa"/>
          </w:tcPr>
          <w:p w14:paraId="6AEE1257" w14:textId="69C31654" w:rsidR="00401ADA" w:rsidRPr="004F0FAF" w:rsidRDefault="00401ADA" w:rsidP="00BE00E1">
            <w:pPr>
              <w:rPr>
                <w:sz w:val="20"/>
                <w:szCs w:val="20"/>
              </w:rPr>
            </w:pPr>
          </w:p>
        </w:tc>
        <w:tc>
          <w:tcPr>
            <w:tcW w:w="1560" w:type="dxa"/>
          </w:tcPr>
          <w:p w14:paraId="5FC7D41C" w14:textId="4504F9C0" w:rsidR="00401ADA" w:rsidRPr="004F0FAF" w:rsidRDefault="00401ADA" w:rsidP="00BE00E1">
            <w:pPr>
              <w:rPr>
                <w:sz w:val="20"/>
                <w:szCs w:val="20"/>
              </w:rPr>
            </w:pPr>
          </w:p>
        </w:tc>
        <w:tc>
          <w:tcPr>
            <w:tcW w:w="1135" w:type="dxa"/>
            <w:shd w:val="clear" w:color="000000" w:fill="DDEBF7"/>
            <w:noWrap/>
            <w:vAlign w:val="bottom"/>
            <w:hideMark/>
          </w:tcPr>
          <w:p w14:paraId="792DBFCF" w14:textId="12252622" w:rsidR="00401ADA" w:rsidRPr="004F0FAF" w:rsidRDefault="00401ADA" w:rsidP="00BE00E1">
            <w:pPr>
              <w:rPr>
                <w:sz w:val="20"/>
                <w:szCs w:val="20"/>
              </w:rPr>
            </w:pPr>
            <w:r w:rsidRPr="004F0FAF">
              <w:rPr>
                <w:sz w:val="20"/>
                <w:szCs w:val="20"/>
              </w:rPr>
              <w:t>6</w:t>
            </w:r>
            <w:r w:rsidR="00056F02">
              <w:rPr>
                <w:sz w:val="20"/>
                <w:szCs w:val="20"/>
              </w:rPr>
              <w:t>компл.</w:t>
            </w:r>
          </w:p>
        </w:tc>
      </w:tr>
      <w:tr w:rsidR="00401ADA" w:rsidRPr="004F0FAF" w14:paraId="281B6C04" w14:textId="77777777" w:rsidTr="00056F02">
        <w:trPr>
          <w:trHeight w:val="282"/>
        </w:trPr>
        <w:tc>
          <w:tcPr>
            <w:tcW w:w="540" w:type="dxa"/>
            <w:shd w:val="clear" w:color="auto" w:fill="auto"/>
            <w:noWrap/>
            <w:vAlign w:val="bottom"/>
            <w:hideMark/>
          </w:tcPr>
          <w:p w14:paraId="6EF6E6E4" w14:textId="77777777" w:rsidR="00401ADA" w:rsidRPr="004F0FAF" w:rsidRDefault="00401ADA" w:rsidP="00BE00E1">
            <w:pPr>
              <w:rPr>
                <w:sz w:val="20"/>
                <w:szCs w:val="20"/>
              </w:rPr>
            </w:pPr>
            <w:r w:rsidRPr="004F0FAF">
              <w:rPr>
                <w:sz w:val="20"/>
                <w:szCs w:val="20"/>
              </w:rPr>
              <w:t>5</w:t>
            </w:r>
          </w:p>
        </w:tc>
        <w:tc>
          <w:tcPr>
            <w:tcW w:w="3141" w:type="dxa"/>
            <w:shd w:val="clear" w:color="auto" w:fill="auto"/>
            <w:vAlign w:val="bottom"/>
            <w:hideMark/>
          </w:tcPr>
          <w:p w14:paraId="110498F7" w14:textId="77777777" w:rsidR="00401ADA" w:rsidRPr="004F0FAF" w:rsidRDefault="00401ADA" w:rsidP="00BE00E1">
            <w:pPr>
              <w:rPr>
                <w:sz w:val="20"/>
                <w:szCs w:val="20"/>
              </w:rPr>
            </w:pPr>
            <w:r w:rsidRPr="004F0FAF">
              <w:rPr>
                <w:sz w:val="20"/>
                <w:szCs w:val="20"/>
              </w:rPr>
              <w:t>Прокладка пер. крышки</w:t>
            </w:r>
          </w:p>
        </w:tc>
        <w:tc>
          <w:tcPr>
            <w:tcW w:w="1559" w:type="dxa"/>
            <w:shd w:val="clear" w:color="auto" w:fill="auto"/>
            <w:noWrap/>
            <w:vAlign w:val="bottom"/>
            <w:hideMark/>
          </w:tcPr>
          <w:p w14:paraId="786CF100" w14:textId="77777777" w:rsidR="00401ADA" w:rsidRPr="004F0FAF" w:rsidRDefault="00401ADA" w:rsidP="00BE00E1">
            <w:pPr>
              <w:rPr>
                <w:sz w:val="20"/>
                <w:szCs w:val="20"/>
              </w:rPr>
            </w:pPr>
            <w:r w:rsidRPr="004F0FAF">
              <w:rPr>
                <w:sz w:val="20"/>
                <w:szCs w:val="20"/>
              </w:rPr>
              <w:t>51019010129</w:t>
            </w:r>
          </w:p>
        </w:tc>
        <w:tc>
          <w:tcPr>
            <w:tcW w:w="1418" w:type="dxa"/>
          </w:tcPr>
          <w:p w14:paraId="2692456E" w14:textId="77777777" w:rsidR="00401ADA" w:rsidRPr="004F0FAF" w:rsidRDefault="00401ADA" w:rsidP="00BE00E1">
            <w:pPr>
              <w:rPr>
                <w:sz w:val="20"/>
                <w:szCs w:val="20"/>
              </w:rPr>
            </w:pPr>
          </w:p>
        </w:tc>
        <w:tc>
          <w:tcPr>
            <w:tcW w:w="1275" w:type="dxa"/>
          </w:tcPr>
          <w:p w14:paraId="735EC9B6" w14:textId="3ABAAD2C" w:rsidR="00401ADA" w:rsidRPr="004F0FAF" w:rsidRDefault="00401ADA" w:rsidP="00BE00E1">
            <w:pPr>
              <w:rPr>
                <w:sz w:val="20"/>
                <w:szCs w:val="20"/>
              </w:rPr>
            </w:pPr>
          </w:p>
        </w:tc>
        <w:tc>
          <w:tcPr>
            <w:tcW w:w="1560" w:type="dxa"/>
          </w:tcPr>
          <w:p w14:paraId="61C5F9DC" w14:textId="4A427A68" w:rsidR="00401ADA" w:rsidRPr="004F0FAF" w:rsidRDefault="00401ADA" w:rsidP="00BE00E1">
            <w:pPr>
              <w:rPr>
                <w:sz w:val="20"/>
                <w:szCs w:val="20"/>
              </w:rPr>
            </w:pPr>
          </w:p>
        </w:tc>
        <w:tc>
          <w:tcPr>
            <w:tcW w:w="1135" w:type="dxa"/>
            <w:shd w:val="clear" w:color="000000" w:fill="DDEBF7"/>
            <w:noWrap/>
            <w:vAlign w:val="bottom"/>
            <w:hideMark/>
          </w:tcPr>
          <w:p w14:paraId="066692D3" w14:textId="10211F99" w:rsidR="00401ADA" w:rsidRPr="004F0FAF" w:rsidRDefault="00401ADA" w:rsidP="00BE00E1">
            <w:pPr>
              <w:rPr>
                <w:sz w:val="20"/>
                <w:szCs w:val="20"/>
              </w:rPr>
            </w:pPr>
            <w:r w:rsidRPr="004F0FAF">
              <w:rPr>
                <w:sz w:val="20"/>
                <w:szCs w:val="20"/>
              </w:rPr>
              <w:t>1</w:t>
            </w:r>
          </w:p>
        </w:tc>
      </w:tr>
      <w:tr w:rsidR="00401ADA" w:rsidRPr="004F0FAF" w14:paraId="0A75E3B9" w14:textId="77777777" w:rsidTr="00056F02">
        <w:trPr>
          <w:trHeight w:val="282"/>
        </w:trPr>
        <w:tc>
          <w:tcPr>
            <w:tcW w:w="540" w:type="dxa"/>
            <w:shd w:val="clear" w:color="auto" w:fill="auto"/>
            <w:noWrap/>
            <w:vAlign w:val="bottom"/>
            <w:hideMark/>
          </w:tcPr>
          <w:p w14:paraId="3F0B943E" w14:textId="77777777" w:rsidR="00401ADA" w:rsidRPr="004F0FAF" w:rsidRDefault="00401ADA" w:rsidP="00BE00E1">
            <w:pPr>
              <w:rPr>
                <w:sz w:val="20"/>
                <w:szCs w:val="20"/>
              </w:rPr>
            </w:pPr>
            <w:r w:rsidRPr="004F0FAF">
              <w:rPr>
                <w:sz w:val="20"/>
                <w:szCs w:val="20"/>
              </w:rPr>
              <w:t>6</w:t>
            </w:r>
          </w:p>
        </w:tc>
        <w:tc>
          <w:tcPr>
            <w:tcW w:w="3141" w:type="dxa"/>
            <w:shd w:val="clear" w:color="auto" w:fill="auto"/>
            <w:vAlign w:val="bottom"/>
            <w:hideMark/>
          </w:tcPr>
          <w:p w14:paraId="3A42F09B" w14:textId="77777777" w:rsidR="00401ADA" w:rsidRPr="004F0FAF" w:rsidRDefault="00401ADA" w:rsidP="00BE00E1">
            <w:pPr>
              <w:rPr>
                <w:sz w:val="20"/>
                <w:szCs w:val="20"/>
              </w:rPr>
            </w:pPr>
            <w:r w:rsidRPr="004F0FAF">
              <w:rPr>
                <w:sz w:val="20"/>
                <w:szCs w:val="20"/>
              </w:rPr>
              <w:t>Сальник коленвала пер.</w:t>
            </w:r>
          </w:p>
        </w:tc>
        <w:tc>
          <w:tcPr>
            <w:tcW w:w="1559" w:type="dxa"/>
            <w:shd w:val="clear" w:color="auto" w:fill="auto"/>
            <w:noWrap/>
            <w:vAlign w:val="bottom"/>
            <w:hideMark/>
          </w:tcPr>
          <w:p w14:paraId="35153B3B" w14:textId="77777777" w:rsidR="00401ADA" w:rsidRPr="004F0FAF" w:rsidRDefault="00401ADA" w:rsidP="00BE00E1">
            <w:pPr>
              <w:rPr>
                <w:sz w:val="20"/>
                <w:szCs w:val="20"/>
              </w:rPr>
            </w:pPr>
            <w:r w:rsidRPr="004F0FAF">
              <w:rPr>
                <w:sz w:val="20"/>
                <w:szCs w:val="20"/>
              </w:rPr>
              <w:t>51015106004</w:t>
            </w:r>
          </w:p>
        </w:tc>
        <w:tc>
          <w:tcPr>
            <w:tcW w:w="1418" w:type="dxa"/>
          </w:tcPr>
          <w:p w14:paraId="0E8E4B6B" w14:textId="77777777" w:rsidR="00401ADA" w:rsidRPr="004F0FAF" w:rsidRDefault="00401ADA" w:rsidP="00BE00E1">
            <w:pPr>
              <w:rPr>
                <w:sz w:val="20"/>
                <w:szCs w:val="20"/>
              </w:rPr>
            </w:pPr>
          </w:p>
        </w:tc>
        <w:tc>
          <w:tcPr>
            <w:tcW w:w="1275" w:type="dxa"/>
          </w:tcPr>
          <w:p w14:paraId="7682A20D" w14:textId="547E5BA2" w:rsidR="00401ADA" w:rsidRPr="004F0FAF" w:rsidRDefault="00401ADA" w:rsidP="00BE00E1">
            <w:pPr>
              <w:rPr>
                <w:sz w:val="20"/>
                <w:szCs w:val="20"/>
              </w:rPr>
            </w:pPr>
          </w:p>
        </w:tc>
        <w:tc>
          <w:tcPr>
            <w:tcW w:w="1560" w:type="dxa"/>
          </w:tcPr>
          <w:p w14:paraId="7FCF0DD5" w14:textId="166D3478" w:rsidR="00401ADA" w:rsidRPr="004F0FAF" w:rsidRDefault="00401ADA" w:rsidP="00BE00E1">
            <w:pPr>
              <w:rPr>
                <w:sz w:val="20"/>
                <w:szCs w:val="20"/>
              </w:rPr>
            </w:pPr>
          </w:p>
        </w:tc>
        <w:tc>
          <w:tcPr>
            <w:tcW w:w="1135" w:type="dxa"/>
            <w:shd w:val="clear" w:color="000000" w:fill="DDEBF7"/>
            <w:noWrap/>
            <w:vAlign w:val="bottom"/>
            <w:hideMark/>
          </w:tcPr>
          <w:p w14:paraId="0A8E26DF" w14:textId="030F5F7E" w:rsidR="00401ADA" w:rsidRPr="004F0FAF" w:rsidRDefault="00401ADA" w:rsidP="00BE00E1">
            <w:pPr>
              <w:rPr>
                <w:sz w:val="20"/>
                <w:szCs w:val="20"/>
              </w:rPr>
            </w:pPr>
            <w:r w:rsidRPr="004F0FAF">
              <w:rPr>
                <w:sz w:val="20"/>
                <w:szCs w:val="20"/>
              </w:rPr>
              <w:t>1</w:t>
            </w:r>
          </w:p>
        </w:tc>
      </w:tr>
      <w:tr w:rsidR="00401ADA" w:rsidRPr="004F0FAF" w14:paraId="096D1CD4" w14:textId="77777777" w:rsidTr="00056F02">
        <w:trPr>
          <w:trHeight w:val="282"/>
        </w:trPr>
        <w:tc>
          <w:tcPr>
            <w:tcW w:w="540" w:type="dxa"/>
            <w:shd w:val="clear" w:color="auto" w:fill="auto"/>
            <w:noWrap/>
            <w:vAlign w:val="bottom"/>
            <w:hideMark/>
          </w:tcPr>
          <w:p w14:paraId="67ADF836" w14:textId="77777777" w:rsidR="00401ADA" w:rsidRPr="004F0FAF" w:rsidRDefault="00401ADA" w:rsidP="00BE00E1">
            <w:pPr>
              <w:rPr>
                <w:sz w:val="20"/>
                <w:szCs w:val="20"/>
              </w:rPr>
            </w:pPr>
            <w:r w:rsidRPr="004F0FAF">
              <w:rPr>
                <w:sz w:val="20"/>
                <w:szCs w:val="20"/>
              </w:rPr>
              <w:t>7</w:t>
            </w:r>
          </w:p>
        </w:tc>
        <w:tc>
          <w:tcPr>
            <w:tcW w:w="3141" w:type="dxa"/>
            <w:shd w:val="clear" w:color="auto" w:fill="auto"/>
            <w:vAlign w:val="bottom"/>
            <w:hideMark/>
          </w:tcPr>
          <w:p w14:paraId="18181ED0" w14:textId="77777777" w:rsidR="00401ADA" w:rsidRPr="004F0FAF" w:rsidRDefault="00401ADA" w:rsidP="00BE00E1">
            <w:pPr>
              <w:rPr>
                <w:sz w:val="20"/>
                <w:szCs w:val="20"/>
              </w:rPr>
            </w:pPr>
            <w:r w:rsidRPr="004F0FAF">
              <w:rPr>
                <w:sz w:val="20"/>
                <w:szCs w:val="20"/>
              </w:rPr>
              <w:t xml:space="preserve"> Сальник коленвала зад.</w:t>
            </w:r>
          </w:p>
        </w:tc>
        <w:tc>
          <w:tcPr>
            <w:tcW w:w="1559" w:type="dxa"/>
            <w:shd w:val="clear" w:color="auto" w:fill="auto"/>
            <w:noWrap/>
            <w:vAlign w:val="bottom"/>
            <w:hideMark/>
          </w:tcPr>
          <w:p w14:paraId="7062DA51" w14:textId="77777777" w:rsidR="00401ADA" w:rsidRPr="004F0FAF" w:rsidRDefault="00401ADA" w:rsidP="00BE00E1">
            <w:pPr>
              <w:rPr>
                <w:sz w:val="20"/>
                <w:szCs w:val="20"/>
              </w:rPr>
            </w:pPr>
            <w:r w:rsidRPr="004F0FAF">
              <w:rPr>
                <w:sz w:val="20"/>
                <w:szCs w:val="20"/>
              </w:rPr>
              <w:t>51015016012</w:t>
            </w:r>
          </w:p>
        </w:tc>
        <w:tc>
          <w:tcPr>
            <w:tcW w:w="1418" w:type="dxa"/>
          </w:tcPr>
          <w:p w14:paraId="2881B765" w14:textId="77777777" w:rsidR="00401ADA" w:rsidRPr="004F0FAF" w:rsidRDefault="00401ADA" w:rsidP="00BE00E1">
            <w:pPr>
              <w:rPr>
                <w:sz w:val="20"/>
                <w:szCs w:val="20"/>
              </w:rPr>
            </w:pPr>
          </w:p>
        </w:tc>
        <w:tc>
          <w:tcPr>
            <w:tcW w:w="1275" w:type="dxa"/>
          </w:tcPr>
          <w:p w14:paraId="045F0A4B" w14:textId="03EFFB20" w:rsidR="00401ADA" w:rsidRPr="004F0FAF" w:rsidRDefault="00401ADA" w:rsidP="00BE00E1">
            <w:pPr>
              <w:rPr>
                <w:sz w:val="20"/>
                <w:szCs w:val="20"/>
              </w:rPr>
            </w:pPr>
          </w:p>
        </w:tc>
        <w:tc>
          <w:tcPr>
            <w:tcW w:w="1560" w:type="dxa"/>
          </w:tcPr>
          <w:p w14:paraId="0BDA6F54" w14:textId="0C8FD159" w:rsidR="00401ADA" w:rsidRPr="004F0FAF" w:rsidRDefault="00401ADA" w:rsidP="00BE00E1">
            <w:pPr>
              <w:rPr>
                <w:sz w:val="20"/>
                <w:szCs w:val="20"/>
              </w:rPr>
            </w:pPr>
          </w:p>
        </w:tc>
        <w:tc>
          <w:tcPr>
            <w:tcW w:w="1135" w:type="dxa"/>
            <w:shd w:val="clear" w:color="000000" w:fill="DDEBF7"/>
            <w:noWrap/>
            <w:vAlign w:val="bottom"/>
            <w:hideMark/>
          </w:tcPr>
          <w:p w14:paraId="1B5E3D94" w14:textId="455292E7" w:rsidR="00401ADA" w:rsidRPr="004F0FAF" w:rsidRDefault="00401ADA" w:rsidP="00BE00E1">
            <w:pPr>
              <w:rPr>
                <w:sz w:val="20"/>
                <w:szCs w:val="20"/>
              </w:rPr>
            </w:pPr>
            <w:r w:rsidRPr="004F0FAF">
              <w:rPr>
                <w:sz w:val="20"/>
                <w:szCs w:val="20"/>
              </w:rPr>
              <w:t>1</w:t>
            </w:r>
          </w:p>
        </w:tc>
      </w:tr>
      <w:tr w:rsidR="00401ADA" w:rsidRPr="004F0FAF" w14:paraId="0208C934" w14:textId="77777777" w:rsidTr="00056F02">
        <w:trPr>
          <w:trHeight w:val="282"/>
        </w:trPr>
        <w:tc>
          <w:tcPr>
            <w:tcW w:w="540" w:type="dxa"/>
            <w:shd w:val="clear" w:color="auto" w:fill="auto"/>
            <w:noWrap/>
            <w:vAlign w:val="bottom"/>
            <w:hideMark/>
          </w:tcPr>
          <w:p w14:paraId="39F79E20" w14:textId="77777777" w:rsidR="00401ADA" w:rsidRPr="004F0FAF" w:rsidRDefault="00401ADA" w:rsidP="00BE00E1">
            <w:pPr>
              <w:rPr>
                <w:sz w:val="20"/>
                <w:szCs w:val="20"/>
              </w:rPr>
            </w:pPr>
            <w:r w:rsidRPr="004F0FAF">
              <w:rPr>
                <w:sz w:val="20"/>
                <w:szCs w:val="20"/>
              </w:rPr>
              <w:t>8</w:t>
            </w:r>
          </w:p>
        </w:tc>
        <w:tc>
          <w:tcPr>
            <w:tcW w:w="3141" w:type="dxa"/>
            <w:shd w:val="clear" w:color="auto" w:fill="auto"/>
            <w:vAlign w:val="bottom"/>
            <w:hideMark/>
          </w:tcPr>
          <w:p w14:paraId="6B79F270" w14:textId="77777777" w:rsidR="00401ADA" w:rsidRPr="004F0FAF" w:rsidRDefault="00401ADA" w:rsidP="00BE00E1">
            <w:pPr>
              <w:rPr>
                <w:sz w:val="20"/>
                <w:szCs w:val="20"/>
              </w:rPr>
            </w:pPr>
            <w:r w:rsidRPr="004F0FAF">
              <w:rPr>
                <w:sz w:val="20"/>
                <w:szCs w:val="20"/>
              </w:rPr>
              <w:t>Кольцо коленвала</w:t>
            </w:r>
          </w:p>
        </w:tc>
        <w:tc>
          <w:tcPr>
            <w:tcW w:w="1559" w:type="dxa"/>
            <w:shd w:val="clear" w:color="auto" w:fill="auto"/>
            <w:noWrap/>
            <w:vAlign w:val="bottom"/>
            <w:hideMark/>
          </w:tcPr>
          <w:p w14:paraId="40569119" w14:textId="77777777" w:rsidR="00401ADA" w:rsidRPr="004F0FAF" w:rsidRDefault="00401ADA" w:rsidP="00BE00E1">
            <w:pPr>
              <w:rPr>
                <w:sz w:val="20"/>
                <w:szCs w:val="20"/>
              </w:rPr>
            </w:pPr>
            <w:r w:rsidRPr="004F0FAF">
              <w:rPr>
                <w:sz w:val="20"/>
                <w:szCs w:val="20"/>
              </w:rPr>
              <w:t>51021300013</w:t>
            </w:r>
          </w:p>
        </w:tc>
        <w:tc>
          <w:tcPr>
            <w:tcW w:w="1418" w:type="dxa"/>
          </w:tcPr>
          <w:p w14:paraId="32B0BBBB" w14:textId="77777777" w:rsidR="00401ADA" w:rsidRPr="004F0FAF" w:rsidRDefault="00401ADA" w:rsidP="00BE00E1">
            <w:pPr>
              <w:rPr>
                <w:sz w:val="20"/>
                <w:szCs w:val="20"/>
              </w:rPr>
            </w:pPr>
          </w:p>
        </w:tc>
        <w:tc>
          <w:tcPr>
            <w:tcW w:w="1275" w:type="dxa"/>
          </w:tcPr>
          <w:p w14:paraId="0F8FB3FA" w14:textId="13655D15" w:rsidR="00401ADA" w:rsidRPr="004F0FAF" w:rsidRDefault="00401ADA" w:rsidP="00BE00E1">
            <w:pPr>
              <w:rPr>
                <w:sz w:val="20"/>
                <w:szCs w:val="20"/>
              </w:rPr>
            </w:pPr>
          </w:p>
        </w:tc>
        <w:tc>
          <w:tcPr>
            <w:tcW w:w="1560" w:type="dxa"/>
          </w:tcPr>
          <w:p w14:paraId="1844E718" w14:textId="4D1A933F" w:rsidR="00401ADA" w:rsidRPr="004F0FAF" w:rsidRDefault="00401ADA" w:rsidP="00BE00E1">
            <w:pPr>
              <w:rPr>
                <w:sz w:val="20"/>
                <w:szCs w:val="20"/>
              </w:rPr>
            </w:pPr>
          </w:p>
        </w:tc>
        <w:tc>
          <w:tcPr>
            <w:tcW w:w="1135" w:type="dxa"/>
            <w:shd w:val="clear" w:color="000000" w:fill="DDEBF7"/>
            <w:noWrap/>
            <w:vAlign w:val="bottom"/>
            <w:hideMark/>
          </w:tcPr>
          <w:p w14:paraId="540940D3" w14:textId="55EDA0F6" w:rsidR="00401ADA" w:rsidRPr="004F0FAF" w:rsidRDefault="00401ADA" w:rsidP="00BE00E1">
            <w:pPr>
              <w:rPr>
                <w:sz w:val="20"/>
                <w:szCs w:val="20"/>
              </w:rPr>
            </w:pPr>
            <w:r w:rsidRPr="004F0FAF">
              <w:rPr>
                <w:sz w:val="20"/>
                <w:szCs w:val="20"/>
              </w:rPr>
              <w:t>1</w:t>
            </w:r>
          </w:p>
        </w:tc>
      </w:tr>
      <w:tr w:rsidR="00401ADA" w:rsidRPr="004F0FAF" w14:paraId="5A148E39" w14:textId="77777777" w:rsidTr="00056F02">
        <w:trPr>
          <w:trHeight w:val="282"/>
        </w:trPr>
        <w:tc>
          <w:tcPr>
            <w:tcW w:w="540" w:type="dxa"/>
            <w:shd w:val="clear" w:color="auto" w:fill="auto"/>
            <w:noWrap/>
            <w:vAlign w:val="bottom"/>
            <w:hideMark/>
          </w:tcPr>
          <w:p w14:paraId="261B8E9C" w14:textId="77777777" w:rsidR="00401ADA" w:rsidRPr="004F0FAF" w:rsidRDefault="00401ADA" w:rsidP="00BE00E1">
            <w:pPr>
              <w:rPr>
                <w:sz w:val="20"/>
                <w:szCs w:val="20"/>
              </w:rPr>
            </w:pPr>
            <w:r w:rsidRPr="004F0FAF">
              <w:rPr>
                <w:sz w:val="20"/>
                <w:szCs w:val="20"/>
              </w:rPr>
              <w:t>9</w:t>
            </w:r>
          </w:p>
        </w:tc>
        <w:tc>
          <w:tcPr>
            <w:tcW w:w="3141" w:type="dxa"/>
            <w:shd w:val="clear" w:color="auto" w:fill="auto"/>
            <w:vAlign w:val="bottom"/>
            <w:hideMark/>
          </w:tcPr>
          <w:p w14:paraId="0A3AAB6D" w14:textId="77777777" w:rsidR="00401ADA" w:rsidRPr="004F0FAF" w:rsidRDefault="00401ADA" w:rsidP="00BE00E1">
            <w:pPr>
              <w:rPr>
                <w:sz w:val="20"/>
                <w:szCs w:val="20"/>
              </w:rPr>
            </w:pPr>
            <w:r w:rsidRPr="004F0FAF">
              <w:rPr>
                <w:sz w:val="20"/>
                <w:szCs w:val="20"/>
              </w:rPr>
              <w:t xml:space="preserve"> Уплотнение поддона картера</w:t>
            </w:r>
          </w:p>
        </w:tc>
        <w:tc>
          <w:tcPr>
            <w:tcW w:w="1559" w:type="dxa"/>
            <w:shd w:val="clear" w:color="auto" w:fill="auto"/>
            <w:noWrap/>
            <w:vAlign w:val="bottom"/>
            <w:hideMark/>
          </w:tcPr>
          <w:p w14:paraId="07CF3A49" w14:textId="77777777" w:rsidR="00401ADA" w:rsidRPr="004F0FAF" w:rsidRDefault="00401ADA" w:rsidP="00BE00E1">
            <w:pPr>
              <w:rPr>
                <w:sz w:val="20"/>
                <w:szCs w:val="20"/>
              </w:rPr>
            </w:pPr>
            <w:r w:rsidRPr="004F0FAF">
              <w:rPr>
                <w:sz w:val="20"/>
                <w:szCs w:val="20"/>
              </w:rPr>
              <w:t>51059040198</w:t>
            </w:r>
          </w:p>
        </w:tc>
        <w:tc>
          <w:tcPr>
            <w:tcW w:w="1418" w:type="dxa"/>
          </w:tcPr>
          <w:p w14:paraId="556839AE" w14:textId="77777777" w:rsidR="00401ADA" w:rsidRPr="004F0FAF" w:rsidRDefault="00401ADA" w:rsidP="00BE00E1">
            <w:pPr>
              <w:rPr>
                <w:sz w:val="20"/>
                <w:szCs w:val="20"/>
              </w:rPr>
            </w:pPr>
          </w:p>
        </w:tc>
        <w:tc>
          <w:tcPr>
            <w:tcW w:w="1275" w:type="dxa"/>
          </w:tcPr>
          <w:p w14:paraId="4BE3D2A2" w14:textId="411ECB40" w:rsidR="00401ADA" w:rsidRPr="004F0FAF" w:rsidRDefault="00401ADA" w:rsidP="00BE00E1">
            <w:pPr>
              <w:rPr>
                <w:sz w:val="20"/>
                <w:szCs w:val="20"/>
              </w:rPr>
            </w:pPr>
          </w:p>
        </w:tc>
        <w:tc>
          <w:tcPr>
            <w:tcW w:w="1560" w:type="dxa"/>
          </w:tcPr>
          <w:p w14:paraId="229E574F" w14:textId="16F83A5D" w:rsidR="00401ADA" w:rsidRPr="004F0FAF" w:rsidRDefault="00401ADA" w:rsidP="00BE00E1">
            <w:pPr>
              <w:rPr>
                <w:sz w:val="20"/>
                <w:szCs w:val="20"/>
              </w:rPr>
            </w:pPr>
          </w:p>
        </w:tc>
        <w:tc>
          <w:tcPr>
            <w:tcW w:w="1135" w:type="dxa"/>
            <w:shd w:val="clear" w:color="000000" w:fill="DDEBF7"/>
            <w:noWrap/>
            <w:vAlign w:val="bottom"/>
            <w:hideMark/>
          </w:tcPr>
          <w:p w14:paraId="33FBB326" w14:textId="26624283" w:rsidR="00401ADA" w:rsidRPr="004F0FAF" w:rsidRDefault="00401ADA" w:rsidP="00BE00E1">
            <w:pPr>
              <w:rPr>
                <w:sz w:val="20"/>
                <w:szCs w:val="20"/>
              </w:rPr>
            </w:pPr>
            <w:r w:rsidRPr="004F0FAF">
              <w:rPr>
                <w:sz w:val="20"/>
                <w:szCs w:val="20"/>
              </w:rPr>
              <w:t>1</w:t>
            </w:r>
          </w:p>
        </w:tc>
      </w:tr>
      <w:tr w:rsidR="00401ADA" w:rsidRPr="004F0FAF" w14:paraId="3FB05827" w14:textId="77777777" w:rsidTr="00056F02">
        <w:trPr>
          <w:trHeight w:val="252"/>
        </w:trPr>
        <w:tc>
          <w:tcPr>
            <w:tcW w:w="540" w:type="dxa"/>
            <w:shd w:val="clear" w:color="auto" w:fill="auto"/>
            <w:noWrap/>
            <w:vAlign w:val="bottom"/>
            <w:hideMark/>
          </w:tcPr>
          <w:p w14:paraId="61A0FD3E" w14:textId="77777777" w:rsidR="00401ADA" w:rsidRPr="004F0FAF" w:rsidRDefault="00401ADA" w:rsidP="00BE00E1">
            <w:pPr>
              <w:rPr>
                <w:sz w:val="20"/>
                <w:szCs w:val="20"/>
              </w:rPr>
            </w:pPr>
            <w:r w:rsidRPr="004F0FAF">
              <w:rPr>
                <w:sz w:val="20"/>
                <w:szCs w:val="20"/>
              </w:rPr>
              <w:t>10</w:t>
            </w:r>
          </w:p>
        </w:tc>
        <w:tc>
          <w:tcPr>
            <w:tcW w:w="3141" w:type="dxa"/>
            <w:shd w:val="clear" w:color="auto" w:fill="auto"/>
            <w:vAlign w:val="bottom"/>
            <w:hideMark/>
          </w:tcPr>
          <w:p w14:paraId="782019DF" w14:textId="77777777" w:rsidR="00401ADA" w:rsidRPr="004F0FAF" w:rsidRDefault="00401ADA" w:rsidP="00BE00E1">
            <w:pPr>
              <w:rPr>
                <w:sz w:val="20"/>
                <w:szCs w:val="20"/>
              </w:rPr>
            </w:pPr>
            <w:r w:rsidRPr="004F0FAF">
              <w:rPr>
                <w:sz w:val="20"/>
                <w:szCs w:val="20"/>
              </w:rPr>
              <w:t>Прокладка</w:t>
            </w:r>
          </w:p>
        </w:tc>
        <w:tc>
          <w:tcPr>
            <w:tcW w:w="1559" w:type="dxa"/>
            <w:shd w:val="clear" w:color="auto" w:fill="auto"/>
            <w:noWrap/>
            <w:vAlign w:val="bottom"/>
            <w:hideMark/>
          </w:tcPr>
          <w:p w14:paraId="028D84DD" w14:textId="77777777" w:rsidR="00401ADA" w:rsidRPr="004F0FAF" w:rsidRDefault="00401ADA" w:rsidP="00BE00E1">
            <w:pPr>
              <w:rPr>
                <w:sz w:val="20"/>
                <w:szCs w:val="20"/>
              </w:rPr>
            </w:pPr>
            <w:r w:rsidRPr="004F0FAF">
              <w:rPr>
                <w:sz w:val="20"/>
                <w:szCs w:val="20"/>
              </w:rPr>
              <w:t>51966010594</w:t>
            </w:r>
          </w:p>
        </w:tc>
        <w:tc>
          <w:tcPr>
            <w:tcW w:w="1418" w:type="dxa"/>
          </w:tcPr>
          <w:p w14:paraId="47813BF0" w14:textId="77777777" w:rsidR="00401ADA" w:rsidRPr="004F0FAF" w:rsidRDefault="00401ADA" w:rsidP="00BE00E1">
            <w:pPr>
              <w:rPr>
                <w:sz w:val="20"/>
                <w:szCs w:val="20"/>
              </w:rPr>
            </w:pPr>
          </w:p>
        </w:tc>
        <w:tc>
          <w:tcPr>
            <w:tcW w:w="1275" w:type="dxa"/>
          </w:tcPr>
          <w:p w14:paraId="703F7A9E" w14:textId="1A79A37A" w:rsidR="00401ADA" w:rsidRPr="004F0FAF" w:rsidRDefault="00401ADA" w:rsidP="00BE00E1">
            <w:pPr>
              <w:rPr>
                <w:sz w:val="20"/>
                <w:szCs w:val="20"/>
              </w:rPr>
            </w:pPr>
          </w:p>
        </w:tc>
        <w:tc>
          <w:tcPr>
            <w:tcW w:w="1560" w:type="dxa"/>
          </w:tcPr>
          <w:p w14:paraId="1970AE32" w14:textId="7E146A50" w:rsidR="00401ADA" w:rsidRPr="004F0FAF" w:rsidRDefault="00401ADA" w:rsidP="00BE00E1">
            <w:pPr>
              <w:rPr>
                <w:sz w:val="20"/>
                <w:szCs w:val="20"/>
              </w:rPr>
            </w:pPr>
          </w:p>
        </w:tc>
        <w:tc>
          <w:tcPr>
            <w:tcW w:w="1135" w:type="dxa"/>
            <w:shd w:val="clear" w:color="000000" w:fill="DDEBF7"/>
            <w:noWrap/>
            <w:vAlign w:val="bottom"/>
            <w:hideMark/>
          </w:tcPr>
          <w:p w14:paraId="0A2EC7B6" w14:textId="2F8842A0" w:rsidR="00401ADA" w:rsidRPr="004F0FAF" w:rsidRDefault="00401ADA" w:rsidP="00BE00E1">
            <w:pPr>
              <w:rPr>
                <w:sz w:val="20"/>
                <w:szCs w:val="20"/>
              </w:rPr>
            </w:pPr>
            <w:r w:rsidRPr="004F0FAF">
              <w:rPr>
                <w:sz w:val="20"/>
                <w:szCs w:val="20"/>
              </w:rPr>
              <w:t>1</w:t>
            </w:r>
          </w:p>
        </w:tc>
      </w:tr>
      <w:tr w:rsidR="00401ADA" w:rsidRPr="004F0FAF" w14:paraId="5C95437B" w14:textId="77777777" w:rsidTr="00056F02">
        <w:trPr>
          <w:trHeight w:val="282"/>
        </w:trPr>
        <w:tc>
          <w:tcPr>
            <w:tcW w:w="540" w:type="dxa"/>
            <w:shd w:val="clear" w:color="auto" w:fill="auto"/>
            <w:noWrap/>
            <w:vAlign w:val="bottom"/>
            <w:hideMark/>
          </w:tcPr>
          <w:p w14:paraId="6B32A221" w14:textId="77777777" w:rsidR="00401ADA" w:rsidRPr="004F0FAF" w:rsidRDefault="00401ADA" w:rsidP="00BE00E1">
            <w:pPr>
              <w:rPr>
                <w:sz w:val="20"/>
                <w:szCs w:val="20"/>
              </w:rPr>
            </w:pPr>
            <w:r w:rsidRPr="004F0FAF">
              <w:rPr>
                <w:sz w:val="20"/>
                <w:szCs w:val="20"/>
              </w:rPr>
              <w:t>11</w:t>
            </w:r>
          </w:p>
        </w:tc>
        <w:tc>
          <w:tcPr>
            <w:tcW w:w="3141" w:type="dxa"/>
            <w:shd w:val="clear" w:color="auto" w:fill="auto"/>
            <w:vAlign w:val="bottom"/>
            <w:hideMark/>
          </w:tcPr>
          <w:p w14:paraId="1082B1F8" w14:textId="77777777" w:rsidR="00401ADA" w:rsidRPr="004F0FAF" w:rsidRDefault="00401ADA" w:rsidP="00BE00E1">
            <w:pPr>
              <w:rPr>
                <w:sz w:val="20"/>
                <w:szCs w:val="20"/>
              </w:rPr>
            </w:pPr>
            <w:r w:rsidRPr="004F0FAF">
              <w:rPr>
                <w:sz w:val="20"/>
                <w:szCs w:val="20"/>
              </w:rPr>
              <w:t xml:space="preserve"> Пр-ка ТРК</w:t>
            </w:r>
          </w:p>
        </w:tc>
        <w:tc>
          <w:tcPr>
            <w:tcW w:w="1559" w:type="dxa"/>
            <w:shd w:val="clear" w:color="auto" w:fill="auto"/>
            <w:noWrap/>
            <w:vAlign w:val="bottom"/>
            <w:hideMark/>
          </w:tcPr>
          <w:p w14:paraId="00F232D1" w14:textId="77777777" w:rsidR="00401ADA" w:rsidRPr="004F0FAF" w:rsidRDefault="00401ADA" w:rsidP="00BE00E1">
            <w:pPr>
              <w:rPr>
                <w:sz w:val="20"/>
                <w:szCs w:val="20"/>
              </w:rPr>
            </w:pPr>
            <w:r w:rsidRPr="004F0FAF">
              <w:rPr>
                <w:sz w:val="20"/>
                <w:szCs w:val="20"/>
              </w:rPr>
              <w:t>51089010182</w:t>
            </w:r>
          </w:p>
        </w:tc>
        <w:tc>
          <w:tcPr>
            <w:tcW w:w="1418" w:type="dxa"/>
          </w:tcPr>
          <w:p w14:paraId="4C8881B5" w14:textId="77777777" w:rsidR="00401ADA" w:rsidRPr="004F0FAF" w:rsidRDefault="00401ADA" w:rsidP="00BE00E1">
            <w:pPr>
              <w:rPr>
                <w:sz w:val="20"/>
                <w:szCs w:val="20"/>
              </w:rPr>
            </w:pPr>
          </w:p>
        </w:tc>
        <w:tc>
          <w:tcPr>
            <w:tcW w:w="1275" w:type="dxa"/>
          </w:tcPr>
          <w:p w14:paraId="6B55E7FD" w14:textId="43E53E01" w:rsidR="00401ADA" w:rsidRPr="004F0FAF" w:rsidRDefault="00401ADA" w:rsidP="00BE00E1">
            <w:pPr>
              <w:rPr>
                <w:sz w:val="20"/>
                <w:szCs w:val="20"/>
              </w:rPr>
            </w:pPr>
          </w:p>
        </w:tc>
        <w:tc>
          <w:tcPr>
            <w:tcW w:w="1560" w:type="dxa"/>
          </w:tcPr>
          <w:p w14:paraId="711F3D2A" w14:textId="4E4FED78" w:rsidR="00401ADA" w:rsidRPr="004F0FAF" w:rsidRDefault="00401ADA" w:rsidP="00BE00E1">
            <w:pPr>
              <w:rPr>
                <w:sz w:val="20"/>
                <w:szCs w:val="20"/>
              </w:rPr>
            </w:pPr>
          </w:p>
        </w:tc>
        <w:tc>
          <w:tcPr>
            <w:tcW w:w="1135" w:type="dxa"/>
            <w:shd w:val="clear" w:color="000000" w:fill="DDEBF7"/>
            <w:noWrap/>
            <w:vAlign w:val="bottom"/>
            <w:hideMark/>
          </w:tcPr>
          <w:p w14:paraId="6694267C" w14:textId="12D7853D" w:rsidR="00401ADA" w:rsidRPr="004F0FAF" w:rsidRDefault="00401ADA" w:rsidP="00BE00E1">
            <w:pPr>
              <w:rPr>
                <w:sz w:val="20"/>
                <w:szCs w:val="20"/>
              </w:rPr>
            </w:pPr>
            <w:r w:rsidRPr="004F0FAF">
              <w:rPr>
                <w:sz w:val="20"/>
                <w:szCs w:val="20"/>
              </w:rPr>
              <w:t>1</w:t>
            </w:r>
          </w:p>
        </w:tc>
      </w:tr>
      <w:tr w:rsidR="00401ADA" w:rsidRPr="004F0FAF" w14:paraId="0AD09E41" w14:textId="77777777" w:rsidTr="00056F02">
        <w:trPr>
          <w:trHeight w:val="282"/>
        </w:trPr>
        <w:tc>
          <w:tcPr>
            <w:tcW w:w="540" w:type="dxa"/>
            <w:shd w:val="clear" w:color="auto" w:fill="auto"/>
            <w:noWrap/>
            <w:vAlign w:val="bottom"/>
            <w:hideMark/>
          </w:tcPr>
          <w:p w14:paraId="654AA238" w14:textId="77777777" w:rsidR="00401ADA" w:rsidRPr="004F0FAF" w:rsidRDefault="00401ADA" w:rsidP="00BE00E1">
            <w:pPr>
              <w:rPr>
                <w:sz w:val="20"/>
                <w:szCs w:val="20"/>
              </w:rPr>
            </w:pPr>
            <w:r w:rsidRPr="004F0FAF">
              <w:rPr>
                <w:sz w:val="20"/>
                <w:szCs w:val="20"/>
              </w:rPr>
              <w:t>12</w:t>
            </w:r>
          </w:p>
        </w:tc>
        <w:tc>
          <w:tcPr>
            <w:tcW w:w="3141" w:type="dxa"/>
            <w:shd w:val="clear" w:color="auto" w:fill="auto"/>
            <w:vAlign w:val="bottom"/>
            <w:hideMark/>
          </w:tcPr>
          <w:p w14:paraId="7B3E24B1" w14:textId="77777777" w:rsidR="00401ADA" w:rsidRPr="004F0FAF" w:rsidRDefault="00401ADA" w:rsidP="00BE00E1">
            <w:pPr>
              <w:rPr>
                <w:sz w:val="20"/>
                <w:szCs w:val="20"/>
              </w:rPr>
            </w:pPr>
            <w:r w:rsidRPr="004F0FAF">
              <w:rPr>
                <w:sz w:val="20"/>
                <w:szCs w:val="20"/>
              </w:rPr>
              <w:t>Прокладка круглая</w:t>
            </w:r>
          </w:p>
        </w:tc>
        <w:tc>
          <w:tcPr>
            <w:tcW w:w="1559" w:type="dxa"/>
            <w:shd w:val="clear" w:color="auto" w:fill="auto"/>
            <w:noWrap/>
            <w:vAlign w:val="bottom"/>
            <w:hideMark/>
          </w:tcPr>
          <w:p w14:paraId="1A129F27" w14:textId="77777777" w:rsidR="00401ADA" w:rsidRPr="004F0FAF" w:rsidRDefault="00401ADA" w:rsidP="00BE00E1">
            <w:pPr>
              <w:rPr>
                <w:sz w:val="20"/>
                <w:szCs w:val="20"/>
              </w:rPr>
            </w:pPr>
            <w:r w:rsidRPr="004F0FAF">
              <w:rPr>
                <w:sz w:val="20"/>
                <w:szCs w:val="20"/>
              </w:rPr>
              <w:t>51089010209</w:t>
            </w:r>
          </w:p>
        </w:tc>
        <w:tc>
          <w:tcPr>
            <w:tcW w:w="1418" w:type="dxa"/>
          </w:tcPr>
          <w:p w14:paraId="04657E44" w14:textId="77777777" w:rsidR="00401ADA" w:rsidRPr="004F0FAF" w:rsidRDefault="00401ADA" w:rsidP="00BE00E1">
            <w:pPr>
              <w:rPr>
                <w:sz w:val="20"/>
                <w:szCs w:val="20"/>
              </w:rPr>
            </w:pPr>
          </w:p>
        </w:tc>
        <w:tc>
          <w:tcPr>
            <w:tcW w:w="1275" w:type="dxa"/>
          </w:tcPr>
          <w:p w14:paraId="117E226F" w14:textId="2BE4D253" w:rsidR="00401ADA" w:rsidRPr="004F0FAF" w:rsidRDefault="00401ADA" w:rsidP="00BE00E1">
            <w:pPr>
              <w:rPr>
                <w:sz w:val="20"/>
                <w:szCs w:val="20"/>
              </w:rPr>
            </w:pPr>
          </w:p>
        </w:tc>
        <w:tc>
          <w:tcPr>
            <w:tcW w:w="1560" w:type="dxa"/>
          </w:tcPr>
          <w:p w14:paraId="304621E6" w14:textId="59B1B51E" w:rsidR="00401ADA" w:rsidRPr="004F0FAF" w:rsidRDefault="00401ADA" w:rsidP="00BE00E1">
            <w:pPr>
              <w:rPr>
                <w:sz w:val="20"/>
                <w:szCs w:val="20"/>
              </w:rPr>
            </w:pPr>
          </w:p>
        </w:tc>
        <w:tc>
          <w:tcPr>
            <w:tcW w:w="1135" w:type="dxa"/>
            <w:shd w:val="clear" w:color="000000" w:fill="DDEBF7"/>
            <w:noWrap/>
            <w:vAlign w:val="bottom"/>
            <w:hideMark/>
          </w:tcPr>
          <w:p w14:paraId="57705097" w14:textId="567A6373" w:rsidR="00401ADA" w:rsidRPr="004F0FAF" w:rsidRDefault="00401ADA" w:rsidP="00BE00E1">
            <w:pPr>
              <w:rPr>
                <w:sz w:val="20"/>
                <w:szCs w:val="20"/>
              </w:rPr>
            </w:pPr>
            <w:r w:rsidRPr="004F0FAF">
              <w:rPr>
                <w:sz w:val="20"/>
                <w:szCs w:val="20"/>
              </w:rPr>
              <w:t>2</w:t>
            </w:r>
          </w:p>
        </w:tc>
      </w:tr>
      <w:tr w:rsidR="00401ADA" w:rsidRPr="004F0FAF" w14:paraId="4FAD318B" w14:textId="77777777" w:rsidTr="00056F02">
        <w:trPr>
          <w:trHeight w:val="282"/>
        </w:trPr>
        <w:tc>
          <w:tcPr>
            <w:tcW w:w="540" w:type="dxa"/>
            <w:shd w:val="clear" w:color="auto" w:fill="auto"/>
            <w:noWrap/>
            <w:vAlign w:val="bottom"/>
            <w:hideMark/>
          </w:tcPr>
          <w:p w14:paraId="0053DE96" w14:textId="77777777" w:rsidR="00401ADA" w:rsidRPr="004F0FAF" w:rsidRDefault="00401ADA" w:rsidP="00BE00E1">
            <w:pPr>
              <w:rPr>
                <w:sz w:val="20"/>
                <w:szCs w:val="20"/>
              </w:rPr>
            </w:pPr>
            <w:r w:rsidRPr="004F0FAF">
              <w:rPr>
                <w:sz w:val="20"/>
                <w:szCs w:val="20"/>
              </w:rPr>
              <w:t>13</w:t>
            </w:r>
          </w:p>
        </w:tc>
        <w:tc>
          <w:tcPr>
            <w:tcW w:w="3141" w:type="dxa"/>
            <w:shd w:val="clear" w:color="auto" w:fill="auto"/>
            <w:vAlign w:val="bottom"/>
            <w:hideMark/>
          </w:tcPr>
          <w:p w14:paraId="2C8ED219" w14:textId="77777777" w:rsidR="00401ADA" w:rsidRPr="004F0FAF" w:rsidRDefault="00401ADA" w:rsidP="00BE00E1">
            <w:pPr>
              <w:rPr>
                <w:sz w:val="20"/>
                <w:szCs w:val="20"/>
              </w:rPr>
            </w:pPr>
            <w:r w:rsidRPr="004F0FAF">
              <w:rPr>
                <w:sz w:val="20"/>
                <w:szCs w:val="20"/>
              </w:rPr>
              <w:t>Выпускной клапан 3мя канавками</w:t>
            </w:r>
          </w:p>
        </w:tc>
        <w:tc>
          <w:tcPr>
            <w:tcW w:w="1559" w:type="dxa"/>
            <w:shd w:val="clear" w:color="auto" w:fill="auto"/>
            <w:noWrap/>
            <w:vAlign w:val="bottom"/>
            <w:hideMark/>
          </w:tcPr>
          <w:p w14:paraId="7E1EC5FF" w14:textId="77777777" w:rsidR="00401ADA" w:rsidRPr="004F0FAF" w:rsidRDefault="00401ADA" w:rsidP="00BE00E1">
            <w:pPr>
              <w:rPr>
                <w:sz w:val="20"/>
                <w:szCs w:val="20"/>
              </w:rPr>
            </w:pPr>
            <w:r w:rsidRPr="004F0FAF">
              <w:rPr>
                <w:sz w:val="20"/>
                <w:szCs w:val="20"/>
              </w:rPr>
              <w:t>51041010548</w:t>
            </w:r>
          </w:p>
        </w:tc>
        <w:tc>
          <w:tcPr>
            <w:tcW w:w="1418" w:type="dxa"/>
          </w:tcPr>
          <w:p w14:paraId="3C965103" w14:textId="77777777" w:rsidR="00401ADA" w:rsidRPr="004F0FAF" w:rsidRDefault="00401ADA" w:rsidP="00BE00E1">
            <w:pPr>
              <w:rPr>
                <w:sz w:val="20"/>
                <w:szCs w:val="20"/>
              </w:rPr>
            </w:pPr>
          </w:p>
        </w:tc>
        <w:tc>
          <w:tcPr>
            <w:tcW w:w="1275" w:type="dxa"/>
          </w:tcPr>
          <w:p w14:paraId="07C24697" w14:textId="44A9AE73" w:rsidR="00401ADA" w:rsidRPr="004F0FAF" w:rsidRDefault="00401ADA" w:rsidP="00BE00E1">
            <w:pPr>
              <w:rPr>
                <w:sz w:val="20"/>
                <w:szCs w:val="20"/>
              </w:rPr>
            </w:pPr>
          </w:p>
        </w:tc>
        <w:tc>
          <w:tcPr>
            <w:tcW w:w="1560" w:type="dxa"/>
          </w:tcPr>
          <w:p w14:paraId="4A2493E0" w14:textId="2EFBAA55" w:rsidR="00401ADA" w:rsidRPr="004F0FAF" w:rsidRDefault="00401ADA" w:rsidP="00BE00E1">
            <w:pPr>
              <w:rPr>
                <w:sz w:val="20"/>
                <w:szCs w:val="20"/>
              </w:rPr>
            </w:pPr>
          </w:p>
        </w:tc>
        <w:tc>
          <w:tcPr>
            <w:tcW w:w="1135" w:type="dxa"/>
            <w:shd w:val="clear" w:color="000000" w:fill="DDEBF7"/>
            <w:noWrap/>
            <w:vAlign w:val="bottom"/>
            <w:hideMark/>
          </w:tcPr>
          <w:p w14:paraId="7D9EC9B5" w14:textId="0D8F3658" w:rsidR="00401ADA" w:rsidRPr="004F0FAF" w:rsidRDefault="00401ADA" w:rsidP="00BE00E1">
            <w:pPr>
              <w:rPr>
                <w:sz w:val="20"/>
                <w:szCs w:val="20"/>
              </w:rPr>
            </w:pPr>
            <w:r w:rsidRPr="004F0FAF">
              <w:rPr>
                <w:sz w:val="20"/>
                <w:szCs w:val="20"/>
              </w:rPr>
              <w:t>12</w:t>
            </w:r>
          </w:p>
        </w:tc>
      </w:tr>
      <w:tr w:rsidR="00401ADA" w:rsidRPr="004F0FAF" w14:paraId="2510B758" w14:textId="77777777" w:rsidTr="00056F02">
        <w:trPr>
          <w:trHeight w:val="282"/>
        </w:trPr>
        <w:tc>
          <w:tcPr>
            <w:tcW w:w="540" w:type="dxa"/>
            <w:shd w:val="clear" w:color="auto" w:fill="auto"/>
            <w:noWrap/>
            <w:vAlign w:val="bottom"/>
            <w:hideMark/>
          </w:tcPr>
          <w:p w14:paraId="42528706" w14:textId="77777777" w:rsidR="00401ADA" w:rsidRPr="004F0FAF" w:rsidRDefault="00401ADA" w:rsidP="00BE00E1">
            <w:pPr>
              <w:rPr>
                <w:sz w:val="20"/>
                <w:szCs w:val="20"/>
              </w:rPr>
            </w:pPr>
            <w:r w:rsidRPr="004F0FAF">
              <w:rPr>
                <w:sz w:val="20"/>
                <w:szCs w:val="20"/>
              </w:rPr>
              <w:t>14</w:t>
            </w:r>
          </w:p>
        </w:tc>
        <w:tc>
          <w:tcPr>
            <w:tcW w:w="3141" w:type="dxa"/>
            <w:shd w:val="clear" w:color="auto" w:fill="auto"/>
            <w:vAlign w:val="bottom"/>
            <w:hideMark/>
          </w:tcPr>
          <w:p w14:paraId="7312CFBD" w14:textId="77777777" w:rsidR="00401ADA" w:rsidRPr="004F0FAF" w:rsidRDefault="00401ADA" w:rsidP="00BE00E1">
            <w:pPr>
              <w:rPr>
                <w:sz w:val="20"/>
                <w:szCs w:val="20"/>
              </w:rPr>
            </w:pPr>
            <w:r w:rsidRPr="004F0FAF">
              <w:rPr>
                <w:sz w:val="20"/>
                <w:szCs w:val="20"/>
              </w:rPr>
              <w:t>Впускной клапан 3-канавочный</w:t>
            </w:r>
          </w:p>
        </w:tc>
        <w:tc>
          <w:tcPr>
            <w:tcW w:w="1559" w:type="dxa"/>
            <w:shd w:val="clear" w:color="auto" w:fill="auto"/>
            <w:noWrap/>
            <w:vAlign w:val="bottom"/>
            <w:hideMark/>
          </w:tcPr>
          <w:p w14:paraId="33B86858" w14:textId="77777777" w:rsidR="00401ADA" w:rsidRPr="004F0FAF" w:rsidRDefault="00401ADA" w:rsidP="00BE00E1">
            <w:pPr>
              <w:rPr>
                <w:sz w:val="20"/>
                <w:szCs w:val="20"/>
              </w:rPr>
            </w:pPr>
            <w:r w:rsidRPr="004F0FAF">
              <w:rPr>
                <w:sz w:val="20"/>
                <w:szCs w:val="20"/>
              </w:rPr>
              <w:t>51041010547</w:t>
            </w:r>
          </w:p>
        </w:tc>
        <w:tc>
          <w:tcPr>
            <w:tcW w:w="1418" w:type="dxa"/>
          </w:tcPr>
          <w:p w14:paraId="62595A0E" w14:textId="77777777" w:rsidR="00401ADA" w:rsidRPr="004F0FAF" w:rsidRDefault="00401ADA" w:rsidP="00BE00E1">
            <w:pPr>
              <w:rPr>
                <w:sz w:val="20"/>
                <w:szCs w:val="20"/>
              </w:rPr>
            </w:pPr>
          </w:p>
        </w:tc>
        <w:tc>
          <w:tcPr>
            <w:tcW w:w="1275" w:type="dxa"/>
          </w:tcPr>
          <w:p w14:paraId="73A3F3CD" w14:textId="6DAEB4C2" w:rsidR="00401ADA" w:rsidRPr="004F0FAF" w:rsidRDefault="00401ADA" w:rsidP="00BE00E1">
            <w:pPr>
              <w:rPr>
                <w:sz w:val="20"/>
                <w:szCs w:val="20"/>
              </w:rPr>
            </w:pPr>
          </w:p>
        </w:tc>
        <w:tc>
          <w:tcPr>
            <w:tcW w:w="1560" w:type="dxa"/>
          </w:tcPr>
          <w:p w14:paraId="45C71A7C" w14:textId="431ABBD0" w:rsidR="00401ADA" w:rsidRPr="004F0FAF" w:rsidRDefault="00401ADA" w:rsidP="00BE00E1">
            <w:pPr>
              <w:rPr>
                <w:sz w:val="20"/>
                <w:szCs w:val="20"/>
              </w:rPr>
            </w:pPr>
          </w:p>
        </w:tc>
        <w:tc>
          <w:tcPr>
            <w:tcW w:w="1135" w:type="dxa"/>
            <w:shd w:val="clear" w:color="000000" w:fill="DDEBF7"/>
            <w:noWrap/>
            <w:vAlign w:val="bottom"/>
            <w:hideMark/>
          </w:tcPr>
          <w:p w14:paraId="4487B3FD" w14:textId="7849E445" w:rsidR="00401ADA" w:rsidRPr="004F0FAF" w:rsidRDefault="00401ADA" w:rsidP="00BE00E1">
            <w:pPr>
              <w:rPr>
                <w:sz w:val="20"/>
                <w:szCs w:val="20"/>
              </w:rPr>
            </w:pPr>
            <w:r w:rsidRPr="004F0FAF">
              <w:rPr>
                <w:sz w:val="20"/>
                <w:szCs w:val="20"/>
              </w:rPr>
              <w:t>12</w:t>
            </w:r>
          </w:p>
        </w:tc>
      </w:tr>
      <w:tr w:rsidR="00401ADA" w:rsidRPr="004F0FAF" w14:paraId="51D6F7FC" w14:textId="77777777" w:rsidTr="00056F02">
        <w:trPr>
          <w:trHeight w:val="282"/>
        </w:trPr>
        <w:tc>
          <w:tcPr>
            <w:tcW w:w="540" w:type="dxa"/>
            <w:shd w:val="clear" w:color="auto" w:fill="auto"/>
            <w:noWrap/>
            <w:vAlign w:val="bottom"/>
            <w:hideMark/>
          </w:tcPr>
          <w:p w14:paraId="0D567AEC" w14:textId="77777777" w:rsidR="00401ADA" w:rsidRPr="004F0FAF" w:rsidRDefault="00401ADA" w:rsidP="00BE00E1">
            <w:pPr>
              <w:rPr>
                <w:sz w:val="20"/>
                <w:szCs w:val="20"/>
              </w:rPr>
            </w:pPr>
            <w:r w:rsidRPr="004F0FAF">
              <w:rPr>
                <w:sz w:val="20"/>
                <w:szCs w:val="20"/>
              </w:rPr>
              <w:t>15</w:t>
            </w:r>
          </w:p>
        </w:tc>
        <w:tc>
          <w:tcPr>
            <w:tcW w:w="3141" w:type="dxa"/>
            <w:shd w:val="clear" w:color="auto" w:fill="auto"/>
            <w:vAlign w:val="bottom"/>
            <w:hideMark/>
          </w:tcPr>
          <w:p w14:paraId="49B65BF1" w14:textId="77777777" w:rsidR="00401ADA" w:rsidRPr="004F0FAF" w:rsidRDefault="00401ADA" w:rsidP="00BE00E1">
            <w:pPr>
              <w:rPr>
                <w:sz w:val="20"/>
                <w:szCs w:val="20"/>
              </w:rPr>
            </w:pPr>
            <w:r w:rsidRPr="004F0FAF">
              <w:rPr>
                <w:sz w:val="20"/>
                <w:szCs w:val="20"/>
              </w:rPr>
              <w:t>Распредвал</w:t>
            </w:r>
          </w:p>
        </w:tc>
        <w:tc>
          <w:tcPr>
            <w:tcW w:w="1559" w:type="dxa"/>
            <w:shd w:val="clear" w:color="auto" w:fill="auto"/>
            <w:noWrap/>
            <w:vAlign w:val="bottom"/>
            <w:hideMark/>
          </w:tcPr>
          <w:p w14:paraId="73F20CD5" w14:textId="77777777" w:rsidR="00401ADA" w:rsidRPr="004F0FAF" w:rsidRDefault="00401ADA" w:rsidP="00BE00E1">
            <w:pPr>
              <w:rPr>
                <w:sz w:val="20"/>
                <w:szCs w:val="20"/>
              </w:rPr>
            </w:pPr>
            <w:r w:rsidRPr="004F0FAF">
              <w:rPr>
                <w:sz w:val="20"/>
                <w:szCs w:val="20"/>
              </w:rPr>
              <w:t>51044006006</w:t>
            </w:r>
          </w:p>
        </w:tc>
        <w:tc>
          <w:tcPr>
            <w:tcW w:w="1418" w:type="dxa"/>
          </w:tcPr>
          <w:p w14:paraId="7F740F20" w14:textId="77777777" w:rsidR="00401ADA" w:rsidRPr="004F0FAF" w:rsidRDefault="00401ADA" w:rsidP="00BE00E1">
            <w:pPr>
              <w:rPr>
                <w:sz w:val="20"/>
                <w:szCs w:val="20"/>
              </w:rPr>
            </w:pPr>
          </w:p>
        </w:tc>
        <w:tc>
          <w:tcPr>
            <w:tcW w:w="1275" w:type="dxa"/>
          </w:tcPr>
          <w:p w14:paraId="16A52DC6" w14:textId="18E0B45D" w:rsidR="00401ADA" w:rsidRPr="004F0FAF" w:rsidRDefault="00401ADA" w:rsidP="00BE00E1">
            <w:pPr>
              <w:rPr>
                <w:sz w:val="20"/>
                <w:szCs w:val="20"/>
              </w:rPr>
            </w:pPr>
          </w:p>
        </w:tc>
        <w:tc>
          <w:tcPr>
            <w:tcW w:w="1560" w:type="dxa"/>
          </w:tcPr>
          <w:p w14:paraId="4E08AF69" w14:textId="73CCE61F" w:rsidR="00401ADA" w:rsidRPr="004F0FAF" w:rsidRDefault="00401ADA" w:rsidP="00BE00E1">
            <w:pPr>
              <w:rPr>
                <w:sz w:val="20"/>
                <w:szCs w:val="20"/>
              </w:rPr>
            </w:pPr>
          </w:p>
        </w:tc>
        <w:tc>
          <w:tcPr>
            <w:tcW w:w="1135" w:type="dxa"/>
            <w:shd w:val="clear" w:color="000000" w:fill="DDEBF7"/>
            <w:noWrap/>
            <w:vAlign w:val="bottom"/>
            <w:hideMark/>
          </w:tcPr>
          <w:p w14:paraId="27E330E1" w14:textId="024FE4C9" w:rsidR="00401ADA" w:rsidRPr="004F0FAF" w:rsidRDefault="00401ADA" w:rsidP="00BE00E1">
            <w:pPr>
              <w:rPr>
                <w:sz w:val="20"/>
                <w:szCs w:val="20"/>
              </w:rPr>
            </w:pPr>
            <w:r w:rsidRPr="004F0FAF">
              <w:rPr>
                <w:sz w:val="20"/>
                <w:szCs w:val="20"/>
              </w:rPr>
              <w:t>1</w:t>
            </w:r>
          </w:p>
        </w:tc>
      </w:tr>
      <w:tr w:rsidR="00401ADA" w:rsidRPr="004F0FAF" w14:paraId="7A07A711" w14:textId="77777777" w:rsidTr="00056F02">
        <w:trPr>
          <w:trHeight w:val="338"/>
        </w:trPr>
        <w:tc>
          <w:tcPr>
            <w:tcW w:w="540" w:type="dxa"/>
            <w:shd w:val="clear" w:color="auto" w:fill="auto"/>
            <w:noWrap/>
            <w:vAlign w:val="bottom"/>
            <w:hideMark/>
          </w:tcPr>
          <w:p w14:paraId="3EF46CFE" w14:textId="77777777" w:rsidR="00401ADA" w:rsidRPr="004F0FAF" w:rsidRDefault="00401ADA" w:rsidP="00BE00E1">
            <w:pPr>
              <w:rPr>
                <w:sz w:val="20"/>
                <w:szCs w:val="20"/>
              </w:rPr>
            </w:pPr>
            <w:r w:rsidRPr="004F0FAF">
              <w:rPr>
                <w:sz w:val="20"/>
                <w:szCs w:val="20"/>
              </w:rPr>
              <w:t>16</w:t>
            </w:r>
          </w:p>
        </w:tc>
        <w:tc>
          <w:tcPr>
            <w:tcW w:w="3141" w:type="dxa"/>
            <w:shd w:val="clear" w:color="auto" w:fill="auto"/>
            <w:vAlign w:val="bottom"/>
            <w:hideMark/>
          </w:tcPr>
          <w:p w14:paraId="42061C13" w14:textId="77777777" w:rsidR="00401ADA" w:rsidRPr="004F0FAF" w:rsidRDefault="00401ADA" w:rsidP="00BE00E1">
            <w:pPr>
              <w:rPr>
                <w:sz w:val="20"/>
                <w:szCs w:val="20"/>
              </w:rPr>
            </w:pPr>
            <w:r w:rsidRPr="004F0FAF">
              <w:rPr>
                <w:sz w:val="20"/>
                <w:szCs w:val="20"/>
              </w:rPr>
              <w:t xml:space="preserve"> Стакан толкателя</w:t>
            </w:r>
          </w:p>
        </w:tc>
        <w:tc>
          <w:tcPr>
            <w:tcW w:w="1559" w:type="dxa"/>
            <w:shd w:val="clear" w:color="auto" w:fill="auto"/>
            <w:noWrap/>
            <w:vAlign w:val="bottom"/>
            <w:hideMark/>
          </w:tcPr>
          <w:p w14:paraId="7F6FC988" w14:textId="77777777" w:rsidR="00401ADA" w:rsidRPr="004F0FAF" w:rsidRDefault="00401ADA" w:rsidP="00BE00E1">
            <w:pPr>
              <w:rPr>
                <w:sz w:val="20"/>
                <w:szCs w:val="20"/>
              </w:rPr>
            </w:pPr>
            <w:r w:rsidRPr="004F0FAF">
              <w:rPr>
                <w:sz w:val="20"/>
                <w:szCs w:val="20"/>
              </w:rPr>
              <w:t>51043010106</w:t>
            </w:r>
          </w:p>
        </w:tc>
        <w:tc>
          <w:tcPr>
            <w:tcW w:w="1418" w:type="dxa"/>
          </w:tcPr>
          <w:p w14:paraId="06292614" w14:textId="77777777" w:rsidR="00401ADA" w:rsidRPr="004F0FAF" w:rsidRDefault="00401ADA" w:rsidP="00BE00E1">
            <w:pPr>
              <w:rPr>
                <w:sz w:val="20"/>
                <w:szCs w:val="20"/>
              </w:rPr>
            </w:pPr>
          </w:p>
        </w:tc>
        <w:tc>
          <w:tcPr>
            <w:tcW w:w="1275" w:type="dxa"/>
          </w:tcPr>
          <w:p w14:paraId="106D407E" w14:textId="2275396F" w:rsidR="00401ADA" w:rsidRPr="004F0FAF" w:rsidRDefault="00401ADA" w:rsidP="00BE00E1">
            <w:pPr>
              <w:rPr>
                <w:sz w:val="20"/>
                <w:szCs w:val="20"/>
              </w:rPr>
            </w:pPr>
          </w:p>
        </w:tc>
        <w:tc>
          <w:tcPr>
            <w:tcW w:w="1560" w:type="dxa"/>
          </w:tcPr>
          <w:p w14:paraId="74075994" w14:textId="59D9B7CE" w:rsidR="00401ADA" w:rsidRPr="004F0FAF" w:rsidRDefault="00401ADA" w:rsidP="00BE00E1">
            <w:pPr>
              <w:rPr>
                <w:sz w:val="20"/>
                <w:szCs w:val="20"/>
              </w:rPr>
            </w:pPr>
          </w:p>
        </w:tc>
        <w:tc>
          <w:tcPr>
            <w:tcW w:w="1135" w:type="dxa"/>
            <w:shd w:val="clear" w:color="000000" w:fill="DDEBF7"/>
            <w:noWrap/>
            <w:vAlign w:val="bottom"/>
            <w:hideMark/>
          </w:tcPr>
          <w:p w14:paraId="7E93754A" w14:textId="3E3E386C" w:rsidR="00401ADA" w:rsidRPr="004F0FAF" w:rsidRDefault="00401ADA" w:rsidP="00BE00E1">
            <w:pPr>
              <w:rPr>
                <w:sz w:val="20"/>
                <w:szCs w:val="20"/>
              </w:rPr>
            </w:pPr>
            <w:r w:rsidRPr="004F0FAF">
              <w:rPr>
                <w:sz w:val="20"/>
                <w:szCs w:val="20"/>
              </w:rPr>
              <w:t>2</w:t>
            </w:r>
          </w:p>
        </w:tc>
      </w:tr>
      <w:tr w:rsidR="00401ADA" w:rsidRPr="004F0FAF" w14:paraId="78D9563B" w14:textId="77777777" w:rsidTr="00056F02">
        <w:trPr>
          <w:trHeight w:val="282"/>
        </w:trPr>
        <w:tc>
          <w:tcPr>
            <w:tcW w:w="540" w:type="dxa"/>
            <w:shd w:val="clear" w:color="auto" w:fill="auto"/>
            <w:noWrap/>
            <w:vAlign w:val="bottom"/>
            <w:hideMark/>
          </w:tcPr>
          <w:p w14:paraId="12A13BE0" w14:textId="77777777" w:rsidR="00401ADA" w:rsidRPr="004F0FAF" w:rsidRDefault="00401ADA" w:rsidP="00BE00E1">
            <w:pPr>
              <w:rPr>
                <w:sz w:val="20"/>
                <w:szCs w:val="20"/>
              </w:rPr>
            </w:pPr>
            <w:r w:rsidRPr="004F0FAF">
              <w:rPr>
                <w:sz w:val="20"/>
                <w:szCs w:val="20"/>
              </w:rPr>
              <w:t>17</w:t>
            </w:r>
          </w:p>
        </w:tc>
        <w:tc>
          <w:tcPr>
            <w:tcW w:w="3141" w:type="dxa"/>
            <w:shd w:val="clear" w:color="auto" w:fill="auto"/>
            <w:vAlign w:val="bottom"/>
            <w:hideMark/>
          </w:tcPr>
          <w:p w14:paraId="4E82CE3A" w14:textId="77777777" w:rsidR="00401ADA" w:rsidRPr="004F0FAF" w:rsidRDefault="00401ADA" w:rsidP="00BE00E1">
            <w:pPr>
              <w:rPr>
                <w:sz w:val="20"/>
                <w:szCs w:val="20"/>
              </w:rPr>
            </w:pPr>
            <w:r w:rsidRPr="004F0FAF">
              <w:rPr>
                <w:sz w:val="20"/>
                <w:szCs w:val="20"/>
              </w:rPr>
              <w:t>Коренной подшипник стандарт</w:t>
            </w:r>
          </w:p>
        </w:tc>
        <w:tc>
          <w:tcPr>
            <w:tcW w:w="1559" w:type="dxa"/>
            <w:shd w:val="clear" w:color="auto" w:fill="auto"/>
            <w:noWrap/>
            <w:vAlign w:val="bottom"/>
            <w:hideMark/>
          </w:tcPr>
          <w:p w14:paraId="0B2E5659" w14:textId="77777777" w:rsidR="00401ADA" w:rsidRPr="004F0FAF" w:rsidRDefault="00401ADA" w:rsidP="00BE00E1">
            <w:pPr>
              <w:rPr>
                <w:sz w:val="20"/>
                <w:szCs w:val="20"/>
              </w:rPr>
            </w:pPr>
            <w:r w:rsidRPr="004F0FAF">
              <w:rPr>
                <w:sz w:val="20"/>
                <w:szCs w:val="20"/>
              </w:rPr>
              <w:t>51011136073</w:t>
            </w:r>
          </w:p>
        </w:tc>
        <w:tc>
          <w:tcPr>
            <w:tcW w:w="1418" w:type="dxa"/>
          </w:tcPr>
          <w:p w14:paraId="5518F108" w14:textId="77777777" w:rsidR="00401ADA" w:rsidRPr="004F0FAF" w:rsidRDefault="00401ADA" w:rsidP="00BE00E1">
            <w:pPr>
              <w:rPr>
                <w:sz w:val="20"/>
                <w:szCs w:val="20"/>
              </w:rPr>
            </w:pPr>
          </w:p>
        </w:tc>
        <w:tc>
          <w:tcPr>
            <w:tcW w:w="1275" w:type="dxa"/>
          </w:tcPr>
          <w:p w14:paraId="72D49402" w14:textId="73A67D11" w:rsidR="00401ADA" w:rsidRPr="004F0FAF" w:rsidRDefault="00401ADA" w:rsidP="00BE00E1">
            <w:pPr>
              <w:rPr>
                <w:sz w:val="20"/>
                <w:szCs w:val="20"/>
              </w:rPr>
            </w:pPr>
          </w:p>
        </w:tc>
        <w:tc>
          <w:tcPr>
            <w:tcW w:w="1560" w:type="dxa"/>
          </w:tcPr>
          <w:p w14:paraId="1AF66EE1" w14:textId="4A4FCF68" w:rsidR="00401ADA" w:rsidRPr="004F0FAF" w:rsidRDefault="00401ADA" w:rsidP="00BE00E1">
            <w:pPr>
              <w:rPr>
                <w:sz w:val="20"/>
                <w:szCs w:val="20"/>
              </w:rPr>
            </w:pPr>
          </w:p>
        </w:tc>
        <w:tc>
          <w:tcPr>
            <w:tcW w:w="1135" w:type="dxa"/>
            <w:shd w:val="clear" w:color="000000" w:fill="DDEBF7"/>
            <w:noWrap/>
            <w:vAlign w:val="bottom"/>
            <w:hideMark/>
          </w:tcPr>
          <w:p w14:paraId="0BB34E8E" w14:textId="59047481" w:rsidR="00401ADA" w:rsidRPr="004F0FAF" w:rsidRDefault="00401ADA" w:rsidP="00BE00E1">
            <w:pPr>
              <w:rPr>
                <w:sz w:val="20"/>
                <w:szCs w:val="20"/>
              </w:rPr>
            </w:pPr>
            <w:r w:rsidRPr="004F0FAF">
              <w:rPr>
                <w:sz w:val="20"/>
                <w:szCs w:val="20"/>
              </w:rPr>
              <w:t>7</w:t>
            </w:r>
          </w:p>
        </w:tc>
      </w:tr>
      <w:tr w:rsidR="00401ADA" w:rsidRPr="004F0FAF" w14:paraId="05D019A5" w14:textId="77777777" w:rsidTr="00056F02">
        <w:trPr>
          <w:trHeight w:val="282"/>
        </w:trPr>
        <w:tc>
          <w:tcPr>
            <w:tcW w:w="540" w:type="dxa"/>
            <w:shd w:val="clear" w:color="auto" w:fill="auto"/>
            <w:noWrap/>
            <w:vAlign w:val="bottom"/>
            <w:hideMark/>
          </w:tcPr>
          <w:p w14:paraId="44CDFB90" w14:textId="77777777" w:rsidR="00401ADA" w:rsidRPr="004F0FAF" w:rsidRDefault="00401ADA" w:rsidP="00BE00E1">
            <w:pPr>
              <w:rPr>
                <w:sz w:val="20"/>
                <w:szCs w:val="20"/>
              </w:rPr>
            </w:pPr>
            <w:r w:rsidRPr="004F0FAF">
              <w:rPr>
                <w:sz w:val="20"/>
                <w:szCs w:val="20"/>
              </w:rPr>
              <w:t>18</w:t>
            </w:r>
          </w:p>
        </w:tc>
        <w:tc>
          <w:tcPr>
            <w:tcW w:w="3141" w:type="dxa"/>
            <w:shd w:val="clear" w:color="auto" w:fill="auto"/>
            <w:vAlign w:val="bottom"/>
            <w:hideMark/>
          </w:tcPr>
          <w:p w14:paraId="2D388CF8" w14:textId="77777777" w:rsidR="00401ADA" w:rsidRPr="004F0FAF" w:rsidRDefault="00401ADA" w:rsidP="00BE00E1">
            <w:pPr>
              <w:rPr>
                <w:sz w:val="20"/>
                <w:szCs w:val="20"/>
              </w:rPr>
            </w:pPr>
            <w:r w:rsidRPr="004F0FAF">
              <w:rPr>
                <w:sz w:val="20"/>
                <w:szCs w:val="20"/>
              </w:rPr>
              <w:t>полукольца упорные</w:t>
            </w:r>
          </w:p>
        </w:tc>
        <w:tc>
          <w:tcPr>
            <w:tcW w:w="1559" w:type="dxa"/>
            <w:shd w:val="clear" w:color="auto" w:fill="auto"/>
            <w:noWrap/>
            <w:vAlign w:val="bottom"/>
            <w:hideMark/>
          </w:tcPr>
          <w:p w14:paraId="6D84CEC6" w14:textId="77777777" w:rsidR="00401ADA" w:rsidRPr="004F0FAF" w:rsidRDefault="00401ADA" w:rsidP="00BE00E1">
            <w:pPr>
              <w:rPr>
                <w:sz w:val="20"/>
                <w:szCs w:val="20"/>
              </w:rPr>
            </w:pPr>
            <w:r w:rsidRPr="004F0FAF">
              <w:rPr>
                <w:sz w:val="20"/>
                <w:szCs w:val="20"/>
              </w:rPr>
              <w:t>51011146110</w:t>
            </w:r>
          </w:p>
        </w:tc>
        <w:tc>
          <w:tcPr>
            <w:tcW w:w="1418" w:type="dxa"/>
          </w:tcPr>
          <w:p w14:paraId="1003B540" w14:textId="77777777" w:rsidR="00401ADA" w:rsidRPr="004F0FAF" w:rsidRDefault="00401ADA" w:rsidP="00BE00E1">
            <w:pPr>
              <w:rPr>
                <w:sz w:val="20"/>
                <w:szCs w:val="20"/>
              </w:rPr>
            </w:pPr>
          </w:p>
        </w:tc>
        <w:tc>
          <w:tcPr>
            <w:tcW w:w="1275" w:type="dxa"/>
          </w:tcPr>
          <w:p w14:paraId="6AD5F61B" w14:textId="38E3A37D" w:rsidR="00401ADA" w:rsidRPr="004F0FAF" w:rsidRDefault="00401ADA" w:rsidP="00BE00E1">
            <w:pPr>
              <w:rPr>
                <w:sz w:val="20"/>
                <w:szCs w:val="20"/>
              </w:rPr>
            </w:pPr>
          </w:p>
        </w:tc>
        <w:tc>
          <w:tcPr>
            <w:tcW w:w="1560" w:type="dxa"/>
          </w:tcPr>
          <w:p w14:paraId="0C01E718" w14:textId="603EF8A7" w:rsidR="00401ADA" w:rsidRPr="004F0FAF" w:rsidRDefault="00401ADA" w:rsidP="00BE00E1">
            <w:pPr>
              <w:rPr>
                <w:sz w:val="20"/>
                <w:szCs w:val="20"/>
              </w:rPr>
            </w:pPr>
          </w:p>
        </w:tc>
        <w:tc>
          <w:tcPr>
            <w:tcW w:w="1135" w:type="dxa"/>
            <w:shd w:val="clear" w:color="000000" w:fill="DDEBF7"/>
            <w:noWrap/>
            <w:vAlign w:val="bottom"/>
            <w:hideMark/>
          </w:tcPr>
          <w:p w14:paraId="1AFD631D" w14:textId="0B66E68A" w:rsidR="00401ADA" w:rsidRPr="004F0FAF" w:rsidRDefault="00401ADA" w:rsidP="00BE00E1">
            <w:pPr>
              <w:rPr>
                <w:sz w:val="20"/>
                <w:szCs w:val="20"/>
              </w:rPr>
            </w:pPr>
            <w:r w:rsidRPr="004F0FAF">
              <w:rPr>
                <w:sz w:val="20"/>
                <w:szCs w:val="20"/>
              </w:rPr>
              <w:t>1</w:t>
            </w:r>
            <w:r w:rsidR="00056F02">
              <w:rPr>
                <w:sz w:val="20"/>
                <w:szCs w:val="20"/>
              </w:rPr>
              <w:t>компл.</w:t>
            </w:r>
          </w:p>
        </w:tc>
      </w:tr>
      <w:tr w:rsidR="00401ADA" w:rsidRPr="004F0FAF" w14:paraId="38D1E09A" w14:textId="77777777" w:rsidTr="00056F02">
        <w:trPr>
          <w:trHeight w:val="282"/>
        </w:trPr>
        <w:tc>
          <w:tcPr>
            <w:tcW w:w="540" w:type="dxa"/>
            <w:shd w:val="clear" w:color="auto" w:fill="auto"/>
            <w:noWrap/>
            <w:vAlign w:val="bottom"/>
            <w:hideMark/>
          </w:tcPr>
          <w:p w14:paraId="1B7474B5" w14:textId="77777777" w:rsidR="00401ADA" w:rsidRPr="004F0FAF" w:rsidRDefault="00401ADA" w:rsidP="00BE00E1">
            <w:pPr>
              <w:rPr>
                <w:sz w:val="20"/>
                <w:szCs w:val="20"/>
              </w:rPr>
            </w:pPr>
            <w:r w:rsidRPr="004F0FAF">
              <w:rPr>
                <w:sz w:val="20"/>
                <w:szCs w:val="20"/>
              </w:rPr>
              <w:lastRenderedPageBreak/>
              <w:t>19</w:t>
            </w:r>
          </w:p>
        </w:tc>
        <w:tc>
          <w:tcPr>
            <w:tcW w:w="3141" w:type="dxa"/>
            <w:shd w:val="clear" w:color="auto" w:fill="auto"/>
            <w:vAlign w:val="bottom"/>
            <w:hideMark/>
          </w:tcPr>
          <w:p w14:paraId="5DAE0C35" w14:textId="77777777" w:rsidR="00401ADA" w:rsidRPr="004F0FAF" w:rsidRDefault="00401ADA" w:rsidP="00BE00E1">
            <w:pPr>
              <w:rPr>
                <w:sz w:val="20"/>
                <w:szCs w:val="20"/>
              </w:rPr>
            </w:pPr>
            <w:r w:rsidRPr="004F0FAF">
              <w:rPr>
                <w:sz w:val="20"/>
                <w:szCs w:val="20"/>
              </w:rPr>
              <w:t xml:space="preserve"> Подшипник шатуна стандарт</w:t>
            </w:r>
          </w:p>
        </w:tc>
        <w:tc>
          <w:tcPr>
            <w:tcW w:w="1559" w:type="dxa"/>
            <w:shd w:val="clear" w:color="auto" w:fill="auto"/>
            <w:noWrap/>
            <w:vAlign w:val="bottom"/>
            <w:hideMark/>
          </w:tcPr>
          <w:p w14:paraId="79173FE4" w14:textId="77777777" w:rsidR="00401ADA" w:rsidRPr="004F0FAF" w:rsidRDefault="00401ADA" w:rsidP="00BE00E1">
            <w:pPr>
              <w:rPr>
                <w:sz w:val="20"/>
                <w:szCs w:val="20"/>
              </w:rPr>
            </w:pPr>
            <w:r w:rsidRPr="004F0FAF">
              <w:rPr>
                <w:sz w:val="20"/>
                <w:szCs w:val="20"/>
              </w:rPr>
              <w:t>51024106632</w:t>
            </w:r>
          </w:p>
        </w:tc>
        <w:tc>
          <w:tcPr>
            <w:tcW w:w="1418" w:type="dxa"/>
          </w:tcPr>
          <w:p w14:paraId="1BEA2EB1" w14:textId="77777777" w:rsidR="00401ADA" w:rsidRPr="004F0FAF" w:rsidRDefault="00401ADA" w:rsidP="00BE00E1">
            <w:pPr>
              <w:rPr>
                <w:sz w:val="20"/>
                <w:szCs w:val="20"/>
              </w:rPr>
            </w:pPr>
          </w:p>
        </w:tc>
        <w:tc>
          <w:tcPr>
            <w:tcW w:w="1275" w:type="dxa"/>
          </w:tcPr>
          <w:p w14:paraId="5A7D6897" w14:textId="794D0C9F" w:rsidR="00401ADA" w:rsidRPr="004F0FAF" w:rsidRDefault="00401ADA" w:rsidP="00BE00E1">
            <w:pPr>
              <w:rPr>
                <w:sz w:val="20"/>
                <w:szCs w:val="20"/>
              </w:rPr>
            </w:pPr>
          </w:p>
        </w:tc>
        <w:tc>
          <w:tcPr>
            <w:tcW w:w="1560" w:type="dxa"/>
          </w:tcPr>
          <w:p w14:paraId="0B737244" w14:textId="2D4F690A" w:rsidR="00401ADA" w:rsidRPr="004F0FAF" w:rsidRDefault="00401ADA" w:rsidP="00BE00E1">
            <w:pPr>
              <w:rPr>
                <w:sz w:val="20"/>
                <w:szCs w:val="20"/>
              </w:rPr>
            </w:pPr>
          </w:p>
        </w:tc>
        <w:tc>
          <w:tcPr>
            <w:tcW w:w="1135" w:type="dxa"/>
            <w:shd w:val="clear" w:color="000000" w:fill="DDEBF7"/>
            <w:noWrap/>
            <w:vAlign w:val="bottom"/>
            <w:hideMark/>
          </w:tcPr>
          <w:p w14:paraId="0BFB0A96" w14:textId="400B456E" w:rsidR="00401ADA" w:rsidRPr="004F0FAF" w:rsidRDefault="00401ADA" w:rsidP="00BE00E1">
            <w:pPr>
              <w:rPr>
                <w:sz w:val="20"/>
                <w:szCs w:val="20"/>
              </w:rPr>
            </w:pPr>
            <w:r w:rsidRPr="004F0FAF">
              <w:rPr>
                <w:sz w:val="20"/>
                <w:szCs w:val="20"/>
              </w:rPr>
              <w:t>6</w:t>
            </w:r>
          </w:p>
        </w:tc>
      </w:tr>
      <w:tr w:rsidR="00401ADA" w:rsidRPr="004F0FAF" w14:paraId="27976292" w14:textId="77777777" w:rsidTr="00056F02">
        <w:trPr>
          <w:trHeight w:val="282"/>
        </w:trPr>
        <w:tc>
          <w:tcPr>
            <w:tcW w:w="540" w:type="dxa"/>
            <w:shd w:val="clear" w:color="auto" w:fill="auto"/>
            <w:noWrap/>
            <w:vAlign w:val="bottom"/>
            <w:hideMark/>
          </w:tcPr>
          <w:p w14:paraId="66A2520E" w14:textId="77777777" w:rsidR="00401ADA" w:rsidRPr="004F0FAF" w:rsidRDefault="00401ADA" w:rsidP="00BE00E1">
            <w:pPr>
              <w:rPr>
                <w:sz w:val="20"/>
                <w:szCs w:val="20"/>
              </w:rPr>
            </w:pPr>
            <w:r w:rsidRPr="004F0FAF">
              <w:rPr>
                <w:sz w:val="20"/>
                <w:szCs w:val="20"/>
              </w:rPr>
              <w:t>20</w:t>
            </w:r>
          </w:p>
        </w:tc>
        <w:tc>
          <w:tcPr>
            <w:tcW w:w="3141" w:type="dxa"/>
            <w:shd w:val="clear" w:color="auto" w:fill="auto"/>
            <w:vAlign w:val="bottom"/>
            <w:hideMark/>
          </w:tcPr>
          <w:p w14:paraId="7C32C251" w14:textId="77777777" w:rsidR="00401ADA" w:rsidRPr="004F0FAF" w:rsidRDefault="00401ADA" w:rsidP="00BE00E1">
            <w:pPr>
              <w:rPr>
                <w:sz w:val="20"/>
                <w:szCs w:val="20"/>
              </w:rPr>
            </w:pPr>
            <w:r w:rsidRPr="004F0FAF">
              <w:rPr>
                <w:sz w:val="20"/>
                <w:szCs w:val="20"/>
              </w:rPr>
              <w:t>Втулка клапана гбц впуск</w:t>
            </w:r>
          </w:p>
        </w:tc>
        <w:tc>
          <w:tcPr>
            <w:tcW w:w="1559" w:type="dxa"/>
            <w:shd w:val="clear" w:color="auto" w:fill="auto"/>
            <w:noWrap/>
            <w:vAlign w:val="bottom"/>
            <w:hideMark/>
          </w:tcPr>
          <w:p w14:paraId="42559875" w14:textId="77777777" w:rsidR="00401ADA" w:rsidRPr="004F0FAF" w:rsidRDefault="00401ADA" w:rsidP="00BE00E1">
            <w:pPr>
              <w:rPr>
                <w:sz w:val="20"/>
                <w:szCs w:val="20"/>
              </w:rPr>
            </w:pPr>
            <w:r w:rsidRPr="004F0FAF">
              <w:rPr>
                <w:sz w:val="20"/>
                <w:szCs w:val="20"/>
              </w:rPr>
              <w:t>51032010108</w:t>
            </w:r>
          </w:p>
        </w:tc>
        <w:tc>
          <w:tcPr>
            <w:tcW w:w="1418" w:type="dxa"/>
          </w:tcPr>
          <w:p w14:paraId="6FBF4868" w14:textId="77777777" w:rsidR="00401ADA" w:rsidRPr="004F0FAF" w:rsidRDefault="00401ADA" w:rsidP="00BE00E1">
            <w:pPr>
              <w:rPr>
                <w:sz w:val="20"/>
                <w:szCs w:val="20"/>
              </w:rPr>
            </w:pPr>
          </w:p>
        </w:tc>
        <w:tc>
          <w:tcPr>
            <w:tcW w:w="1275" w:type="dxa"/>
          </w:tcPr>
          <w:p w14:paraId="79B266CD" w14:textId="020E0AC1" w:rsidR="00401ADA" w:rsidRPr="004F0FAF" w:rsidRDefault="00401ADA" w:rsidP="00BE00E1">
            <w:pPr>
              <w:rPr>
                <w:sz w:val="20"/>
                <w:szCs w:val="20"/>
              </w:rPr>
            </w:pPr>
          </w:p>
        </w:tc>
        <w:tc>
          <w:tcPr>
            <w:tcW w:w="1560" w:type="dxa"/>
          </w:tcPr>
          <w:p w14:paraId="225DE61B" w14:textId="18225F65" w:rsidR="00401ADA" w:rsidRPr="004F0FAF" w:rsidRDefault="00401ADA" w:rsidP="00BE00E1">
            <w:pPr>
              <w:rPr>
                <w:sz w:val="20"/>
                <w:szCs w:val="20"/>
              </w:rPr>
            </w:pPr>
          </w:p>
        </w:tc>
        <w:tc>
          <w:tcPr>
            <w:tcW w:w="1135" w:type="dxa"/>
            <w:shd w:val="clear" w:color="000000" w:fill="DDEBF7"/>
            <w:noWrap/>
            <w:vAlign w:val="bottom"/>
            <w:hideMark/>
          </w:tcPr>
          <w:p w14:paraId="68C6A43B" w14:textId="66F3645B" w:rsidR="00401ADA" w:rsidRPr="004F0FAF" w:rsidRDefault="00401ADA" w:rsidP="00BE00E1">
            <w:pPr>
              <w:rPr>
                <w:sz w:val="20"/>
                <w:szCs w:val="20"/>
              </w:rPr>
            </w:pPr>
            <w:r w:rsidRPr="004F0FAF">
              <w:rPr>
                <w:sz w:val="20"/>
                <w:szCs w:val="20"/>
              </w:rPr>
              <w:t>8</w:t>
            </w:r>
          </w:p>
        </w:tc>
      </w:tr>
      <w:tr w:rsidR="00401ADA" w:rsidRPr="004F0FAF" w14:paraId="0B0AAF3B" w14:textId="77777777" w:rsidTr="00056F02">
        <w:trPr>
          <w:trHeight w:val="282"/>
        </w:trPr>
        <w:tc>
          <w:tcPr>
            <w:tcW w:w="540" w:type="dxa"/>
            <w:shd w:val="clear" w:color="auto" w:fill="auto"/>
            <w:noWrap/>
            <w:vAlign w:val="bottom"/>
            <w:hideMark/>
          </w:tcPr>
          <w:p w14:paraId="75AD4D88" w14:textId="77777777" w:rsidR="00401ADA" w:rsidRPr="004F0FAF" w:rsidRDefault="00401ADA" w:rsidP="00BE00E1">
            <w:pPr>
              <w:rPr>
                <w:sz w:val="20"/>
                <w:szCs w:val="20"/>
              </w:rPr>
            </w:pPr>
            <w:r w:rsidRPr="004F0FAF">
              <w:rPr>
                <w:sz w:val="20"/>
                <w:szCs w:val="20"/>
              </w:rPr>
              <w:t>21</w:t>
            </w:r>
          </w:p>
        </w:tc>
        <w:tc>
          <w:tcPr>
            <w:tcW w:w="3141" w:type="dxa"/>
            <w:shd w:val="clear" w:color="auto" w:fill="auto"/>
            <w:vAlign w:val="bottom"/>
            <w:hideMark/>
          </w:tcPr>
          <w:p w14:paraId="14845A16" w14:textId="77777777" w:rsidR="00401ADA" w:rsidRPr="004F0FAF" w:rsidRDefault="00401ADA" w:rsidP="00BE00E1">
            <w:pPr>
              <w:rPr>
                <w:sz w:val="20"/>
                <w:szCs w:val="20"/>
              </w:rPr>
            </w:pPr>
            <w:r w:rsidRPr="004F0FAF">
              <w:rPr>
                <w:sz w:val="20"/>
                <w:szCs w:val="20"/>
              </w:rPr>
              <w:t>втулка клапана гбц выпуск</w:t>
            </w:r>
          </w:p>
        </w:tc>
        <w:tc>
          <w:tcPr>
            <w:tcW w:w="1559" w:type="dxa"/>
            <w:shd w:val="clear" w:color="auto" w:fill="auto"/>
            <w:noWrap/>
            <w:vAlign w:val="bottom"/>
            <w:hideMark/>
          </w:tcPr>
          <w:p w14:paraId="3480C540" w14:textId="77777777" w:rsidR="00401ADA" w:rsidRPr="004F0FAF" w:rsidRDefault="00401ADA" w:rsidP="00BE00E1">
            <w:pPr>
              <w:rPr>
                <w:sz w:val="20"/>
                <w:szCs w:val="20"/>
              </w:rPr>
            </w:pPr>
            <w:r w:rsidRPr="004F0FAF">
              <w:rPr>
                <w:sz w:val="20"/>
                <w:szCs w:val="20"/>
              </w:rPr>
              <w:t>8125102</w:t>
            </w:r>
          </w:p>
        </w:tc>
        <w:tc>
          <w:tcPr>
            <w:tcW w:w="1418" w:type="dxa"/>
          </w:tcPr>
          <w:p w14:paraId="5C1C427C" w14:textId="77777777" w:rsidR="00401ADA" w:rsidRPr="004F0FAF" w:rsidRDefault="00401ADA" w:rsidP="00BE00E1">
            <w:pPr>
              <w:rPr>
                <w:sz w:val="20"/>
                <w:szCs w:val="20"/>
              </w:rPr>
            </w:pPr>
          </w:p>
        </w:tc>
        <w:tc>
          <w:tcPr>
            <w:tcW w:w="1275" w:type="dxa"/>
          </w:tcPr>
          <w:p w14:paraId="52D596BC" w14:textId="1849A3C4" w:rsidR="00401ADA" w:rsidRPr="004F0FAF" w:rsidRDefault="00401ADA" w:rsidP="00BE00E1">
            <w:pPr>
              <w:rPr>
                <w:sz w:val="20"/>
                <w:szCs w:val="20"/>
              </w:rPr>
            </w:pPr>
          </w:p>
        </w:tc>
        <w:tc>
          <w:tcPr>
            <w:tcW w:w="1560" w:type="dxa"/>
          </w:tcPr>
          <w:p w14:paraId="56286E84" w14:textId="4C1EC0C1" w:rsidR="00401ADA" w:rsidRPr="004F0FAF" w:rsidRDefault="00401ADA" w:rsidP="00BE00E1">
            <w:pPr>
              <w:rPr>
                <w:sz w:val="20"/>
                <w:szCs w:val="20"/>
              </w:rPr>
            </w:pPr>
          </w:p>
        </w:tc>
        <w:tc>
          <w:tcPr>
            <w:tcW w:w="1135" w:type="dxa"/>
            <w:shd w:val="clear" w:color="000000" w:fill="DDEBF7"/>
            <w:noWrap/>
            <w:vAlign w:val="bottom"/>
            <w:hideMark/>
          </w:tcPr>
          <w:p w14:paraId="4B1BF820" w14:textId="075154A2" w:rsidR="00401ADA" w:rsidRPr="004F0FAF" w:rsidRDefault="00401ADA" w:rsidP="00BE00E1">
            <w:pPr>
              <w:rPr>
                <w:sz w:val="20"/>
                <w:szCs w:val="20"/>
              </w:rPr>
            </w:pPr>
            <w:r w:rsidRPr="004F0FAF">
              <w:rPr>
                <w:sz w:val="20"/>
                <w:szCs w:val="20"/>
              </w:rPr>
              <w:t>8</w:t>
            </w:r>
          </w:p>
        </w:tc>
      </w:tr>
      <w:tr w:rsidR="00401ADA" w:rsidRPr="004F0FAF" w14:paraId="3B6D17F3" w14:textId="77777777" w:rsidTr="00056F02">
        <w:trPr>
          <w:trHeight w:val="282"/>
        </w:trPr>
        <w:tc>
          <w:tcPr>
            <w:tcW w:w="540" w:type="dxa"/>
            <w:shd w:val="clear" w:color="auto" w:fill="auto"/>
            <w:noWrap/>
            <w:vAlign w:val="bottom"/>
            <w:hideMark/>
          </w:tcPr>
          <w:p w14:paraId="33F1287A" w14:textId="77777777" w:rsidR="00401ADA" w:rsidRPr="004F0FAF" w:rsidRDefault="00401ADA" w:rsidP="00BE00E1">
            <w:pPr>
              <w:rPr>
                <w:sz w:val="20"/>
                <w:szCs w:val="20"/>
              </w:rPr>
            </w:pPr>
            <w:r w:rsidRPr="004F0FAF">
              <w:rPr>
                <w:sz w:val="20"/>
                <w:szCs w:val="20"/>
              </w:rPr>
              <w:t>22</w:t>
            </w:r>
          </w:p>
        </w:tc>
        <w:tc>
          <w:tcPr>
            <w:tcW w:w="3141" w:type="dxa"/>
            <w:shd w:val="clear" w:color="auto" w:fill="auto"/>
            <w:vAlign w:val="bottom"/>
            <w:hideMark/>
          </w:tcPr>
          <w:p w14:paraId="45AA9315" w14:textId="77777777" w:rsidR="00401ADA" w:rsidRPr="004F0FAF" w:rsidRDefault="00401ADA" w:rsidP="00BE00E1">
            <w:pPr>
              <w:rPr>
                <w:sz w:val="20"/>
                <w:szCs w:val="20"/>
              </w:rPr>
            </w:pPr>
            <w:r w:rsidRPr="004F0FAF">
              <w:rPr>
                <w:sz w:val="20"/>
                <w:szCs w:val="20"/>
              </w:rPr>
              <w:t xml:space="preserve"> Комплект прокладок ГБЦ</w:t>
            </w:r>
          </w:p>
        </w:tc>
        <w:tc>
          <w:tcPr>
            <w:tcW w:w="1559" w:type="dxa"/>
            <w:shd w:val="clear" w:color="auto" w:fill="auto"/>
            <w:noWrap/>
            <w:vAlign w:val="bottom"/>
            <w:hideMark/>
          </w:tcPr>
          <w:p w14:paraId="3BD96066" w14:textId="77777777" w:rsidR="00401ADA" w:rsidRPr="004F0FAF" w:rsidRDefault="00401ADA" w:rsidP="00BE00E1">
            <w:pPr>
              <w:rPr>
                <w:sz w:val="20"/>
                <w:szCs w:val="20"/>
              </w:rPr>
            </w:pPr>
            <w:r w:rsidRPr="004F0FAF">
              <w:rPr>
                <w:sz w:val="20"/>
                <w:szCs w:val="20"/>
              </w:rPr>
              <w:t>51009006653</w:t>
            </w:r>
          </w:p>
        </w:tc>
        <w:tc>
          <w:tcPr>
            <w:tcW w:w="1418" w:type="dxa"/>
          </w:tcPr>
          <w:p w14:paraId="0EDA26FE" w14:textId="77777777" w:rsidR="00401ADA" w:rsidRPr="004F0FAF" w:rsidRDefault="00401ADA" w:rsidP="00BE00E1">
            <w:pPr>
              <w:rPr>
                <w:sz w:val="20"/>
                <w:szCs w:val="20"/>
              </w:rPr>
            </w:pPr>
          </w:p>
        </w:tc>
        <w:tc>
          <w:tcPr>
            <w:tcW w:w="1275" w:type="dxa"/>
          </w:tcPr>
          <w:p w14:paraId="360884F6" w14:textId="432F764C" w:rsidR="00401ADA" w:rsidRPr="004F0FAF" w:rsidRDefault="00401ADA" w:rsidP="00BE00E1">
            <w:pPr>
              <w:rPr>
                <w:sz w:val="20"/>
                <w:szCs w:val="20"/>
              </w:rPr>
            </w:pPr>
          </w:p>
        </w:tc>
        <w:tc>
          <w:tcPr>
            <w:tcW w:w="1560" w:type="dxa"/>
          </w:tcPr>
          <w:p w14:paraId="618679E5" w14:textId="67049657" w:rsidR="00401ADA" w:rsidRPr="004F0FAF" w:rsidRDefault="00401ADA" w:rsidP="00BE00E1">
            <w:pPr>
              <w:rPr>
                <w:sz w:val="20"/>
                <w:szCs w:val="20"/>
              </w:rPr>
            </w:pPr>
          </w:p>
        </w:tc>
        <w:tc>
          <w:tcPr>
            <w:tcW w:w="1135" w:type="dxa"/>
            <w:shd w:val="clear" w:color="000000" w:fill="DDEBF7"/>
            <w:noWrap/>
            <w:vAlign w:val="bottom"/>
            <w:hideMark/>
          </w:tcPr>
          <w:p w14:paraId="1D5405BE" w14:textId="6824A979" w:rsidR="00401ADA" w:rsidRPr="004F0FAF" w:rsidRDefault="00401ADA" w:rsidP="00BE00E1">
            <w:pPr>
              <w:rPr>
                <w:sz w:val="20"/>
                <w:szCs w:val="20"/>
              </w:rPr>
            </w:pPr>
            <w:r w:rsidRPr="004F0FAF">
              <w:rPr>
                <w:sz w:val="20"/>
                <w:szCs w:val="20"/>
              </w:rPr>
              <w:t>6</w:t>
            </w:r>
          </w:p>
        </w:tc>
      </w:tr>
      <w:tr w:rsidR="00401ADA" w:rsidRPr="004F0FAF" w14:paraId="0D6EE67B" w14:textId="77777777" w:rsidTr="00056F02">
        <w:trPr>
          <w:trHeight w:val="101"/>
        </w:trPr>
        <w:tc>
          <w:tcPr>
            <w:tcW w:w="540" w:type="dxa"/>
            <w:shd w:val="clear" w:color="auto" w:fill="auto"/>
            <w:noWrap/>
            <w:vAlign w:val="bottom"/>
            <w:hideMark/>
          </w:tcPr>
          <w:p w14:paraId="633C9B85" w14:textId="77777777" w:rsidR="00401ADA" w:rsidRPr="004F0FAF" w:rsidRDefault="00401ADA" w:rsidP="00BE00E1">
            <w:pPr>
              <w:rPr>
                <w:sz w:val="20"/>
                <w:szCs w:val="20"/>
              </w:rPr>
            </w:pPr>
            <w:r w:rsidRPr="004F0FAF">
              <w:rPr>
                <w:sz w:val="20"/>
                <w:szCs w:val="20"/>
              </w:rPr>
              <w:t>23</w:t>
            </w:r>
          </w:p>
        </w:tc>
        <w:tc>
          <w:tcPr>
            <w:tcW w:w="3141" w:type="dxa"/>
            <w:shd w:val="clear" w:color="auto" w:fill="auto"/>
            <w:vAlign w:val="bottom"/>
            <w:hideMark/>
          </w:tcPr>
          <w:p w14:paraId="272719C8" w14:textId="77777777" w:rsidR="00401ADA" w:rsidRPr="004F0FAF" w:rsidRDefault="00401ADA" w:rsidP="00BE00E1">
            <w:pPr>
              <w:rPr>
                <w:sz w:val="20"/>
                <w:szCs w:val="20"/>
              </w:rPr>
            </w:pPr>
            <w:r w:rsidRPr="004F0FAF">
              <w:rPr>
                <w:sz w:val="20"/>
                <w:szCs w:val="20"/>
              </w:rPr>
              <w:t>Фильтр масляный для MAN F2000 после 9/96 и MAN TGA D2876</w:t>
            </w:r>
          </w:p>
        </w:tc>
        <w:tc>
          <w:tcPr>
            <w:tcW w:w="1559" w:type="dxa"/>
            <w:shd w:val="clear" w:color="auto" w:fill="auto"/>
            <w:noWrap/>
            <w:vAlign w:val="bottom"/>
            <w:hideMark/>
          </w:tcPr>
          <w:p w14:paraId="2214C6AE" w14:textId="77777777" w:rsidR="00401ADA" w:rsidRPr="004F0FAF" w:rsidRDefault="00401ADA" w:rsidP="00BE00E1">
            <w:pPr>
              <w:rPr>
                <w:sz w:val="20"/>
                <w:szCs w:val="20"/>
              </w:rPr>
            </w:pPr>
            <w:r w:rsidRPr="004F0FAF">
              <w:rPr>
                <w:sz w:val="20"/>
                <w:szCs w:val="20"/>
              </w:rPr>
              <w:t xml:space="preserve"> [OX146D]</w:t>
            </w:r>
          </w:p>
        </w:tc>
        <w:tc>
          <w:tcPr>
            <w:tcW w:w="1418" w:type="dxa"/>
          </w:tcPr>
          <w:p w14:paraId="1580B455" w14:textId="77777777" w:rsidR="00401ADA" w:rsidRPr="004F0FAF" w:rsidRDefault="00401ADA" w:rsidP="00BE00E1">
            <w:pPr>
              <w:rPr>
                <w:sz w:val="20"/>
                <w:szCs w:val="20"/>
              </w:rPr>
            </w:pPr>
          </w:p>
        </w:tc>
        <w:tc>
          <w:tcPr>
            <w:tcW w:w="1275" w:type="dxa"/>
          </w:tcPr>
          <w:p w14:paraId="0EC8498F" w14:textId="62168888" w:rsidR="00401ADA" w:rsidRPr="004F0FAF" w:rsidRDefault="00401ADA" w:rsidP="00BE00E1">
            <w:pPr>
              <w:rPr>
                <w:sz w:val="20"/>
                <w:szCs w:val="20"/>
              </w:rPr>
            </w:pPr>
          </w:p>
        </w:tc>
        <w:tc>
          <w:tcPr>
            <w:tcW w:w="1560" w:type="dxa"/>
          </w:tcPr>
          <w:p w14:paraId="2025BA6C" w14:textId="7FE1A6C8" w:rsidR="00401ADA" w:rsidRPr="004F0FAF" w:rsidRDefault="00401ADA" w:rsidP="00BE00E1">
            <w:pPr>
              <w:rPr>
                <w:sz w:val="20"/>
                <w:szCs w:val="20"/>
              </w:rPr>
            </w:pPr>
          </w:p>
        </w:tc>
        <w:tc>
          <w:tcPr>
            <w:tcW w:w="1135" w:type="dxa"/>
            <w:shd w:val="clear" w:color="000000" w:fill="DDEBF7"/>
            <w:noWrap/>
            <w:vAlign w:val="bottom"/>
            <w:hideMark/>
          </w:tcPr>
          <w:p w14:paraId="1216BD75" w14:textId="7EFF3874" w:rsidR="00401ADA" w:rsidRPr="004F0FAF" w:rsidRDefault="00401ADA" w:rsidP="00BE00E1">
            <w:pPr>
              <w:rPr>
                <w:sz w:val="20"/>
                <w:szCs w:val="20"/>
              </w:rPr>
            </w:pPr>
            <w:r w:rsidRPr="004F0FAF">
              <w:rPr>
                <w:sz w:val="20"/>
                <w:szCs w:val="20"/>
              </w:rPr>
              <w:t>2</w:t>
            </w:r>
          </w:p>
        </w:tc>
      </w:tr>
      <w:tr w:rsidR="00401ADA" w:rsidRPr="004F0FAF" w14:paraId="310BE965" w14:textId="77777777" w:rsidTr="00056F02">
        <w:trPr>
          <w:trHeight w:val="147"/>
        </w:trPr>
        <w:tc>
          <w:tcPr>
            <w:tcW w:w="540" w:type="dxa"/>
            <w:shd w:val="clear" w:color="auto" w:fill="auto"/>
            <w:noWrap/>
            <w:vAlign w:val="bottom"/>
            <w:hideMark/>
          </w:tcPr>
          <w:p w14:paraId="728CC044" w14:textId="77777777" w:rsidR="00401ADA" w:rsidRPr="004F0FAF" w:rsidRDefault="00401ADA" w:rsidP="00BE00E1">
            <w:pPr>
              <w:rPr>
                <w:sz w:val="20"/>
                <w:szCs w:val="20"/>
              </w:rPr>
            </w:pPr>
            <w:r w:rsidRPr="004F0FAF">
              <w:rPr>
                <w:sz w:val="20"/>
                <w:szCs w:val="20"/>
              </w:rPr>
              <w:t>24</w:t>
            </w:r>
          </w:p>
        </w:tc>
        <w:tc>
          <w:tcPr>
            <w:tcW w:w="3141" w:type="dxa"/>
            <w:shd w:val="clear" w:color="auto" w:fill="auto"/>
            <w:vAlign w:val="bottom"/>
            <w:hideMark/>
          </w:tcPr>
          <w:p w14:paraId="1CB8EAC4" w14:textId="77777777" w:rsidR="00401ADA" w:rsidRPr="004F0FAF" w:rsidRDefault="00401ADA" w:rsidP="00BE00E1">
            <w:pPr>
              <w:rPr>
                <w:sz w:val="20"/>
                <w:szCs w:val="20"/>
              </w:rPr>
            </w:pPr>
            <w:r w:rsidRPr="004F0FAF">
              <w:rPr>
                <w:sz w:val="20"/>
                <w:szCs w:val="20"/>
              </w:rPr>
              <w:t>Прокладка клапанной крышки MAN D2866 D2876 LF на 1 цилиндр</w:t>
            </w:r>
          </w:p>
        </w:tc>
        <w:tc>
          <w:tcPr>
            <w:tcW w:w="1559" w:type="dxa"/>
            <w:shd w:val="clear" w:color="auto" w:fill="auto"/>
            <w:noWrap/>
            <w:vAlign w:val="bottom"/>
            <w:hideMark/>
          </w:tcPr>
          <w:p w14:paraId="7D1310A1" w14:textId="77777777" w:rsidR="00401ADA" w:rsidRPr="004F0FAF" w:rsidRDefault="00401ADA" w:rsidP="00BE00E1">
            <w:pPr>
              <w:rPr>
                <w:sz w:val="20"/>
                <w:szCs w:val="20"/>
              </w:rPr>
            </w:pPr>
            <w:r w:rsidRPr="004F0FAF">
              <w:rPr>
                <w:sz w:val="20"/>
                <w:szCs w:val="20"/>
              </w:rPr>
              <w:t>100013</w:t>
            </w:r>
          </w:p>
        </w:tc>
        <w:tc>
          <w:tcPr>
            <w:tcW w:w="1418" w:type="dxa"/>
          </w:tcPr>
          <w:p w14:paraId="6E118B68" w14:textId="77777777" w:rsidR="00401ADA" w:rsidRPr="004F0FAF" w:rsidRDefault="00401ADA" w:rsidP="00BE00E1">
            <w:pPr>
              <w:rPr>
                <w:sz w:val="20"/>
                <w:szCs w:val="20"/>
              </w:rPr>
            </w:pPr>
          </w:p>
        </w:tc>
        <w:tc>
          <w:tcPr>
            <w:tcW w:w="1275" w:type="dxa"/>
          </w:tcPr>
          <w:p w14:paraId="79725F8A" w14:textId="0592DC13" w:rsidR="00401ADA" w:rsidRPr="004F0FAF" w:rsidRDefault="00401ADA" w:rsidP="00BE00E1">
            <w:pPr>
              <w:rPr>
                <w:sz w:val="20"/>
                <w:szCs w:val="20"/>
              </w:rPr>
            </w:pPr>
          </w:p>
        </w:tc>
        <w:tc>
          <w:tcPr>
            <w:tcW w:w="1560" w:type="dxa"/>
          </w:tcPr>
          <w:p w14:paraId="1BF53DDC" w14:textId="34BAB304" w:rsidR="00401ADA" w:rsidRPr="004F0FAF" w:rsidRDefault="00401ADA" w:rsidP="00BE00E1">
            <w:pPr>
              <w:rPr>
                <w:sz w:val="20"/>
                <w:szCs w:val="20"/>
              </w:rPr>
            </w:pPr>
          </w:p>
        </w:tc>
        <w:tc>
          <w:tcPr>
            <w:tcW w:w="1135" w:type="dxa"/>
            <w:shd w:val="clear" w:color="000000" w:fill="DDEBF7"/>
            <w:noWrap/>
            <w:vAlign w:val="bottom"/>
            <w:hideMark/>
          </w:tcPr>
          <w:p w14:paraId="5F71EFDD" w14:textId="38243CE2" w:rsidR="00401ADA" w:rsidRPr="004F0FAF" w:rsidRDefault="00401ADA" w:rsidP="00BE00E1">
            <w:pPr>
              <w:rPr>
                <w:sz w:val="20"/>
                <w:szCs w:val="20"/>
              </w:rPr>
            </w:pPr>
            <w:r w:rsidRPr="004F0FAF">
              <w:rPr>
                <w:sz w:val="20"/>
                <w:szCs w:val="20"/>
              </w:rPr>
              <w:t>6</w:t>
            </w:r>
            <w:r w:rsidR="00056F02">
              <w:rPr>
                <w:sz w:val="20"/>
                <w:szCs w:val="20"/>
              </w:rPr>
              <w:t>компл.</w:t>
            </w:r>
          </w:p>
        </w:tc>
      </w:tr>
      <w:tr w:rsidR="00401ADA" w:rsidRPr="004F0FAF" w14:paraId="5F9417D5" w14:textId="77777777" w:rsidTr="00056F02">
        <w:trPr>
          <w:trHeight w:val="70"/>
        </w:trPr>
        <w:tc>
          <w:tcPr>
            <w:tcW w:w="540" w:type="dxa"/>
            <w:shd w:val="clear" w:color="auto" w:fill="auto"/>
            <w:noWrap/>
            <w:vAlign w:val="bottom"/>
            <w:hideMark/>
          </w:tcPr>
          <w:p w14:paraId="3105A80D" w14:textId="77777777" w:rsidR="00401ADA" w:rsidRPr="004F0FAF" w:rsidRDefault="00401ADA" w:rsidP="00BE00E1">
            <w:pPr>
              <w:rPr>
                <w:sz w:val="20"/>
                <w:szCs w:val="20"/>
              </w:rPr>
            </w:pPr>
            <w:r w:rsidRPr="004F0FAF">
              <w:rPr>
                <w:sz w:val="20"/>
                <w:szCs w:val="20"/>
              </w:rPr>
              <w:t>25</w:t>
            </w:r>
          </w:p>
        </w:tc>
        <w:tc>
          <w:tcPr>
            <w:tcW w:w="3141" w:type="dxa"/>
            <w:shd w:val="clear" w:color="auto" w:fill="auto"/>
            <w:vAlign w:val="bottom"/>
            <w:hideMark/>
          </w:tcPr>
          <w:p w14:paraId="410CC4D4" w14:textId="77777777" w:rsidR="00401ADA" w:rsidRPr="004F0FAF" w:rsidRDefault="00401ADA" w:rsidP="00BE00E1">
            <w:pPr>
              <w:rPr>
                <w:sz w:val="20"/>
                <w:szCs w:val="20"/>
              </w:rPr>
            </w:pPr>
            <w:r w:rsidRPr="004F0FAF">
              <w:rPr>
                <w:sz w:val="20"/>
                <w:szCs w:val="20"/>
              </w:rPr>
              <w:t>Прокладка MAN TGA коллектора выпускного дв.D2876</w:t>
            </w:r>
          </w:p>
        </w:tc>
        <w:tc>
          <w:tcPr>
            <w:tcW w:w="1559" w:type="dxa"/>
            <w:shd w:val="clear" w:color="auto" w:fill="auto"/>
            <w:noWrap/>
            <w:vAlign w:val="bottom"/>
            <w:hideMark/>
          </w:tcPr>
          <w:p w14:paraId="21E7C525" w14:textId="77777777" w:rsidR="00401ADA" w:rsidRPr="004F0FAF" w:rsidRDefault="00401ADA" w:rsidP="00BE00E1">
            <w:pPr>
              <w:rPr>
                <w:sz w:val="20"/>
                <w:szCs w:val="20"/>
              </w:rPr>
            </w:pPr>
            <w:r w:rsidRPr="004F0FAF">
              <w:rPr>
                <w:sz w:val="20"/>
                <w:szCs w:val="20"/>
              </w:rPr>
              <w:t>762940</w:t>
            </w:r>
          </w:p>
        </w:tc>
        <w:tc>
          <w:tcPr>
            <w:tcW w:w="1418" w:type="dxa"/>
          </w:tcPr>
          <w:p w14:paraId="46A7BE43" w14:textId="77777777" w:rsidR="00401ADA" w:rsidRPr="004F0FAF" w:rsidRDefault="00401ADA" w:rsidP="00BE00E1">
            <w:pPr>
              <w:rPr>
                <w:sz w:val="20"/>
                <w:szCs w:val="20"/>
              </w:rPr>
            </w:pPr>
          </w:p>
        </w:tc>
        <w:tc>
          <w:tcPr>
            <w:tcW w:w="1275" w:type="dxa"/>
          </w:tcPr>
          <w:p w14:paraId="21C345DF" w14:textId="321E1210" w:rsidR="00401ADA" w:rsidRPr="004F0FAF" w:rsidRDefault="00401ADA" w:rsidP="00BE00E1">
            <w:pPr>
              <w:rPr>
                <w:sz w:val="20"/>
                <w:szCs w:val="20"/>
              </w:rPr>
            </w:pPr>
          </w:p>
        </w:tc>
        <w:tc>
          <w:tcPr>
            <w:tcW w:w="1560" w:type="dxa"/>
          </w:tcPr>
          <w:p w14:paraId="4ABBAFE9" w14:textId="33C82F17" w:rsidR="00401ADA" w:rsidRPr="004F0FAF" w:rsidRDefault="00401ADA" w:rsidP="00BE00E1">
            <w:pPr>
              <w:rPr>
                <w:sz w:val="20"/>
                <w:szCs w:val="20"/>
              </w:rPr>
            </w:pPr>
          </w:p>
        </w:tc>
        <w:tc>
          <w:tcPr>
            <w:tcW w:w="1135" w:type="dxa"/>
            <w:shd w:val="clear" w:color="000000" w:fill="DDEBF7"/>
            <w:noWrap/>
            <w:vAlign w:val="bottom"/>
            <w:hideMark/>
          </w:tcPr>
          <w:p w14:paraId="5382E4E5" w14:textId="2A52EF86" w:rsidR="00401ADA" w:rsidRPr="004F0FAF" w:rsidRDefault="00401ADA" w:rsidP="00BE00E1">
            <w:pPr>
              <w:rPr>
                <w:sz w:val="20"/>
                <w:szCs w:val="20"/>
              </w:rPr>
            </w:pPr>
            <w:r w:rsidRPr="004F0FAF">
              <w:rPr>
                <w:sz w:val="20"/>
                <w:szCs w:val="20"/>
              </w:rPr>
              <w:t>6</w:t>
            </w:r>
          </w:p>
        </w:tc>
      </w:tr>
      <w:tr w:rsidR="00401ADA" w:rsidRPr="004F0FAF" w14:paraId="04517172" w14:textId="77777777" w:rsidTr="00056F02">
        <w:trPr>
          <w:trHeight w:val="225"/>
        </w:trPr>
        <w:tc>
          <w:tcPr>
            <w:tcW w:w="540" w:type="dxa"/>
            <w:shd w:val="clear" w:color="auto" w:fill="auto"/>
            <w:noWrap/>
            <w:vAlign w:val="bottom"/>
            <w:hideMark/>
          </w:tcPr>
          <w:p w14:paraId="4F631CC5" w14:textId="77777777" w:rsidR="00401ADA" w:rsidRPr="004F0FAF" w:rsidRDefault="00401ADA" w:rsidP="00BE00E1">
            <w:pPr>
              <w:rPr>
                <w:sz w:val="20"/>
                <w:szCs w:val="20"/>
              </w:rPr>
            </w:pPr>
            <w:r w:rsidRPr="004F0FAF">
              <w:rPr>
                <w:sz w:val="20"/>
                <w:szCs w:val="20"/>
              </w:rPr>
              <w:t>26</w:t>
            </w:r>
          </w:p>
        </w:tc>
        <w:tc>
          <w:tcPr>
            <w:tcW w:w="3141" w:type="dxa"/>
            <w:shd w:val="clear" w:color="auto" w:fill="auto"/>
            <w:vAlign w:val="bottom"/>
            <w:hideMark/>
          </w:tcPr>
          <w:p w14:paraId="28539BF7" w14:textId="77777777" w:rsidR="00401ADA" w:rsidRPr="004F0FAF" w:rsidRDefault="00401ADA" w:rsidP="00BE00E1">
            <w:pPr>
              <w:rPr>
                <w:sz w:val="20"/>
                <w:szCs w:val="20"/>
              </w:rPr>
            </w:pPr>
            <w:r w:rsidRPr="004F0FAF">
              <w:rPr>
                <w:sz w:val="20"/>
                <w:szCs w:val="20"/>
              </w:rPr>
              <w:t>Прокладка впускного коллектора МАН ТГА двигатель D2876 LEMA2140010</w:t>
            </w:r>
          </w:p>
        </w:tc>
        <w:tc>
          <w:tcPr>
            <w:tcW w:w="1559" w:type="dxa"/>
            <w:shd w:val="clear" w:color="auto" w:fill="auto"/>
            <w:noWrap/>
            <w:vAlign w:val="bottom"/>
            <w:hideMark/>
          </w:tcPr>
          <w:p w14:paraId="2A9329E0" w14:textId="77777777" w:rsidR="00401ADA" w:rsidRPr="004F0FAF" w:rsidRDefault="00401ADA" w:rsidP="00BE00E1">
            <w:pPr>
              <w:rPr>
                <w:sz w:val="20"/>
                <w:szCs w:val="20"/>
              </w:rPr>
            </w:pPr>
            <w:r w:rsidRPr="004F0FAF">
              <w:rPr>
                <w:sz w:val="20"/>
                <w:szCs w:val="20"/>
              </w:rPr>
              <w:t xml:space="preserve"> LEMA2140010</w:t>
            </w:r>
          </w:p>
        </w:tc>
        <w:tc>
          <w:tcPr>
            <w:tcW w:w="1418" w:type="dxa"/>
          </w:tcPr>
          <w:p w14:paraId="6C3C4C9D" w14:textId="77777777" w:rsidR="00401ADA" w:rsidRPr="004F0FAF" w:rsidRDefault="00401ADA" w:rsidP="00BE00E1">
            <w:pPr>
              <w:rPr>
                <w:sz w:val="20"/>
                <w:szCs w:val="20"/>
              </w:rPr>
            </w:pPr>
          </w:p>
        </w:tc>
        <w:tc>
          <w:tcPr>
            <w:tcW w:w="1275" w:type="dxa"/>
          </w:tcPr>
          <w:p w14:paraId="7CD86616" w14:textId="2C3AF100" w:rsidR="00401ADA" w:rsidRPr="004F0FAF" w:rsidRDefault="00401ADA" w:rsidP="00BE00E1">
            <w:pPr>
              <w:rPr>
                <w:sz w:val="20"/>
                <w:szCs w:val="20"/>
              </w:rPr>
            </w:pPr>
          </w:p>
        </w:tc>
        <w:tc>
          <w:tcPr>
            <w:tcW w:w="1560" w:type="dxa"/>
          </w:tcPr>
          <w:p w14:paraId="61B67AFE" w14:textId="5B5C3E8C" w:rsidR="00401ADA" w:rsidRPr="004F0FAF" w:rsidRDefault="00401ADA" w:rsidP="00BE00E1">
            <w:pPr>
              <w:rPr>
                <w:sz w:val="20"/>
                <w:szCs w:val="20"/>
              </w:rPr>
            </w:pPr>
          </w:p>
        </w:tc>
        <w:tc>
          <w:tcPr>
            <w:tcW w:w="1135" w:type="dxa"/>
            <w:shd w:val="clear" w:color="000000" w:fill="DDEBF7"/>
            <w:noWrap/>
            <w:vAlign w:val="bottom"/>
            <w:hideMark/>
          </w:tcPr>
          <w:p w14:paraId="6ABA335D" w14:textId="1D585B62" w:rsidR="00401ADA" w:rsidRPr="004F0FAF" w:rsidRDefault="00401ADA" w:rsidP="00BE00E1">
            <w:pPr>
              <w:rPr>
                <w:sz w:val="20"/>
                <w:szCs w:val="20"/>
              </w:rPr>
            </w:pPr>
            <w:r w:rsidRPr="004F0FAF">
              <w:rPr>
                <w:sz w:val="20"/>
                <w:szCs w:val="20"/>
              </w:rPr>
              <w:t>6</w:t>
            </w:r>
          </w:p>
        </w:tc>
      </w:tr>
      <w:tr w:rsidR="00401ADA" w:rsidRPr="004F0FAF" w14:paraId="5F8F9226" w14:textId="77777777" w:rsidTr="00056F02">
        <w:trPr>
          <w:trHeight w:val="70"/>
        </w:trPr>
        <w:tc>
          <w:tcPr>
            <w:tcW w:w="540" w:type="dxa"/>
            <w:shd w:val="clear" w:color="auto" w:fill="auto"/>
            <w:noWrap/>
            <w:vAlign w:val="bottom"/>
            <w:hideMark/>
          </w:tcPr>
          <w:p w14:paraId="4379E327" w14:textId="77777777" w:rsidR="00401ADA" w:rsidRPr="004F0FAF" w:rsidRDefault="00401ADA" w:rsidP="00BE00E1">
            <w:pPr>
              <w:rPr>
                <w:sz w:val="20"/>
                <w:szCs w:val="20"/>
              </w:rPr>
            </w:pPr>
            <w:r w:rsidRPr="004F0FAF">
              <w:rPr>
                <w:sz w:val="20"/>
                <w:szCs w:val="20"/>
              </w:rPr>
              <w:t>27</w:t>
            </w:r>
          </w:p>
        </w:tc>
        <w:tc>
          <w:tcPr>
            <w:tcW w:w="3141" w:type="dxa"/>
            <w:shd w:val="clear" w:color="auto" w:fill="auto"/>
            <w:vAlign w:val="bottom"/>
            <w:hideMark/>
          </w:tcPr>
          <w:p w14:paraId="360C269C" w14:textId="77777777" w:rsidR="00401ADA" w:rsidRPr="004F0FAF" w:rsidRDefault="00401ADA" w:rsidP="00BE00E1">
            <w:pPr>
              <w:rPr>
                <w:sz w:val="20"/>
                <w:szCs w:val="20"/>
              </w:rPr>
            </w:pPr>
            <w:r w:rsidRPr="004F0FAF">
              <w:rPr>
                <w:sz w:val="20"/>
                <w:szCs w:val="20"/>
              </w:rPr>
              <w:t>герметик Victor Reinz</w:t>
            </w:r>
          </w:p>
        </w:tc>
        <w:tc>
          <w:tcPr>
            <w:tcW w:w="1559" w:type="dxa"/>
            <w:shd w:val="clear" w:color="auto" w:fill="auto"/>
            <w:noWrap/>
            <w:vAlign w:val="bottom"/>
            <w:hideMark/>
          </w:tcPr>
          <w:p w14:paraId="0B32078A" w14:textId="77777777" w:rsidR="00401ADA" w:rsidRPr="004F0FAF" w:rsidRDefault="00401ADA" w:rsidP="00BE00E1">
            <w:pPr>
              <w:rPr>
                <w:sz w:val="20"/>
                <w:szCs w:val="20"/>
              </w:rPr>
            </w:pPr>
            <w:r w:rsidRPr="004F0FAF">
              <w:rPr>
                <w:sz w:val="20"/>
                <w:szCs w:val="20"/>
              </w:rPr>
              <w:t xml:space="preserve"> 70-31414-20</w:t>
            </w:r>
          </w:p>
        </w:tc>
        <w:tc>
          <w:tcPr>
            <w:tcW w:w="1418" w:type="dxa"/>
          </w:tcPr>
          <w:p w14:paraId="125240F4" w14:textId="77777777" w:rsidR="00401ADA" w:rsidRPr="004F0FAF" w:rsidRDefault="00401ADA" w:rsidP="00BE00E1">
            <w:pPr>
              <w:rPr>
                <w:sz w:val="20"/>
                <w:szCs w:val="20"/>
              </w:rPr>
            </w:pPr>
          </w:p>
        </w:tc>
        <w:tc>
          <w:tcPr>
            <w:tcW w:w="1275" w:type="dxa"/>
          </w:tcPr>
          <w:p w14:paraId="3B05C9F3" w14:textId="6054050A" w:rsidR="00401ADA" w:rsidRPr="004F0FAF" w:rsidRDefault="00401ADA" w:rsidP="00BE00E1">
            <w:pPr>
              <w:rPr>
                <w:sz w:val="20"/>
                <w:szCs w:val="20"/>
              </w:rPr>
            </w:pPr>
          </w:p>
        </w:tc>
        <w:tc>
          <w:tcPr>
            <w:tcW w:w="1560" w:type="dxa"/>
          </w:tcPr>
          <w:p w14:paraId="03F41B92" w14:textId="14D1430B" w:rsidR="00401ADA" w:rsidRPr="004F0FAF" w:rsidRDefault="00401ADA" w:rsidP="00BE00E1">
            <w:pPr>
              <w:rPr>
                <w:sz w:val="20"/>
                <w:szCs w:val="20"/>
              </w:rPr>
            </w:pPr>
          </w:p>
        </w:tc>
        <w:tc>
          <w:tcPr>
            <w:tcW w:w="1135" w:type="dxa"/>
            <w:shd w:val="clear" w:color="000000" w:fill="DDEBF7"/>
            <w:noWrap/>
            <w:vAlign w:val="bottom"/>
            <w:hideMark/>
          </w:tcPr>
          <w:p w14:paraId="1957FCF2" w14:textId="30994B8D" w:rsidR="00401ADA" w:rsidRPr="004F0FAF" w:rsidRDefault="00401ADA" w:rsidP="00BE00E1">
            <w:pPr>
              <w:rPr>
                <w:sz w:val="20"/>
                <w:szCs w:val="20"/>
              </w:rPr>
            </w:pPr>
            <w:r w:rsidRPr="004F0FAF">
              <w:rPr>
                <w:sz w:val="20"/>
                <w:szCs w:val="20"/>
              </w:rPr>
              <w:t>2</w:t>
            </w:r>
          </w:p>
        </w:tc>
      </w:tr>
      <w:tr w:rsidR="00401ADA" w:rsidRPr="004F0FAF" w14:paraId="225F8527" w14:textId="77777777" w:rsidTr="00056F02">
        <w:trPr>
          <w:trHeight w:val="70"/>
        </w:trPr>
        <w:tc>
          <w:tcPr>
            <w:tcW w:w="540" w:type="dxa"/>
            <w:shd w:val="clear" w:color="auto" w:fill="auto"/>
            <w:noWrap/>
            <w:vAlign w:val="bottom"/>
            <w:hideMark/>
          </w:tcPr>
          <w:p w14:paraId="21E6AB86" w14:textId="77777777" w:rsidR="00401ADA" w:rsidRPr="004F0FAF" w:rsidRDefault="00401ADA" w:rsidP="00BE00E1">
            <w:pPr>
              <w:rPr>
                <w:sz w:val="20"/>
                <w:szCs w:val="20"/>
              </w:rPr>
            </w:pPr>
            <w:r w:rsidRPr="004F0FAF">
              <w:rPr>
                <w:sz w:val="20"/>
                <w:szCs w:val="20"/>
              </w:rPr>
              <w:t>28</w:t>
            </w:r>
          </w:p>
        </w:tc>
        <w:tc>
          <w:tcPr>
            <w:tcW w:w="3141" w:type="dxa"/>
            <w:shd w:val="clear" w:color="auto" w:fill="auto"/>
            <w:vAlign w:val="bottom"/>
            <w:hideMark/>
          </w:tcPr>
          <w:p w14:paraId="294F06DA" w14:textId="77777777" w:rsidR="00401ADA" w:rsidRPr="004F0FAF" w:rsidRDefault="00401ADA" w:rsidP="00BE00E1">
            <w:pPr>
              <w:rPr>
                <w:sz w:val="20"/>
                <w:szCs w:val="20"/>
              </w:rPr>
            </w:pPr>
            <w:r w:rsidRPr="004F0FAF">
              <w:rPr>
                <w:sz w:val="20"/>
                <w:szCs w:val="20"/>
              </w:rPr>
              <w:t>Прокладка задней крышки ДВС Man TGA TGL TGX D2866 D2876</w:t>
            </w:r>
          </w:p>
        </w:tc>
        <w:tc>
          <w:tcPr>
            <w:tcW w:w="1559" w:type="dxa"/>
            <w:shd w:val="clear" w:color="auto" w:fill="auto"/>
            <w:noWrap/>
            <w:vAlign w:val="bottom"/>
            <w:hideMark/>
          </w:tcPr>
          <w:p w14:paraId="57C6A47F" w14:textId="77777777" w:rsidR="00401ADA" w:rsidRPr="004F0FAF" w:rsidRDefault="00401ADA" w:rsidP="00BE00E1">
            <w:pPr>
              <w:rPr>
                <w:sz w:val="20"/>
                <w:szCs w:val="20"/>
              </w:rPr>
            </w:pPr>
            <w:r w:rsidRPr="004F0FAF">
              <w:rPr>
                <w:sz w:val="20"/>
                <w:szCs w:val="20"/>
              </w:rPr>
              <w:t>VICTOR REINZ70-26410-30</w:t>
            </w:r>
          </w:p>
        </w:tc>
        <w:tc>
          <w:tcPr>
            <w:tcW w:w="1418" w:type="dxa"/>
          </w:tcPr>
          <w:p w14:paraId="297E5214" w14:textId="77777777" w:rsidR="00401ADA" w:rsidRPr="004F0FAF" w:rsidRDefault="00401ADA" w:rsidP="00BE00E1">
            <w:pPr>
              <w:rPr>
                <w:sz w:val="20"/>
                <w:szCs w:val="20"/>
              </w:rPr>
            </w:pPr>
          </w:p>
        </w:tc>
        <w:tc>
          <w:tcPr>
            <w:tcW w:w="1275" w:type="dxa"/>
          </w:tcPr>
          <w:p w14:paraId="5D6113B4" w14:textId="78928ED4" w:rsidR="00401ADA" w:rsidRPr="004F0FAF" w:rsidRDefault="00401ADA" w:rsidP="00BE00E1">
            <w:pPr>
              <w:rPr>
                <w:sz w:val="20"/>
                <w:szCs w:val="20"/>
              </w:rPr>
            </w:pPr>
          </w:p>
        </w:tc>
        <w:tc>
          <w:tcPr>
            <w:tcW w:w="1560" w:type="dxa"/>
          </w:tcPr>
          <w:p w14:paraId="0F7199F1" w14:textId="682137A8" w:rsidR="00401ADA" w:rsidRPr="004F0FAF" w:rsidRDefault="00401ADA" w:rsidP="00BE00E1">
            <w:pPr>
              <w:rPr>
                <w:sz w:val="20"/>
                <w:szCs w:val="20"/>
              </w:rPr>
            </w:pPr>
          </w:p>
        </w:tc>
        <w:tc>
          <w:tcPr>
            <w:tcW w:w="1135" w:type="dxa"/>
            <w:shd w:val="clear" w:color="000000" w:fill="DDEBF7"/>
            <w:noWrap/>
            <w:vAlign w:val="bottom"/>
            <w:hideMark/>
          </w:tcPr>
          <w:p w14:paraId="7AA18B07" w14:textId="46D25E1F" w:rsidR="00401ADA" w:rsidRPr="004F0FAF" w:rsidRDefault="00401ADA" w:rsidP="00BE00E1">
            <w:pPr>
              <w:rPr>
                <w:sz w:val="20"/>
                <w:szCs w:val="20"/>
              </w:rPr>
            </w:pPr>
            <w:r w:rsidRPr="004F0FAF">
              <w:rPr>
                <w:sz w:val="20"/>
                <w:szCs w:val="20"/>
              </w:rPr>
              <w:t>1</w:t>
            </w:r>
          </w:p>
        </w:tc>
      </w:tr>
      <w:tr w:rsidR="00401ADA" w:rsidRPr="004F0FAF" w14:paraId="78BF504C" w14:textId="77777777" w:rsidTr="00056F02">
        <w:trPr>
          <w:trHeight w:val="345"/>
        </w:trPr>
        <w:tc>
          <w:tcPr>
            <w:tcW w:w="540" w:type="dxa"/>
            <w:shd w:val="clear" w:color="auto" w:fill="auto"/>
            <w:noWrap/>
            <w:vAlign w:val="bottom"/>
            <w:hideMark/>
          </w:tcPr>
          <w:p w14:paraId="4583FB84" w14:textId="77777777" w:rsidR="00401ADA" w:rsidRPr="004F0FAF" w:rsidRDefault="00401ADA" w:rsidP="00BE00E1">
            <w:pPr>
              <w:rPr>
                <w:sz w:val="20"/>
                <w:szCs w:val="20"/>
              </w:rPr>
            </w:pPr>
            <w:r>
              <w:rPr>
                <w:sz w:val="20"/>
                <w:szCs w:val="20"/>
              </w:rPr>
              <w:t>29</w:t>
            </w:r>
          </w:p>
        </w:tc>
        <w:tc>
          <w:tcPr>
            <w:tcW w:w="3141" w:type="dxa"/>
            <w:shd w:val="clear" w:color="auto" w:fill="auto"/>
            <w:vAlign w:val="bottom"/>
            <w:hideMark/>
          </w:tcPr>
          <w:p w14:paraId="7354C254" w14:textId="77777777" w:rsidR="00401ADA" w:rsidRPr="004F0FAF" w:rsidRDefault="00401ADA" w:rsidP="00BE00E1">
            <w:pPr>
              <w:rPr>
                <w:sz w:val="20"/>
                <w:szCs w:val="20"/>
              </w:rPr>
            </w:pPr>
            <w:r w:rsidRPr="004F0FAF">
              <w:rPr>
                <w:sz w:val="20"/>
                <w:szCs w:val="20"/>
              </w:rPr>
              <w:t>насос масляный MAN D 28 -</w:t>
            </w:r>
          </w:p>
        </w:tc>
        <w:tc>
          <w:tcPr>
            <w:tcW w:w="1559" w:type="dxa"/>
            <w:shd w:val="clear" w:color="auto" w:fill="auto"/>
            <w:noWrap/>
            <w:vAlign w:val="bottom"/>
            <w:hideMark/>
          </w:tcPr>
          <w:p w14:paraId="15B00661" w14:textId="77777777" w:rsidR="00401ADA" w:rsidRPr="004F0FAF" w:rsidRDefault="00401ADA" w:rsidP="00BE00E1">
            <w:pPr>
              <w:rPr>
                <w:sz w:val="20"/>
                <w:szCs w:val="20"/>
              </w:rPr>
            </w:pPr>
            <w:r w:rsidRPr="004F0FAF">
              <w:rPr>
                <w:sz w:val="20"/>
                <w:szCs w:val="20"/>
              </w:rPr>
              <w:t>51051033103</w:t>
            </w:r>
          </w:p>
        </w:tc>
        <w:tc>
          <w:tcPr>
            <w:tcW w:w="1418" w:type="dxa"/>
          </w:tcPr>
          <w:p w14:paraId="4C9EED0D" w14:textId="77777777" w:rsidR="00401ADA" w:rsidRPr="004F0FAF" w:rsidRDefault="00401ADA" w:rsidP="00BE00E1">
            <w:pPr>
              <w:rPr>
                <w:sz w:val="20"/>
                <w:szCs w:val="20"/>
              </w:rPr>
            </w:pPr>
          </w:p>
        </w:tc>
        <w:tc>
          <w:tcPr>
            <w:tcW w:w="1275" w:type="dxa"/>
          </w:tcPr>
          <w:p w14:paraId="0B3819F2" w14:textId="6E1F94DE" w:rsidR="00401ADA" w:rsidRPr="004F0FAF" w:rsidRDefault="00401ADA" w:rsidP="00BE00E1">
            <w:pPr>
              <w:rPr>
                <w:sz w:val="20"/>
                <w:szCs w:val="20"/>
              </w:rPr>
            </w:pPr>
          </w:p>
        </w:tc>
        <w:tc>
          <w:tcPr>
            <w:tcW w:w="1560" w:type="dxa"/>
          </w:tcPr>
          <w:p w14:paraId="5E5DBE94" w14:textId="703DBAE7" w:rsidR="00401ADA" w:rsidRPr="004F0FAF" w:rsidRDefault="00401ADA" w:rsidP="00BE00E1">
            <w:pPr>
              <w:rPr>
                <w:sz w:val="20"/>
                <w:szCs w:val="20"/>
              </w:rPr>
            </w:pPr>
          </w:p>
        </w:tc>
        <w:tc>
          <w:tcPr>
            <w:tcW w:w="1135" w:type="dxa"/>
            <w:shd w:val="clear" w:color="000000" w:fill="DDEBF7"/>
            <w:noWrap/>
            <w:vAlign w:val="bottom"/>
            <w:hideMark/>
          </w:tcPr>
          <w:p w14:paraId="1CF18671" w14:textId="142B5B64" w:rsidR="00401ADA" w:rsidRPr="004F0FAF" w:rsidRDefault="00401ADA" w:rsidP="00BE00E1">
            <w:pPr>
              <w:rPr>
                <w:sz w:val="20"/>
                <w:szCs w:val="20"/>
              </w:rPr>
            </w:pPr>
            <w:r w:rsidRPr="004F0FAF">
              <w:rPr>
                <w:sz w:val="20"/>
                <w:szCs w:val="20"/>
              </w:rPr>
              <w:t>1</w:t>
            </w:r>
          </w:p>
        </w:tc>
      </w:tr>
      <w:tr w:rsidR="00401ADA" w:rsidRPr="004F0FAF" w14:paraId="52782D78" w14:textId="77777777" w:rsidTr="00056F02">
        <w:trPr>
          <w:trHeight w:val="307"/>
        </w:trPr>
        <w:tc>
          <w:tcPr>
            <w:tcW w:w="540" w:type="dxa"/>
            <w:shd w:val="clear" w:color="auto" w:fill="auto"/>
            <w:noWrap/>
            <w:vAlign w:val="bottom"/>
            <w:hideMark/>
          </w:tcPr>
          <w:p w14:paraId="5E787D1A" w14:textId="77777777" w:rsidR="00401ADA" w:rsidRPr="004F0FAF" w:rsidRDefault="00401ADA" w:rsidP="00BE00E1">
            <w:pPr>
              <w:rPr>
                <w:sz w:val="20"/>
                <w:szCs w:val="20"/>
              </w:rPr>
            </w:pPr>
            <w:r w:rsidRPr="004F0FAF">
              <w:rPr>
                <w:sz w:val="20"/>
                <w:szCs w:val="20"/>
              </w:rPr>
              <w:t>3</w:t>
            </w:r>
            <w:r>
              <w:rPr>
                <w:sz w:val="20"/>
                <w:szCs w:val="20"/>
              </w:rPr>
              <w:t>0</w:t>
            </w:r>
          </w:p>
        </w:tc>
        <w:tc>
          <w:tcPr>
            <w:tcW w:w="3141" w:type="dxa"/>
            <w:shd w:val="clear" w:color="auto" w:fill="auto"/>
            <w:vAlign w:val="bottom"/>
            <w:hideMark/>
          </w:tcPr>
          <w:p w14:paraId="4F643446" w14:textId="77777777" w:rsidR="00401ADA" w:rsidRPr="004F0FAF" w:rsidRDefault="00401ADA" w:rsidP="00BE00E1">
            <w:pPr>
              <w:rPr>
                <w:sz w:val="20"/>
                <w:szCs w:val="20"/>
              </w:rPr>
            </w:pPr>
            <w:r w:rsidRPr="004F0FAF">
              <w:rPr>
                <w:sz w:val="20"/>
                <w:szCs w:val="20"/>
              </w:rPr>
              <w:t>ФИЛЬТР ТОПЛИВА БУМАЖНЫЙ MAN TGA/NL263/313 D2866LF20-45/D2876 NEOPLAN KS 50013610</w:t>
            </w:r>
          </w:p>
        </w:tc>
        <w:tc>
          <w:tcPr>
            <w:tcW w:w="1559" w:type="dxa"/>
            <w:shd w:val="clear" w:color="auto" w:fill="auto"/>
            <w:noWrap/>
            <w:vAlign w:val="bottom"/>
            <w:hideMark/>
          </w:tcPr>
          <w:p w14:paraId="52363580" w14:textId="77777777" w:rsidR="00401ADA" w:rsidRPr="004F0FAF" w:rsidRDefault="00401ADA" w:rsidP="00BE00E1">
            <w:pPr>
              <w:rPr>
                <w:sz w:val="20"/>
                <w:szCs w:val="20"/>
              </w:rPr>
            </w:pPr>
            <w:r w:rsidRPr="004F0FAF">
              <w:rPr>
                <w:sz w:val="20"/>
                <w:szCs w:val="20"/>
              </w:rPr>
              <w:t xml:space="preserve">51059010127 </w:t>
            </w:r>
          </w:p>
        </w:tc>
        <w:tc>
          <w:tcPr>
            <w:tcW w:w="1418" w:type="dxa"/>
          </w:tcPr>
          <w:p w14:paraId="74D5FC99" w14:textId="77777777" w:rsidR="00401ADA" w:rsidRPr="004F0FAF" w:rsidRDefault="00401ADA" w:rsidP="00BE00E1">
            <w:pPr>
              <w:rPr>
                <w:sz w:val="20"/>
                <w:szCs w:val="20"/>
              </w:rPr>
            </w:pPr>
          </w:p>
        </w:tc>
        <w:tc>
          <w:tcPr>
            <w:tcW w:w="1275" w:type="dxa"/>
          </w:tcPr>
          <w:p w14:paraId="2132A873" w14:textId="07F8F4DA" w:rsidR="00401ADA" w:rsidRPr="004F0FAF" w:rsidRDefault="00401ADA" w:rsidP="00BE00E1">
            <w:pPr>
              <w:rPr>
                <w:sz w:val="20"/>
                <w:szCs w:val="20"/>
              </w:rPr>
            </w:pPr>
          </w:p>
        </w:tc>
        <w:tc>
          <w:tcPr>
            <w:tcW w:w="1560" w:type="dxa"/>
          </w:tcPr>
          <w:p w14:paraId="3A2C34F2" w14:textId="02480D4B" w:rsidR="00401ADA" w:rsidRPr="004F0FAF" w:rsidRDefault="00401ADA" w:rsidP="00BE00E1">
            <w:pPr>
              <w:rPr>
                <w:sz w:val="20"/>
                <w:szCs w:val="20"/>
              </w:rPr>
            </w:pPr>
          </w:p>
        </w:tc>
        <w:tc>
          <w:tcPr>
            <w:tcW w:w="1135" w:type="dxa"/>
            <w:shd w:val="clear" w:color="000000" w:fill="DDEBF7"/>
            <w:noWrap/>
            <w:vAlign w:val="bottom"/>
            <w:hideMark/>
          </w:tcPr>
          <w:p w14:paraId="04AF41B3" w14:textId="4D6516E5" w:rsidR="00401ADA" w:rsidRPr="004F0FAF" w:rsidRDefault="00401ADA" w:rsidP="00BE00E1">
            <w:pPr>
              <w:rPr>
                <w:sz w:val="20"/>
                <w:szCs w:val="20"/>
              </w:rPr>
            </w:pPr>
            <w:r w:rsidRPr="004F0FAF">
              <w:rPr>
                <w:sz w:val="20"/>
                <w:szCs w:val="20"/>
              </w:rPr>
              <w:t>2</w:t>
            </w:r>
          </w:p>
        </w:tc>
      </w:tr>
      <w:tr w:rsidR="00401ADA" w:rsidRPr="004F0FAF" w14:paraId="707651FC" w14:textId="77777777" w:rsidTr="00056F02">
        <w:trPr>
          <w:trHeight w:val="255"/>
        </w:trPr>
        <w:tc>
          <w:tcPr>
            <w:tcW w:w="540" w:type="dxa"/>
            <w:shd w:val="clear" w:color="auto" w:fill="auto"/>
            <w:noWrap/>
            <w:vAlign w:val="bottom"/>
            <w:hideMark/>
          </w:tcPr>
          <w:p w14:paraId="67752C55" w14:textId="77777777" w:rsidR="00401ADA" w:rsidRPr="004F0FAF" w:rsidRDefault="00401ADA" w:rsidP="00BE00E1">
            <w:pPr>
              <w:rPr>
                <w:sz w:val="20"/>
                <w:szCs w:val="20"/>
              </w:rPr>
            </w:pPr>
            <w:r w:rsidRPr="004F0FAF">
              <w:rPr>
                <w:sz w:val="20"/>
                <w:szCs w:val="20"/>
              </w:rPr>
              <w:t>3</w:t>
            </w:r>
            <w:r>
              <w:rPr>
                <w:sz w:val="20"/>
                <w:szCs w:val="20"/>
              </w:rPr>
              <w:t>1</w:t>
            </w:r>
          </w:p>
        </w:tc>
        <w:tc>
          <w:tcPr>
            <w:tcW w:w="3141" w:type="dxa"/>
            <w:shd w:val="clear" w:color="auto" w:fill="auto"/>
            <w:vAlign w:val="bottom"/>
            <w:hideMark/>
          </w:tcPr>
          <w:p w14:paraId="1532AD9F" w14:textId="77777777" w:rsidR="00401ADA" w:rsidRPr="004F0FAF" w:rsidRDefault="00401ADA" w:rsidP="00BE00E1">
            <w:pPr>
              <w:rPr>
                <w:sz w:val="20"/>
                <w:szCs w:val="20"/>
              </w:rPr>
            </w:pPr>
            <w:r w:rsidRPr="004F0FAF">
              <w:rPr>
                <w:sz w:val="20"/>
                <w:szCs w:val="20"/>
              </w:rPr>
              <w:t>Болт шатунов  М14*1,5*65,5</w:t>
            </w:r>
          </w:p>
        </w:tc>
        <w:tc>
          <w:tcPr>
            <w:tcW w:w="1559" w:type="dxa"/>
            <w:shd w:val="clear" w:color="auto" w:fill="auto"/>
            <w:noWrap/>
            <w:vAlign w:val="bottom"/>
            <w:hideMark/>
          </w:tcPr>
          <w:p w14:paraId="543B6016" w14:textId="77777777" w:rsidR="00401ADA" w:rsidRPr="004F0FAF" w:rsidRDefault="00401ADA" w:rsidP="00BE00E1">
            <w:pPr>
              <w:rPr>
                <w:sz w:val="20"/>
                <w:szCs w:val="20"/>
              </w:rPr>
            </w:pPr>
            <w:r w:rsidRPr="004F0FAF">
              <w:rPr>
                <w:sz w:val="20"/>
                <w:szCs w:val="20"/>
              </w:rPr>
              <w:t>51904900021</w:t>
            </w:r>
          </w:p>
        </w:tc>
        <w:tc>
          <w:tcPr>
            <w:tcW w:w="1418" w:type="dxa"/>
          </w:tcPr>
          <w:p w14:paraId="07E220DB" w14:textId="77777777" w:rsidR="00401ADA" w:rsidRPr="004F0FAF" w:rsidRDefault="00401ADA" w:rsidP="00BE00E1">
            <w:pPr>
              <w:rPr>
                <w:sz w:val="20"/>
                <w:szCs w:val="20"/>
              </w:rPr>
            </w:pPr>
          </w:p>
        </w:tc>
        <w:tc>
          <w:tcPr>
            <w:tcW w:w="1275" w:type="dxa"/>
          </w:tcPr>
          <w:p w14:paraId="394372FD" w14:textId="50487CA2" w:rsidR="00401ADA" w:rsidRPr="004F0FAF" w:rsidRDefault="00401ADA" w:rsidP="00BE00E1">
            <w:pPr>
              <w:rPr>
                <w:sz w:val="20"/>
                <w:szCs w:val="20"/>
              </w:rPr>
            </w:pPr>
          </w:p>
        </w:tc>
        <w:tc>
          <w:tcPr>
            <w:tcW w:w="1560" w:type="dxa"/>
          </w:tcPr>
          <w:p w14:paraId="5F7F70C5" w14:textId="2F751215" w:rsidR="00401ADA" w:rsidRPr="004F0FAF" w:rsidRDefault="00401ADA" w:rsidP="00BE00E1">
            <w:pPr>
              <w:rPr>
                <w:sz w:val="20"/>
                <w:szCs w:val="20"/>
              </w:rPr>
            </w:pPr>
          </w:p>
        </w:tc>
        <w:tc>
          <w:tcPr>
            <w:tcW w:w="1135" w:type="dxa"/>
            <w:shd w:val="clear" w:color="000000" w:fill="DDEBF7"/>
            <w:noWrap/>
            <w:vAlign w:val="bottom"/>
            <w:hideMark/>
          </w:tcPr>
          <w:p w14:paraId="04E21618" w14:textId="4CF7F504" w:rsidR="00401ADA" w:rsidRPr="004F0FAF" w:rsidRDefault="00401ADA" w:rsidP="00BE00E1">
            <w:pPr>
              <w:rPr>
                <w:sz w:val="20"/>
                <w:szCs w:val="20"/>
              </w:rPr>
            </w:pPr>
            <w:r w:rsidRPr="004F0FAF">
              <w:rPr>
                <w:sz w:val="20"/>
                <w:szCs w:val="20"/>
              </w:rPr>
              <w:t>6</w:t>
            </w:r>
          </w:p>
        </w:tc>
      </w:tr>
      <w:tr w:rsidR="00401ADA" w:rsidRPr="004F0FAF" w14:paraId="697B2BF8" w14:textId="77777777" w:rsidTr="00056F02">
        <w:trPr>
          <w:trHeight w:val="255"/>
        </w:trPr>
        <w:tc>
          <w:tcPr>
            <w:tcW w:w="540" w:type="dxa"/>
            <w:shd w:val="clear" w:color="auto" w:fill="auto"/>
            <w:noWrap/>
            <w:vAlign w:val="bottom"/>
            <w:hideMark/>
          </w:tcPr>
          <w:p w14:paraId="06342464" w14:textId="77777777" w:rsidR="00401ADA" w:rsidRPr="004F0FAF" w:rsidRDefault="00401ADA" w:rsidP="00BE00E1">
            <w:pPr>
              <w:rPr>
                <w:sz w:val="20"/>
                <w:szCs w:val="20"/>
              </w:rPr>
            </w:pPr>
            <w:r w:rsidRPr="004F0FAF">
              <w:rPr>
                <w:sz w:val="20"/>
                <w:szCs w:val="20"/>
              </w:rPr>
              <w:t>3</w:t>
            </w:r>
            <w:r>
              <w:rPr>
                <w:sz w:val="20"/>
                <w:szCs w:val="20"/>
              </w:rPr>
              <w:t>2</w:t>
            </w:r>
          </w:p>
        </w:tc>
        <w:tc>
          <w:tcPr>
            <w:tcW w:w="3141" w:type="dxa"/>
            <w:shd w:val="clear" w:color="auto" w:fill="auto"/>
            <w:vAlign w:val="bottom"/>
            <w:hideMark/>
          </w:tcPr>
          <w:p w14:paraId="1964BCEA" w14:textId="77777777" w:rsidR="00401ADA" w:rsidRPr="004F0FAF" w:rsidRDefault="00401ADA" w:rsidP="00BE00E1">
            <w:pPr>
              <w:rPr>
                <w:sz w:val="20"/>
                <w:szCs w:val="20"/>
              </w:rPr>
            </w:pPr>
            <w:r w:rsidRPr="004F0FAF">
              <w:rPr>
                <w:sz w:val="20"/>
                <w:szCs w:val="20"/>
              </w:rPr>
              <w:t>Втулки распредвала</w:t>
            </w:r>
          </w:p>
        </w:tc>
        <w:tc>
          <w:tcPr>
            <w:tcW w:w="1559" w:type="dxa"/>
            <w:shd w:val="clear" w:color="auto" w:fill="auto"/>
            <w:noWrap/>
            <w:vAlign w:val="bottom"/>
            <w:hideMark/>
          </w:tcPr>
          <w:p w14:paraId="48B01368" w14:textId="77777777" w:rsidR="00401ADA" w:rsidRPr="004F0FAF" w:rsidRDefault="00401ADA" w:rsidP="00BE00E1">
            <w:pPr>
              <w:rPr>
                <w:sz w:val="20"/>
                <w:szCs w:val="20"/>
              </w:rPr>
            </w:pPr>
            <w:r w:rsidRPr="004F0FAF">
              <w:rPr>
                <w:sz w:val="20"/>
                <w:szCs w:val="20"/>
              </w:rPr>
              <w:t>51044100121</w:t>
            </w:r>
          </w:p>
        </w:tc>
        <w:tc>
          <w:tcPr>
            <w:tcW w:w="1418" w:type="dxa"/>
          </w:tcPr>
          <w:p w14:paraId="3F01F61F" w14:textId="77777777" w:rsidR="00401ADA" w:rsidRPr="004F0FAF" w:rsidRDefault="00401ADA" w:rsidP="00BE00E1">
            <w:pPr>
              <w:rPr>
                <w:sz w:val="20"/>
                <w:szCs w:val="20"/>
              </w:rPr>
            </w:pPr>
          </w:p>
        </w:tc>
        <w:tc>
          <w:tcPr>
            <w:tcW w:w="1275" w:type="dxa"/>
          </w:tcPr>
          <w:p w14:paraId="565CFCE5" w14:textId="09132869" w:rsidR="00401ADA" w:rsidRPr="004F0FAF" w:rsidRDefault="00401ADA" w:rsidP="00BE00E1">
            <w:pPr>
              <w:rPr>
                <w:sz w:val="20"/>
                <w:szCs w:val="20"/>
              </w:rPr>
            </w:pPr>
          </w:p>
        </w:tc>
        <w:tc>
          <w:tcPr>
            <w:tcW w:w="1560" w:type="dxa"/>
          </w:tcPr>
          <w:p w14:paraId="65C9C9E6" w14:textId="6B9F3910" w:rsidR="00401ADA" w:rsidRPr="004F0FAF" w:rsidRDefault="00401ADA" w:rsidP="00BE00E1">
            <w:pPr>
              <w:rPr>
                <w:sz w:val="20"/>
                <w:szCs w:val="20"/>
              </w:rPr>
            </w:pPr>
          </w:p>
        </w:tc>
        <w:tc>
          <w:tcPr>
            <w:tcW w:w="1135" w:type="dxa"/>
            <w:shd w:val="clear" w:color="000000" w:fill="DDEBF7"/>
            <w:noWrap/>
            <w:vAlign w:val="bottom"/>
            <w:hideMark/>
          </w:tcPr>
          <w:p w14:paraId="25E551AD" w14:textId="371618FF" w:rsidR="00401ADA" w:rsidRPr="004F0FAF" w:rsidRDefault="00401ADA" w:rsidP="00BE00E1">
            <w:pPr>
              <w:rPr>
                <w:sz w:val="20"/>
                <w:szCs w:val="20"/>
              </w:rPr>
            </w:pPr>
            <w:r w:rsidRPr="004F0FAF">
              <w:rPr>
                <w:sz w:val="20"/>
                <w:szCs w:val="20"/>
              </w:rPr>
              <w:t> </w:t>
            </w:r>
          </w:p>
        </w:tc>
      </w:tr>
      <w:tr w:rsidR="00401ADA" w:rsidRPr="004F0FAF" w14:paraId="2EDB2395" w14:textId="77777777" w:rsidTr="00056F02">
        <w:trPr>
          <w:trHeight w:val="255"/>
        </w:trPr>
        <w:tc>
          <w:tcPr>
            <w:tcW w:w="540" w:type="dxa"/>
            <w:shd w:val="clear" w:color="auto" w:fill="auto"/>
            <w:noWrap/>
            <w:vAlign w:val="bottom"/>
            <w:hideMark/>
          </w:tcPr>
          <w:p w14:paraId="3552A5EE" w14:textId="77777777" w:rsidR="00401ADA" w:rsidRPr="004F0FAF" w:rsidRDefault="00401ADA" w:rsidP="00BE00E1">
            <w:pPr>
              <w:rPr>
                <w:sz w:val="20"/>
                <w:szCs w:val="20"/>
              </w:rPr>
            </w:pPr>
            <w:r w:rsidRPr="004F0FAF">
              <w:rPr>
                <w:sz w:val="20"/>
                <w:szCs w:val="20"/>
              </w:rPr>
              <w:t>3</w:t>
            </w:r>
            <w:r>
              <w:rPr>
                <w:sz w:val="20"/>
                <w:szCs w:val="20"/>
              </w:rPr>
              <w:t>3</w:t>
            </w:r>
          </w:p>
        </w:tc>
        <w:tc>
          <w:tcPr>
            <w:tcW w:w="3141" w:type="dxa"/>
            <w:shd w:val="clear" w:color="auto" w:fill="auto"/>
            <w:noWrap/>
            <w:vAlign w:val="bottom"/>
            <w:hideMark/>
          </w:tcPr>
          <w:p w14:paraId="3EB47753" w14:textId="77777777" w:rsidR="00401ADA" w:rsidRPr="004F0FAF" w:rsidRDefault="00401ADA" w:rsidP="00BE00E1">
            <w:pPr>
              <w:rPr>
                <w:sz w:val="20"/>
                <w:szCs w:val="20"/>
              </w:rPr>
            </w:pPr>
            <w:r w:rsidRPr="004F0FAF">
              <w:rPr>
                <w:sz w:val="20"/>
                <w:szCs w:val="20"/>
              </w:rPr>
              <w:t>стакан форсунки</w:t>
            </w:r>
          </w:p>
        </w:tc>
        <w:tc>
          <w:tcPr>
            <w:tcW w:w="1559" w:type="dxa"/>
            <w:shd w:val="clear" w:color="auto" w:fill="auto"/>
            <w:noWrap/>
            <w:vAlign w:val="bottom"/>
            <w:hideMark/>
          </w:tcPr>
          <w:p w14:paraId="2C527927" w14:textId="77777777" w:rsidR="00401ADA" w:rsidRPr="004F0FAF" w:rsidRDefault="00401ADA" w:rsidP="00BE00E1">
            <w:pPr>
              <w:rPr>
                <w:sz w:val="20"/>
                <w:szCs w:val="20"/>
              </w:rPr>
            </w:pPr>
            <w:r w:rsidRPr="004F0FAF">
              <w:rPr>
                <w:sz w:val="20"/>
                <w:szCs w:val="20"/>
              </w:rPr>
              <w:t>25605mn</w:t>
            </w:r>
          </w:p>
        </w:tc>
        <w:tc>
          <w:tcPr>
            <w:tcW w:w="1418" w:type="dxa"/>
          </w:tcPr>
          <w:p w14:paraId="7F5115E6" w14:textId="77777777" w:rsidR="00401ADA" w:rsidRPr="004F0FAF" w:rsidRDefault="00401ADA" w:rsidP="00BE00E1">
            <w:pPr>
              <w:rPr>
                <w:sz w:val="20"/>
                <w:szCs w:val="20"/>
              </w:rPr>
            </w:pPr>
          </w:p>
        </w:tc>
        <w:tc>
          <w:tcPr>
            <w:tcW w:w="1275" w:type="dxa"/>
          </w:tcPr>
          <w:p w14:paraId="734D4ED6" w14:textId="494BE305" w:rsidR="00401ADA" w:rsidRPr="004F0FAF" w:rsidRDefault="00401ADA" w:rsidP="00BE00E1">
            <w:pPr>
              <w:rPr>
                <w:sz w:val="20"/>
                <w:szCs w:val="20"/>
              </w:rPr>
            </w:pPr>
          </w:p>
        </w:tc>
        <w:tc>
          <w:tcPr>
            <w:tcW w:w="1560" w:type="dxa"/>
          </w:tcPr>
          <w:p w14:paraId="5E84E295" w14:textId="485EAE30" w:rsidR="00401ADA" w:rsidRPr="004F0FAF" w:rsidRDefault="00401ADA" w:rsidP="00BE00E1">
            <w:pPr>
              <w:rPr>
                <w:sz w:val="20"/>
                <w:szCs w:val="20"/>
              </w:rPr>
            </w:pPr>
          </w:p>
        </w:tc>
        <w:tc>
          <w:tcPr>
            <w:tcW w:w="1135" w:type="dxa"/>
            <w:shd w:val="clear" w:color="000000" w:fill="DDEBF7"/>
            <w:noWrap/>
            <w:vAlign w:val="bottom"/>
            <w:hideMark/>
          </w:tcPr>
          <w:p w14:paraId="72FEAA60" w14:textId="09535F8A" w:rsidR="00401ADA" w:rsidRPr="004F0FAF" w:rsidRDefault="00401ADA" w:rsidP="00BE00E1">
            <w:pPr>
              <w:rPr>
                <w:sz w:val="20"/>
                <w:szCs w:val="20"/>
              </w:rPr>
            </w:pPr>
            <w:r w:rsidRPr="004F0FAF">
              <w:rPr>
                <w:sz w:val="20"/>
                <w:szCs w:val="20"/>
              </w:rPr>
              <w:t>4</w:t>
            </w:r>
          </w:p>
        </w:tc>
      </w:tr>
      <w:tr w:rsidR="00401ADA" w:rsidRPr="004F0FAF" w14:paraId="53B395C2" w14:textId="77777777" w:rsidTr="00056F02">
        <w:trPr>
          <w:trHeight w:val="255"/>
        </w:trPr>
        <w:tc>
          <w:tcPr>
            <w:tcW w:w="540" w:type="dxa"/>
            <w:shd w:val="clear" w:color="auto" w:fill="auto"/>
            <w:noWrap/>
            <w:vAlign w:val="bottom"/>
            <w:hideMark/>
          </w:tcPr>
          <w:p w14:paraId="27F0C49A" w14:textId="77777777" w:rsidR="00401ADA" w:rsidRPr="004F0FAF" w:rsidRDefault="00401ADA" w:rsidP="00BE00E1">
            <w:pPr>
              <w:rPr>
                <w:sz w:val="20"/>
                <w:szCs w:val="20"/>
              </w:rPr>
            </w:pPr>
            <w:r w:rsidRPr="004F0FAF">
              <w:rPr>
                <w:sz w:val="20"/>
                <w:szCs w:val="20"/>
              </w:rPr>
              <w:t>3</w:t>
            </w:r>
            <w:r>
              <w:rPr>
                <w:sz w:val="20"/>
                <w:szCs w:val="20"/>
              </w:rPr>
              <w:t>4</w:t>
            </w:r>
          </w:p>
        </w:tc>
        <w:tc>
          <w:tcPr>
            <w:tcW w:w="3141" w:type="dxa"/>
            <w:shd w:val="clear" w:color="auto" w:fill="auto"/>
            <w:noWrap/>
            <w:vAlign w:val="bottom"/>
            <w:hideMark/>
          </w:tcPr>
          <w:p w14:paraId="5AB307A2" w14:textId="77777777" w:rsidR="00401ADA" w:rsidRPr="004F0FAF" w:rsidRDefault="00401ADA" w:rsidP="00BE00E1">
            <w:pPr>
              <w:rPr>
                <w:sz w:val="20"/>
                <w:szCs w:val="20"/>
              </w:rPr>
            </w:pPr>
            <w:r w:rsidRPr="004F0FAF">
              <w:rPr>
                <w:sz w:val="20"/>
                <w:szCs w:val="20"/>
              </w:rPr>
              <w:t>головка блока цилиндров (без клапанов)</w:t>
            </w:r>
          </w:p>
        </w:tc>
        <w:tc>
          <w:tcPr>
            <w:tcW w:w="1559" w:type="dxa"/>
            <w:shd w:val="clear" w:color="auto" w:fill="auto"/>
            <w:noWrap/>
            <w:vAlign w:val="bottom"/>
            <w:hideMark/>
          </w:tcPr>
          <w:p w14:paraId="2138BAD4" w14:textId="77777777" w:rsidR="00401ADA" w:rsidRPr="004F0FAF" w:rsidRDefault="00401ADA" w:rsidP="00BE00E1">
            <w:pPr>
              <w:rPr>
                <w:sz w:val="20"/>
                <w:szCs w:val="20"/>
              </w:rPr>
            </w:pPr>
            <w:r w:rsidRPr="004F0FAF">
              <w:rPr>
                <w:sz w:val="20"/>
                <w:szCs w:val="20"/>
              </w:rPr>
              <w:t>20120287600</w:t>
            </w:r>
          </w:p>
        </w:tc>
        <w:tc>
          <w:tcPr>
            <w:tcW w:w="1418" w:type="dxa"/>
          </w:tcPr>
          <w:p w14:paraId="025F9D21" w14:textId="77777777" w:rsidR="00401ADA" w:rsidRPr="004F0FAF" w:rsidRDefault="00401ADA" w:rsidP="00BE00E1">
            <w:pPr>
              <w:rPr>
                <w:sz w:val="20"/>
                <w:szCs w:val="20"/>
              </w:rPr>
            </w:pPr>
          </w:p>
        </w:tc>
        <w:tc>
          <w:tcPr>
            <w:tcW w:w="1275" w:type="dxa"/>
          </w:tcPr>
          <w:p w14:paraId="757016E7" w14:textId="64C205A6" w:rsidR="00401ADA" w:rsidRPr="004F0FAF" w:rsidRDefault="00401ADA" w:rsidP="00BE00E1">
            <w:pPr>
              <w:rPr>
                <w:sz w:val="20"/>
                <w:szCs w:val="20"/>
              </w:rPr>
            </w:pPr>
          </w:p>
        </w:tc>
        <w:tc>
          <w:tcPr>
            <w:tcW w:w="1560" w:type="dxa"/>
          </w:tcPr>
          <w:p w14:paraId="23EA0C50" w14:textId="77D65B0E" w:rsidR="00401ADA" w:rsidRPr="004F0FAF" w:rsidRDefault="00401ADA" w:rsidP="00BE00E1">
            <w:pPr>
              <w:rPr>
                <w:sz w:val="20"/>
                <w:szCs w:val="20"/>
              </w:rPr>
            </w:pPr>
          </w:p>
        </w:tc>
        <w:tc>
          <w:tcPr>
            <w:tcW w:w="1135" w:type="dxa"/>
            <w:shd w:val="clear" w:color="000000" w:fill="DDEBF7"/>
            <w:noWrap/>
            <w:vAlign w:val="bottom"/>
            <w:hideMark/>
          </w:tcPr>
          <w:p w14:paraId="18641CDA" w14:textId="2AF569D6" w:rsidR="00401ADA" w:rsidRPr="004F0FAF" w:rsidRDefault="00401ADA" w:rsidP="00BE00E1">
            <w:pPr>
              <w:rPr>
                <w:sz w:val="20"/>
                <w:szCs w:val="20"/>
              </w:rPr>
            </w:pPr>
            <w:r w:rsidRPr="004F0FAF">
              <w:rPr>
                <w:sz w:val="20"/>
                <w:szCs w:val="20"/>
              </w:rPr>
              <w:t>4</w:t>
            </w:r>
          </w:p>
        </w:tc>
      </w:tr>
    </w:tbl>
    <w:p w14:paraId="1C4615D1" w14:textId="77777777" w:rsidR="00401ADA" w:rsidRDefault="00401ADA" w:rsidP="00A93513">
      <w:pPr>
        <w:tabs>
          <w:tab w:val="left" w:pos="0"/>
          <w:tab w:val="left" w:pos="708"/>
        </w:tabs>
        <w:spacing w:after="0"/>
        <w:jc w:val="center"/>
        <w:rPr>
          <w:rFonts w:eastAsia="Times New Roman" w:cs="Times New Roman"/>
          <w:b/>
          <w:bCs/>
          <w:color w:val="000000"/>
          <w:sz w:val="22"/>
          <w:lang w:eastAsia="ru-RU"/>
        </w:rPr>
      </w:pPr>
    </w:p>
    <w:p w14:paraId="2305998D" w14:textId="77777777" w:rsidR="00401ADA" w:rsidRDefault="00401ADA" w:rsidP="00A93513">
      <w:pPr>
        <w:tabs>
          <w:tab w:val="left" w:pos="0"/>
          <w:tab w:val="left" w:pos="708"/>
        </w:tabs>
        <w:spacing w:after="0"/>
        <w:jc w:val="center"/>
        <w:rPr>
          <w:rFonts w:eastAsia="Times New Roman" w:cs="Times New Roman"/>
          <w:b/>
          <w:bCs/>
          <w:color w:val="000000"/>
          <w:sz w:val="22"/>
          <w:lang w:eastAsia="ru-RU"/>
        </w:rPr>
      </w:pPr>
    </w:p>
    <w:p w14:paraId="223CE206" w14:textId="77777777" w:rsidR="008937C5" w:rsidRDefault="008937C5" w:rsidP="00A93513">
      <w:pPr>
        <w:tabs>
          <w:tab w:val="left" w:pos="0"/>
          <w:tab w:val="left" w:pos="708"/>
        </w:tabs>
        <w:spacing w:after="0"/>
        <w:jc w:val="center"/>
        <w:rPr>
          <w:rFonts w:eastAsia="Times New Roman" w:cs="Times New Roman"/>
          <w:b/>
          <w:bCs/>
          <w:color w:val="000000"/>
          <w:sz w:val="22"/>
          <w:lang w:eastAsia="ru-RU"/>
        </w:rPr>
      </w:pPr>
    </w:p>
    <w:p w14:paraId="6BB5492D" w14:textId="77777777" w:rsidR="008937C5" w:rsidRDefault="008937C5" w:rsidP="00A93513">
      <w:pPr>
        <w:tabs>
          <w:tab w:val="left" w:pos="0"/>
          <w:tab w:val="left" w:pos="708"/>
        </w:tabs>
        <w:spacing w:after="0"/>
        <w:jc w:val="center"/>
        <w:rPr>
          <w:rFonts w:eastAsia="Times New Roman" w:cs="Times New Roman"/>
          <w:b/>
          <w:bCs/>
          <w:color w:val="000000"/>
          <w:sz w:val="22"/>
          <w:lang w:eastAsia="ru-RU"/>
        </w:rPr>
      </w:pPr>
    </w:p>
    <w:p w14:paraId="5A697507" w14:textId="77777777" w:rsidR="00A93513" w:rsidRPr="00A93513" w:rsidRDefault="00A93513" w:rsidP="008937C5">
      <w:pPr>
        <w:spacing w:before="120" w:after="0"/>
        <w:ind w:firstLine="567"/>
        <w:jc w:val="both"/>
        <w:rPr>
          <w:rFonts w:eastAsia="Times New Roman" w:cs="Times New Roman"/>
          <w:sz w:val="24"/>
          <w:szCs w:val="24"/>
          <w:lang w:eastAsia="ru-RU"/>
        </w:rPr>
      </w:pPr>
      <w:r w:rsidRPr="00A93513">
        <w:rPr>
          <w:rFonts w:eastAsia="Times New Roman" w:cs="Times New Roman"/>
          <w:color w:val="000000"/>
          <w:sz w:val="22"/>
          <w:lang w:eastAsia="ru-RU"/>
        </w:rPr>
        <w:t xml:space="preserve">Предлагаемая цена договора составляет ______________ (________________) рублей ____ копеек, в том числе НДС по ставке ___% - ________ рублей/НДС не облагается. </w:t>
      </w:r>
      <w:r w:rsidRPr="00A93513">
        <w:rPr>
          <w:rFonts w:eastAsia="Times New Roman" w:cs="Times New Roman"/>
          <w:i/>
          <w:iCs/>
          <w:color w:val="000000"/>
          <w:sz w:val="22"/>
          <w:shd w:val="clear" w:color="auto" w:fill="FFFF00"/>
          <w:lang w:eastAsia="ru-RU"/>
        </w:rPr>
        <w:t>(ненужное следует убрать</w:t>
      </w:r>
      <w:r w:rsidRPr="00A93513">
        <w:rPr>
          <w:rFonts w:eastAsia="Times New Roman" w:cs="Times New Roman"/>
          <w:i/>
          <w:iCs/>
          <w:color w:val="000000"/>
          <w:sz w:val="22"/>
          <w:lang w:eastAsia="ru-RU"/>
        </w:rPr>
        <w:t>)</w:t>
      </w:r>
    </w:p>
    <w:p w14:paraId="21716CB9" w14:textId="77777777" w:rsidR="00401ADA" w:rsidRDefault="00401ADA" w:rsidP="008937C5">
      <w:pPr>
        <w:tabs>
          <w:tab w:val="left" w:pos="0"/>
          <w:tab w:val="left" w:pos="708"/>
        </w:tabs>
        <w:spacing w:before="100"/>
        <w:ind w:firstLine="567"/>
        <w:jc w:val="both"/>
        <w:rPr>
          <w:rFonts w:eastAsia="Times New Roman" w:cs="Times New Roman"/>
          <w:sz w:val="24"/>
          <w:szCs w:val="24"/>
          <w:lang w:eastAsia="ru-RU"/>
        </w:rPr>
      </w:pPr>
    </w:p>
    <w:p w14:paraId="10AA1992" w14:textId="77777777" w:rsidR="00401ADA" w:rsidRDefault="00401ADA" w:rsidP="008937C5">
      <w:pPr>
        <w:tabs>
          <w:tab w:val="left" w:pos="0"/>
          <w:tab w:val="left" w:pos="708"/>
        </w:tabs>
        <w:spacing w:before="100"/>
        <w:ind w:firstLine="567"/>
        <w:jc w:val="both"/>
        <w:rPr>
          <w:rFonts w:eastAsia="Times New Roman" w:cs="Times New Roman"/>
          <w:sz w:val="24"/>
          <w:szCs w:val="24"/>
          <w:lang w:eastAsia="ru-RU"/>
        </w:rPr>
      </w:pPr>
    </w:p>
    <w:p w14:paraId="23CA3D25" w14:textId="1764CA1B" w:rsid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sz w:val="24"/>
          <w:szCs w:val="24"/>
          <w:lang w:eastAsia="ru-RU"/>
        </w:rPr>
        <w:t>  </w:t>
      </w:r>
    </w:p>
    <w:p w14:paraId="20987807" w14:textId="77777777"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Руководитель участника закупки </w:t>
      </w:r>
      <w:r w:rsidRPr="00A93513">
        <w:rPr>
          <w:rFonts w:eastAsia="Times New Roman" w:cs="Times New Roman"/>
          <w:color w:val="000000"/>
          <w:sz w:val="22"/>
          <w:lang w:eastAsia="ru-RU"/>
        </w:rPr>
        <w:t>(если применимо) (или уполномоченный представитель) _________________________(Ф.И.О.)</w:t>
      </w:r>
    </w:p>
    <w:p w14:paraId="1441783E" w14:textId="77777777"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color w:val="000000"/>
          <w:sz w:val="22"/>
          <w:lang w:eastAsia="ru-RU"/>
        </w:rPr>
        <w:tab/>
        <w:t xml:space="preserve">             </w:t>
      </w:r>
      <w:r w:rsidRPr="00A93513">
        <w:rPr>
          <w:rFonts w:eastAsia="Times New Roman" w:cs="Times New Roman"/>
          <w:color w:val="000000"/>
          <w:sz w:val="18"/>
          <w:szCs w:val="18"/>
          <w:lang w:eastAsia="ru-RU"/>
        </w:rPr>
        <w:t>(подпись)</w:t>
      </w:r>
      <w:r w:rsidRPr="00A93513">
        <w:rPr>
          <w:rFonts w:eastAsia="Times New Roman" w:cs="Times New Roman"/>
          <w:color w:val="000000"/>
          <w:sz w:val="22"/>
          <w:lang w:eastAsia="ru-RU"/>
        </w:rPr>
        <w:t xml:space="preserve">                    </w:t>
      </w:r>
    </w:p>
    <w:p w14:paraId="7BD07B09" w14:textId="172CADBD" w:rsidR="00F12C76" w:rsidRDefault="00A93513" w:rsidP="008937C5">
      <w:pPr>
        <w:tabs>
          <w:tab w:val="left" w:pos="0"/>
          <w:tab w:val="left" w:pos="708"/>
        </w:tabs>
        <w:spacing w:before="100"/>
        <w:ind w:firstLine="567"/>
        <w:jc w:val="both"/>
      </w:pP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t>М.П. (при наличии)                           </w:t>
      </w:r>
      <w:bookmarkEnd w:id="26"/>
    </w:p>
    <w:sectPr w:rsidR="00F12C76" w:rsidSect="00FD19FF">
      <w:pgSz w:w="11906" w:h="16838" w:code="9"/>
      <w:pgMar w:top="1134" w:right="4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73FF"/>
    <w:multiLevelType w:val="multilevel"/>
    <w:tmpl w:val="A37C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7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9C"/>
    <w:rsid w:val="00056F02"/>
    <w:rsid w:val="000B17BE"/>
    <w:rsid w:val="000C779C"/>
    <w:rsid w:val="000E5A5B"/>
    <w:rsid w:val="001A42B7"/>
    <w:rsid w:val="002E15B4"/>
    <w:rsid w:val="00331E65"/>
    <w:rsid w:val="00375E7D"/>
    <w:rsid w:val="00401ADA"/>
    <w:rsid w:val="004C1E54"/>
    <w:rsid w:val="0050679E"/>
    <w:rsid w:val="006C0B77"/>
    <w:rsid w:val="008242FF"/>
    <w:rsid w:val="00831E77"/>
    <w:rsid w:val="00870751"/>
    <w:rsid w:val="008937C5"/>
    <w:rsid w:val="008B2067"/>
    <w:rsid w:val="009013FC"/>
    <w:rsid w:val="00922C48"/>
    <w:rsid w:val="00A21C28"/>
    <w:rsid w:val="00A93513"/>
    <w:rsid w:val="00B36988"/>
    <w:rsid w:val="00B915B7"/>
    <w:rsid w:val="00D974CF"/>
    <w:rsid w:val="00EA59DF"/>
    <w:rsid w:val="00EE4070"/>
    <w:rsid w:val="00EF687B"/>
    <w:rsid w:val="00F12C76"/>
    <w:rsid w:val="00FD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D6E2"/>
  <w15:chartTrackingRefBased/>
  <w15:docId w15:val="{D925D5C4-043C-4AF1-9450-1586F6C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17BE"/>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3">
    <w:name w:val="Ñîäåðæèìîå òàáëèöû"/>
    <w:basedOn w:val="Standard"/>
    <w:rsid w:val="000B17BE"/>
    <w:rPr>
      <w:rFonts w:eastAsia="Times New Roman" w:cs="Times New Roman"/>
    </w:rPr>
  </w:style>
  <w:style w:type="paragraph" w:customStyle="1" w:styleId="Textbody">
    <w:name w:val="Text body"/>
    <w:basedOn w:val="Standard"/>
    <w:rsid w:val="001A42B7"/>
    <w:pPr>
      <w:widowControl w:val="0"/>
      <w:spacing w:after="120"/>
    </w:pPr>
  </w:style>
  <w:style w:type="paragraph" w:styleId="a4">
    <w:name w:val="Normal (Web)"/>
    <w:basedOn w:val="Standard"/>
    <w:rsid w:val="008937C5"/>
    <w:pPr>
      <w:spacing w:before="28" w:after="100"/>
    </w:pPr>
    <w:rPr>
      <w:rFonts w:eastAsia="Times New Roman" w:cs="Times New Roman"/>
      <w:lang w:eastAsia="ru-RU" w:bidi="ar-SA"/>
    </w:rPr>
  </w:style>
  <w:style w:type="paragraph" w:customStyle="1" w:styleId="TableContents">
    <w:name w:val="Table Contents"/>
    <w:basedOn w:val="Standard"/>
    <w:rsid w:val="008937C5"/>
    <w:pPr>
      <w:suppressLineNumbers/>
    </w:pPr>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zakup2017@yandex.ru" TargetMode="External"/><Relationship Id="rId3" Type="http://schemas.openxmlformats.org/officeDocument/2006/relationships/styles" Target="styles.xml"/><Relationship Id="rId7" Type="http://schemas.openxmlformats.org/officeDocument/2006/relationships/hyperlink" Target="mailto:alex-zakup2017@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B2D2BF016C666A3BA3396F45A25922AB8ED0983F376325232F4DE8435FF0839AED2670D6LF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zakup2017@yandex.ru" TargetMode="External"/><Relationship Id="rId4" Type="http://schemas.openxmlformats.org/officeDocument/2006/relationships/settings" Target="settings.xml"/><Relationship Id="rId9" Type="http://schemas.openxmlformats.org/officeDocument/2006/relationships/hyperlink" Target="mailto:alex-zakup20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4152-3B07-4BC4-A695-0580F870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5385</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12</cp:revision>
  <cp:lastPrinted>2024-02-01T04:00:00Z</cp:lastPrinted>
  <dcterms:created xsi:type="dcterms:W3CDTF">2023-03-23T10:43:00Z</dcterms:created>
  <dcterms:modified xsi:type="dcterms:W3CDTF">2024-02-16T07:49:00Z</dcterms:modified>
</cp:coreProperties>
</file>