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Look w:val="04A0" w:firstRow="1" w:lastRow="0" w:firstColumn="1" w:lastColumn="0" w:noHBand="0" w:noVBand="1"/>
      </w:tblPr>
      <w:tblGrid>
        <w:gridCol w:w="5417"/>
        <w:gridCol w:w="10426"/>
      </w:tblGrid>
      <w:tr w:rsidR="00CA02CE" w:rsidRPr="00670859" w:rsidTr="00FD57C2">
        <w:tc>
          <w:tcPr>
            <w:tcW w:w="5417" w:type="dxa"/>
          </w:tcPr>
          <w:p w:rsidR="00D4188D" w:rsidRPr="000C029B" w:rsidRDefault="00B7787C" w:rsidP="000C029B">
            <w:pPr>
              <w:ind w:right="17"/>
              <w:jc w:val="left"/>
              <w:rPr>
                <w:color w:val="FFFFFF"/>
                <w:sz w:val="20"/>
                <w:szCs w:val="20"/>
              </w:rPr>
            </w:pPr>
            <w:r w:rsidRPr="007759EF">
              <w:rPr>
                <w:szCs w:val="22"/>
              </w:rPr>
              <w:t xml:space="preserve">г. </w:t>
            </w:r>
            <w:r w:rsidR="0093018C">
              <w:rPr>
                <w:szCs w:val="22"/>
              </w:rPr>
              <w:t>Стерлитамак</w:t>
            </w:r>
          </w:p>
        </w:tc>
        <w:tc>
          <w:tcPr>
            <w:tcW w:w="10426" w:type="dxa"/>
          </w:tcPr>
          <w:p w:rsidR="00B7787C" w:rsidRPr="00D4188D" w:rsidRDefault="00682395" w:rsidP="005857E5">
            <w:pPr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pec1"/>
                  <w:enabled w:val="0"/>
                  <w:calcOnExit w:val="0"/>
                  <w:textInput>
                    <w:default w:val="Спецификация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Спецификация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B7787C" w:rsidRPr="00D4188D">
              <w:rPr>
                <w:szCs w:val="22"/>
              </w:rPr>
              <w:t xml:space="preserve">№   </w:t>
            </w:r>
          </w:p>
          <w:p w:rsidR="00B7787C" w:rsidRPr="006E5FEC" w:rsidRDefault="00B7787C" w:rsidP="00B7787C">
            <w:pPr>
              <w:jc w:val="both"/>
              <w:rPr>
                <w:szCs w:val="22"/>
              </w:rPr>
            </w:pPr>
            <w:r w:rsidRPr="00D4188D">
              <w:rPr>
                <w:szCs w:val="22"/>
              </w:rPr>
              <w:t xml:space="preserve">к </w:t>
            </w:r>
            <w:r>
              <w:rPr>
                <w:szCs w:val="22"/>
              </w:rPr>
              <w:t>Д</w:t>
            </w:r>
            <w:r w:rsidRPr="00D4188D">
              <w:rPr>
                <w:szCs w:val="22"/>
              </w:rPr>
              <w:t>оговору</w:t>
            </w:r>
            <w:r>
              <w:rPr>
                <w:szCs w:val="22"/>
              </w:rPr>
              <w:t xml:space="preserve"> поставки</w:t>
            </w:r>
            <w:r w:rsidRPr="00D4188D">
              <w:rPr>
                <w:szCs w:val="22"/>
              </w:rPr>
              <w:t xml:space="preserve"> № </w:t>
            </w:r>
            <w:r w:rsidR="00E27067">
              <w:rPr>
                <w:szCs w:val="22"/>
              </w:rPr>
              <w:t xml:space="preserve">     </w:t>
            </w:r>
            <w:r w:rsidRPr="00D4188D">
              <w:rPr>
                <w:szCs w:val="22"/>
              </w:rPr>
              <w:t xml:space="preserve">от </w:t>
            </w:r>
            <w:r w:rsidR="00E27067">
              <w:rPr>
                <w:szCs w:val="22"/>
              </w:rPr>
              <w:t xml:space="preserve">              </w:t>
            </w:r>
            <w:r w:rsidRPr="00D4188D">
              <w:rPr>
                <w:szCs w:val="22"/>
              </w:rPr>
              <w:t xml:space="preserve"> </w:t>
            </w:r>
            <w:r w:rsidRPr="007759EF">
              <w:rPr>
                <w:szCs w:val="22"/>
              </w:rPr>
              <w:t>(далее по тексту «Договор»)</w:t>
            </w:r>
          </w:p>
          <w:p w:rsidR="00B7787C" w:rsidRPr="006E5FEC" w:rsidRDefault="00B7787C" w:rsidP="00B7787C">
            <w:pPr>
              <w:jc w:val="both"/>
              <w:rPr>
                <w:szCs w:val="22"/>
              </w:rPr>
            </w:pPr>
          </w:p>
          <w:p w:rsidR="00CA02CE" w:rsidRPr="00D4188D" w:rsidRDefault="00E27067" w:rsidP="00E27067">
            <w:pPr>
              <w:rPr>
                <w:szCs w:val="22"/>
              </w:rPr>
            </w:pPr>
            <w:r>
              <w:rPr>
                <w:szCs w:val="22"/>
              </w:rPr>
              <w:t>"    "           2024 г.</w:t>
            </w:r>
          </w:p>
        </w:tc>
      </w:tr>
    </w:tbl>
    <w:p w:rsidR="005D404F" w:rsidRPr="00E4016C" w:rsidRDefault="00DA56AB" w:rsidP="00284FB7">
      <w:pPr>
        <w:ind w:firstLine="708"/>
        <w:jc w:val="both"/>
        <w:rPr>
          <w:szCs w:val="22"/>
        </w:rPr>
      </w:pPr>
      <w:r>
        <w:rPr>
          <w:szCs w:val="22"/>
        </w:rPr>
        <w:t>ООО Торговый дом «Башхим»</w:t>
      </w:r>
      <w:r w:rsidR="000A3BE5" w:rsidRPr="00B7787C">
        <w:rPr>
          <w:szCs w:val="22"/>
        </w:rPr>
        <w:t>,</w:t>
      </w:r>
      <w:r w:rsidR="005D404F" w:rsidRPr="00B7787C">
        <w:rPr>
          <w:szCs w:val="22"/>
        </w:rPr>
        <w:t xml:space="preserve"> именуемое в дальнейшем «Поставщик», в лице </w:t>
      </w:r>
      <w:r w:rsidR="00E27067">
        <w:rPr>
          <w:szCs w:val="22"/>
        </w:rPr>
        <w:t>Огородникова Александра Олеговича</w:t>
      </w:r>
      <w:r w:rsidR="005D404F" w:rsidRPr="00B7787C">
        <w:rPr>
          <w:szCs w:val="22"/>
        </w:rPr>
        <w:t>, действующего</w:t>
      </w:r>
      <w:r w:rsidR="003216C9" w:rsidRPr="003216C9">
        <w:rPr>
          <w:szCs w:val="22"/>
        </w:rPr>
        <w:t>(</w:t>
      </w:r>
      <w:r w:rsidR="003216C9">
        <w:rPr>
          <w:szCs w:val="22"/>
        </w:rPr>
        <w:t>ей)</w:t>
      </w:r>
      <w:r w:rsidR="005D404F" w:rsidRPr="00B7787C">
        <w:rPr>
          <w:szCs w:val="22"/>
        </w:rPr>
        <w:t xml:space="preserve"> на основании </w:t>
      </w:r>
      <w:r w:rsidR="00E27067">
        <w:rPr>
          <w:szCs w:val="22"/>
        </w:rPr>
        <w:t>Доверенности № ТД/2525 от 12.12.2023</w:t>
      </w:r>
      <w:r w:rsidR="005D404F" w:rsidRPr="00B7787C">
        <w:rPr>
          <w:szCs w:val="22"/>
        </w:rPr>
        <w:t xml:space="preserve">, с одной стороны, и </w:t>
      </w:r>
      <w:r w:rsidR="00E27067">
        <w:rPr>
          <w:szCs w:val="22"/>
        </w:rPr>
        <w:t xml:space="preserve">        </w:t>
      </w:r>
      <w:r w:rsidR="005D404F" w:rsidRPr="00B7787C">
        <w:rPr>
          <w:szCs w:val="22"/>
        </w:rPr>
        <w:t xml:space="preserve">, </w:t>
      </w:r>
      <w:r w:rsidR="00E27067">
        <w:rPr>
          <w:szCs w:val="22"/>
        </w:rPr>
        <w:t>именуемое</w:t>
      </w:r>
      <w:r w:rsidR="003F2683" w:rsidRPr="003F2683">
        <w:rPr>
          <w:szCs w:val="22"/>
        </w:rPr>
        <w:t xml:space="preserve"> </w:t>
      </w:r>
      <w:r w:rsidR="005D404F" w:rsidRPr="00B7787C">
        <w:rPr>
          <w:szCs w:val="22"/>
        </w:rPr>
        <w:t>в дальнейшем «Покупатель», в лице</w:t>
      </w:r>
      <w:r w:rsidR="00E27067">
        <w:rPr>
          <w:szCs w:val="22"/>
        </w:rPr>
        <w:t xml:space="preserve">          </w:t>
      </w:r>
      <w:r w:rsidR="005D404F" w:rsidRPr="00B7787C">
        <w:rPr>
          <w:szCs w:val="22"/>
        </w:rPr>
        <w:t xml:space="preserve">, </w:t>
      </w:r>
      <w:r w:rsidR="00ED41AA" w:rsidRPr="00ED41AA">
        <w:rPr>
          <w:szCs w:val="22"/>
        </w:rPr>
        <w:t>действующего(ей)</w:t>
      </w:r>
      <w:r w:rsidR="00ED41AA" w:rsidRPr="005A0175">
        <w:rPr>
          <w:szCs w:val="22"/>
        </w:rPr>
        <w:t xml:space="preserve"> </w:t>
      </w:r>
      <w:r w:rsidR="005D404F" w:rsidRPr="00B7787C">
        <w:rPr>
          <w:szCs w:val="22"/>
        </w:rPr>
        <w:t>на основании</w:t>
      </w:r>
      <w:r w:rsidR="00E27067">
        <w:rPr>
          <w:szCs w:val="22"/>
        </w:rPr>
        <w:t xml:space="preserve">              </w:t>
      </w:r>
      <w:r w:rsidR="005D404F" w:rsidRPr="00B7787C">
        <w:rPr>
          <w:szCs w:val="22"/>
        </w:rPr>
        <w:t xml:space="preserve">, </w:t>
      </w:r>
      <w:r w:rsidR="001901AB" w:rsidRPr="00B7787C">
        <w:rPr>
          <w:szCs w:val="22"/>
        </w:rPr>
        <w:t xml:space="preserve">с другой стороны, </w:t>
      </w:r>
      <w:r w:rsidR="005D404F" w:rsidRPr="00B7787C">
        <w:rPr>
          <w:szCs w:val="22"/>
        </w:rPr>
        <w:t>настоящим согласовали условия поставки Товара по Договору:</w:t>
      </w:r>
    </w:p>
    <w:tbl>
      <w:tblPr>
        <w:tblW w:w="1587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7"/>
        <w:gridCol w:w="1006"/>
        <w:gridCol w:w="844"/>
        <w:gridCol w:w="1124"/>
        <w:gridCol w:w="1342"/>
        <w:gridCol w:w="1245"/>
        <w:gridCol w:w="2112"/>
        <w:gridCol w:w="2551"/>
        <w:gridCol w:w="3306"/>
      </w:tblGrid>
      <w:tr w:rsidR="00253554" w:rsidTr="006757A6">
        <w:trPr>
          <w:cantSplit/>
          <w:trHeight w:val="25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Pr="00655D20" w:rsidRDefault="00253554" w:rsidP="00755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 (тара, упаковка)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Pr="00B43D04" w:rsidRDefault="00253554" w:rsidP="00755487">
            <w:pPr>
              <w:jc w:val="center"/>
              <w:rPr>
                <w:b/>
                <w:sz w:val="20"/>
                <w:szCs w:val="20"/>
              </w:rPr>
            </w:pPr>
            <w:r w:rsidRPr="002E5C6B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Default="00253554" w:rsidP="001A7C49">
            <w:pPr>
              <w:jc w:val="center"/>
              <w:rPr>
                <w:b/>
                <w:sz w:val="20"/>
                <w:szCs w:val="20"/>
              </w:rPr>
            </w:pPr>
            <w:r w:rsidRPr="002E5C6B">
              <w:rPr>
                <w:b/>
                <w:sz w:val="20"/>
                <w:szCs w:val="20"/>
              </w:rPr>
              <w:t>Кол-во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E2706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Default="00253554" w:rsidP="00406DD2">
            <w:pPr>
              <w:jc w:val="center"/>
              <w:rPr>
                <w:b/>
                <w:sz w:val="20"/>
                <w:szCs w:val="20"/>
              </w:rPr>
            </w:pPr>
            <w:r w:rsidRPr="00B43D04">
              <w:rPr>
                <w:b/>
                <w:sz w:val="20"/>
                <w:szCs w:val="20"/>
              </w:rPr>
              <w:t xml:space="preserve">Цена за </w:t>
            </w:r>
            <w:r w:rsidR="00E27067">
              <w:rPr>
                <w:b/>
                <w:sz w:val="20"/>
                <w:szCs w:val="20"/>
              </w:rPr>
              <w:t>т</w:t>
            </w:r>
            <w:r w:rsidRPr="00B43D04">
              <w:rPr>
                <w:b/>
                <w:sz w:val="20"/>
                <w:szCs w:val="20"/>
              </w:rPr>
              <w:t>, без НДС, руб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Default="00253554" w:rsidP="00F01F9A">
            <w:pPr>
              <w:jc w:val="center"/>
              <w:rPr>
                <w:b/>
                <w:sz w:val="20"/>
                <w:szCs w:val="20"/>
              </w:rPr>
            </w:pPr>
            <w:r w:rsidRPr="002E5C6B">
              <w:rPr>
                <w:b/>
                <w:sz w:val="20"/>
                <w:szCs w:val="20"/>
              </w:rPr>
              <w:t xml:space="preserve">Стоимость,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2E5C6B">
              <w:rPr>
                <w:b/>
                <w:sz w:val="20"/>
                <w:szCs w:val="20"/>
              </w:rPr>
              <w:t xml:space="preserve"> НДС</w:t>
            </w:r>
            <w:r w:rsidRPr="00B43D04">
              <w:rPr>
                <w:b/>
                <w:sz w:val="20"/>
                <w:szCs w:val="20"/>
              </w:rPr>
              <w:t>, руб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Pr="002C63EB" w:rsidRDefault="00253554" w:rsidP="00322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том числе </w:t>
            </w:r>
            <w:r w:rsidRPr="002E5C6B">
              <w:rPr>
                <w:b/>
                <w:sz w:val="20"/>
                <w:szCs w:val="20"/>
              </w:rPr>
              <w:t>НДС</w:t>
            </w:r>
            <w:r w:rsidRPr="00B43D04">
              <w:rPr>
                <w:b/>
                <w:sz w:val="20"/>
                <w:szCs w:val="20"/>
              </w:rPr>
              <w:t>, руб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Pr="00B7787C" w:rsidRDefault="00253554" w:rsidP="002D7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63EB">
              <w:rPr>
                <w:b/>
                <w:sz w:val="20"/>
                <w:szCs w:val="20"/>
              </w:rPr>
              <w:t>Базис поставки, тип транспорта</w:t>
            </w:r>
            <w:r>
              <w:rPr>
                <w:b/>
                <w:sz w:val="20"/>
                <w:szCs w:val="20"/>
              </w:rPr>
              <w:t>,</w:t>
            </w:r>
            <w:r w:rsidR="002D75A1" w:rsidRPr="002D75A1">
              <w:rPr>
                <w:b/>
                <w:sz w:val="20"/>
                <w:szCs w:val="20"/>
              </w:rPr>
              <w:t xml:space="preserve"> </w:t>
            </w:r>
            <w:r w:rsidRPr="00B7787C">
              <w:rPr>
                <w:b/>
                <w:color w:val="000000"/>
                <w:sz w:val="20"/>
                <w:szCs w:val="20"/>
              </w:rPr>
              <w:t>тип вагонов (для ж/д)/способ выгрузки (для авто)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Default="00253554" w:rsidP="00755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Грузоот</w:t>
            </w:r>
            <w:r w:rsidRPr="002E5C6B">
              <w:rPr>
                <w:b/>
                <w:sz w:val="20"/>
                <w:szCs w:val="20"/>
              </w:rPr>
              <w:t>правитель</w:t>
            </w:r>
          </w:p>
          <w:p w:rsidR="00253554" w:rsidRPr="00B43D04" w:rsidRDefault="00253554" w:rsidP="00755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54" w:rsidRDefault="00253554" w:rsidP="00755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Грузополучатель </w:t>
            </w:r>
          </w:p>
          <w:p w:rsidR="00253554" w:rsidRPr="002E5C6B" w:rsidRDefault="00253554" w:rsidP="00755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A5F4E">
              <w:rPr>
                <w:b/>
                <w:sz w:val="20"/>
                <w:szCs w:val="20"/>
              </w:rPr>
              <w:t>отгрузочные реквизиты</w:t>
            </w:r>
            <w:r>
              <w:rPr>
                <w:b/>
                <w:sz w:val="20"/>
                <w:szCs w:val="20"/>
              </w:rPr>
              <w:t>,</w:t>
            </w:r>
            <w:r w:rsidRPr="003A5F4E">
              <w:rPr>
                <w:b/>
                <w:sz w:val="20"/>
                <w:szCs w:val="20"/>
              </w:rPr>
              <w:t xml:space="preserve"> включая ОКПО</w:t>
            </w:r>
            <w:r>
              <w:rPr>
                <w:b/>
                <w:sz w:val="20"/>
                <w:szCs w:val="20"/>
              </w:rPr>
              <w:t>, станция назначения</w:t>
            </w:r>
            <w:r w:rsidRPr="003A5F4E">
              <w:rPr>
                <w:b/>
                <w:sz w:val="20"/>
                <w:szCs w:val="20"/>
              </w:rPr>
              <w:t xml:space="preserve"> ж.д.</w:t>
            </w:r>
            <w:r w:rsidRPr="00944775">
              <w:rPr>
                <w:b/>
                <w:sz w:val="20"/>
                <w:szCs w:val="20"/>
              </w:rPr>
              <w:t xml:space="preserve"> </w:t>
            </w:r>
            <w:r w:rsidRPr="003A5F4E">
              <w:rPr>
                <w:b/>
                <w:sz w:val="20"/>
                <w:szCs w:val="20"/>
              </w:rPr>
              <w:t>код</w:t>
            </w:r>
            <w:r>
              <w:rPr>
                <w:b/>
                <w:sz w:val="20"/>
                <w:szCs w:val="20"/>
              </w:rPr>
              <w:t>/ адрес склада)</w:t>
            </w:r>
          </w:p>
        </w:tc>
      </w:tr>
      <w:tr w:rsidR="00253554" w:rsidRPr="00E74FE1" w:rsidTr="006757A6">
        <w:trPr>
          <w:cantSplit/>
          <w:trHeight w:val="1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E27067" w:rsidP="0075548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 едкий технический чешуированный (Мешки/паллеты (0,025))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E27067" w:rsidP="0075548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00203312-017-2011 с изм 1-5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253554" w:rsidP="001A7C49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253554" w:rsidP="001A7C4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253554" w:rsidP="001A7C4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944775" w:rsidRDefault="00253554" w:rsidP="00944775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944775" w:rsidRDefault="00E27067" w:rsidP="001A7C49">
            <w:pPr>
              <w:pStyle w:val="a3"/>
              <w:tabs>
                <w:tab w:val="clear" w:pos="4677"/>
                <w:tab w:val="clear" w:pos="935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 склад грузоотправителя, самовывоз автомобильным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E74FE1" w:rsidRDefault="00E27067" w:rsidP="001A7C4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"БСК" адрес: 453110, Республика Башкортостан, г. Стерлитамак, ул. Техническая, д. 32, ОКПО 00203312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4" w:rsidRPr="00944775" w:rsidRDefault="00253554" w:rsidP="001A7C49">
            <w:pPr>
              <w:pStyle w:val="a3"/>
              <w:tabs>
                <w:tab w:val="clear" w:pos="4677"/>
                <w:tab w:val="clear" w:pos="9355"/>
              </w:tabs>
              <w:jc w:val="left"/>
              <w:rPr>
                <w:sz w:val="20"/>
                <w:szCs w:val="20"/>
              </w:rPr>
            </w:pPr>
          </w:p>
        </w:tc>
      </w:tr>
      <w:tr w:rsidR="00E27067" w:rsidRPr="00E27067" w:rsidTr="00356360">
        <w:trPr>
          <w:cantSplit/>
          <w:trHeight w:val="155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755487">
            <w:pPr>
              <w:jc w:val="left"/>
              <w:rPr>
                <w:b/>
                <w:sz w:val="20"/>
                <w:szCs w:val="20"/>
              </w:rPr>
            </w:pPr>
            <w:r w:rsidRPr="00E270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944775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pStyle w:val="a3"/>
              <w:tabs>
                <w:tab w:val="clear" w:pos="4677"/>
                <w:tab w:val="clear" w:pos="9355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67" w:rsidRPr="00E27067" w:rsidRDefault="00E27067" w:rsidP="001A7C49">
            <w:pPr>
              <w:pStyle w:val="a3"/>
              <w:tabs>
                <w:tab w:val="clear" w:pos="4677"/>
                <w:tab w:val="clear" w:pos="9355"/>
              </w:tabs>
              <w:jc w:val="left"/>
              <w:rPr>
                <w:b/>
                <w:sz w:val="20"/>
                <w:szCs w:val="20"/>
              </w:rPr>
            </w:pPr>
          </w:p>
        </w:tc>
      </w:tr>
    </w:tbl>
    <w:p w:rsidR="00087CD3" w:rsidRDefault="00087CD3">
      <w:pPr>
        <w:jc w:val="left"/>
        <w:rPr>
          <w:sz w:val="16"/>
          <w:szCs w:val="16"/>
        </w:rPr>
      </w:pPr>
    </w:p>
    <w:p w:rsidR="006779D0" w:rsidRPr="00944775" w:rsidRDefault="006779D0">
      <w:pPr>
        <w:jc w:val="left"/>
        <w:rPr>
          <w:sz w:val="10"/>
          <w:szCs w:val="10"/>
        </w:rPr>
      </w:pPr>
    </w:p>
    <w:tbl>
      <w:tblPr>
        <w:tblW w:w="15591" w:type="dxa"/>
        <w:tblInd w:w="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591"/>
      </w:tblGrid>
      <w:tr w:rsidR="00B7787C" w:rsidTr="005E1122">
        <w:trPr>
          <w:trHeight w:val="728"/>
        </w:trPr>
        <w:tc>
          <w:tcPr>
            <w:tcW w:w="1559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B7787C" w:rsidRPr="00B7787C" w:rsidRDefault="00B7787C" w:rsidP="00514E3A">
            <w:pPr>
              <w:jc w:val="both"/>
              <w:rPr>
                <w:szCs w:val="22"/>
              </w:rPr>
            </w:pPr>
            <w:r w:rsidRPr="00B7787C">
              <w:rPr>
                <w:szCs w:val="22"/>
              </w:rPr>
              <w:t xml:space="preserve">1. Период (срок) отгрузки Товара: </w:t>
            </w:r>
            <w:r w:rsidR="00E27067" w:rsidRPr="00E27067">
              <w:rPr>
                <w:szCs w:val="22"/>
              </w:rPr>
              <w:t>январь 2024 года</w:t>
            </w:r>
          </w:p>
          <w:p w:rsidR="00B7787C" w:rsidRPr="00E27067" w:rsidRDefault="00B7787C" w:rsidP="00514E3A">
            <w:pPr>
              <w:jc w:val="both"/>
              <w:rPr>
                <w:szCs w:val="22"/>
              </w:rPr>
            </w:pPr>
            <w:r w:rsidRPr="00B7787C">
              <w:rPr>
                <w:szCs w:val="22"/>
              </w:rPr>
              <w:t xml:space="preserve">2. Условия оплаты: </w:t>
            </w:r>
            <w:r w:rsidR="00E27067" w:rsidRPr="00E27067">
              <w:rPr>
                <w:szCs w:val="22"/>
              </w:rPr>
              <w:t>100% предоплата.</w:t>
            </w:r>
          </w:p>
          <w:p w:rsidR="00B7787C" w:rsidRPr="003049D3" w:rsidRDefault="00B7787C" w:rsidP="00514E3A">
            <w:pPr>
              <w:ind w:firstLine="276"/>
              <w:jc w:val="both"/>
              <w:rPr>
                <w:szCs w:val="22"/>
              </w:rPr>
            </w:pPr>
            <w:r w:rsidRPr="00B7787C">
              <w:rPr>
                <w:szCs w:val="22"/>
              </w:rPr>
              <w:t xml:space="preserve">Покупатель письменно уведомляет Поставщика о совершенных платежах по </w:t>
            </w:r>
            <w:r w:rsidR="006757A6">
              <w:rPr>
                <w:szCs w:val="22"/>
              </w:rPr>
              <w:fldChar w:fldCharType="begin">
                <w:ffData>
                  <w:name w:val="spec3"/>
                  <w:enabled w:val="0"/>
                  <w:calcOnExit w:val="0"/>
                  <w:textInput>
                    <w:default w:val="настоящей Спецификации"/>
                  </w:textInput>
                </w:ffData>
              </w:fldChar>
            </w:r>
            <w:r w:rsidR="006757A6">
              <w:rPr>
                <w:szCs w:val="22"/>
              </w:rPr>
              <w:instrText xml:space="preserve"> FORMTEXT </w:instrText>
            </w:r>
            <w:r w:rsidR="006757A6">
              <w:rPr>
                <w:szCs w:val="22"/>
              </w:rPr>
            </w:r>
            <w:r w:rsidR="006757A6"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настоящей Спецификации</w:t>
            </w:r>
            <w:r w:rsidR="006757A6">
              <w:rPr>
                <w:szCs w:val="22"/>
              </w:rPr>
              <w:fldChar w:fldCharType="end"/>
            </w:r>
            <w:r w:rsidR="00682395" w:rsidRPr="00682395">
              <w:rPr>
                <w:szCs w:val="22"/>
              </w:rPr>
              <w:t xml:space="preserve"> </w:t>
            </w:r>
            <w:r w:rsidRPr="00B7787C">
              <w:rPr>
                <w:szCs w:val="22"/>
              </w:rPr>
              <w:t>(в т.ч. размере) в течение двух рабочих дней с момента их совершения.</w:t>
            </w:r>
          </w:p>
        </w:tc>
      </w:tr>
      <w:tr w:rsidR="003049D3" w:rsidTr="005E1122">
        <w:trPr>
          <w:trHeight w:val="1447"/>
        </w:trPr>
        <w:tc>
          <w:tcPr>
            <w:tcW w:w="1559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049D3" w:rsidRPr="00B7787C" w:rsidRDefault="003049D3" w:rsidP="00514E3A">
            <w:pPr>
              <w:jc w:val="both"/>
              <w:rPr>
                <w:szCs w:val="22"/>
              </w:rPr>
            </w:pPr>
            <w:r w:rsidRPr="00B7787C">
              <w:rPr>
                <w:szCs w:val="22"/>
              </w:rPr>
              <w:t xml:space="preserve">3. Поставщик имеет право в одностороннем порядке изменить Грузоотправителя без уведомления Покупателя. В случае, если при таких изменениях меняется цена на Товар, Поставщик уведомляет о таковых Покупателя. В случае несогласия с измененной ценой, Покупатель имеет право отказаться от партии Товара с иным грузоотправителем, направив письменное уведомление Поставщику не позднее, чем за 10 календарных дней до планируемой даты отгрузки. </w:t>
            </w:r>
          </w:p>
          <w:p w:rsidR="003049D3" w:rsidRPr="00B7787C" w:rsidRDefault="003049D3" w:rsidP="00514E3A">
            <w:pPr>
              <w:jc w:val="both"/>
              <w:rPr>
                <w:szCs w:val="22"/>
              </w:rPr>
            </w:pPr>
            <w:r w:rsidRPr="00B7787C">
              <w:rPr>
                <w:szCs w:val="22"/>
              </w:rPr>
              <w:t xml:space="preserve">4. Поставщик вправе осуществить отгрузку Товара за пределами периода (срока) согласно п. 1. </w:t>
            </w:r>
            <w:r w:rsidR="00B02174">
              <w:rPr>
                <w:szCs w:val="22"/>
              </w:rPr>
              <w:fldChar w:fldCharType="begin">
                <w:ffData>
                  <w:name w:val="spec6"/>
                  <w:enabled w:val="0"/>
                  <w:calcOnExit w:val="0"/>
                  <w:textInput>
                    <w:default w:val="настоящей Спецификации"/>
                  </w:textInput>
                </w:ffData>
              </w:fldChar>
            </w:r>
            <w:r w:rsidR="00B02174">
              <w:rPr>
                <w:szCs w:val="22"/>
              </w:rPr>
              <w:instrText xml:space="preserve"> FORMTEXT </w:instrText>
            </w:r>
            <w:r w:rsidR="00B02174">
              <w:rPr>
                <w:szCs w:val="22"/>
              </w:rPr>
            </w:r>
            <w:r w:rsidR="00B02174"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настоящей Спецификации</w:t>
            </w:r>
            <w:r w:rsidR="00B02174">
              <w:rPr>
                <w:szCs w:val="22"/>
              </w:rPr>
              <w:fldChar w:fldCharType="end"/>
            </w:r>
            <w:r w:rsidRPr="00B7787C">
              <w:rPr>
                <w:szCs w:val="22"/>
              </w:rPr>
              <w:t xml:space="preserve"> в соответствии с условиями Договора. </w:t>
            </w:r>
          </w:p>
          <w:p w:rsidR="003049D3" w:rsidRPr="000A5BD5" w:rsidRDefault="003049D3" w:rsidP="00F32840">
            <w:pPr>
              <w:jc w:val="both"/>
              <w:rPr>
                <w:sz w:val="10"/>
                <w:szCs w:val="10"/>
              </w:rPr>
            </w:pPr>
            <w:r w:rsidRPr="00B7787C">
              <w:rPr>
                <w:szCs w:val="22"/>
              </w:rPr>
              <w:t xml:space="preserve">5. </w:t>
            </w:r>
            <w:r w:rsidR="00682395">
              <w:rPr>
                <w:szCs w:val="22"/>
              </w:rPr>
              <w:fldChar w:fldCharType="begin">
                <w:ffData>
                  <w:name w:val="spec2"/>
                  <w:enabled w:val="0"/>
                  <w:calcOnExit w:val="0"/>
                  <w:textInput>
                    <w:default w:val="Настоящая Спецификация"/>
                  </w:textInput>
                </w:ffData>
              </w:fldChar>
            </w:r>
            <w:r w:rsidR="00682395">
              <w:rPr>
                <w:szCs w:val="22"/>
              </w:rPr>
              <w:instrText xml:space="preserve"> FORMTEXT </w:instrText>
            </w:r>
            <w:r w:rsidR="00682395">
              <w:rPr>
                <w:szCs w:val="22"/>
              </w:rPr>
            </w:r>
            <w:r w:rsidR="00682395"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Настоящая Спецификация</w:t>
            </w:r>
            <w:r w:rsidR="00682395">
              <w:rPr>
                <w:szCs w:val="22"/>
              </w:rPr>
              <w:fldChar w:fldCharType="end"/>
            </w:r>
            <w:r w:rsidR="00682395" w:rsidRPr="00682395">
              <w:rPr>
                <w:szCs w:val="22"/>
              </w:rPr>
              <w:t xml:space="preserve"> </w:t>
            </w:r>
            <w:r w:rsidRPr="00B7787C">
              <w:rPr>
                <w:szCs w:val="22"/>
              </w:rPr>
              <w:t xml:space="preserve">вступает в силу с момента подписания Сторонами, действует до окончания периода (срока) согласно п. 1. </w:t>
            </w:r>
            <w:r w:rsidR="00B02174">
              <w:rPr>
                <w:szCs w:val="22"/>
              </w:rPr>
              <w:fldChar w:fldCharType="begin">
                <w:ffData>
                  <w:name w:val="spec7"/>
                  <w:enabled w:val="0"/>
                  <w:calcOnExit w:val="0"/>
                  <w:textInput>
                    <w:default w:val="Спецификации"/>
                  </w:textInput>
                </w:ffData>
              </w:fldChar>
            </w:r>
            <w:r w:rsidR="00B02174">
              <w:rPr>
                <w:szCs w:val="22"/>
              </w:rPr>
              <w:instrText xml:space="preserve"> FORMTEXT </w:instrText>
            </w:r>
            <w:r w:rsidR="00B02174">
              <w:rPr>
                <w:szCs w:val="22"/>
              </w:rPr>
            </w:r>
            <w:r w:rsidR="00B02174"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Спецификации</w:t>
            </w:r>
            <w:r w:rsidR="00B02174">
              <w:rPr>
                <w:szCs w:val="22"/>
              </w:rPr>
              <w:fldChar w:fldCharType="end"/>
            </w:r>
            <w:r w:rsidRPr="00B7787C">
              <w:rPr>
                <w:szCs w:val="22"/>
              </w:rPr>
              <w:t>, а в части обязательств по расчетам и принятию отгруженного Товара - до полного их завершения, составлен</w:t>
            </w:r>
            <w:r w:rsidR="00F32840">
              <w:rPr>
                <w:szCs w:val="22"/>
              </w:rPr>
              <w:fldChar w:fldCharType="begin">
                <w:ffData>
                  <w:name w:val="spec8"/>
                  <w:enabled w:val="0"/>
                  <w:calcOnExit w:val="0"/>
                  <w:textInput>
                    <w:default w:val="а"/>
                    <w:maxLength w:val="1"/>
                  </w:textInput>
                </w:ffData>
              </w:fldChar>
            </w:r>
            <w:r w:rsidR="00F32840">
              <w:rPr>
                <w:szCs w:val="22"/>
              </w:rPr>
              <w:instrText xml:space="preserve"> FORMTEXT </w:instrText>
            </w:r>
            <w:r w:rsidR="00F32840">
              <w:rPr>
                <w:szCs w:val="22"/>
              </w:rPr>
            </w:r>
            <w:r w:rsidR="00F32840">
              <w:rPr>
                <w:szCs w:val="22"/>
              </w:rPr>
              <w:fldChar w:fldCharType="separate"/>
            </w:r>
            <w:r w:rsidR="00E27067">
              <w:rPr>
                <w:noProof/>
                <w:szCs w:val="22"/>
              </w:rPr>
              <w:t>а</w:t>
            </w:r>
            <w:r w:rsidR="00F32840">
              <w:rPr>
                <w:szCs w:val="22"/>
              </w:rPr>
              <w:fldChar w:fldCharType="end"/>
            </w:r>
            <w:r w:rsidRPr="00B7787C">
              <w:rPr>
                <w:szCs w:val="22"/>
              </w:rPr>
              <w:t xml:space="preserve"> в двух экземплярах, по одному для каждой из Сторон, является неотъемлемой частью </w:t>
            </w:r>
            <w:r w:rsidRPr="00B7787C">
              <w:rPr>
                <w:szCs w:val="22"/>
                <w:lang w:val="en-US"/>
              </w:rPr>
              <w:t>Договора.</w:t>
            </w:r>
          </w:p>
        </w:tc>
      </w:tr>
      <w:tr w:rsidR="005A0175" w:rsidTr="005E1122">
        <w:tc>
          <w:tcPr>
            <w:tcW w:w="1559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A0175" w:rsidRPr="00B7787C" w:rsidRDefault="005A0175" w:rsidP="00514E3A">
            <w:pPr>
              <w:jc w:val="both"/>
              <w:rPr>
                <w:szCs w:val="22"/>
              </w:rPr>
            </w:pPr>
            <w:r w:rsidRPr="005A0175">
              <w:t>6</w:t>
            </w:r>
            <w:r w:rsidRPr="00193123">
              <w:t xml:space="preserve">. </w:t>
            </w:r>
            <w:r>
              <w:t xml:space="preserve">Транспортное средство и водитель должны иметь все необходимые документы в соответствии с требованиями «Правил перевозки опасных грузов автомобильным транспортом». За отсутствие указанных документов Поставщик </w:t>
            </w:r>
            <w:r w:rsidR="00EA6357" w:rsidRPr="00EA6357">
              <w:t xml:space="preserve">(грузоотправитель последнего) </w:t>
            </w:r>
            <w:r>
              <w:t>ответственности не несет.</w:t>
            </w:r>
          </w:p>
        </w:tc>
      </w:tr>
    </w:tbl>
    <w:p w:rsidR="001A7C49" w:rsidRDefault="001A7C49" w:rsidP="00B7787C">
      <w:pPr>
        <w:jc w:val="left"/>
        <w:rPr>
          <w:sz w:val="4"/>
          <w:szCs w:val="4"/>
        </w:rPr>
      </w:pPr>
    </w:p>
    <w:p w:rsidR="005E1122" w:rsidRPr="002F7C6F" w:rsidRDefault="005E1122" w:rsidP="00B7787C">
      <w:pPr>
        <w:jc w:val="left"/>
        <w:rPr>
          <w:sz w:val="12"/>
          <w:szCs w:val="12"/>
        </w:rPr>
      </w:pPr>
    </w:p>
    <w:p w:rsidR="005E1122" w:rsidRPr="002F7C6F" w:rsidRDefault="005E1122" w:rsidP="00B7787C">
      <w:pPr>
        <w:jc w:val="left"/>
        <w:rPr>
          <w:sz w:val="12"/>
          <w:szCs w:val="12"/>
        </w:rPr>
      </w:pPr>
    </w:p>
    <w:p w:rsidR="005E1122" w:rsidRDefault="005E1122" w:rsidP="00B7787C">
      <w:pPr>
        <w:jc w:val="left"/>
        <w:rPr>
          <w:sz w:val="4"/>
          <w:szCs w:val="4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5637"/>
        <w:gridCol w:w="5244"/>
        <w:gridCol w:w="4819"/>
      </w:tblGrid>
      <w:tr w:rsidR="00F17F2D" w:rsidRPr="00F17F2D" w:rsidTr="00F17F2D">
        <w:tc>
          <w:tcPr>
            <w:tcW w:w="5637" w:type="dxa"/>
            <w:shd w:val="clear" w:color="auto" w:fill="auto"/>
          </w:tcPr>
          <w:p w:rsidR="005E1122" w:rsidRPr="00F17F2D" w:rsidRDefault="005E1122" w:rsidP="00F17F2D">
            <w:pPr>
              <w:ind w:right="17"/>
              <w:jc w:val="left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5E1122" w:rsidRPr="00F17F2D" w:rsidRDefault="005E1122" w:rsidP="00F17F2D">
            <w:pPr>
              <w:pStyle w:val="2"/>
              <w:ind w:left="0" w:firstLine="1310"/>
              <w:jc w:val="both"/>
              <w:rPr>
                <w:rFonts w:cs="Arial"/>
              </w:rPr>
            </w:pPr>
            <w:r w:rsidRPr="00F17F2D">
              <w:rPr>
                <w:rFonts w:cs="Arial"/>
              </w:rPr>
              <w:t>Поставщик</w:t>
            </w:r>
          </w:p>
          <w:p w:rsidR="005E1122" w:rsidRPr="00F17F2D" w:rsidRDefault="005E1122" w:rsidP="00F17F2D">
            <w:pPr>
              <w:ind w:left="1080"/>
              <w:jc w:val="both"/>
              <w:rPr>
                <w:rFonts w:cs="Arial"/>
                <w:sz w:val="8"/>
                <w:szCs w:val="8"/>
              </w:rPr>
            </w:pPr>
          </w:p>
          <w:p w:rsidR="005E1122" w:rsidRPr="00FD00AB" w:rsidRDefault="005E1122" w:rsidP="00F17F2D">
            <w:pPr>
              <w:jc w:val="both"/>
            </w:pPr>
            <w:r w:rsidRPr="00F17F2D">
              <w:rPr>
                <w:rFonts w:cs="Arial"/>
              </w:rPr>
              <w:t>________________</w:t>
            </w:r>
            <w:r w:rsidRPr="00FD00AB">
              <w:t>/</w:t>
            </w:r>
            <w:r w:rsidR="00E27067">
              <w:rPr>
                <w:b/>
                <w:bCs/>
                <w:szCs w:val="22"/>
              </w:rPr>
              <w:t>А.О. Огородников</w:t>
            </w:r>
            <w:r w:rsidRPr="00FD00AB">
              <w:t xml:space="preserve"> /</w:t>
            </w:r>
          </w:p>
          <w:p w:rsidR="005E1122" w:rsidRPr="00F17F2D" w:rsidRDefault="005E1122" w:rsidP="00F17F2D">
            <w:pPr>
              <w:jc w:val="left"/>
              <w:rPr>
                <w:szCs w:val="22"/>
              </w:rPr>
            </w:pPr>
            <w:r w:rsidRPr="00F17F2D">
              <w:rPr>
                <w:rFonts w:eastAsia="Arial Unicode MS"/>
                <w:sz w:val="20"/>
                <w:vertAlign w:val="subscript"/>
              </w:rPr>
              <w:t xml:space="preserve">                 М.П.</w:t>
            </w:r>
          </w:p>
        </w:tc>
        <w:tc>
          <w:tcPr>
            <w:tcW w:w="4819" w:type="dxa"/>
            <w:shd w:val="clear" w:color="auto" w:fill="auto"/>
          </w:tcPr>
          <w:p w:rsidR="005E1122" w:rsidRPr="00F17F2D" w:rsidRDefault="005E1122" w:rsidP="00F17F2D">
            <w:pPr>
              <w:pStyle w:val="1"/>
              <w:ind w:firstLine="1310"/>
              <w:jc w:val="both"/>
              <w:rPr>
                <w:rFonts w:cs="Arial"/>
              </w:rPr>
            </w:pPr>
            <w:r w:rsidRPr="00F17F2D">
              <w:rPr>
                <w:rFonts w:cs="Arial"/>
              </w:rPr>
              <w:t>Покупатель</w:t>
            </w:r>
          </w:p>
          <w:p w:rsidR="005E1122" w:rsidRPr="00F17F2D" w:rsidRDefault="005E1122" w:rsidP="00F17F2D">
            <w:pPr>
              <w:jc w:val="both"/>
              <w:rPr>
                <w:rFonts w:cs="Arial"/>
                <w:sz w:val="8"/>
                <w:szCs w:val="8"/>
              </w:rPr>
            </w:pPr>
          </w:p>
          <w:p w:rsidR="005E1122" w:rsidRPr="005D38CC" w:rsidRDefault="005E1122" w:rsidP="00F17F2D">
            <w:pPr>
              <w:jc w:val="both"/>
            </w:pPr>
            <w:r w:rsidRPr="00F17F2D">
              <w:rPr>
                <w:rFonts w:cs="Arial"/>
              </w:rPr>
              <w:t>________________</w:t>
            </w:r>
            <w:r>
              <w:t>/</w:t>
            </w:r>
            <w:r w:rsidR="00E27067">
              <w:t xml:space="preserve">                              </w:t>
            </w:r>
            <w:bookmarkStart w:id="0" w:name="_GoBack"/>
            <w:bookmarkEnd w:id="0"/>
            <w:r w:rsidR="00E27067" w:rsidRPr="005D38CC">
              <w:t xml:space="preserve"> </w:t>
            </w:r>
            <w:r w:rsidRPr="005D38CC">
              <w:t>/</w:t>
            </w:r>
          </w:p>
          <w:p w:rsidR="005E1122" w:rsidRPr="00F17F2D" w:rsidRDefault="005E1122" w:rsidP="00F17F2D">
            <w:pPr>
              <w:jc w:val="left"/>
              <w:rPr>
                <w:szCs w:val="22"/>
              </w:rPr>
            </w:pPr>
            <w:r w:rsidRPr="00F17F2D">
              <w:rPr>
                <w:rFonts w:eastAsia="Arial Unicode MS"/>
                <w:sz w:val="20"/>
                <w:vertAlign w:val="subscript"/>
              </w:rPr>
              <w:t xml:space="preserve">                 М.П.</w:t>
            </w:r>
          </w:p>
        </w:tc>
      </w:tr>
    </w:tbl>
    <w:p w:rsidR="005E1122" w:rsidRPr="002D75A1" w:rsidRDefault="005E1122" w:rsidP="005E1122">
      <w:pPr>
        <w:jc w:val="left"/>
        <w:rPr>
          <w:sz w:val="4"/>
          <w:szCs w:val="4"/>
        </w:rPr>
      </w:pPr>
    </w:p>
    <w:sectPr w:rsidR="005E1122" w:rsidRPr="002D75A1" w:rsidSect="00E01FEF">
      <w:headerReference w:type="default" r:id="rId8"/>
      <w:footerReference w:type="default" r:id="rId9"/>
      <w:footerReference w:type="first" r:id="rId10"/>
      <w:pgSz w:w="16838" w:h="11906" w:orient="landscape" w:code="9"/>
      <w:pgMar w:top="246" w:right="567" w:bottom="340" w:left="567" w:header="425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67" w:rsidRDefault="00E27067">
      <w:r>
        <w:separator/>
      </w:r>
    </w:p>
  </w:endnote>
  <w:endnote w:type="continuationSeparator" w:id="0">
    <w:p w:rsidR="00E27067" w:rsidRDefault="00E2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0253"/>
      <w:gridCol w:w="5451"/>
    </w:tblGrid>
    <w:tr w:rsidR="00E105B3" w:rsidRPr="00E25ABC" w:rsidTr="00E25ABC">
      <w:tc>
        <w:tcPr>
          <w:tcW w:w="10314" w:type="dxa"/>
          <w:shd w:val="clear" w:color="auto" w:fill="auto"/>
        </w:tcPr>
        <w:p w:rsidR="00E105B3" w:rsidRPr="00E25ABC" w:rsidRDefault="00E105B3" w:rsidP="00E25ABC">
          <w:pPr>
            <w:pStyle w:val="a5"/>
            <w:jc w:val="left"/>
            <w:rPr>
              <w:i/>
              <w:iCs/>
              <w:sz w:val="20"/>
              <w:szCs w:val="20"/>
            </w:rPr>
          </w:pPr>
          <w:r w:rsidRPr="00E25ABC">
            <w:rPr>
              <w:i/>
              <w:iCs/>
              <w:sz w:val="20"/>
              <w:szCs w:val="20"/>
              <w:lang w:val="en-US"/>
            </w:rPr>
            <w:t xml:space="preserve"> </w: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begin"/>
          </w:r>
          <w:r w:rsidRPr="00E25ABC">
            <w:rPr>
              <w:i/>
              <w:iCs/>
              <w:sz w:val="20"/>
              <w:szCs w:val="20"/>
              <w:lang w:val="en-US"/>
            </w:rPr>
            <w:instrText xml:space="preserve"> IF 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begin"/>
          </w:r>
          <w:r w:rsidRPr="00E25ABC">
            <w:rPr>
              <w:i/>
              <w:iCs/>
              <w:sz w:val="20"/>
              <w:szCs w:val="20"/>
              <w:lang w:val="en-US"/>
            </w:rPr>
            <w:instrText xml:space="preserve"> PAGE   \* MERGEFORMAT 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separate"/>
          </w:r>
          <w:r w:rsidR="00E27067">
            <w:rPr>
              <w:i/>
              <w:iCs/>
              <w:noProof/>
              <w:sz w:val="20"/>
              <w:szCs w:val="20"/>
              <w:lang w:val="en-US"/>
            </w:rPr>
            <w:instrText>1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end"/>
          </w:r>
          <w:r w:rsidRPr="00E25ABC">
            <w:rPr>
              <w:i/>
              <w:iCs/>
              <w:sz w:val="20"/>
              <w:szCs w:val="20"/>
              <w:lang w:val="en-US"/>
            </w:rPr>
            <w:instrText>&lt;&gt;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begin"/>
          </w:r>
          <w:r w:rsidRPr="00E25ABC">
            <w:rPr>
              <w:i/>
              <w:iCs/>
              <w:sz w:val="20"/>
              <w:szCs w:val="20"/>
              <w:lang w:val="en-US"/>
            </w:rPr>
            <w:instrText xml:space="preserve"> NUMPAGES   \* MERGEFORMAT 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separate"/>
          </w:r>
          <w:r w:rsidR="00E27067">
            <w:rPr>
              <w:i/>
              <w:iCs/>
              <w:noProof/>
              <w:sz w:val="20"/>
              <w:szCs w:val="20"/>
              <w:lang w:val="en-US"/>
            </w:rPr>
            <w:instrText>1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end"/>
          </w:r>
          <w:r w:rsidRPr="00E25ABC">
            <w:rPr>
              <w:i/>
              <w:iCs/>
              <w:sz w:val="20"/>
              <w:szCs w:val="20"/>
              <w:lang w:val="en-US"/>
            </w:rPr>
            <w:instrText xml:space="preserve">  "Поставщик________________                                      Покупатель________________" " " </w:instrTex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separate"/>
          </w:r>
          <w:r w:rsidR="00E27067" w:rsidRPr="00E25ABC">
            <w:rPr>
              <w:i/>
              <w:iCs/>
              <w:noProof/>
              <w:sz w:val="20"/>
              <w:szCs w:val="20"/>
              <w:lang w:val="en-US"/>
            </w:rPr>
            <w:t xml:space="preserve"> </w:t>
          </w:r>
          <w:r w:rsidRPr="00E25ABC">
            <w:rPr>
              <w:i/>
              <w:iCs/>
              <w:sz w:val="20"/>
              <w:szCs w:val="20"/>
              <w:lang w:val="en-US"/>
            </w:rPr>
            <w:fldChar w:fldCharType="end"/>
          </w:r>
        </w:p>
      </w:tc>
      <w:tc>
        <w:tcPr>
          <w:tcW w:w="5473" w:type="dxa"/>
          <w:shd w:val="clear" w:color="auto" w:fill="auto"/>
        </w:tcPr>
        <w:p w:rsidR="00E105B3" w:rsidRPr="00E25ABC" w:rsidRDefault="00E105B3" w:rsidP="00E105B3">
          <w:pPr>
            <w:pStyle w:val="a5"/>
            <w:rPr>
              <w:i/>
              <w:iCs/>
              <w:sz w:val="16"/>
              <w:szCs w:val="16"/>
            </w:rPr>
          </w:pPr>
          <w:r w:rsidRPr="00E25ABC">
            <w:rPr>
              <w:i/>
              <w:iCs/>
              <w:sz w:val="16"/>
              <w:szCs w:val="16"/>
            </w:rPr>
            <w:t>Автоматизированная система «Галактика»</w:t>
          </w:r>
          <w:r w:rsidRPr="00E25ABC">
            <w:rPr>
              <w:i/>
              <w:iCs/>
              <w:sz w:val="16"/>
              <w:szCs w:val="16"/>
            </w:rPr>
            <w:fldChar w:fldCharType="begin"/>
          </w:r>
          <w:r w:rsidRPr="00E25ABC">
            <w:rPr>
              <w:i/>
              <w:iCs/>
              <w:sz w:val="16"/>
              <w:szCs w:val="16"/>
            </w:rPr>
            <w:instrText xml:space="preserve"> DOCPROPERTY "ИД" \* MERGEFORMAT </w:instrText>
          </w:r>
          <w:r w:rsidRPr="00E25ABC">
            <w:rPr>
              <w:i/>
              <w:iCs/>
              <w:sz w:val="16"/>
              <w:szCs w:val="16"/>
            </w:rPr>
            <w:fldChar w:fldCharType="separate"/>
          </w:r>
          <w:r w:rsidR="00E27067">
            <w:rPr>
              <w:i/>
              <w:iCs/>
              <w:sz w:val="16"/>
              <w:szCs w:val="16"/>
            </w:rPr>
            <w:t>*</w:t>
          </w:r>
          <w:r w:rsidRPr="00E25ABC">
            <w:rPr>
              <w:i/>
              <w:iCs/>
              <w:sz w:val="16"/>
              <w:szCs w:val="16"/>
            </w:rPr>
            <w:fldChar w:fldCharType="end"/>
          </w:r>
        </w:p>
      </w:tc>
    </w:tr>
  </w:tbl>
  <w:p w:rsidR="002B0E34" w:rsidRPr="007E0F07" w:rsidRDefault="002B0E34" w:rsidP="00E105B3">
    <w:pPr>
      <w:pStyle w:val="a5"/>
      <w:rPr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34" w:rsidRPr="007E0F07" w:rsidRDefault="002B0E34" w:rsidP="002B0E34">
    <w:pPr>
      <w:pStyle w:val="a5"/>
      <w:rPr>
        <w:i/>
        <w:iCs/>
        <w:sz w:val="16"/>
        <w:szCs w:val="16"/>
      </w:rPr>
    </w:pPr>
    <w:r w:rsidRPr="007E0F07">
      <w:rPr>
        <w:i/>
        <w:iCs/>
        <w:sz w:val="16"/>
        <w:szCs w:val="16"/>
      </w:rPr>
      <w:t>Автоматизированная система «Галактика»</w:t>
    </w:r>
    <w:r w:rsidRPr="007E0F07">
      <w:rPr>
        <w:i/>
        <w:iCs/>
        <w:sz w:val="16"/>
        <w:szCs w:val="16"/>
      </w:rPr>
      <w:fldChar w:fldCharType="begin"/>
    </w:r>
    <w:r w:rsidRPr="007E0F07">
      <w:rPr>
        <w:i/>
        <w:iCs/>
        <w:sz w:val="16"/>
        <w:szCs w:val="16"/>
      </w:rPr>
      <w:instrText xml:space="preserve"> DOCPROPERTY "ИД" \* MERGEFORMAT </w:instrText>
    </w:r>
    <w:r w:rsidRPr="007E0F07">
      <w:rPr>
        <w:i/>
        <w:iCs/>
        <w:sz w:val="16"/>
        <w:szCs w:val="16"/>
      </w:rPr>
      <w:fldChar w:fldCharType="separate"/>
    </w:r>
    <w:r w:rsidR="00E27067">
      <w:rPr>
        <w:i/>
        <w:iCs/>
        <w:sz w:val="16"/>
        <w:szCs w:val="16"/>
      </w:rPr>
      <w:t>*</w:t>
    </w:r>
    <w:r w:rsidRPr="007E0F07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67" w:rsidRDefault="00E27067">
      <w:r>
        <w:separator/>
      </w:r>
    </w:p>
  </w:footnote>
  <w:footnote w:type="continuationSeparator" w:id="0">
    <w:p w:rsidR="00E27067" w:rsidRDefault="00E2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0F" w:rsidRPr="00070A0F" w:rsidRDefault="00070A0F" w:rsidP="00070A0F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IF  </w:instrTex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27067">
      <w:rPr>
        <w:noProof/>
        <w:sz w:val="20"/>
        <w:szCs w:val="20"/>
      </w:rPr>
      <w:instrText>1</w:instrTex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instrText xml:space="preserve"> </w:instrText>
    </w:r>
    <w:r w:rsidR="00825C9E">
      <w:rPr>
        <w:sz w:val="20"/>
        <w:szCs w:val="20"/>
        <w:lang w:val="en-US"/>
      </w:rPr>
      <w:instrText>&lt;&gt;</w:instrText>
    </w:r>
    <w:r>
      <w:rPr>
        <w:sz w:val="20"/>
        <w:szCs w:val="20"/>
        <w:lang w:val="en-US"/>
      </w:rPr>
      <w:instrText xml:space="preserve"> 1 </w:instrText>
    </w:r>
    <w:r w:rsidR="00AA50BE">
      <w:rPr>
        <w:sz w:val="20"/>
        <w:szCs w:val="20"/>
        <w:lang w:val="en-US"/>
      </w:rPr>
      <w:fldChar w:fldCharType="begin"/>
    </w:r>
    <w:r w:rsidR="00AA50BE">
      <w:rPr>
        <w:sz w:val="20"/>
        <w:szCs w:val="20"/>
        <w:lang w:val="en-US"/>
      </w:rPr>
      <w:instrText xml:space="preserve"> DOCVARIABLE  HandMadeTitle</w:instrText>
    </w:r>
    <w:r w:rsidR="00AA50BE">
      <w:rPr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instrText xml:space="preserve"> " "</w:instrText>
    </w:r>
    <w:r w:rsidR="00E27067">
      <w:rPr>
        <w:sz w:val="20"/>
        <w:szCs w:val="20"/>
      </w:rPr>
      <w:fldChar w:fldCharType="separate"/>
    </w:r>
    <w:r w:rsidR="00E27067">
      <w:rPr>
        <w:noProof/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937"/>
    <w:multiLevelType w:val="hybridMultilevel"/>
    <w:tmpl w:val="3A809706"/>
    <w:lvl w:ilvl="0" w:tplc="1688B7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B6A1C"/>
    <w:multiLevelType w:val="multilevel"/>
    <w:tmpl w:val="F7FAF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17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9067647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EE37443"/>
    <w:multiLevelType w:val="hybridMultilevel"/>
    <w:tmpl w:val="BE02E2E0"/>
    <w:lvl w:ilvl="0" w:tplc="E57EA7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F69C8"/>
    <w:multiLevelType w:val="hybridMultilevel"/>
    <w:tmpl w:val="D4A8EAB2"/>
    <w:lvl w:ilvl="0" w:tplc="0560B2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7F20876"/>
    <w:multiLevelType w:val="hybridMultilevel"/>
    <w:tmpl w:val="83D28306"/>
    <w:lvl w:ilvl="0" w:tplc="D27217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A699F"/>
    <w:multiLevelType w:val="hybridMultilevel"/>
    <w:tmpl w:val="6B32F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FD7356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5B00E0F"/>
    <w:multiLevelType w:val="multilevel"/>
    <w:tmpl w:val="058624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4"/>
        </w:tabs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4"/>
        </w:tabs>
        <w:ind w:left="146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74AA7648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FB06702"/>
    <w:multiLevelType w:val="multilevel"/>
    <w:tmpl w:val="041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andMadeTitle" w:val="Спецификация № 1 к Договору № TD206/12044-23"/>
  </w:docVars>
  <w:rsids>
    <w:rsidRoot w:val="00E27067"/>
    <w:rsid w:val="000065B4"/>
    <w:rsid w:val="000225D6"/>
    <w:rsid w:val="00026BDE"/>
    <w:rsid w:val="00030BA0"/>
    <w:rsid w:val="0004155E"/>
    <w:rsid w:val="00070A0F"/>
    <w:rsid w:val="0007547C"/>
    <w:rsid w:val="00080827"/>
    <w:rsid w:val="00087CD3"/>
    <w:rsid w:val="00091EDA"/>
    <w:rsid w:val="00095357"/>
    <w:rsid w:val="000A3BE5"/>
    <w:rsid w:val="000B43BF"/>
    <w:rsid w:val="000C029B"/>
    <w:rsid w:val="000C6FD1"/>
    <w:rsid w:val="000C7D1F"/>
    <w:rsid w:val="000E5D0B"/>
    <w:rsid w:val="00115C83"/>
    <w:rsid w:val="00130104"/>
    <w:rsid w:val="00146B0E"/>
    <w:rsid w:val="00174184"/>
    <w:rsid w:val="001901AB"/>
    <w:rsid w:val="00193123"/>
    <w:rsid w:val="001A2108"/>
    <w:rsid w:val="001A29DA"/>
    <w:rsid w:val="001A7C49"/>
    <w:rsid w:val="001B2014"/>
    <w:rsid w:val="001C12A1"/>
    <w:rsid w:val="001D0B78"/>
    <w:rsid w:val="00202F9E"/>
    <w:rsid w:val="00204631"/>
    <w:rsid w:val="002058CB"/>
    <w:rsid w:val="00216A5A"/>
    <w:rsid w:val="00222A64"/>
    <w:rsid w:val="00224E8C"/>
    <w:rsid w:val="0022638C"/>
    <w:rsid w:val="00252078"/>
    <w:rsid w:val="00252CFA"/>
    <w:rsid w:val="00253554"/>
    <w:rsid w:val="00257200"/>
    <w:rsid w:val="002812F7"/>
    <w:rsid w:val="00284FB7"/>
    <w:rsid w:val="00286763"/>
    <w:rsid w:val="00287E70"/>
    <w:rsid w:val="00291605"/>
    <w:rsid w:val="002B0E34"/>
    <w:rsid w:val="002B6F85"/>
    <w:rsid w:val="002D39C3"/>
    <w:rsid w:val="002D7230"/>
    <w:rsid w:val="002D75A1"/>
    <w:rsid w:val="002F2645"/>
    <w:rsid w:val="002F7C6F"/>
    <w:rsid w:val="00300BE5"/>
    <w:rsid w:val="003049D3"/>
    <w:rsid w:val="003130AA"/>
    <w:rsid w:val="003134F1"/>
    <w:rsid w:val="003216C9"/>
    <w:rsid w:val="00322031"/>
    <w:rsid w:val="003315A7"/>
    <w:rsid w:val="00361333"/>
    <w:rsid w:val="00364751"/>
    <w:rsid w:val="0037517F"/>
    <w:rsid w:val="003868A7"/>
    <w:rsid w:val="003873AE"/>
    <w:rsid w:val="003A1197"/>
    <w:rsid w:val="003A213F"/>
    <w:rsid w:val="003A43BA"/>
    <w:rsid w:val="003C0E6A"/>
    <w:rsid w:val="003C2A9A"/>
    <w:rsid w:val="003C6169"/>
    <w:rsid w:val="003F2683"/>
    <w:rsid w:val="003F3380"/>
    <w:rsid w:val="00406DD2"/>
    <w:rsid w:val="00427EF7"/>
    <w:rsid w:val="0045362E"/>
    <w:rsid w:val="0046496E"/>
    <w:rsid w:val="00481889"/>
    <w:rsid w:val="00482E6A"/>
    <w:rsid w:val="00484831"/>
    <w:rsid w:val="00487F2B"/>
    <w:rsid w:val="004A440B"/>
    <w:rsid w:val="004A53E8"/>
    <w:rsid w:val="004B1F3D"/>
    <w:rsid w:val="004D38CC"/>
    <w:rsid w:val="004E582F"/>
    <w:rsid w:val="00501862"/>
    <w:rsid w:val="00503445"/>
    <w:rsid w:val="00514E3A"/>
    <w:rsid w:val="005354AE"/>
    <w:rsid w:val="00537A1F"/>
    <w:rsid w:val="00563561"/>
    <w:rsid w:val="005712AF"/>
    <w:rsid w:val="00574F74"/>
    <w:rsid w:val="0058087C"/>
    <w:rsid w:val="005857E5"/>
    <w:rsid w:val="005A0175"/>
    <w:rsid w:val="005B79EA"/>
    <w:rsid w:val="005C2C98"/>
    <w:rsid w:val="005D404F"/>
    <w:rsid w:val="005E0295"/>
    <w:rsid w:val="005E1122"/>
    <w:rsid w:val="005E6780"/>
    <w:rsid w:val="005F3BBA"/>
    <w:rsid w:val="00606202"/>
    <w:rsid w:val="0061007B"/>
    <w:rsid w:val="00610C4D"/>
    <w:rsid w:val="006239FA"/>
    <w:rsid w:val="00636CA1"/>
    <w:rsid w:val="00640449"/>
    <w:rsid w:val="00645867"/>
    <w:rsid w:val="00655D20"/>
    <w:rsid w:val="006639CF"/>
    <w:rsid w:val="00670859"/>
    <w:rsid w:val="0067193B"/>
    <w:rsid w:val="00672B44"/>
    <w:rsid w:val="00673AF5"/>
    <w:rsid w:val="006757A6"/>
    <w:rsid w:val="00677328"/>
    <w:rsid w:val="006775AE"/>
    <w:rsid w:val="006779D0"/>
    <w:rsid w:val="00682395"/>
    <w:rsid w:val="006A1B0F"/>
    <w:rsid w:val="006A3D56"/>
    <w:rsid w:val="006B32C4"/>
    <w:rsid w:val="006B351A"/>
    <w:rsid w:val="006B5EC1"/>
    <w:rsid w:val="00702346"/>
    <w:rsid w:val="007043BD"/>
    <w:rsid w:val="007172A0"/>
    <w:rsid w:val="00722D60"/>
    <w:rsid w:val="007443B2"/>
    <w:rsid w:val="0075441E"/>
    <w:rsid w:val="00755487"/>
    <w:rsid w:val="00786A57"/>
    <w:rsid w:val="00786E16"/>
    <w:rsid w:val="00791517"/>
    <w:rsid w:val="007956EF"/>
    <w:rsid w:val="007B2B31"/>
    <w:rsid w:val="007D5F7E"/>
    <w:rsid w:val="007D758F"/>
    <w:rsid w:val="007D7CC1"/>
    <w:rsid w:val="007E0F07"/>
    <w:rsid w:val="007E29FB"/>
    <w:rsid w:val="007E5C0B"/>
    <w:rsid w:val="007F20BB"/>
    <w:rsid w:val="00804A85"/>
    <w:rsid w:val="00825C9E"/>
    <w:rsid w:val="00837785"/>
    <w:rsid w:val="008403BE"/>
    <w:rsid w:val="00840B4C"/>
    <w:rsid w:val="008608B3"/>
    <w:rsid w:val="00864030"/>
    <w:rsid w:val="00870B5A"/>
    <w:rsid w:val="00873C14"/>
    <w:rsid w:val="0089349E"/>
    <w:rsid w:val="008C4B8E"/>
    <w:rsid w:val="008E418D"/>
    <w:rsid w:val="008F7C44"/>
    <w:rsid w:val="00903092"/>
    <w:rsid w:val="0090520A"/>
    <w:rsid w:val="0093018C"/>
    <w:rsid w:val="00932DFE"/>
    <w:rsid w:val="009339AB"/>
    <w:rsid w:val="00936FEF"/>
    <w:rsid w:val="00943251"/>
    <w:rsid w:val="0094448C"/>
    <w:rsid w:val="00944775"/>
    <w:rsid w:val="00973E5D"/>
    <w:rsid w:val="009802C1"/>
    <w:rsid w:val="00995496"/>
    <w:rsid w:val="009A63F5"/>
    <w:rsid w:val="009C4327"/>
    <w:rsid w:val="009F2DF8"/>
    <w:rsid w:val="00A14461"/>
    <w:rsid w:val="00A23D8B"/>
    <w:rsid w:val="00A2638A"/>
    <w:rsid w:val="00A31966"/>
    <w:rsid w:val="00A40885"/>
    <w:rsid w:val="00A54F91"/>
    <w:rsid w:val="00A62F1D"/>
    <w:rsid w:val="00AA25D7"/>
    <w:rsid w:val="00AA28CF"/>
    <w:rsid w:val="00AA50BE"/>
    <w:rsid w:val="00AC1678"/>
    <w:rsid w:val="00AE7927"/>
    <w:rsid w:val="00AF0723"/>
    <w:rsid w:val="00AF0A04"/>
    <w:rsid w:val="00AF1571"/>
    <w:rsid w:val="00B020DE"/>
    <w:rsid w:val="00B02174"/>
    <w:rsid w:val="00B07DDB"/>
    <w:rsid w:val="00B1423B"/>
    <w:rsid w:val="00B21247"/>
    <w:rsid w:val="00B43D04"/>
    <w:rsid w:val="00B55201"/>
    <w:rsid w:val="00B708C1"/>
    <w:rsid w:val="00B7787C"/>
    <w:rsid w:val="00B9065E"/>
    <w:rsid w:val="00BA2BC0"/>
    <w:rsid w:val="00BC30A6"/>
    <w:rsid w:val="00BD287F"/>
    <w:rsid w:val="00BD38F7"/>
    <w:rsid w:val="00BE0720"/>
    <w:rsid w:val="00BE2E38"/>
    <w:rsid w:val="00C059B8"/>
    <w:rsid w:val="00C10EDC"/>
    <w:rsid w:val="00C10EFE"/>
    <w:rsid w:val="00C12551"/>
    <w:rsid w:val="00C15E0C"/>
    <w:rsid w:val="00C2385C"/>
    <w:rsid w:val="00C447A7"/>
    <w:rsid w:val="00C44E92"/>
    <w:rsid w:val="00C51FE4"/>
    <w:rsid w:val="00C659D1"/>
    <w:rsid w:val="00C66599"/>
    <w:rsid w:val="00C72AEF"/>
    <w:rsid w:val="00C7325D"/>
    <w:rsid w:val="00C946FF"/>
    <w:rsid w:val="00C960C4"/>
    <w:rsid w:val="00CA02CE"/>
    <w:rsid w:val="00CA040B"/>
    <w:rsid w:val="00CB0903"/>
    <w:rsid w:val="00CE2B20"/>
    <w:rsid w:val="00CE5827"/>
    <w:rsid w:val="00CE66B1"/>
    <w:rsid w:val="00D06D5C"/>
    <w:rsid w:val="00D20B79"/>
    <w:rsid w:val="00D4188D"/>
    <w:rsid w:val="00D55B11"/>
    <w:rsid w:val="00D61EDA"/>
    <w:rsid w:val="00D733B4"/>
    <w:rsid w:val="00D7399E"/>
    <w:rsid w:val="00D812AF"/>
    <w:rsid w:val="00D853C6"/>
    <w:rsid w:val="00D93702"/>
    <w:rsid w:val="00DA56AB"/>
    <w:rsid w:val="00DB7F0D"/>
    <w:rsid w:val="00DC2539"/>
    <w:rsid w:val="00DD7DD2"/>
    <w:rsid w:val="00DE1612"/>
    <w:rsid w:val="00DF0A4A"/>
    <w:rsid w:val="00E01FEF"/>
    <w:rsid w:val="00E022C0"/>
    <w:rsid w:val="00E07111"/>
    <w:rsid w:val="00E105B3"/>
    <w:rsid w:val="00E25ABC"/>
    <w:rsid w:val="00E26CE4"/>
    <w:rsid w:val="00E27067"/>
    <w:rsid w:val="00E34AB6"/>
    <w:rsid w:val="00E35DB8"/>
    <w:rsid w:val="00E4016C"/>
    <w:rsid w:val="00E44401"/>
    <w:rsid w:val="00E56B51"/>
    <w:rsid w:val="00E66A28"/>
    <w:rsid w:val="00E74FE1"/>
    <w:rsid w:val="00E94B7B"/>
    <w:rsid w:val="00EA335C"/>
    <w:rsid w:val="00EA4737"/>
    <w:rsid w:val="00EA6357"/>
    <w:rsid w:val="00EA6EC5"/>
    <w:rsid w:val="00EB197B"/>
    <w:rsid w:val="00EB71A2"/>
    <w:rsid w:val="00ED1B34"/>
    <w:rsid w:val="00ED41AA"/>
    <w:rsid w:val="00ED7533"/>
    <w:rsid w:val="00EF35A5"/>
    <w:rsid w:val="00EF49A0"/>
    <w:rsid w:val="00F0063A"/>
    <w:rsid w:val="00F01F9A"/>
    <w:rsid w:val="00F10A1F"/>
    <w:rsid w:val="00F17F2D"/>
    <w:rsid w:val="00F255B8"/>
    <w:rsid w:val="00F32840"/>
    <w:rsid w:val="00F41AE8"/>
    <w:rsid w:val="00F7693A"/>
    <w:rsid w:val="00F840BB"/>
    <w:rsid w:val="00F843C9"/>
    <w:rsid w:val="00F95937"/>
    <w:rsid w:val="00FA6330"/>
    <w:rsid w:val="00FA69D1"/>
    <w:rsid w:val="00FD00AB"/>
    <w:rsid w:val="00FD57C2"/>
    <w:rsid w:val="00FE3FED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59B4F4"/>
  <w15:chartTrackingRefBased/>
  <w15:docId w15:val="{5062E609-A473-4E72-8577-B782553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00"/>
    <w:pPr>
      <w:jc w:val="right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080"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left="1800" w:hanging="1800"/>
      <w:jc w:val="left"/>
    </w:pPr>
  </w:style>
  <w:style w:type="character" w:customStyle="1" w:styleId="a6">
    <w:name w:val="Нижний колонтитул Знак"/>
    <w:link w:val="a5"/>
    <w:rsid w:val="00F0063A"/>
    <w:rPr>
      <w:rFonts w:ascii="Arial" w:hAnsi="Arial"/>
      <w:sz w:val="22"/>
      <w:szCs w:val="24"/>
    </w:rPr>
  </w:style>
  <w:style w:type="table" w:styleId="a8">
    <w:name w:val="Table Grid"/>
    <w:basedOn w:val="a1"/>
    <w:rsid w:val="00CA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049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49D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070A0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axy\Rpt\TD000101\temp\140101Dopoln240_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014E8-EA33-42BE-9EB6-A77E171C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140101Dopoln240_z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к единому договору поставок</vt:lpstr>
    </vt:vector>
  </TitlesOfParts>
  <Company>ТОРГОВЫЙ ДОМ "БАШХИМ"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к единому договору поставок</dc:title>
  <dc:subject/>
  <dc:creator>Галаева Гузель Шамилевна</dc:creator>
  <cp:keywords/>
  <cp:lastModifiedBy>Галаева Гузель Шамилевна</cp:lastModifiedBy>
  <cp:revision>1</cp:revision>
  <cp:lastPrinted>2024-03-04T11:46:00Z</cp:lastPrinted>
  <dcterms:created xsi:type="dcterms:W3CDTF">2024-03-04T11:44:00Z</dcterms:created>
  <dcterms:modified xsi:type="dcterms:W3CDTF">2024-03-04T11:46:00Z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Д">
    <vt:lpwstr>*</vt:lpwstr>
  </property>
  <property fmtid="{D5CDD505-2E9C-101B-9397-08002B2CF9AE}" pid="3" name="SYS_CODE_DIRECTUM">
    <vt:lpwstr>DIRECTUMTD</vt:lpwstr>
  </property>
</Properties>
</file>