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9A010" w14:textId="77777777" w:rsidR="008C5EBE" w:rsidRPr="00F67561" w:rsidRDefault="008C5EBE" w:rsidP="008C5EBE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F67561">
        <w:rPr>
          <w:rFonts w:ascii="Times New Roman" w:hAnsi="Times New Roman" w:cs="Times New Roman"/>
          <w:b/>
          <w:bCs/>
        </w:rPr>
        <w:t>ТЕХНИЧЕСКОЕ ЗАДАНИЕ</w:t>
      </w:r>
    </w:p>
    <w:p w14:paraId="46BE4D5E" w14:textId="77777777" w:rsidR="008C5EBE" w:rsidRPr="00F67561" w:rsidRDefault="008C5EBE" w:rsidP="008C5EBE">
      <w:pPr>
        <w:jc w:val="center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</w:rPr>
        <w:t>на оказание услуг в сфере информационных технологий по абонентскому обслуживанию информационных систем, ИТ-инфраструктуры и технической поддержки пользователей АО «Волжский Оргсинтез»</w:t>
      </w:r>
    </w:p>
    <w:p w14:paraId="0DAAFAE6" w14:textId="77777777" w:rsidR="008C5EBE" w:rsidRPr="00F67561" w:rsidRDefault="008C5EBE" w:rsidP="00917D3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1. НАИМЕНОВАНИЕ УСЛУГ (НОМЕНКЛАТУРА) И ПЕРЕЧЕНЬ ОБЪЕКТОВ, НА КОТОРЫХ БУДУТ ОКАЗЫВАТЬСЯ УСЛУГИ</w:t>
      </w:r>
    </w:p>
    <w:p w14:paraId="78882062" w14:textId="1CC8D9FE" w:rsidR="002E3B96" w:rsidRPr="00F67561" w:rsidRDefault="00455D71" w:rsidP="00917D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Наименование услуг</w:t>
      </w:r>
      <w:r w:rsidR="002E3B96" w:rsidRPr="00F67561">
        <w:rPr>
          <w:rFonts w:ascii="Times New Roman" w:hAnsi="Times New Roman" w:cs="Times New Roman"/>
          <w:b/>
        </w:rPr>
        <w:t>, место оказания услуг</w:t>
      </w:r>
    </w:p>
    <w:p w14:paraId="194F5101" w14:textId="3B5A5397" w:rsidR="002E3B96" w:rsidRPr="00F67561" w:rsidRDefault="00455D71" w:rsidP="00917D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Абонентское обслуживание</w:t>
      </w:r>
      <w:r w:rsidR="002E3B96" w:rsidRPr="00F67561">
        <w:rPr>
          <w:rFonts w:ascii="Times New Roman" w:hAnsi="Times New Roman" w:cs="Times New Roman"/>
        </w:rPr>
        <w:t xml:space="preserve"> информационных систем, ИТ-инфраструктуры и технической поддержки пользователей </w:t>
      </w:r>
      <w:r w:rsidRPr="00F67561">
        <w:rPr>
          <w:rFonts w:ascii="Times New Roman" w:hAnsi="Times New Roman" w:cs="Times New Roman"/>
        </w:rPr>
        <w:t xml:space="preserve">АО «Волжский Оргсинтез» включает следующие </w:t>
      </w:r>
      <w:r w:rsidR="00664934" w:rsidRPr="00F67561">
        <w:rPr>
          <w:rFonts w:ascii="Times New Roman" w:hAnsi="Times New Roman" w:cs="Times New Roman"/>
        </w:rPr>
        <w:t>виды услуг</w:t>
      </w:r>
      <w:r w:rsidRPr="00F67561">
        <w:rPr>
          <w:rFonts w:ascii="Times New Roman" w:hAnsi="Times New Roman" w:cs="Times New Roman"/>
        </w:rPr>
        <w:t>:</w:t>
      </w:r>
    </w:p>
    <w:p w14:paraId="1E93E7B4" w14:textId="3A33B98A" w:rsidR="00455D71" w:rsidRPr="00F67561" w:rsidRDefault="00455D71" w:rsidP="00455D71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Услуги по разработке, адаптации, внедрению, поддержке и сопровождению объектов обслуживания Заказчика;</w:t>
      </w:r>
    </w:p>
    <w:p w14:paraId="3C39119D" w14:textId="6D61A824" w:rsidR="00455D71" w:rsidRPr="00F67561" w:rsidRDefault="00455D71" w:rsidP="00455D71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Комплекс услуг по развитию информационных систем Заказчика;</w:t>
      </w:r>
    </w:p>
    <w:p w14:paraId="113513CA" w14:textId="567C5215" w:rsidR="00455D71" w:rsidRPr="00F67561" w:rsidRDefault="00455D71" w:rsidP="00455D71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Комплекс услуг по административному сопровождению ИТ – функции Заказчика.</w:t>
      </w:r>
    </w:p>
    <w:p w14:paraId="12E36184" w14:textId="5C5E2FC6" w:rsidR="002E3B96" w:rsidRPr="00F67561" w:rsidRDefault="00455D71" w:rsidP="00917D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Реестр объектов обслуживания Заказчика приведен в Приложении № 1 к Техническому заданию. </w:t>
      </w:r>
      <w:r w:rsidR="005C0391" w:rsidRPr="00F67561">
        <w:rPr>
          <w:rFonts w:ascii="Times New Roman" w:hAnsi="Times New Roman" w:cs="Times New Roman"/>
        </w:rPr>
        <w:t>Сводный перечень операций, осуществляемых Исполнителем в рамках оказания услуг, приведен в Таблице 2 настоящего Технического задания.</w:t>
      </w:r>
    </w:p>
    <w:p w14:paraId="6B21FAD3" w14:textId="5B52A40F" w:rsidR="00455D71" w:rsidRPr="00F67561" w:rsidRDefault="00917D31" w:rsidP="00E572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Место</w:t>
      </w:r>
      <w:r w:rsidR="002E3B96" w:rsidRPr="00F67561">
        <w:rPr>
          <w:rFonts w:ascii="Times New Roman" w:hAnsi="Times New Roman" w:cs="Times New Roman"/>
        </w:rPr>
        <w:t xml:space="preserve"> оказания услуг: </w:t>
      </w:r>
      <w:r w:rsidRPr="00F67561">
        <w:rPr>
          <w:rFonts w:ascii="Times New Roman" w:hAnsi="Times New Roman" w:cs="Times New Roman"/>
        </w:rPr>
        <w:t>Российская Федерация</w:t>
      </w:r>
      <w:r w:rsidR="002E3B96" w:rsidRPr="00F67561">
        <w:rPr>
          <w:rFonts w:ascii="Times New Roman" w:hAnsi="Times New Roman" w:cs="Times New Roman"/>
        </w:rPr>
        <w:t xml:space="preserve">, 404117, Волгоградская область, г. </w:t>
      </w:r>
      <w:r w:rsidRPr="00F67561">
        <w:rPr>
          <w:rFonts w:ascii="Times New Roman" w:hAnsi="Times New Roman" w:cs="Times New Roman"/>
        </w:rPr>
        <w:t>Волжский, ул.</w:t>
      </w:r>
      <w:r w:rsidR="00117553" w:rsidRPr="00F67561">
        <w:rPr>
          <w:rFonts w:ascii="Times New Roman" w:hAnsi="Times New Roman" w:cs="Times New Roman"/>
        </w:rPr>
        <w:t> </w:t>
      </w:r>
      <w:r w:rsidRPr="00F67561">
        <w:rPr>
          <w:rFonts w:ascii="Times New Roman" w:hAnsi="Times New Roman" w:cs="Times New Roman"/>
        </w:rPr>
        <w:t>Александрова, 100.</w:t>
      </w:r>
    </w:p>
    <w:p w14:paraId="2B5D124C" w14:textId="2512FC49" w:rsidR="00A016CE" w:rsidRPr="00F67561" w:rsidRDefault="00A016CE" w:rsidP="00E5722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Таблица 1.</w:t>
      </w:r>
      <w:r w:rsidR="00E57222" w:rsidRPr="00F67561">
        <w:rPr>
          <w:rFonts w:ascii="Times New Roman" w:hAnsi="Times New Roman" w:cs="Times New Roman"/>
        </w:rPr>
        <w:t xml:space="preserve"> – Термины и сокращения, применяемые в настоящем Техническом задании.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067"/>
        <w:gridCol w:w="6278"/>
      </w:tblGrid>
      <w:tr w:rsidR="008C5EBE" w:rsidRPr="00F67561" w14:paraId="7821DA3A" w14:textId="77777777" w:rsidTr="00A016CE">
        <w:trPr>
          <w:trHeight w:val="494"/>
          <w:tblHeader/>
        </w:trPr>
        <w:tc>
          <w:tcPr>
            <w:tcW w:w="1641" w:type="pct"/>
            <w:shd w:val="clear" w:color="auto" w:fill="D9D9D9"/>
            <w:vAlign w:val="center"/>
          </w:tcPr>
          <w:p w14:paraId="236D2497" w14:textId="77777777" w:rsidR="008C5EBE" w:rsidRPr="00F67561" w:rsidRDefault="008C5EBE" w:rsidP="008C5EBE">
            <w:pPr>
              <w:widowControl w:val="0"/>
              <w:spacing w:line="264" w:lineRule="auto"/>
              <w:jc w:val="center"/>
              <w:rPr>
                <w:rFonts w:ascii="Times New Roman" w:eastAsia="Calibri" w:hAnsi="Times New Roman" w:cs="Times New Roman"/>
                <w:bCs/>
                <w:lang w:eastAsia="ru-RU" w:bidi="ru-RU"/>
              </w:rPr>
            </w:pPr>
            <w:r w:rsidRPr="00F67561">
              <w:rPr>
                <w:rFonts w:ascii="Times New Roman" w:eastAsia="Calibri" w:hAnsi="Times New Roman" w:cs="Times New Roman"/>
                <w:bCs/>
                <w:lang w:eastAsia="ru-RU" w:bidi="ru-RU"/>
              </w:rPr>
              <w:t>Термины и сокращения</w:t>
            </w:r>
          </w:p>
        </w:tc>
        <w:tc>
          <w:tcPr>
            <w:tcW w:w="3359" w:type="pct"/>
            <w:shd w:val="clear" w:color="auto" w:fill="D9D9D9"/>
            <w:vAlign w:val="center"/>
          </w:tcPr>
          <w:p w14:paraId="2D2178BE" w14:textId="77777777" w:rsidR="008C5EBE" w:rsidRPr="00F67561" w:rsidRDefault="008C5EBE" w:rsidP="008C5EBE">
            <w:pPr>
              <w:widowControl w:val="0"/>
              <w:tabs>
                <w:tab w:val="center" w:pos="3368"/>
                <w:tab w:val="right" w:pos="6420"/>
              </w:tabs>
              <w:spacing w:line="264" w:lineRule="auto"/>
              <w:jc w:val="center"/>
              <w:rPr>
                <w:rFonts w:ascii="Times New Roman" w:eastAsia="Calibri" w:hAnsi="Times New Roman" w:cs="Times New Roman"/>
                <w:bCs/>
                <w:lang w:eastAsia="ru-RU" w:bidi="ru-RU"/>
              </w:rPr>
            </w:pPr>
            <w:r w:rsidRPr="00F67561">
              <w:rPr>
                <w:rFonts w:ascii="Times New Roman" w:eastAsia="Calibri" w:hAnsi="Times New Roman" w:cs="Times New Roman"/>
                <w:bCs/>
                <w:lang w:eastAsia="ru-RU" w:bidi="ru-RU"/>
              </w:rPr>
              <w:t>Расшифровка</w:t>
            </w:r>
          </w:p>
        </w:tc>
      </w:tr>
      <w:tr w:rsidR="008C5EBE" w:rsidRPr="00F67561" w14:paraId="424CECE7" w14:textId="77777777" w:rsidTr="00A016CE">
        <w:tc>
          <w:tcPr>
            <w:tcW w:w="1641" w:type="pct"/>
          </w:tcPr>
          <w:p w14:paraId="45BDCEAB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1-я линия технической поддержки</w:t>
            </w:r>
          </w:p>
        </w:tc>
        <w:tc>
          <w:tcPr>
            <w:tcW w:w="3359" w:type="pct"/>
          </w:tcPr>
          <w:p w14:paraId="1DAE49AB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Ответственна за первичное взаимодействие с пользователем. Первоначальной задачей является идентификация пользователя, определение и локализация его проблемы, решение стандартных инцидентов. Собранная информация фиксируется в Сервис-деск</w:t>
            </w:r>
          </w:p>
        </w:tc>
      </w:tr>
      <w:tr w:rsidR="008C5EBE" w:rsidRPr="00F67561" w14:paraId="5AC8E589" w14:textId="77777777" w:rsidTr="00A016CE">
        <w:tc>
          <w:tcPr>
            <w:tcW w:w="1641" w:type="pct"/>
          </w:tcPr>
          <w:p w14:paraId="1C293436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2-я линия технической поддержки</w:t>
            </w:r>
          </w:p>
        </w:tc>
        <w:tc>
          <w:tcPr>
            <w:tcW w:w="3359" w:type="pct"/>
          </w:tcPr>
          <w:p w14:paraId="73C4AA5F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Ответственна за решение инцидентов, не решённых на 1-й линии, а также за поиск и обобщение опыта решения более сложных проблем</w:t>
            </w:r>
          </w:p>
        </w:tc>
      </w:tr>
      <w:tr w:rsidR="008C5EBE" w:rsidRPr="00F67561" w14:paraId="420B52F0" w14:textId="77777777" w:rsidTr="00A016CE">
        <w:tc>
          <w:tcPr>
            <w:tcW w:w="1641" w:type="pct"/>
          </w:tcPr>
          <w:p w14:paraId="681AAFAE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3-я линия технической поддержки</w:t>
            </w:r>
          </w:p>
        </w:tc>
        <w:tc>
          <w:tcPr>
            <w:tcW w:w="3359" w:type="pct"/>
          </w:tcPr>
          <w:p w14:paraId="62D28A2A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Ответственна за решение инцидентов, не решённых на 1-2-й линиях, за помощь специалистам 1-2-й линий и за исследование новых, появляющихся, неизвестных ранее проблем, поиска для них решений и привлечение для их решения внешних подрядчиков, если потребуется</w:t>
            </w:r>
          </w:p>
        </w:tc>
      </w:tr>
      <w:tr w:rsidR="008C5EBE" w:rsidRPr="0047410C" w14:paraId="1B7CE218" w14:textId="77777777" w:rsidTr="00A016CE">
        <w:tc>
          <w:tcPr>
            <w:tcW w:w="1641" w:type="pct"/>
          </w:tcPr>
          <w:p w14:paraId="74095568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val="en-US" w:eastAsia="ru-RU" w:bidi="ru-RU"/>
              </w:rPr>
              <w:t>MS SCCM</w:t>
            </w:r>
          </w:p>
        </w:tc>
        <w:tc>
          <w:tcPr>
            <w:tcW w:w="3359" w:type="pct"/>
          </w:tcPr>
          <w:p w14:paraId="251E6E5E" w14:textId="77777777" w:rsidR="008C5EBE" w:rsidRPr="00F67561" w:rsidRDefault="008C5EBE" w:rsidP="008C5EBE">
            <w:pPr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 xml:space="preserve">Microsoft System Center Configuration Manager – </w:t>
            </w: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система</w:t>
            </w:r>
            <w:r w:rsidRPr="00F67561"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 xml:space="preserve"> управления ИТ-инфраструктурой на основе Microsoft Windows</w:t>
            </w:r>
          </w:p>
        </w:tc>
      </w:tr>
      <w:tr w:rsidR="008C5EBE" w:rsidRPr="00F67561" w14:paraId="33521700" w14:textId="77777777" w:rsidTr="00A016CE">
        <w:tc>
          <w:tcPr>
            <w:tcW w:w="1641" w:type="pct"/>
          </w:tcPr>
          <w:p w14:paraId="20FA734F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VIP-Пользователь</w:t>
            </w:r>
          </w:p>
        </w:tc>
        <w:tc>
          <w:tcPr>
            <w:tcW w:w="3359" w:type="pct"/>
          </w:tcPr>
          <w:p w14:paraId="43266734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Пользователь, имеющий приоритет в нормативном времени обработки запросов. Список VIP-пользователей составляется Службой Заказчика</w:t>
            </w:r>
          </w:p>
        </w:tc>
      </w:tr>
      <w:tr w:rsidR="008C5EBE" w:rsidRPr="00F67561" w14:paraId="6E1D0611" w14:textId="77777777" w:rsidTr="00A016CE">
        <w:tc>
          <w:tcPr>
            <w:tcW w:w="1641" w:type="pct"/>
          </w:tcPr>
          <w:p w14:paraId="6F491E0F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АГГ</w:t>
            </w:r>
          </w:p>
        </w:tc>
        <w:tc>
          <w:tcPr>
            <w:tcW w:w="3359" w:type="pct"/>
          </w:tcPr>
          <w:p w14:paraId="63131517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Абонентские громкоговорители (радиоточки)</w:t>
            </w:r>
          </w:p>
        </w:tc>
      </w:tr>
      <w:tr w:rsidR="008C5EBE" w:rsidRPr="00F67561" w14:paraId="3540B0A3" w14:textId="77777777" w:rsidTr="00A016CE">
        <w:tc>
          <w:tcPr>
            <w:tcW w:w="1641" w:type="pct"/>
          </w:tcPr>
          <w:p w14:paraId="6A7EBDE6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АРМ</w:t>
            </w:r>
          </w:p>
        </w:tc>
        <w:tc>
          <w:tcPr>
            <w:tcW w:w="3359" w:type="pct"/>
          </w:tcPr>
          <w:p w14:paraId="1B4806FC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Автоматизированное рабочее место</w:t>
            </w:r>
          </w:p>
        </w:tc>
      </w:tr>
      <w:tr w:rsidR="008C5EBE" w:rsidRPr="00F67561" w14:paraId="2C83B426" w14:textId="77777777" w:rsidTr="00A016CE">
        <w:tc>
          <w:tcPr>
            <w:tcW w:w="1641" w:type="pct"/>
          </w:tcPr>
          <w:p w14:paraId="0DC534CF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АТС</w:t>
            </w:r>
          </w:p>
        </w:tc>
        <w:tc>
          <w:tcPr>
            <w:tcW w:w="3359" w:type="pct"/>
          </w:tcPr>
          <w:p w14:paraId="6187A9A3" w14:textId="621336E8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Автоматическая телефонная станция</w:t>
            </w:r>
          </w:p>
        </w:tc>
      </w:tr>
      <w:tr w:rsidR="008C5EBE" w:rsidRPr="00F67561" w14:paraId="78842629" w14:textId="77777777" w:rsidTr="00A016CE">
        <w:tc>
          <w:tcPr>
            <w:tcW w:w="1641" w:type="pct"/>
          </w:tcPr>
          <w:p w14:paraId="16A843FB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Базовое регламентное время решения запроса</w:t>
            </w:r>
          </w:p>
        </w:tc>
        <w:tc>
          <w:tcPr>
            <w:tcW w:w="3359" w:type="pct"/>
          </w:tcPr>
          <w:p w14:paraId="5044BFEF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Время, отведённое Исполнителю на решение запросов, которые могут быть решены без привлечения внешних сторон (подрядчиков)</w:t>
            </w:r>
          </w:p>
        </w:tc>
      </w:tr>
      <w:tr w:rsidR="008C5EBE" w:rsidRPr="00F67561" w14:paraId="4D09A219" w14:textId="77777777" w:rsidTr="00A016CE">
        <w:tc>
          <w:tcPr>
            <w:tcW w:w="1641" w:type="pct"/>
          </w:tcPr>
          <w:p w14:paraId="00B8FA25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Внешний подрядчик</w:t>
            </w:r>
          </w:p>
        </w:tc>
        <w:tc>
          <w:tcPr>
            <w:tcW w:w="3359" w:type="pct"/>
          </w:tcPr>
          <w:p w14:paraId="53610BAC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Организация (третья сторона), поставляющая услуги, оборудование, программное обеспечение и лицензии для Заказчика</w:t>
            </w:r>
          </w:p>
        </w:tc>
      </w:tr>
      <w:tr w:rsidR="008C5EBE" w:rsidRPr="00F67561" w14:paraId="735C10FE" w14:textId="77777777" w:rsidTr="00A016CE">
        <w:tc>
          <w:tcPr>
            <w:tcW w:w="1641" w:type="pct"/>
          </w:tcPr>
          <w:p w14:paraId="059C6B82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lastRenderedPageBreak/>
              <w:t>Время исполнения</w:t>
            </w:r>
          </w:p>
        </w:tc>
        <w:tc>
          <w:tcPr>
            <w:tcW w:w="3359" w:type="pct"/>
          </w:tcPr>
          <w:p w14:paraId="5CD50635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Разность между временем решения обращения и реакцией на обращение</w:t>
            </w:r>
          </w:p>
        </w:tc>
      </w:tr>
      <w:tr w:rsidR="008C5EBE" w:rsidRPr="00F67561" w14:paraId="7C76A99E" w14:textId="77777777" w:rsidTr="00A016CE">
        <w:tc>
          <w:tcPr>
            <w:tcW w:w="1641" w:type="pct"/>
          </w:tcPr>
          <w:p w14:paraId="2E04D623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Время (срок) оказания услуги </w:t>
            </w:r>
          </w:p>
        </w:tc>
        <w:tc>
          <w:tcPr>
            <w:tcW w:w="3359" w:type="pct"/>
          </w:tcPr>
          <w:p w14:paraId="0A97CBEB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Период, в который Исполнитель должен приступить к оказанию услуги. Данный период рассчитывается только в рамках отведённого времени предоставления услуги</w:t>
            </w:r>
          </w:p>
        </w:tc>
      </w:tr>
      <w:tr w:rsidR="008C5EBE" w:rsidRPr="00F67561" w14:paraId="7FD5D58B" w14:textId="77777777" w:rsidTr="00A016CE">
        <w:tc>
          <w:tcPr>
            <w:tcW w:w="1641" w:type="pct"/>
          </w:tcPr>
          <w:p w14:paraId="55920B83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Заказчик</w:t>
            </w:r>
          </w:p>
        </w:tc>
        <w:tc>
          <w:tcPr>
            <w:tcW w:w="3359" w:type="pct"/>
          </w:tcPr>
          <w:p w14:paraId="5ED08046" w14:textId="77777777" w:rsidR="008C5EBE" w:rsidRPr="00F67561" w:rsidRDefault="008C5EBE" w:rsidP="008C5EBE">
            <w:pPr>
              <w:spacing w:after="120"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АО «Волжский Оргсинтез»</w:t>
            </w:r>
          </w:p>
        </w:tc>
      </w:tr>
      <w:tr w:rsidR="008C5EBE" w:rsidRPr="00F67561" w14:paraId="438F0328" w14:textId="77777777" w:rsidTr="00A016CE">
        <w:tc>
          <w:tcPr>
            <w:tcW w:w="1641" w:type="pct"/>
          </w:tcPr>
          <w:p w14:paraId="496E26B6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Запрос</w:t>
            </w:r>
          </w:p>
        </w:tc>
        <w:tc>
          <w:tcPr>
            <w:tcW w:w="3359" w:type="pct"/>
          </w:tcPr>
          <w:p w14:paraId="21CFFFA4" w14:textId="1DF8A36E" w:rsidR="008C5EBE" w:rsidRPr="00F67561" w:rsidRDefault="008C5EBE" w:rsidP="004D190F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Обращение пользователя в СТП о предоставлении информации, консультации или выполнении </w:t>
            </w:r>
            <w:r w:rsidR="004D190F"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операций</w:t>
            </w: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 рамках предоставления ИТ-услуги, а также жалобы и благодарности, полученные от пользователя</w:t>
            </w:r>
          </w:p>
        </w:tc>
      </w:tr>
      <w:tr w:rsidR="008C5EBE" w:rsidRPr="00F67561" w14:paraId="3139B1CD" w14:textId="77777777" w:rsidTr="00A016CE">
        <w:tc>
          <w:tcPr>
            <w:tcW w:w="1641" w:type="pct"/>
          </w:tcPr>
          <w:p w14:paraId="6078E16F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ИБ</w:t>
            </w:r>
          </w:p>
        </w:tc>
        <w:tc>
          <w:tcPr>
            <w:tcW w:w="3359" w:type="pct"/>
          </w:tcPr>
          <w:p w14:paraId="186D393E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Информационная безопасность</w:t>
            </w:r>
          </w:p>
        </w:tc>
      </w:tr>
      <w:tr w:rsidR="008C5EBE" w:rsidRPr="00F67561" w14:paraId="3460B75B" w14:textId="77777777" w:rsidTr="00A016CE">
        <w:tc>
          <w:tcPr>
            <w:tcW w:w="1641" w:type="pct"/>
          </w:tcPr>
          <w:p w14:paraId="0D66DABF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Информационная система (ИС)</w:t>
            </w:r>
          </w:p>
        </w:tc>
        <w:tc>
          <w:tcPr>
            <w:tcW w:w="3359" w:type="pct"/>
          </w:tcPr>
          <w:p w14:paraId="3DE279A0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Программный или программно-аппаратный комплекс для обработки данных и/или автоматизации процессов Заказчика</w:t>
            </w:r>
          </w:p>
        </w:tc>
      </w:tr>
      <w:tr w:rsidR="008C5EBE" w:rsidRPr="00F67561" w14:paraId="299980ED" w14:textId="77777777" w:rsidTr="00A016CE">
        <w:tc>
          <w:tcPr>
            <w:tcW w:w="1641" w:type="pct"/>
          </w:tcPr>
          <w:p w14:paraId="7D66FBCA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Инцидент</w:t>
            </w:r>
          </w:p>
        </w:tc>
        <w:tc>
          <w:tcPr>
            <w:tcW w:w="3359" w:type="pct"/>
          </w:tcPr>
          <w:p w14:paraId="72D67D80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Любое событие, не являющееся частью стандартных операций по предоставлению ИТ-услуги, которое привело или может привести к нарушению или снижению качества этой услуги</w:t>
            </w:r>
          </w:p>
        </w:tc>
      </w:tr>
      <w:tr w:rsidR="008F0529" w:rsidRPr="00F67561" w14:paraId="72E695E9" w14:textId="77777777" w:rsidTr="00A016CE">
        <w:tc>
          <w:tcPr>
            <w:tcW w:w="1641" w:type="pct"/>
          </w:tcPr>
          <w:p w14:paraId="76D265FA" w14:textId="3318E6AE" w:rsidR="008F0529" w:rsidRPr="00F67561" w:rsidRDefault="008F0529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ИТ</w:t>
            </w:r>
          </w:p>
        </w:tc>
        <w:tc>
          <w:tcPr>
            <w:tcW w:w="3359" w:type="pct"/>
          </w:tcPr>
          <w:p w14:paraId="009F1B4A" w14:textId="1467C738" w:rsidR="008F0529" w:rsidRPr="00F67561" w:rsidRDefault="008F0529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Информационные технологии</w:t>
            </w:r>
          </w:p>
        </w:tc>
      </w:tr>
      <w:tr w:rsidR="008C5EBE" w:rsidRPr="00F67561" w14:paraId="3E3DA314" w14:textId="77777777" w:rsidTr="00A016CE">
        <w:tc>
          <w:tcPr>
            <w:tcW w:w="1641" w:type="pct"/>
          </w:tcPr>
          <w:p w14:paraId="6A1519C3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ИТ-услуга</w:t>
            </w:r>
          </w:p>
        </w:tc>
        <w:tc>
          <w:tcPr>
            <w:tcW w:w="3359" w:type="pct"/>
          </w:tcPr>
          <w:p w14:paraId="468A2F19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Услуга, предоставляемая в рамках Каталога ИТ-услуг</w:t>
            </w:r>
          </w:p>
        </w:tc>
      </w:tr>
      <w:tr w:rsidR="008C5EBE" w:rsidRPr="00F67561" w14:paraId="0196DFF1" w14:textId="77777777" w:rsidTr="00A016CE">
        <w:tc>
          <w:tcPr>
            <w:tcW w:w="1641" w:type="pct"/>
            <w:vAlign w:val="center"/>
          </w:tcPr>
          <w:p w14:paraId="463658D4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Каталог ИТ-услуг</w:t>
            </w:r>
          </w:p>
        </w:tc>
        <w:tc>
          <w:tcPr>
            <w:tcW w:w="3359" w:type="pct"/>
            <w:vAlign w:val="center"/>
          </w:tcPr>
          <w:p w14:paraId="2DFA979B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Структурированный документ (база данных), являющийся неотъемлемой частью проекта договора и содержащий информацию обо всех ИТ-услугах, находящихся в эксплуатации. </w:t>
            </w:r>
          </w:p>
        </w:tc>
      </w:tr>
      <w:tr w:rsidR="008C5EBE" w:rsidRPr="00F67561" w14:paraId="548E2FBF" w14:textId="77777777" w:rsidTr="00A016CE">
        <w:tc>
          <w:tcPr>
            <w:tcW w:w="1641" w:type="pct"/>
          </w:tcPr>
          <w:p w14:paraId="6EB44B00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Критичность услуги</w:t>
            </w:r>
          </w:p>
        </w:tc>
        <w:tc>
          <w:tcPr>
            <w:tcW w:w="3359" w:type="pct"/>
          </w:tcPr>
          <w:p w14:paraId="15AE2355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влияния отказа услуги на прямые и косвенные потери Заказчика</w:t>
            </w:r>
          </w:p>
        </w:tc>
      </w:tr>
      <w:tr w:rsidR="008C5EBE" w:rsidRPr="00F67561" w14:paraId="31172F2A" w14:textId="77777777" w:rsidTr="00A016CE">
        <w:tc>
          <w:tcPr>
            <w:tcW w:w="1641" w:type="pct"/>
          </w:tcPr>
          <w:p w14:paraId="6DCA913E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Крупное изменение</w:t>
            </w:r>
          </w:p>
        </w:tc>
        <w:tc>
          <w:tcPr>
            <w:tcW w:w="3359" w:type="pct"/>
          </w:tcPr>
          <w:p w14:paraId="0F32F615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Изменение с трудозатратами более 40 часов в месяц и/или требующее модификации более 10% программного кода</w:t>
            </w:r>
          </w:p>
        </w:tc>
      </w:tr>
      <w:tr w:rsidR="008F0529" w:rsidRPr="00F67561" w14:paraId="290A458C" w14:textId="77777777" w:rsidTr="00A016CE">
        <w:tc>
          <w:tcPr>
            <w:tcW w:w="1641" w:type="pct"/>
          </w:tcPr>
          <w:p w14:paraId="061B2B6B" w14:textId="35BE442C" w:rsidR="008F0529" w:rsidRPr="00F67561" w:rsidRDefault="008F0529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ЛВС</w:t>
            </w:r>
          </w:p>
        </w:tc>
        <w:tc>
          <w:tcPr>
            <w:tcW w:w="3359" w:type="pct"/>
          </w:tcPr>
          <w:p w14:paraId="5B5D6576" w14:textId="501B71F0" w:rsidR="008F0529" w:rsidRPr="00F67561" w:rsidRDefault="008F0529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Локальная вычислительная сеть</w:t>
            </w:r>
          </w:p>
        </w:tc>
      </w:tr>
      <w:tr w:rsidR="008C5EBE" w:rsidRPr="00F67561" w14:paraId="405631A2" w14:textId="77777777" w:rsidTr="00A016CE">
        <w:tc>
          <w:tcPr>
            <w:tcW w:w="1641" w:type="pct"/>
          </w:tcPr>
          <w:p w14:paraId="61792630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МФУ</w:t>
            </w:r>
          </w:p>
        </w:tc>
        <w:tc>
          <w:tcPr>
            <w:tcW w:w="3359" w:type="pct"/>
          </w:tcPr>
          <w:p w14:paraId="7FBAE7A9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Многофункциональное устройство</w:t>
            </w:r>
          </w:p>
        </w:tc>
      </w:tr>
      <w:tr w:rsidR="008C5EBE" w:rsidRPr="00F67561" w14:paraId="5ED99D4A" w14:textId="77777777" w:rsidTr="00A016CE">
        <w:tc>
          <w:tcPr>
            <w:tcW w:w="1641" w:type="pct"/>
          </w:tcPr>
          <w:p w14:paraId="45BAFBC7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Обращение</w:t>
            </w:r>
          </w:p>
        </w:tc>
        <w:tc>
          <w:tcPr>
            <w:tcW w:w="3359" w:type="pct"/>
          </w:tcPr>
          <w:p w14:paraId="3159D8A9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Любое зарегистрированное в Сервис-деск обращение пользователя или сотрудника СТП</w:t>
            </w:r>
          </w:p>
        </w:tc>
      </w:tr>
      <w:tr w:rsidR="008C5EBE" w:rsidRPr="00F67561" w14:paraId="5C5F2047" w14:textId="77777777" w:rsidTr="00A016CE">
        <w:tc>
          <w:tcPr>
            <w:tcW w:w="1641" w:type="pct"/>
          </w:tcPr>
          <w:p w14:paraId="5D740E2D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ОКР</w:t>
            </w:r>
          </w:p>
        </w:tc>
        <w:tc>
          <w:tcPr>
            <w:tcW w:w="3359" w:type="pct"/>
          </w:tcPr>
          <w:p w14:paraId="4850BC93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Опытно-конструкторские работы</w:t>
            </w:r>
          </w:p>
        </w:tc>
      </w:tr>
      <w:tr w:rsidR="008C5EBE" w:rsidRPr="00F67561" w14:paraId="76E95ABB" w14:textId="7DF5D6C1" w:rsidTr="00A016CE">
        <w:tc>
          <w:tcPr>
            <w:tcW w:w="1641" w:type="pct"/>
          </w:tcPr>
          <w:p w14:paraId="48662B92" w14:textId="2351D926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ОСТ</w:t>
            </w:r>
          </w:p>
        </w:tc>
        <w:tc>
          <w:tcPr>
            <w:tcW w:w="3359" w:type="pct"/>
          </w:tcPr>
          <w:p w14:paraId="12A24979" w14:textId="3E2DCBF2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Отраслевой стандарт</w:t>
            </w:r>
          </w:p>
        </w:tc>
      </w:tr>
      <w:tr w:rsidR="008C5EBE" w:rsidRPr="00F67561" w14:paraId="4216B865" w14:textId="77777777" w:rsidTr="00A016CE">
        <w:tc>
          <w:tcPr>
            <w:tcW w:w="1641" w:type="pct"/>
          </w:tcPr>
          <w:p w14:paraId="714AA57A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ПО</w:t>
            </w:r>
          </w:p>
        </w:tc>
        <w:tc>
          <w:tcPr>
            <w:tcW w:w="3359" w:type="pct"/>
          </w:tcPr>
          <w:p w14:paraId="57BB28BD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Программное обеспечение</w:t>
            </w:r>
          </w:p>
        </w:tc>
      </w:tr>
      <w:tr w:rsidR="008C5EBE" w:rsidRPr="00F67561" w14:paraId="4EA30CB8" w14:textId="77777777" w:rsidTr="00A016CE">
        <w:tc>
          <w:tcPr>
            <w:tcW w:w="1641" w:type="pct"/>
          </w:tcPr>
          <w:p w14:paraId="7CACDD72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Пользователь</w:t>
            </w:r>
          </w:p>
        </w:tc>
        <w:tc>
          <w:tcPr>
            <w:tcW w:w="3359" w:type="pct"/>
          </w:tcPr>
          <w:p w14:paraId="0EB847B1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Потребитель услуги - сотрудник Заказчика, которому предоставляются ИТ-услуги согласно Каталогу ИТ-услуг</w:t>
            </w:r>
          </w:p>
        </w:tc>
      </w:tr>
      <w:tr w:rsidR="008C5EBE" w:rsidRPr="00F67561" w14:paraId="5CB600FB" w14:textId="77777777" w:rsidTr="00A016CE">
        <w:tc>
          <w:tcPr>
            <w:tcW w:w="1641" w:type="pct"/>
          </w:tcPr>
          <w:p w14:paraId="602BCA41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Приоритет</w:t>
            </w:r>
          </w:p>
        </w:tc>
        <w:tc>
          <w:tcPr>
            <w:tcW w:w="3359" w:type="pct"/>
          </w:tcPr>
          <w:p w14:paraId="0AFB1089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Категория, используемая для определения относительной важности обращения</w:t>
            </w:r>
          </w:p>
        </w:tc>
      </w:tr>
      <w:tr w:rsidR="008C5EBE" w:rsidRPr="00F67561" w14:paraId="539AC00D" w14:textId="77777777" w:rsidTr="00A016CE">
        <w:tc>
          <w:tcPr>
            <w:tcW w:w="1641" w:type="pct"/>
          </w:tcPr>
          <w:p w14:paraId="4D507347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Проблема</w:t>
            </w:r>
          </w:p>
        </w:tc>
        <w:tc>
          <w:tcPr>
            <w:tcW w:w="3359" w:type="pct"/>
          </w:tcPr>
          <w:p w14:paraId="22633952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Корневая причина одного или нескольких инцидентов</w:t>
            </w:r>
          </w:p>
        </w:tc>
      </w:tr>
      <w:tr w:rsidR="008C5EBE" w:rsidRPr="00F67561" w14:paraId="505D7C50" w14:textId="77777777" w:rsidTr="00A016CE">
        <w:tc>
          <w:tcPr>
            <w:tcW w:w="1641" w:type="pct"/>
          </w:tcPr>
          <w:p w14:paraId="72C69494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ПС</w:t>
            </w:r>
          </w:p>
        </w:tc>
        <w:tc>
          <w:tcPr>
            <w:tcW w:w="3359" w:type="pct"/>
          </w:tcPr>
          <w:p w14:paraId="473ED425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Прикладные информационные системы</w:t>
            </w:r>
          </w:p>
        </w:tc>
      </w:tr>
      <w:tr w:rsidR="008C5EBE" w:rsidRPr="00F67561" w14:paraId="4E501D82" w14:textId="77777777" w:rsidTr="00A016CE">
        <w:tc>
          <w:tcPr>
            <w:tcW w:w="1641" w:type="pct"/>
          </w:tcPr>
          <w:p w14:paraId="2D76DFFB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РГГ</w:t>
            </w:r>
          </w:p>
        </w:tc>
        <w:tc>
          <w:tcPr>
            <w:tcW w:w="3359" w:type="pct"/>
          </w:tcPr>
          <w:p w14:paraId="447B6EA2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Рупорные громкоговорители</w:t>
            </w:r>
          </w:p>
        </w:tc>
      </w:tr>
      <w:tr w:rsidR="008C5EBE" w:rsidRPr="00F67561" w14:paraId="1B7B7783" w14:textId="77777777" w:rsidTr="00A016CE">
        <w:tc>
          <w:tcPr>
            <w:tcW w:w="1641" w:type="pct"/>
          </w:tcPr>
          <w:p w14:paraId="7288EA34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РДУ</w:t>
            </w:r>
          </w:p>
        </w:tc>
        <w:tc>
          <w:tcPr>
            <w:tcW w:w="3359" w:type="pct"/>
          </w:tcPr>
          <w:p w14:paraId="098DAEE7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Региональное диспетчерское управление энергосистемы Волгоградской области</w:t>
            </w:r>
          </w:p>
        </w:tc>
      </w:tr>
      <w:tr w:rsidR="008C5EBE" w:rsidRPr="00F67561" w14:paraId="7A6A5D95" w14:textId="77777777" w:rsidTr="00A016CE">
        <w:tc>
          <w:tcPr>
            <w:tcW w:w="1641" w:type="pct"/>
          </w:tcPr>
          <w:p w14:paraId="6AA49AC7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Реакция на обращение</w:t>
            </w:r>
          </w:p>
        </w:tc>
        <w:tc>
          <w:tcPr>
            <w:tcW w:w="3359" w:type="pct"/>
          </w:tcPr>
          <w:p w14:paraId="47D2BB5B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Время, необходимое сотрудникам Исполнителя для идентификации задачи и передачи ее для решения ответственному сотруднику</w:t>
            </w:r>
          </w:p>
        </w:tc>
      </w:tr>
      <w:tr w:rsidR="008C5EBE" w:rsidRPr="00F67561" w14:paraId="1F32103D" w14:textId="77777777" w:rsidTr="00A016CE">
        <w:tc>
          <w:tcPr>
            <w:tcW w:w="1641" w:type="pct"/>
          </w:tcPr>
          <w:p w14:paraId="5D9520ED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Регламентная работа</w:t>
            </w:r>
          </w:p>
        </w:tc>
        <w:tc>
          <w:tcPr>
            <w:tcW w:w="3359" w:type="pct"/>
          </w:tcPr>
          <w:p w14:paraId="3D1D116B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Регулярная работа, выполняемая по определённому графику</w:t>
            </w:r>
          </w:p>
        </w:tc>
      </w:tr>
      <w:tr w:rsidR="008C5EBE" w:rsidRPr="00F67561" w14:paraId="2085EB94" w14:textId="77777777" w:rsidTr="00A016CE">
        <w:tc>
          <w:tcPr>
            <w:tcW w:w="1641" w:type="pct"/>
          </w:tcPr>
          <w:p w14:paraId="5EA5A9E2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Сбой</w:t>
            </w:r>
          </w:p>
        </w:tc>
        <w:tc>
          <w:tcPr>
            <w:tcW w:w="3359" w:type="pct"/>
          </w:tcPr>
          <w:p w14:paraId="14732603" w14:textId="77777777" w:rsidR="008C5EBE" w:rsidRPr="00F67561" w:rsidDel="00C42F26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Частичная или временная потеря работоспособности компонента или в целом объекта ИТ-инфраструктуры</w:t>
            </w:r>
          </w:p>
        </w:tc>
      </w:tr>
      <w:tr w:rsidR="008C5EBE" w:rsidRPr="00F67561" w14:paraId="7399B219" w14:textId="77777777" w:rsidTr="00A016CE">
        <w:tc>
          <w:tcPr>
            <w:tcW w:w="1641" w:type="pct"/>
          </w:tcPr>
          <w:p w14:paraId="4CAB3FDE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lastRenderedPageBreak/>
              <w:t>(Система) Сервис-деск</w:t>
            </w:r>
          </w:p>
        </w:tc>
        <w:tc>
          <w:tcPr>
            <w:tcW w:w="3359" w:type="pct"/>
          </w:tcPr>
          <w:p w14:paraId="60BDFCD7" w14:textId="77777777" w:rsidR="008C5EBE" w:rsidRPr="00F67561" w:rsidDel="00C42F26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Автоматизированная система управления процессами службы технической поддержки пользователей, ИС СТП</w:t>
            </w:r>
          </w:p>
        </w:tc>
      </w:tr>
      <w:tr w:rsidR="008C5EBE" w:rsidRPr="00F67561" w14:paraId="193B87BF" w14:textId="77777777" w:rsidTr="00A016CE">
        <w:tc>
          <w:tcPr>
            <w:tcW w:w="1641" w:type="pct"/>
          </w:tcPr>
          <w:p w14:paraId="6A525BCC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СКС</w:t>
            </w:r>
          </w:p>
        </w:tc>
        <w:tc>
          <w:tcPr>
            <w:tcW w:w="3359" w:type="pct"/>
          </w:tcPr>
          <w:p w14:paraId="74987E8B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Структурированная кабельная система</w:t>
            </w:r>
          </w:p>
        </w:tc>
      </w:tr>
      <w:tr w:rsidR="008C5EBE" w:rsidRPr="00F67561" w14:paraId="64DDA993" w14:textId="77777777" w:rsidTr="00A016CE">
        <w:tc>
          <w:tcPr>
            <w:tcW w:w="1641" w:type="pct"/>
          </w:tcPr>
          <w:p w14:paraId="1BD35792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СЕВП</w:t>
            </w:r>
          </w:p>
        </w:tc>
        <w:tc>
          <w:tcPr>
            <w:tcW w:w="3359" w:type="pct"/>
          </w:tcPr>
          <w:p w14:paraId="15D343D3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Система единого времени предприятия</w:t>
            </w:r>
          </w:p>
        </w:tc>
      </w:tr>
      <w:tr w:rsidR="008C5EBE" w:rsidRPr="00F67561" w14:paraId="00A03277" w14:textId="77777777" w:rsidTr="00A016CE">
        <w:tc>
          <w:tcPr>
            <w:tcW w:w="1641" w:type="pct"/>
          </w:tcPr>
          <w:p w14:paraId="26BF67E3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Служба Заказчика</w:t>
            </w:r>
          </w:p>
        </w:tc>
        <w:tc>
          <w:tcPr>
            <w:tcW w:w="3359" w:type="pct"/>
          </w:tcPr>
          <w:p w14:paraId="18013021" w14:textId="4DEC2B4C" w:rsidR="008C5EBE" w:rsidRPr="00F67561" w:rsidRDefault="008C5EBE" w:rsidP="00A04F94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Представители</w:t>
            </w:r>
            <w:r w:rsidR="00A04F94"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Заказчика, отвечающие за организацию процесса оказания </w:t>
            </w:r>
            <w:r w:rsidR="00A04F94"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ИТ-</w:t>
            </w: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услуг</w:t>
            </w:r>
          </w:p>
        </w:tc>
      </w:tr>
      <w:tr w:rsidR="008C5EBE" w:rsidRPr="00F67561" w14:paraId="2B84E8E6" w14:textId="77777777" w:rsidTr="00A016CE">
        <w:tc>
          <w:tcPr>
            <w:tcW w:w="1641" w:type="pct"/>
          </w:tcPr>
          <w:p w14:paraId="1CBCB5DB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Служба технической поддержки пользователей (СТП)</w:t>
            </w:r>
          </w:p>
        </w:tc>
        <w:tc>
          <w:tcPr>
            <w:tcW w:w="3359" w:type="pct"/>
          </w:tcPr>
          <w:p w14:paraId="0E995600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Служба Исполнителя, выполняющая регистрацию, координацию процессов исполнения и выполнение всех поступающих обращений пользователей по оказываемым услугам. В работе руководствуется действующими регламентами и политиками Заказчика</w:t>
            </w:r>
          </w:p>
        </w:tc>
      </w:tr>
      <w:tr w:rsidR="008C5EBE" w:rsidRPr="00F67561" w14:paraId="58789687" w14:textId="77777777" w:rsidTr="00A016CE">
        <w:tc>
          <w:tcPr>
            <w:tcW w:w="1641" w:type="pct"/>
          </w:tcPr>
          <w:p w14:paraId="0A553584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Степень влияния запроса на доступность услуги</w:t>
            </w:r>
          </w:p>
        </w:tc>
        <w:tc>
          <w:tcPr>
            <w:tcW w:w="3359" w:type="pct"/>
          </w:tcPr>
          <w:p w14:paraId="01F2BE3B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влияния ситуации, изложенной в запросе, на доступность ИТ-услуги</w:t>
            </w:r>
          </w:p>
        </w:tc>
      </w:tr>
      <w:tr w:rsidR="008F0529" w:rsidRPr="00F67561" w14:paraId="7D8A148C" w14:textId="77777777" w:rsidTr="00A016CE">
        <w:tc>
          <w:tcPr>
            <w:tcW w:w="1641" w:type="pct"/>
          </w:tcPr>
          <w:p w14:paraId="4D484680" w14:textId="24ED0ADF" w:rsidR="008F0529" w:rsidRPr="00F67561" w:rsidRDefault="008F0529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hAnsi="Times New Roman" w:cs="Times New Roman"/>
              </w:rPr>
              <w:t>СЭД</w:t>
            </w:r>
          </w:p>
        </w:tc>
        <w:tc>
          <w:tcPr>
            <w:tcW w:w="3359" w:type="pct"/>
          </w:tcPr>
          <w:p w14:paraId="68C58B9E" w14:textId="63261409" w:rsidR="008F0529" w:rsidRPr="00F67561" w:rsidRDefault="008F0529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Система электронного документооборота</w:t>
            </w:r>
          </w:p>
        </w:tc>
      </w:tr>
      <w:tr w:rsidR="008C5EBE" w:rsidRPr="00F67561" w14:paraId="18970FA8" w14:textId="77777777" w:rsidTr="00A016CE">
        <w:tc>
          <w:tcPr>
            <w:tcW w:w="1641" w:type="pct"/>
          </w:tcPr>
          <w:p w14:paraId="2533A29F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Термин</w:t>
            </w:r>
          </w:p>
        </w:tc>
        <w:tc>
          <w:tcPr>
            <w:tcW w:w="3359" w:type="pct"/>
          </w:tcPr>
          <w:p w14:paraId="48F2759E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Определение</w:t>
            </w:r>
          </w:p>
        </w:tc>
      </w:tr>
      <w:tr w:rsidR="008C5EBE" w:rsidRPr="00F67561" w14:paraId="3C5A10DE" w14:textId="77777777" w:rsidTr="00A016CE">
        <w:tc>
          <w:tcPr>
            <w:tcW w:w="1641" w:type="pct"/>
          </w:tcPr>
          <w:p w14:paraId="76407107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ТЗ</w:t>
            </w:r>
          </w:p>
        </w:tc>
        <w:tc>
          <w:tcPr>
            <w:tcW w:w="3359" w:type="pct"/>
          </w:tcPr>
          <w:p w14:paraId="213D00F2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Техническое задание</w:t>
            </w:r>
          </w:p>
        </w:tc>
      </w:tr>
      <w:tr w:rsidR="008C5EBE" w:rsidRPr="00F67561" w14:paraId="45FBB57E" w14:textId="77777777" w:rsidTr="00A016CE">
        <w:tc>
          <w:tcPr>
            <w:tcW w:w="1641" w:type="pct"/>
          </w:tcPr>
          <w:p w14:paraId="6645DD07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Уведомление</w:t>
            </w:r>
          </w:p>
        </w:tc>
        <w:tc>
          <w:tcPr>
            <w:tcW w:w="3359" w:type="pct"/>
          </w:tcPr>
          <w:p w14:paraId="213D4138" w14:textId="370E244F" w:rsidR="008C5EBE" w:rsidRPr="00F67561" w:rsidRDefault="008C5EBE" w:rsidP="00672988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Информация об инциденте или плановых работах, которая доводится до пользователей и/или специалистов СТП средствами электронной почты и/или публикацией на корпоративном портале и/или системы электронного документооборота.</w:t>
            </w:r>
          </w:p>
        </w:tc>
      </w:tr>
      <w:tr w:rsidR="008C5EBE" w:rsidRPr="00F67561" w14:paraId="5820A587" w14:textId="77777777" w:rsidTr="00A016CE">
        <w:tc>
          <w:tcPr>
            <w:tcW w:w="1641" w:type="pct"/>
          </w:tcPr>
          <w:p w14:paraId="646E8CCC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Уровень услуг</w:t>
            </w:r>
          </w:p>
        </w:tc>
        <w:tc>
          <w:tcPr>
            <w:tcW w:w="3359" w:type="pct"/>
          </w:tcPr>
          <w:p w14:paraId="001C48C7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Совокупность измеряемых и контролируемых параметров предоставления услуг</w:t>
            </w:r>
          </w:p>
        </w:tc>
      </w:tr>
      <w:tr w:rsidR="008C5EBE" w:rsidRPr="00F67561" w14:paraId="234EF964" w14:textId="77777777" w:rsidTr="00A016CE">
        <w:tc>
          <w:tcPr>
            <w:tcW w:w="1641" w:type="pct"/>
          </w:tcPr>
          <w:p w14:paraId="777AFE76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Услуга</w:t>
            </w:r>
          </w:p>
        </w:tc>
        <w:tc>
          <w:tcPr>
            <w:tcW w:w="3359" w:type="pct"/>
          </w:tcPr>
          <w:p w14:paraId="4480FBF7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Способ предоставления ценности Заказчику, без принятия им на себя соответствующих затрат или рисков</w:t>
            </w:r>
          </w:p>
        </w:tc>
      </w:tr>
      <w:tr w:rsidR="008C5EBE" w:rsidRPr="00F67561" w14:paraId="23DBBAF7" w14:textId="77777777" w:rsidTr="00A016CE">
        <w:tc>
          <w:tcPr>
            <w:tcW w:w="1641" w:type="pct"/>
          </w:tcPr>
          <w:p w14:paraId="2C54F16F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Эксперт</w:t>
            </w:r>
          </w:p>
        </w:tc>
        <w:tc>
          <w:tcPr>
            <w:tcW w:w="3359" w:type="pct"/>
          </w:tcPr>
          <w:p w14:paraId="51BEE81E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Специалист, наиболее компетентный в определённой области</w:t>
            </w:r>
          </w:p>
        </w:tc>
      </w:tr>
      <w:tr w:rsidR="008C5EBE" w:rsidRPr="00F67561" w14:paraId="7927AE42" w14:textId="77777777" w:rsidTr="00A016CE">
        <w:tc>
          <w:tcPr>
            <w:tcW w:w="1641" w:type="pct"/>
          </w:tcPr>
          <w:p w14:paraId="3FA05711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Эскалация</w:t>
            </w:r>
          </w:p>
        </w:tc>
        <w:tc>
          <w:tcPr>
            <w:tcW w:w="3359" w:type="pct"/>
          </w:tcPr>
          <w:p w14:paraId="05391001" w14:textId="77777777" w:rsidR="008C5EBE" w:rsidRPr="00F67561" w:rsidRDefault="008C5EBE" w:rsidP="008C5EBE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Определение ответственного за выполнение запроса (задачи) Исполнителя и назначение запроса (задачи) ему</w:t>
            </w:r>
          </w:p>
        </w:tc>
      </w:tr>
    </w:tbl>
    <w:p w14:paraId="0371E0A4" w14:textId="77777777" w:rsidR="008C5EBE" w:rsidRPr="00F67561" w:rsidRDefault="008C5EBE" w:rsidP="008C5E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C39BE4" w14:textId="77777777" w:rsidR="008C5EBE" w:rsidRPr="00F67561" w:rsidRDefault="008C5EBE" w:rsidP="00917D31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2. ОБЩИЕ ТРЕБОВАНИЯ</w:t>
      </w:r>
    </w:p>
    <w:p w14:paraId="65404906" w14:textId="40DA0D97" w:rsidR="008C5EBE" w:rsidRPr="00F67561" w:rsidRDefault="008C5EBE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2.1. Основание для оказания услуг</w:t>
      </w:r>
    </w:p>
    <w:p w14:paraId="105CDE28" w14:textId="77777777" w:rsidR="00917D31" w:rsidRPr="00F67561" w:rsidRDefault="00917D31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Обеспечение доступа пользователям к информации, содержащейся в информационных системах, а также функционирования и доступности систем автоматизации рабочих процессов, обработки и хранения информации.</w:t>
      </w:r>
    </w:p>
    <w:p w14:paraId="55C369C4" w14:textId="77777777" w:rsidR="00917D31" w:rsidRPr="00F67561" w:rsidRDefault="00917D31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Создание для пользователей условий для эффективного использования информационных систем и связанных с ними данных.</w:t>
      </w:r>
    </w:p>
    <w:p w14:paraId="6761DD0B" w14:textId="1AEA5669" w:rsidR="00917D31" w:rsidRPr="00F67561" w:rsidRDefault="00917D31" w:rsidP="00E57222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Обеспечение функционирования систем телефонной и радиосвязи, каналов передачи данных в РДУ, </w:t>
      </w:r>
      <w:r w:rsidR="00AE5378" w:rsidRPr="00F67561">
        <w:rPr>
          <w:rFonts w:ascii="Times New Roman" w:hAnsi="Times New Roman" w:cs="Times New Roman"/>
        </w:rPr>
        <w:t>АГГ и РГГ, СЕВП.</w:t>
      </w:r>
    </w:p>
    <w:p w14:paraId="6E3E6B28" w14:textId="12076D71" w:rsidR="008C5EBE" w:rsidRPr="00F67561" w:rsidRDefault="008C5EBE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2.2. Требования к срокам оказания услуг</w:t>
      </w:r>
    </w:p>
    <w:p w14:paraId="2D1B0701" w14:textId="0ADDF96C" w:rsidR="00917D31" w:rsidRPr="00F67561" w:rsidRDefault="00917D31" w:rsidP="00917D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Начало оказания услуг: не </w:t>
      </w:r>
      <w:r w:rsidR="003943B7" w:rsidRPr="00F67561">
        <w:rPr>
          <w:rFonts w:ascii="Times New Roman" w:hAnsi="Times New Roman" w:cs="Times New Roman"/>
        </w:rPr>
        <w:t xml:space="preserve">позднее </w:t>
      </w:r>
      <w:r w:rsidRPr="00F67561">
        <w:rPr>
          <w:rFonts w:ascii="Times New Roman" w:hAnsi="Times New Roman" w:cs="Times New Roman"/>
        </w:rPr>
        <w:t>01.07.2024 г.</w:t>
      </w:r>
    </w:p>
    <w:p w14:paraId="3FC05911" w14:textId="2CA86689" w:rsidR="00917D31" w:rsidRPr="00F67561" w:rsidRDefault="00225A0D" w:rsidP="00917D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</w:t>
      </w:r>
      <w:r w:rsidR="00917D31" w:rsidRPr="00F67561">
        <w:rPr>
          <w:rFonts w:ascii="Times New Roman" w:hAnsi="Times New Roman" w:cs="Times New Roman"/>
        </w:rPr>
        <w:t xml:space="preserve"> оказания услуг: в течение </w:t>
      </w:r>
      <w:r w:rsidR="00726B21" w:rsidRPr="00F67561">
        <w:rPr>
          <w:rFonts w:ascii="Times New Roman" w:hAnsi="Times New Roman" w:cs="Times New Roman"/>
        </w:rPr>
        <w:t>9 (девяти)</w:t>
      </w:r>
      <w:r w:rsidR="00917D31" w:rsidRPr="00F67561">
        <w:rPr>
          <w:rFonts w:ascii="Times New Roman" w:hAnsi="Times New Roman" w:cs="Times New Roman"/>
        </w:rPr>
        <w:t xml:space="preserve"> месяцев с даты заключения договора.</w:t>
      </w:r>
    </w:p>
    <w:p w14:paraId="6BA1C0A9" w14:textId="37A8F4CA" w:rsidR="008C5EBE" w:rsidRPr="00F67561" w:rsidRDefault="008C5EBE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2.3. Нормативные требования к качеству услуг, их результату</w:t>
      </w:r>
    </w:p>
    <w:p w14:paraId="59D50E05" w14:textId="77777777" w:rsidR="0091152A" w:rsidRPr="00F67561" w:rsidRDefault="0091152A" w:rsidP="007B7E3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Услуги в объеме, установленном настоящим ТЗ, должны быть оказаны с соблюдением требований нормативно-правовых актов РФ, регулирующих данный вид деятельности, включая, но не ограничиваясь – </w:t>
      </w:r>
    </w:p>
    <w:p w14:paraId="344DBB85" w14:textId="77777777" w:rsidR="0091152A" w:rsidRPr="00F67561" w:rsidRDefault="0091152A" w:rsidP="00B7207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lastRenderedPageBreak/>
        <w:t>Закон Российской Федерации от 27.07.2006 г. N 152-ФЗ «О персональных данных»;</w:t>
      </w:r>
    </w:p>
    <w:p w14:paraId="251FA70C" w14:textId="34F1380E" w:rsidR="0091152A" w:rsidRPr="00F67561" w:rsidRDefault="0091152A" w:rsidP="00B7207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Постановление Правительства Российской Федерации от 01.11.2012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7320930C" w14:textId="6773BB2A" w:rsidR="00B72073" w:rsidRPr="00F67561" w:rsidRDefault="00B72073" w:rsidP="00B7207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Федеральный закон от 27.07.2006 № 149-ФЗ «Об информации, информационных технологиях и о защите информации»;</w:t>
      </w:r>
    </w:p>
    <w:p w14:paraId="3F12F58E" w14:textId="1DBCF4C6" w:rsidR="002651D4" w:rsidRPr="00F67561" w:rsidRDefault="00B72073" w:rsidP="00B7207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Федеральный закон от 06.04.2011 № 63-ФЗ «Об электронной подписи».</w:t>
      </w:r>
    </w:p>
    <w:p w14:paraId="75071A41" w14:textId="2588B920" w:rsidR="002651D4" w:rsidRPr="00F67561" w:rsidRDefault="002651D4" w:rsidP="00B7207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Исполнитель, при использовании информационных ресурсов и информационных систем Заказчика, обязан руководствоваться действующими локально-нормативными документами Заказчика.</w:t>
      </w:r>
    </w:p>
    <w:p w14:paraId="3768F939" w14:textId="77777777" w:rsidR="008C5EBE" w:rsidRPr="00F67561" w:rsidRDefault="008C5EBE" w:rsidP="00917D31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3. ТРЕБОВАНИЯ К ОКАЗАНИЮ УСЛУГ</w:t>
      </w:r>
    </w:p>
    <w:p w14:paraId="512DD3DA" w14:textId="40DD7513" w:rsidR="008C5EBE" w:rsidRPr="00F67561" w:rsidRDefault="008C5EBE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3.1. Объем оказываемых услуг</w:t>
      </w:r>
    </w:p>
    <w:p w14:paraId="31C96300" w14:textId="14AA70B6" w:rsidR="00D50D0F" w:rsidRPr="00F67561" w:rsidRDefault="00373615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Реестр услуг и операций, предоставляемых Исполнителем по объектам обслуживания</w:t>
      </w:r>
      <w:r w:rsidR="00A0376A" w:rsidRPr="00F67561">
        <w:rPr>
          <w:rFonts w:ascii="Times New Roman" w:hAnsi="Times New Roman" w:cs="Times New Roman"/>
        </w:rPr>
        <w:t>,</w:t>
      </w:r>
      <w:r w:rsidRPr="00F67561">
        <w:rPr>
          <w:rFonts w:ascii="Times New Roman" w:hAnsi="Times New Roman" w:cs="Times New Roman"/>
        </w:rPr>
        <w:t xml:space="preserve"> устанавливается в Каталоге ИТ-услуг, приложенном к проекту договора в составе закупочной документации. Полный перечень объектов обслуживания Заказчика приведен в Приложении 1 к настоящему ТЗ. </w:t>
      </w:r>
    </w:p>
    <w:p w14:paraId="703784D2" w14:textId="6628FF22" w:rsidR="00C422E8" w:rsidRPr="00F67561" w:rsidRDefault="00C422E8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Сводный перечень услуг по категориям и режиму предоставления указан в таблице </w:t>
      </w:r>
      <w:r w:rsidR="00FF114D" w:rsidRPr="00F67561">
        <w:rPr>
          <w:rFonts w:ascii="Times New Roman" w:hAnsi="Times New Roman" w:cs="Times New Roman"/>
        </w:rPr>
        <w:t>2</w:t>
      </w:r>
      <w:r w:rsidRPr="00F67561">
        <w:rPr>
          <w:rFonts w:ascii="Times New Roman" w:hAnsi="Times New Roman" w:cs="Times New Roman"/>
        </w:rPr>
        <w:t>.</w:t>
      </w:r>
      <w:r w:rsidR="00117553" w:rsidRPr="00F67561">
        <w:rPr>
          <w:rFonts w:ascii="Times New Roman" w:hAnsi="Times New Roman" w:cs="Times New Roman"/>
        </w:rPr>
        <w:t xml:space="preserve"> </w:t>
      </w:r>
    </w:p>
    <w:p w14:paraId="3A639891" w14:textId="60F25368" w:rsidR="00FF114D" w:rsidRPr="00F67561" w:rsidRDefault="00FF114D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Таблица 2. – Перечень </w:t>
      </w:r>
      <w:r w:rsidR="00117553" w:rsidRPr="00F67561">
        <w:rPr>
          <w:rFonts w:ascii="Times New Roman" w:hAnsi="Times New Roman" w:cs="Times New Roman"/>
        </w:rPr>
        <w:t>ИТ-</w:t>
      </w:r>
      <w:r w:rsidRPr="00F67561">
        <w:rPr>
          <w:rFonts w:ascii="Times New Roman" w:hAnsi="Times New Roman" w:cs="Times New Roman"/>
        </w:rPr>
        <w:t>услуг по категориям и режиму предоставления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7"/>
        <w:gridCol w:w="2081"/>
        <w:gridCol w:w="46"/>
        <w:gridCol w:w="4819"/>
        <w:gridCol w:w="1837"/>
      </w:tblGrid>
      <w:tr w:rsidR="00C422E8" w:rsidRPr="00F67561" w14:paraId="79BE236A" w14:textId="77777777" w:rsidTr="00C422E8">
        <w:trPr>
          <w:cantSplit/>
          <w:tblHeader/>
        </w:trPr>
        <w:tc>
          <w:tcPr>
            <w:tcW w:w="555" w:type="dxa"/>
            <w:shd w:val="clear" w:color="auto" w:fill="D9D9D9" w:themeFill="background1" w:themeFillShade="D9"/>
          </w:tcPr>
          <w:p w14:paraId="21A6DA73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№</w:t>
            </w:r>
          </w:p>
        </w:tc>
        <w:tc>
          <w:tcPr>
            <w:tcW w:w="2088" w:type="dxa"/>
            <w:gridSpan w:val="2"/>
            <w:shd w:val="clear" w:color="auto" w:fill="D9D9D9" w:themeFill="background1" w:themeFillShade="D9"/>
          </w:tcPr>
          <w:p w14:paraId="19172AB2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Услуга</w:t>
            </w:r>
          </w:p>
        </w:tc>
        <w:tc>
          <w:tcPr>
            <w:tcW w:w="4865" w:type="dxa"/>
            <w:gridSpan w:val="2"/>
            <w:shd w:val="clear" w:color="auto" w:fill="D9D9D9" w:themeFill="background1" w:themeFillShade="D9"/>
          </w:tcPr>
          <w:p w14:paraId="28CDBBFE" w14:textId="2596101B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Операция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77B1C421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Режим</w:t>
            </w:r>
            <w:r w:rsidRPr="00F67561">
              <w:rPr>
                <w:rStyle w:val="af1"/>
                <w:sz w:val="22"/>
                <w:szCs w:val="22"/>
              </w:rPr>
              <w:footnoteReference w:id="1"/>
            </w:r>
            <w:r w:rsidRPr="00F67561">
              <w:rPr>
                <w:sz w:val="22"/>
                <w:szCs w:val="22"/>
              </w:rPr>
              <w:t xml:space="preserve"> предоставления</w:t>
            </w:r>
          </w:p>
        </w:tc>
      </w:tr>
      <w:tr w:rsidR="00C422E8" w:rsidRPr="00F67561" w14:paraId="0F3BEDFD" w14:textId="77777777" w:rsidTr="00C422E8">
        <w:trPr>
          <w:cantSplit/>
        </w:trPr>
        <w:tc>
          <w:tcPr>
            <w:tcW w:w="9345" w:type="dxa"/>
            <w:gridSpan w:val="6"/>
            <w:shd w:val="clear" w:color="auto" w:fill="D9D9D9" w:themeFill="background1" w:themeFillShade="D9"/>
          </w:tcPr>
          <w:p w14:paraId="04B7837C" w14:textId="43D8DF68" w:rsidR="00C422E8" w:rsidRPr="00F67561" w:rsidRDefault="00CC04CD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Базовые</w:t>
            </w:r>
            <w:r w:rsidR="00C422E8" w:rsidRPr="00F67561">
              <w:rPr>
                <w:sz w:val="22"/>
                <w:szCs w:val="22"/>
              </w:rPr>
              <w:t xml:space="preserve"> ИТ-услуги</w:t>
            </w:r>
          </w:p>
        </w:tc>
      </w:tr>
      <w:tr w:rsidR="00C422E8" w:rsidRPr="00F67561" w14:paraId="7C701E32" w14:textId="77777777" w:rsidTr="00CF46E8">
        <w:trPr>
          <w:cantSplit/>
          <w:trHeight w:val="227"/>
        </w:trPr>
        <w:tc>
          <w:tcPr>
            <w:tcW w:w="562" w:type="dxa"/>
            <w:gridSpan w:val="2"/>
            <w:shd w:val="clear" w:color="auto" w:fill="auto"/>
          </w:tcPr>
          <w:p w14:paraId="63D8E207" w14:textId="2E60E363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1.1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12642241" w14:textId="533824E8" w:rsidR="00C422E8" w:rsidRPr="00F67561" w:rsidRDefault="00FF5A33" w:rsidP="00CF46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 xml:space="preserve">Обеспечение функционирования </w:t>
            </w:r>
          </w:p>
        </w:tc>
        <w:tc>
          <w:tcPr>
            <w:tcW w:w="4819" w:type="dxa"/>
            <w:shd w:val="clear" w:color="auto" w:fill="auto"/>
          </w:tcPr>
          <w:p w14:paraId="2682C6D2" w14:textId="78094B7A" w:rsidR="00C422E8" w:rsidRPr="00F67561" w:rsidRDefault="00FF5A33" w:rsidP="00CF46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Обслуживание и в</w:t>
            </w:r>
            <w:r w:rsidR="00CF46E8" w:rsidRPr="00F67561">
              <w:rPr>
                <w:sz w:val="22"/>
                <w:szCs w:val="22"/>
              </w:rPr>
              <w:t>осстановление работоспособности</w:t>
            </w:r>
            <w:r w:rsidR="00CC04CD" w:rsidRPr="00F67561">
              <w:rPr>
                <w:sz w:val="22"/>
                <w:szCs w:val="22"/>
              </w:rPr>
              <w:t>, предоставление</w:t>
            </w:r>
            <w:r w:rsidR="00CF46E8" w:rsidRPr="00F67561">
              <w:rPr>
                <w:sz w:val="22"/>
                <w:szCs w:val="22"/>
              </w:rPr>
              <w:t xml:space="preserve"> доступа, установка и параметрическая настройка</w:t>
            </w:r>
          </w:p>
        </w:tc>
        <w:tc>
          <w:tcPr>
            <w:tcW w:w="1837" w:type="dxa"/>
            <w:shd w:val="clear" w:color="auto" w:fill="auto"/>
          </w:tcPr>
          <w:p w14:paraId="1EF6C855" w14:textId="3E296A32" w:rsidR="00C422E8" w:rsidRPr="00F67561" w:rsidRDefault="00CF46E8" w:rsidP="00CF46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8*5</w:t>
            </w:r>
          </w:p>
        </w:tc>
      </w:tr>
      <w:tr w:rsidR="00C422E8" w:rsidRPr="00F67561" w14:paraId="51BA2835" w14:textId="77777777" w:rsidTr="00C422E8">
        <w:trPr>
          <w:cantSplit/>
        </w:trPr>
        <w:tc>
          <w:tcPr>
            <w:tcW w:w="9345" w:type="dxa"/>
            <w:gridSpan w:val="6"/>
            <w:shd w:val="clear" w:color="auto" w:fill="D9D9D9" w:themeFill="background1" w:themeFillShade="D9"/>
          </w:tcPr>
          <w:p w14:paraId="0E619C69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Консультационные услуги</w:t>
            </w:r>
          </w:p>
        </w:tc>
      </w:tr>
      <w:tr w:rsidR="00C422E8" w:rsidRPr="00F67561" w14:paraId="49677D3F" w14:textId="77777777" w:rsidTr="00C422E8">
        <w:trPr>
          <w:cantSplit/>
        </w:trPr>
        <w:tc>
          <w:tcPr>
            <w:tcW w:w="555" w:type="dxa"/>
          </w:tcPr>
          <w:p w14:paraId="6DA55EB4" w14:textId="60C9BDA5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2</w:t>
            </w:r>
            <w:r w:rsidR="00C422E8" w:rsidRPr="00F67561">
              <w:rPr>
                <w:sz w:val="22"/>
                <w:szCs w:val="22"/>
              </w:rPr>
              <w:t>.1</w:t>
            </w:r>
          </w:p>
        </w:tc>
        <w:tc>
          <w:tcPr>
            <w:tcW w:w="2088" w:type="dxa"/>
            <w:gridSpan w:val="2"/>
          </w:tcPr>
          <w:p w14:paraId="7C2F1D57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Консультация</w:t>
            </w:r>
          </w:p>
        </w:tc>
        <w:tc>
          <w:tcPr>
            <w:tcW w:w="4865" w:type="dxa"/>
            <w:gridSpan w:val="2"/>
          </w:tcPr>
          <w:p w14:paraId="36859FD9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Оказание информационной поддержки пользователям в решении возникающих проблем и вопросов, связанных с функционированием информационных систем и особенностями обработки информации, организацией взаимодействия систем и автоматизацией рабочих процессов</w:t>
            </w:r>
          </w:p>
        </w:tc>
        <w:tc>
          <w:tcPr>
            <w:tcW w:w="1837" w:type="dxa"/>
          </w:tcPr>
          <w:p w14:paraId="3F520A72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8*5</w:t>
            </w:r>
          </w:p>
        </w:tc>
      </w:tr>
      <w:tr w:rsidR="00C422E8" w:rsidRPr="00F67561" w14:paraId="196F622A" w14:textId="77777777" w:rsidTr="00C422E8">
        <w:trPr>
          <w:cantSplit/>
        </w:trPr>
        <w:tc>
          <w:tcPr>
            <w:tcW w:w="555" w:type="dxa"/>
          </w:tcPr>
          <w:p w14:paraId="223CBED1" w14:textId="297782CB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2</w:t>
            </w:r>
            <w:r w:rsidR="00C422E8" w:rsidRPr="00F67561">
              <w:rPr>
                <w:sz w:val="22"/>
                <w:szCs w:val="22"/>
              </w:rPr>
              <w:t>.2</w:t>
            </w:r>
          </w:p>
        </w:tc>
        <w:tc>
          <w:tcPr>
            <w:tcW w:w="2088" w:type="dxa"/>
            <w:gridSpan w:val="2"/>
          </w:tcPr>
          <w:p w14:paraId="0F71251B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Инструктирование</w:t>
            </w:r>
          </w:p>
        </w:tc>
        <w:tc>
          <w:tcPr>
            <w:tcW w:w="4865" w:type="dxa"/>
            <w:gridSpan w:val="2"/>
          </w:tcPr>
          <w:p w14:paraId="02A933BC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Предоставление информации по работе с информационными системами</w:t>
            </w:r>
          </w:p>
        </w:tc>
        <w:tc>
          <w:tcPr>
            <w:tcW w:w="1837" w:type="dxa"/>
          </w:tcPr>
          <w:p w14:paraId="30326C3E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8*5</w:t>
            </w:r>
          </w:p>
        </w:tc>
      </w:tr>
      <w:tr w:rsidR="00C422E8" w:rsidRPr="00F67561" w14:paraId="0CEB0324" w14:textId="77777777" w:rsidTr="00C422E8">
        <w:trPr>
          <w:cantSplit/>
        </w:trPr>
        <w:tc>
          <w:tcPr>
            <w:tcW w:w="555" w:type="dxa"/>
          </w:tcPr>
          <w:p w14:paraId="6115B55B" w14:textId="0518D222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2</w:t>
            </w:r>
            <w:r w:rsidR="00C422E8" w:rsidRPr="00F67561">
              <w:rPr>
                <w:sz w:val="22"/>
                <w:szCs w:val="22"/>
              </w:rPr>
              <w:t>.3</w:t>
            </w:r>
          </w:p>
        </w:tc>
        <w:tc>
          <w:tcPr>
            <w:tcW w:w="2088" w:type="dxa"/>
            <w:gridSpan w:val="2"/>
          </w:tcPr>
          <w:p w14:paraId="18DB4492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База знаний</w:t>
            </w:r>
          </w:p>
        </w:tc>
        <w:tc>
          <w:tcPr>
            <w:tcW w:w="4865" w:type="dxa"/>
            <w:gridSpan w:val="2"/>
          </w:tcPr>
          <w:p w14:paraId="2EE246B8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Наполнение и актуализация базы знаний, в том числе по вопросам работы информационных систем, известным проблемам и их решению</w:t>
            </w:r>
          </w:p>
        </w:tc>
        <w:tc>
          <w:tcPr>
            <w:tcW w:w="1837" w:type="dxa"/>
          </w:tcPr>
          <w:p w14:paraId="39BFC4BB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8*5</w:t>
            </w:r>
          </w:p>
        </w:tc>
      </w:tr>
      <w:tr w:rsidR="00C422E8" w:rsidRPr="00F67561" w14:paraId="05AA6D9D" w14:textId="77777777" w:rsidTr="00C422E8">
        <w:trPr>
          <w:cantSplit/>
        </w:trPr>
        <w:tc>
          <w:tcPr>
            <w:tcW w:w="9345" w:type="dxa"/>
            <w:gridSpan w:val="6"/>
            <w:shd w:val="clear" w:color="auto" w:fill="D9D9D9" w:themeFill="background1" w:themeFillShade="D9"/>
          </w:tcPr>
          <w:p w14:paraId="2EE44150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Техническая поддержка</w:t>
            </w:r>
          </w:p>
        </w:tc>
      </w:tr>
      <w:tr w:rsidR="00C422E8" w:rsidRPr="00F67561" w14:paraId="64043B7B" w14:textId="77777777" w:rsidTr="00C422E8">
        <w:trPr>
          <w:cantSplit/>
        </w:trPr>
        <w:tc>
          <w:tcPr>
            <w:tcW w:w="555" w:type="dxa"/>
          </w:tcPr>
          <w:p w14:paraId="763BC173" w14:textId="4A3EE2EA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3</w:t>
            </w:r>
            <w:r w:rsidR="00C422E8" w:rsidRPr="00F67561">
              <w:rPr>
                <w:sz w:val="22"/>
                <w:szCs w:val="22"/>
              </w:rPr>
              <w:t>.1</w:t>
            </w:r>
          </w:p>
        </w:tc>
        <w:tc>
          <w:tcPr>
            <w:tcW w:w="2088" w:type="dxa"/>
            <w:gridSpan w:val="2"/>
          </w:tcPr>
          <w:p w14:paraId="6D79596D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Профилактика</w:t>
            </w:r>
          </w:p>
        </w:tc>
        <w:tc>
          <w:tcPr>
            <w:tcW w:w="4865" w:type="dxa"/>
            <w:gridSpan w:val="2"/>
          </w:tcPr>
          <w:p w14:paraId="6368A627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Профилактическое обслуживание систем (согласно ОСТ)</w:t>
            </w:r>
          </w:p>
        </w:tc>
        <w:tc>
          <w:tcPr>
            <w:tcW w:w="1837" w:type="dxa"/>
          </w:tcPr>
          <w:p w14:paraId="40BB143D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Периодически, но не реже 1 раза в квартал</w:t>
            </w:r>
          </w:p>
        </w:tc>
      </w:tr>
      <w:tr w:rsidR="00C422E8" w:rsidRPr="00F67561" w14:paraId="57045225" w14:textId="77777777" w:rsidTr="00C422E8">
        <w:trPr>
          <w:cantSplit/>
        </w:trPr>
        <w:tc>
          <w:tcPr>
            <w:tcW w:w="555" w:type="dxa"/>
          </w:tcPr>
          <w:p w14:paraId="116AB6ED" w14:textId="0CC16C2E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3</w:t>
            </w:r>
            <w:r w:rsidR="00C422E8" w:rsidRPr="00F67561">
              <w:rPr>
                <w:sz w:val="22"/>
                <w:szCs w:val="22"/>
              </w:rPr>
              <w:t>.2</w:t>
            </w:r>
          </w:p>
        </w:tc>
        <w:tc>
          <w:tcPr>
            <w:tcW w:w="2088" w:type="dxa"/>
            <w:gridSpan w:val="2"/>
          </w:tcPr>
          <w:p w14:paraId="45F86263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Тестирование обновлений</w:t>
            </w:r>
          </w:p>
        </w:tc>
        <w:tc>
          <w:tcPr>
            <w:tcW w:w="4865" w:type="dxa"/>
            <w:gridSpan w:val="2"/>
          </w:tcPr>
          <w:p w14:paraId="64E343F5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Проверка и тестирование обновлений, новых версий или новых систем</w:t>
            </w:r>
          </w:p>
        </w:tc>
        <w:tc>
          <w:tcPr>
            <w:tcW w:w="1837" w:type="dxa"/>
          </w:tcPr>
          <w:p w14:paraId="7DB2FF97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Периодически</w:t>
            </w:r>
          </w:p>
        </w:tc>
      </w:tr>
      <w:tr w:rsidR="00C422E8" w:rsidRPr="00F67561" w14:paraId="5135F4AC" w14:textId="77777777" w:rsidTr="00C422E8">
        <w:trPr>
          <w:cantSplit/>
        </w:trPr>
        <w:tc>
          <w:tcPr>
            <w:tcW w:w="555" w:type="dxa"/>
          </w:tcPr>
          <w:p w14:paraId="5BD02CE2" w14:textId="1308C546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3</w:t>
            </w:r>
            <w:r w:rsidR="00C422E8" w:rsidRPr="00F67561">
              <w:rPr>
                <w:sz w:val="22"/>
                <w:szCs w:val="22"/>
              </w:rPr>
              <w:t>.3</w:t>
            </w:r>
          </w:p>
        </w:tc>
        <w:tc>
          <w:tcPr>
            <w:tcW w:w="2088" w:type="dxa"/>
            <w:gridSpan w:val="2"/>
          </w:tcPr>
          <w:p w14:paraId="5C56B2F7" w14:textId="3493B58E" w:rsidR="00C422E8" w:rsidRPr="00F67561" w:rsidRDefault="00C100D9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Обновление ПО оборудования</w:t>
            </w:r>
          </w:p>
        </w:tc>
        <w:tc>
          <w:tcPr>
            <w:tcW w:w="4865" w:type="dxa"/>
            <w:gridSpan w:val="2"/>
          </w:tcPr>
          <w:p w14:paraId="051C97E8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Получение и обновление прошивок или ПО периферийных устройств, установка обновлений периферийного ПО</w:t>
            </w:r>
          </w:p>
        </w:tc>
        <w:tc>
          <w:tcPr>
            <w:tcW w:w="1837" w:type="dxa"/>
          </w:tcPr>
          <w:p w14:paraId="34FC6185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Периодически</w:t>
            </w:r>
          </w:p>
        </w:tc>
      </w:tr>
      <w:tr w:rsidR="00C422E8" w:rsidRPr="00F67561" w14:paraId="29769B9F" w14:textId="77777777" w:rsidTr="00C422E8">
        <w:trPr>
          <w:cantSplit/>
        </w:trPr>
        <w:tc>
          <w:tcPr>
            <w:tcW w:w="555" w:type="dxa"/>
          </w:tcPr>
          <w:p w14:paraId="1DF83DA8" w14:textId="04279777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3</w:t>
            </w:r>
            <w:r w:rsidR="00C422E8" w:rsidRPr="00F67561">
              <w:rPr>
                <w:sz w:val="22"/>
                <w:szCs w:val="22"/>
              </w:rPr>
              <w:t>.4</w:t>
            </w:r>
          </w:p>
        </w:tc>
        <w:tc>
          <w:tcPr>
            <w:tcW w:w="2088" w:type="dxa"/>
            <w:gridSpan w:val="2"/>
          </w:tcPr>
          <w:p w14:paraId="57622155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Ремонт оборудования</w:t>
            </w:r>
          </w:p>
        </w:tc>
        <w:tc>
          <w:tcPr>
            <w:tcW w:w="4865" w:type="dxa"/>
            <w:gridSpan w:val="2"/>
          </w:tcPr>
          <w:p w14:paraId="6AA5A8C5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Замена узлов на месте или организация отправки оборудования в ремонт</w:t>
            </w:r>
          </w:p>
        </w:tc>
        <w:tc>
          <w:tcPr>
            <w:tcW w:w="1837" w:type="dxa"/>
          </w:tcPr>
          <w:p w14:paraId="7048872C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По запросу Заказчика</w:t>
            </w:r>
          </w:p>
        </w:tc>
      </w:tr>
      <w:tr w:rsidR="00C422E8" w:rsidRPr="00F67561" w14:paraId="779191A0" w14:textId="77777777" w:rsidTr="00C422E8">
        <w:trPr>
          <w:cantSplit/>
        </w:trPr>
        <w:tc>
          <w:tcPr>
            <w:tcW w:w="555" w:type="dxa"/>
          </w:tcPr>
          <w:p w14:paraId="463CE752" w14:textId="2D6B5B34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lastRenderedPageBreak/>
              <w:t>3</w:t>
            </w:r>
            <w:r w:rsidR="00C422E8" w:rsidRPr="00F67561">
              <w:rPr>
                <w:sz w:val="22"/>
                <w:szCs w:val="22"/>
              </w:rPr>
              <w:t>.5</w:t>
            </w:r>
          </w:p>
        </w:tc>
        <w:tc>
          <w:tcPr>
            <w:tcW w:w="2088" w:type="dxa"/>
            <w:gridSpan w:val="2"/>
          </w:tcPr>
          <w:p w14:paraId="29831659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Замена оборудования</w:t>
            </w:r>
          </w:p>
        </w:tc>
        <w:tc>
          <w:tcPr>
            <w:tcW w:w="4865" w:type="dxa"/>
            <w:gridSpan w:val="2"/>
          </w:tcPr>
          <w:p w14:paraId="24FD1AD7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Консолидация потребностей в новом оборудовании, взамен вышедшего из строя или списанного, организация хранения и учёта оборудования, установка у пользователя</w:t>
            </w:r>
          </w:p>
        </w:tc>
        <w:tc>
          <w:tcPr>
            <w:tcW w:w="1837" w:type="dxa"/>
          </w:tcPr>
          <w:p w14:paraId="1CFB8106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8*5</w:t>
            </w:r>
          </w:p>
        </w:tc>
      </w:tr>
      <w:tr w:rsidR="00C422E8" w:rsidRPr="00F67561" w14:paraId="7E01A791" w14:textId="77777777" w:rsidTr="00C422E8">
        <w:trPr>
          <w:cantSplit/>
        </w:trPr>
        <w:tc>
          <w:tcPr>
            <w:tcW w:w="9345" w:type="dxa"/>
            <w:gridSpan w:val="6"/>
            <w:shd w:val="clear" w:color="auto" w:fill="D9D9D9" w:themeFill="background1" w:themeFillShade="D9"/>
          </w:tcPr>
          <w:p w14:paraId="268CAE26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Сопровождение</w:t>
            </w:r>
          </w:p>
        </w:tc>
      </w:tr>
      <w:tr w:rsidR="00C422E8" w:rsidRPr="00F67561" w14:paraId="3B1A7A59" w14:textId="77777777" w:rsidTr="00C422E8">
        <w:trPr>
          <w:cantSplit/>
        </w:trPr>
        <w:tc>
          <w:tcPr>
            <w:tcW w:w="555" w:type="dxa"/>
          </w:tcPr>
          <w:p w14:paraId="2086559F" w14:textId="7F93389B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4</w:t>
            </w:r>
            <w:r w:rsidR="00C422E8" w:rsidRPr="00F67561">
              <w:rPr>
                <w:sz w:val="22"/>
                <w:szCs w:val="22"/>
              </w:rPr>
              <w:t>.1</w:t>
            </w:r>
          </w:p>
        </w:tc>
        <w:tc>
          <w:tcPr>
            <w:tcW w:w="2088" w:type="dxa"/>
            <w:gridSpan w:val="2"/>
          </w:tcPr>
          <w:p w14:paraId="5C8F769F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Решение инцидентов и проблем</w:t>
            </w:r>
          </w:p>
        </w:tc>
        <w:tc>
          <w:tcPr>
            <w:tcW w:w="4865" w:type="dxa"/>
            <w:gridSpan w:val="2"/>
          </w:tcPr>
          <w:p w14:paraId="06C6A501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Детектирование, фиксация, сбор и анализ информации по инцидентам (авариям) и устранение инцидентов (аварий) и их причин, нахождение обходных решений, если не найдено прямых решений</w:t>
            </w:r>
          </w:p>
        </w:tc>
        <w:tc>
          <w:tcPr>
            <w:tcW w:w="1837" w:type="dxa"/>
          </w:tcPr>
          <w:p w14:paraId="0DB4D8C7" w14:textId="0769F2FF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8*5 /</w:t>
            </w:r>
          </w:p>
          <w:p w14:paraId="6DED13B8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24*7 в зависимости от критичности инцидента</w:t>
            </w:r>
          </w:p>
        </w:tc>
      </w:tr>
      <w:tr w:rsidR="00C422E8" w:rsidRPr="00F67561" w14:paraId="32541D68" w14:textId="77777777" w:rsidTr="00C422E8">
        <w:trPr>
          <w:cantSplit/>
        </w:trPr>
        <w:tc>
          <w:tcPr>
            <w:tcW w:w="555" w:type="dxa"/>
          </w:tcPr>
          <w:p w14:paraId="01D46F98" w14:textId="5ABDE228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4</w:t>
            </w:r>
            <w:r w:rsidR="00C422E8" w:rsidRPr="00F67561">
              <w:rPr>
                <w:sz w:val="22"/>
                <w:szCs w:val="22"/>
              </w:rPr>
              <w:t>.2</w:t>
            </w:r>
          </w:p>
        </w:tc>
        <w:tc>
          <w:tcPr>
            <w:tcW w:w="2088" w:type="dxa"/>
            <w:gridSpan w:val="2"/>
          </w:tcPr>
          <w:p w14:paraId="4DC9C3BA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Внеплановое обслуживание</w:t>
            </w:r>
          </w:p>
        </w:tc>
        <w:tc>
          <w:tcPr>
            <w:tcW w:w="4865" w:type="dxa"/>
            <w:gridSpan w:val="2"/>
          </w:tcPr>
          <w:p w14:paraId="5066A88A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Внеплановое выполнение периодических регламентных работ</w:t>
            </w:r>
          </w:p>
        </w:tc>
        <w:tc>
          <w:tcPr>
            <w:tcW w:w="1837" w:type="dxa"/>
          </w:tcPr>
          <w:p w14:paraId="0D5C8B2E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По запросу Заказчика</w:t>
            </w:r>
          </w:p>
        </w:tc>
      </w:tr>
      <w:tr w:rsidR="00C422E8" w:rsidRPr="00F67561" w14:paraId="22073DA0" w14:textId="77777777" w:rsidTr="00C422E8">
        <w:trPr>
          <w:cantSplit/>
        </w:trPr>
        <w:tc>
          <w:tcPr>
            <w:tcW w:w="555" w:type="dxa"/>
          </w:tcPr>
          <w:p w14:paraId="5FF8F360" w14:textId="1D6E0F09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4</w:t>
            </w:r>
            <w:r w:rsidR="00C422E8" w:rsidRPr="00F67561">
              <w:rPr>
                <w:sz w:val="22"/>
                <w:szCs w:val="22"/>
              </w:rPr>
              <w:t>.3</w:t>
            </w:r>
          </w:p>
        </w:tc>
        <w:tc>
          <w:tcPr>
            <w:tcW w:w="2088" w:type="dxa"/>
            <w:gridSpan w:val="2"/>
          </w:tcPr>
          <w:p w14:paraId="6C9D867C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Замена расходных материалов</w:t>
            </w:r>
          </w:p>
        </w:tc>
        <w:tc>
          <w:tcPr>
            <w:tcW w:w="4865" w:type="dxa"/>
            <w:gridSpan w:val="2"/>
          </w:tcPr>
          <w:p w14:paraId="723D305D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Консолидация потребностей в приобретении расходных материалов, организация учёта и хранения, замена расходных материалов</w:t>
            </w:r>
          </w:p>
        </w:tc>
        <w:tc>
          <w:tcPr>
            <w:tcW w:w="1837" w:type="dxa"/>
          </w:tcPr>
          <w:p w14:paraId="30756097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8*5</w:t>
            </w:r>
          </w:p>
        </w:tc>
      </w:tr>
      <w:tr w:rsidR="00C422E8" w:rsidRPr="00F67561" w14:paraId="7DA5AF0D" w14:textId="77777777" w:rsidTr="00C422E8">
        <w:trPr>
          <w:cantSplit/>
        </w:trPr>
        <w:tc>
          <w:tcPr>
            <w:tcW w:w="9345" w:type="dxa"/>
            <w:gridSpan w:val="6"/>
            <w:shd w:val="clear" w:color="auto" w:fill="D9D9D9" w:themeFill="background1" w:themeFillShade="D9"/>
          </w:tcPr>
          <w:p w14:paraId="0AD3E285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Администрирование</w:t>
            </w:r>
          </w:p>
        </w:tc>
      </w:tr>
      <w:tr w:rsidR="00C422E8" w:rsidRPr="00F67561" w14:paraId="00C575D9" w14:textId="77777777" w:rsidTr="00C422E8">
        <w:trPr>
          <w:cantSplit/>
        </w:trPr>
        <w:tc>
          <w:tcPr>
            <w:tcW w:w="555" w:type="dxa"/>
          </w:tcPr>
          <w:p w14:paraId="58398267" w14:textId="70BC549D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5</w:t>
            </w:r>
            <w:r w:rsidR="00C422E8" w:rsidRPr="00F67561">
              <w:rPr>
                <w:sz w:val="22"/>
                <w:szCs w:val="22"/>
              </w:rPr>
              <w:t>.1</w:t>
            </w:r>
          </w:p>
        </w:tc>
        <w:tc>
          <w:tcPr>
            <w:tcW w:w="2088" w:type="dxa"/>
            <w:gridSpan w:val="2"/>
          </w:tcPr>
          <w:p w14:paraId="314C8CD9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Настройка систем</w:t>
            </w:r>
          </w:p>
        </w:tc>
        <w:tc>
          <w:tcPr>
            <w:tcW w:w="4865" w:type="dxa"/>
            <w:gridSpan w:val="2"/>
          </w:tcPr>
          <w:p w14:paraId="60C43C18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Установка, настройка, вывод из эксплуатации систем, сброс настроек, применение новых настроек и конфигураций</w:t>
            </w:r>
          </w:p>
        </w:tc>
        <w:tc>
          <w:tcPr>
            <w:tcW w:w="1837" w:type="dxa"/>
          </w:tcPr>
          <w:p w14:paraId="634247B2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По запросу Заказчика</w:t>
            </w:r>
          </w:p>
        </w:tc>
      </w:tr>
      <w:tr w:rsidR="00C422E8" w:rsidRPr="00F67561" w14:paraId="6B87D534" w14:textId="77777777" w:rsidTr="00C422E8">
        <w:trPr>
          <w:cantSplit/>
        </w:trPr>
        <w:tc>
          <w:tcPr>
            <w:tcW w:w="555" w:type="dxa"/>
          </w:tcPr>
          <w:p w14:paraId="3246B4D0" w14:textId="7F862A69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5</w:t>
            </w:r>
            <w:r w:rsidR="00C422E8" w:rsidRPr="00F67561">
              <w:rPr>
                <w:sz w:val="22"/>
                <w:szCs w:val="22"/>
              </w:rPr>
              <w:t>.2</w:t>
            </w:r>
          </w:p>
        </w:tc>
        <w:tc>
          <w:tcPr>
            <w:tcW w:w="2088" w:type="dxa"/>
            <w:gridSpan w:val="2"/>
          </w:tcPr>
          <w:p w14:paraId="5D936521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Резервное копирование</w:t>
            </w:r>
          </w:p>
        </w:tc>
        <w:tc>
          <w:tcPr>
            <w:tcW w:w="4865" w:type="dxa"/>
            <w:gridSpan w:val="2"/>
          </w:tcPr>
          <w:p w14:paraId="7A9B98F6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Настройка и выполнение резервного копирования, проверка резервных копий, восстановление информации из резервных копий</w:t>
            </w:r>
          </w:p>
        </w:tc>
        <w:tc>
          <w:tcPr>
            <w:tcW w:w="1837" w:type="dxa"/>
          </w:tcPr>
          <w:p w14:paraId="3E48022A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8*5</w:t>
            </w:r>
          </w:p>
        </w:tc>
      </w:tr>
      <w:tr w:rsidR="00C422E8" w:rsidRPr="00F67561" w14:paraId="5FD7FBFA" w14:textId="77777777" w:rsidTr="00C422E8">
        <w:trPr>
          <w:cantSplit/>
        </w:trPr>
        <w:tc>
          <w:tcPr>
            <w:tcW w:w="555" w:type="dxa"/>
          </w:tcPr>
          <w:p w14:paraId="550B24D3" w14:textId="48E6F181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5</w:t>
            </w:r>
            <w:r w:rsidR="00C422E8" w:rsidRPr="00F67561">
              <w:rPr>
                <w:sz w:val="22"/>
                <w:szCs w:val="22"/>
              </w:rPr>
              <w:t>.3</w:t>
            </w:r>
          </w:p>
        </w:tc>
        <w:tc>
          <w:tcPr>
            <w:tcW w:w="2088" w:type="dxa"/>
            <w:gridSpan w:val="2"/>
          </w:tcPr>
          <w:p w14:paraId="27909316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Лицензионная поддержка</w:t>
            </w:r>
          </w:p>
        </w:tc>
        <w:tc>
          <w:tcPr>
            <w:tcW w:w="4865" w:type="dxa"/>
            <w:gridSpan w:val="2"/>
          </w:tcPr>
          <w:p w14:paraId="70678410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Контроль лицензионного статуса систем, заявки на приобретение новых и продление действия истекающих лицензий, активация лицензий, сопровождение лицензионного аудита (проверки законности пользования лицензиями), проводимого внешними организациями</w:t>
            </w:r>
          </w:p>
        </w:tc>
        <w:tc>
          <w:tcPr>
            <w:tcW w:w="1837" w:type="dxa"/>
          </w:tcPr>
          <w:p w14:paraId="4E42482E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Периодически</w:t>
            </w:r>
          </w:p>
        </w:tc>
      </w:tr>
      <w:tr w:rsidR="00C422E8" w:rsidRPr="00F67561" w14:paraId="76E9FA8A" w14:textId="77777777" w:rsidTr="00C422E8">
        <w:trPr>
          <w:cantSplit/>
        </w:trPr>
        <w:tc>
          <w:tcPr>
            <w:tcW w:w="555" w:type="dxa"/>
          </w:tcPr>
          <w:p w14:paraId="7BEA9BE7" w14:textId="0720B78F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5</w:t>
            </w:r>
            <w:r w:rsidR="00C422E8" w:rsidRPr="00F67561">
              <w:rPr>
                <w:sz w:val="22"/>
                <w:szCs w:val="22"/>
              </w:rPr>
              <w:t>.4</w:t>
            </w:r>
          </w:p>
        </w:tc>
        <w:tc>
          <w:tcPr>
            <w:tcW w:w="2088" w:type="dxa"/>
            <w:gridSpan w:val="2"/>
          </w:tcPr>
          <w:p w14:paraId="726BF74F" w14:textId="21A8CDAC" w:rsidR="00C422E8" w:rsidRPr="00F67561" w:rsidRDefault="00C422E8" w:rsidP="00C100D9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Настройка</w:t>
            </w:r>
            <w:r w:rsidR="00C100D9" w:rsidRPr="00F67561">
              <w:rPr>
                <w:sz w:val="22"/>
                <w:szCs w:val="22"/>
              </w:rPr>
              <w:t xml:space="preserve"> учётных записей</w:t>
            </w:r>
          </w:p>
        </w:tc>
        <w:tc>
          <w:tcPr>
            <w:tcW w:w="4865" w:type="dxa"/>
            <w:gridSpan w:val="2"/>
          </w:tcPr>
          <w:p w14:paraId="32FB7E6C" w14:textId="19A30791" w:rsidR="00C422E8" w:rsidRPr="00F67561" w:rsidRDefault="00C422E8" w:rsidP="00070074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 xml:space="preserve">Создание учётных записей , </w:t>
            </w:r>
            <w:r w:rsidR="00C100D9" w:rsidRPr="00F67561">
              <w:rPr>
                <w:sz w:val="22"/>
                <w:szCs w:val="22"/>
              </w:rPr>
              <w:t>настройка прав доступа</w:t>
            </w:r>
          </w:p>
        </w:tc>
        <w:tc>
          <w:tcPr>
            <w:tcW w:w="1837" w:type="dxa"/>
          </w:tcPr>
          <w:p w14:paraId="752DBE49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8*5</w:t>
            </w:r>
          </w:p>
        </w:tc>
      </w:tr>
      <w:tr w:rsidR="00C422E8" w:rsidRPr="00F67561" w14:paraId="6CD08D84" w14:textId="77777777" w:rsidTr="00C422E8">
        <w:trPr>
          <w:cantSplit/>
        </w:trPr>
        <w:tc>
          <w:tcPr>
            <w:tcW w:w="555" w:type="dxa"/>
          </w:tcPr>
          <w:p w14:paraId="093D8270" w14:textId="0540AA20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5</w:t>
            </w:r>
            <w:r w:rsidR="00C422E8" w:rsidRPr="00F67561">
              <w:rPr>
                <w:sz w:val="22"/>
                <w:szCs w:val="22"/>
              </w:rPr>
              <w:t>.5</w:t>
            </w:r>
          </w:p>
        </w:tc>
        <w:tc>
          <w:tcPr>
            <w:tcW w:w="2088" w:type="dxa"/>
            <w:gridSpan w:val="2"/>
          </w:tcPr>
          <w:p w14:paraId="17C1B15F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Обновление систем</w:t>
            </w:r>
          </w:p>
        </w:tc>
        <w:tc>
          <w:tcPr>
            <w:tcW w:w="4865" w:type="dxa"/>
            <w:gridSpan w:val="2"/>
          </w:tcPr>
          <w:p w14:paraId="7CBE4334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Получение и установка рекомендованных обновлений, перевод систем на новые версии ПО или прошивок</w:t>
            </w:r>
          </w:p>
        </w:tc>
        <w:tc>
          <w:tcPr>
            <w:tcW w:w="1837" w:type="dxa"/>
          </w:tcPr>
          <w:p w14:paraId="2A251CDA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8*5</w:t>
            </w:r>
          </w:p>
        </w:tc>
      </w:tr>
      <w:tr w:rsidR="00C422E8" w:rsidRPr="00F67561" w14:paraId="6C5E546C" w14:textId="77777777" w:rsidTr="00C422E8">
        <w:trPr>
          <w:cantSplit/>
        </w:trPr>
        <w:tc>
          <w:tcPr>
            <w:tcW w:w="555" w:type="dxa"/>
          </w:tcPr>
          <w:p w14:paraId="17D1F53F" w14:textId="57F96C99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5</w:t>
            </w:r>
            <w:r w:rsidR="00C422E8" w:rsidRPr="00F67561">
              <w:rPr>
                <w:sz w:val="22"/>
                <w:szCs w:val="22"/>
              </w:rPr>
              <w:t>.6</w:t>
            </w:r>
          </w:p>
        </w:tc>
        <w:tc>
          <w:tcPr>
            <w:tcW w:w="2088" w:type="dxa"/>
            <w:gridSpan w:val="2"/>
          </w:tcPr>
          <w:p w14:paraId="6CBA21C3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Оптимизация систем</w:t>
            </w:r>
          </w:p>
        </w:tc>
        <w:tc>
          <w:tcPr>
            <w:tcW w:w="4865" w:type="dxa"/>
            <w:gridSpan w:val="2"/>
          </w:tcPr>
          <w:p w14:paraId="3BAE38AA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Проверки и настройки производительности, оптимизация работы систем, выделение необходимых инфраструктурных ресурсов и принятие иных мер по результатам мониторинга эксплуатируемых систем и по запросам пользователей</w:t>
            </w:r>
          </w:p>
        </w:tc>
        <w:tc>
          <w:tcPr>
            <w:tcW w:w="1837" w:type="dxa"/>
          </w:tcPr>
          <w:p w14:paraId="25C0B14B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Периодически</w:t>
            </w:r>
          </w:p>
        </w:tc>
      </w:tr>
      <w:tr w:rsidR="00C422E8" w:rsidRPr="00F67561" w14:paraId="7548E004" w14:textId="77777777" w:rsidTr="00C422E8">
        <w:trPr>
          <w:cantSplit/>
        </w:trPr>
        <w:tc>
          <w:tcPr>
            <w:tcW w:w="555" w:type="dxa"/>
          </w:tcPr>
          <w:p w14:paraId="79D9ACB1" w14:textId="24A67530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5</w:t>
            </w:r>
            <w:r w:rsidR="00C422E8" w:rsidRPr="00F67561">
              <w:rPr>
                <w:sz w:val="22"/>
                <w:szCs w:val="22"/>
              </w:rPr>
              <w:t>.7</w:t>
            </w:r>
          </w:p>
        </w:tc>
        <w:tc>
          <w:tcPr>
            <w:tcW w:w="2088" w:type="dxa"/>
            <w:gridSpan w:val="2"/>
          </w:tcPr>
          <w:p w14:paraId="2EC2ED13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Обеспечение масштаба</w:t>
            </w:r>
          </w:p>
        </w:tc>
        <w:tc>
          <w:tcPr>
            <w:tcW w:w="4865" w:type="dxa"/>
            <w:gridSpan w:val="2"/>
          </w:tcPr>
          <w:p w14:paraId="070DC59A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Принятие необходимых мер по обеспечению требуемого масштаба инфраструктуры (по организации приобретения и подключения дополнительных ресурсов)</w:t>
            </w:r>
          </w:p>
        </w:tc>
        <w:tc>
          <w:tcPr>
            <w:tcW w:w="1837" w:type="dxa"/>
          </w:tcPr>
          <w:p w14:paraId="3662544D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8*5</w:t>
            </w:r>
          </w:p>
        </w:tc>
      </w:tr>
      <w:tr w:rsidR="00C422E8" w:rsidRPr="00F67561" w14:paraId="788A8271" w14:textId="77777777" w:rsidTr="00C422E8">
        <w:trPr>
          <w:cantSplit/>
        </w:trPr>
        <w:tc>
          <w:tcPr>
            <w:tcW w:w="555" w:type="dxa"/>
          </w:tcPr>
          <w:p w14:paraId="07C6F5B0" w14:textId="15426D25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5</w:t>
            </w:r>
            <w:r w:rsidR="00C422E8" w:rsidRPr="00F67561">
              <w:rPr>
                <w:sz w:val="22"/>
                <w:szCs w:val="22"/>
              </w:rPr>
              <w:t>.8</w:t>
            </w:r>
          </w:p>
        </w:tc>
        <w:tc>
          <w:tcPr>
            <w:tcW w:w="2088" w:type="dxa"/>
            <w:gridSpan w:val="2"/>
          </w:tcPr>
          <w:p w14:paraId="76CC1AB4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4865" w:type="dxa"/>
            <w:gridSpan w:val="2"/>
          </w:tcPr>
          <w:p w14:paraId="0F296D52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Принятие необходимых мер по информационной безопасности, включая, но не ограничиваясь антивирусной защитой и антиспам-фильтрацией.</w:t>
            </w:r>
          </w:p>
        </w:tc>
        <w:tc>
          <w:tcPr>
            <w:tcW w:w="1837" w:type="dxa"/>
          </w:tcPr>
          <w:p w14:paraId="43539511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8*5</w:t>
            </w:r>
          </w:p>
        </w:tc>
      </w:tr>
      <w:tr w:rsidR="00C422E8" w:rsidRPr="00F67561" w14:paraId="497B47C2" w14:textId="77777777" w:rsidTr="00C422E8">
        <w:trPr>
          <w:cantSplit/>
        </w:trPr>
        <w:tc>
          <w:tcPr>
            <w:tcW w:w="9345" w:type="dxa"/>
            <w:gridSpan w:val="6"/>
            <w:shd w:val="clear" w:color="auto" w:fill="D9D9D9" w:themeFill="background1" w:themeFillShade="D9"/>
          </w:tcPr>
          <w:p w14:paraId="74BB1E03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Интеграционные услуги</w:t>
            </w:r>
          </w:p>
        </w:tc>
      </w:tr>
      <w:tr w:rsidR="00C422E8" w:rsidRPr="00F67561" w14:paraId="0F4262B4" w14:textId="77777777" w:rsidTr="00C422E8">
        <w:trPr>
          <w:cantSplit/>
        </w:trPr>
        <w:tc>
          <w:tcPr>
            <w:tcW w:w="555" w:type="dxa"/>
          </w:tcPr>
          <w:p w14:paraId="197CC242" w14:textId="18EB6600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6</w:t>
            </w:r>
            <w:r w:rsidR="00C422E8" w:rsidRPr="00F67561">
              <w:rPr>
                <w:sz w:val="22"/>
                <w:szCs w:val="22"/>
              </w:rPr>
              <w:t>.1</w:t>
            </w:r>
          </w:p>
        </w:tc>
        <w:tc>
          <w:tcPr>
            <w:tcW w:w="2088" w:type="dxa"/>
            <w:gridSpan w:val="2"/>
          </w:tcPr>
          <w:p w14:paraId="62351D37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Интеграционное тестирование</w:t>
            </w:r>
          </w:p>
        </w:tc>
        <w:tc>
          <w:tcPr>
            <w:tcW w:w="4865" w:type="dxa"/>
            <w:gridSpan w:val="2"/>
          </w:tcPr>
          <w:p w14:paraId="2AAEAC83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Проверки и тестирование взаимодействия разных систем или их компонентов</w:t>
            </w:r>
          </w:p>
        </w:tc>
        <w:tc>
          <w:tcPr>
            <w:tcW w:w="1837" w:type="dxa"/>
          </w:tcPr>
          <w:p w14:paraId="0A1CD5CA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По запросу Заказчика</w:t>
            </w:r>
          </w:p>
        </w:tc>
      </w:tr>
      <w:tr w:rsidR="00C422E8" w:rsidRPr="00F67561" w14:paraId="082C38B9" w14:textId="77777777" w:rsidTr="00C422E8">
        <w:trPr>
          <w:cantSplit/>
        </w:trPr>
        <w:tc>
          <w:tcPr>
            <w:tcW w:w="555" w:type="dxa"/>
          </w:tcPr>
          <w:p w14:paraId="00D14F56" w14:textId="339D87AA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6</w:t>
            </w:r>
            <w:r w:rsidR="00C422E8" w:rsidRPr="00F67561">
              <w:rPr>
                <w:sz w:val="22"/>
                <w:szCs w:val="22"/>
              </w:rPr>
              <w:t>.2</w:t>
            </w:r>
          </w:p>
        </w:tc>
        <w:tc>
          <w:tcPr>
            <w:tcW w:w="2088" w:type="dxa"/>
            <w:gridSpan w:val="2"/>
          </w:tcPr>
          <w:p w14:paraId="78DD55B4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Настройка интеграции</w:t>
            </w:r>
          </w:p>
        </w:tc>
        <w:tc>
          <w:tcPr>
            <w:tcW w:w="4865" w:type="dxa"/>
            <w:gridSpan w:val="2"/>
          </w:tcPr>
          <w:p w14:paraId="5E2DD4D3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Установка и настройка коннекторов и шлюзов для обеспечения требуемых результатов взаимодействия интегрируемых ИС, мониторинг корректности настроек.</w:t>
            </w:r>
          </w:p>
        </w:tc>
        <w:tc>
          <w:tcPr>
            <w:tcW w:w="1837" w:type="dxa"/>
          </w:tcPr>
          <w:p w14:paraId="1F4A8064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По запросу Заказчика</w:t>
            </w:r>
          </w:p>
        </w:tc>
      </w:tr>
      <w:tr w:rsidR="00C422E8" w:rsidRPr="00F67561" w14:paraId="54EC9895" w14:textId="77777777" w:rsidTr="00C422E8">
        <w:trPr>
          <w:cantSplit/>
        </w:trPr>
        <w:tc>
          <w:tcPr>
            <w:tcW w:w="555" w:type="dxa"/>
          </w:tcPr>
          <w:p w14:paraId="2388D41F" w14:textId="62B4AAF3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lastRenderedPageBreak/>
              <w:t>6</w:t>
            </w:r>
            <w:r w:rsidR="00C422E8" w:rsidRPr="00F67561">
              <w:rPr>
                <w:sz w:val="22"/>
                <w:szCs w:val="22"/>
              </w:rPr>
              <w:t>.3</w:t>
            </w:r>
          </w:p>
        </w:tc>
        <w:tc>
          <w:tcPr>
            <w:tcW w:w="2088" w:type="dxa"/>
            <w:gridSpan w:val="2"/>
          </w:tcPr>
          <w:p w14:paraId="533E649B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Решение инцидентов и проблем интеграции</w:t>
            </w:r>
          </w:p>
        </w:tc>
        <w:tc>
          <w:tcPr>
            <w:tcW w:w="4865" w:type="dxa"/>
            <w:gridSpan w:val="2"/>
          </w:tcPr>
          <w:p w14:paraId="1BA662C1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Устранение инцидентов и причин сбоев по результатам мониторинга и по запросам пользователей</w:t>
            </w:r>
          </w:p>
        </w:tc>
        <w:tc>
          <w:tcPr>
            <w:tcW w:w="1837" w:type="dxa"/>
          </w:tcPr>
          <w:p w14:paraId="592754C9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По запросу Заказчика</w:t>
            </w:r>
          </w:p>
        </w:tc>
      </w:tr>
      <w:tr w:rsidR="00C422E8" w:rsidRPr="00F67561" w14:paraId="05578FCE" w14:textId="77777777" w:rsidTr="00C422E8">
        <w:trPr>
          <w:cantSplit/>
        </w:trPr>
        <w:tc>
          <w:tcPr>
            <w:tcW w:w="555" w:type="dxa"/>
          </w:tcPr>
          <w:p w14:paraId="13A665BF" w14:textId="25616227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6</w:t>
            </w:r>
            <w:r w:rsidR="00C422E8" w:rsidRPr="00F67561">
              <w:rPr>
                <w:sz w:val="22"/>
                <w:szCs w:val="22"/>
              </w:rPr>
              <w:t>.4</w:t>
            </w:r>
          </w:p>
        </w:tc>
        <w:tc>
          <w:tcPr>
            <w:tcW w:w="2088" w:type="dxa"/>
            <w:gridSpan w:val="2"/>
          </w:tcPr>
          <w:p w14:paraId="719A0D27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Тиражирование решений</w:t>
            </w:r>
          </w:p>
        </w:tc>
        <w:tc>
          <w:tcPr>
            <w:tcW w:w="4865" w:type="dxa"/>
            <w:gridSpan w:val="2"/>
          </w:tcPr>
          <w:p w14:paraId="3DF776EC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Развёртывание систем на все или часть АРМ, часть или все узлы эксплуатируемой ИТ-инфраструктуры, монтаж и пуско-наладка СКС.</w:t>
            </w:r>
          </w:p>
        </w:tc>
        <w:tc>
          <w:tcPr>
            <w:tcW w:w="1837" w:type="dxa"/>
          </w:tcPr>
          <w:p w14:paraId="599A08FC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По запросу Заказчика</w:t>
            </w:r>
          </w:p>
        </w:tc>
      </w:tr>
      <w:tr w:rsidR="00C422E8" w:rsidRPr="00F67561" w14:paraId="791EDD67" w14:textId="77777777" w:rsidTr="00C422E8">
        <w:trPr>
          <w:cantSplit/>
        </w:trPr>
        <w:tc>
          <w:tcPr>
            <w:tcW w:w="9345" w:type="dxa"/>
            <w:gridSpan w:val="6"/>
            <w:shd w:val="clear" w:color="auto" w:fill="D9D9D9" w:themeFill="background1" w:themeFillShade="D9"/>
          </w:tcPr>
          <w:p w14:paraId="0B3486AA" w14:textId="77777777" w:rsidR="00C422E8" w:rsidRPr="00F67561" w:rsidRDefault="00C422E8" w:rsidP="00C422E8">
            <w:pPr>
              <w:pStyle w:val="ad"/>
              <w:spacing w:before="0"/>
              <w:jc w:val="left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Услуги по развитию информационных систем</w:t>
            </w:r>
          </w:p>
        </w:tc>
      </w:tr>
      <w:tr w:rsidR="00C422E8" w:rsidRPr="00F67561" w14:paraId="1D9C9FC9" w14:textId="77777777" w:rsidTr="00C422E8">
        <w:trPr>
          <w:cantSplit/>
        </w:trPr>
        <w:tc>
          <w:tcPr>
            <w:tcW w:w="555" w:type="dxa"/>
          </w:tcPr>
          <w:p w14:paraId="3020BAB8" w14:textId="77B337FB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7</w:t>
            </w:r>
            <w:r w:rsidR="00C422E8" w:rsidRPr="00F67561">
              <w:rPr>
                <w:sz w:val="22"/>
                <w:szCs w:val="22"/>
              </w:rPr>
              <w:t>.1</w:t>
            </w:r>
          </w:p>
        </w:tc>
        <w:tc>
          <w:tcPr>
            <w:tcW w:w="2088" w:type="dxa"/>
            <w:gridSpan w:val="2"/>
          </w:tcPr>
          <w:p w14:paraId="72A7F9E2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Анализ ТЗ и документации на системы</w:t>
            </w:r>
          </w:p>
        </w:tc>
        <w:tc>
          <w:tcPr>
            <w:tcW w:w="4865" w:type="dxa"/>
            <w:gridSpan w:val="2"/>
          </w:tcPr>
          <w:p w14:paraId="312A5986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Анализ предложений и спецификаций, проектных решений и технических заданий на соответствие требованиям последующей поддержки новых решений, архитектуры и возможностей интеграции. Анализ и корректировка документации на новые решения</w:t>
            </w:r>
          </w:p>
        </w:tc>
        <w:tc>
          <w:tcPr>
            <w:tcW w:w="1837" w:type="dxa"/>
          </w:tcPr>
          <w:p w14:paraId="40B93E6D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По запросу Заказчика</w:t>
            </w:r>
          </w:p>
        </w:tc>
      </w:tr>
      <w:tr w:rsidR="00C422E8" w:rsidRPr="00F67561" w14:paraId="635CA5BB" w14:textId="77777777" w:rsidTr="00C422E8">
        <w:trPr>
          <w:cantSplit/>
        </w:trPr>
        <w:tc>
          <w:tcPr>
            <w:tcW w:w="555" w:type="dxa"/>
          </w:tcPr>
          <w:p w14:paraId="1CAAA0BD" w14:textId="21342E29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7</w:t>
            </w:r>
            <w:r w:rsidR="00C422E8" w:rsidRPr="00F67561">
              <w:rPr>
                <w:sz w:val="22"/>
                <w:szCs w:val="22"/>
              </w:rPr>
              <w:t>.2</w:t>
            </w:r>
          </w:p>
        </w:tc>
        <w:tc>
          <w:tcPr>
            <w:tcW w:w="2088" w:type="dxa"/>
            <w:gridSpan w:val="2"/>
          </w:tcPr>
          <w:p w14:paraId="58E52769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Развитие процессного управления ИТ</w:t>
            </w:r>
          </w:p>
        </w:tc>
        <w:tc>
          <w:tcPr>
            <w:tcW w:w="4865" w:type="dxa"/>
            <w:gridSpan w:val="2"/>
          </w:tcPr>
          <w:p w14:paraId="6A25BC30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Внедрение и автоматизация процессов ИТ поддержки, разработка регламентов и инструкций по действующим и новым процессам</w:t>
            </w:r>
          </w:p>
        </w:tc>
        <w:tc>
          <w:tcPr>
            <w:tcW w:w="1837" w:type="dxa"/>
          </w:tcPr>
          <w:p w14:paraId="44B15D7F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8*5</w:t>
            </w:r>
          </w:p>
        </w:tc>
      </w:tr>
      <w:tr w:rsidR="00C422E8" w:rsidRPr="00F67561" w14:paraId="39F1F4E4" w14:textId="77777777" w:rsidTr="00C422E8">
        <w:trPr>
          <w:cantSplit/>
        </w:trPr>
        <w:tc>
          <w:tcPr>
            <w:tcW w:w="555" w:type="dxa"/>
          </w:tcPr>
          <w:p w14:paraId="744ED38B" w14:textId="6B9142E0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7</w:t>
            </w:r>
            <w:r w:rsidR="00C422E8" w:rsidRPr="00F67561">
              <w:rPr>
                <w:sz w:val="22"/>
                <w:szCs w:val="22"/>
              </w:rPr>
              <w:t>.3</w:t>
            </w:r>
          </w:p>
        </w:tc>
        <w:tc>
          <w:tcPr>
            <w:tcW w:w="2088" w:type="dxa"/>
            <w:gridSpan w:val="2"/>
          </w:tcPr>
          <w:p w14:paraId="0F1668D2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Актуализация документации</w:t>
            </w:r>
          </w:p>
        </w:tc>
        <w:tc>
          <w:tcPr>
            <w:tcW w:w="4865" w:type="dxa"/>
            <w:gridSpan w:val="2"/>
          </w:tcPr>
          <w:p w14:paraId="69BFF45D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Документирование текущих услуг, актуализация имеющейся документации в связи с изменениями, подготовка рабочих инструкций, описание изменений инфраструктуры и конфигурации систем</w:t>
            </w:r>
          </w:p>
        </w:tc>
        <w:tc>
          <w:tcPr>
            <w:tcW w:w="1837" w:type="dxa"/>
          </w:tcPr>
          <w:p w14:paraId="040E76D8" w14:textId="5FF1BF65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По запросу Заказчика</w:t>
            </w:r>
            <w:r w:rsidR="00E93D05" w:rsidRPr="00F67561">
              <w:rPr>
                <w:sz w:val="22"/>
                <w:szCs w:val="22"/>
              </w:rPr>
              <w:t>, но не реже 1 раза в год</w:t>
            </w:r>
          </w:p>
        </w:tc>
      </w:tr>
      <w:tr w:rsidR="00C422E8" w:rsidRPr="00F67561" w14:paraId="61660FF1" w14:textId="77777777" w:rsidTr="00C422E8">
        <w:trPr>
          <w:cantSplit/>
        </w:trPr>
        <w:tc>
          <w:tcPr>
            <w:tcW w:w="555" w:type="dxa"/>
          </w:tcPr>
          <w:p w14:paraId="124CA00E" w14:textId="2B3D6ECE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7</w:t>
            </w:r>
            <w:r w:rsidR="00C422E8" w:rsidRPr="00F67561">
              <w:rPr>
                <w:sz w:val="22"/>
                <w:szCs w:val="22"/>
              </w:rPr>
              <w:t>.4</w:t>
            </w:r>
          </w:p>
        </w:tc>
        <w:tc>
          <w:tcPr>
            <w:tcW w:w="2088" w:type="dxa"/>
            <w:gridSpan w:val="2"/>
          </w:tcPr>
          <w:p w14:paraId="20A4E8AB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Изменение систем</w:t>
            </w:r>
          </w:p>
        </w:tc>
        <w:tc>
          <w:tcPr>
            <w:tcW w:w="4865" w:type="dxa"/>
            <w:gridSpan w:val="2"/>
          </w:tcPr>
          <w:p w14:paraId="717EA8B5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Реализация изменений систем и инфраструктурных конфигураций в рамках сопровождения систем, решения проблем, устраняющих обнаруженные недостатки или причины сбоев</w:t>
            </w:r>
          </w:p>
        </w:tc>
        <w:tc>
          <w:tcPr>
            <w:tcW w:w="1837" w:type="dxa"/>
          </w:tcPr>
          <w:p w14:paraId="231B17A0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По запросу Заказчика</w:t>
            </w:r>
          </w:p>
        </w:tc>
      </w:tr>
      <w:tr w:rsidR="00C422E8" w:rsidRPr="00F67561" w14:paraId="20F4A069" w14:textId="77777777" w:rsidTr="00C422E8">
        <w:trPr>
          <w:cantSplit/>
        </w:trPr>
        <w:tc>
          <w:tcPr>
            <w:tcW w:w="555" w:type="dxa"/>
          </w:tcPr>
          <w:p w14:paraId="237E80F2" w14:textId="1372319A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7</w:t>
            </w:r>
            <w:r w:rsidR="00C422E8" w:rsidRPr="00F67561">
              <w:rPr>
                <w:sz w:val="22"/>
                <w:szCs w:val="22"/>
              </w:rPr>
              <w:t>.5</w:t>
            </w:r>
          </w:p>
        </w:tc>
        <w:tc>
          <w:tcPr>
            <w:tcW w:w="2088" w:type="dxa"/>
            <w:gridSpan w:val="2"/>
          </w:tcPr>
          <w:p w14:paraId="47258913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Разработка технических заданий</w:t>
            </w:r>
          </w:p>
        </w:tc>
        <w:tc>
          <w:tcPr>
            <w:tcW w:w="4865" w:type="dxa"/>
            <w:gridSpan w:val="2"/>
          </w:tcPr>
          <w:p w14:paraId="06086A7C" w14:textId="69695D00" w:rsidR="00C422E8" w:rsidRPr="00F67561" w:rsidRDefault="00A0376A" w:rsidP="008E45D6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Формулирование</w:t>
            </w:r>
            <w:r w:rsidR="00C422E8" w:rsidRPr="00F67561">
              <w:rPr>
                <w:sz w:val="22"/>
                <w:szCs w:val="22"/>
              </w:rPr>
              <w:t xml:space="preserve"> функциональных требований к планируемым изменениям и новым системам, составление ТЗ.</w:t>
            </w:r>
          </w:p>
        </w:tc>
        <w:tc>
          <w:tcPr>
            <w:tcW w:w="1837" w:type="dxa"/>
          </w:tcPr>
          <w:p w14:paraId="0BE9BC97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По запросу Заказчика</w:t>
            </w:r>
          </w:p>
        </w:tc>
      </w:tr>
      <w:tr w:rsidR="00C422E8" w:rsidRPr="00F67561" w14:paraId="5CBF129A" w14:textId="77777777" w:rsidTr="00C422E8">
        <w:trPr>
          <w:cantSplit/>
        </w:trPr>
        <w:tc>
          <w:tcPr>
            <w:tcW w:w="555" w:type="dxa"/>
          </w:tcPr>
          <w:p w14:paraId="63BA8E6B" w14:textId="2F95B22B" w:rsidR="00C422E8" w:rsidRPr="00F67561" w:rsidRDefault="00B40EC6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7</w:t>
            </w:r>
            <w:r w:rsidR="00C422E8" w:rsidRPr="00F67561">
              <w:rPr>
                <w:sz w:val="22"/>
                <w:szCs w:val="22"/>
              </w:rPr>
              <w:t>.6</w:t>
            </w:r>
          </w:p>
        </w:tc>
        <w:tc>
          <w:tcPr>
            <w:tcW w:w="2088" w:type="dxa"/>
            <w:gridSpan w:val="2"/>
          </w:tcPr>
          <w:p w14:paraId="06F69A82" w14:textId="1E65FB7A" w:rsidR="00C422E8" w:rsidRPr="00F67561" w:rsidRDefault="00C422E8" w:rsidP="008F0529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 xml:space="preserve">Тестирование и приёмка изменений </w:t>
            </w:r>
          </w:p>
        </w:tc>
        <w:tc>
          <w:tcPr>
            <w:tcW w:w="4865" w:type="dxa"/>
            <w:gridSpan w:val="2"/>
          </w:tcPr>
          <w:p w14:paraId="3D921577" w14:textId="77777777" w:rsidR="00C422E8" w:rsidRPr="00F67561" w:rsidRDefault="00C422E8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Участие в тестировании и приёмке изменений эксплуатируемых систем, участие в опытно-промышленной эксплуатации и приёмке новых систем в целях формирования экспертного заключения о соответствии систем или изменений требованиям Заказчика</w:t>
            </w:r>
          </w:p>
        </w:tc>
        <w:tc>
          <w:tcPr>
            <w:tcW w:w="1837" w:type="dxa"/>
          </w:tcPr>
          <w:p w14:paraId="284E3E77" w14:textId="77777777" w:rsidR="00C422E8" w:rsidRPr="00F67561" w:rsidRDefault="00C422E8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По запросу Заказчика</w:t>
            </w:r>
          </w:p>
        </w:tc>
      </w:tr>
      <w:tr w:rsidR="000C2264" w:rsidRPr="00F67561" w14:paraId="017AB9B3" w14:textId="77777777" w:rsidTr="000C2264">
        <w:trPr>
          <w:cantSplit/>
        </w:trPr>
        <w:tc>
          <w:tcPr>
            <w:tcW w:w="9345" w:type="dxa"/>
            <w:gridSpan w:val="6"/>
            <w:shd w:val="clear" w:color="auto" w:fill="D9D9D9" w:themeFill="background1" w:themeFillShade="D9"/>
          </w:tcPr>
          <w:p w14:paraId="53265AEB" w14:textId="4990A44B" w:rsidR="000C2264" w:rsidRPr="00F67561" w:rsidRDefault="000C2264" w:rsidP="000C2264">
            <w:pPr>
              <w:pStyle w:val="ad"/>
              <w:spacing w:before="0"/>
              <w:jc w:val="left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Услуги по административному сопровождению ИТ-функции</w:t>
            </w:r>
          </w:p>
        </w:tc>
      </w:tr>
      <w:tr w:rsidR="000C2264" w:rsidRPr="00F67561" w14:paraId="622BDD0A" w14:textId="77777777" w:rsidTr="00E93D05">
        <w:trPr>
          <w:cantSplit/>
        </w:trPr>
        <w:tc>
          <w:tcPr>
            <w:tcW w:w="555" w:type="dxa"/>
          </w:tcPr>
          <w:p w14:paraId="456C6E26" w14:textId="5947DF22" w:rsidR="000C2264" w:rsidRPr="00F67561" w:rsidRDefault="000C2264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8.1</w:t>
            </w:r>
          </w:p>
        </w:tc>
        <w:tc>
          <w:tcPr>
            <w:tcW w:w="2088" w:type="dxa"/>
            <w:gridSpan w:val="2"/>
          </w:tcPr>
          <w:p w14:paraId="6BCA93ED" w14:textId="07802DD6" w:rsidR="000C2264" w:rsidRPr="00F67561" w:rsidRDefault="000C2264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Управление ИТ-функцией</w:t>
            </w:r>
          </w:p>
        </w:tc>
        <w:tc>
          <w:tcPr>
            <w:tcW w:w="4865" w:type="dxa"/>
            <w:gridSpan w:val="2"/>
            <w:vAlign w:val="center"/>
          </w:tcPr>
          <w:p w14:paraId="5599C90F" w14:textId="571FC558" w:rsidR="000C2264" w:rsidRPr="00F67561" w:rsidRDefault="000C2264" w:rsidP="00E93D05">
            <w:pPr>
              <w:pStyle w:val="ad"/>
              <w:spacing w:before="0"/>
              <w:jc w:val="left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Документационное обеспечение, консультирование по вопросам эксплуатации ИТ-инфраструктуры</w:t>
            </w:r>
          </w:p>
        </w:tc>
        <w:tc>
          <w:tcPr>
            <w:tcW w:w="1837" w:type="dxa"/>
          </w:tcPr>
          <w:p w14:paraId="63633057" w14:textId="77777777" w:rsidR="000C2264" w:rsidRPr="00F67561" w:rsidRDefault="00E93D05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8*5</w:t>
            </w:r>
          </w:p>
          <w:p w14:paraId="07C315E6" w14:textId="738F8160" w:rsidR="00E93D05" w:rsidRPr="00F67561" w:rsidRDefault="00E93D05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0C2264" w:rsidRPr="00F67561" w14:paraId="0A25B33E" w14:textId="77777777" w:rsidTr="00C422E8">
        <w:trPr>
          <w:cantSplit/>
        </w:trPr>
        <w:tc>
          <w:tcPr>
            <w:tcW w:w="555" w:type="dxa"/>
          </w:tcPr>
          <w:p w14:paraId="51DB0C52" w14:textId="6416F12E" w:rsidR="000C2264" w:rsidRPr="00F67561" w:rsidRDefault="000C2264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8.2</w:t>
            </w:r>
          </w:p>
        </w:tc>
        <w:tc>
          <w:tcPr>
            <w:tcW w:w="2088" w:type="dxa"/>
            <w:gridSpan w:val="2"/>
          </w:tcPr>
          <w:p w14:paraId="5B7497D4" w14:textId="2CA337A6" w:rsidR="000C2264" w:rsidRPr="00F67561" w:rsidRDefault="00E93D05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 xml:space="preserve">Выдача </w:t>
            </w:r>
            <w:r w:rsidR="000C2264" w:rsidRPr="00F67561">
              <w:rPr>
                <w:sz w:val="22"/>
                <w:szCs w:val="22"/>
              </w:rPr>
              <w:t>экспертных заключений</w:t>
            </w:r>
          </w:p>
        </w:tc>
        <w:tc>
          <w:tcPr>
            <w:tcW w:w="4865" w:type="dxa"/>
            <w:gridSpan w:val="2"/>
          </w:tcPr>
          <w:p w14:paraId="22F18B64" w14:textId="52DE5417" w:rsidR="000C2264" w:rsidRPr="00F67561" w:rsidRDefault="00E93D05" w:rsidP="00F27495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Формирование</w:t>
            </w:r>
            <w:r w:rsidR="000C2264" w:rsidRPr="00F67561">
              <w:rPr>
                <w:sz w:val="22"/>
                <w:szCs w:val="22"/>
              </w:rPr>
              <w:t xml:space="preserve"> экспертных заключений для организации закупок оборудования (сетевое оборудование, серверное оборудование, рабочие станции, МФУ, печатн</w:t>
            </w:r>
            <w:r w:rsidR="00F27495" w:rsidRPr="00F67561">
              <w:rPr>
                <w:sz w:val="22"/>
                <w:szCs w:val="22"/>
              </w:rPr>
              <w:t>ая</w:t>
            </w:r>
            <w:r w:rsidR="000C2264" w:rsidRPr="00F67561">
              <w:rPr>
                <w:sz w:val="22"/>
                <w:szCs w:val="22"/>
              </w:rPr>
              <w:t xml:space="preserve"> техник</w:t>
            </w:r>
            <w:r w:rsidR="00F27495" w:rsidRPr="00F67561">
              <w:rPr>
                <w:sz w:val="22"/>
                <w:szCs w:val="22"/>
              </w:rPr>
              <w:t>а</w:t>
            </w:r>
            <w:r w:rsidR="000C2264" w:rsidRPr="00F67561">
              <w:rPr>
                <w:sz w:val="22"/>
                <w:szCs w:val="22"/>
              </w:rPr>
              <w:t xml:space="preserve"> и проче</w:t>
            </w:r>
            <w:r w:rsidR="00F27495" w:rsidRPr="00F67561">
              <w:rPr>
                <w:sz w:val="22"/>
                <w:szCs w:val="22"/>
              </w:rPr>
              <w:t>е</w:t>
            </w:r>
            <w:r w:rsidR="000C2264" w:rsidRPr="00F67561">
              <w:rPr>
                <w:sz w:val="22"/>
                <w:szCs w:val="22"/>
              </w:rPr>
              <w:t xml:space="preserve"> оборудовани</w:t>
            </w:r>
            <w:r w:rsidR="00F27495" w:rsidRPr="00F67561">
              <w:rPr>
                <w:sz w:val="22"/>
                <w:szCs w:val="22"/>
              </w:rPr>
              <w:t>е</w:t>
            </w:r>
            <w:r w:rsidR="000C2264" w:rsidRPr="00F67561">
              <w:rPr>
                <w:sz w:val="22"/>
                <w:szCs w:val="22"/>
              </w:rPr>
              <w:t xml:space="preserve">) и программного обеспечения </w:t>
            </w:r>
          </w:p>
        </w:tc>
        <w:tc>
          <w:tcPr>
            <w:tcW w:w="1837" w:type="dxa"/>
          </w:tcPr>
          <w:p w14:paraId="277D39F8" w14:textId="7BCAE7BE" w:rsidR="000C2264" w:rsidRPr="00F67561" w:rsidRDefault="00E93D05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По запросу Заказчика</w:t>
            </w:r>
          </w:p>
        </w:tc>
      </w:tr>
      <w:tr w:rsidR="000C2264" w:rsidRPr="00F67561" w14:paraId="3F9BD53F" w14:textId="77777777" w:rsidTr="00C422E8">
        <w:trPr>
          <w:cantSplit/>
        </w:trPr>
        <w:tc>
          <w:tcPr>
            <w:tcW w:w="555" w:type="dxa"/>
          </w:tcPr>
          <w:p w14:paraId="592DD160" w14:textId="763271C8" w:rsidR="000C2264" w:rsidRPr="00F67561" w:rsidRDefault="000C2264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8.3</w:t>
            </w:r>
          </w:p>
        </w:tc>
        <w:tc>
          <w:tcPr>
            <w:tcW w:w="2088" w:type="dxa"/>
            <w:gridSpan w:val="2"/>
          </w:tcPr>
          <w:p w14:paraId="4DC63BD9" w14:textId="5CBFBA8E" w:rsidR="000C2264" w:rsidRPr="00F67561" w:rsidRDefault="000C2264" w:rsidP="00C422E8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Техническое обслуживание</w:t>
            </w:r>
          </w:p>
        </w:tc>
        <w:tc>
          <w:tcPr>
            <w:tcW w:w="4865" w:type="dxa"/>
            <w:gridSpan w:val="2"/>
          </w:tcPr>
          <w:p w14:paraId="48F2C3DB" w14:textId="3170A671" w:rsidR="000C2264" w:rsidRPr="00F67561" w:rsidRDefault="000C2264" w:rsidP="00522D1B">
            <w:pPr>
              <w:pStyle w:val="ad"/>
              <w:spacing w:before="0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Техническое обслуживание, ремонт компьютерной техники, печатной техники, орг. техники и МФУ</w:t>
            </w:r>
            <w:r w:rsidR="00B40EC6" w:rsidRPr="00F67561">
              <w:rPr>
                <w:sz w:val="22"/>
                <w:szCs w:val="22"/>
              </w:rPr>
              <w:t>,</w:t>
            </w:r>
            <w:r w:rsidR="00350A50" w:rsidRPr="00F67561">
              <w:rPr>
                <w:sz w:val="22"/>
                <w:szCs w:val="22"/>
              </w:rPr>
              <w:t xml:space="preserve"> систем связи, АГГ, РГГ, каналов передачи данных в РДУ, СЕВП,</w:t>
            </w:r>
            <w:r w:rsidR="00B40EC6" w:rsidRPr="00F67561">
              <w:rPr>
                <w:sz w:val="22"/>
                <w:szCs w:val="22"/>
              </w:rPr>
              <w:t xml:space="preserve"> монтаж и техническое обслуживание (включая планово-предупредительные ремонтные работы) локальной системы оповещения, оконечного оборудования и кабельных линий, линий связи, ЛВС</w:t>
            </w:r>
          </w:p>
        </w:tc>
        <w:tc>
          <w:tcPr>
            <w:tcW w:w="1837" w:type="dxa"/>
          </w:tcPr>
          <w:p w14:paraId="2450821A" w14:textId="3693F1E9" w:rsidR="000C2264" w:rsidRPr="00F67561" w:rsidRDefault="00E93D05" w:rsidP="00C422E8">
            <w:pPr>
              <w:pStyle w:val="ad"/>
              <w:spacing w:before="0"/>
              <w:jc w:val="center"/>
              <w:rPr>
                <w:sz w:val="22"/>
                <w:szCs w:val="22"/>
              </w:rPr>
            </w:pPr>
            <w:r w:rsidRPr="00F67561">
              <w:rPr>
                <w:sz w:val="22"/>
                <w:szCs w:val="22"/>
              </w:rPr>
              <w:t>По запросу Заказчика</w:t>
            </w:r>
          </w:p>
        </w:tc>
      </w:tr>
    </w:tbl>
    <w:p w14:paraId="056520A3" w14:textId="5D5852CC" w:rsidR="007F29C9" w:rsidRPr="00F67561" w:rsidRDefault="0002500C" w:rsidP="007F29C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lastRenderedPageBreak/>
        <w:t>В части</w:t>
      </w:r>
      <w:r w:rsidR="007F29C9" w:rsidRPr="00F67561">
        <w:rPr>
          <w:rFonts w:ascii="Times New Roman" w:hAnsi="Times New Roman" w:cs="Times New Roman"/>
        </w:rPr>
        <w:t xml:space="preserve"> </w:t>
      </w:r>
      <w:r w:rsidRPr="00F67561">
        <w:rPr>
          <w:rFonts w:ascii="Times New Roman" w:hAnsi="Times New Roman" w:cs="Times New Roman"/>
        </w:rPr>
        <w:t>прикладных информационных систем Заказчика, находящихся</w:t>
      </w:r>
      <w:r w:rsidR="007F29C9" w:rsidRPr="00F67561">
        <w:rPr>
          <w:rFonts w:ascii="Times New Roman" w:hAnsi="Times New Roman" w:cs="Times New Roman"/>
        </w:rPr>
        <w:t xml:space="preserve"> в стадии разработки (пункт 3 Приложения № 1 к ТЗ)</w:t>
      </w:r>
      <w:r w:rsidRPr="00F67561">
        <w:rPr>
          <w:rFonts w:ascii="Times New Roman" w:hAnsi="Times New Roman" w:cs="Times New Roman"/>
        </w:rPr>
        <w:t>, Исполнитель осуществляет следующие операции</w:t>
      </w:r>
      <w:r w:rsidR="007F29C9" w:rsidRPr="00F67561">
        <w:rPr>
          <w:rFonts w:ascii="Times New Roman" w:hAnsi="Times New Roman" w:cs="Times New Roman"/>
        </w:rPr>
        <w:t>:</w:t>
      </w:r>
    </w:p>
    <w:p w14:paraId="13A1B455" w14:textId="1581155A" w:rsidR="007F29C9" w:rsidRPr="00F67561" w:rsidRDefault="0002500C" w:rsidP="007F29C9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- организация 1-й линии поддержки (режим предоставления 8*5);</w:t>
      </w:r>
    </w:p>
    <w:p w14:paraId="3D8FCD50" w14:textId="1C7628AE" w:rsidR="007F29C9" w:rsidRPr="00F67561" w:rsidRDefault="0002500C" w:rsidP="007F29C9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- </w:t>
      </w:r>
      <w:r w:rsidR="007F29C9" w:rsidRPr="00F67561">
        <w:rPr>
          <w:rFonts w:ascii="Times New Roman" w:hAnsi="Times New Roman" w:cs="Times New Roman"/>
        </w:rPr>
        <w:t>выделение технических ресурсов из пула собственного оборудования Заказчика или на базе арендуемых Заказчиком мощностей, контроль использования ресурсов, обеспечение доступности и требуемых мер информационной безопасности систем</w:t>
      </w:r>
      <w:r w:rsidRPr="00F67561">
        <w:rPr>
          <w:rFonts w:ascii="Times New Roman" w:hAnsi="Times New Roman" w:cs="Times New Roman"/>
        </w:rPr>
        <w:t xml:space="preserve"> (режим предоставления 8*5)</w:t>
      </w:r>
      <w:r w:rsidR="007F29C9" w:rsidRPr="00F67561">
        <w:rPr>
          <w:rFonts w:ascii="Times New Roman" w:hAnsi="Times New Roman" w:cs="Times New Roman"/>
        </w:rPr>
        <w:t>.</w:t>
      </w:r>
    </w:p>
    <w:p w14:paraId="50C444E3" w14:textId="0AB7F779" w:rsidR="007F29C9" w:rsidRPr="00F67561" w:rsidRDefault="0002500C" w:rsidP="007F29C9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- у</w:t>
      </w:r>
      <w:r w:rsidR="007F29C9" w:rsidRPr="00F67561">
        <w:rPr>
          <w:rFonts w:ascii="Times New Roman" w:hAnsi="Times New Roman" w:cs="Times New Roman"/>
        </w:rPr>
        <w:t>правление трёхуровневым ландшафтом: планирование, организация, администрирование, контроль переносов систем, предоставление или ликвидация дос</w:t>
      </w:r>
      <w:r w:rsidRPr="00F67561">
        <w:rPr>
          <w:rFonts w:ascii="Times New Roman" w:hAnsi="Times New Roman" w:cs="Times New Roman"/>
        </w:rPr>
        <w:t>тупов, обеспечение безопасности (режим предоставления 8*5).</w:t>
      </w:r>
    </w:p>
    <w:p w14:paraId="392DB6E8" w14:textId="13E337B0" w:rsidR="007F29C9" w:rsidRPr="00F67561" w:rsidRDefault="0002500C" w:rsidP="007F29C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- у</w:t>
      </w:r>
      <w:r w:rsidR="007F29C9" w:rsidRPr="00F67561">
        <w:rPr>
          <w:rFonts w:ascii="Times New Roman" w:hAnsi="Times New Roman" w:cs="Times New Roman"/>
        </w:rPr>
        <w:t xml:space="preserve">правление учётными записями пользователей систем, </w:t>
      </w:r>
      <w:r w:rsidRPr="00F67561">
        <w:rPr>
          <w:rFonts w:ascii="Times New Roman" w:hAnsi="Times New Roman" w:cs="Times New Roman"/>
        </w:rPr>
        <w:t>размещаемых</w:t>
      </w:r>
      <w:r w:rsidR="007F29C9" w:rsidRPr="00F67561">
        <w:rPr>
          <w:rFonts w:ascii="Times New Roman" w:hAnsi="Times New Roman" w:cs="Times New Roman"/>
        </w:rPr>
        <w:t xml:space="preserve"> в корпоративных доменах</w:t>
      </w:r>
      <w:r w:rsidRPr="00F67561">
        <w:rPr>
          <w:rFonts w:ascii="Times New Roman" w:hAnsi="Times New Roman" w:cs="Times New Roman"/>
        </w:rPr>
        <w:t xml:space="preserve"> (режим предоставления 8*5).</w:t>
      </w:r>
    </w:p>
    <w:p w14:paraId="1D34309C" w14:textId="3057F3B8" w:rsidR="00E57222" w:rsidRPr="00F67561" w:rsidRDefault="00E57222" w:rsidP="00E5722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Режим предоставления определяет промежуток времени, когда услуга должна быть доступна пользователю. Услуги могут быть регулярными (24*7 или 8*5), выполняемыми периодически, или разовыми, выполняемыми по запросу. Периодичность оказания услуги определяется действующими инструкциями и регламентами СТП.</w:t>
      </w:r>
      <w:r w:rsidR="00EF2D4E" w:rsidRPr="00F67561">
        <w:rPr>
          <w:rFonts w:ascii="Times New Roman" w:hAnsi="Times New Roman" w:cs="Times New Roman"/>
        </w:rPr>
        <w:t xml:space="preserve"> Таблица 3 содержит описание режимов предоставления ИТ-услуг.</w:t>
      </w:r>
    </w:p>
    <w:p w14:paraId="763987F7" w14:textId="50288F72" w:rsidR="00E57222" w:rsidRPr="00F67561" w:rsidRDefault="00E57222" w:rsidP="00E57222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Таблица 3.</w:t>
      </w:r>
      <w:r w:rsidR="00FF114D" w:rsidRPr="00F67561">
        <w:rPr>
          <w:rFonts w:ascii="Times New Roman" w:hAnsi="Times New Roman" w:cs="Times New Roman"/>
        </w:rPr>
        <w:t xml:space="preserve"> -</w:t>
      </w:r>
      <w:r w:rsidRPr="00F67561">
        <w:rPr>
          <w:rFonts w:ascii="Times New Roman" w:hAnsi="Times New Roman" w:cs="Times New Roman"/>
        </w:rPr>
        <w:t xml:space="preserve"> Режимы предоставления ИТ-услуг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3"/>
        <w:gridCol w:w="7642"/>
      </w:tblGrid>
      <w:tr w:rsidR="00E57222" w:rsidRPr="00F67561" w14:paraId="70135A8D" w14:textId="77777777" w:rsidTr="00FF114D">
        <w:trPr>
          <w:tblHeader/>
        </w:trPr>
        <w:tc>
          <w:tcPr>
            <w:tcW w:w="1555" w:type="dxa"/>
            <w:shd w:val="clear" w:color="auto" w:fill="E7E6E6" w:themeFill="background2"/>
            <w:vAlign w:val="center"/>
          </w:tcPr>
          <w:p w14:paraId="182210E2" w14:textId="22750352" w:rsidR="00E57222" w:rsidRPr="00F67561" w:rsidRDefault="00E57222" w:rsidP="00FF11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Режим</w:t>
            </w:r>
            <w:r w:rsidR="00FF114D" w:rsidRPr="00F67561">
              <w:rPr>
                <w:rFonts w:ascii="Times New Roman" w:hAnsi="Times New Roman" w:cs="Times New Roman"/>
              </w:rPr>
              <w:t xml:space="preserve"> предоставления</w:t>
            </w:r>
          </w:p>
        </w:tc>
        <w:tc>
          <w:tcPr>
            <w:tcW w:w="7790" w:type="dxa"/>
            <w:shd w:val="clear" w:color="auto" w:fill="E7E6E6" w:themeFill="background2"/>
            <w:vAlign w:val="center"/>
          </w:tcPr>
          <w:p w14:paraId="6DEE7535" w14:textId="77777777" w:rsidR="00E57222" w:rsidRPr="00F67561" w:rsidRDefault="00E57222" w:rsidP="00FF11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E57222" w:rsidRPr="00F67561" w14:paraId="6E53CF12" w14:textId="77777777" w:rsidTr="003459B4">
        <w:trPr>
          <w:trHeight w:val="879"/>
        </w:trPr>
        <w:tc>
          <w:tcPr>
            <w:tcW w:w="1555" w:type="dxa"/>
            <w:vAlign w:val="center"/>
          </w:tcPr>
          <w:p w14:paraId="3185CD6F" w14:textId="77777777" w:rsidR="00E57222" w:rsidRPr="00F67561" w:rsidRDefault="00E57222" w:rsidP="00FF11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24*7</w:t>
            </w:r>
          </w:p>
        </w:tc>
        <w:tc>
          <w:tcPr>
            <w:tcW w:w="7790" w:type="dxa"/>
            <w:vAlign w:val="center"/>
          </w:tcPr>
          <w:p w14:paraId="7526D8B0" w14:textId="77777777" w:rsidR="00E57222" w:rsidRPr="00F67561" w:rsidRDefault="00E57222" w:rsidP="003459B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 xml:space="preserve">Услуга оказывается круглосуточно и круглогодично </w:t>
            </w:r>
            <w:r w:rsidRPr="00F67561">
              <w:rPr>
                <w:rFonts w:ascii="Times New Roman" w:hAnsi="Times New Roman" w:cs="Times New Roman"/>
              </w:rPr>
              <w:br/>
              <w:t>(24 часа в сутки, 7 дней в неделю) пользователю, находящемуся на территории и в корпоративной сети передачи данных Заказчика.</w:t>
            </w:r>
          </w:p>
        </w:tc>
      </w:tr>
      <w:tr w:rsidR="00E57222" w:rsidRPr="00F67561" w14:paraId="21D65F6C" w14:textId="77777777" w:rsidTr="003459B4">
        <w:trPr>
          <w:trHeight w:val="879"/>
        </w:trPr>
        <w:tc>
          <w:tcPr>
            <w:tcW w:w="1555" w:type="dxa"/>
            <w:vAlign w:val="center"/>
          </w:tcPr>
          <w:p w14:paraId="203BDE8D" w14:textId="77777777" w:rsidR="00E57222" w:rsidRPr="00F67561" w:rsidRDefault="00E57222" w:rsidP="00FF11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8*5</w:t>
            </w:r>
          </w:p>
        </w:tc>
        <w:tc>
          <w:tcPr>
            <w:tcW w:w="7790" w:type="dxa"/>
            <w:vAlign w:val="center"/>
          </w:tcPr>
          <w:p w14:paraId="33D58830" w14:textId="42984376" w:rsidR="00E57222" w:rsidRPr="00F67561" w:rsidRDefault="00E57222" w:rsidP="003459B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Услуга оказывает</w:t>
            </w:r>
            <w:r w:rsidR="00EF2D4E" w:rsidRPr="00F67561">
              <w:rPr>
                <w:rFonts w:ascii="Times New Roman" w:hAnsi="Times New Roman" w:cs="Times New Roman"/>
              </w:rPr>
              <w:t>ся в стандартное время</w:t>
            </w:r>
            <w:r w:rsidRPr="00F67561">
              <w:rPr>
                <w:rFonts w:ascii="Times New Roman" w:hAnsi="Times New Roman" w:cs="Times New Roman"/>
              </w:rPr>
              <w:t>.</w:t>
            </w:r>
          </w:p>
        </w:tc>
      </w:tr>
      <w:tr w:rsidR="00E57222" w:rsidRPr="00F67561" w14:paraId="76F2EE40" w14:textId="77777777" w:rsidTr="003459B4">
        <w:trPr>
          <w:trHeight w:val="879"/>
        </w:trPr>
        <w:tc>
          <w:tcPr>
            <w:tcW w:w="1555" w:type="dxa"/>
            <w:vAlign w:val="center"/>
          </w:tcPr>
          <w:p w14:paraId="38177EBD" w14:textId="77777777" w:rsidR="00E57222" w:rsidRPr="00F67561" w:rsidRDefault="00E57222" w:rsidP="00FF11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Периодически</w:t>
            </w:r>
          </w:p>
        </w:tc>
        <w:tc>
          <w:tcPr>
            <w:tcW w:w="7790" w:type="dxa"/>
            <w:vAlign w:val="center"/>
          </w:tcPr>
          <w:p w14:paraId="7865DD97" w14:textId="77777777" w:rsidR="00E57222" w:rsidRPr="00F67561" w:rsidRDefault="00E57222" w:rsidP="003459B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Услуга оказывается регламентировано, по запланированному графику.</w:t>
            </w:r>
          </w:p>
        </w:tc>
      </w:tr>
      <w:tr w:rsidR="00E57222" w:rsidRPr="00F67561" w14:paraId="351F5B03" w14:textId="77777777" w:rsidTr="003459B4">
        <w:trPr>
          <w:trHeight w:val="879"/>
        </w:trPr>
        <w:tc>
          <w:tcPr>
            <w:tcW w:w="1555" w:type="dxa"/>
            <w:vAlign w:val="center"/>
          </w:tcPr>
          <w:p w14:paraId="60AB0BF4" w14:textId="77777777" w:rsidR="00E57222" w:rsidRPr="00F67561" w:rsidRDefault="00E57222" w:rsidP="00FF11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7790" w:type="dxa"/>
            <w:vAlign w:val="center"/>
          </w:tcPr>
          <w:p w14:paraId="1CF66F7A" w14:textId="77777777" w:rsidR="00E57222" w:rsidRPr="00F67561" w:rsidRDefault="00E57222" w:rsidP="003459B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Услуга оказывается разово, не имеет периодического характера. Как правило, услуга оказывается в стандартное время.</w:t>
            </w:r>
          </w:p>
        </w:tc>
      </w:tr>
    </w:tbl>
    <w:p w14:paraId="0EF344B4" w14:textId="7BAC28A3" w:rsidR="00E57222" w:rsidRPr="00F67561" w:rsidRDefault="00E57222" w:rsidP="00EF2D4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Стандартное время </w:t>
      </w:r>
      <w:r w:rsidR="00EF2D4E" w:rsidRPr="00F67561">
        <w:rPr>
          <w:rFonts w:ascii="Times New Roman" w:hAnsi="Times New Roman" w:cs="Times New Roman"/>
        </w:rPr>
        <w:t>определяется в соответствии с режимом ра</w:t>
      </w:r>
      <w:r w:rsidR="00E6134F" w:rsidRPr="00F67561">
        <w:rPr>
          <w:rFonts w:ascii="Times New Roman" w:hAnsi="Times New Roman" w:cs="Times New Roman"/>
        </w:rPr>
        <w:t xml:space="preserve">боты Заказчика: рабочие дни </w:t>
      </w:r>
      <w:r w:rsidR="00EF2D4E" w:rsidRPr="00F67561">
        <w:rPr>
          <w:rFonts w:ascii="Times New Roman" w:hAnsi="Times New Roman" w:cs="Times New Roman"/>
        </w:rPr>
        <w:t>с 07:30 до 12:00 и с 12:45 до 16:15 (</w:t>
      </w:r>
      <w:r w:rsidR="00E6134F" w:rsidRPr="00F67561">
        <w:rPr>
          <w:rFonts w:ascii="Times New Roman" w:hAnsi="Times New Roman" w:cs="Times New Roman"/>
        </w:rPr>
        <w:t>местное время Заказчика</w:t>
      </w:r>
      <w:r w:rsidR="00EF2D4E" w:rsidRPr="00F67561">
        <w:rPr>
          <w:rFonts w:ascii="Times New Roman" w:hAnsi="Times New Roman" w:cs="Times New Roman"/>
        </w:rPr>
        <w:t xml:space="preserve">). По запросу от Службы Заказчика услуги могут оказываться в выходные и праздничные дни (не более 4-х выходных в месяц). </w:t>
      </w:r>
    </w:p>
    <w:p w14:paraId="087D12BB" w14:textId="26AD7D0E" w:rsidR="00E57222" w:rsidRPr="00F67561" w:rsidRDefault="00E57222" w:rsidP="00E57222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Регламентные работы, связанные с прерыванием доступности услуги, производятся в предварительно согласованные со Службой Заказчика технологические окна. Время технологических окон может не совпадать с временем предоставления услуги. Даты и время технологических окон Исполнитель согласует по электронной почте или в СЭД со Службой Заказчика не позднее чем за </w:t>
      </w:r>
      <w:r w:rsidR="007A547E" w:rsidRPr="00F67561">
        <w:rPr>
          <w:rFonts w:ascii="Times New Roman" w:hAnsi="Times New Roman" w:cs="Times New Roman"/>
        </w:rPr>
        <w:t>3</w:t>
      </w:r>
      <w:r w:rsidRPr="00F67561">
        <w:rPr>
          <w:rFonts w:ascii="Times New Roman" w:hAnsi="Times New Roman" w:cs="Times New Roman"/>
        </w:rPr>
        <w:t xml:space="preserve"> рабочих дн</w:t>
      </w:r>
      <w:r w:rsidR="00AF78A7" w:rsidRPr="00F67561">
        <w:rPr>
          <w:rFonts w:ascii="Times New Roman" w:hAnsi="Times New Roman" w:cs="Times New Roman"/>
        </w:rPr>
        <w:t>я</w:t>
      </w:r>
      <w:r w:rsidRPr="00F67561">
        <w:rPr>
          <w:rFonts w:ascii="Times New Roman" w:hAnsi="Times New Roman" w:cs="Times New Roman"/>
        </w:rPr>
        <w:t xml:space="preserve"> до начала предполагаемого технологического окна. В случае необходимости проведения срочных внеплановых мероприятий допускается в качестве исключения согласование технологического окна за 12 часов до его начала. О дате и времени технологических окон Исполнитель сообщает пользователям Заказчика рассылкой по электронной почте или в СЭД заблаговременно: непосредственно после получения согласования и накануне</w:t>
      </w:r>
      <w:r w:rsidR="00AF78A7" w:rsidRPr="00F67561">
        <w:rPr>
          <w:rFonts w:ascii="Times New Roman" w:hAnsi="Times New Roman" w:cs="Times New Roman"/>
        </w:rPr>
        <w:t>,</w:t>
      </w:r>
      <w:r w:rsidRPr="00F67561">
        <w:rPr>
          <w:rFonts w:ascii="Times New Roman" w:hAnsi="Times New Roman" w:cs="Times New Roman"/>
        </w:rPr>
        <w:t xml:space="preserve"> в течение рабочего дня, предшествующего технологическому окну.</w:t>
      </w:r>
    </w:p>
    <w:p w14:paraId="11142518" w14:textId="7E994091" w:rsidR="00DD3C2B" w:rsidRPr="00F67561" w:rsidRDefault="00DD3C2B" w:rsidP="003736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В рамках оказания ИТ-услуг Исполнитель обязан:</w:t>
      </w:r>
    </w:p>
    <w:p w14:paraId="718D5583" w14:textId="77777777" w:rsidR="00DD3C2B" w:rsidRPr="00F67561" w:rsidRDefault="00DD3C2B" w:rsidP="003736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3.1.1 Согласовать с Заказчиком количественный и персональный состав группы специалистов, задействованных при оказании услуг технической поддержки 1-ой, 2-ой и 3-й линий.</w:t>
      </w:r>
    </w:p>
    <w:p w14:paraId="0EE05B4B" w14:textId="68A33C14" w:rsidR="00205B59" w:rsidRPr="00F67561" w:rsidRDefault="00205B59" w:rsidP="00373615">
      <w:pPr>
        <w:spacing w:after="0" w:line="276" w:lineRule="auto"/>
        <w:jc w:val="both"/>
      </w:pPr>
      <w:r w:rsidRPr="00F67561">
        <w:rPr>
          <w:rFonts w:ascii="Times New Roman" w:hAnsi="Times New Roman" w:cs="Times New Roman"/>
        </w:rPr>
        <w:lastRenderedPageBreak/>
        <w:t>3.1.</w:t>
      </w:r>
      <w:r w:rsidR="007D3DF4" w:rsidRPr="00F67561">
        <w:rPr>
          <w:rFonts w:ascii="Times New Roman" w:hAnsi="Times New Roman" w:cs="Times New Roman"/>
        </w:rPr>
        <w:t>2</w:t>
      </w:r>
      <w:r w:rsidRPr="00F67561">
        <w:rPr>
          <w:rFonts w:ascii="Times New Roman" w:hAnsi="Times New Roman" w:cs="Times New Roman"/>
        </w:rPr>
        <w:t xml:space="preserve"> Принимать</w:t>
      </w:r>
      <w:r w:rsidR="00DD3C2B" w:rsidRPr="00F67561">
        <w:rPr>
          <w:rFonts w:ascii="Times New Roman" w:hAnsi="Times New Roman" w:cs="Times New Roman"/>
        </w:rPr>
        <w:t xml:space="preserve"> в работу без ограничения заявки на изменения, связанные с конфигурациями </w:t>
      </w:r>
      <w:r w:rsidRPr="00F67561">
        <w:rPr>
          <w:rFonts w:ascii="Times New Roman" w:hAnsi="Times New Roman" w:cs="Times New Roman"/>
        </w:rPr>
        <w:t>объектов обслуживания</w:t>
      </w:r>
      <w:r w:rsidR="00DD3C2B" w:rsidRPr="00F67561">
        <w:rPr>
          <w:rFonts w:ascii="Times New Roman" w:hAnsi="Times New Roman" w:cs="Times New Roman"/>
        </w:rPr>
        <w:t xml:space="preserve"> в зоне ответственности Исполнителя, заявки на устранение ошибок в </w:t>
      </w:r>
      <w:r w:rsidRPr="00F67561">
        <w:rPr>
          <w:rFonts w:ascii="Times New Roman" w:hAnsi="Times New Roman" w:cs="Times New Roman"/>
        </w:rPr>
        <w:t>объектах обслуживания</w:t>
      </w:r>
      <w:r w:rsidR="00DD3C2B" w:rsidRPr="00F67561">
        <w:rPr>
          <w:rFonts w:ascii="Times New Roman" w:hAnsi="Times New Roman" w:cs="Times New Roman"/>
        </w:rPr>
        <w:t>, не требующих новых ОКР, проек</w:t>
      </w:r>
      <w:r w:rsidRPr="00F67561">
        <w:rPr>
          <w:rFonts w:ascii="Times New Roman" w:hAnsi="Times New Roman" w:cs="Times New Roman"/>
        </w:rPr>
        <w:t>тов или дополнительного бюджета.</w:t>
      </w:r>
    </w:p>
    <w:p w14:paraId="33F3C03B" w14:textId="5944BBBB" w:rsidR="00DD3C2B" w:rsidRPr="00F67561" w:rsidRDefault="00205B59" w:rsidP="0037361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3.1.</w:t>
      </w:r>
      <w:r w:rsidR="007D3DF4" w:rsidRPr="00F67561">
        <w:rPr>
          <w:rFonts w:ascii="Times New Roman" w:hAnsi="Times New Roman" w:cs="Times New Roman"/>
        </w:rPr>
        <w:t>3</w:t>
      </w:r>
      <w:r w:rsidRPr="00F67561">
        <w:rPr>
          <w:rFonts w:ascii="Times New Roman" w:hAnsi="Times New Roman" w:cs="Times New Roman"/>
        </w:rPr>
        <w:t xml:space="preserve"> </w:t>
      </w:r>
      <w:r w:rsidR="007A4EC6" w:rsidRPr="00F67561">
        <w:rPr>
          <w:rFonts w:ascii="Times New Roman" w:hAnsi="Times New Roman" w:cs="Times New Roman"/>
        </w:rPr>
        <w:t>Принимать</w:t>
      </w:r>
      <w:r w:rsidR="00DD3C2B" w:rsidRPr="00F67561">
        <w:rPr>
          <w:rFonts w:ascii="Times New Roman" w:hAnsi="Times New Roman" w:cs="Times New Roman"/>
        </w:rPr>
        <w:t xml:space="preserve"> в работу заявки на изменения, связанные с актуализацией и изменением функци</w:t>
      </w:r>
      <w:r w:rsidRPr="00F67561">
        <w:rPr>
          <w:rFonts w:ascii="Times New Roman" w:hAnsi="Times New Roman" w:cs="Times New Roman"/>
        </w:rPr>
        <w:t xml:space="preserve">ональности объектов обслуживания, </w:t>
      </w:r>
      <w:r w:rsidR="00DD3C2B" w:rsidRPr="00F67561">
        <w:rPr>
          <w:rFonts w:ascii="Times New Roman" w:hAnsi="Times New Roman" w:cs="Times New Roman"/>
        </w:rPr>
        <w:t>со следующими ограничениями:</w:t>
      </w:r>
    </w:p>
    <w:p w14:paraId="29227372" w14:textId="1166F1AF" w:rsidR="00DD3C2B" w:rsidRPr="00F67561" w:rsidRDefault="00DD3C2B" w:rsidP="0037361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а) суммарный объём фактических трудозатрат по заявкам не должен превышать 120 рабочих часов в квартал (40 часов в месяц) по к</w:t>
      </w:r>
      <w:r w:rsidR="00205B59" w:rsidRPr="00F67561">
        <w:rPr>
          <w:rFonts w:ascii="Times New Roman" w:hAnsi="Times New Roman" w:cs="Times New Roman"/>
        </w:rPr>
        <w:t>аждому объекту обслуживания</w:t>
      </w:r>
      <w:r w:rsidRPr="00F67561">
        <w:rPr>
          <w:rFonts w:ascii="Times New Roman" w:hAnsi="Times New Roman" w:cs="Times New Roman"/>
        </w:rPr>
        <w:t>;</w:t>
      </w:r>
    </w:p>
    <w:p w14:paraId="29B3B85A" w14:textId="2A7AED37" w:rsidR="00DD3C2B" w:rsidRPr="00F67561" w:rsidRDefault="00DD3C2B" w:rsidP="0037361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б) все заявки на изменения, выходящие за рамки изложенных в пункте «а», должны быть зафиксированы в ИС СТП и переданы </w:t>
      </w:r>
      <w:r w:rsidR="00205B59" w:rsidRPr="00F67561">
        <w:rPr>
          <w:rFonts w:ascii="Times New Roman" w:hAnsi="Times New Roman" w:cs="Times New Roman"/>
        </w:rPr>
        <w:t>Службе Заказчика</w:t>
      </w:r>
      <w:r w:rsidRPr="00F67561">
        <w:rPr>
          <w:rFonts w:ascii="Times New Roman" w:hAnsi="Times New Roman" w:cs="Times New Roman"/>
        </w:rPr>
        <w:t xml:space="preserve"> </w:t>
      </w:r>
      <w:r w:rsidR="00205B59" w:rsidRPr="00F67561">
        <w:rPr>
          <w:rFonts w:ascii="Times New Roman" w:hAnsi="Times New Roman" w:cs="Times New Roman"/>
        </w:rPr>
        <w:t xml:space="preserve">для дальнейшего рассмотрения и </w:t>
      </w:r>
      <w:r w:rsidRPr="00F67561">
        <w:rPr>
          <w:rFonts w:ascii="Times New Roman" w:hAnsi="Times New Roman" w:cs="Times New Roman"/>
        </w:rPr>
        <w:t>выделения</w:t>
      </w:r>
      <w:r w:rsidR="00205B59" w:rsidRPr="00F67561">
        <w:rPr>
          <w:rFonts w:ascii="Times New Roman" w:hAnsi="Times New Roman" w:cs="Times New Roman"/>
        </w:rPr>
        <w:t xml:space="preserve"> дополнительного финансирования.</w:t>
      </w:r>
    </w:p>
    <w:p w14:paraId="4A8AD98D" w14:textId="3CE2E76D" w:rsidR="008E275E" w:rsidRPr="00F67561" w:rsidRDefault="007A4EC6" w:rsidP="008E275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3.1.</w:t>
      </w:r>
      <w:r w:rsidR="007D3DF4" w:rsidRPr="00F67561">
        <w:rPr>
          <w:rFonts w:ascii="Times New Roman" w:hAnsi="Times New Roman" w:cs="Times New Roman"/>
        </w:rPr>
        <w:t>4</w:t>
      </w:r>
      <w:r w:rsidRPr="00F67561">
        <w:rPr>
          <w:rFonts w:ascii="Times New Roman" w:hAnsi="Times New Roman" w:cs="Times New Roman"/>
        </w:rPr>
        <w:t xml:space="preserve"> Выполнять</w:t>
      </w:r>
      <w:r w:rsidR="00DD3C2B" w:rsidRPr="00F67561">
        <w:rPr>
          <w:rFonts w:ascii="Times New Roman" w:hAnsi="Times New Roman" w:cs="Times New Roman"/>
        </w:rPr>
        <w:t xml:space="preserve"> в рамках управления изменениями актуализацию и изменение функционала элементов объектов обслуживания, содержащих закрытый исходный код, только после передачи </w:t>
      </w:r>
      <w:r w:rsidRPr="00F67561">
        <w:rPr>
          <w:rFonts w:ascii="Times New Roman" w:hAnsi="Times New Roman" w:cs="Times New Roman"/>
        </w:rPr>
        <w:t>Заказчиком</w:t>
      </w:r>
      <w:r w:rsidR="00DD3C2B" w:rsidRPr="00F67561">
        <w:rPr>
          <w:rFonts w:ascii="Times New Roman" w:hAnsi="Times New Roman" w:cs="Times New Roman"/>
        </w:rPr>
        <w:t xml:space="preserve"> исходных кодов.</w:t>
      </w:r>
    </w:p>
    <w:p w14:paraId="1E9E7BD2" w14:textId="0F9F87C1" w:rsidR="00DD3C2B" w:rsidRPr="00F67561" w:rsidRDefault="00B72073" w:rsidP="008E275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Требования к порядку и уров</w:t>
      </w:r>
      <w:r w:rsidR="008872EB" w:rsidRPr="00F67561">
        <w:rPr>
          <w:rFonts w:ascii="Times New Roman" w:hAnsi="Times New Roman" w:cs="Times New Roman"/>
        </w:rPr>
        <w:t>ню</w:t>
      </w:r>
      <w:r w:rsidR="008E275E" w:rsidRPr="00F67561">
        <w:rPr>
          <w:rFonts w:ascii="Times New Roman" w:hAnsi="Times New Roman" w:cs="Times New Roman"/>
        </w:rPr>
        <w:t xml:space="preserve"> предоставления ИТ-услуг, являющихся предметом закупки,</w:t>
      </w:r>
      <w:r w:rsidR="008872EB" w:rsidRPr="00F67561">
        <w:rPr>
          <w:rFonts w:ascii="Times New Roman" w:hAnsi="Times New Roman" w:cs="Times New Roman"/>
        </w:rPr>
        <w:t xml:space="preserve"> определены </w:t>
      </w:r>
      <w:r w:rsidR="008E275E" w:rsidRPr="00F67561">
        <w:rPr>
          <w:rFonts w:ascii="Times New Roman" w:hAnsi="Times New Roman" w:cs="Times New Roman"/>
        </w:rPr>
        <w:t>в Приложении № 2 к настоящему ТЗ.</w:t>
      </w:r>
    </w:p>
    <w:p w14:paraId="66252B5C" w14:textId="6614B8FA" w:rsidR="008C5EBE" w:rsidRPr="00F67561" w:rsidRDefault="008C5EBE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3.2. Требования к последовательности этапов оказания услуг</w:t>
      </w:r>
    </w:p>
    <w:p w14:paraId="2F2A6CC6" w14:textId="6E02F782" w:rsidR="00726B21" w:rsidRPr="00F67561" w:rsidRDefault="00F56B67" w:rsidP="00726B21">
      <w:pPr>
        <w:pStyle w:val="a3"/>
        <w:numPr>
          <w:ilvl w:val="2"/>
          <w:numId w:val="6"/>
        </w:numPr>
        <w:spacing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Начало оказания услуг Исполнителем по настоящему техническому заданию должно быть выполнено с минимальным влиянием на эксплуатацию пользователями информационных систем и оборудования.</w:t>
      </w:r>
    </w:p>
    <w:p w14:paraId="12B5108B" w14:textId="77777777" w:rsidR="00205B59" w:rsidRPr="00F67561" w:rsidRDefault="008C5EBE" w:rsidP="00205B5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3.3. Требования к организации обеспечения услуг</w:t>
      </w:r>
    </w:p>
    <w:p w14:paraId="4233658D" w14:textId="0C5EBB62" w:rsidR="00205B59" w:rsidRPr="00F67561" w:rsidRDefault="007A4EC6" w:rsidP="00205B59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F67561">
        <w:rPr>
          <w:rFonts w:ascii="Times New Roman" w:eastAsia="Calibri" w:hAnsi="Times New Roman" w:cs="Times New Roman"/>
        </w:rPr>
        <w:t xml:space="preserve">3.3.1 </w:t>
      </w:r>
      <w:r w:rsidR="00205B59" w:rsidRPr="00F67561">
        <w:rPr>
          <w:rFonts w:ascii="Times New Roman" w:eastAsia="Calibri" w:hAnsi="Times New Roman" w:cs="Times New Roman"/>
        </w:rPr>
        <w:t>Заказчик обеспечивает персонал Исполнителя, постоянно или временно присутствующий в месте оказания услуг, доступами необходимого уровня к обслуживаемым ИС на основании обращений</w:t>
      </w:r>
      <w:r w:rsidR="00373615" w:rsidRPr="00F67561">
        <w:rPr>
          <w:rFonts w:ascii="Times New Roman" w:eastAsia="Calibri" w:hAnsi="Times New Roman" w:cs="Times New Roman"/>
        </w:rPr>
        <w:t xml:space="preserve"> Исполнителя</w:t>
      </w:r>
      <w:r w:rsidR="00205B59" w:rsidRPr="00F67561">
        <w:rPr>
          <w:rFonts w:ascii="Times New Roman" w:eastAsia="Calibri" w:hAnsi="Times New Roman" w:cs="Times New Roman"/>
        </w:rPr>
        <w:t>.</w:t>
      </w:r>
    </w:p>
    <w:p w14:paraId="287B6BED" w14:textId="4CCB629B" w:rsidR="00DD3C2B" w:rsidRPr="00F67561" w:rsidRDefault="007A4EC6" w:rsidP="007A4EC6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F67561">
        <w:rPr>
          <w:rFonts w:ascii="Times New Roman" w:eastAsia="Calibri" w:hAnsi="Times New Roman" w:cs="Times New Roman"/>
        </w:rPr>
        <w:t xml:space="preserve">3.3.2 </w:t>
      </w:r>
      <w:r w:rsidR="008414A7" w:rsidRPr="00F67561">
        <w:rPr>
          <w:rFonts w:ascii="Times New Roman" w:eastAsia="Calibri" w:hAnsi="Times New Roman" w:cs="Times New Roman"/>
        </w:rPr>
        <w:t xml:space="preserve">С целью минимизации потерь рабочего времени пользователей </w:t>
      </w:r>
      <w:r w:rsidRPr="00F67561">
        <w:rPr>
          <w:rFonts w:ascii="Times New Roman" w:eastAsia="Calibri" w:hAnsi="Times New Roman" w:cs="Times New Roman"/>
        </w:rPr>
        <w:t>Заказчик предоставляет Исполнителю средства автоматизации работы СТП, такие как MS SCCM или аналогичные.</w:t>
      </w:r>
    </w:p>
    <w:p w14:paraId="756333A5" w14:textId="60A03154" w:rsidR="004D190F" w:rsidRPr="00F67561" w:rsidRDefault="004D190F" w:rsidP="007A4EC6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F67561">
        <w:rPr>
          <w:rFonts w:ascii="Times New Roman" w:eastAsia="Calibri" w:hAnsi="Times New Roman" w:cs="Times New Roman"/>
        </w:rPr>
        <w:t xml:space="preserve">3.3.3 Исполнитель обязан обеспечить постоянное присутствие в месте оказания услуг персонала, участвующего в оказании услуг 1-й и 2-й линии технической поддержки персональных АРМ пользователей, печатающих устройств и МФУ, ИТ-инфраструктуры и СКС, телефонной и радиосвязи, АГГ, РГГ, </w:t>
      </w:r>
      <w:r w:rsidR="00F5196A" w:rsidRPr="00F67561">
        <w:rPr>
          <w:rFonts w:ascii="Times New Roman" w:eastAsia="Calibri" w:hAnsi="Times New Roman" w:cs="Times New Roman"/>
        </w:rPr>
        <w:t xml:space="preserve">каналов передачи данных в </w:t>
      </w:r>
      <w:r w:rsidRPr="00F67561">
        <w:rPr>
          <w:rFonts w:ascii="Times New Roman" w:eastAsia="Calibri" w:hAnsi="Times New Roman" w:cs="Times New Roman"/>
        </w:rPr>
        <w:t xml:space="preserve">РДУ.  </w:t>
      </w:r>
    </w:p>
    <w:p w14:paraId="7C913B7A" w14:textId="5CBE8651" w:rsidR="00B62968" w:rsidRPr="00F67561" w:rsidRDefault="00A2272E" w:rsidP="007A4EC6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F67561">
        <w:rPr>
          <w:rFonts w:ascii="Times New Roman" w:eastAsia="Calibri" w:hAnsi="Times New Roman" w:cs="Times New Roman"/>
        </w:rPr>
        <w:t>3.3.4 Для оказания ИТ-услуг в объеме, определенным настоящим ТЗ и проектом договора, Исполнитель выделяет группу специалистов в составе не менее 32 человек.</w:t>
      </w:r>
    </w:p>
    <w:p w14:paraId="1E7F724E" w14:textId="67C20F74" w:rsidR="00726B21" w:rsidRPr="00F67561" w:rsidRDefault="00726B21" w:rsidP="007A4EC6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F67561">
        <w:rPr>
          <w:rFonts w:ascii="Times New Roman" w:eastAsia="Calibri" w:hAnsi="Times New Roman" w:cs="Times New Roman"/>
        </w:rPr>
        <w:t>3.3.</w:t>
      </w:r>
      <w:r w:rsidR="00A2272E" w:rsidRPr="00F67561">
        <w:rPr>
          <w:rFonts w:ascii="Times New Roman" w:eastAsia="Calibri" w:hAnsi="Times New Roman" w:cs="Times New Roman"/>
        </w:rPr>
        <w:t>5</w:t>
      </w:r>
      <w:r w:rsidRPr="00F67561">
        <w:rPr>
          <w:rFonts w:ascii="Times New Roman" w:eastAsia="Calibri" w:hAnsi="Times New Roman" w:cs="Times New Roman"/>
        </w:rPr>
        <w:t xml:space="preserve"> Заказчик предоставляет в пользование Исполнителю собственные укомплектованные рабочие места, переговорные, помещения (далее - организованное рабочее пространство), необходимые для оказания ИТ-услуг, на основании </w:t>
      </w:r>
      <w:r w:rsidR="008142DC" w:rsidRPr="00F67561">
        <w:rPr>
          <w:rFonts w:ascii="Times New Roman" w:eastAsia="Calibri" w:hAnsi="Times New Roman" w:cs="Times New Roman"/>
        </w:rPr>
        <w:t>договора оказания услуг по предоставлению рабочих мест</w:t>
      </w:r>
      <w:r w:rsidRPr="00F67561">
        <w:rPr>
          <w:rFonts w:ascii="Times New Roman" w:eastAsia="Calibri" w:hAnsi="Times New Roman" w:cs="Times New Roman"/>
        </w:rPr>
        <w:t xml:space="preserve">.  </w:t>
      </w:r>
    </w:p>
    <w:p w14:paraId="48BFBE43" w14:textId="611E30CF" w:rsidR="00334C29" w:rsidRPr="00F67561" w:rsidRDefault="008142DC" w:rsidP="007A4EC6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F67561">
        <w:rPr>
          <w:rFonts w:ascii="Times New Roman" w:eastAsia="Calibri" w:hAnsi="Times New Roman" w:cs="Times New Roman"/>
        </w:rPr>
        <w:t>3.3.</w:t>
      </w:r>
      <w:r w:rsidR="00A2272E" w:rsidRPr="00F67561">
        <w:rPr>
          <w:rFonts w:ascii="Times New Roman" w:eastAsia="Calibri" w:hAnsi="Times New Roman" w:cs="Times New Roman"/>
        </w:rPr>
        <w:t>6</w:t>
      </w:r>
      <w:r w:rsidR="00334C29" w:rsidRPr="00F67561">
        <w:rPr>
          <w:rFonts w:ascii="Times New Roman" w:eastAsia="Calibri" w:hAnsi="Times New Roman" w:cs="Times New Roman"/>
        </w:rPr>
        <w:t xml:space="preserve"> Заказчик предоставляет Исполнителю оборудование, инструмент, расходные материалы и приспособления</w:t>
      </w:r>
      <w:r w:rsidR="002F5CE8" w:rsidRPr="00F67561">
        <w:rPr>
          <w:rFonts w:ascii="Times New Roman" w:eastAsia="Calibri" w:hAnsi="Times New Roman" w:cs="Times New Roman"/>
        </w:rPr>
        <w:t xml:space="preserve"> в объеме, достаточном для оказания ИТ-услуг Исполнителем, </w:t>
      </w:r>
      <w:r w:rsidR="00334C29" w:rsidRPr="00F67561">
        <w:rPr>
          <w:rFonts w:ascii="Times New Roman" w:eastAsia="Calibri" w:hAnsi="Times New Roman" w:cs="Times New Roman"/>
        </w:rPr>
        <w:t>на условиях иждивения Заказчика.</w:t>
      </w:r>
      <w:r w:rsidR="002F5CE8" w:rsidRPr="00F67561">
        <w:rPr>
          <w:rFonts w:ascii="Times New Roman" w:eastAsia="Calibri" w:hAnsi="Times New Roman" w:cs="Times New Roman"/>
        </w:rPr>
        <w:t xml:space="preserve"> Передача Имущества от Заказчика Исполнителю осуществляется на срок действия договора по Акту приема-передачи.</w:t>
      </w:r>
    </w:p>
    <w:p w14:paraId="4B42CF02" w14:textId="702E7EA9" w:rsidR="001F016B" w:rsidRPr="00F67561" w:rsidRDefault="001F016B" w:rsidP="001F016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67561">
        <w:rPr>
          <w:rFonts w:ascii="Times New Roman" w:eastAsia="Calibri" w:hAnsi="Times New Roman" w:cs="Times New Roman"/>
        </w:rPr>
        <w:t>3.3.</w:t>
      </w:r>
      <w:r w:rsidR="00A2272E" w:rsidRPr="00F67561">
        <w:rPr>
          <w:rFonts w:ascii="Times New Roman" w:eastAsia="Calibri" w:hAnsi="Times New Roman" w:cs="Times New Roman"/>
        </w:rPr>
        <w:t>7</w:t>
      </w:r>
      <w:r w:rsidRPr="00F67561">
        <w:rPr>
          <w:rFonts w:ascii="Times New Roman" w:eastAsia="Calibri" w:hAnsi="Times New Roman" w:cs="Times New Roman"/>
        </w:rPr>
        <w:t xml:space="preserve"> </w:t>
      </w:r>
      <w:r w:rsidR="00A2272E" w:rsidRPr="00F67561">
        <w:rPr>
          <w:rFonts w:ascii="Times New Roman" w:eastAsia="Calibri" w:hAnsi="Times New Roman" w:cs="Times New Roman"/>
        </w:rPr>
        <w:t>До момента заключения</w:t>
      </w:r>
      <w:r w:rsidRPr="00F67561">
        <w:rPr>
          <w:rFonts w:ascii="Times New Roman" w:eastAsia="Calibri" w:hAnsi="Times New Roman" w:cs="Times New Roman"/>
        </w:rPr>
        <w:t xml:space="preserve"> договора Исполнитель должен </w:t>
      </w:r>
      <w:r w:rsidR="00A2272E" w:rsidRPr="00F67561">
        <w:rPr>
          <w:rFonts w:ascii="Times New Roman" w:eastAsia="Calibri" w:hAnsi="Times New Roman" w:cs="Times New Roman"/>
        </w:rPr>
        <w:t>согласовать с</w:t>
      </w:r>
      <w:r w:rsidRPr="00F67561">
        <w:rPr>
          <w:rFonts w:ascii="Times New Roman" w:eastAsia="Calibri" w:hAnsi="Times New Roman" w:cs="Times New Roman"/>
        </w:rPr>
        <w:t xml:space="preserve"> Заказчик</w:t>
      </w:r>
      <w:r w:rsidR="00A2272E" w:rsidRPr="00F67561">
        <w:rPr>
          <w:rFonts w:ascii="Times New Roman" w:eastAsia="Calibri" w:hAnsi="Times New Roman" w:cs="Times New Roman"/>
        </w:rPr>
        <w:t>ом</w:t>
      </w:r>
      <w:r w:rsidRPr="00F67561">
        <w:rPr>
          <w:rFonts w:ascii="Times New Roman" w:eastAsia="Calibri" w:hAnsi="Times New Roman" w:cs="Times New Roman"/>
        </w:rPr>
        <w:t xml:space="preserve">: </w:t>
      </w:r>
    </w:p>
    <w:p w14:paraId="0F1B9737" w14:textId="332CE79F" w:rsidR="001F016B" w:rsidRPr="00F67561" w:rsidRDefault="001F016B" w:rsidP="001F016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67561">
        <w:rPr>
          <w:rFonts w:ascii="Times New Roman" w:eastAsia="Calibri" w:hAnsi="Times New Roman" w:cs="Times New Roman"/>
        </w:rPr>
        <w:t xml:space="preserve">- </w:t>
      </w:r>
      <w:r w:rsidR="00A2272E" w:rsidRPr="00F67561">
        <w:rPr>
          <w:rFonts w:ascii="Times New Roman" w:eastAsia="Calibri" w:hAnsi="Times New Roman" w:cs="Times New Roman"/>
        </w:rPr>
        <w:t xml:space="preserve">персональный и количественный состав специалистов </w:t>
      </w:r>
      <w:r w:rsidRPr="00F67561">
        <w:rPr>
          <w:rFonts w:ascii="Times New Roman" w:eastAsia="Calibri" w:hAnsi="Times New Roman" w:cs="Times New Roman"/>
        </w:rPr>
        <w:t xml:space="preserve">Исполнителя, </w:t>
      </w:r>
      <w:r w:rsidR="00334C29" w:rsidRPr="00F67561">
        <w:rPr>
          <w:rFonts w:ascii="Times New Roman" w:eastAsia="Calibri" w:hAnsi="Times New Roman" w:cs="Times New Roman"/>
        </w:rPr>
        <w:t>привлекаем</w:t>
      </w:r>
      <w:r w:rsidR="00A2272E" w:rsidRPr="00F67561">
        <w:rPr>
          <w:rFonts w:ascii="Times New Roman" w:eastAsia="Calibri" w:hAnsi="Times New Roman" w:cs="Times New Roman"/>
        </w:rPr>
        <w:t>ых</w:t>
      </w:r>
      <w:r w:rsidR="00334C29" w:rsidRPr="00F67561">
        <w:rPr>
          <w:rFonts w:ascii="Times New Roman" w:eastAsia="Calibri" w:hAnsi="Times New Roman" w:cs="Times New Roman"/>
        </w:rPr>
        <w:t xml:space="preserve"> для </w:t>
      </w:r>
      <w:r w:rsidRPr="00F67561">
        <w:rPr>
          <w:rFonts w:ascii="Times New Roman" w:eastAsia="Calibri" w:hAnsi="Times New Roman" w:cs="Times New Roman"/>
        </w:rPr>
        <w:t>оказани</w:t>
      </w:r>
      <w:r w:rsidR="00334C29" w:rsidRPr="00F67561">
        <w:rPr>
          <w:rFonts w:ascii="Times New Roman" w:eastAsia="Calibri" w:hAnsi="Times New Roman" w:cs="Times New Roman"/>
        </w:rPr>
        <w:t>я</w:t>
      </w:r>
      <w:r w:rsidRPr="00F67561">
        <w:rPr>
          <w:rFonts w:ascii="Times New Roman" w:eastAsia="Calibri" w:hAnsi="Times New Roman" w:cs="Times New Roman"/>
        </w:rPr>
        <w:t xml:space="preserve"> ИТ-услуг</w:t>
      </w:r>
      <w:r w:rsidR="00334C29" w:rsidRPr="00F67561">
        <w:rPr>
          <w:rFonts w:ascii="Times New Roman" w:eastAsia="Calibri" w:hAnsi="Times New Roman" w:cs="Times New Roman"/>
        </w:rPr>
        <w:t xml:space="preserve"> в объеме, предусмотренном настоящим ТЗ и проектом договора</w:t>
      </w:r>
      <w:r w:rsidRPr="00F67561">
        <w:rPr>
          <w:rFonts w:ascii="Times New Roman" w:eastAsia="Calibri" w:hAnsi="Times New Roman" w:cs="Times New Roman"/>
        </w:rPr>
        <w:t xml:space="preserve">; </w:t>
      </w:r>
    </w:p>
    <w:p w14:paraId="1B114248" w14:textId="0BE68F48" w:rsidR="001F016B" w:rsidRPr="00F67561" w:rsidRDefault="001F016B" w:rsidP="001F016B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F67561">
        <w:rPr>
          <w:rFonts w:ascii="Times New Roman" w:eastAsia="Calibri" w:hAnsi="Times New Roman" w:cs="Times New Roman"/>
        </w:rPr>
        <w:t>- перечень материально-технических ресурсов, привлекаемых Исполнителем в рамках оказания услуги.</w:t>
      </w:r>
    </w:p>
    <w:p w14:paraId="21C40BED" w14:textId="56682F26" w:rsidR="008C5EBE" w:rsidRPr="00F67561" w:rsidRDefault="008C5EBE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3.4. Требования к применяемым материалам и оборудованию</w:t>
      </w:r>
    </w:p>
    <w:p w14:paraId="33FD6D15" w14:textId="46A02C66" w:rsidR="00B636BD" w:rsidRPr="00F67561" w:rsidRDefault="00B636BD" w:rsidP="00B636BD">
      <w:p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lastRenderedPageBreak/>
        <w:t>3.4.1 В случае использования материалов зарубежного производства Исполнитель обязан проверить их на соответствие требованиям нормативно-технической документации</w:t>
      </w:r>
      <w:r w:rsidRPr="00F67561">
        <w:rPr>
          <w:rFonts w:ascii="Times New Roman" w:hAnsi="Times New Roman" w:cs="Times New Roman"/>
          <w:color w:val="FF0000"/>
        </w:rPr>
        <w:t xml:space="preserve"> </w:t>
      </w:r>
      <w:r w:rsidRPr="00F67561">
        <w:rPr>
          <w:rFonts w:ascii="Times New Roman" w:hAnsi="Times New Roman" w:cs="Times New Roman"/>
        </w:rPr>
        <w:t>РФ.</w:t>
      </w:r>
    </w:p>
    <w:p w14:paraId="75E5A576" w14:textId="40EFB283" w:rsidR="00B636BD" w:rsidRPr="00F67561" w:rsidRDefault="00B636BD" w:rsidP="00B636BD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</w:rPr>
        <w:t>3.4.2 Используемые при оказании услуг товары должны соответствовать требованиям, установленным постановлением Правительства Российской Федерации от 29.12.2018 № 1716-83, а именно: производителем товара, страной отправления, либо страной, через которую перемещается товар, не является Украина (применяется в части перечня, утвержденного постановлением).</w:t>
      </w:r>
    </w:p>
    <w:p w14:paraId="790A4DF3" w14:textId="7A054A18" w:rsidR="008C5EBE" w:rsidRPr="00F67561" w:rsidRDefault="008C5EBE" w:rsidP="00672988">
      <w:pPr>
        <w:keepNext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3.5. Требования безопасности</w:t>
      </w:r>
    </w:p>
    <w:p w14:paraId="378F418C" w14:textId="77777777" w:rsidR="001F016B" w:rsidRPr="00F67561" w:rsidRDefault="001F016B" w:rsidP="00B636BD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F67561">
        <w:rPr>
          <w:rFonts w:ascii="Times New Roman" w:eastAsia="Calibri" w:hAnsi="Times New Roman" w:cs="Times New Roman"/>
        </w:rPr>
        <w:t>Исполнитель должен учитывать, что оказание услуг будет производиться в условиях действующего опасного производственного объекта.</w:t>
      </w:r>
    </w:p>
    <w:p w14:paraId="37F869EA" w14:textId="0DD2729A" w:rsidR="00B636BD" w:rsidRPr="00F67561" w:rsidRDefault="00B636BD" w:rsidP="00B636BD">
      <w:p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F67561">
        <w:rPr>
          <w:rFonts w:ascii="Times New Roman" w:eastAsia="Calibri" w:hAnsi="Times New Roman" w:cs="Times New Roman"/>
        </w:rPr>
        <w:t xml:space="preserve">Исполнитель </w:t>
      </w:r>
      <w:r w:rsidRPr="00F67561">
        <w:rPr>
          <w:rFonts w:ascii="Times New Roman" w:hAnsi="Times New Roman" w:cs="Times New Roman"/>
        </w:rPr>
        <w:t xml:space="preserve">обязан </w:t>
      </w:r>
      <w:r w:rsidRPr="00F67561">
        <w:rPr>
          <w:rFonts w:ascii="Times New Roman" w:eastAsia="Calibri" w:hAnsi="Times New Roman" w:cs="Times New Roman"/>
        </w:rPr>
        <w:t>о</w:t>
      </w:r>
      <w:r w:rsidRPr="00F67561">
        <w:rPr>
          <w:rFonts w:ascii="Times New Roman" w:hAnsi="Times New Roman" w:cs="Times New Roman"/>
        </w:rPr>
        <w:t xml:space="preserve">беспечить прохождение работниками, задействованных в исполнении договорных обязательств, вводного инструктажа по охране труда и пожарной безопасности в </w:t>
      </w:r>
      <w:r w:rsidR="008C6FB5" w:rsidRPr="00F67561">
        <w:rPr>
          <w:rFonts w:ascii="Times New Roman" w:hAnsi="Times New Roman" w:cs="Times New Roman"/>
        </w:rPr>
        <w:t>профильных подразделениях Заказчика</w:t>
      </w:r>
      <w:r w:rsidRPr="00F67561">
        <w:rPr>
          <w:rFonts w:ascii="Times New Roman" w:hAnsi="Times New Roman" w:cs="Times New Roman"/>
          <w:bCs/>
        </w:rPr>
        <w:t>.</w:t>
      </w:r>
    </w:p>
    <w:p w14:paraId="5D833025" w14:textId="7C1CD0F9" w:rsidR="001F016B" w:rsidRPr="00F67561" w:rsidRDefault="001F016B" w:rsidP="00B636BD">
      <w:p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F67561">
        <w:rPr>
          <w:rFonts w:ascii="Times New Roman" w:hAnsi="Times New Roman" w:cs="Times New Roman"/>
          <w:bCs/>
        </w:rPr>
        <w:t>Исполнитель несет ответственность за обеспечение своих работников средствами индивидуальной защиты, необходимыми для оказания ИТ-услуги.</w:t>
      </w:r>
    </w:p>
    <w:p w14:paraId="7889D26B" w14:textId="1FF95DBA" w:rsidR="001F016B" w:rsidRPr="00F67561" w:rsidRDefault="00334C29" w:rsidP="00B636BD">
      <w:p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F67561">
        <w:rPr>
          <w:rFonts w:ascii="Times New Roman" w:hAnsi="Times New Roman" w:cs="Times New Roman"/>
          <w:bCs/>
        </w:rPr>
        <w:t xml:space="preserve">Работы, требующие оформление наряда-допуска или распоряжения, должны оформляться соответствующим образом с соблюдением всех установленных действующим законодательством требований. </w:t>
      </w:r>
    </w:p>
    <w:p w14:paraId="3C8D7885" w14:textId="2DEC44A0" w:rsidR="00334C29" w:rsidRPr="00F67561" w:rsidRDefault="00334C29" w:rsidP="00B636BD">
      <w:p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F67561">
        <w:rPr>
          <w:rFonts w:ascii="Times New Roman" w:hAnsi="Times New Roman" w:cs="Times New Roman"/>
          <w:bCs/>
        </w:rPr>
        <w:t xml:space="preserve">В случае привлечения Исполнителем организации Соисполнителя Исполнитель в полном объеме несет ответственность за действия Соисполнителя, в том числе соблюдения персоналом организацией Соисполнителя производственной дисциплины. </w:t>
      </w:r>
    </w:p>
    <w:p w14:paraId="5C1180D8" w14:textId="5E067F80" w:rsidR="00334C29" w:rsidRPr="00F67561" w:rsidRDefault="00334C29" w:rsidP="00B636BD">
      <w:p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F67561">
        <w:rPr>
          <w:rFonts w:ascii="Times New Roman" w:hAnsi="Times New Roman" w:cs="Times New Roman"/>
          <w:bCs/>
        </w:rPr>
        <w:t>Исполнитель несет ответственность за причиненные его персоналом убытки, связанные с конфликтами, нарушением дисциплины.</w:t>
      </w:r>
    </w:p>
    <w:p w14:paraId="1B5D4EBA" w14:textId="4B863434" w:rsidR="008C5EBE" w:rsidRPr="00F67561" w:rsidRDefault="008C5EBE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3.6. Требования к порядку подготовки и передачи заказчику документов при оказании услуг и их завершении</w:t>
      </w:r>
    </w:p>
    <w:p w14:paraId="7169430B" w14:textId="7FB02288" w:rsidR="00B636BD" w:rsidRPr="00F67561" w:rsidRDefault="00B636BD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По факту оказания услуги в отчетном периоде Исполнитель обязан предоставить Заказчику:</w:t>
      </w:r>
    </w:p>
    <w:p w14:paraId="2329A881" w14:textId="03ED58B3" w:rsidR="00B636BD" w:rsidRPr="00F67561" w:rsidRDefault="00D61809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- С</w:t>
      </w:r>
      <w:r w:rsidR="00B636BD" w:rsidRPr="00F67561">
        <w:rPr>
          <w:rFonts w:ascii="Times New Roman" w:hAnsi="Times New Roman" w:cs="Times New Roman"/>
        </w:rPr>
        <w:t>чет на оплату;</w:t>
      </w:r>
    </w:p>
    <w:p w14:paraId="3BA65983" w14:textId="4BA8F0A2" w:rsidR="00B636BD" w:rsidRPr="00F67561" w:rsidRDefault="00B636BD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- Акт оказанных услуг;</w:t>
      </w:r>
    </w:p>
    <w:p w14:paraId="2B245424" w14:textId="04D2A5F0" w:rsidR="00B636BD" w:rsidRPr="00F67561" w:rsidRDefault="006F62E6" w:rsidP="00397F3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- </w:t>
      </w:r>
      <w:r w:rsidR="00670FBF" w:rsidRPr="00F67561">
        <w:rPr>
          <w:rFonts w:ascii="Times New Roman" w:hAnsi="Times New Roman" w:cs="Times New Roman"/>
        </w:rPr>
        <w:t>Сводный отчёт о характере и текущем состоянии полученных обращений пользователей.</w:t>
      </w:r>
    </w:p>
    <w:p w14:paraId="2329BB12" w14:textId="38412ECB" w:rsidR="00B636BD" w:rsidRPr="00F67561" w:rsidRDefault="00B636BD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Порядок подготовки и передачи заказчику документов при оказании услуг и по факту окончания срока оказания услуг – в соответствии с проектом договора, приложенном в составе закупочной документации.  </w:t>
      </w:r>
    </w:p>
    <w:p w14:paraId="65A1FB54" w14:textId="662DFF99" w:rsidR="008C5EBE" w:rsidRPr="00F67561" w:rsidRDefault="008C5EBE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3.7. Требования к гарантийным обязательствам</w:t>
      </w:r>
    </w:p>
    <w:p w14:paraId="0DB36E3F" w14:textId="02D12207" w:rsidR="006F62E6" w:rsidRPr="00F67561" w:rsidRDefault="006F62E6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Не требуется.</w:t>
      </w:r>
    </w:p>
    <w:p w14:paraId="1233A37B" w14:textId="27390647" w:rsidR="008C5EBE" w:rsidRPr="00F67561" w:rsidRDefault="008C5EBE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 xml:space="preserve">3.8. Ответственность исполнителя </w:t>
      </w:r>
    </w:p>
    <w:p w14:paraId="51B28DF6" w14:textId="42ECB6EF" w:rsidR="006F62E6" w:rsidRPr="00F67561" w:rsidRDefault="006F62E6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Ответственность </w:t>
      </w:r>
      <w:r w:rsidR="00B25AE0" w:rsidRPr="00F67561">
        <w:rPr>
          <w:rFonts w:ascii="Times New Roman" w:hAnsi="Times New Roman" w:cs="Times New Roman"/>
        </w:rPr>
        <w:t>И</w:t>
      </w:r>
      <w:r w:rsidRPr="00F67561">
        <w:rPr>
          <w:rFonts w:ascii="Times New Roman" w:hAnsi="Times New Roman" w:cs="Times New Roman"/>
        </w:rPr>
        <w:t>сполнителя регламентируется договором. За неисполнение или ненадлежащее исполнение обязательств по договору стороны несут ответственность в соответствии с законодательством РФ.</w:t>
      </w:r>
    </w:p>
    <w:p w14:paraId="6213509E" w14:textId="297BAD5F" w:rsidR="008C5EBE" w:rsidRPr="00F67561" w:rsidRDefault="008C5EBE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3.9. Требования к порядку привлечени</w:t>
      </w:r>
      <w:r w:rsidR="00A960D2" w:rsidRPr="00F67561">
        <w:rPr>
          <w:rFonts w:ascii="Times New Roman" w:hAnsi="Times New Roman" w:cs="Times New Roman"/>
          <w:b/>
        </w:rPr>
        <w:t>я</w:t>
      </w:r>
      <w:r w:rsidRPr="00F67561">
        <w:rPr>
          <w:rFonts w:ascii="Times New Roman" w:hAnsi="Times New Roman" w:cs="Times New Roman"/>
          <w:b/>
        </w:rPr>
        <w:t xml:space="preserve"> </w:t>
      </w:r>
      <w:r w:rsidR="00A960D2" w:rsidRPr="00F67561">
        <w:rPr>
          <w:rFonts w:ascii="Times New Roman" w:hAnsi="Times New Roman" w:cs="Times New Roman"/>
          <w:b/>
        </w:rPr>
        <w:t>соисполнителей</w:t>
      </w:r>
    </w:p>
    <w:p w14:paraId="5F2DD3AC" w14:textId="6D2B9FD0" w:rsidR="009F00ED" w:rsidRPr="00F67561" w:rsidRDefault="009F00ED" w:rsidP="009F00E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Исполнитель при оказании услуг, являющихся предметом закупки, может привлекать </w:t>
      </w:r>
      <w:r w:rsidR="00A960D2" w:rsidRPr="00F67561">
        <w:rPr>
          <w:rFonts w:ascii="Times New Roman" w:hAnsi="Times New Roman" w:cs="Times New Roman"/>
        </w:rPr>
        <w:t>соисполнителей</w:t>
      </w:r>
      <w:r w:rsidRPr="00F67561">
        <w:rPr>
          <w:rFonts w:ascii="Times New Roman" w:hAnsi="Times New Roman" w:cs="Times New Roman"/>
        </w:rPr>
        <w:t xml:space="preserve">. При этом объем услуг, оказываемых привлекаемыми </w:t>
      </w:r>
      <w:r w:rsidR="00A960D2" w:rsidRPr="00F67561">
        <w:rPr>
          <w:rFonts w:ascii="Times New Roman" w:hAnsi="Times New Roman" w:cs="Times New Roman"/>
        </w:rPr>
        <w:t>организациями-соисполнителями</w:t>
      </w:r>
      <w:r w:rsidRPr="00F67561">
        <w:rPr>
          <w:rFonts w:ascii="Times New Roman" w:hAnsi="Times New Roman" w:cs="Times New Roman"/>
        </w:rPr>
        <w:t>, не должен превышать 50% от объема услуг по договору.</w:t>
      </w:r>
    </w:p>
    <w:p w14:paraId="7C1E4ED0" w14:textId="3D9EE33A" w:rsidR="009F00ED" w:rsidRPr="00F67561" w:rsidRDefault="009F00ED" w:rsidP="009F00E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  <w:bCs/>
        </w:rPr>
        <w:t xml:space="preserve">Требования к </w:t>
      </w:r>
      <w:r w:rsidR="00A960D2" w:rsidRPr="00F67561">
        <w:rPr>
          <w:rFonts w:ascii="Times New Roman" w:hAnsi="Times New Roman" w:cs="Times New Roman"/>
          <w:bCs/>
        </w:rPr>
        <w:t>соисполнителям</w:t>
      </w:r>
      <w:r w:rsidRPr="00F67561">
        <w:rPr>
          <w:rFonts w:ascii="Times New Roman" w:hAnsi="Times New Roman" w:cs="Times New Roman"/>
          <w:bCs/>
        </w:rPr>
        <w:t xml:space="preserve"> указаны в соответствующих разделах данного технического задания, а также закупочной документации.</w:t>
      </w:r>
      <w:r w:rsidRPr="00F67561">
        <w:rPr>
          <w:rFonts w:ascii="Times New Roman" w:hAnsi="Times New Roman" w:cs="Times New Roman"/>
        </w:rPr>
        <w:tab/>
      </w:r>
    </w:p>
    <w:p w14:paraId="31C27FE5" w14:textId="127A5464" w:rsidR="009F00ED" w:rsidRPr="00F67561" w:rsidRDefault="009F00ED" w:rsidP="009F00E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7561">
        <w:rPr>
          <w:rFonts w:ascii="Times New Roman" w:eastAsia="Times New Roman" w:hAnsi="Times New Roman" w:cs="Times New Roman"/>
          <w:lang w:eastAsia="ru-RU"/>
        </w:rPr>
        <w:lastRenderedPageBreak/>
        <w:t xml:space="preserve">В случае замены или привлечения новых соисполнителей после завершения закупочной процедуры, </w:t>
      </w:r>
      <w:r w:rsidRPr="00F67561">
        <w:rPr>
          <w:rFonts w:ascii="Times New Roman" w:eastAsia="Times New Roman" w:hAnsi="Times New Roman" w:cs="Times New Roman"/>
          <w:bCs/>
          <w:lang w:eastAsia="ru-RU"/>
        </w:rPr>
        <w:t>информация о которых ранее не была представлена</w:t>
      </w:r>
      <w:r w:rsidR="00672988" w:rsidRPr="00F67561">
        <w:rPr>
          <w:rFonts w:ascii="Times New Roman" w:eastAsia="Times New Roman" w:hAnsi="Times New Roman" w:cs="Times New Roman"/>
          <w:bCs/>
          <w:lang w:eastAsia="ru-RU"/>
        </w:rPr>
        <w:t xml:space="preserve"> в</w:t>
      </w:r>
      <w:r w:rsidRPr="00F6756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72988" w:rsidRPr="00F67561">
        <w:rPr>
          <w:rFonts w:ascii="Times New Roman" w:eastAsia="Times New Roman" w:hAnsi="Times New Roman" w:cs="Times New Roman"/>
          <w:bCs/>
          <w:lang w:eastAsia="ru-RU"/>
        </w:rPr>
        <w:t>составе З</w:t>
      </w:r>
      <w:r w:rsidRPr="00F67561">
        <w:rPr>
          <w:rFonts w:ascii="Times New Roman" w:eastAsia="Times New Roman" w:hAnsi="Times New Roman" w:cs="Times New Roman"/>
          <w:bCs/>
          <w:lang w:eastAsia="ru-RU"/>
        </w:rPr>
        <w:t>аявк</w:t>
      </w:r>
      <w:r w:rsidR="00672988" w:rsidRPr="00F67561">
        <w:rPr>
          <w:rFonts w:ascii="Times New Roman" w:eastAsia="Times New Roman" w:hAnsi="Times New Roman" w:cs="Times New Roman"/>
          <w:bCs/>
          <w:lang w:eastAsia="ru-RU"/>
        </w:rPr>
        <w:t>и</w:t>
      </w:r>
      <w:r w:rsidR="00900289" w:rsidRPr="00F67561">
        <w:rPr>
          <w:rFonts w:ascii="Times New Roman" w:eastAsia="Times New Roman" w:hAnsi="Times New Roman" w:cs="Times New Roman"/>
          <w:bCs/>
          <w:lang w:eastAsia="ru-RU"/>
        </w:rPr>
        <w:t xml:space="preserve"> Участника</w:t>
      </w:r>
      <w:r w:rsidRPr="00F67561">
        <w:rPr>
          <w:rFonts w:ascii="Times New Roman" w:eastAsia="Times New Roman" w:hAnsi="Times New Roman" w:cs="Times New Roman"/>
          <w:bCs/>
          <w:lang w:eastAsia="ru-RU"/>
        </w:rPr>
        <w:t>,</w:t>
      </w:r>
      <w:r w:rsidRPr="00F675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5AE0" w:rsidRPr="00F67561">
        <w:rPr>
          <w:rFonts w:ascii="Times New Roman" w:eastAsia="Times New Roman" w:hAnsi="Times New Roman" w:cs="Times New Roman"/>
          <w:lang w:eastAsia="ru-RU"/>
        </w:rPr>
        <w:t>И</w:t>
      </w:r>
      <w:r w:rsidRPr="00F67561">
        <w:rPr>
          <w:rFonts w:ascii="Times New Roman" w:eastAsia="Times New Roman" w:hAnsi="Times New Roman" w:cs="Times New Roman"/>
          <w:lang w:eastAsia="ru-RU"/>
        </w:rPr>
        <w:t xml:space="preserve">сполнитель должен согласовать такие изменения с </w:t>
      </w:r>
      <w:r w:rsidR="00672988" w:rsidRPr="00F67561">
        <w:rPr>
          <w:rFonts w:ascii="Times New Roman" w:eastAsia="Times New Roman" w:hAnsi="Times New Roman" w:cs="Times New Roman"/>
          <w:lang w:eastAsia="ru-RU"/>
        </w:rPr>
        <w:t>З</w:t>
      </w:r>
      <w:r w:rsidRPr="00F67561">
        <w:rPr>
          <w:rFonts w:ascii="Times New Roman" w:eastAsia="Times New Roman" w:hAnsi="Times New Roman" w:cs="Times New Roman"/>
          <w:lang w:eastAsia="ru-RU"/>
        </w:rPr>
        <w:t>аказчиком.</w:t>
      </w:r>
    </w:p>
    <w:p w14:paraId="1A089A50" w14:textId="0F38BF85" w:rsidR="008C5EBE" w:rsidRPr="00F67561" w:rsidRDefault="008C5EBE" w:rsidP="00917D31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4. ПОРЯДОК ФОРМИРОВАНИЯ КОММЕРЧЕСКОГО ПРЕДЛОЖЕНИЯ УЧАСТНИКА ЗАКУПКИ, ОБОСНОВАНИЯ ЦЕНЫ, РАСЧЕТОВ, ПРЕДОСТАВЛЕНИЯ БАНКОВСКИХ/НЕЗАВИСИМЫХ ГАРАНТИЙ</w:t>
      </w:r>
    </w:p>
    <w:p w14:paraId="47C58808" w14:textId="2987B823" w:rsidR="003053BE" w:rsidRPr="00F67561" w:rsidRDefault="003053BE" w:rsidP="00E724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Участник закупки должен предоставить в составе коммерческого предложения сводную таблицу стоимости услуг п</w:t>
      </w:r>
      <w:r w:rsidR="001F016B" w:rsidRPr="00F67561">
        <w:rPr>
          <w:rFonts w:ascii="Times New Roman" w:hAnsi="Times New Roman" w:cs="Times New Roman"/>
        </w:rPr>
        <w:t xml:space="preserve">о форме закупочной документации с учетом расходов </w:t>
      </w:r>
      <w:r w:rsidR="008142DC" w:rsidRPr="00F67561">
        <w:rPr>
          <w:rFonts w:ascii="Times New Roman" w:hAnsi="Times New Roman" w:cs="Times New Roman"/>
        </w:rPr>
        <w:t>на предоставление организованного рабочего пространства у Заказчика</w:t>
      </w:r>
      <w:r w:rsidR="001F016B" w:rsidRPr="00F67561">
        <w:rPr>
          <w:rFonts w:ascii="Times New Roman" w:hAnsi="Times New Roman" w:cs="Times New Roman"/>
        </w:rPr>
        <w:t>.</w:t>
      </w:r>
    </w:p>
    <w:p w14:paraId="0F1812CF" w14:textId="2C26F996" w:rsidR="003053BE" w:rsidRPr="00F67561" w:rsidRDefault="003053BE" w:rsidP="003053B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Оплата оказанных услуг осуществляется в соответствии с проектом договора.</w:t>
      </w:r>
    </w:p>
    <w:p w14:paraId="5714AB87" w14:textId="77777777" w:rsidR="008C5EBE" w:rsidRPr="00F67561" w:rsidRDefault="008C5EBE" w:rsidP="00917D31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 xml:space="preserve">5. ТРЕБОВАНИЯ К УЧАСТНИКАМ ЗАКУПКИ </w:t>
      </w:r>
    </w:p>
    <w:p w14:paraId="4F054A49" w14:textId="435B65C6" w:rsidR="008C5EBE" w:rsidRPr="00F67561" w:rsidRDefault="008C5EBE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 xml:space="preserve">5.1. Требования о наличии кадровых ресурсов и их квалификации </w:t>
      </w:r>
    </w:p>
    <w:p w14:paraId="245C2D68" w14:textId="5A4BE450" w:rsidR="00B62968" w:rsidRPr="00F67561" w:rsidRDefault="00B62968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Не требуется.</w:t>
      </w:r>
    </w:p>
    <w:p w14:paraId="18FFB01C" w14:textId="1BEE1A5D" w:rsidR="008C5EBE" w:rsidRPr="00F67561" w:rsidRDefault="008C5EBE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 xml:space="preserve">5.2. Требования о наличии материально-технических ресурсов </w:t>
      </w:r>
    </w:p>
    <w:p w14:paraId="18762380" w14:textId="445A0FEE" w:rsidR="00885143" w:rsidRPr="00F67561" w:rsidRDefault="00885143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Не требуется.</w:t>
      </w:r>
    </w:p>
    <w:p w14:paraId="2413D0A1" w14:textId="4E21E996" w:rsidR="008C5EBE" w:rsidRPr="00F67561" w:rsidRDefault="008C5EBE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5.3. Требования к измерительным приборам и инструментам</w:t>
      </w:r>
    </w:p>
    <w:p w14:paraId="060B0E51" w14:textId="5C451746" w:rsidR="00885143" w:rsidRPr="00F67561" w:rsidRDefault="00885143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Не требуется.</w:t>
      </w:r>
    </w:p>
    <w:p w14:paraId="27377BA5" w14:textId="619AB5F0" w:rsidR="008C5EBE" w:rsidRPr="00F67561" w:rsidRDefault="008C5EBE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5.4. Требования о наличии действующих разрешений, аттестаций, лицензий</w:t>
      </w:r>
    </w:p>
    <w:p w14:paraId="0742AC68" w14:textId="4C619942" w:rsidR="00885143" w:rsidRPr="00F67561" w:rsidRDefault="00F5015D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Участник закупки должен </w:t>
      </w:r>
      <w:r w:rsidR="0050770B" w:rsidRPr="00F67561">
        <w:rPr>
          <w:rFonts w:ascii="Times New Roman" w:hAnsi="Times New Roman" w:cs="Times New Roman"/>
        </w:rPr>
        <w:t>состоять в реестре аккредитованных организаций, осуществляющих деятельность в области информационных технологий.</w:t>
      </w:r>
    </w:p>
    <w:p w14:paraId="168F238A" w14:textId="57416758" w:rsidR="008C5EBE" w:rsidRPr="00F67561" w:rsidRDefault="008C5EBE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5.5. Требования о наличии сертифицированных систем менеджмента</w:t>
      </w:r>
    </w:p>
    <w:p w14:paraId="03268A2B" w14:textId="6998BB5B" w:rsidR="0050770B" w:rsidRPr="00F67561" w:rsidRDefault="0050770B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Не требуется.</w:t>
      </w:r>
    </w:p>
    <w:p w14:paraId="0C531A43" w14:textId="23587FE8" w:rsidR="008C5EBE" w:rsidRPr="00F67561" w:rsidRDefault="008C5EBE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5.6. Требования к опыту оказания аналогичных услуг</w:t>
      </w:r>
    </w:p>
    <w:p w14:paraId="152FA5B3" w14:textId="4631D37F" w:rsidR="0050770B" w:rsidRPr="00F67561" w:rsidRDefault="0050770B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Не требуется.</w:t>
      </w:r>
    </w:p>
    <w:p w14:paraId="6B23277F" w14:textId="137FFADE" w:rsidR="008C5EBE" w:rsidRPr="00F67561" w:rsidRDefault="008C5EBE" w:rsidP="00917D3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 xml:space="preserve">5.7. Требования к </w:t>
      </w:r>
      <w:r w:rsidR="00A960D2" w:rsidRPr="00F67561">
        <w:rPr>
          <w:rFonts w:ascii="Times New Roman" w:hAnsi="Times New Roman" w:cs="Times New Roman"/>
          <w:b/>
        </w:rPr>
        <w:t>организациям-соисполнителям</w:t>
      </w:r>
      <w:r w:rsidRPr="00F67561">
        <w:rPr>
          <w:rFonts w:ascii="Times New Roman" w:hAnsi="Times New Roman" w:cs="Times New Roman"/>
          <w:b/>
        </w:rPr>
        <w:t xml:space="preserve"> </w:t>
      </w:r>
    </w:p>
    <w:p w14:paraId="08F41712" w14:textId="2E7385DB" w:rsidR="009F00ED" w:rsidRPr="00F67561" w:rsidRDefault="009F00ED" w:rsidP="00917D3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Требования, указанные в пунктах 5.1. ÷ 5.7 ТЗ применимы к привлекаемым участниками соисполнителям, в объеме поручаемых им услуг согласно «Плану распределения </w:t>
      </w:r>
      <w:r w:rsidR="00A960D2" w:rsidRPr="00F67561">
        <w:rPr>
          <w:rFonts w:ascii="Times New Roman" w:hAnsi="Times New Roman" w:cs="Times New Roman"/>
        </w:rPr>
        <w:t xml:space="preserve">объема оказываемых услуг </w:t>
      </w:r>
      <w:r w:rsidRPr="00F67561">
        <w:rPr>
          <w:rFonts w:ascii="Times New Roman" w:hAnsi="Times New Roman" w:cs="Times New Roman"/>
        </w:rPr>
        <w:t xml:space="preserve">между </w:t>
      </w:r>
      <w:r w:rsidR="00A960D2" w:rsidRPr="00F67561">
        <w:rPr>
          <w:rFonts w:ascii="Times New Roman" w:hAnsi="Times New Roman" w:cs="Times New Roman"/>
        </w:rPr>
        <w:t>Исполнителем</w:t>
      </w:r>
      <w:r w:rsidRPr="00F67561">
        <w:rPr>
          <w:rFonts w:ascii="Times New Roman" w:hAnsi="Times New Roman" w:cs="Times New Roman"/>
        </w:rPr>
        <w:t xml:space="preserve"> и </w:t>
      </w:r>
      <w:r w:rsidR="00A960D2" w:rsidRPr="00F67561">
        <w:rPr>
          <w:rFonts w:ascii="Times New Roman" w:hAnsi="Times New Roman" w:cs="Times New Roman"/>
        </w:rPr>
        <w:t>организациями-соисполнителями</w:t>
      </w:r>
      <w:r w:rsidRPr="00F67561">
        <w:rPr>
          <w:rFonts w:ascii="Times New Roman" w:hAnsi="Times New Roman" w:cs="Times New Roman"/>
        </w:rPr>
        <w:t xml:space="preserve">». Документы, подтверждающие соответствие требованиям, должны представляться в составе </w:t>
      </w:r>
      <w:r w:rsidR="00A960D2" w:rsidRPr="00F67561">
        <w:rPr>
          <w:rFonts w:ascii="Times New Roman" w:hAnsi="Times New Roman" w:cs="Times New Roman"/>
        </w:rPr>
        <w:t>З</w:t>
      </w:r>
      <w:r w:rsidRPr="00F67561">
        <w:rPr>
          <w:rFonts w:ascii="Times New Roman" w:hAnsi="Times New Roman" w:cs="Times New Roman"/>
        </w:rPr>
        <w:t xml:space="preserve">аявки </w:t>
      </w:r>
      <w:r w:rsidR="00A960D2" w:rsidRPr="00F67561">
        <w:rPr>
          <w:rFonts w:ascii="Times New Roman" w:hAnsi="Times New Roman" w:cs="Times New Roman"/>
        </w:rPr>
        <w:t>У</w:t>
      </w:r>
      <w:r w:rsidRPr="00F67561">
        <w:rPr>
          <w:rFonts w:ascii="Times New Roman" w:hAnsi="Times New Roman" w:cs="Times New Roman"/>
        </w:rPr>
        <w:t>частника.</w:t>
      </w:r>
    </w:p>
    <w:p w14:paraId="3EAF24F4" w14:textId="13463F39" w:rsidR="008C5EBE" w:rsidRPr="00F67561" w:rsidRDefault="008C5EBE" w:rsidP="00917D3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F67561">
        <w:rPr>
          <w:rFonts w:ascii="Times New Roman" w:hAnsi="Times New Roman" w:cs="Times New Roman"/>
          <w:b/>
        </w:rPr>
        <w:t>6. ПРИЛОЖЕНИЯ К ТЗ</w:t>
      </w:r>
    </w:p>
    <w:p w14:paraId="64B20018" w14:textId="0E736BF1" w:rsidR="00665C0C" w:rsidRPr="00F67561" w:rsidRDefault="00665C0C" w:rsidP="00665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1. Реестр объектов обслуживания.</w:t>
      </w:r>
    </w:p>
    <w:p w14:paraId="7D00BB90" w14:textId="523E76C3" w:rsidR="007B7E36" w:rsidRPr="00F67561" w:rsidRDefault="007B7E36" w:rsidP="00665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2. Порядок </w:t>
      </w:r>
      <w:r w:rsidR="0080697C" w:rsidRPr="00F67561">
        <w:rPr>
          <w:rFonts w:ascii="Times New Roman" w:hAnsi="Times New Roman" w:cs="Times New Roman"/>
        </w:rPr>
        <w:t xml:space="preserve">и уровень </w:t>
      </w:r>
      <w:r w:rsidRPr="00F67561">
        <w:rPr>
          <w:rFonts w:ascii="Times New Roman" w:hAnsi="Times New Roman" w:cs="Times New Roman"/>
        </w:rPr>
        <w:t>предоставления ИТ-услуг</w:t>
      </w:r>
    </w:p>
    <w:p w14:paraId="1DAEE0FF" w14:textId="77777777" w:rsidR="008C5EBE" w:rsidRPr="00F67561" w:rsidRDefault="008C5EBE" w:rsidP="008C5EBE">
      <w:pPr>
        <w:jc w:val="center"/>
        <w:rPr>
          <w:rFonts w:ascii="Times New Roman" w:hAnsi="Times New Roman" w:cs="Times New Roman"/>
          <w:iCs/>
        </w:rPr>
      </w:pPr>
    </w:p>
    <w:p w14:paraId="4A3BF9D1" w14:textId="1C51DC1A" w:rsidR="0091152A" w:rsidRPr="00F67561" w:rsidRDefault="0047410C" w:rsidP="00377B79">
      <w:pPr>
        <w:jc w:val="center"/>
      </w:pPr>
      <w:bookmarkStart w:id="0" w:name="_GoBack"/>
      <w:bookmarkEnd w:id="0"/>
      <w:r w:rsidRPr="00F67561">
        <w:rPr>
          <w:rFonts w:ascii="Times New Roman" w:hAnsi="Times New Roman" w:cs="Times New Roman"/>
          <w:vertAlign w:val="superscript"/>
        </w:rPr>
        <w:t xml:space="preserve"> </w:t>
      </w:r>
      <w:r w:rsidR="008C5EBE" w:rsidRPr="00F67561">
        <w:rPr>
          <w:rFonts w:ascii="Times New Roman" w:hAnsi="Times New Roman" w:cs="Times New Roman"/>
          <w:vertAlign w:val="superscript"/>
        </w:rPr>
        <w:t>[</w:t>
      </w:r>
      <w:r w:rsidR="0091152A" w:rsidRPr="00F67561">
        <w:br w:type="page"/>
      </w:r>
    </w:p>
    <w:p w14:paraId="70C1FCC9" w14:textId="77777777" w:rsidR="0091152A" w:rsidRPr="00F67561" w:rsidRDefault="0091152A" w:rsidP="0011741C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lastRenderedPageBreak/>
        <w:t>Приложение 1</w:t>
      </w:r>
    </w:p>
    <w:p w14:paraId="5D0B9138" w14:textId="77777777" w:rsidR="0091152A" w:rsidRPr="00F67561" w:rsidRDefault="0091152A" w:rsidP="0011741C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к Техническому заданию</w:t>
      </w:r>
    </w:p>
    <w:p w14:paraId="1FCF0842" w14:textId="77777777" w:rsidR="0091152A" w:rsidRPr="00F67561" w:rsidRDefault="0091152A" w:rsidP="0091152A">
      <w:pPr>
        <w:spacing w:line="288" w:lineRule="auto"/>
        <w:jc w:val="right"/>
        <w:rPr>
          <w:rFonts w:ascii="Times New Roman" w:hAnsi="Times New Roman" w:cs="Times New Roman"/>
        </w:rPr>
      </w:pPr>
    </w:p>
    <w:p w14:paraId="647C8991" w14:textId="1A1E125A" w:rsidR="0091152A" w:rsidRPr="00F67561" w:rsidRDefault="0091152A" w:rsidP="0091152A">
      <w:pPr>
        <w:pStyle w:val="1"/>
        <w:rPr>
          <w:sz w:val="22"/>
          <w:szCs w:val="22"/>
        </w:rPr>
      </w:pPr>
      <w:r w:rsidRPr="00F67561">
        <w:rPr>
          <w:sz w:val="22"/>
          <w:szCs w:val="22"/>
        </w:rPr>
        <w:t xml:space="preserve">Реестр </w:t>
      </w:r>
      <w:r w:rsidR="008347F3" w:rsidRPr="00F67561">
        <w:rPr>
          <w:sz w:val="22"/>
          <w:szCs w:val="22"/>
        </w:rPr>
        <w:t>объектов обслуживания</w:t>
      </w:r>
    </w:p>
    <w:p w14:paraId="18B6655B" w14:textId="2E202DC2" w:rsidR="0091152A" w:rsidRPr="00F67561" w:rsidRDefault="006558B7" w:rsidP="006558B7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1. </w:t>
      </w:r>
      <w:r w:rsidR="0091152A" w:rsidRPr="00F67561">
        <w:rPr>
          <w:rFonts w:ascii="Times New Roman" w:hAnsi="Times New Roman" w:cs="Times New Roman"/>
        </w:rPr>
        <w:t>Реестр прикладных информационных систем</w:t>
      </w:r>
      <w:r w:rsidRPr="00F67561">
        <w:rPr>
          <w:rFonts w:ascii="Times New Roman" w:hAnsi="Times New Roman" w:cs="Times New Roman"/>
        </w:rPr>
        <w:t xml:space="preserve"> Заказчика</w:t>
      </w:r>
      <w:r w:rsidR="0091152A" w:rsidRPr="00F67561">
        <w:rPr>
          <w:rFonts w:ascii="Times New Roman" w:hAnsi="Times New Roman" w:cs="Times New Roman"/>
        </w:rPr>
        <w:t xml:space="preserve"> приведен в Таблице 1.</w:t>
      </w:r>
    </w:p>
    <w:p w14:paraId="02E9BC47" w14:textId="2335F029" w:rsidR="0091152A" w:rsidRPr="00F67561" w:rsidRDefault="0091152A" w:rsidP="0091152A">
      <w:pPr>
        <w:spacing w:before="120" w:after="0" w:line="276" w:lineRule="auto"/>
        <w:jc w:val="right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Таблица 1.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54"/>
        <w:gridCol w:w="3005"/>
        <w:gridCol w:w="1473"/>
        <w:gridCol w:w="1101"/>
        <w:gridCol w:w="2912"/>
      </w:tblGrid>
      <w:tr w:rsidR="001A5EFE" w:rsidRPr="00F67561" w14:paraId="6031FB15" w14:textId="77777777" w:rsidTr="008721FB">
        <w:trPr>
          <w:trHeight w:val="737"/>
          <w:tblHeader/>
        </w:trPr>
        <w:tc>
          <w:tcPr>
            <w:tcW w:w="457" w:type="pct"/>
            <w:shd w:val="clear" w:color="auto" w:fill="E7E6E6" w:themeFill="background2"/>
            <w:vAlign w:val="center"/>
          </w:tcPr>
          <w:p w14:paraId="285B1A31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608" w:type="pct"/>
            <w:shd w:val="clear" w:color="auto" w:fill="E7E6E6" w:themeFill="background2"/>
            <w:vAlign w:val="center"/>
          </w:tcPr>
          <w:p w14:paraId="4A08A43D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Прикладная информационная система</w:t>
            </w:r>
          </w:p>
        </w:tc>
        <w:tc>
          <w:tcPr>
            <w:tcW w:w="788" w:type="pct"/>
            <w:shd w:val="clear" w:color="auto" w:fill="E7E6E6" w:themeFill="background2"/>
            <w:vAlign w:val="center"/>
          </w:tcPr>
          <w:p w14:paraId="48919B37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Платформа</w:t>
            </w:r>
          </w:p>
        </w:tc>
        <w:tc>
          <w:tcPr>
            <w:tcW w:w="589" w:type="pct"/>
            <w:shd w:val="clear" w:color="auto" w:fill="E7E6E6" w:themeFill="background2"/>
            <w:vAlign w:val="center"/>
          </w:tcPr>
          <w:p w14:paraId="14FC6BC5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Кол-во пользо</w:t>
            </w:r>
            <w:r w:rsidRPr="00F67561">
              <w:rPr>
                <w:rFonts w:ascii="Times New Roman" w:hAnsi="Times New Roman" w:cs="Times New Roman"/>
              </w:rPr>
              <w:softHyphen/>
              <w:t>вателей, лицензий</w:t>
            </w:r>
          </w:p>
        </w:tc>
        <w:tc>
          <w:tcPr>
            <w:tcW w:w="1559" w:type="pct"/>
            <w:shd w:val="clear" w:color="auto" w:fill="E7E6E6" w:themeFill="background2"/>
            <w:vAlign w:val="center"/>
          </w:tcPr>
          <w:p w14:paraId="66BF9E8A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Линии поддержки СТП</w:t>
            </w:r>
          </w:p>
        </w:tc>
      </w:tr>
      <w:tr w:rsidR="001A5EFE" w:rsidRPr="00F67561" w14:paraId="184D9CA5" w14:textId="77777777" w:rsidTr="008721FB">
        <w:trPr>
          <w:trHeight w:val="552"/>
        </w:trPr>
        <w:tc>
          <w:tcPr>
            <w:tcW w:w="457" w:type="pct"/>
            <w:vAlign w:val="center"/>
          </w:tcPr>
          <w:p w14:paraId="787A447E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05A29D3F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1С:Шина</w:t>
            </w:r>
          </w:p>
        </w:tc>
        <w:tc>
          <w:tcPr>
            <w:tcW w:w="788" w:type="pct"/>
            <w:vAlign w:val="center"/>
          </w:tcPr>
          <w:p w14:paraId="4A773CF2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1C</w:t>
            </w:r>
          </w:p>
        </w:tc>
        <w:tc>
          <w:tcPr>
            <w:tcW w:w="589" w:type="pct"/>
            <w:vAlign w:val="center"/>
          </w:tcPr>
          <w:p w14:paraId="5B69FF8E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  <w:vAlign w:val="center"/>
          </w:tcPr>
          <w:p w14:paraId="5399F097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</w:p>
          <w:p w14:paraId="53AFBF60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(3 линия)</w:t>
            </w:r>
          </w:p>
        </w:tc>
      </w:tr>
      <w:tr w:rsidR="001A5EFE" w:rsidRPr="00F67561" w14:paraId="71950E91" w14:textId="77777777" w:rsidTr="008721FB">
        <w:tc>
          <w:tcPr>
            <w:tcW w:w="457" w:type="pct"/>
            <w:vAlign w:val="center"/>
          </w:tcPr>
          <w:p w14:paraId="747F2674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4CF3190A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1С:ЗУП</w:t>
            </w:r>
          </w:p>
        </w:tc>
        <w:tc>
          <w:tcPr>
            <w:tcW w:w="788" w:type="pct"/>
            <w:vAlign w:val="center"/>
          </w:tcPr>
          <w:p w14:paraId="251479DD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1C</w:t>
            </w:r>
          </w:p>
        </w:tc>
        <w:tc>
          <w:tcPr>
            <w:tcW w:w="589" w:type="pct"/>
            <w:vAlign w:val="center"/>
          </w:tcPr>
          <w:p w14:paraId="1D93D5F9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  <w:vAlign w:val="center"/>
          </w:tcPr>
          <w:p w14:paraId="34EC8AC9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59D7DB3F" w14:textId="77777777" w:rsidTr="008721FB">
        <w:tc>
          <w:tcPr>
            <w:tcW w:w="457" w:type="pct"/>
            <w:vAlign w:val="center"/>
          </w:tcPr>
          <w:p w14:paraId="7E5CD0CD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49C339B0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1С:ERP</w:t>
            </w:r>
          </w:p>
        </w:tc>
        <w:tc>
          <w:tcPr>
            <w:tcW w:w="788" w:type="pct"/>
            <w:vAlign w:val="center"/>
          </w:tcPr>
          <w:p w14:paraId="61890075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1C</w:t>
            </w:r>
          </w:p>
        </w:tc>
        <w:tc>
          <w:tcPr>
            <w:tcW w:w="589" w:type="pct"/>
            <w:vAlign w:val="center"/>
          </w:tcPr>
          <w:p w14:paraId="5FE37B71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64C44D56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1FB1A1FD" w14:textId="77777777" w:rsidTr="008721FB">
        <w:tc>
          <w:tcPr>
            <w:tcW w:w="457" w:type="pct"/>
            <w:vAlign w:val="center"/>
          </w:tcPr>
          <w:p w14:paraId="4902D528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0CB82E22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1С:Итилиум</w:t>
            </w:r>
          </w:p>
        </w:tc>
        <w:tc>
          <w:tcPr>
            <w:tcW w:w="788" w:type="pct"/>
            <w:vAlign w:val="center"/>
          </w:tcPr>
          <w:p w14:paraId="10CE9696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1C</w:t>
            </w:r>
          </w:p>
        </w:tc>
        <w:tc>
          <w:tcPr>
            <w:tcW w:w="589" w:type="pct"/>
            <w:vAlign w:val="center"/>
          </w:tcPr>
          <w:p w14:paraId="6073AFDD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02F22CE9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6B426385" w14:textId="77777777" w:rsidTr="008721FB">
        <w:tc>
          <w:tcPr>
            <w:tcW w:w="457" w:type="pct"/>
            <w:vAlign w:val="center"/>
          </w:tcPr>
          <w:p w14:paraId="7CA03B5A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2A11F7BD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1С:ИТРП</w:t>
            </w:r>
          </w:p>
        </w:tc>
        <w:tc>
          <w:tcPr>
            <w:tcW w:w="788" w:type="pct"/>
            <w:vAlign w:val="center"/>
          </w:tcPr>
          <w:p w14:paraId="0E59D3DF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1C</w:t>
            </w:r>
          </w:p>
        </w:tc>
        <w:tc>
          <w:tcPr>
            <w:tcW w:w="589" w:type="pct"/>
            <w:vAlign w:val="center"/>
          </w:tcPr>
          <w:p w14:paraId="2721CD0F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4930ABFA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165A374D" w14:textId="77777777" w:rsidTr="008721FB">
        <w:tc>
          <w:tcPr>
            <w:tcW w:w="457" w:type="pct"/>
            <w:vAlign w:val="center"/>
          </w:tcPr>
          <w:p w14:paraId="6CF0CD04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6CF5FB47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1С:ТОиР</w:t>
            </w:r>
          </w:p>
        </w:tc>
        <w:tc>
          <w:tcPr>
            <w:tcW w:w="788" w:type="pct"/>
            <w:vAlign w:val="center"/>
          </w:tcPr>
          <w:p w14:paraId="33B5B121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1C</w:t>
            </w:r>
          </w:p>
        </w:tc>
        <w:tc>
          <w:tcPr>
            <w:tcW w:w="589" w:type="pct"/>
            <w:vAlign w:val="center"/>
          </w:tcPr>
          <w:p w14:paraId="5C590CD6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5D4760D2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198814CF" w14:textId="77777777" w:rsidTr="008721FB">
        <w:tc>
          <w:tcPr>
            <w:tcW w:w="457" w:type="pct"/>
            <w:vAlign w:val="center"/>
          </w:tcPr>
          <w:p w14:paraId="1E0844BD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3E41D03D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1С:Промышленая безопасность</w:t>
            </w:r>
          </w:p>
        </w:tc>
        <w:tc>
          <w:tcPr>
            <w:tcW w:w="788" w:type="pct"/>
            <w:vAlign w:val="center"/>
          </w:tcPr>
          <w:p w14:paraId="7DDE9C3B" w14:textId="77777777" w:rsidR="001A5EFE" w:rsidRPr="00F67561" w:rsidRDefault="001A5EFE" w:rsidP="00C422E8">
            <w:pPr>
              <w:rPr>
                <w:rFonts w:ascii="Times New Roman" w:hAnsi="Times New Roman" w:cs="Times New Roman"/>
                <w:lang w:val="en-US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1C</w:t>
            </w:r>
          </w:p>
        </w:tc>
        <w:tc>
          <w:tcPr>
            <w:tcW w:w="589" w:type="pct"/>
            <w:vAlign w:val="center"/>
          </w:tcPr>
          <w:p w14:paraId="601C8F19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27198821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74C133B4" w14:textId="77777777" w:rsidTr="008721FB">
        <w:tc>
          <w:tcPr>
            <w:tcW w:w="457" w:type="pct"/>
            <w:vAlign w:val="center"/>
          </w:tcPr>
          <w:p w14:paraId="1493133B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69558397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1C</w:t>
            </w:r>
            <w:r w:rsidRPr="00F67561">
              <w:rPr>
                <w:rFonts w:ascii="Times New Roman" w:hAnsi="Times New Roman" w:cs="Times New Roman"/>
              </w:rPr>
              <w:t>: 2УПРВ</w:t>
            </w:r>
          </w:p>
        </w:tc>
        <w:tc>
          <w:tcPr>
            <w:tcW w:w="788" w:type="pct"/>
            <w:vAlign w:val="center"/>
          </w:tcPr>
          <w:p w14:paraId="10A62ACC" w14:textId="77777777" w:rsidR="001A5EFE" w:rsidRPr="00F67561" w:rsidRDefault="001A5EFE" w:rsidP="00C422E8">
            <w:pPr>
              <w:rPr>
                <w:rFonts w:ascii="Times New Roman" w:hAnsi="Times New Roman" w:cs="Times New Roman"/>
                <w:lang w:val="en-US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1C</w:t>
            </w:r>
          </w:p>
        </w:tc>
        <w:tc>
          <w:tcPr>
            <w:tcW w:w="589" w:type="pct"/>
            <w:vAlign w:val="center"/>
          </w:tcPr>
          <w:p w14:paraId="51C4A003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25D19801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7541D418" w14:textId="77777777" w:rsidTr="008721FB">
        <w:tc>
          <w:tcPr>
            <w:tcW w:w="457" w:type="pct"/>
            <w:vAlign w:val="center"/>
          </w:tcPr>
          <w:p w14:paraId="32E97C53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4253406A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1C</w:t>
            </w:r>
            <w:r w:rsidRPr="00F67561">
              <w:rPr>
                <w:rFonts w:ascii="Times New Roman" w:hAnsi="Times New Roman" w:cs="Times New Roman"/>
              </w:rPr>
              <w:t>: Управление транспортом</w:t>
            </w:r>
          </w:p>
        </w:tc>
        <w:tc>
          <w:tcPr>
            <w:tcW w:w="788" w:type="pct"/>
            <w:vAlign w:val="center"/>
          </w:tcPr>
          <w:p w14:paraId="0EDAE832" w14:textId="77777777" w:rsidR="001A5EFE" w:rsidRPr="00F67561" w:rsidRDefault="001A5EFE" w:rsidP="00C422E8">
            <w:pPr>
              <w:rPr>
                <w:rFonts w:ascii="Times New Roman" w:hAnsi="Times New Roman" w:cs="Times New Roman"/>
                <w:lang w:val="en-US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1C</w:t>
            </w:r>
          </w:p>
        </w:tc>
        <w:tc>
          <w:tcPr>
            <w:tcW w:w="589" w:type="pct"/>
            <w:vAlign w:val="center"/>
          </w:tcPr>
          <w:p w14:paraId="7F0A76CA" w14:textId="14DFCCDC" w:rsidR="001A5EFE" w:rsidRPr="00F67561" w:rsidRDefault="006E5F3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67C46ACB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5C2DBF25" w14:textId="77777777" w:rsidTr="008721FB">
        <w:tc>
          <w:tcPr>
            <w:tcW w:w="457" w:type="pct"/>
            <w:vAlign w:val="center"/>
          </w:tcPr>
          <w:p w14:paraId="7972A190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3DAD1377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1C</w:t>
            </w:r>
            <w:r w:rsidRPr="00F67561">
              <w:rPr>
                <w:rFonts w:ascii="Times New Roman" w:hAnsi="Times New Roman" w:cs="Times New Roman"/>
              </w:rPr>
              <w:t>: ЛИС</w:t>
            </w:r>
          </w:p>
        </w:tc>
        <w:tc>
          <w:tcPr>
            <w:tcW w:w="788" w:type="pct"/>
            <w:vAlign w:val="center"/>
          </w:tcPr>
          <w:p w14:paraId="33D08357" w14:textId="77777777" w:rsidR="001A5EFE" w:rsidRPr="00F67561" w:rsidRDefault="001A5EFE" w:rsidP="00C422E8">
            <w:pPr>
              <w:rPr>
                <w:rFonts w:ascii="Times New Roman" w:hAnsi="Times New Roman" w:cs="Times New Roman"/>
                <w:lang w:val="en-US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1C</w:t>
            </w:r>
          </w:p>
        </w:tc>
        <w:tc>
          <w:tcPr>
            <w:tcW w:w="589" w:type="pct"/>
            <w:vAlign w:val="center"/>
          </w:tcPr>
          <w:p w14:paraId="614B628A" w14:textId="68C2D495" w:rsidR="001A5EFE" w:rsidRPr="00F67561" w:rsidRDefault="006E5F3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1ECDE743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4286D0A3" w14:textId="77777777" w:rsidTr="008721FB">
        <w:tc>
          <w:tcPr>
            <w:tcW w:w="457" w:type="pct"/>
            <w:vAlign w:val="center"/>
          </w:tcPr>
          <w:p w14:paraId="620AC50F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5236A963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1C</w:t>
            </w:r>
            <w:r w:rsidRPr="00F67561">
              <w:rPr>
                <w:rFonts w:ascii="Times New Roman" w:hAnsi="Times New Roman" w:cs="Times New Roman"/>
              </w:rPr>
              <w:t>: Транзит</w:t>
            </w:r>
          </w:p>
        </w:tc>
        <w:tc>
          <w:tcPr>
            <w:tcW w:w="788" w:type="pct"/>
            <w:vAlign w:val="center"/>
          </w:tcPr>
          <w:p w14:paraId="160D2C1C" w14:textId="77777777" w:rsidR="001A5EFE" w:rsidRPr="00F67561" w:rsidRDefault="001A5EFE" w:rsidP="00C422E8">
            <w:pPr>
              <w:rPr>
                <w:rFonts w:ascii="Times New Roman" w:hAnsi="Times New Roman" w:cs="Times New Roman"/>
                <w:lang w:val="en-US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1C</w:t>
            </w:r>
          </w:p>
        </w:tc>
        <w:tc>
          <w:tcPr>
            <w:tcW w:w="589" w:type="pct"/>
            <w:vAlign w:val="center"/>
          </w:tcPr>
          <w:p w14:paraId="1261EC4A" w14:textId="15624EF8" w:rsidR="001A5EFE" w:rsidRPr="00F67561" w:rsidRDefault="006E5F3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4C2F02AF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36511900" w14:textId="77777777" w:rsidTr="008721FB">
        <w:tc>
          <w:tcPr>
            <w:tcW w:w="457" w:type="pct"/>
            <w:vAlign w:val="center"/>
          </w:tcPr>
          <w:p w14:paraId="48FEC79E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713CE065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1C</w:t>
            </w:r>
            <w:r w:rsidRPr="00F67561">
              <w:rPr>
                <w:rFonts w:ascii="Times New Roman" w:hAnsi="Times New Roman" w:cs="Times New Roman"/>
              </w:rPr>
              <w:t>: СППР</w:t>
            </w:r>
          </w:p>
        </w:tc>
        <w:tc>
          <w:tcPr>
            <w:tcW w:w="788" w:type="pct"/>
            <w:vAlign w:val="center"/>
          </w:tcPr>
          <w:p w14:paraId="47798764" w14:textId="77777777" w:rsidR="001A5EFE" w:rsidRPr="00F67561" w:rsidRDefault="001A5EFE" w:rsidP="00C422E8">
            <w:pPr>
              <w:rPr>
                <w:rFonts w:ascii="Times New Roman" w:hAnsi="Times New Roman" w:cs="Times New Roman"/>
                <w:lang w:val="en-US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1C</w:t>
            </w:r>
          </w:p>
        </w:tc>
        <w:tc>
          <w:tcPr>
            <w:tcW w:w="589" w:type="pct"/>
            <w:vAlign w:val="center"/>
          </w:tcPr>
          <w:p w14:paraId="1C4BD52E" w14:textId="777C36B7" w:rsidR="001A5EFE" w:rsidRPr="00F67561" w:rsidRDefault="006E5F3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7CB7E820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703B25B1" w14:textId="77777777" w:rsidTr="008721FB">
        <w:tc>
          <w:tcPr>
            <w:tcW w:w="457" w:type="pct"/>
            <w:vAlign w:val="center"/>
          </w:tcPr>
          <w:p w14:paraId="6038D4C3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7F472CC7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DIRECTUM 5</w:t>
            </w:r>
          </w:p>
        </w:tc>
        <w:tc>
          <w:tcPr>
            <w:tcW w:w="788" w:type="pct"/>
            <w:vAlign w:val="center"/>
          </w:tcPr>
          <w:p w14:paraId="688DDCBB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vAlign w:val="center"/>
          </w:tcPr>
          <w:p w14:paraId="2559D750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pct"/>
          </w:tcPr>
          <w:p w14:paraId="31DC6C80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213ACB6A" w14:textId="77777777" w:rsidTr="008721FB">
        <w:tc>
          <w:tcPr>
            <w:tcW w:w="457" w:type="pct"/>
            <w:vAlign w:val="center"/>
          </w:tcPr>
          <w:p w14:paraId="2821FB2D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3AADBB33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DIRECTUM RX</w:t>
            </w:r>
          </w:p>
        </w:tc>
        <w:tc>
          <w:tcPr>
            <w:tcW w:w="788" w:type="pct"/>
            <w:vAlign w:val="center"/>
          </w:tcPr>
          <w:p w14:paraId="35F362CD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vAlign w:val="center"/>
          </w:tcPr>
          <w:p w14:paraId="5522330E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pct"/>
          </w:tcPr>
          <w:p w14:paraId="4CD1A1D8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7F44B233" w14:textId="77777777" w:rsidTr="008721FB">
        <w:tc>
          <w:tcPr>
            <w:tcW w:w="457" w:type="pct"/>
            <w:vAlign w:val="center"/>
          </w:tcPr>
          <w:p w14:paraId="679A6338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28DD40A6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NanoCAD</w:t>
            </w:r>
          </w:p>
        </w:tc>
        <w:tc>
          <w:tcPr>
            <w:tcW w:w="788" w:type="pct"/>
            <w:vAlign w:val="center"/>
          </w:tcPr>
          <w:p w14:paraId="4B05E9F5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vAlign w:val="center"/>
          </w:tcPr>
          <w:p w14:paraId="3CED4B0C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pct"/>
          </w:tcPr>
          <w:p w14:paraId="18D35A87" w14:textId="0223E661" w:rsidR="001A5EFE" w:rsidRPr="00F67561" w:rsidRDefault="001A5EFE" w:rsidP="008C6FB5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</w:t>
            </w:r>
            <w:r w:rsidR="008C6FB5" w:rsidRPr="00F67561">
              <w:rPr>
                <w:rFonts w:ascii="Times New Roman" w:hAnsi="Times New Roman" w:cs="Times New Roman"/>
              </w:rPr>
              <w:t xml:space="preserve"> </w:t>
            </w:r>
            <w:r w:rsidRPr="00F67561">
              <w:rPr>
                <w:rFonts w:ascii="Times New Roman" w:hAnsi="Times New Roman" w:cs="Times New Roman"/>
              </w:rPr>
              <w:t>силами СТП</w:t>
            </w:r>
            <w:r w:rsidRPr="00F67561">
              <w:rPr>
                <w:rFonts w:ascii="Times New Roman" w:hAnsi="Times New Roman" w:cs="Times New Roman"/>
              </w:rPr>
              <w:br/>
              <w:t>(1-</w:t>
            </w:r>
            <w:r w:rsidR="008C6FB5" w:rsidRPr="00F67561">
              <w:rPr>
                <w:rFonts w:ascii="Times New Roman" w:hAnsi="Times New Roman" w:cs="Times New Roman"/>
              </w:rPr>
              <w:t xml:space="preserve">2 </w:t>
            </w:r>
            <w:r w:rsidRPr="00F67561">
              <w:rPr>
                <w:rFonts w:ascii="Times New Roman" w:hAnsi="Times New Roman" w:cs="Times New Roman"/>
              </w:rPr>
              <w:t>линии)</w:t>
            </w:r>
          </w:p>
        </w:tc>
      </w:tr>
      <w:tr w:rsidR="001A5EFE" w:rsidRPr="00F67561" w14:paraId="5172F363" w14:textId="77777777" w:rsidTr="008721FB">
        <w:tc>
          <w:tcPr>
            <w:tcW w:w="457" w:type="pct"/>
            <w:vAlign w:val="center"/>
          </w:tcPr>
          <w:p w14:paraId="09754179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725D64A5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nanoCAD  стандарт СПДС, Механика, 3D </w:t>
            </w:r>
          </w:p>
        </w:tc>
        <w:tc>
          <w:tcPr>
            <w:tcW w:w="788" w:type="pct"/>
            <w:vAlign w:val="center"/>
          </w:tcPr>
          <w:p w14:paraId="03EAF5CC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vAlign w:val="center"/>
          </w:tcPr>
          <w:p w14:paraId="67E43D4B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pct"/>
          </w:tcPr>
          <w:p w14:paraId="1DFB6C35" w14:textId="6D821976" w:rsidR="001A5EFE" w:rsidRPr="00F67561" w:rsidRDefault="008C6FB5" w:rsidP="008C6FB5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4E758399" w14:textId="77777777" w:rsidTr="008721FB">
        <w:tc>
          <w:tcPr>
            <w:tcW w:w="457" w:type="pct"/>
            <w:vAlign w:val="center"/>
          </w:tcPr>
          <w:p w14:paraId="41EFF767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2DF30D79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nanoCAD  стандарт nanoCAD Конструкции </w:t>
            </w:r>
          </w:p>
        </w:tc>
        <w:tc>
          <w:tcPr>
            <w:tcW w:w="788" w:type="pct"/>
            <w:vAlign w:val="center"/>
          </w:tcPr>
          <w:p w14:paraId="6058B9BD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vAlign w:val="center"/>
          </w:tcPr>
          <w:p w14:paraId="46DA7F3F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pct"/>
          </w:tcPr>
          <w:p w14:paraId="72F8D0F7" w14:textId="3867A210" w:rsidR="001A5EFE" w:rsidRPr="00F67561" w:rsidRDefault="008C6FB5" w:rsidP="008C6FB5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3D0463DC" w14:textId="77777777" w:rsidTr="008721FB">
        <w:tc>
          <w:tcPr>
            <w:tcW w:w="457" w:type="pct"/>
            <w:vAlign w:val="center"/>
          </w:tcPr>
          <w:p w14:paraId="0D4665C4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60BADA3B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nanoCAD  стандарт nanoCAD Электро </w:t>
            </w:r>
          </w:p>
        </w:tc>
        <w:tc>
          <w:tcPr>
            <w:tcW w:w="788" w:type="pct"/>
            <w:vAlign w:val="center"/>
          </w:tcPr>
          <w:p w14:paraId="7B52F4F4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vAlign w:val="center"/>
          </w:tcPr>
          <w:p w14:paraId="388C2795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pct"/>
          </w:tcPr>
          <w:p w14:paraId="256C0B90" w14:textId="7AC11EF8" w:rsidR="001A5EFE" w:rsidRPr="00F67561" w:rsidRDefault="008C6FB5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36853F83" w14:textId="77777777" w:rsidTr="008721FB">
        <w:tc>
          <w:tcPr>
            <w:tcW w:w="457" w:type="pct"/>
            <w:vAlign w:val="center"/>
          </w:tcPr>
          <w:p w14:paraId="6C77D2E0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4BE1C10D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ModelStudio CadLib</w:t>
            </w:r>
          </w:p>
        </w:tc>
        <w:tc>
          <w:tcPr>
            <w:tcW w:w="788" w:type="pct"/>
            <w:vAlign w:val="center"/>
          </w:tcPr>
          <w:p w14:paraId="2EB7FC4C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vAlign w:val="center"/>
          </w:tcPr>
          <w:p w14:paraId="6356AAA7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68739E1A" w14:textId="43825A4F" w:rsidR="001A5EFE" w:rsidRPr="00F67561" w:rsidRDefault="008C6FB5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64E4CEF5" w14:textId="77777777" w:rsidTr="008721FB">
        <w:tc>
          <w:tcPr>
            <w:tcW w:w="457" w:type="pct"/>
            <w:vAlign w:val="center"/>
          </w:tcPr>
          <w:p w14:paraId="30E245EE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73A17DEB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ModelStudio Кабельное хозяйство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14:paraId="1568A4FF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6A8E9197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pct"/>
          </w:tcPr>
          <w:p w14:paraId="5AF78637" w14:textId="7ACF5220" w:rsidR="001A5EFE" w:rsidRPr="00F67561" w:rsidRDefault="008C6FB5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787F0823" w14:textId="77777777" w:rsidTr="008721FB">
        <w:tc>
          <w:tcPr>
            <w:tcW w:w="457" w:type="pct"/>
            <w:vAlign w:val="center"/>
          </w:tcPr>
          <w:p w14:paraId="38E48B2F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vAlign w:val="center"/>
          </w:tcPr>
          <w:p w14:paraId="32BC5F6B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ModelStudio Трубопроводы</w:t>
            </w:r>
          </w:p>
        </w:tc>
        <w:tc>
          <w:tcPr>
            <w:tcW w:w="788" w:type="pct"/>
            <w:vAlign w:val="center"/>
          </w:tcPr>
          <w:p w14:paraId="7FA56170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vAlign w:val="center"/>
          </w:tcPr>
          <w:p w14:paraId="0697F02A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pct"/>
          </w:tcPr>
          <w:p w14:paraId="2CE56C78" w14:textId="7E8E9620" w:rsidR="001A5EFE" w:rsidRPr="00F67561" w:rsidRDefault="008C6FB5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14B909C1" w14:textId="77777777" w:rsidTr="008721FB">
        <w:tc>
          <w:tcPr>
            <w:tcW w:w="457" w:type="pct"/>
            <w:vAlign w:val="center"/>
          </w:tcPr>
          <w:p w14:paraId="3C683108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bottom w:val="single" w:sz="4" w:space="0" w:color="auto"/>
            </w:tcBorders>
            <w:vAlign w:val="center"/>
          </w:tcPr>
          <w:p w14:paraId="042DE5BD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ModelStudio Отопление и вентиляция</w:t>
            </w:r>
          </w:p>
        </w:tc>
        <w:tc>
          <w:tcPr>
            <w:tcW w:w="788" w:type="pct"/>
            <w:vAlign w:val="center"/>
          </w:tcPr>
          <w:p w14:paraId="6FD3315D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vAlign w:val="center"/>
          </w:tcPr>
          <w:p w14:paraId="1419B559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2048678B" w14:textId="3F22373F" w:rsidR="001A5EFE" w:rsidRPr="00F67561" w:rsidRDefault="008C6FB5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20344B75" w14:textId="77777777" w:rsidTr="008721FB">
        <w:tc>
          <w:tcPr>
            <w:tcW w:w="457" w:type="pct"/>
            <w:vAlign w:val="center"/>
          </w:tcPr>
          <w:p w14:paraId="19B7E4D1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3ED1E624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 xml:space="preserve">Archicad 25 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6C01B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07B49B29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474E4184" w14:textId="1EAE3BD6" w:rsidR="001A5EFE" w:rsidRPr="00F67561" w:rsidRDefault="008C6FB5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13732111" w14:textId="77777777" w:rsidTr="008721FB">
        <w:tc>
          <w:tcPr>
            <w:tcW w:w="457" w:type="pct"/>
            <w:vAlign w:val="center"/>
          </w:tcPr>
          <w:p w14:paraId="113F8D91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4E26A0C8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Лира-САПР 2022 PRO 1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2FFD5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174D6CCB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681BF42C" w14:textId="619B0458" w:rsidR="001A5EFE" w:rsidRPr="00F67561" w:rsidRDefault="008C6FB5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1412D113" w14:textId="77777777" w:rsidTr="008721FB">
        <w:tc>
          <w:tcPr>
            <w:tcW w:w="457" w:type="pct"/>
            <w:vAlign w:val="center"/>
          </w:tcPr>
          <w:p w14:paraId="42C83DED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16FC8225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НТП Трубопровод Гидросистема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97F22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1D2F3650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2C9610E4" w14:textId="13028D79" w:rsidR="001A5EFE" w:rsidRPr="00F67561" w:rsidRDefault="008C6FB5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74ABF81F" w14:textId="77777777" w:rsidTr="008721FB">
        <w:tc>
          <w:tcPr>
            <w:tcW w:w="457" w:type="pct"/>
            <w:vAlign w:val="center"/>
          </w:tcPr>
          <w:p w14:paraId="30EB7C00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5500EB62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 xml:space="preserve">Старт ПРОФ-все включено 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2F136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4BFC5997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pct"/>
          </w:tcPr>
          <w:p w14:paraId="1B67B589" w14:textId="09989A8E" w:rsidR="001A5EFE" w:rsidRPr="00F67561" w:rsidRDefault="008C6FB5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5D6B6BB5" w14:textId="77777777" w:rsidTr="008721FB">
        <w:tc>
          <w:tcPr>
            <w:tcW w:w="457" w:type="pct"/>
            <w:vAlign w:val="center"/>
          </w:tcPr>
          <w:p w14:paraId="045AB5AD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26F85D6E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Изоляция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5058D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2452BBBB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pct"/>
          </w:tcPr>
          <w:p w14:paraId="23786946" w14:textId="3E6DE306" w:rsidR="001A5EFE" w:rsidRPr="00F67561" w:rsidRDefault="008C6FB5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6E9F35D7" w14:textId="77777777" w:rsidTr="008721FB">
        <w:tc>
          <w:tcPr>
            <w:tcW w:w="457" w:type="pct"/>
            <w:vAlign w:val="center"/>
          </w:tcPr>
          <w:p w14:paraId="7D0FF151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67A9A636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Win Steel.Марки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A5422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0E5A997C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6B3F1896" w14:textId="18AB21D1" w:rsidR="001A5EFE" w:rsidRPr="00F67561" w:rsidRDefault="008C6FB5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03527D36" w14:textId="77777777" w:rsidTr="008721FB">
        <w:tc>
          <w:tcPr>
            <w:tcW w:w="457" w:type="pct"/>
            <w:vAlign w:val="center"/>
          </w:tcPr>
          <w:p w14:paraId="6CE162FA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1D9F03FD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Расходомер ИСО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8BB6D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64EB3F7A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04C48C99" w14:textId="783D1116" w:rsidR="001A5EFE" w:rsidRPr="00F67561" w:rsidRDefault="008C6FB5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2B577430" w14:textId="77777777" w:rsidTr="008721FB">
        <w:tc>
          <w:tcPr>
            <w:tcW w:w="457" w:type="pct"/>
            <w:vAlign w:val="center"/>
          </w:tcPr>
          <w:p w14:paraId="6D031ABA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2B25555F" w14:textId="77777777" w:rsidR="001A5EFE" w:rsidRPr="00F67561" w:rsidRDefault="001A5EFE" w:rsidP="00C422E8">
            <w:pPr>
              <w:rPr>
                <w:rFonts w:ascii="Times New Roman" w:hAnsi="Times New Roman" w:cs="Times New Roman"/>
                <w:lang w:val="en-US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 xml:space="preserve">Water Steam Pro 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8E478" w14:textId="77777777" w:rsidR="001A5EFE" w:rsidRPr="00F67561" w:rsidRDefault="001A5EFE" w:rsidP="00C422E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5171A9F5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5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pct"/>
          </w:tcPr>
          <w:p w14:paraId="4AE76D43" w14:textId="59C561BE" w:rsidR="001A5EFE" w:rsidRPr="00F67561" w:rsidRDefault="008C6FB5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2D659569" w14:textId="77777777" w:rsidTr="008721FB">
        <w:tc>
          <w:tcPr>
            <w:tcW w:w="457" w:type="pct"/>
            <w:vAlign w:val="center"/>
          </w:tcPr>
          <w:p w14:paraId="55112EE7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0F41291D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ПО Теплос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3052A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277A0EFA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7C3F8F33" w14:textId="04438D78" w:rsidR="001A5EFE" w:rsidRPr="00F67561" w:rsidRDefault="008C6FB5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29FEB455" w14:textId="77777777" w:rsidTr="008721FB">
        <w:tc>
          <w:tcPr>
            <w:tcW w:w="457" w:type="pct"/>
            <w:vAlign w:val="center"/>
          </w:tcPr>
          <w:p w14:paraId="2D21969E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7C9BEB16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ПВ-Безопасность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693F8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1FB75701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04F0EE9D" w14:textId="2E96E719" w:rsidR="001A5EFE" w:rsidRPr="00F67561" w:rsidRDefault="008C6FB5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14EC883C" w14:textId="77777777" w:rsidTr="008721FB"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14:paraId="2B58FCAB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0FE1F328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Конструктор сечений, SCAD Office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A007F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4E320677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  <w:tcBorders>
              <w:bottom w:val="single" w:sz="4" w:space="0" w:color="auto"/>
            </w:tcBorders>
          </w:tcPr>
          <w:p w14:paraId="524DFCEA" w14:textId="3980AC6E" w:rsidR="001A5EFE" w:rsidRPr="00F67561" w:rsidRDefault="008C6FB5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3DBD5A1C" w14:textId="77777777" w:rsidTr="008721FB">
        <w:tc>
          <w:tcPr>
            <w:tcW w:w="457" w:type="pct"/>
            <w:vAlign w:val="center"/>
          </w:tcPr>
          <w:p w14:paraId="51331680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2FF308E3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 xml:space="preserve">Simple-Scada 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8C4E2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7A95D276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0D06176D" w14:textId="1863C152" w:rsidR="001A5EFE" w:rsidRPr="00F67561" w:rsidRDefault="008C6FB5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71B66930" w14:textId="77777777" w:rsidTr="008721FB">
        <w:tc>
          <w:tcPr>
            <w:tcW w:w="457" w:type="pct"/>
            <w:vAlign w:val="center"/>
          </w:tcPr>
          <w:p w14:paraId="2436AFC7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14:paraId="61022355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ГрандСмета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A125D01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1D86C323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59" w:type="pct"/>
          </w:tcPr>
          <w:p w14:paraId="44B8698F" w14:textId="72889FE2" w:rsidR="001A5EFE" w:rsidRPr="00F67561" w:rsidRDefault="008C6FB5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3CF660D9" w14:textId="77777777" w:rsidTr="008721FB"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E5942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3BE33EE0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Альта-Максимум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FE1A2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FB78D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  <w:tcBorders>
              <w:top w:val="single" w:sz="4" w:space="0" w:color="auto"/>
              <w:bottom w:val="single" w:sz="4" w:space="0" w:color="auto"/>
            </w:tcBorders>
          </w:tcPr>
          <w:p w14:paraId="78A3BF7F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6E490376" w14:textId="77777777" w:rsidTr="008721FB"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E4C75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1AF8065D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Альта-ГТД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8D9CE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87A45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  <w:tcBorders>
              <w:top w:val="single" w:sz="4" w:space="0" w:color="auto"/>
              <w:bottom w:val="single" w:sz="4" w:space="0" w:color="auto"/>
            </w:tcBorders>
          </w:tcPr>
          <w:p w14:paraId="685A6106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6749BF73" w14:textId="77777777" w:rsidTr="008721FB"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6AF5F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3B527966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Кассатка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80623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05384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  <w:tcBorders>
              <w:top w:val="single" w:sz="4" w:space="0" w:color="auto"/>
              <w:bottom w:val="single" w:sz="4" w:space="0" w:color="auto"/>
            </w:tcBorders>
          </w:tcPr>
          <w:p w14:paraId="458A5773" w14:textId="7E6A8FFE" w:rsidR="001A5EFE" w:rsidRPr="00F67561" w:rsidRDefault="0013684D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поддерживается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(1-2 линии)</w:t>
            </w:r>
          </w:p>
        </w:tc>
      </w:tr>
      <w:tr w:rsidR="001A5EFE" w:rsidRPr="00F67561" w14:paraId="307E154F" w14:textId="77777777" w:rsidTr="008721FB">
        <w:tc>
          <w:tcPr>
            <w:tcW w:w="457" w:type="pct"/>
            <w:tcBorders>
              <w:top w:val="single" w:sz="4" w:space="0" w:color="auto"/>
            </w:tcBorders>
            <w:vAlign w:val="center"/>
          </w:tcPr>
          <w:p w14:paraId="13429578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7C6CC547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Business Studio Enterprise 5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D926D5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B3A4E6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pct"/>
            <w:tcBorders>
              <w:top w:val="single" w:sz="4" w:space="0" w:color="auto"/>
            </w:tcBorders>
          </w:tcPr>
          <w:p w14:paraId="5A37F9FC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3B23E4BC" w14:textId="77777777" w:rsidTr="008721FB">
        <w:tc>
          <w:tcPr>
            <w:tcW w:w="457" w:type="pct"/>
            <w:vAlign w:val="center"/>
          </w:tcPr>
          <w:p w14:paraId="70044C97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6FFB3556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Business Studio Portal 5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33A2772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907F5FD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pct"/>
          </w:tcPr>
          <w:p w14:paraId="76F1F3D3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6CE1134F" w14:textId="77777777" w:rsidTr="008721FB">
        <w:tc>
          <w:tcPr>
            <w:tcW w:w="457" w:type="pct"/>
            <w:vAlign w:val="center"/>
          </w:tcPr>
          <w:p w14:paraId="6B0AC1B5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16B62C8D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Контур.Диадок API-Лицензия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5D7D0FF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2379B42F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632A67E8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26B5EBC0" w14:textId="77777777" w:rsidTr="008721FB">
        <w:tc>
          <w:tcPr>
            <w:tcW w:w="457" w:type="pct"/>
            <w:vAlign w:val="center"/>
          </w:tcPr>
          <w:p w14:paraId="11AEAA59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74C9DA7E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Интерактивная карта предприятия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ECFFC85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C177820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632893AB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2F5F3A68" w14:textId="77777777" w:rsidTr="008721FB">
        <w:tc>
          <w:tcPr>
            <w:tcW w:w="457" w:type="pct"/>
            <w:vAlign w:val="center"/>
          </w:tcPr>
          <w:p w14:paraId="2C21FC6B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2EDD5C47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GitLab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D29ED9A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C8D16AB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pct"/>
          </w:tcPr>
          <w:p w14:paraId="5DDAD661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7A9287A0" w14:textId="77777777" w:rsidTr="008721FB">
        <w:tc>
          <w:tcPr>
            <w:tcW w:w="457" w:type="pct"/>
            <w:vAlign w:val="center"/>
          </w:tcPr>
          <w:p w14:paraId="73506239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6DD5189E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Корпоративный телефонный справочник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31E659A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602C96B1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pct"/>
          </w:tcPr>
          <w:p w14:paraId="2959F180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5EBDEC85" w14:textId="77777777" w:rsidTr="008721FB">
        <w:tc>
          <w:tcPr>
            <w:tcW w:w="457" w:type="pct"/>
            <w:vAlign w:val="center"/>
          </w:tcPr>
          <w:p w14:paraId="6269F3F1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15C05745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QlikView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0EE0A911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BC2B117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559" w:type="pct"/>
          </w:tcPr>
          <w:p w14:paraId="3278C8D9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51370F5A" w14:textId="77777777" w:rsidTr="008721FB">
        <w:tc>
          <w:tcPr>
            <w:tcW w:w="457" w:type="pct"/>
            <w:vAlign w:val="center"/>
          </w:tcPr>
          <w:p w14:paraId="3727934B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044A6A15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QlikSense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5D46632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0615957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59" w:type="pct"/>
          </w:tcPr>
          <w:p w14:paraId="0DDF7924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  <w:tr w:rsidR="001A5EFE" w:rsidRPr="00F67561" w14:paraId="0F2111F4" w14:textId="77777777" w:rsidTr="008721FB">
        <w:tc>
          <w:tcPr>
            <w:tcW w:w="457" w:type="pct"/>
            <w:vAlign w:val="center"/>
          </w:tcPr>
          <w:p w14:paraId="4854CF27" w14:textId="77777777" w:rsidR="001A5EFE" w:rsidRPr="00F67561" w:rsidRDefault="001A5EFE" w:rsidP="009115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789BF4BD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SQL Server Reporting Services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208F43E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C8EB27B" w14:textId="77777777" w:rsidR="001A5EFE" w:rsidRPr="00F67561" w:rsidRDefault="001A5EFE" w:rsidP="00C422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5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pct"/>
          </w:tcPr>
          <w:p w14:paraId="11EEBEF9" w14:textId="77777777" w:rsidR="001A5EFE" w:rsidRPr="00F67561" w:rsidRDefault="001A5EFE" w:rsidP="00C422E8">
            <w:pPr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Система полностью поддерживается и развивается силами СТП</w:t>
            </w:r>
            <w:r w:rsidRPr="00F67561">
              <w:rPr>
                <w:rFonts w:ascii="Times New Roman" w:hAnsi="Times New Roman" w:cs="Times New Roman"/>
              </w:rPr>
              <w:br/>
              <w:t>(1-3 линии)</w:t>
            </w:r>
          </w:p>
        </w:tc>
      </w:tr>
    </w:tbl>
    <w:p w14:paraId="36B6839E" w14:textId="531605EE" w:rsidR="0091152A" w:rsidRPr="00F67561" w:rsidRDefault="0091152A" w:rsidP="006E5F3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2. Реестр обслуживаемых инфраструктурных систем и оборудования </w:t>
      </w:r>
      <w:r w:rsidR="006558B7" w:rsidRPr="00F67561">
        <w:rPr>
          <w:rFonts w:ascii="Times New Roman" w:hAnsi="Times New Roman" w:cs="Times New Roman"/>
        </w:rPr>
        <w:t>Заказчика приведен в таблице 2.</w:t>
      </w:r>
    </w:p>
    <w:p w14:paraId="0EEE5AEC" w14:textId="50C6EC20" w:rsidR="0011741C" w:rsidRPr="00F67561" w:rsidRDefault="0011741C" w:rsidP="0011741C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Таблица 2.</w:t>
      </w:r>
    </w:p>
    <w:tbl>
      <w:tblPr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3954"/>
        <w:gridCol w:w="866"/>
        <w:gridCol w:w="1559"/>
        <w:gridCol w:w="1843"/>
      </w:tblGrid>
      <w:tr w:rsidR="0011741C" w:rsidRPr="00F67561" w14:paraId="408AE69E" w14:textId="77777777" w:rsidTr="008721FB">
        <w:trPr>
          <w:trHeight w:val="629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EDA46FF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№</w:t>
            </w:r>
          </w:p>
        </w:tc>
        <w:tc>
          <w:tcPr>
            <w:tcW w:w="3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6E27124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Наименование системы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81B3703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Кол-во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71A4C21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Объект или ед. измерения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6E73FE5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Приоритет</w:t>
            </w:r>
          </w:p>
        </w:tc>
      </w:tr>
      <w:tr w:rsidR="0011741C" w:rsidRPr="00F67561" w14:paraId="37A8E6AB" w14:textId="77777777" w:rsidTr="008721FB">
        <w:trPr>
          <w:trHeight w:val="300"/>
        </w:trPr>
        <w:tc>
          <w:tcPr>
            <w:tcW w:w="935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BBE1E9B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1. Рабочие места пользователей и места проведения мероприятий</w:t>
            </w:r>
          </w:p>
        </w:tc>
      </w:tr>
      <w:tr w:rsidR="0011741C" w:rsidRPr="00F67561" w14:paraId="233D2DCD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5F719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1.1.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57724" w14:textId="5BB92C22" w:rsidR="0011741C" w:rsidRPr="00F67561" w:rsidRDefault="0011741C" w:rsidP="003B4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Персональные компьютеры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859A0" w14:textId="57CEAAB0" w:rsidR="0011741C" w:rsidRPr="00F67561" w:rsidRDefault="00FE01E1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619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315C8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ПК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77E83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Средний</w:t>
            </w:r>
          </w:p>
        </w:tc>
      </w:tr>
      <w:tr w:rsidR="0011741C" w:rsidRPr="00F67561" w14:paraId="142D73CD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2CC83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1.2.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CC2E3" w14:textId="77777777" w:rsidR="0011741C" w:rsidRPr="00F67561" w:rsidRDefault="0011741C" w:rsidP="0011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Печатающие устройства и МФУ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D5DB4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070B1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МФУ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0403F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Средний</w:t>
            </w:r>
          </w:p>
        </w:tc>
      </w:tr>
      <w:tr w:rsidR="0011741C" w:rsidRPr="00F67561" w14:paraId="50D3E504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03AD1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1.3.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9D385F" w14:textId="77777777" w:rsidR="0011741C" w:rsidRPr="00F67561" w:rsidRDefault="0011741C" w:rsidP="0011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Телефоны, ip-телефоны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88632F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1084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1F7A4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9601E7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Средний</w:t>
            </w:r>
          </w:p>
        </w:tc>
      </w:tr>
      <w:tr w:rsidR="0011741C" w:rsidRPr="00F67561" w14:paraId="2959F11E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5AC15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1.4.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A79578" w14:textId="77777777" w:rsidR="0011741C" w:rsidRPr="00F67561" w:rsidRDefault="0011741C" w:rsidP="0011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 xml:space="preserve">Автоматическая телефонная станция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1DEF8B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B5DE5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CDEF15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53B1B58B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83C25E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  <w:t>1</w:t>
            </w: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.5.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49260" w14:textId="77777777" w:rsidR="0011741C" w:rsidRPr="00F67561" w:rsidRDefault="0011741C" w:rsidP="0011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Система радиосвязи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03B07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54053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 xml:space="preserve">Комплекс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1A69E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6082A34E" w14:textId="77777777" w:rsidTr="006E5F3E">
        <w:trPr>
          <w:trHeight w:val="2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E6D89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1.5.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D0B04" w14:textId="77777777" w:rsidR="0011741C" w:rsidRPr="00F67561" w:rsidRDefault="0011741C" w:rsidP="0011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Периферийные устройства:</w:t>
            </w: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br/>
              <w:t>- медиапроектор</w:t>
            </w: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br/>
              <w:t xml:space="preserve">- системы конференцсвязи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C8806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</w:p>
          <w:p w14:paraId="3D149D0E" w14:textId="3305E36F" w:rsidR="0011741C" w:rsidRPr="00F67561" w:rsidRDefault="0011741C" w:rsidP="00C2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4</w:t>
            </w: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9E9DE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Устройств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DC3EF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Средний</w:t>
            </w:r>
          </w:p>
        </w:tc>
      </w:tr>
      <w:tr w:rsidR="0011741C" w:rsidRPr="00F67561" w14:paraId="292FA2EF" w14:textId="77777777" w:rsidTr="006E5F3E">
        <w:trPr>
          <w:trHeight w:val="2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FCE5E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1.6.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C9641" w14:textId="77777777" w:rsidR="0011741C" w:rsidRPr="00F67561" w:rsidRDefault="0011741C" w:rsidP="0011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 xml:space="preserve">Места проведения мероприятий: </w:t>
            </w:r>
          </w:p>
          <w:p w14:paraId="4DFD3EF6" w14:textId="77777777" w:rsidR="0011741C" w:rsidRPr="00F67561" w:rsidRDefault="0011741C" w:rsidP="0011741C">
            <w:pPr>
              <w:numPr>
                <w:ilvl w:val="0"/>
                <w:numId w:val="17"/>
              </w:numPr>
              <w:spacing w:after="0" w:line="252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Конференц-зал</w:t>
            </w:r>
          </w:p>
          <w:p w14:paraId="07654D3F" w14:textId="77777777" w:rsidR="0011741C" w:rsidRPr="00F67561" w:rsidRDefault="0011741C" w:rsidP="0011741C">
            <w:pPr>
              <w:numPr>
                <w:ilvl w:val="0"/>
                <w:numId w:val="17"/>
              </w:numPr>
              <w:spacing w:after="0" w:line="252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Актовый зал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11040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94117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2E107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Средний</w:t>
            </w:r>
          </w:p>
        </w:tc>
      </w:tr>
      <w:tr w:rsidR="0011741C" w:rsidRPr="00F67561" w14:paraId="1252B37A" w14:textId="77777777" w:rsidTr="008721FB">
        <w:trPr>
          <w:trHeight w:val="3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38A790D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 Системы и оборудование центральной инфраструктуры</w:t>
            </w:r>
          </w:p>
        </w:tc>
      </w:tr>
      <w:tr w:rsidR="0011741C" w:rsidRPr="00F67561" w14:paraId="1070137F" w14:textId="77777777" w:rsidTr="008721FB">
        <w:trPr>
          <w:trHeight w:val="3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C1B4D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2.1. Инфраструктурное оборудование</w:t>
            </w:r>
          </w:p>
        </w:tc>
      </w:tr>
      <w:tr w:rsidR="0011741C" w:rsidRPr="00F67561" w14:paraId="7ACC11C6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89D4B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2.1.1.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71BE3" w14:textId="77777777" w:rsidR="0011741C" w:rsidRPr="00F67561" w:rsidRDefault="0011741C" w:rsidP="0011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Серверное оборудование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5C4E9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FD26C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8406B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2CA3A58C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2CF05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2.1.2.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CB07C" w14:textId="77777777" w:rsidR="0011741C" w:rsidRPr="00F67561" w:rsidRDefault="0011741C" w:rsidP="0011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Системы хранения данных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B4B54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5D4E4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526F0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33EE2597" w14:textId="77777777" w:rsidTr="008721FB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2B5F7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2.1.3.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B90DB" w14:textId="77777777" w:rsidR="0011741C" w:rsidRPr="00F67561" w:rsidRDefault="0011741C" w:rsidP="0011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Телекоммуникационное оборудование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11061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3663298C" w14:textId="77777777" w:rsidTr="008721FB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4EF37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2.1.3.1.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9F741" w14:textId="77777777" w:rsidR="0011741C" w:rsidRPr="00F67561" w:rsidRDefault="0011741C" w:rsidP="0011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Уровень клиентского доступа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F767F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19F9A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4E35C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1E2F284D" w14:textId="77777777" w:rsidTr="008721FB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DB3A2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2.1.3.2.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1042C" w14:textId="77777777" w:rsidR="0011741C" w:rsidRPr="00F67561" w:rsidRDefault="0011741C" w:rsidP="0011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Уровень ядра сети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A0046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953AC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BC9F3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58EEC886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9CE38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2.1.3.3.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8EF51" w14:textId="77777777" w:rsidR="0011741C" w:rsidRPr="00F67561" w:rsidRDefault="0011741C" w:rsidP="0011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Система доступа в Сеть Интернет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1E05F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99691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234C1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0416794F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B8B3C" w14:textId="4EFF65F8" w:rsidR="0011741C" w:rsidRPr="00F67561" w:rsidRDefault="0011741C" w:rsidP="00872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lastRenderedPageBreak/>
              <w:t>2.1.</w:t>
            </w:r>
            <w:r w:rsidR="008721FB"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4</w:t>
            </w: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9610C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Структурированная кабельная система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D0B0F" w14:textId="4CDECD90" w:rsidR="0011741C" w:rsidRPr="00F67561" w:rsidRDefault="008721FB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E2878" w14:textId="65078653" w:rsidR="0011741C" w:rsidRPr="00F67561" w:rsidRDefault="008721FB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площадка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384B2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Средний</w:t>
            </w:r>
          </w:p>
        </w:tc>
      </w:tr>
      <w:tr w:rsidR="0011741C" w:rsidRPr="00F67561" w14:paraId="2AC45AE9" w14:textId="77777777" w:rsidTr="008721FB">
        <w:trPr>
          <w:trHeight w:val="3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87A9A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 Инфраструктурные системы</w:t>
            </w:r>
          </w:p>
        </w:tc>
      </w:tr>
      <w:tr w:rsidR="0011741C" w:rsidRPr="00F67561" w14:paraId="6FFB8DB1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064F3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2.2.1.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DA2FB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Общесистемное ПО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255D2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sz w:val="24"/>
                <w:szCs w:val="24"/>
                <w:lang w:eastAsia="x-none" w:bidi="ru-RU"/>
              </w:rPr>
              <w:t>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31C94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C1196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Средний</w:t>
            </w:r>
          </w:p>
        </w:tc>
      </w:tr>
      <w:tr w:rsidR="0011741C" w:rsidRPr="00F67561" w14:paraId="3EC351DE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7B637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2.2.2.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619A6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Базовые инфраструктурные службы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2BB97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707C4982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88C76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2.2.2.1.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16A67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Служба доменных имён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BBB9A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8AFAF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86A8C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2F11AE92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D04F6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2.2.2.2.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435D8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Служба динамической конфигурации хостов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28FA2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D36D5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D6252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4A41E7D0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2D527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2.2.2.3.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82942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Служба времени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3BEFD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2CD0C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116BB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5D2D2547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6F545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2.2.2.4.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C48AF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Служба сертификации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D3BA4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5C2CA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EB2C5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Средний</w:t>
            </w:r>
          </w:p>
        </w:tc>
      </w:tr>
      <w:tr w:rsidR="0011741C" w:rsidRPr="00F67561" w14:paraId="7A0CACDB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BFC58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2.2.2.5.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C96DC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Служба внешних доменных имён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43610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AC9E0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зона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F437C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Средний</w:t>
            </w:r>
          </w:p>
        </w:tc>
      </w:tr>
      <w:tr w:rsidR="0011741C" w:rsidRPr="00F67561" w14:paraId="15B717D4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05255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2.2.3.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35B9F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Служба каталога пользователей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ECD50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734C7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09167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5F60F9E3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9D9B6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2.2.4.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1EFB5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Служба виртуализации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5F5BB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0CDE4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хост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77E31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0A22FBE6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F5C5F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2.2.5.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7795C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Служба управления базами данных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797E3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AB4A8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17F06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117DC738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65D8C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2.2.6.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FD081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Служба антивирусной защиты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E9617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0D728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AFB76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Средний</w:t>
            </w:r>
          </w:p>
        </w:tc>
      </w:tr>
      <w:tr w:rsidR="0011741C" w:rsidRPr="00F67561" w14:paraId="393328A3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071A8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2.2.7.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50A5B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Система корпоративной электронной почты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B141B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F41DA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E0D5B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0CC3505F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AC11D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2.2.7.1.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F75D1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Служба электронной почты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78533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DF129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ПЯ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9807E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4D58555D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F03E2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2.2.7.2.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4D7DB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Служба фильтрации спама и антивирусной защиты почтовых серверов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9D5D6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D2E16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ПЯ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DD670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1EF14E7E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F9FFC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2.2.8.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96029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Служба обновления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AE806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413EE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D84EE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Средний</w:t>
            </w:r>
          </w:p>
        </w:tc>
      </w:tr>
      <w:tr w:rsidR="0011741C" w:rsidRPr="00F67561" w14:paraId="4D64E37E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3F204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2.2.10.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868FB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Служба мониторинга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043BE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3B2B5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B85B3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Средний</w:t>
            </w:r>
          </w:p>
        </w:tc>
      </w:tr>
      <w:tr w:rsidR="0011741C" w:rsidRPr="00F67561" w14:paraId="4363A4DB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4C98E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2.2.13.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5212D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Служба удаленного доступа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6BE53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03D1D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53589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Средний</w:t>
            </w:r>
          </w:p>
        </w:tc>
      </w:tr>
      <w:tr w:rsidR="0011741C" w:rsidRPr="00F67561" w14:paraId="43721121" w14:textId="77777777" w:rsidTr="008721FB">
        <w:trPr>
          <w:trHeight w:val="28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84876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2.2.14.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0CE15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Система резервного копирования и восстановления данных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EAEBB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190C52CA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7E6A0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2.2.14.1.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72E1C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Служба резервного копирования (ПО)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0EBE6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6969F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D10DB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105D217E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0CFD3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2.2.14.2.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18D38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Система хранения данных резервных копий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386B2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31CFA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B7325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1EA5A4E8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AAA73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2.2.15.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9E926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Служба управления конфигурациями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23BCE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 w:bidi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D4858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D3136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Средний</w:t>
            </w:r>
          </w:p>
        </w:tc>
      </w:tr>
      <w:tr w:rsidR="0011741C" w:rsidRPr="00F67561" w14:paraId="0226FE65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42C46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2.2.16.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36B05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Система телефонной связи и систем видеоконференций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D86BD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5E73208A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4AF4C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2.2.16.3.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5ED12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Служба видеоконференций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4AC0D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92067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CD34D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Средний</w:t>
            </w:r>
          </w:p>
        </w:tc>
      </w:tr>
      <w:tr w:rsidR="0011741C" w:rsidRPr="00F67561" w14:paraId="4D1A32B9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439CF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2.2.17.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1A6E59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Веб-службы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8365B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Средний</w:t>
            </w:r>
          </w:p>
        </w:tc>
      </w:tr>
      <w:tr w:rsidR="0011741C" w:rsidRPr="00F67561" w14:paraId="6584CC20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E9FDC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2.2.18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77630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Система 1С: Предприятие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E0346" w14:textId="77777777" w:rsidR="0011741C" w:rsidRPr="00F67561" w:rsidRDefault="0011741C" w:rsidP="0011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08DBD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ВМ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FA686D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  <w:t>Высокий</w:t>
            </w:r>
          </w:p>
        </w:tc>
      </w:tr>
      <w:tr w:rsidR="0011741C" w:rsidRPr="00F67561" w14:paraId="073338C8" w14:textId="77777777" w:rsidTr="008721FB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7E01C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7D6F03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87B96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A1DDB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837D9" w14:textId="77777777" w:rsidR="0011741C" w:rsidRPr="00F67561" w:rsidRDefault="0011741C" w:rsidP="00117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 w:bidi="ru-RU"/>
              </w:rPr>
            </w:pPr>
          </w:p>
        </w:tc>
      </w:tr>
    </w:tbl>
    <w:p w14:paraId="43C6C425" w14:textId="4B38D1CF" w:rsidR="006558B7" w:rsidRPr="00F67561" w:rsidRDefault="006558B7" w:rsidP="006558B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3. Реестр прикладных информационных систем Заказчика, находящихся в стадии разработки, приведен в таблице 3.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6"/>
        <w:gridCol w:w="6756"/>
        <w:gridCol w:w="1673"/>
      </w:tblGrid>
      <w:tr w:rsidR="006558B7" w:rsidRPr="00F67561" w14:paraId="4ADE19BD" w14:textId="77777777" w:rsidTr="003459B4">
        <w:trPr>
          <w:trHeight w:val="20"/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A1F923" w14:textId="77777777" w:rsidR="006558B7" w:rsidRPr="00F67561" w:rsidRDefault="006558B7" w:rsidP="00C422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DFA05C" w14:textId="77777777" w:rsidR="006558B7" w:rsidRPr="00F67561" w:rsidRDefault="006558B7" w:rsidP="00C422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17D1F3" w14:textId="77777777" w:rsidR="006558B7" w:rsidRPr="00F67561" w:rsidRDefault="006558B7" w:rsidP="00C422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Сокращённое наименование</w:t>
            </w:r>
          </w:p>
        </w:tc>
      </w:tr>
      <w:tr w:rsidR="006558B7" w:rsidRPr="00F67561" w14:paraId="1436FF11" w14:textId="77777777" w:rsidTr="003459B4">
        <w:trPr>
          <w:trHeight w:val="20"/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45EC" w14:textId="77777777" w:rsidR="006558B7" w:rsidRPr="00F67561" w:rsidRDefault="006558B7" w:rsidP="00C422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ПСР01</w:t>
            </w:r>
          </w:p>
        </w:tc>
        <w:tc>
          <w:tcPr>
            <w:tcW w:w="3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358A" w14:textId="77777777" w:rsidR="006558B7" w:rsidRPr="00F67561" w:rsidRDefault="006558B7" w:rsidP="006558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1С:Корпос: Управление закупками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E1EC" w14:textId="77777777" w:rsidR="006558B7" w:rsidRPr="00F67561" w:rsidRDefault="006558B7" w:rsidP="00C422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1С:Корпос</w:t>
            </w:r>
          </w:p>
        </w:tc>
      </w:tr>
      <w:tr w:rsidR="006558B7" w:rsidRPr="00F67561" w14:paraId="016EE760" w14:textId="77777777" w:rsidTr="003459B4">
        <w:trPr>
          <w:trHeight w:val="20"/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AF9" w14:textId="77777777" w:rsidR="006558B7" w:rsidRPr="00F67561" w:rsidRDefault="006558B7" w:rsidP="00C422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ПСР02</w:t>
            </w:r>
          </w:p>
        </w:tc>
        <w:tc>
          <w:tcPr>
            <w:tcW w:w="3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03FB" w14:textId="77777777" w:rsidR="006558B7" w:rsidRPr="00F67561" w:rsidRDefault="006558B7" w:rsidP="006558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1С:БИТ.Управление медицинским центром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B6DB" w14:textId="77777777" w:rsidR="006558B7" w:rsidRPr="00F67561" w:rsidRDefault="006558B7" w:rsidP="00C422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7561">
              <w:rPr>
                <w:rFonts w:ascii="Times New Roman" w:hAnsi="Times New Roman" w:cs="Times New Roman"/>
              </w:rPr>
              <w:t>1С:БИТ.УМЦ</w:t>
            </w:r>
          </w:p>
        </w:tc>
      </w:tr>
    </w:tbl>
    <w:p w14:paraId="60257A37" w14:textId="77777777" w:rsidR="007B7E36" w:rsidRPr="00F67561" w:rsidRDefault="0091152A" w:rsidP="007F29C9">
      <w:r w:rsidRPr="00F67561">
        <w:br w:type="page"/>
      </w:r>
    </w:p>
    <w:p w14:paraId="66972F6E" w14:textId="7E085709" w:rsidR="007B7E36" w:rsidRPr="00F67561" w:rsidRDefault="007B7E36" w:rsidP="008721FB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lastRenderedPageBreak/>
        <w:t xml:space="preserve">Приложение № 2 </w:t>
      </w:r>
    </w:p>
    <w:p w14:paraId="20FFE27E" w14:textId="3476C1D5" w:rsidR="007B7E36" w:rsidRPr="00F67561" w:rsidRDefault="007B7E36" w:rsidP="008721FB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>К Техническому заданию</w:t>
      </w:r>
    </w:p>
    <w:p w14:paraId="0BE0DD41" w14:textId="77777777" w:rsidR="007B7E36" w:rsidRPr="00F67561" w:rsidRDefault="007B7E36" w:rsidP="007B7E36">
      <w:pPr>
        <w:spacing w:line="288" w:lineRule="auto"/>
        <w:jc w:val="right"/>
        <w:rPr>
          <w:rFonts w:ascii="Times New Roman" w:hAnsi="Times New Roman" w:cs="Times New Roman"/>
        </w:rPr>
      </w:pPr>
    </w:p>
    <w:p w14:paraId="01324A3F" w14:textId="51E7CEB2" w:rsidR="0080697C" w:rsidRPr="00F67561" w:rsidRDefault="007B7E36" w:rsidP="0080697C">
      <w:pPr>
        <w:spacing w:line="288" w:lineRule="auto"/>
        <w:jc w:val="center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Порядок </w:t>
      </w:r>
      <w:r w:rsidR="0080697C" w:rsidRPr="00F67561">
        <w:rPr>
          <w:rFonts w:ascii="Times New Roman" w:hAnsi="Times New Roman" w:cs="Times New Roman"/>
        </w:rPr>
        <w:t xml:space="preserve">и уровень </w:t>
      </w:r>
      <w:r w:rsidRPr="00F67561">
        <w:rPr>
          <w:rFonts w:ascii="Times New Roman" w:hAnsi="Times New Roman" w:cs="Times New Roman"/>
        </w:rPr>
        <w:t>предоставления ИТ-услуг</w:t>
      </w:r>
    </w:p>
    <w:p w14:paraId="44F17501" w14:textId="30D5DC43" w:rsidR="0080697C" w:rsidRPr="00F67561" w:rsidRDefault="0080697C" w:rsidP="0080697C">
      <w:pPr>
        <w:spacing w:line="288" w:lineRule="auto"/>
        <w:rPr>
          <w:rFonts w:ascii="Times New Roman" w:hAnsi="Times New Roman" w:cs="Times New Roman"/>
        </w:rPr>
      </w:pPr>
      <w:r w:rsidRPr="00F67561">
        <w:rPr>
          <w:rFonts w:ascii="Times New Roman" w:hAnsi="Times New Roman" w:cs="Times New Roman"/>
        </w:rPr>
        <w:t xml:space="preserve">Настоящее приложение устанавливает порядок и уровень предоставления ИТ-услуг, обязательный к соблюдению Исполнителем на этапе исполнения договора. </w:t>
      </w:r>
    </w:p>
    <w:p w14:paraId="00DC0616" w14:textId="77777777" w:rsidR="00BF58CF" w:rsidRPr="00F67561" w:rsidRDefault="0080697C" w:rsidP="00BF58CF">
      <w:pPr>
        <w:pStyle w:val="a3"/>
        <w:numPr>
          <w:ilvl w:val="0"/>
          <w:numId w:val="1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bookmarkStart w:id="1" w:name="_Toc488671962"/>
      <w:bookmarkStart w:id="2" w:name="_Toc103147695"/>
      <w:bookmarkStart w:id="3" w:name="_Toc268616621"/>
      <w:bookmarkStart w:id="4" w:name="_Toc274843952"/>
      <w:bookmarkStart w:id="5" w:name="_Toc496872709"/>
      <w:r w:rsidRPr="00F67561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Порядок обработки обращений</w:t>
      </w:r>
      <w:bookmarkEnd w:id="1"/>
      <w:r w:rsidRPr="00F67561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.</w:t>
      </w:r>
    </w:p>
    <w:p w14:paraId="638608F3" w14:textId="7C1A4EAB" w:rsidR="00D51B3D" w:rsidRPr="00F67561" w:rsidRDefault="0080697C" w:rsidP="006F354B">
      <w:pPr>
        <w:pStyle w:val="a3"/>
        <w:numPr>
          <w:ilvl w:val="1"/>
          <w:numId w:val="10"/>
        </w:numPr>
        <w:tabs>
          <w:tab w:val="left" w:pos="426"/>
        </w:tabs>
        <w:spacing w:after="0" w:line="264" w:lineRule="auto"/>
        <w:ind w:left="0" w:hanging="7"/>
        <w:jc w:val="both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Подача и прием обращений.</w:t>
      </w:r>
    </w:p>
    <w:p w14:paraId="24A7C20F" w14:textId="77777777" w:rsidR="0080697C" w:rsidRPr="00F67561" w:rsidRDefault="0080697C" w:rsidP="008414A7">
      <w:pPr>
        <w:numPr>
          <w:ilvl w:val="2"/>
          <w:numId w:val="10"/>
        </w:numP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Для обработки обращений Пользователей Исполнитель в качестве рабочего инструмента использует автоматизированную систему класса Сервис-деск, функционирующую в соответствии с рекомендациями </w:t>
      </w:r>
      <w:r w:rsidRPr="00F67561">
        <w:rPr>
          <w:rFonts w:ascii="Times New Roman" w:eastAsia="Times New Roman" w:hAnsi="Times New Roman" w:cs="Times New Roman"/>
          <w:color w:val="000000"/>
          <w:lang w:val="en-US" w:eastAsia="ru-RU" w:bidi="ru-RU"/>
        </w:rPr>
        <w:t>ITSM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. На основании обращений Заказчика и потребностей СТП система модернизируется согласно актуализируемым и вновь разрабатываемым регламентным процедурам.</w:t>
      </w:r>
    </w:p>
    <w:p w14:paraId="52CC6F06" w14:textId="06FDD458" w:rsidR="0080697C" w:rsidRPr="00F67561" w:rsidRDefault="0080697C" w:rsidP="008414A7">
      <w:pPr>
        <w:numPr>
          <w:ilvl w:val="2"/>
          <w:numId w:val="10"/>
        </w:numP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В случае появления проблем и в</w:t>
      </w:r>
      <w:r w:rsidR="008414A7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опросов по оказываемым услугам п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ользователи направляют соответствующие обращения в </w:t>
      </w:r>
      <w:r w:rsidR="008414A7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СТП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6C58B9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Исполнителя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выполняющую функцию единой точки входа по всем возникающим вопросам в рамках настоящего </w:t>
      </w:r>
      <w:r w:rsidR="008414A7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ТЗ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 Далее обращение пользователя передаётся на выполнение ответственному </w:t>
      </w:r>
      <w:r w:rsidR="006C58B9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сотруднику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14:paraId="07CC0E27" w14:textId="3D68FD33" w:rsidR="0080697C" w:rsidRPr="00F67561" w:rsidRDefault="0080697C" w:rsidP="008414A7">
      <w:pPr>
        <w:numPr>
          <w:ilvl w:val="2"/>
          <w:numId w:val="10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Обращение</w:t>
      </w:r>
      <w:r w:rsidR="006C58B9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6C58B9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СТП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Исполнител</w:t>
      </w:r>
      <w:r w:rsidR="006C58B9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я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должно содержать информацию:</w:t>
      </w:r>
    </w:p>
    <w:p w14:paraId="3A47A0E5" w14:textId="2E93B5CD" w:rsidR="0080697C" w:rsidRPr="00F67561" w:rsidRDefault="0080697C" w:rsidP="008414A7">
      <w:pPr>
        <w:numPr>
          <w:ilvl w:val="0"/>
          <w:numId w:val="11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Фамилия, Имя и Отчество</w:t>
      </w:r>
      <w:r w:rsidR="006C58B9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обратившегося</w:t>
      </w:r>
      <w:r w:rsidR="008414A7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ользователя;</w:t>
      </w:r>
    </w:p>
    <w:p w14:paraId="68F449E8" w14:textId="77777777" w:rsidR="0080697C" w:rsidRPr="00F67561" w:rsidRDefault="0080697C" w:rsidP="008414A7">
      <w:pPr>
        <w:numPr>
          <w:ilvl w:val="0"/>
          <w:numId w:val="11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Контактная информация: площадка, номер комнаты/офиса, телефон, адрес электронной почты;</w:t>
      </w:r>
    </w:p>
    <w:p w14:paraId="7EC42584" w14:textId="77777777" w:rsidR="0080697C" w:rsidRPr="00F67561" w:rsidRDefault="0080697C" w:rsidP="008414A7">
      <w:pPr>
        <w:numPr>
          <w:ilvl w:val="0"/>
          <w:numId w:val="11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Описание возникшей ситуации или вопроса.</w:t>
      </w:r>
    </w:p>
    <w:p w14:paraId="43B03FDD" w14:textId="5FC6E6AF" w:rsidR="0080697C" w:rsidRPr="00F67561" w:rsidRDefault="008414A7" w:rsidP="008414A7">
      <w:pPr>
        <w:numPr>
          <w:ilvl w:val="2"/>
          <w:numId w:val="10"/>
        </w:numP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Исполнитель </w:t>
      </w:r>
      <w:r w:rsidR="0080697C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обязуется зарегистрировать 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обращение</w:t>
      </w:r>
      <w:r w:rsidR="0080697C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и осуществить все необходимые действия 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по исполнению обращения</w:t>
      </w:r>
      <w:r w:rsidR="0080697C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в установленный срок.</w:t>
      </w:r>
    </w:p>
    <w:p w14:paraId="4338533A" w14:textId="225CC7A2" w:rsidR="006F354B" w:rsidRPr="00F67561" w:rsidRDefault="006F354B" w:rsidP="00BF58CF">
      <w:pPr>
        <w:numPr>
          <w:ilvl w:val="1"/>
          <w:numId w:val="10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Типы обращений пользователей.</w:t>
      </w:r>
    </w:p>
    <w:p w14:paraId="3D53BF8E" w14:textId="6C8CC1C8" w:rsidR="006F354B" w:rsidRPr="00F67561" w:rsidRDefault="006F354B" w:rsidP="00EE7835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Все обращения пользователей разделяются на следующие типы:</w:t>
      </w:r>
    </w:p>
    <w:p w14:paraId="50E88E2A" w14:textId="0DF55B6C" w:rsidR="006F354B" w:rsidRPr="00F67561" w:rsidRDefault="006F354B" w:rsidP="00EE7835">
      <w:pPr>
        <w:numPr>
          <w:ilvl w:val="0"/>
          <w:numId w:val="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инциденты – события, которые не являются частью штатной </w:t>
      </w:r>
      <w:r w:rsidR="00EE7835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работы ИТ-услуг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, ведущие/способны</w:t>
      </w:r>
      <w:r w:rsidR="00EE7835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е привести к остановке ИТ-услуг или снижению уровня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качества</w:t>
      </w:r>
      <w:r w:rsidR="00EE7835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предоставления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;</w:t>
      </w:r>
    </w:p>
    <w:p w14:paraId="04A2CA76" w14:textId="77777777" w:rsidR="006F354B" w:rsidRPr="00F67561" w:rsidRDefault="006F354B" w:rsidP="00EE7835">
      <w:pPr>
        <w:numPr>
          <w:ilvl w:val="0"/>
          <w:numId w:val="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запросы на обслуживание – запросы на предоставление информации, документации и результатов функционирования определённой ИТ-услуги, не являющиеся сбоями в ИТ-инфраструктуре, запросы на предоставление доступа к определённым ИТ-услугам, а также ответы на вопросы по использованию ИТ-услуги, её характеристик или её работоспособности;</w:t>
      </w:r>
    </w:p>
    <w:p w14:paraId="2F3702C7" w14:textId="73CBD4B5" w:rsidR="00C224BE" w:rsidRPr="00F67561" w:rsidRDefault="006F354B" w:rsidP="00C224BE">
      <w:pPr>
        <w:numPr>
          <w:ilvl w:val="0"/>
          <w:numId w:val="8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запросы на изменение – запросы на изменение или предоставление функциональности в рамках ИТ-услуги</w:t>
      </w:r>
      <w:r w:rsidR="00C224BE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14:paraId="00C4B418" w14:textId="72AE992B" w:rsidR="006F354B" w:rsidRPr="00F67561" w:rsidRDefault="006F354B" w:rsidP="00EE7835">
      <w:pPr>
        <w:numPr>
          <w:ilvl w:val="1"/>
          <w:numId w:val="10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Приоритеты обращений.</w:t>
      </w:r>
    </w:p>
    <w:p w14:paraId="153DA4CF" w14:textId="50735AB7" w:rsidR="006F354B" w:rsidRPr="00F67561" w:rsidRDefault="006F354B" w:rsidP="00EE7835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Приоритеты обращений устанавливаются настоящим документом исходя из степени влияния обращения на работу п</w:t>
      </w:r>
      <w:r w:rsidR="003459B4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ользователей, типа пользователя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, а также критичностью услуги и типа обращений.</w:t>
      </w:r>
    </w:p>
    <w:p w14:paraId="7F12A23F" w14:textId="674FCD94" w:rsidR="00EE7835" w:rsidRPr="00F67561" w:rsidRDefault="00EE7835" w:rsidP="00EE7835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Степень влияния запроса на доступность услуги в зависимости от категории пользователя устанавливается в Таблицах № </w:t>
      </w:r>
      <w:r w:rsidR="00B20777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1 и № 2 настоящего Приложения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14:paraId="03D7FA42" w14:textId="79A87906" w:rsidR="006F354B" w:rsidRPr="00F67561" w:rsidRDefault="006F354B" w:rsidP="006F354B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x-none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x-none" w:bidi="ru-RU"/>
        </w:rPr>
        <w:t xml:space="preserve">Таблица </w:t>
      </w:r>
      <w:r w:rsidR="00B20777" w:rsidRPr="00F67561">
        <w:rPr>
          <w:rFonts w:ascii="Times New Roman" w:eastAsia="Times New Roman" w:hAnsi="Times New Roman" w:cs="Times New Roman"/>
          <w:color w:val="000000"/>
          <w:lang w:eastAsia="x-none" w:bidi="ru-RU"/>
        </w:rPr>
        <w:t>1</w:t>
      </w:r>
      <w:r w:rsidRPr="00F67561">
        <w:rPr>
          <w:rFonts w:ascii="Times New Roman" w:eastAsia="Times New Roman" w:hAnsi="Times New Roman" w:cs="Times New Roman"/>
          <w:color w:val="000000"/>
          <w:lang w:eastAsia="x-none" w:bidi="ru-RU"/>
        </w:rPr>
        <w:t>. Определение степени влияния запроса на доступность услуги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2863"/>
        <w:gridCol w:w="1908"/>
        <w:gridCol w:w="1908"/>
        <w:gridCol w:w="1989"/>
      </w:tblGrid>
      <w:tr w:rsidR="006F354B" w:rsidRPr="00F67561" w14:paraId="2BCCC77A" w14:textId="77777777" w:rsidTr="008414A7">
        <w:trPr>
          <w:trHeight w:val="20"/>
          <w:tblHeader/>
          <w:jc w:val="center"/>
        </w:trPr>
        <w:tc>
          <w:tcPr>
            <w:tcW w:w="1894" w:type="pct"/>
            <w:gridSpan w:val="2"/>
            <w:vMerge w:val="restart"/>
            <w:tcBorders>
              <w:tl2br w:val="single" w:sz="4" w:space="0" w:color="auto"/>
            </w:tcBorders>
            <w:shd w:val="clear" w:color="auto" w:fill="D6D6D6"/>
            <w:vAlign w:val="center"/>
          </w:tcPr>
          <w:p w14:paraId="0FA85A05" w14:textId="77777777" w:rsidR="006F354B" w:rsidRPr="00F67561" w:rsidRDefault="006F354B" w:rsidP="00997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</w:p>
        </w:tc>
        <w:tc>
          <w:tcPr>
            <w:tcW w:w="3106" w:type="pct"/>
            <w:gridSpan w:val="3"/>
            <w:shd w:val="clear" w:color="auto" w:fill="D6D6D6"/>
          </w:tcPr>
          <w:p w14:paraId="48923374" w14:textId="77777777" w:rsidR="006F354B" w:rsidRPr="00F67561" w:rsidRDefault="006F354B" w:rsidP="0099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Степень влияния запроса на доступность услуги</w:t>
            </w:r>
          </w:p>
        </w:tc>
      </w:tr>
      <w:tr w:rsidR="006F354B" w:rsidRPr="00F67561" w14:paraId="02AE79C4" w14:textId="77777777" w:rsidTr="008414A7">
        <w:trPr>
          <w:trHeight w:val="20"/>
          <w:tblHeader/>
          <w:jc w:val="center"/>
        </w:trPr>
        <w:tc>
          <w:tcPr>
            <w:tcW w:w="1894" w:type="pct"/>
            <w:gridSpan w:val="2"/>
            <w:vMerge/>
            <w:tcBorders>
              <w:bottom w:val="single" w:sz="4" w:space="0" w:color="auto"/>
            </w:tcBorders>
            <w:shd w:val="clear" w:color="auto" w:fill="D6D6D6"/>
          </w:tcPr>
          <w:p w14:paraId="6A0D6118" w14:textId="77777777" w:rsidR="006F354B" w:rsidRPr="00F67561" w:rsidRDefault="006F354B" w:rsidP="00997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</w:p>
        </w:tc>
        <w:tc>
          <w:tcPr>
            <w:tcW w:w="1021" w:type="pct"/>
            <w:shd w:val="clear" w:color="auto" w:fill="D6D6D6"/>
          </w:tcPr>
          <w:p w14:paraId="1E52C464" w14:textId="77777777" w:rsidR="006F354B" w:rsidRPr="00F67561" w:rsidRDefault="006F354B" w:rsidP="0099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Высокая</w:t>
            </w:r>
          </w:p>
        </w:tc>
        <w:tc>
          <w:tcPr>
            <w:tcW w:w="1021" w:type="pct"/>
            <w:shd w:val="clear" w:color="auto" w:fill="D6D6D6"/>
          </w:tcPr>
          <w:p w14:paraId="6844EEAB" w14:textId="77777777" w:rsidR="006F354B" w:rsidRPr="00F67561" w:rsidRDefault="006F354B" w:rsidP="0099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Средняя</w:t>
            </w:r>
          </w:p>
        </w:tc>
        <w:tc>
          <w:tcPr>
            <w:tcW w:w="1065" w:type="pct"/>
            <w:shd w:val="clear" w:color="auto" w:fill="D6D6D6"/>
          </w:tcPr>
          <w:p w14:paraId="3784F4C2" w14:textId="77777777" w:rsidR="006F354B" w:rsidRPr="00F67561" w:rsidRDefault="006F354B" w:rsidP="0099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Низкая</w:t>
            </w:r>
          </w:p>
        </w:tc>
      </w:tr>
      <w:tr w:rsidR="006F354B" w:rsidRPr="00F67561" w14:paraId="0AA0801F" w14:textId="77777777" w:rsidTr="008414A7">
        <w:trPr>
          <w:cantSplit/>
          <w:trHeight w:val="20"/>
          <w:jc w:val="center"/>
        </w:trPr>
        <w:tc>
          <w:tcPr>
            <w:tcW w:w="362" w:type="pct"/>
            <w:vMerge w:val="restart"/>
            <w:shd w:val="clear" w:color="auto" w:fill="D6D6D6"/>
            <w:textDirection w:val="btLr"/>
            <w:vAlign w:val="center"/>
          </w:tcPr>
          <w:p w14:paraId="7A820C05" w14:textId="77777777" w:rsidR="006F354B" w:rsidRPr="00F67561" w:rsidRDefault="006F354B" w:rsidP="0099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Критерии ситуации</w:t>
            </w:r>
          </w:p>
        </w:tc>
        <w:tc>
          <w:tcPr>
            <w:tcW w:w="1531" w:type="pct"/>
            <w:shd w:val="clear" w:color="auto" w:fill="D6D6D6"/>
          </w:tcPr>
          <w:p w14:paraId="6A142862" w14:textId="77777777" w:rsidR="006F354B" w:rsidRPr="00F67561" w:rsidRDefault="006F354B" w:rsidP="0099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Кол-во затронутых пользователей услуги</w:t>
            </w:r>
          </w:p>
        </w:tc>
        <w:tc>
          <w:tcPr>
            <w:tcW w:w="1021" w:type="pct"/>
            <w:vAlign w:val="center"/>
          </w:tcPr>
          <w:p w14:paraId="225E1F3B" w14:textId="77777777" w:rsidR="006F354B" w:rsidRPr="00F67561" w:rsidRDefault="006F354B" w:rsidP="0099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&gt;3 или VIP</w:t>
            </w:r>
          </w:p>
        </w:tc>
        <w:tc>
          <w:tcPr>
            <w:tcW w:w="1021" w:type="pct"/>
            <w:vAlign w:val="center"/>
          </w:tcPr>
          <w:p w14:paraId="0FE0D5EE" w14:textId="77777777" w:rsidR="006F354B" w:rsidRPr="00F67561" w:rsidRDefault="006F354B" w:rsidP="0099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2-3</w:t>
            </w:r>
          </w:p>
        </w:tc>
        <w:tc>
          <w:tcPr>
            <w:tcW w:w="1065" w:type="pct"/>
            <w:vAlign w:val="center"/>
          </w:tcPr>
          <w:p w14:paraId="3F7BC77B" w14:textId="77777777" w:rsidR="006F354B" w:rsidRPr="00F67561" w:rsidRDefault="006F354B" w:rsidP="0099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1</w:t>
            </w:r>
          </w:p>
        </w:tc>
      </w:tr>
      <w:tr w:rsidR="006F354B" w:rsidRPr="00F67561" w14:paraId="13FDE868" w14:textId="77777777" w:rsidTr="008414A7">
        <w:trPr>
          <w:trHeight w:val="20"/>
          <w:jc w:val="center"/>
        </w:trPr>
        <w:tc>
          <w:tcPr>
            <w:tcW w:w="362" w:type="pct"/>
            <w:vMerge/>
            <w:tcBorders>
              <w:top w:val="single" w:sz="4" w:space="0" w:color="auto"/>
            </w:tcBorders>
            <w:shd w:val="clear" w:color="auto" w:fill="D6D6D6"/>
            <w:textDirection w:val="btLr"/>
          </w:tcPr>
          <w:p w14:paraId="4A5FCED9" w14:textId="77777777" w:rsidR="006F354B" w:rsidRPr="00F67561" w:rsidRDefault="006F354B" w:rsidP="00997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</w:p>
        </w:tc>
        <w:tc>
          <w:tcPr>
            <w:tcW w:w="1531" w:type="pct"/>
            <w:tcBorders>
              <w:top w:val="single" w:sz="4" w:space="0" w:color="auto"/>
            </w:tcBorders>
            <w:shd w:val="clear" w:color="auto" w:fill="D6D6D6"/>
          </w:tcPr>
          <w:p w14:paraId="588F2D67" w14:textId="77777777" w:rsidR="006F354B" w:rsidRPr="00F67561" w:rsidRDefault="006F354B" w:rsidP="0099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Возможность предоставления ИТ-услуги в обход проблемы</w:t>
            </w:r>
          </w:p>
        </w:tc>
        <w:tc>
          <w:tcPr>
            <w:tcW w:w="1021" w:type="pct"/>
            <w:vAlign w:val="center"/>
          </w:tcPr>
          <w:p w14:paraId="07CDA8B4" w14:textId="77777777" w:rsidR="006F354B" w:rsidRPr="00F67561" w:rsidRDefault="006F354B" w:rsidP="0099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Нет</w:t>
            </w:r>
          </w:p>
        </w:tc>
        <w:tc>
          <w:tcPr>
            <w:tcW w:w="1021" w:type="pct"/>
            <w:vAlign w:val="center"/>
          </w:tcPr>
          <w:p w14:paraId="77CDC486" w14:textId="77777777" w:rsidR="006F354B" w:rsidRPr="00F67561" w:rsidRDefault="006F354B" w:rsidP="0099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Есть с затруднениями</w:t>
            </w:r>
          </w:p>
        </w:tc>
        <w:tc>
          <w:tcPr>
            <w:tcW w:w="1065" w:type="pct"/>
            <w:vAlign w:val="center"/>
          </w:tcPr>
          <w:p w14:paraId="2BF93F4B" w14:textId="77777777" w:rsidR="006F354B" w:rsidRPr="00F67561" w:rsidRDefault="006F354B" w:rsidP="0099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Есть</w:t>
            </w:r>
          </w:p>
        </w:tc>
      </w:tr>
      <w:tr w:rsidR="006F354B" w:rsidRPr="00F67561" w14:paraId="791F2FF0" w14:textId="77777777" w:rsidTr="008414A7">
        <w:trPr>
          <w:trHeight w:val="20"/>
          <w:jc w:val="center"/>
        </w:trPr>
        <w:tc>
          <w:tcPr>
            <w:tcW w:w="362" w:type="pct"/>
            <w:vMerge/>
            <w:shd w:val="clear" w:color="auto" w:fill="D6D6D6"/>
          </w:tcPr>
          <w:p w14:paraId="0EC98E30" w14:textId="77777777" w:rsidR="006F354B" w:rsidRPr="00F67561" w:rsidRDefault="006F354B" w:rsidP="00997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</w:p>
        </w:tc>
        <w:tc>
          <w:tcPr>
            <w:tcW w:w="1531" w:type="pct"/>
            <w:shd w:val="clear" w:color="auto" w:fill="D6D6D6"/>
          </w:tcPr>
          <w:p w14:paraId="656087F3" w14:textId="77777777" w:rsidR="006F354B" w:rsidRPr="00F67561" w:rsidRDefault="006F354B" w:rsidP="0099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Функционал ИТ-услуги, недоступный пользователям</w:t>
            </w:r>
          </w:p>
        </w:tc>
        <w:tc>
          <w:tcPr>
            <w:tcW w:w="1021" w:type="pct"/>
            <w:vAlign w:val="center"/>
          </w:tcPr>
          <w:p w14:paraId="434C5E2D" w14:textId="77777777" w:rsidR="006F354B" w:rsidRPr="00F67561" w:rsidRDefault="006F354B" w:rsidP="0099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Недоступен весь функционал либо недоступен критически важный основной функционал</w:t>
            </w:r>
          </w:p>
        </w:tc>
        <w:tc>
          <w:tcPr>
            <w:tcW w:w="1021" w:type="pct"/>
            <w:vAlign w:val="center"/>
          </w:tcPr>
          <w:p w14:paraId="63C5C993" w14:textId="77777777" w:rsidR="006F354B" w:rsidRPr="00F67561" w:rsidRDefault="006F354B" w:rsidP="0099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Недоступен основной функционал</w:t>
            </w:r>
          </w:p>
        </w:tc>
        <w:tc>
          <w:tcPr>
            <w:tcW w:w="1065" w:type="pct"/>
            <w:vAlign w:val="center"/>
          </w:tcPr>
          <w:p w14:paraId="35D2F574" w14:textId="77777777" w:rsidR="006F354B" w:rsidRPr="00F67561" w:rsidRDefault="006F354B" w:rsidP="0099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Недоступен дополнительный функционал</w:t>
            </w:r>
          </w:p>
        </w:tc>
      </w:tr>
    </w:tbl>
    <w:p w14:paraId="3C7F115C" w14:textId="1F542A63" w:rsidR="006F354B" w:rsidRPr="00F67561" w:rsidRDefault="006F354B" w:rsidP="006F354B">
      <w:pPr>
        <w:spacing w:before="240"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x-none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x-none" w:bidi="ru-RU"/>
        </w:rPr>
        <w:t xml:space="preserve">Таблица </w:t>
      </w:r>
      <w:r w:rsidR="00B20777" w:rsidRPr="00F67561">
        <w:rPr>
          <w:rFonts w:ascii="Times New Roman" w:eastAsia="Times New Roman" w:hAnsi="Times New Roman" w:cs="Times New Roman"/>
          <w:color w:val="000000"/>
          <w:lang w:eastAsia="x-none" w:bidi="ru-RU"/>
        </w:rPr>
        <w:t>2</w:t>
      </w:r>
      <w:r w:rsidRPr="00F67561">
        <w:rPr>
          <w:rFonts w:ascii="Times New Roman" w:eastAsia="Times New Roman" w:hAnsi="Times New Roman" w:cs="Times New Roman"/>
          <w:color w:val="000000"/>
          <w:lang w:eastAsia="x-none" w:bidi="ru-RU"/>
        </w:rPr>
        <w:t>. Матрица определения приоритета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2863"/>
        <w:gridCol w:w="1908"/>
        <w:gridCol w:w="1908"/>
        <w:gridCol w:w="1989"/>
      </w:tblGrid>
      <w:tr w:rsidR="006F354B" w:rsidRPr="00F67561" w14:paraId="37EBB290" w14:textId="77777777" w:rsidTr="008414A7">
        <w:trPr>
          <w:trHeight w:val="20"/>
          <w:jc w:val="center"/>
        </w:trPr>
        <w:tc>
          <w:tcPr>
            <w:tcW w:w="1894" w:type="pct"/>
            <w:gridSpan w:val="2"/>
            <w:vMerge w:val="restart"/>
            <w:tcBorders>
              <w:tl2br w:val="single" w:sz="4" w:space="0" w:color="auto"/>
            </w:tcBorders>
            <w:shd w:val="clear" w:color="auto" w:fill="D6D6D6"/>
            <w:vAlign w:val="center"/>
          </w:tcPr>
          <w:p w14:paraId="71C9C3F8" w14:textId="77777777" w:rsidR="006F354B" w:rsidRPr="00F67561" w:rsidRDefault="006F354B" w:rsidP="00997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</w:p>
        </w:tc>
        <w:tc>
          <w:tcPr>
            <w:tcW w:w="3106" w:type="pct"/>
            <w:gridSpan w:val="3"/>
            <w:shd w:val="clear" w:color="auto" w:fill="D6D6D6"/>
          </w:tcPr>
          <w:p w14:paraId="64700138" w14:textId="77777777" w:rsidR="006F354B" w:rsidRPr="00F67561" w:rsidRDefault="006F354B" w:rsidP="009971F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Степень влияния запроса на доступность услуги</w:t>
            </w:r>
          </w:p>
        </w:tc>
      </w:tr>
      <w:tr w:rsidR="006F354B" w:rsidRPr="00F67561" w14:paraId="4E04AE53" w14:textId="77777777" w:rsidTr="008414A7">
        <w:trPr>
          <w:trHeight w:val="20"/>
          <w:jc w:val="center"/>
        </w:trPr>
        <w:tc>
          <w:tcPr>
            <w:tcW w:w="1894" w:type="pct"/>
            <w:gridSpan w:val="2"/>
            <w:vMerge/>
            <w:tcBorders>
              <w:bottom w:val="single" w:sz="4" w:space="0" w:color="auto"/>
            </w:tcBorders>
            <w:shd w:val="clear" w:color="auto" w:fill="D6D6D6"/>
          </w:tcPr>
          <w:p w14:paraId="682E0365" w14:textId="77777777" w:rsidR="006F354B" w:rsidRPr="00F67561" w:rsidRDefault="006F354B" w:rsidP="00997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</w:p>
        </w:tc>
        <w:tc>
          <w:tcPr>
            <w:tcW w:w="1021" w:type="pct"/>
            <w:shd w:val="clear" w:color="auto" w:fill="D6D6D6"/>
          </w:tcPr>
          <w:p w14:paraId="484525AA" w14:textId="77777777" w:rsidR="006F354B" w:rsidRPr="00F67561" w:rsidRDefault="006F354B" w:rsidP="009971F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Высокая</w:t>
            </w:r>
          </w:p>
        </w:tc>
        <w:tc>
          <w:tcPr>
            <w:tcW w:w="1021" w:type="pct"/>
            <w:shd w:val="clear" w:color="auto" w:fill="D6D6D6"/>
          </w:tcPr>
          <w:p w14:paraId="1FC2BAC9" w14:textId="77777777" w:rsidR="006F354B" w:rsidRPr="00F67561" w:rsidRDefault="006F354B" w:rsidP="009971F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Средняя</w:t>
            </w:r>
          </w:p>
        </w:tc>
        <w:tc>
          <w:tcPr>
            <w:tcW w:w="1065" w:type="pct"/>
            <w:shd w:val="clear" w:color="auto" w:fill="D6D6D6"/>
          </w:tcPr>
          <w:p w14:paraId="0C846433" w14:textId="77777777" w:rsidR="006F354B" w:rsidRPr="00F67561" w:rsidRDefault="006F354B" w:rsidP="009971F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Низкая</w:t>
            </w:r>
          </w:p>
        </w:tc>
      </w:tr>
      <w:tr w:rsidR="006F354B" w:rsidRPr="00F67561" w14:paraId="2610E922" w14:textId="77777777" w:rsidTr="008414A7">
        <w:trPr>
          <w:cantSplit/>
          <w:trHeight w:val="20"/>
          <w:jc w:val="center"/>
        </w:trPr>
        <w:tc>
          <w:tcPr>
            <w:tcW w:w="362" w:type="pct"/>
            <w:vMerge w:val="restart"/>
            <w:shd w:val="clear" w:color="auto" w:fill="D6D6D6"/>
            <w:textDirection w:val="btLr"/>
          </w:tcPr>
          <w:p w14:paraId="24A09007" w14:textId="77777777" w:rsidR="006F354B" w:rsidRPr="00F67561" w:rsidRDefault="006F354B" w:rsidP="0099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Категория пользователя</w:t>
            </w:r>
          </w:p>
        </w:tc>
        <w:tc>
          <w:tcPr>
            <w:tcW w:w="1531" w:type="pct"/>
            <w:shd w:val="clear" w:color="auto" w:fill="D6D6D6"/>
          </w:tcPr>
          <w:p w14:paraId="3EC22945" w14:textId="77777777" w:rsidR="006F354B" w:rsidRPr="00F67561" w:rsidRDefault="006F354B" w:rsidP="009971F1">
            <w:pPr>
              <w:spacing w:before="240" w:after="24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VIP пользователь</w:t>
            </w:r>
          </w:p>
        </w:tc>
        <w:tc>
          <w:tcPr>
            <w:tcW w:w="1021" w:type="pct"/>
            <w:vAlign w:val="center"/>
          </w:tcPr>
          <w:p w14:paraId="39B615E8" w14:textId="77777777" w:rsidR="006F354B" w:rsidRPr="00F67561" w:rsidRDefault="006F354B" w:rsidP="009971F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Высокий</w:t>
            </w:r>
          </w:p>
        </w:tc>
        <w:tc>
          <w:tcPr>
            <w:tcW w:w="1021" w:type="pct"/>
            <w:vAlign w:val="center"/>
          </w:tcPr>
          <w:p w14:paraId="197336F5" w14:textId="77777777" w:rsidR="006F354B" w:rsidRPr="00F67561" w:rsidRDefault="006F354B" w:rsidP="009971F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Высокий</w:t>
            </w:r>
          </w:p>
        </w:tc>
        <w:tc>
          <w:tcPr>
            <w:tcW w:w="1065" w:type="pct"/>
            <w:vAlign w:val="center"/>
          </w:tcPr>
          <w:p w14:paraId="74100807" w14:textId="77777777" w:rsidR="006F354B" w:rsidRPr="00F67561" w:rsidRDefault="006F354B" w:rsidP="009971F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Высокий</w:t>
            </w:r>
          </w:p>
        </w:tc>
      </w:tr>
      <w:tr w:rsidR="006F354B" w:rsidRPr="00F67561" w14:paraId="06997E5F" w14:textId="77777777" w:rsidTr="008414A7">
        <w:trPr>
          <w:trHeight w:val="20"/>
          <w:jc w:val="center"/>
        </w:trPr>
        <w:tc>
          <w:tcPr>
            <w:tcW w:w="362" w:type="pct"/>
            <w:vMerge/>
            <w:shd w:val="clear" w:color="auto" w:fill="D6D6D6"/>
            <w:textDirection w:val="btLr"/>
          </w:tcPr>
          <w:p w14:paraId="71CC891A" w14:textId="77777777" w:rsidR="006F354B" w:rsidRPr="00F67561" w:rsidRDefault="006F354B" w:rsidP="00997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</w:p>
        </w:tc>
        <w:tc>
          <w:tcPr>
            <w:tcW w:w="1531" w:type="pct"/>
            <w:tcBorders>
              <w:top w:val="single" w:sz="4" w:space="0" w:color="auto"/>
            </w:tcBorders>
            <w:shd w:val="clear" w:color="auto" w:fill="D6D6D6"/>
          </w:tcPr>
          <w:p w14:paraId="4EB49CC9" w14:textId="77777777" w:rsidR="006F354B" w:rsidRPr="00F67561" w:rsidRDefault="006F354B" w:rsidP="009971F1">
            <w:pPr>
              <w:spacing w:before="240" w:after="24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Обычный пользователь</w:t>
            </w:r>
          </w:p>
        </w:tc>
        <w:tc>
          <w:tcPr>
            <w:tcW w:w="1021" w:type="pct"/>
            <w:vAlign w:val="center"/>
          </w:tcPr>
          <w:p w14:paraId="01EFAC0E" w14:textId="77777777" w:rsidR="006F354B" w:rsidRPr="00F67561" w:rsidRDefault="006F354B" w:rsidP="009971F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Высокий</w:t>
            </w:r>
          </w:p>
        </w:tc>
        <w:tc>
          <w:tcPr>
            <w:tcW w:w="1021" w:type="pct"/>
            <w:vAlign w:val="center"/>
          </w:tcPr>
          <w:p w14:paraId="62A8512D" w14:textId="77777777" w:rsidR="006F354B" w:rsidRPr="00F67561" w:rsidRDefault="006F354B" w:rsidP="009971F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Средний</w:t>
            </w:r>
          </w:p>
        </w:tc>
        <w:tc>
          <w:tcPr>
            <w:tcW w:w="1065" w:type="pct"/>
            <w:vAlign w:val="center"/>
          </w:tcPr>
          <w:p w14:paraId="6E3F1F1D" w14:textId="77777777" w:rsidR="006F354B" w:rsidRPr="00F67561" w:rsidRDefault="006F354B" w:rsidP="009971F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x-none" w:bidi="ru-RU"/>
              </w:rPr>
              <w:t>Низкий</w:t>
            </w:r>
          </w:p>
        </w:tc>
      </w:tr>
    </w:tbl>
    <w:p w14:paraId="3BB42D31" w14:textId="77777777" w:rsidR="006F354B" w:rsidRPr="00F67561" w:rsidRDefault="006F354B" w:rsidP="006F354B">
      <w:pPr>
        <w:tabs>
          <w:tab w:val="left" w:pos="42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5B8EE96F" w14:textId="1848FDAB" w:rsidR="0080697C" w:rsidRPr="00F67561" w:rsidRDefault="0080697C" w:rsidP="00BF58CF">
      <w:pPr>
        <w:numPr>
          <w:ilvl w:val="1"/>
          <w:numId w:val="10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Порядок исполнения обращений.</w:t>
      </w:r>
    </w:p>
    <w:p w14:paraId="149E3399" w14:textId="0AC59CA1" w:rsidR="0080697C" w:rsidRPr="00F67561" w:rsidRDefault="0080697C" w:rsidP="00134221">
      <w:pPr>
        <w:numPr>
          <w:ilvl w:val="2"/>
          <w:numId w:val="10"/>
        </w:numPr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Обращение от Пользователя должно быть исполнено в у</w:t>
      </w:r>
      <w:r w:rsidR="00134221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становленный срок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. При этом время исполнения обращения рассчитывается как разница между моментом выполнения обращения, зафиксированным в ИС СТП, и временем регистрации обращения.</w:t>
      </w:r>
    </w:p>
    <w:p w14:paraId="142E3A1E" w14:textId="61B6D843" w:rsidR="0080697C" w:rsidRPr="00F67561" w:rsidRDefault="0080697C" w:rsidP="00134221">
      <w:pPr>
        <w:numPr>
          <w:ilvl w:val="2"/>
          <w:numId w:val="10"/>
        </w:numPr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Обращение считается исполненным после того, как Исполнитель выполнит все необходимые действия </w:t>
      </w:r>
      <w:r w:rsidR="00134221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в рамках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оказания услуг по обращению, а Пользователь подтвердит выполнение.</w:t>
      </w:r>
    </w:p>
    <w:p w14:paraId="4C7859F4" w14:textId="3BFE883F" w:rsidR="0080697C" w:rsidRPr="00F67561" w:rsidRDefault="0080697C" w:rsidP="00134221">
      <w:pPr>
        <w:numPr>
          <w:ilvl w:val="2"/>
          <w:numId w:val="10"/>
        </w:numPr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Пользователь может не подтвердить </w:t>
      </w:r>
      <w:r w:rsidR="00134221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факт исполнения обращения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 При этом время </w:t>
      </w:r>
      <w:r w:rsidR="00134221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исполнения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обращения будет рассчитываться от момента регистрации до фактического выполнения заявки.</w:t>
      </w:r>
    </w:p>
    <w:p w14:paraId="4BA4487A" w14:textId="006ABA11" w:rsidR="000D1ACA" w:rsidRPr="00F67561" w:rsidRDefault="0080697C" w:rsidP="000D1ACA">
      <w:pPr>
        <w:numPr>
          <w:ilvl w:val="2"/>
          <w:numId w:val="10"/>
        </w:numPr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 случае обнаружения Исполнителем </w:t>
      </w:r>
      <w:r w:rsidR="00134221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фактов, ограничивающих возможность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исполнения обращения</w:t>
      </w:r>
      <w:r w:rsidR="00134221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 установленный срок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по причинам, не зависящим от Исполнителя, в том числе, если </w:t>
      </w:r>
      <w:r w:rsidR="00FF6968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обращение предусматривает необходимость предоставления услуг, не включенных в Каталог ИТ-услуг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Исполнитель уведомляет Службу Заказчика </w:t>
      </w:r>
      <w:r w:rsidR="00FF6968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 таких фактах 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по электронной почте или в СЭД</w:t>
      </w:r>
      <w:r w:rsidR="000D1ACA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 приложением исчерпывающей информации о</w:t>
      </w:r>
      <w:r w:rsidR="00FF6968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возможных способах </w:t>
      </w:r>
      <w:r w:rsidR="000D1ACA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устранения выявленных ограничений. 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0D1ACA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Обращение считается исполненным по факту получения уведомления о выявленных ограничениях Заказчиком. </w:t>
      </w:r>
    </w:p>
    <w:p w14:paraId="2C791FF4" w14:textId="58823E72" w:rsidR="000D1ACA" w:rsidRPr="00F67561" w:rsidRDefault="000D1ACA" w:rsidP="000D1ACA">
      <w:pPr>
        <w:numPr>
          <w:ilvl w:val="2"/>
          <w:numId w:val="10"/>
        </w:numPr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В</w:t>
      </w:r>
      <w:r w:rsidR="0022730A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случае устранения Заказчиком ограничений, указанных в уведомлении Исполнителя, Заказчик / пользователь направляет обращение повторно в порядке, предусмотренном в п.1.1 настоящего Приложения.</w:t>
      </w:r>
    </w:p>
    <w:p w14:paraId="1D943CC3" w14:textId="77777777" w:rsidR="0080697C" w:rsidRPr="00F67561" w:rsidRDefault="0080697C" w:rsidP="00BF58CF">
      <w:pPr>
        <w:numPr>
          <w:ilvl w:val="1"/>
          <w:numId w:val="10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Мониторинг.</w:t>
      </w:r>
    </w:p>
    <w:p w14:paraId="5AEBCBDF" w14:textId="3C649387" w:rsidR="0080697C" w:rsidRPr="00F67561" w:rsidRDefault="0080697C" w:rsidP="002C2E32">
      <w:pPr>
        <w:numPr>
          <w:ilvl w:val="2"/>
          <w:numId w:val="10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Заказчик осуществляет мониторинг, контроль хода и качества оказания услуг средствами системы Сервис-деск</w:t>
      </w:r>
      <w:r w:rsidR="00B46D38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(мониторинг списка обращений и прогресса их выполнения Заказчиком, использование специализированных отчетов, предоставляющих информацию о сроках выполнения обращений).</w:t>
      </w:r>
    </w:p>
    <w:p w14:paraId="35A297FB" w14:textId="26B4DF46" w:rsidR="0080697C" w:rsidRPr="00F67561" w:rsidRDefault="0080697C" w:rsidP="00D51B3D">
      <w:pPr>
        <w:numPr>
          <w:ilvl w:val="1"/>
          <w:numId w:val="10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Взаимодействие при возникновении нештатных ситуаций.</w:t>
      </w:r>
    </w:p>
    <w:p w14:paraId="39AD509A" w14:textId="58F0E742" w:rsidR="0080697C" w:rsidRPr="00F67561" w:rsidRDefault="00D51B3D" w:rsidP="00D51B3D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При </w:t>
      </w:r>
      <w:r w:rsidR="0080697C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выявлении нештатной ситуации Исполнитель в лице уполномоченного сотрудника СТП информирует Службу Заказчика о характере сложившейся ситуации, предпринимаемых мерах и планируемых сроках решения. Информирование выполняется не позднее </w:t>
      </w:r>
      <w:r w:rsidR="00A62AB0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30</w:t>
      </w:r>
      <w:r w:rsidR="0080697C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(</w:t>
      </w:r>
      <w:r w:rsidR="00A62AB0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тридцати</w:t>
      </w:r>
      <w:r w:rsidR="0080697C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) минут после выявления нештатной ситуации.</w:t>
      </w:r>
    </w:p>
    <w:p w14:paraId="48F9E44F" w14:textId="77777777" w:rsidR="0080697C" w:rsidRPr="00F67561" w:rsidRDefault="0080697C" w:rsidP="00D51B3D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Если время устранения нештатной ситуации не было определено изначально, то по мере поступления информации Исполнитель проводит дополнительное оповещение Службы Заказчика.</w:t>
      </w:r>
    </w:p>
    <w:p w14:paraId="35B885AA" w14:textId="5EF30024" w:rsidR="0080697C" w:rsidRPr="00F67561" w:rsidRDefault="0080697C" w:rsidP="00D51B3D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Исполнитель информирует Службу Заказчика об устранении нештатной ситуации в течение 1 (одного</w:t>
      </w:r>
      <w:r w:rsidR="00A62AB0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) часа с момента ее разрешения.</w:t>
      </w:r>
    </w:p>
    <w:p w14:paraId="02EC91DE" w14:textId="77777777" w:rsidR="0080697C" w:rsidRPr="00F67561" w:rsidRDefault="0080697C" w:rsidP="00D51B3D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Исполнитель проводит анализ причин возникновения нештатной ситуации и формирует предложения по их предотвращению в дальнейшем. Предложения Исполнитель передает на рассмотрение в Службу Заказчика.</w:t>
      </w:r>
    </w:p>
    <w:p w14:paraId="48A4B396" w14:textId="77777777" w:rsidR="0080697C" w:rsidRPr="00F67561" w:rsidRDefault="0080697C" w:rsidP="00D51B3D">
      <w:pPr>
        <w:numPr>
          <w:ilvl w:val="1"/>
          <w:numId w:val="10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Проведение регламентных и профилактических работ.</w:t>
      </w:r>
    </w:p>
    <w:p w14:paraId="718A5556" w14:textId="5ABE75A4" w:rsidR="0080697C" w:rsidRPr="00F67561" w:rsidRDefault="0080697C" w:rsidP="00D51B3D">
      <w:pPr>
        <w:numPr>
          <w:ilvl w:val="2"/>
          <w:numId w:val="10"/>
        </w:numPr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Регламентные и профилактические работы осуществляются Исполнителем на основе внутренних планов СТП, разрабатываемых с учётом рекомендаций поставщиков программного и аппаратного обеспечения и согласованных с Заказчиком. Исполнитель согласовывает со Службой Заказчика сроки проведения каждого ремонтного и/или профилактического мероприятия</w:t>
      </w:r>
      <w:r w:rsidR="00AB1CCF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, связанного с длительной (более одного часа) приостановкой предоставления ИТ-услуг,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не менее чем за </w:t>
      </w:r>
      <w:r w:rsidR="00A62AB0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3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(</w:t>
      </w:r>
      <w:r w:rsidR="00A62AB0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три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) рабочих дня до плановой даты их проведения.</w:t>
      </w:r>
    </w:p>
    <w:p w14:paraId="7BC064BA" w14:textId="478DB884" w:rsidR="0080697C" w:rsidRPr="00F67561" w:rsidRDefault="0080697C" w:rsidP="00EC2F04">
      <w:pPr>
        <w:numPr>
          <w:ilvl w:val="2"/>
          <w:numId w:val="10"/>
        </w:numPr>
        <w:spacing w:after="0" w:line="264" w:lineRule="auto"/>
        <w:ind w:left="0" w:firstLine="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Для нормального функционирования </w:t>
      </w:r>
      <w:r w:rsidR="00D51B3D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объектов обслуживания Заказчика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может требоваться регулярное проведение регламентных работ, в ходе которых возможно приостановление или отключение сервисов для проведения технических работ, тестирования или изменения ИС. Сюда же относятся работы по поддержанию в порядке и обслуживанию инженерного оборудования помещен</w:t>
      </w:r>
      <w:r w:rsidR="00D51B3D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ий, где расположены объекты обслуживания Заказчика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. Время в</w:t>
      </w:r>
      <w:r w:rsidRPr="00F67561">
        <w:rPr>
          <w:rFonts w:ascii="Times New Roman" w:eastAsia="Calibri" w:hAnsi="Times New Roman" w:cs="Times New Roman"/>
          <w:color w:val="000000"/>
          <w:lang w:eastAsia="ru-RU" w:bidi="ru-RU"/>
        </w:rPr>
        <w:t xml:space="preserve">ыполнения таких работ 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согласуется с Заказчиком </w:t>
      </w:r>
      <w:r w:rsidRPr="00F67561">
        <w:rPr>
          <w:rFonts w:ascii="Times New Roman" w:eastAsia="Calibri" w:hAnsi="Times New Roman" w:cs="Times New Roman"/>
          <w:color w:val="000000"/>
          <w:lang w:eastAsia="ru-RU" w:bidi="ru-RU"/>
        </w:rPr>
        <w:t>дополнительно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="00EC2F04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br/>
      </w:r>
    </w:p>
    <w:p w14:paraId="1EE53858" w14:textId="09C1A725" w:rsidR="0080697C" w:rsidRPr="00F67561" w:rsidRDefault="0080697C" w:rsidP="000801F1">
      <w:pPr>
        <w:numPr>
          <w:ilvl w:val="0"/>
          <w:numId w:val="1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bookmarkStart w:id="6" w:name="_Toc488671963"/>
      <w:r w:rsidRPr="00F67561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Метрики </w:t>
      </w:r>
      <w:bookmarkEnd w:id="2"/>
      <w:bookmarkEnd w:id="3"/>
      <w:bookmarkEnd w:id="4"/>
      <w:r w:rsidRPr="00F67561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предоставляемых услуг</w:t>
      </w:r>
      <w:bookmarkEnd w:id="6"/>
      <w:r w:rsidRPr="00F67561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.</w:t>
      </w:r>
    </w:p>
    <w:p w14:paraId="2DD201BC" w14:textId="77777777" w:rsidR="000801F1" w:rsidRPr="00F67561" w:rsidRDefault="000801F1" w:rsidP="000801F1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Оценка качества оказываемых ИТ-услуг проводится с применением следующих метрик:</w:t>
      </w:r>
    </w:p>
    <w:p w14:paraId="115B8EDC" w14:textId="63D8633D" w:rsidR="0080697C" w:rsidRPr="00F67561" w:rsidRDefault="006F4122" w:rsidP="00BD5750">
      <w:pPr>
        <w:pStyle w:val="a3"/>
        <w:numPr>
          <w:ilvl w:val="1"/>
          <w:numId w:val="15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Уровень предоставления</w:t>
      </w:r>
      <w:r w:rsidR="0080697C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ИТ-услуг</w:t>
      </w:r>
      <w:r w:rsidR="00BD5750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, определяемый как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80697C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процент обращений, выполненных</w:t>
      </w:r>
      <w:r w:rsidR="00BD5750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Исполнителем</w:t>
      </w:r>
      <w:r w:rsidR="0080697C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 </w:t>
      </w:r>
      <w:r w:rsidR="00BD5750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установленный </w:t>
      </w:r>
      <w:r w:rsidR="0080697C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срок (S).</w:t>
      </w:r>
    </w:p>
    <w:p w14:paraId="00843C9B" w14:textId="77777777" w:rsidR="0080697C" w:rsidRPr="00F67561" w:rsidRDefault="0080697C" w:rsidP="0080697C">
      <w:pPr>
        <w:spacing w:after="0" w:line="264" w:lineRule="auto"/>
        <w:ind w:firstLine="851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b/>
          <w:i/>
          <w:color w:val="000000"/>
          <w:lang w:eastAsia="ru-RU" w:bidi="ru-RU"/>
        </w:rPr>
        <w:t>S = N</w:t>
      </w:r>
      <w:r w:rsidRPr="00F67561">
        <w:rPr>
          <w:rFonts w:ascii="Times New Roman" w:eastAsia="Times New Roman" w:hAnsi="Times New Roman" w:cs="Times New Roman"/>
          <w:b/>
          <w:i/>
          <w:color w:val="000000"/>
          <w:vertAlign w:val="subscript"/>
          <w:lang w:eastAsia="ru-RU" w:bidi="ru-RU"/>
        </w:rPr>
        <w:t>t</w:t>
      </w:r>
      <w:r w:rsidRPr="00F67561">
        <w:rPr>
          <w:rFonts w:ascii="Times New Roman" w:eastAsia="Times New Roman" w:hAnsi="Times New Roman" w:cs="Times New Roman"/>
          <w:b/>
          <w:i/>
          <w:color w:val="000000"/>
          <w:lang w:eastAsia="ru-RU" w:bidi="ru-RU"/>
        </w:rPr>
        <w:t xml:space="preserve"> / N * 100%</w:t>
      </w:r>
    </w:p>
    <w:p w14:paraId="6C15C000" w14:textId="77777777" w:rsidR="0080697C" w:rsidRPr="00F67561" w:rsidRDefault="0080697C" w:rsidP="0080697C">
      <w:p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где </w:t>
      </w:r>
    </w:p>
    <w:p w14:paraId="1973BAF6" w14:textId="2A94B8EE" w:rsidR="0080697C" w:rsidRPr="00F67561" w:rsidRDefault="0080697C" w:rsidP="0080697C">
      <w:p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b/>
          <w:i/>
          <w:color w:val="000000"/>
          <w:lang w:eastAsia="ru-RU" w:bidi="ru-RU"/>
        </w:rPr>
        <w:t>N</w:t>
      </w:r>
      <w:r w:rsidRPr="00F67561">
        <w:rPr>
          <w:rFonts w:ascii="Times New Roman" w:eastAsia="Times New Roman" w:hAnsi="Times New Roman" w:cs="Times New Roman"/>
          <w:b/>
          <w:i/>
          <w:color w:val="000000"/>
          <w:vertAlign w:val="subscript"/>
          <w:lang w:eastAsia="ru-RU" w:bidi="ru-RU"/>
        </w:rPr>
        <w:t>t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 – количество обращений пользователей </w:t>
      </w:r>
      <w:r w:rsidR="00BD5750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в отчетном периоде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, выполненных в</w:t>
      </w:r>
      <w:r w:rsidR="00BD5750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установленный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срок.</w:t>
      </w:r>
    </w:p>
    <w:p w14:paraId="760E3315" w14:textId="120D6DB9" w:rsidR="00965740" w:rsidRPr="00F67561" w:rsidRDefault="0080697C" w:rsidP="003459B4">
      <w:pPr>
        <w:spacing w:after="0" w:line="264" w:lineRule="auto"/>
        <w:ind w:left="851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b/>
          <w:i/>
          <w:color w:val="000000"/>
          <w:lang w:eastAsia="ru-RU" w:bidi="ru-RU"/>
        </w:rPr>
        <w:t>N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 – общее количество обращений пользователей </w:t>
      </w:r>
      <w:r w:rsidR="00BD5750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в отчетном периоде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="00EC2F04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br/>
      </w:r>
    </w:p>
    <w:p w14:paraId="38B46FA3" w14:textId="77777777" w:rsidR="0080697C" w:rsidRPr="00F67561" w:rsidRDefault="0080697C" w:rsidP="00BD5750">
      <w:pPr>
        <w:numPr>
          <w:ilvl w:val="0"/>
          <w:numId w:val="1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Контроль качества оказываемых услуг.</w:t>
      </w:r>
    </w:p>
    <w:p w14:paraId="0675894D" w14:textId="404AEB65" w:rsidR="0080697C" w:rsidRPr="00F67561" w:rsidRDefault="0080697C" w:rsidP="000B20CE">
      <w:pPr>
        <w:numPr>
          <w:ilvl w:val="1"/>
          <w:numId w:val="10"/>
        </w:numP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bookmarkStart w:id="7" w:name="_Toc274843958"/>
      <w:bookmarkStart w:id="8" w:name="_Toc157173363"/>
      <w:bookmarkStart w:id="9" w:name="_Toc157343113"/>
      <w:bookmarkStart w:id="10" w:name="_Toc157420800"/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 целях регулярного контроля качества оказанных услуг Исполнитель обязан предоставлять Заказчику информацию о результатах оказания услуг в форме </w:t>
      </w:r>
      <w:r w:rsidR="00664934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Сводного о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тчё</w:t>
      </w:r>
      <w:r w:rsidR="00664934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та.</w:t>
      </w:r>
    </w:p>
    <w:p w14:paraId="66210D3C" w14:textId="744902AC" w:rsidR="0080697C" w:rsidRPr="00F67561" w:rsidRDefault="00664934" w:rsidP="00B0212C">
      <w:pPr>
        <w:numPr>
          <w:ilvl w:val="2"/>
          <w:numId w:val="10"/>
        </w:numP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Сводный о</w:t>
      </w:r>
      <w:r w:rsidR="0080697C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тчёт о характере и текущем состоянии пол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ученных обращений пользователей</w:t>
      </w:r>
      <w:r w:rsidR="0080697C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должен содержать следующий минимальный набор полей:</w:t>
      </w:r>
    </w:p>
    <w:p w14:paraId="1D05B4D4" w14:textId="77777777" w:rsidR="0080697C" w:rsidRPr="00F67561" w:rsidRDefault="0080697C" w:rsidP="000B20CE">
      <w:pPr>
        <w:numPr>
          <w:ilvl w:val="0"/>
          <w:numId w:val="12"/>
        </w:numP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Порядковый номер;</w:t>
      </w:r>
    </w:p>
    <w:p w14:paraId="7EF6F06B" w14:textId="77777777" w:rsidR="0080697C" w:rsidRPr="00F67561" w:rsidRDefault="0080697C" w:rsidP="000B20CE">
      <w:pPr>
        <w:numPr>
          <w:ilvl w:val="0"/>
          <w:numId w:val="12"/>
        </w:numP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Тип обращения;</w:t>
      </w:r>
    </w:p>
    <w:p w14:paraId="539CB8B8" w14:textId="77777777" w:rsidR="0080697C" w:rsidRPr="00F67561" w:rsidRDefault="0080697C" w:rsidP="000B20CE">
      <w:pPr>
        <w:numPr>
          <w:ilvl w:val="0"/>
          <w:numId w:val="12"/>
        </w:numP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Приоритет;</w:t>
      </w:r>
    </w:p>
    <w:p w14:paraId="3E674FFF" w14:textId="77777777" w:rsidR="0080697C" w:rsidRPr="00F67561" w:rsidRDefault="0080697C" w:rsidP="000B20CE">
      <w:pPr>
        <w:numPr>
          <w:ilvl w:val="0"/>
          <w:numId w:val="12"/>
        </w:numP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Дата и время регистрации;</w:t>
      </w:r>
    </w:p>
    <w:p w14:paraId="62FB1A4F" w14:textId="41DCB2F9" w:rsidR="00670FBF" w:rsidRPr="00F67561" w:rsidRDefault="00670FBF" w:rsidP="000B20CE">
      <w:pPr>
        <w:numPr>
          <w:ilvl w:val="0"/>
          <w:numId w:val="12"/>
        </w:numP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Регламентное время выполнения обращения;</w:t>
      </w:r>
    </w:p>
    <w:p w14:paraId="47B822C4" w14:textId="77777777" w:rsidR="0080697C" w:rsidRPr="00F67561" w:rsidRDefault="0080697C" w:rsidP="000B20CE">
      <w:pPr>
        <w:numPr>
          <w:ilvl w:val="0"/>
          <w:numId w:val="12"/>
        </w:numP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Текущий статус;</w:t>
      </w:r>
    </w:p>
    <w:p w14:paraId="7E1A99A2" w14:textId="77777777" w:rsidR="0080697C" w:rsidRPr="00F67561" w:rsidRDefault="0080697C" w:rsidP="000B20CE">
      <w:pPr>
        <w:numPr>
          <w:ilvl w:val="0"/>
          <w:numId w:val="12"/>
        </w:numP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Дата и время выполнения;</w:t>
      </w:r>
    </w:p>
    <w:p w14:paraId="5D84D349" w14:textId="77777777" w:rsidR="0080697C" w:rsidRPr="00F67561" w:rsidRDefault="0080697C" w:rsidP="000B20CE">
      <w:pPr>
        <w:numPr>
          <w:ilvl w:val="0"/>
          <w:numId w:val="12"/>
        </w:numP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Общее время исполнения;</w:t>
      </w:r>
    </w:p>
    <w:p w14:paraId="4BAA860A" w14:textId="164E956E" w:rsidR="0080697C" w:rsidRPr="00F67561" w:rsidRDefault="0080697C" w:rsidP="000B20CE">
      <w:pPr>
        <w:numPr>
          <w:ilvl w:val="0"/>
          <w:numId w:val="12"/>
        </w:numP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ФИО получателя у</w:t>
      </w:r>
      <w:r w:rsidR="00B20777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слуги;</w:t>
      </w:r>
    </w:p>
    <w:p w14:paraId="18CBDC1D" w14:textId="2D9C8201" w:rsidR="00664934" w:rsidRPr="00F67561" w:rsidRDefault="00664934" w:rsidP="000B20CE">
      <w:pPr>
        <w:numPr>
          <w:ilvl w:val="0"/>
          <w:numId w:val="12"/>
        </w:numP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Вид ИТ-услуги (п.1.1.1 -1.1.3 настоящего ТЗ)</w:t>
      </w:r>
      <w:r w:rsidR="00B20777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;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</w:p>
    <w:p w14:paraId="672F2291" w14:textId="3533FF60" w:rsidR="00664934" w:rsidRPr="00F67561" w:rsidRDefault="00B20777" w:rsidP="005C583A">
      <w:pPr>
        <w:tabs>
          <w:tab w:val="left" w:pos="567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а</w:t>
      </w:r>
      <w:r w:rsidR="00664934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также:</w:t>
      </w:r>
    </w:p>
    <w:p w14:paraId="35D73C92" w14:textId="77777777" w:rsidR="005C583A" w:rsidRPr="00F67561" w:rsidRDefault="005C583A" w:rsidP="005C583A">
      <w:pPr>
        <w:numPr>
          <w:ilvl w:val="0"/>
          <w:numId w:val="12"/>
        </w:numP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суммарные</w:t>
      </w:r>
      <w:r w:rsidR="00664934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показатели 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количества зарегистрированных обращений и количества обращений, выполненных в установленный срок, в</w:t>
      </w:r>
      <w:r w:rsidR="00664934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отчетном периоде по каж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дому виду ИТ-услуги;</w:t>
      </w:r>
    </w:p>
    <w:p w14:paraId="4AE9FF40" w14:textId="1935612F" w:rsidR="005C583A" w:rsidRPr="00F67561" w:rsidRDefault="005C583A" w:rsidP="005C583A">
      <w:pPr>
        <w:numPr>
          <w:ilvl w:val="0"/>
          <w:numId w:val="12"/>
        </w:numPr>
        <w:tabs>
          <w:tab w:val="left" w:pos="567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уровень предоставления по каждому виду ИТ-услу</w:t>
      </w:r>
      <w:r w:rsidR="00B20777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ги.</w:t>
      </w:r>
    </w:p>
    <w:bookmarkEnd w:id="7"/>
    <w:bookmarkEnd w:id="8"/>
    <w:bookmarkEnd w:id="9"/>
    <w:bookmarkEnd w:id="10"/>
    <w:p w14:paraId="3FB0DC2F" w14:textId="77777777" w:rsidR="0080697C" w:rsidRPr="00F67561" w:rsidRDefault="0080697C" w:rsidP="0080697C">
      <w:pPr>
        <w:widowControl w:val="0"/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1F78DC70" w14:textId="0190350B" w:rsidR="0080697C" w:rsidRPr="00F67561" w:rsidRDefault="00B20777" w:rsidP="00B20777">
      <w:pPr>
        <w:numPr>
          <w:ilvl w:val="0"/>
          <w:numId w:val="10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Р</w:t>
      </w:r>
      <w:r w:rsidR="0080697C" w:rsidRPr="00F67561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егламентное вр</w:t>
      </w:r>
      <w:r w:rsidRPr="00F67561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емя выполнения обращений</w:t>
      </w:r>
      <w:r w:rsidR="0080697C" w:rsidRPr="00F67561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.</w:t>
      </w:r>
    </w:p>
    <w:p w14:paraId="7AAD7BF1" w14:textId="72015D69" w:rsidR="0080697C" w:rsidRPr="00F67561" w:rsidRDefault="0080697C" w:rsidP="00B20777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F67561">
        <w:rPr>
          <w:rFonts w:ascii="Times New Roman" w:eastAsia="Times New Roman" w:hAnsi="Times New Roman" w:cs="Times New Roman"/>
          <w:lang w:eastAsia="ru-RU" w:bidi="ru-RU"/>
        </w:rPr>
        <w:t xml:space="preserve">Время от регистрации заявки до её выполнения </w:t>
      </w:r>
      <w:r w:rsidR="00B20777" w:rsidRPr="00F67561">
        <w:rPr>
          <w:rFonts w:ascii="Times New Roman" w:eastAsia="Times New Roman" w:hAnsi="Times New Roman" w:cs="Times New Roman"/>
          <w:lang w:eastAsia="ru-RU" w:bidi="ru-RU"/>
        </w:rPr>
        <w:t xml:space="preserve">приведено в Таблице 3 настоящего Приложения, установлено в рабочих часах </w:t>
      </w:r>
      <w:r w:rsidRPr="00F67561">
        <w:rPr>
          <w:rFonts w:ascii="Times New Roman" w:eastAsia="Times New Roman" w:hAnsi="Times New Roman" w:cs="Times New Roman"/>
          <w:lang w:eastAsia="ru-RU" w:bidi="ru-RU"/>
        </w:rPr>
        <w:t>согласно режиму предоставления услуги 8*5.</w:t>
      </w:r>
    </w:p>
    <w:p w14:paraId="39697B62" w14:textId="173F48BB" w:rsidR="00FF4EDB" w:rsidRPr="00F67561" w:rsidRDefault="00FF4EDB" w:rsidP="00FF4EDB">
      <w:pPr>
        <w:keepNext/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F67561">
        <w:rPr>
          <w:rFonts w:ascii="Times New Roman" w:eastAsia="Times New Roman" w:hAnsi="Times New Roman" w:cs="Times New Roman"/>
          <w:lang w:eastAsia="ru-RU" w:bidi="ru-RU"/>
        </w:rPr>
        <w:lastRenderedPageBreak/>
        <w:t>Таблица 3. Регламентное время выполнения обращений</w:t>
      </w:r>
    </w:p>
    <w:tbl>
      <w:tblPr>
        <w:tblpPr w:leftFromText="189" w:rightFromText="189" w:bottomFromText="124" w:vertAnchor="text"/>
        <w:tblW w:w="50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1899"/>
        <w:gridCol w:w="1945"/>
        <w:gridCol w:w="2088"/>
      </w:tblGrid>
      <w:tr w:rsidR="0080697C" w:rsidRPr="00F67561" w14:paraId="6E4789C4" w14:textId="77777777" w:rsidTr="009971F1">
        <w:trPr>
          <w:cantSplit/>
          <w:tblHeader/>
        </w:trPr>
        <w:tc>
          <w:tcPr>
            <w:tcW w:w="18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8C2C9" w14:textId="4FB7F337" w:rsidR="0080697C" w:rsidRPr="00F67561" w:rsidRDefault="003459B4" w:rsidP="008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7561">
              <w:rPr>
                <w:rFonts w:ascii="Times New Roman" w:eastAsia="Times New Roman" w:hAnsi="Times New Roman" w:cs="Times New Roman"/>
                <w:bCs/>
              </w:rPr>
              <w:t>Тип обращения</w:t>
            </w:r>
          </w:p>
        </w:tc>
        <w:tc>
          <w:tcPr>
            <w:tcW w:w="313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D58B22" w14:textId="1ADFD0B7" w:rsidR="0080697C" w:rsidRPr="00F67561" w:rsidRDefault="003459B4" w:rsidP="008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7561">
              <w:rPr>
                <w:rFonts w:ascii="Times New Roman" w:eastAsia="Times New Roman" w:hAnsi="Times New Roman" w:cs="Times New Roman"/>
                <w:bCs/>
              </w:rPr>
              <w:t>Приоритет</w:t>
            </w:r>
          </w:p>
        </w:tc>
      </w:tr>
      <w:tr w:rsidR="0080697C" w:rsidRPr="00F67561" w14:paraId="19E09C41" w14:textId="77777777" w:rsidTr="009971F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D0C21" w14:textId="77777777" w:rsidR="0080697C" w:rsidRPr="00F67561" w:rsidRDefault="0080697C" w:rsidP="00806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7256E" w14:textId="77777777" w:rsidR="0080697C" w:rsidRPr="00F67561" w:rsidRDefault="0080697C" w:rsidP="008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561">
              <w:rPr>
                <w:rFonts w:ascii="Times New Roman" w:eastAsia="Times New Roman" w:hAnsi="Times New Roman" w:cs="Times New Roman"/>
              </w:rPr>
              <w:t>Высший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3C5D4" w14:textId="77777777" w:rsidR="0080697C" w:rsidRPr="00F67561" w:rsidRDefault="0080697C" w:rsidP="008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561">
              <w:rPr>
                <w:rFonts w:ascii="Times New Roman" w:eastAsia="Times New Roman" w:hAnsi="Times New Roman" w:cs="Times New Roman"/>
              </w:rPr>
              <w:t>Средний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919D4" w14:textId="77777777" w:rsidR="0080697C" w:rsidRPr="00F67561" w:rsidRDefault="0080697C" w:rsidP="008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561">
              <w:rPr>
                <w:rFonts w:ascii="Times New Roman" w:eastAsia="Times New Roman" w:hAnsi="Times New Roman" w:cs="Times New Roman"/>
              </w:rPr>
              <w:t>Низкий</w:t>
            </w:r>
          </w:p>
        </w:tc>
      </w:tr>
      <w:tr w:rsidR="0080697C" w:rsidRPr="00F67561" w14:paraId="1A7CF739" w14:textId="77777777" w:rsidTr="009971F1">
        <w:tc>
          <w:tcPr>
            <w:tcW w:w="18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732F8" w14:textId="77777777" w:rsidR="0080697C" w:rsidRPr="00F67561" w:rsidRDefault="0080697C" w:rsidP="00806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7561">
              <w:rPr>
                <w:rFonts w:ascii="Times New Roman" w:eastAsia="Times New Roman" w:hAnsi="Times New Roman" w:cs="Times New Roman"/>
              </w:rPr>
              <w:t>Инцидент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B2743" w14:textId="77777777" w:rsidR="0080697C" w:rsidRPr="00F67561" w:rsidRDefault="0080697C" w:rsidP="008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56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E2701" w14:textId="77777777" w:rsidR="0080697C" w:rsidRPr="00F67561" w:rsidRDefault="0080697C" w:rsidP="008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56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B4041" w14:textId="77777777" w:rsidR="0080697C" w:rsidRPr="00F67561" w:rsidRDefault="0080697C" w:rsidP="008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561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80697C" w:rsidRPr="00F67561" w14:paraId="660322F7" w14:textId="77777777" w:rsidTr="009971F1">
        <w:tc>
          <w:tcPr>
            <w:tcW w:w="18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5180E" w14:textId="77777777" w:rsidR="0080697C" w:rsidRPr="00F67561" w:rsidRDefault="0080697C" w:rsidP="00806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7561">
              <w:rPr>
                <w:rFonts w:ascii="Times New Roman" w:eastAsia="Times New Roman" w:hAnsi="Times New Roman" w:cs="Times New Roman"/>
              </w:rPr>
              <w:t>Запрос на обслуживание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89C76" w14:textId="77777777" w:rsidR="0080697C" w:rsidRPr="00F67561" w:rsidRDefault="0080697C" w:rsidP="008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56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750BB" w14:textId="77777777" w:rsidR="0080697C" w:rsidRPr="00F67561" w:rsidRDefault="0080697C" w:rsidP="008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56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0E523" w14:textId="77777777" w:rsidR="0080697C" w:rsidRPr="00F67561" w:rsidRDefault="0080697C" w:rsidP="008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561"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80697C" w:rsidRPr="00F67561" w14:paraId="17D2ABAD" w14:textId="77777777" w:rsidTr="009971F1">
        <w:tc>
          <w:tcPr>
            <w:tcW w:w="18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40DD" w14:textId="77777777" w:rsidR="0080697C" w:rsidRPr="00F67561" w:rsidRDefault="0080697C" w:rsidP="00806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7561">
              <w:rPr>
                <w:rFonts w:ascii="Times New Roman" w:eastAsia="Times New Roman" w:hAnsi="Times New Roman" w:cs="Times New Roman"/>
              </w:rPr>
              <w:t>Запрос на изменение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22924" w14:textId="77777777" w:rsidR="0080697C" w:rsidRPr="00F67561" w:rsidRDefault="0080697C" w:rsidP="008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56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10F2A" w14:textId="77777777" w:rsidR="0080697C" w:rsidRPr="00F67561" w:rsidRDefault="0080697C" w:rsidP="008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561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83DE" w14:textId="77777777" w:rsidR="0080697C" w:rsidRPr="00F67561" w:rsidRDefault="0080697C" w:rsidP="008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561">
              <w:rPr>
                <w:rFonts w:ascii="Times New Roman" w:eastAsia="Times New Roman" w:hAnsi="Times New Roman" w:cs="Times New Roman"/>
              </w:rPr>
              <w:t>72</w:t>
            </w:r>
          </w:p>
        </w:tc>
      </w:tr>
    </w:tbl>
    <w:p w14:paraId="2D0E647B" w14:textId="77777777" w:rsidR="0080697C" w:rsidRPr="00F67561" w:rsidRDefault="0080697C" w:rsidP="003459B4">
      <w:pPr>
        <w:numPr>
          <w:ilvl w:val="0"/>
          <w:numId w:val="14"/>
        </w:numPr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Под временем выполнения запросов на изменение понимается время обработки и возможного согласования заявки, а не время фактического внесения изменения в услугу/систему. По истечении регламентного времени выполнения заявка на изменение должна быть отклонена, отложена до выделения бюджета на данное изменение либо передана на реализацию.</w:t>
      </w:r>
    </w:p>
    <w:p w14:paraId="1C318F6A" w14:textId="77777777" w:rsidR="0080697C" w:rsidRPr="00F67561" w:rsidRDefault="0080697C" w:rsidP="003459B4">
      <w:pPr>
        <w:numPr>
          <w:ilvl w:val="0"/>
          <w:numId w:val="14"/>
        </w:numPr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Сроки исполнения обращений по актуализации и изменению функциональности объекта обслуживания (запросов на изменение) согласовываются с заявителем и Службой Заказчика дополнительно по каждому поступившему обращению.</w:t>
      </w:r>
    </w:p>
    <w:p w14:paraId="05D4F767" w14:textId="5623E097" w:rsidR="007910AF" w:rsidRPr="00F67561" w:rsidRDefault="0080697C" w:rsidP="003459B4">
      <w:pPr>
        <w:numPr>
          <w:ilvl w:val="0"/>
          <w:numId w:val="14"/>
        </w:numPr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Нормативное время</w:t>
      </w:r>
      <w:r w:rsidR="00670FBF"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реакции на обращение (открытие</w:t>
      </w: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зарегистрированной заявки специалистом СТП) не должно превышать 1-го часа.</w:t>
      </w:r>
    </w:p>
    <w:p w14:paraId="4A0CD3F8" w14:textId="77777777" w:rsidR="00FF4EDB" w:rsidRPr="00F67561" w:rsidRDefault="00670FBF" w:rsidP="007910AF">
      <w:pPr>
        <w:numPr>
          <w:ilvl w:val="0"/>
          <w:numId w:val="14"/>
        </w:numPr>
        <w:spacing w:after="0" w:line="264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В случаях, когда к решению запроса подключаются внешние подрядчики и/или требуется закупка оборудования/ПО/материалов, регламентное время выполнения обращения устанавливается как итоговое регламентное время, увеличенное на согласованную со Службой Заказчика величину.</w:t>
      </w:r>
    </w:p>
    <w:p w14:paraId="6B1781CF" w14:textId="77777777" w:rsidR="00FF4EDB" w:rsidRPr="00F67561" w:rsidRDefault="008E6250" w:rsidP="00FF4EDB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br/>
      </w:r>
      <w:r w:rsidR="0080697C" w:rsidRPr="00F67561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</w:t>
      </w:r>
      <w:r w:rsidR="00FF4EDB" w:rsidRPr="00F67561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5. </w:t>
      </w:r>
      <w:r w:rsidR="0080697C" w:rsidRPr="00F67561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Условия применения штрафных санкций по </w:t>
      </w:r>
      <w:r w:rsidR="00670FBF" w:rsidRPr="00F67561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уровню</w:t>
      </w:r>
      <w:r w:rsidR="0080697C" w:rsidRPr="00F67561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услуг</w:t>
      </w:r>
      <w:r w:rsidR="00670FBF" w:rsidRPr="00F67561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, оказываемых Исполнителем</w:t>
      </w:r>
    </w:p>
    <w:p w14:paraId="0842767D" w14:textId="248C4788" w:rsidR="0080697C" w:rsidRPr="00F67561" w:rsidRDefault="00FF4EDB" w:rsidP="00FF4EDB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67561">
        <w:rPr>
          <w:rFonts w:ascii="Times New Roman" w:eastAsia="Times New Roman" w:hAnsi="Times New Roman" w:cs="Times New Roman"/>
          <w:color w:val="000000"/>
          <w:lang w:eastAsia="ru-RU" w:bidi="ru-RU"/>
        </w:rPr>
        <w:t>Таблица 4. Штрафные санкции от стоимости услуг в отчетном периоде</w:t>
      </w:r>
    </w:p>
    <w:tbl>
      <w:tblPr>
        <w:tblW w:w="5003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3"/>
        <w:gridCol w:w="3108"/>
      </w:tblGrid>
      <w:tr w:rsidR="0080697C" w:rsidRPr="00F67561" w14:paraId="1F00BD83" w14:textId="77777777" w:rsidTr="00BC13E5">
        <w:trPr>
          <w:trHeight w:val="20"/>
          <w:tblHeader/>
        </w:trPr>
        <w:tc>
          <w:tcPr>
            <w:tcW w:w="6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85174" w14:textId="4866F85B" w:rsidR="0080697C" w:rsidRPr="00F67561" w:rsidRDefault="0080697C" w:rsidP="0067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Условия применения штрафных санкций по </w:t>
            </w:r>
            <w:r w:rsidR="00670FBF" w:rsidRPr="00F67561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уровню</w:t>
            </w:r>
            <w:r w:rsidRPr="00F67561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услуг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9CA40" w14:textId="31156265" w:rsidR="0080697C" w:rsidRPr="00F67561" w:rsidRDefault="0080697C" w:rsidP="0067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Штраф от стоимости услуг </w:t>
            </w:r>
            <w:r w:rsidR="00670FBF" w:rsidRPr="00F67561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в отчётном</w:t>
            </w:r>
            <w:r w:rsidRPr="00F67561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период</w:t>
            </w:r>
            <w:r w:rsidR="00670FBF" w:rsidRPr="00F67561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е</w:t>
            </w:r>
            <w:r w:rsidRPr="00F67561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, %</w:t>
            </w:r>
          </w:p>
        </w:tc>
      </w:tr>
      <w:tr w:rsidR="0080697C" w:rsidRPr="00F67561" w14:paraId="20C53BFB" w14:textId="77777777" w:rsidTr="00BC13E5">
        <w:trPr>
          <w:trHeight w:val="20"/>
          <w:tblHeader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F26A4" w14:textId="6D1418E5" w:rsidR="0080697C" w:rsidRPr="00F67561" w:rsidRDefault="00670FBF" w:rsidP="008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Уровень предоставления услуг</w:t>
            </w:r>
            <w:r w:rsidR="0080697C"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менее 90% за отчётный период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A1E32" w14:textId="77777777" w:rsidR="0080697C" w:rsidRPr="00F67561" w:rsidRDefault="0080697C" w:rsidP="008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0,1%</w:t>
            </w:r>
          </w:p>
        </w:tc>
      </w:tr>
      <w:tr w:rsidR="00BC13E5" w:rsidRPr="00F67561" w14:paraId="6C10E0E3" w14:textId="77777777" w:rsidTr="00BC13E5">
        <w:trPr>
          <w:trHeight w:val="20"/>
          <w:tblHeader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540F" w14:textId="262B1150" w:rsidR="00BC13E5" w:rsidRPr="00F67561" w:rsidRDefault="00BC13E5" w:rsidP="008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Уровень предоставления услуг менее 80% за отчётный период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681DC" w14:textId="0478896B" w:rsidR="00BC13E5" w:rsidRPr="00F67561" w:rsidRDefault="00BC13E5" w:rsidP="008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 w:bidi="ru-RU"/>
              </w:rPr>
              <w:t>0,2%</w:t>
            </w:r>
          </w:p>
        </w:tc>
      </w:tr>
      <w:tr w:rsidR="00BC13E5" w:rsidRPr="00F67561" w14:paraId="2B381C25" w14:textId="77777777" w:rsidTr="00BC13E5">
        <w:trPr>
          <w:trHeight w:val="20"/>
          <w:tblHeader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74EE" w14:textId="0F8207DD" w:rsidR="00BC13E5" w:rsidRPr="00F67561" w:rsidRDefault="00BC13E5" w:rsidP="008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Уровень предоставления услуг менее 70% за отчётный период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ACA5" w14:textId="5CE1862E" w:rsidR="00BC13E5" w:rsidRPr="00F67561" w:rsidRDefault="00BC13E5" w:rsidP="008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 w:bidi="ru-RU"/>
              </w:rPr>
              <w:t>0,5%</w:t>
            </w:r>
          </w:p>
        </w:tc>
      </w:tr>
      <w:tr w:rsidR="00BC13E5" w:rsidRPr="0080697C" w14:paraId="6874F9E1" w14:textId="77777777" w:rsidTr="00BC13E5">
        <w:trPr>
          <w:trHeight w:val="20"/>
          <w:tblHeader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58DD9" w14:textId="732970C5" w:rsidR="00BC13E5" w:rsidRPr="00F67561" w:rsidRDefault="00BC13E5" w:rsidP="008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Уровень предоставления услуг менее 50% за отчётный период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93C7" w14:textId="4B1CB9DF" w:rsidR="00BC13E5" w:rsidRPr="00BC13E5" w:rsidRDefault="00BC13E5" w:rsidP="008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 w:bidi="ru-RU"/>
              </w:rPr>
            </w:pPr>
            <w:r w:rsidRPr="00F67561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 w:bidi="ru-RU"/>
              </w:rPr>
              <w:t>1%</w:t>
            </w:r>
          </w:p>
        </w:tc>
      </w:tr>
      <w:bookmarkEnd w:id="5"/>
    </w:tbl>
    <w:p w14:paraId="6F8A9862" w14:textId="542A9857" w:rsidR="0080697C" w:rsidRPr="0080697C" w:rsidRDefault="0080697C" w:rsidP="003459B4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032BA8FF" w14:textId="77777777" w:rsidR="0080697C" w:rsidRPr="007B7E36" w:rsidRDefault="0080697C" w:rsidP="007B7E36">
      <w:pPr>
        <w:spacing w:line="288" w:lineRule="auto"/>
        <w:jc w:val="center"/>
        <w:rPr>
          <w:rFonts w:ascii="Times New Roman" w:hAnsi="Times New Roman" w:cs="Times New Roman"/>
        </w:rPr>
      </w:pPr>
    </w:p>
    <w:sectPr w:rsidR="0080697C" w:rsidRPr="007B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A749E" w14:textId="77777777" w:rsidR="00C74B16" w:rsidRDefault="00C74B16" w:rsidP="00C422E8">
      <w:pPr>
        <w:spacing w:after="0" w:line="240" w:lineRule="auto"/>
      </w:pPr>
      <w:r>
        <w:separator/>
      </w:r>
    </w:p>
  </w:endnote>
  <w:endnote w:type="continuationSeparator" w:id="0">
    <w:p w14:paraId="284787D8" w14:textId="77777777" w:rsidR="00C74B16" w:rsidRDefault="00C74B16" w:rsidP="00C4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0DC01" w14:textId="77777777" w:rsidR="00C74B16" w:rsidRDefault="00C74B16" w:rsidP="00C422E8">
      <w:pPr>
        <w:spacing w:after="0" w:line="240" w:lineRule="auto"/>
      </w:pPr>
      <w:r>
        <w:separator/>
      </w:r>
    </w:p>
  </w:footnote>
  <w:footnote w:type="continuationSeparator" w:id="0">
    <w:p w14:paraId="4F361C80" w14:textId="77777777" w:rsidR="00C74B16" w:rsidRDefault="00C74B16" w:rsidP="00C422E8">
      <w:pPr>
        <w:spacing w:after="0" w:line="240" w:lineRule="auto"/>
      </w:pPr>
      <w:r>
        <w:continuationSeparator/>
      </w:r>
    </w:p>
  </w:footnote>
  <w:footnote w:id="1">
    <w:p w14:paraId="275083C8" w14:textId="60D59A29" w:rsidR="00B62968" w:rsidRPr="00A10144" w:rsidRDefault="00B62968" w:rsidP="00C422E8">
      <w:pPr>
        <w:pStyle w:val="af"/>
        <w:rPr>
          <w:lang w:val="ru-RU"/>
        </w:rPr>
      </w:pPr>
      <w:r>
        <w:rPr>
          <w:rStyle w:val="af1"/>
        </w:rPr>
        <w:footnoteRef/>
      </w:r>
      <w:r>
        <w:t xml:space="preserve"> </w:t>
      </w:r>
      <w:r>
        <w:rPr>
          <w:lang w:val="ru-RU"/>
        </w:rPr>
        <w:t>Режим предоставления – см. таблицу 3</w:t>
      </w:r>
      <w:r w:rsidRPr="00A10144">
        <w:rPr>
          <w:lang w:val="ru-RU"/>
        </w:rPr>
        <w:t xml:space="preserve"> ниже</w:t>
      </w:r>
      <w:r>
        <w:rPr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B89"/>
    <w:multiLevelType w:val="hybridMultilevel"/>
    <w:tmpl w:val="D7AC6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0B85"/>
    <w:multiLevelType w:val="multilevel"/>
    <w:tmpl w:val="37BC86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6B51EC"/>
    <w:multiLevelType w:val="multilevel"/>
    <w:tmpl w:val="3A9AA8B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8A606F9"/>
    <w:multiLevelType w:val="hybridMultilevel"/>
    <w:tmpl w:val="A2343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41D37"/>
    <w:multiLevelType w:val="multilevel"/>
    <w:tmpl w:val="E10C1C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8F5449"/>
    <w:multiLevelType w:val="hybridMultilevel"/>
    <w:tmpl w:val="8D2C5634"/>
    <w:lvl w:ilvl="0" w:tplc="7B783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0A6E9D"/>
    <w:multiLevelType w:val="hybridMultilevel"/>
    <w:tmpl w:val="76B43EF2"/>
    <w:lvl w:ilvl="0" w:tplc="7B783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9BB597D"/>
    <w:multiLevelType w:val="multilevel"/>
    <w:tmpl w:val="F14443EC"/>
    <w:lvl w:ilvl="0">
      <w:start w:val="1"/>
      <w:numFmt w:val="decimal"/>
      <w:suff w:val="nothing"/>
      <w:lvlText w:val="%1. "/>
      <w:lvlJc w:val="left"/>
      <w:pPr>
        <w:ind w:left="4111" w:firstLine="709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suff w:val="nothing"/>
      <w:lvlText w:val="%1.%2. "/>
      <w:lvlJc w:val="left"/>
      <w:pPr>
        <w:ind w:left="-709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lang w:bidi="ru-RU"/>
        <w:specVanish w:val="0"/>
      </w:rPr>
    </w:lvl>
    <w:lvl w:ilvl="2">
      <w:start w:val="1"/>
      <w:numFmt w:val="decimal"/>
      <w:suff w:val="nothing"/>
      <w:lvlText w:val="%1.%2.%3. "/>
      <w:lvlJc w:val="left"/>
      <w:pPr>
        <w:ind w:left="0" w:firstLine="1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A751DF7"/>
    <w:multiLevelType w:val="hybridMultilevel"/>
    <w:tmpl w:val="350A08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32FC3"/>
    <w:multiLevelType w:val="multilevel"/>
    <w:tmpl w:val="FC3876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641AA9"/>
    <w:multiLevelType w:val="multilevel"/>
    <w:tmpl w:val="0B1208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2007643"/>
    <w:multiLevelType w:val="hybridMultilevel"/>
    <w:tmpl w:val="71125FB8"/>
    <w:lvl w:ilvl="0" w:tplc="611CF6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16E01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348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02C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7474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0A87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2F0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690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F2E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86459"/>
    <w:multiLevelType w:val="hybridMultilevel"/>
    <w:tmpl w:val="ED48956C"/>
    <w:lvl w:ilvl="0" w:tplc="D3DE7F36">
      <w:start w:val="1"/>
      <w:numFmt w:val="bullet"/>
      <w:lvlText w:val=""/>
      <w:lvlJc w:val="left"/>
      <w:pPr>
        <w:ind w:left="1831" w:hanging="360"/>
      </w:pPr>
      <w:rPr>
        <w:rFonts w:ascii="Symbol" w:hAnsi="Symbol" w:hint="default"/>
      </w:rPr>
    </w:lvl>
    <w:lvl w:ilvl="1" w:tplc="D2301834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hint="default"/>
      </w:rPr>
    </w:lvl>
    <w:lvl w:ilvl="2" w:tplc="D8804422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39AAB020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564876CA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hint="default"/>
      </w:rPr>
    </w:lvl>
    <w:lvl w:ilvl="5" w:tplc="9744A538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C19045C6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2E26CAE6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hint="default"/>
      </w:rPr>
    </w:lvl>
    <w:lvl w:ilvl="8" w:tplc="5BECCA5A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13" w15:restartNumberingAfterBreak="0">
    <w:nsid w:val="580E4A40"/>
    <w:multiLevelType w:val="hybridMultilevel"/>
    <w:tmpl w:val="766C7FE2"/>
    <w:lvl w:ilvl="0" w:tplc="7B7835D2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200E2E56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hint="default"/>
      </w:rPr>
    </w:lvl>
    <w:lvl w:ilvl="2" w:tplc="E99C9FA4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C1FEC478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B16061EA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hint="default"/>
      </w:rPr>
    </w:lvl>
    <w:lvl w:ilvl="5" w:tplc="B2C2658C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4A2E1B38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750CEF16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hint="default"/>
      </w:rPr>
    </w:lvl>
    <w:lvl w:ilvl="8" w:tplc="E2242884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4" w15:restartNumberingAfterBreak="0">
    <w:nsid w:val="5D20598D"/>
    <w:multiLevelType w:val="multilevel"/>
    <w:tmpl w:val="92EA8DB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3FC77F7"/>
    <w:multiLevelType w:val="hybridMultilevel"/>
    <w:tmpl w:val="151C1B6E"/>
    <w:lvl w:ilvl="0" w:tplc="4FD6251E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0FEB7DA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A820212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DC9E4F1A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2EE80196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60657E0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7F7EA4F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161CA16E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7ABCDE8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77D44975"/>
    <w:multiLevelType w:val="hybridMultilevel"/>
    <w:tmpl w:val="862A8F30"/>
    <w:lvl w:ilvl="0" w:tplc="119CED88">
      <w:start w:val="1"/>
      <w:numFmt w:val="decimalZero"/>
      <w:lvlText w:val="ПО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16"/>
  </w:num>
  <w:num w:numId="6">
    <w:abstractNumId w:val="4"/>
  </w:num>
  <w:num w:numId="7">
    <w:abstractNumId w:val="14"/>
  </w:num>
  <w:num w:numId="8">
    <w:abstractNumId w:val="5"/>
  </w:num>
  <w:num w:numId="9">
    <w:abstractNumId w:val="11"/>
  </w:num>
  <w:num w:numId="10">
    <w:abstractNumId w:val="2"/>
  </w:num>
  <w:num w:numId="11">
    <w:abstractNumId w:val="12"/>
  </w:num>
  <w:num w:numId="12">
    <w:abstractNumId w:val="13"/>
  </w:num>
  <w:num w:numId="13">
    <w:abstractNumId w:val="15"/>
  </w:num>
  <w:num w:numId="14">
    <w:abstractNumId w:val="8"/>
  </w:num>
  <w:num w:numId="15">
    <w:abstractNumId w:val="9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43"/>
    <w:rsid w:val="000123DC"/>
    <w:rsid w:val="0002500C"/>
    <w:rsid w:val="0003547F"/>
    <w:rsid w:val="00054395"/>
    <w:rsid w:val="00070074"/>
    <w:rsid w:val="00070C16"/>
    <w:rsid w:val="000712B3"/>
    <w:rsid w:val="0007703A"/>
    <w:rsid w:val="000801F1"/>
    <w:rsid w:val="00092A10"/>
    <w:rsid w:val="000B20CE"/>
    <w:rsid w:val="000B37D7"/>
    <w:rsid w:val="000C2264"/>
    <w:rsid w:val="000D1ACA"/>
    <w:rsid w:val="000E27B9"/>
    <w:rsid w:val="000E2A8C"/>
    <w:rsid w:val="00101493"/>
    <w:rsid w:val="001057A3"/>
    <w:rsid w:val="0011741C"/>
    <w:rsid w:val="00117553"/>
    <w:rsid w:val="0013151E"/>
    <w:rsid w:val="00134221"/>
    <w:rsid w:val="00134764"/>
    <w:rsid w:val="0013684D"/>
    <w:rsid w:val="00146630"/>
    <w:rsid w:val="00146AAF"/>
    <w:rsid w:val="00197721"/>
    <w:rsid w:val="001A5EFE"/>
    <w:rsid w:val="001D0A8F"/>
    <w:rsid w:val="001D337F"/>
    <w:rsid w:val="001D6412"/>
    <w:rsid w:val="001D6D56"/>
    <w:rsid w:val="001E243A"/>
    <w:rsid w:val="001F016B"/>
    <w:rsid w:val="00205B59"/>
    <w:rsid w:val="002207B2"/>
    <w:rsid w:val="00225A0D"/>
    <w:rsid w:val="00226EE0"/>
    <w:rsid w:val="0022730A"/>
    <w:rsid w:val="00245328"/>
    <w:rsid w:val="00261B92"/>
    <w:rsid w:val="002651D4"/>
    <w:rsid w:val="002C2E32"/>
    <w:rsid w:val="002E3B96"/>
    <w:rsid w:val="002F5CE8"/>
    <w:rsid w:val="003053BE"/>
    <w:rsid w:val="00306FD5"/>
    <w:rsid w:val="00320D14"/>
    <w:rsid w:val="00331488"/>
    <w:rsid w:val="00334C29"/>
    <w:rsid w:val="00343A30"/>
    <w:rsid w:val="003459B4"/>
    <w:rsid w:val="00350A50"/>
    <w:rsid w:val="00373615"/>
    <w:rsid w:val="00374B5D"/>
    <w:rsid w:val="00377B79"/>
    <w:rsid w:val="00377F3D"/>
    <w:rsid w:val="00387464"/>
    <w:rsid w:val="0039184F"/>
    <w:rsid w:val="003943B7"/>
    <w:rsid w:val="00395E9D"/>
    <w:rsid w:val="00397F36"/>
    <w:rsid w:val="003A37B0"/>
    <w:rsid w:val="003B474A"/>
    <w:rsid w:val="003C28F5"/>
    <w:rsid w:val="003C73A0"/>
    <w:rsid w:val="003D7FEC"/>
    <w:rsid w:val="003F6B55"/>
    <w:rsid w:val="00402B59"/>
    <w:rsid w:val="00431EC7"/>
    <w:rsid w:val="00444037"/>
    <w:rsid w:val="00455D71"/>
    <w:rsid w:val="00457173"/>
    <w:rsid w:val="00472385"/>
    <w:rsid w:val="0047410C"/>
    <w:rsid w:val="004836F4"/>
    <w:rsid w:val="004A25C9"/>
    <w:rsid w:val="004A2ACE"/>
    <w:rsid w:val="004C6EBF"/>
    <w:rsid w:val="004D190F"/>
    <w:rsid w:val="004E0B3B"/>
    <w:rsid w:val="004F40DD"/>
    <w:rsid w:val="004F6EC1"/>
    <w:rsid w:val="0050770B"/>
    <w:rsid w:val="00522D1B"/>
    <w:rsid w:val="00537C40"/>
    <w:rsid w:val="005568E2"/>
    <w:rsid w:val="00561B2E"/>
    <w:rsid w:val="0058157C"/>
    <w:rsid w:val="005B44A4"/>
    <w:rsid w:val="005B45AE"/>
    <w:rsid w:val="005C0391"/>
    <w:rsid w:val="005C583A"/>
    <w:rsid w:val="005C59BC"/>
    <w:rsid w:val="005F0FEC"/>
    <w:rsid w:val="006073CD"/>
    <w:rsid w:val="00646C4E"/>
    <w:rsid w:val="006558B7"/>
    <w:rsid w:val="00664934"/>
    <w:rsid w:val="00665C0C"/>
    <w:rsid w:val="006703A9"/>
    <w:rsid w:val="00670FBF"/>
    <w:rsid w:val="006718ED"/>
    <w:rsid w:val="00672988"/>
    <w:rsid w:val="00691196"/>
    <w:rsid w:val="006922EB"/>
    <w:rsid w:val="006A03FA"/>
    <w:rsid w:val="006A69B0"/>
    <w:rsid w:val="006C2AB2"/>
    <w:rsid w:val="006C48D8"/>
    <w:rsid w:val="006C58B9"/>
    <w:rsid w:val="006D7B70"/>
    <w:rsid w:val="006E408E"/>
    <w:rsid w:val="006E5F3E"/>
    <w:rsid w:val="006F354B"/>
    <w:rsid w:val="006F4122"/>
    <w:rsid w:val="006F62E6"/>
    <w:rsid w:val="00702695"/>
    <w:rsid w:val="00712800"/>
    <w:rsid w:val="00726B21"/>
    <w:rsid w:val="00735DF3"/>
    <w:rsid w:val="00753EC9"/>
    <w:rsid w:val="00763832"/>
    <w:rsid w:val="00765BB3"/>
    <w:rsid w:val="00767DF8"/>
    <w:rsid w:val="0077122C"/>
    <w:rsid w:val="00783B8F"/>
    <w:rsid w:val="00786D0F"/>
    <w:rsid w:val="007910AF"/>
    <w:rsid w:val="007926EC"/>
    <w:rsid w:val="007A4EC6"/>
    <w:rsid w:val="007A547E"/>
    <w:rsid w:val="007B7E36"/>
    <w:rsid w:val="007D3DF4"/>
    <w:rsid w:val="007F0D06"/>
    <w:rsid w:val="007F29C9"/>
    <w:rsid w:val="007F5AC1"/>
    <w:rsid w:val="00803342"/>
    <w:rsid w:val="0080697C"/>
    <w:rsid w:val="0081153F"/>
    <w:rsid w:val="008142DC"/>
    <w:rsid w:val="0082790D"/>
    <w:rsid w:val="008347F3"/>
    <w:rsid w:val="00834985"/>
    <w:rsid w:val="008414A7"/>
    <w:rsid w:val="00842B19"/>
    <w:rsid w:val="008537EE"/>
    <w:rsid w:val="00863FDA"/>
    <w:rsid w:val="008721FB"/>
    <w:rsid w:val="00880953"/>
    <w:rsid w:val="00885143"/>
    <w:rsid w:val="008872EB"/>
    <w:rsid w:val="008A14A0"/>
    <w:rsid w:val="008A6C72"/>
    <w:rsid w:val="008B0D21"/>
    <w:rsid w:val="008B420A"/>
    <w:rsid w:val="008C094B"/>
    <w:rsid w:val="008C5EBE"/>
    <w:rsid w:val="008C6FB5"/>
    <w:rsid w:val="008D31E3"/>
    <w:rsid w:val="008D58DC"/>
    <w:rsid w:val="008E275E"/>
    <w:rsid w:val="008E45D6"/>
    <w:rsid w:val="008E6250"/>
    <w:rsid w:val="008E627D"/>
    <w:rsid w:val="008F0529"/>
    <w:rsid w:val="00900289"/>
    <w:rsid w:val="0091152A"/>
    <w:rsid w:val="0091243E"/>
    <w:rsid w:val="00917D31"/>
    <w:rsid w:val="00926450"/>
    <w:rsid w:val="00963D27"/>
    <w:rsid w:val="00965740"/>
    <w:rsid w:val="00971B5F"/>
    <w:rsid w:val="00980610"/>
    <w:rsid w:val="009879B3"/>
    <w:rsid w:val="0099267A"/>
    <w:rsid w:val="00993299"/>
    <w:rsid w:val="009971F1"/>
    <w:rsid w:val="009D14E2"/>
    <w:rsid w:val="009D657B"/>
    <w:rsid w:val="009F00ED"/>
    <w:rsid w:val="009F534E"/>
    <w:rsid w:val="00A016CE"/>
    <w:rsid w:val="00A0376A"/>
    <w:rsid w:val="00A04F94"/>
    <w:rsid w:val="00A17A81"/>
    <w:rsid w:val="00A2272E"/>
    <w:rsid w:val="00A273DC"/>
    <w:rsid w:val="00A317E0"/>
    <w:rsid w:val="00A40D89"/>
    <w:rsid w:val="00A474BC"/>
    <w:rsid w:val="00A5696A"/>
    <w:rsid w:val="00A62AB0"/>
    <w:rsid w:val="00A67AE5"/>
    <w:rsid w:val="00A713F3"/>
    <w:rsid w:val="00A8589B"/>
    <w:rsid w:val="00A944A2"/>
    <w:rsid w:val="00A960D2"/>
    <w:rsid w:val="00AB0CAF"/>
    <w:rsid w:val="00AB1CCF"/>
    <w:rsid w:val="00AC1674"/>
    <w:rsid w:val="00AE5378"/>
    <w:rsid w:val="00AF717B"/>
    <w:rsid w:val="00AF78A7"/>
    <w:rsid w:val="00B0212C"/>
    <w:rsid w:val="00B20777"/>
    <w:rsid w:val="00B25AE0"/>
    <w:rsid w:val="00B40EC6"/>
    <w:rsid w:val="00B425FD"/>
    <w:rsid w:val="00B46D38"/>
    <w:rsid w:val="00B62968"/>
    <w:rsid w:val="00B636BD"/>
    <w:rsid w:val="00B72073"/>
    <w:rsid w:val="00B72963"/>
    <w:rsid w:val="00B8080D"/>
    <w:rsid w:val="00B928D6"/>
    <w:rsid w:val="00B97766"/>
    <w:rsid w:val="00BB0333"/>
    <w:rsid w:val="00BB245A"/>
    <w:rsid w:val="00BB4104"/>
    <w:rsid w:val="00BC02AE"/>
    <w:rsid w:val="00BC13E5"/>
    <w:rsid w:val="00BD5750"/>
    <w:rsid w:val="00BE249E"/>
    <w:rsid w:val="00BE6055"/>
    <w:rsid w:val="00BE6323"/>
    <w:rsid w:val="00BF58CF"/>
    <w:rsid w:val="00C0255A"/>
    <w:rsid w:val="00C100D9"/>
    <w:rsid w:val="00C10897"/>
    <w:rsid w:val="00C224BE"/>
    <w:rsid w:val="00C422E8"/>
    <w:rsid w:val="00C5679A"/>
    <w:rsid w:val="00C57F42"/>
    <w:rsid w:val="00C656FF"/>
    <w:rsid w:val="00C74B16"/>
    <w:rsid w:val="00C9211D"/>
    <w:rsid w:val="00CA57B3"/>
    <w:rsid w:val="00CB4CAD"/>
    <w:rsid w:val="00CC04CD"/>
    <w:rsid w:val="00CC233E"/>
    <w:rsid w:val="00CD273B"/>
    <w:rsid w:val="00CD345E"/>
    <w:rsid w:val="00CE3812"/>
    <w:rsid w:val="00CF46E8"/>
    <w:rsid w:val="00D01E71"/>
    <w:rsid w:val="00D064B0"/>
    <w:rsid w:val="00D20E3C"/>
    <w:rsid w:val="00D3561D"/>
    <w:rsid w:val="00D371A9"/>
    <w:rsid w:val="00D4424C"/>
    <w:rsid w:val="00D50D0F"/>
    <w:rsid w:val="00D51B3D"/>
    <w:rsid w:val="00D5351E"/>
    <w:rsid w:val="00D61809"/>
    <w:rsid w:val="00D62387"/>
    <w:rsid w:val="00D64CB1"/>
    <w:rsid w:val="00D72051"/>
    <w:rsid w:val="00D72E82"/>
    <w:rsid w:val="00DA19AB"/>
    <w:rsid w:val="00DB4AC6"/>
    <w:rsid w:val="00DC42F2"/>
    <w:rsid w:val="00DD3C2B"/>
    <w:rsid w:val="00DE1143"/>
    <w:rsid w:val="00DF03BD"/>
    <w:rsid w:val="00E03739"/>
    <w:rsid w:val="00E44847"/>
    <w:rsid w:val="00E57222"/>
    <w:rsid w:val="00E6134F"/>
    <w:rsid w:val="00E7243E"/>
    <w:rsid w:val="00E9172F"/>
    <w:rsid w:val="00E93D05"/>
    <w:rsid w:val="00E94EF0"/>
    <w:rsid w:val="00EC2F04"/>
    <w:rsid w:val="00ED0A72"/>
    <w:rsid w:val="00ED30D4"/>
    <w:rsid w:val="00EE058A"/>
    <w:rsid w:val="00EE7835"/>
    <w:rsid w:val="00EF2D4E"/>
    <w:rsid w:val="00F06817"/>
    <w:rsid w:val="00F07345"/>
    <w:rsid w:val="00F24736"/>
    <w:rsid w:val="00F27495"/>
    <w:rsid w:val="00F5015D"/>
    <w:rsid w:val="00F5196A"/>
    <w:rsid w:val="00F56B67"/>
    <w:rsid w:val="00F63C6E"/>
    <w:rsid w:val="00F67561"/>
    <w:rsid w:val="00F930A9"/>
    <w:rsid w:val="00FC1AB5"/>
    <w:rsid w:val="00FC5219"/>
    <w:rsid w:val="00FD63CE"/>
    <w:rsid w:val="00FE01E1"/>
    <w:rsid w:val="00FF114D"/>
    <w:rsid w:val="00FF4EDB"/>
    <w:rsid w:val="00FF5A33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4411D"/>
  <w15:chartTrackingRefBased/>
  <w15:docId w15:val="{7FC47385-D4B9-4AC0-BACA-EC19D7BC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ASAPHeading 1,Заголовок 1 Знак Знак,H1,Заголовок 1 Знак1,РАЗДЕЛ,1,H1 Char,Заголов,Çàãîëîâ,ch,H1 Знак Знак,Глава,(раздел),h1,app heading 1,ITT t1,II+,I,H11,H12,H13,H14,H15,H16,H17,H18,H111,H121,H131,H141,H151,H161,H171,H19,Н1,Heading 1 Char2"/>
    <w:next w:val="a"/>
    <w:link w:val="10"/>
    <w:autoRedefine/>
    <w:uiPriority w:val="9"/>
    <w:qFormat/>
    <w:rsid w:val="0091152A"/>
    <w:pPr>
      <w:keepNext/>
      <w:keepLines/>
      <w:widowControl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улет 1,Bullet List,numbered,FooterText,Bullet Number,Нумерованый список,List Paragraph1,lp1,lp11,List Paragraph11,Bullet 1,Use Case List Paragraph,Paragraphe de liste1,-Абзац списка"/>
    <w:basedOn w:val="a"/>
    <w:link w:val="a4"/>
    <w:uiPriority w:val="34"/>
    <w:qFormat/>
    <w:rsid w:val="008C5EBE"/>
    <w:pPr>
      <w:ind w:left="720"/>
      <w:contextualSpacing/>
    </w:pPr>
  </w:style>
  <w:style w:type="table" w:styleId="a5">
    <w:name w:val="Table Grid"/>
    <w:basedOn w:val="a1"/>
    <w:uiPriority w:val="59"/>
    <w:rsid w:val="008C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unhideWhenUsed/>
    <w:rsid w:val="008C5EBE"/>
    <w:rPr>
      <w:sz w:val="16"/>
      <w:szCs w:val="16"/>
    </w:rPr>
  </w:style>
  <w:style w:type="paragraph" w:styleId="a7">
    <w:name w:val="annotation text"/>
    <w:basedOn w:val="a"/>
    <w:link w:val="a8"/>
    <w:unhideWhenUsed/>
    <w:rsid w:val="008C5EB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character" w:customStyle="1" w:styleId="a8">
    <w:name w:val="Текст примечания Знак"/>
    <w:basedOn w:val="a0"/>
    <w:link w:val="a7"/>
    <w:rsid w:val="008C5EBE"/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8C5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5EBE"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917D31"/>
    <w:pPr>
      <w:spacing w:after="160"/>
      <w:jc w:val="left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ac">
    <w:name w:val="Тема примечания Знак"/>
    <w:basedOn w:val="a8"/>
    <w:link w:val="ab"/>
    <w:uiPriority w:val="99"/>
    <w:semiHidden/>
    <w:rsid w:val="00917D3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 w:bidi="ru-RU"/>
    </w:rPr>
  </w:style>
  <w:style w:type="character" w:customStyle="1" w:styleId="a4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basedOn w:val="a0"/>
    <w:link w:val="a3"/>
    <w:uiPriority w:val="34"/>
    <w:qFormat/>
    <w:rsid w:val="00917D31"/>
  </w:style>
  <w:style w:type="paragraph" w:customStyle="1" w:styleId="2">
    <w:name w:val="Абзац 2"/>
    <w:basedOn w:val="a3"/>
    <w:qFormat/>
    <w:rsid w:val="00917D31"/>
    <w:pPr>
      <w:tabs>
        <w:tab w:val="num" w:pos="360"/>
      </w:tabs>
      <w:spacing w:after="0" w:line="276" w:lineRule="auto"/>
      <w:ind w:left="0" w:firstLine="1276"/>
      <w:contextualSpacing w:val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11">
    <w:name w:val="Заголовок 1."/>
    <w:basedOn w:val="a"/>
    <w:qFormat/>
    <w:rsid w:val="00917D31"/>
    <w:pPr>
      <w:keepNext/>
      <w:spacing w:before="240" w:after="0" w:line="276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 w:bidi="ru-RU"/>
    </w:rPr>
  </w:style>
  <w:style w:type="character" w:customStyle="1" w:styleId="10">
    <w:name w:val="Заголовок 1 Знак"/>
    <w:aliases w:val="ASAPHeading 1 Знак,Заголовок 1 Знак Знак Знак,H1 Знак,Заголовок 1 Знак1 Знак,РАЗДЕЛ Знак,1 Знак,H1 Char Знак,Заголов Знак,Çàãîëîâ Знак,ch Знак,H1 Знак Знак Знак,Глава Знак,(раздел) Знак,h1 Знак,app heading 1 Знак,ITT t1 Знак,II+ Знак"/>
    <w:basedOn w:val="a0"/>
    <w:link w:val="1"/>
    <w:uiPriority w:val="9"/>
    <w:rsid w:val="0091152A"/>
    <w:rPr>
      <w:rFonts w:ascii="Times New Roman" w:eastAsia="Times New Roman" w:hAnsi="Times New Roman" w:cs="Times New Roman"/>
      <w:b/>
      <w:bCs/>
      <w:kern w:val="32"/>
      <w:sz w:val="28"/>
      <w:szCs w:val="36"/>
      <w:lang w:eastAsia="ru-RU"/>
    </w:rPr>
  </w:style>
  <w:style w:type="paragraph" w:styleId="ad">
    <w:name w:val="No Spacing"/>
    <w:aliases w:val="Таблица"/>
    <w:basedOn w:val="a"/>
    <w:link w:val="ae"/>
    <w:qFormat/>
    <w:rsid w:val="00C422E8"/>
    <w:pPr>
      <w:spacing w:before="24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x-none" w:bidi="ru-RU"/>
    </w:rPr>
  </w:style>
  <w:style w:type="character" w:customStyle="1" w:styleId="ae">
    <w:name w:val="Без интервала Знак"/>
    <w:aliases w:val="Таблица Знак"/>
    <w:link w:val="ad"/>
    <w:rsid w:val="00C422E8"/>
    <w:rPr>
      <w:rFonts w:ascii="Times New Roman" w:eastAsia="Times New Roman" w:hAnsi="Times New Roman" w:cs="Times New Roman"/>
      <w:color w:val="000000"/>
      <w:sz w:val="24"/>
      <w:szCs w:val="24"/>
      <w:lang w:eastAsia="x-none" w:bidi="ru-RU"/>
    </w:rPr>
  </w:style>
  <w:style w:type="paragraph" w:styleId="af">
    <w:name w:val="footnote text"/>
    <w:basedOn w:val="a"/>
    <w:link w:val="af0"/>
    <w:uiPriority w:val="99"/>
    <w:unhideWhenUsed/>
    <w:rsid w:val="00C422E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x-none" w:eastAsia="ru-RU" w:bidi="ru-RU"/>
    </w:rPr>
  </w:style>
  <w:style w:type="character" w:customStyle="1" w:styleId="af0">
    <w:name w:val="Текст сноски Знак"/>
    <w:basedOn w:val="a0"/>
    <w:link w:val="af"/>
    <w:uiPriority w:val="99"/>
    <w:rsid w:val="00C422E8"/>
    <w:rPr>
      <w:rFonts w:ascii="Times New Roman" w:eastAsia="Times New Roman" w:hAnsi="Times New Roman" w:cs="Times New Roman"/>
      <w:color w:val="000000"/>
      <w:sz w:val="20"/>
      <w:szCs w:val="20"/>
      <w:lang w:val="x-none" w:eastAsia="ru-RU" w:bidi="ru-RU"/>
    </w:rPr>
  </w:style>
  <w:style w:type="character" w:styleId="af1">
    <w:name w:val="footnote reference"/>
    <w:uiPriority w:val="99"/>
    <w:unhideWhenUsed/>
    <w:rsid w:val="00C422E8"/>
    <w:rPr>
      <w:vertAlign w:val="superscript"/>
    </w:rPr>
  </w:style>
  <w:style w:type="paragraph" w:customStyle="1" w:styleId="1212">
    <w:name w:val="Обычный 12/12"/>
    <w:basedOn w:val="a"/>
    <w:qFormat/>
    <w:rsid w:val="00E57222"/>
    <w:pPr>
      <w:suppressAutoHyphens/>
      <w:spacing w:after="0" w:line="264" w:lineRule="auto"/>
      <w:ind w:firstLine="709"/>
      <w:jc w:val="both"/>
    </w:pPr>
    <w:rPr>
      <w:rFonts w:ascii="Times New Roman" w:eastAsia="Calibri" w:hAnsi="Times New Roman" w:cs="Arial"/>
      <w:sz w:val="28"/>
    </w:rPr>
  </w:style>
  <w:style w:type="character" w:styleId="af2">
    <w:name w:val="Hyperlink"/>
    <w:basedOn w:val="a0"/>
    <w:uiPriority w:val="99"/>
    <w:unhideWhenUsed/>
    <w:rsid w:val="00B720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BAC2-0494-4BE4-9E5A-7A97816A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6238</Words>
  <Characters>35557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Волжский Оргсинтез</Company>
  <LinksUpToDate>false</LinksUpToDate>
  <CharactersWithSpaces>41712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Анастасия Владимировна</dc:creator>
  <cp:keywords/>
  <dc:description/>
  <cp:lastModifiedBy>Линцова Наталья Николаевна</cp:lastModifiedBy>
  <cp:revision>3</cp:revision>
  <dcterms:created xsi:type="dcterms:W3CDTF">2024-05-23T04:27:00Z</dcterms:created>
  <dcterms:modified xsi:type="dcterms:W3CDTF">2024-05-23T04:34:00Z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35176</vt:lpwstr>
  </property>
</Properties>
</file>