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4D" w:rsidRPr="0095614D" w:rsidRDefault="0095614D" w:rsidP="001A7AAE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95614D" w:rsidRDefault="0095614D" w:rsidP="001A7AAE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1356D">
        <w:rPr>
          <w:rFonts w:ascii="Times New Roman" w:hAnsi="Times New Roman" w:cs="Times New Roman"/>
          <w:b/>
          <w:sz w:val="24"/>
          <w:szCs w:val="24"/>
        </w:rPr>
        <w:t>дезинфекционной камеры</w:t>
      </w:r>
    </w:p>
    <w:p w:rsidR="00AD7EE9" w:rsidRPr="0095614D" w:rsidRDefault="00AD7EE9" w:rsidP="001A7AAE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14D" w:rsidRDefault="0095614D" w:rsidP="001A7AAE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4FE" w:rsidRPr="0095614D" w:rsidRDefault="009144FE" w:rsidP="001A7AAE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14D" w:rsidRPr="0095614D" w:rsidRDefault="0095614D" w:rsidP="001A7AAE">
      <w:pPr>
        <w:shd w:val="clear" w:color="auto" w:fill="FFFFFF"/>
        <w:tabs>
          <w:tab w:val="left" w:pos="284"/>
        </w:tabs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 xml:space="preserve">Заказчик:  </w:t>
      </w:r>
      <w:r w:rsidRPr="0095614D">
        <w:rPr>
          <w:rFonts w:ascii="Times New Roman" w:hAnsi="Times New Roman" w:cs="Times New Roman"/>
          <w:sz w:val="24"/>
          <w:szCs w:val="24"/>
          <w:highlight w:val="yellow"/>
        </w:rPr>
        <w:t>ООО Санаторий «Ассы».</w:t>
      </w:r>
    </w:p>
    <w:p w:rsidR="0095614D" w:rsidRPr="0095614D" w:rsidRDefault="0095614D" w:rsidP="001A7AAE">
      <w:pPr>
        <w:pStyle w:val="2"/>
        <w:spacing w:after="0" w:line="288" w:lineRule="auto"/>
        <w:ind w:firstLine="567"/>
        <w:jc w:val="both"/>
        <w:rPr>
          <w:w w:val="100"/>
          <w:sz w:val="24"/>
        </w:rPr>
      </w:pPr>
      <w:r w:rsidRPr="0095614D">
        <w:rPr>
          <w:b/>
          <w:w w:val="100"/>
          <w:sz w:val="24"/>
        </w:rPr>
        <w:t xml:space="preserve">Предмет закупки: </w:t>
      </w:r>
      <w:r w:rsidRPr="0095614D">
        <w:rPr>
          <w:w w:val="100"/>
          <w:sz w:val="24"/>
        </w:rPr>
        <w:t xml:space="preserve">поставка </w:t>
      </w:r>
      <w:r w:rsidR="00E1356D">
        <w:rPr>
          <w:w w:val="100"/>
          <w:sz w:val="24"/>
        </w:rPr>
        <w:t>дезинфекционной камеры</w:t>
      </w:r>
      <w:r w:rsidRPr="0095614D">
        <w:rPr>
          <w:color w:val="222222"/>
          <w:w w:val="100"/>
          <w:sz w:val="24"/>
          <w:shd w:val="clear" w:color="auto" w:fill="FFFFFF"/>
        </w:rPr>
        <w:t xml:space="preserve"> (далее – «Товар»).</w:t>
      </w:r>
    </w:p>
    <w:p w:rsidR="0095614D" w:rsidRPr="0095614D" w:rsidRDefault="0095614D" w:rsidP="001A7AAE">
      <w:pPr>
        <w:widowControl w:val="0"/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>Условия и с</w:t>
      </w:r>
      <w:r w:rsidRPr="0095614D">
        <w:rPr>
          <w:rFonts w:ascii="Times New Roman" w:eastAsia="Calibri" w:hAnsi="Times New Roman" w:cs="Times New Roman"/>
          <w:b/>
          <w:sz w:val="24"/>
          <w:szCs w:val="24"/>
        </w:rPr>
        <w:t xml:space="preserve">рок поставки: </w:t>
      </w:r>
      <w:r w:rsidRPr="0095614D">
        <w:rPr>
          <w:rFonts w:ascii="Times New Roman" w:eastAsia="Calibri" w:hAnsi="Times New Roman" w:cs="Times New Roman"/>
          <w:sz w:val="24"/>
          <w:szCs w:val="24"/>
        </w:rPr>
        <w:t xml:space="preserve">Доставка Товара осуществляется любым доступным способом силами и за счет Поставщика на склад Покупателя в рабочее время по адресу: </w:t>
      </w:r>
      <w:r w:rsidRPr="0095614D">
        <w:rPr>
          <w:rFonts w:ascii="Times New Roman" w:hAnsi="Times New Roman" w:cs="Times New Roman"/>
          <w:sz w:val="24"/>
          <w:szCs w:val="24"/>
        </w:rPr>
        <w:t xml:space="preserve"> Республика Башкортостан Белорецкий район с. Ассы ул. Больничная д.1 в </w:t>
      </w:r>
      <w:r w:rsidR="006F07D2">
        <w:rPr>
          <w:rFonts w:ascii="Times New Roman" w:hAnsi="Times New Roman" w:cs="Times New Roman"/>
          <w:sz w:val="24"/>
          <w:szCs w:val="24"/>
        </w:rPr>
        <w:t>срок</w:t>
      </w:r>
      <w:r w:rsidRPr="0095614D">
        <w:rPr>
          <w:rFonts w:ascii="Times New Roman" w:eastAsia="Calibri" w:hAnsi="Times New Roman" w:cs="Times New Roman"/>
          <w:sz w:val="24"/>
          <w:szCs w:val="24"/>
        </w:rPr>
        <w:t xml:space="preserve">не более </w:t>
      </w:r>
      <w:r w:rsidR="00D46711" w:rsidRPr="000E21E9">
        <w:rPr>
          <w:rFonts w:ascii="Times New Roman" w:eastAsia="Calibri" w:hAnsi="Times New Roman" w:cs="Times New Roman"/>
          <w:sz w:val="24"/>
          <w:szCs w:val="24"/>
        </w:rPr>
        <w:t>30</w:t>
      </w:r>
      <w:r w:rsidR="006D33CA" w:rsidRPr="000E21E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46711" w:rsidRPr="000E21E9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Pr="000E21E9">
        <w:rPr>
          <w:rFonts w:ascii="Times New Roman" w:eastAsia="Calibri" w:hAnsi="Times New Roman" w:cs="Times New Roman"/>
          <w:sz w:val="24"/>
          <w:szCs w:val="24"/>
        </w:rPr>
        <w:t>) календарных дней с момента заключения договора</w:t>
      </w:r>
      <w:proofErr w:type="gramStart"/>
      <w:r w:rsidRPr="000E21E9">
        <w:rPr>
          <w:rFonts w:ascii="Times New Roman" w:eastAsia="Calibri" w:hAnsi="Times New Roman" w:cs="Times New Roman"/>
          <w:sz w:val="24"/>
          <w:szCs w:val="24"/>
        </w:rPr>
        <w:t>.</w:t>
      </w:r>
      <w:r w:rsidR="006E455B" w:rsidRPr="000E21E9">
        <w:rPr>
          <w:rFonts w:ascii="Times New Roman" w:eastAsia="Calibri" w:hAnsi="Times New Roman" w:cs="Times New Roman"/>
          <w:sz w:val="24"/>
          <w:szCs w:val="24"/>
        </w:rPr>
        <w:t>Ц</w:t>
      </w:r>
      <w:proofErr w:type="gramEnd"/>
      <w:r w:rsidR="006E455B" w:rsidRPr="000E21E9">
        <w:rPr>
          <w:rFonts w:ascii="Times New Roman" w:eastAsia="Calibri" w:hAnsi="Times New Roman" w:cs="Times New Roman"/>
          <w:sz w:val="24"/>
          <w:szCs w:val="24"/>
        </w:rPr>
        <w:t>енаТ</w:t>
      </w:r>
      <w:r w:rsidR="00DE32BB" w:rsidRPr="000E21E9">
        <w:rPr>
          <w:rFonts w:ascii="Times New Roman" w:eastAsia="Calibri" w:hAnsi="Times New Roman" w:cs="Times New Roman"/>
          <w:sz w:val="24"/>
          <w:szCs w:val="24"/>
        </w:rPr>
        <w:t xml:space="preserve">овара должна </w:t>
      </w:r>
      <w:r w:rsidR="006E455B" w:rsidRPr="000E21E9">
        <w:rPr>
          <w:rFonts w:ascii="Times New Roman" w:eastAsia="Calibri" w:hAnsi="Times New Roman" w:cs="Times New Roman"/>
          <w:sz w:val="24"/>
          <w:szCs w:val="24"/>
        </w:rPr>
        <w:t xml:space="preserve">включатьстоимость доставки по адресу </w:t>
      </w:r>
      <w:r w:rsidR="003C77DC" w:rsidRPr="000E21E9">
        <w:rPr>
          <w:rFonts w:ascii="Times New Roman" w:eastAsia="Calibri" w:hAnsi="Times New Roman" w:cs="Times New Roman"/>
          <w:sz w:val="24"/>
          <w:szCs w:val="24"/>
        </w:rPr>
        <w:t>Покупателя,</w:t>
      </w:r>
      <w:r w:rsidR="003C77DC" w:rsidRPr="000E21E9">
        <w:rPr>
          <w:rFonts w:ascii="Times New Roman" w:hAnsi="Times New Roman" w:cs="Times New Roman"/>
          <w:color w:val="000000"/>
          <w:sz w:val="24"/>
          <w:szCs w:val="24"/>
        </w:rPr>
        <w:t xml:space="preserve"> подключение и выполнение пусконаладочных работ, ввод оборудования в эксплуатацию, обучение персонала Покупателя</w:t>
      </w:r>
      <w:r w:rsidR="006E455B" w:rsidRPr="000E21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614D" w:rsidRDefault="0095614D" w:rsidP="001A7AAE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 xml:space="preserve"> Условия оплаты:</w:t>
      </w:r>
      <w:r w:rsidRPr="0095614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E21E9" w:rsidRPr="000E21E9">
        <w:rPr>
          <w:rFonts w:ascii="Times New Roman" w:hAnsi="Times New Roman" w:cs="Times New Roman"/>
          <w:sz w:val="24"/>
          <w:szCs w:val="24"/>
        </w:rPr>
        <w:t>120 (сто двадцать) календарных</w:t>
      </w:r>
      <w:r w:rsidRPr="000E21E9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95614D">
        <w:rPr>
          <w:rFonts w:ascii="Times New Roman" w:hAnsi="Times New Roman"/>
          <w:sz w:val="24"/>
          <w:szCs w:val="24"/>
        </w:rPr>
        <w:t>с момента поставки и подписания Сторонами оригинала товарной накладной или универсального передаточного документа на товар, на основании оригиналов счета-фактуры, счета на оплату.</w:t>
      </w:r>
    </w:p>
    <w:p w:rsidR="009144FE" w:rsidRPr="005D3621" w:rsidRDefault="009144FE" w:rsidP="001A7AAE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614D" w:rsidRPr="009144FE" w:rsidRDefault="009144FE" w:rsidP="001A7AAE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44FE">
        <w:rPr>
          <w:rFonts w:ascii="Times New Roman" w:hAnsi="Times New Roman"/>
          <w:b/>
          <w:sz w:val="24"/>
          <w:szCs w:val="24"/>
        </w:rPr>
        <w:t>Технические требования к товару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206" w:type="dxa"/>
        <w:tblInd w:w="250" w:type="dxa"/>
        <w:tblLayout w:type="fixed"/>
        <w:tblLook w:val="0000"/>
      </w:tblPr>
      <w:tblGrid>
        <w:gridCol w:w="567"/>
        <w:gridCol w:w="2268"/>
        <w:gridCol w:w="851"/>
        <w:gridCol w:w="708"/>
        <w:gridCol w:w="5812"/>
      </w:tblGrid>
      <w:tr w:rsidR="00D46711" w:rsidRPr="00FF6F61" w:rsidTr="00C32AAF">
        <w:trPr>
          <w:trHeight w:val="10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711" w:rsidRPr="00FF6F61" w:rsidRDefault="00D46711" w:rsidP="00C32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F6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  <w:p w:rsidR="00D46711" w:rsidRPr="00FF6F61" w:rsidRDefault="00D46711" w:rsidP="00C32A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711" w:rsidRPr="00FF6F61" w:rsidRDefault="00D46711" w:rsidP="00C32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F6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11" w:rsidRPr="00FF6F61" w:rsidRDefault="00D46711" w:rsidP="00C32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F61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11" w:rsidRPr="00FF6F61" w:rsidRDefault="00D46711" w:rsidP="00C32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F61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711" w:rsidRPr="00FF6F61" w:rsidRDefault="00D46711" w:rsidP="00C32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Параметры эквивалентности</w:t>
            </w:r>
          </w:p>
        </w:tc>
      </w:tr>
      <w:tr w:rsidR="00D46711" w:rsidRPr="00122D9C" w:rsidTr="00C32AA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711" w:rsidRDefault="00D46711" w:rsidP="00C3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11" w:rsidRDefault="00D46711" w:rsidP="00C32AA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Дезинфекционная камера КВФЭ-1,5/0,9 «СН» или эквивалент</w:t>
            </w:r>
          </w:p>
          <w:p w:rsidR="00D46711" w:rsidRPr="00673DFB" w:rsidRDefault="00D46711" w:rsidP="00C32AA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6711" w:rsidRPr="00673DFB" w:rsidRDefault="00D46711" w:rsidP="00C32A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11" w:rsidRPr="00673DFB" w:rsidRDefault="00D46711" w:rsidP="00C32A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1" w:rsidRDefault="00D46711" w:rsidP="00C32A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AF" w:rsidRDefault="00C32AAF" w:rsidP="00C32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Дезкамера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предназначена для дезинфекции и дезинсекции одежды, обуви, белья, постельных принадлежностей, а так же книг и архивной документации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документации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паровоздушному и пароформалиновому методу.</w:t>
            </w:r>
          </w:p>
          <w:p w:rsidR="00C32AAF" w:rsidRDefault="00C32AAF" w:rsidP="00C32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Процесс работы возможен как с помощью системы </w:t>
            </w:r>
            <w:r w:rsidR="00C05314">
              <w:rPr>
                <w:rFonts w:ascii="Times New Roman" w:hAnsi="Times New Roman"/>
                <w:sz w:val="24"/>
                <w:szCs w:val="24"/>
                <w:lang w:eastAsia="ar-SA"/>
              </w:rPr>
              <w:t>подключенного водоснабжения, так и автономно.</w:t>
            </w:r>
          </w:p>
          <w:p w:rsidR="00C05314" w:rsidRDefault="00C05314" w:rsidP="00C32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дверей -2 шт.</w:t>
            </w:r>
          </w:p>
          <w:p w:rsidR="00C05314" w:rsidRDefault="00C05314" w:rsidP="00C32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Материал внутреннего корпуса камеры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поверхностей и элементов камеры соприкасающихся с водяным паром, парами формальдегида и аммиака – нержавеющая сталь.</w:t>
            </w:r>
          </w:p>
          <w:p w:rsidR="00C05314" w:rsidRDefault="00C05314" w:rsidP="00C32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Материал внешнего корпуса камеры – нержавеющая сталь</w:t>
            </w:r>
          </w:p>
          <w:p w:rsidR="00D46711" w:rsidRPr="008222B7" w:rsidRDefault="00D46711" w:rsidP="00C32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Масса – не более 280 кг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од тока – переменный трехфазный;</w:t>
            </w:r>
          </w:p>
          <w:p w:rsidR="00D46711" w:rsidRPr="008222B7" w:rsidRDefault="00D46711" w:rsidP="00C32A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2D9C">
              <w:rPr>
                <w:rFonts w:ascii="Times New Roman" w:hAnsi="Times New Roman"/>
                <w:sz w:val="24"/>
                <w:szCs w:val="24"/>
                <w:lang w:eastAsia="ar-SA"/>
              </w:rPr>
              <w:t>Напряжение – 380</w:t>
            </w:r>
            <w:proofErr w:type="gramStart"/>
            <w:r w:rsidRPr="00122D9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Время выхода в рабочий режим, не более  - 25минут                                                                                         Автоматическая заливка воды в </w:t>
            </w:r>
            <w:proofErr w:type="spellStart"/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парообразователь</w:t>
            </w:r>
            <w:proofErr w:type="spellEnd"/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 поддержание ее на необходимом   уровне при помощи датчиков уровней электро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магнитного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клапна</w:t>
            </w:r>
            <w:proofErr w:type="spellEnd"/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наличие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Объем воды заливаемый в </w:t>
            </w:r>
            <w:proofErr w:type="spellStart"/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парообразователь</w:t>
            </w:r>
            <w:proofErr w:type="spellEnd"/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, не более -  25 лит.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Датчики уровня для автоматического поддержания необходимого уровня воды в </w:t>
            </w:r>
            <w:proofErr w:type="spellStart"/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парообразователе</w:t>
            </w:r>
            <w:proofErr w:type="spellEnd"/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-наличие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2B7">
              <w:rPr>
                <w:rFonts w:ascii="Times New Roman" w:hAnsi="Times New Roman"/>
                <w:sz w:val="24"/>
                <w:szCs w:val="24"/>
              </w:rPr>
              <w:t>Провода питания нагревательных элементов и все электрические соединения находятся снаружи дезинфекционной камеры –соответствие</w:t>
            </w:r>
            <w:r w:rsidR="00252C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</w:rPr>
              <w:t>Корпус цельносварной</w:t>
            </w:r>
            <w:r w:rsidR="00252C80"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2B7">
              <w:rPr>
                <w:rFonts w:ascii="Times New Roman" w:hAnsi="Times New Roman"/>
                <w:sz w:val="24"/>
                <w:szCs w:val="24"/>
              </w:rPr>
              <w:t xml:space="preserve"> соответствие</w:t>
            </w:r>
            <w:r w:rsidR="00252C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Комплектация: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Камера в собранном виде с </w:t>
            </w:r>
            <w:proofErr w:type="spellStart"/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парообразователем</w:t>
            </w:r>
            <w:proofErr w:type="spellEnd"/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, нагревательными элементами, предохранительной решеткой, щитом управления и поддоном для формалина – 1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Противень для формалина  - 1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Вытяжной патрубок с прокладкой  - 1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Щит управления  -1</w:t>
            </w:r>
          </w:p>
          <w:p w:rsidR="00D46711" w:rsidRPr="008222B7" w:rsidRDefault="00252C80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="00D46711"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арообразователь</w:t>
            </w:r>
            <w:proofErr w:type="spellEnd"/>
            <w:r w:rsidR="00D46711"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 сборе </w:t>
            </w:r>
            <w:proofErr w:type="gramStart"/>
            <w:r w:rsidR="00D46711"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="00D46711"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с электромагнитным клапаном и датчиками  уровня)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Кожух </w:t>
            </w:r>
            <w:proofErr w:type="spellStart"/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парообразователя</w:t>
            </w:r>
            <w:proofErr w:type="spellEnd"/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-1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Установленный вытяжной клапан    -1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Частота – 50 Гц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Потребляемая мощность – не более 8 кВт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Микропроцессорное регулирование температуры и влажности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- наличие;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Комплектуется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не менее</w:t>
            </w: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6-ю съемными полкам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hd w:val="clear" w:color="auto" w:fill="FFFFFF"/>
              <w:tabs>
                <w:tab w:val="right" w:pos="4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Стабильность температуры по времени</w:t>
            </w: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±2°С</w:t>
            </w:r>
          </w:p>
          <w:p w:rsidR="00D46711" w:rsidRPr="008222B7" w:rsidRDefault="00D46711" w:rsidP="00C32AAF">
            <w:pPr>
              <w:shd w:val="clear" w:color="auto" w:fill="FFFFFF"/>
              <w:tabs>
                <w:tab w:val="right" w:pos="4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Стабильность температуры по объему</w:t>
            </w: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±3°С</w:t>
            </w:r>
          </w:p>
          <w:p w:rsidR="00D46711" w:rsidRPr="008222B7" w:rsidRDefault="00D46711" w:rsidP="00C32AAF">
            <w:pPr>
              <w:shd w:val="clear" w:color="auto" w:fill="FFFFFF"/>
              <w:tabs>
                <w:tab w:val="right" w:pos="4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Стабильность влажности по времени</w:t>
            </w: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±3%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Стабильност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ь влажности по времени </w:t>
            </w: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±5%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Габаритные размеры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Ширина – не менее 1030 мм (с электрощитом)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268E5">
              <w:rPr>
                <w:rFonts w:ascii="Times New Roman" w:hAnsi="Times New Roman"/>
                <w:sz w:val="24"/>
                <w:szCs w:val="24"/>
                <w:lang w:eastAsia="ar-SA"/>
              </w:rPr>
              <w:t>Высота – не более 1950 мм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Внутренние размеры камеры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Длина – не более 1370 мм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2D9C">
              <w:rPr>
                <w:rFonts w:ascii="Times New Roman" w:hAnsi="Times New Roman"/>
                <w:sz w:val="24"/>
                <w:szCs w:val="24"/>
                <w:lang w:eastAsia="ar-SA"/>
              </w:rPr>
              <w:t>Ширина – не более 710 мм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Высота общая – не менее  1670 мм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Высота от основания решетки до потолка  - не менее 1400мм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– не более 1,55 м3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Pr="008222B7" w:rsidRDefault="00D46711" w:rsidP="00C3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2B7">
              <w:rPr>
                <w:rFonts w:ascii="Times New Roman" w:hAnsi="Times New Roman"/>
                <w:sz w:val="24"/>
                <w:szCs w:val="24"/>
                <w:lang w:eastAsia="ar-SA"/>
              </w:rPr>
              <w:t>Площадь пола – не более 0,9 м2</w:t>
            </w:r>
            <w:r w:rsidR="00252C80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D46711" w:rsidRDefault="00D46711" w:rsidP="00C32A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2B7">
              <w:rPr>
                <w:rFonts w:ascii="Times New Roman" w:hAnsi="Times New Roman"/>
                <w:sz w:val="24"/>
                <w:szCs w:val="24"/>
              </w:rPr>
              <w:t>Загрузочный объем – не менее 1,4 м3</w:t>
            </w:r>
            <w:r w:rsidR="00252C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6711" w:rsidRPr="008222B7" w:rsidRDefault="00D46711" w:rsidP="00C32A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Регистрационное удостоверение </w:t>
            </w:r>
            <w:r w:rsidR="00252C8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 w:rsidR="00252C8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616A2F" w:rsidRDefault="00616A2F" w:rsidP="001A7AAE">
      <w:pPr>
        <w:pStyle w:val="a3"/>
        <w:spacing w:after="0" w:line="288" w:lineRule="auto"/>
        <w:ind w:left="35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16A2F" w:rsidRDefault="00616A2F" w:rsidP="001A7AAE">
      <w:pPr>
        <w:pStyle w:val="a3"/>
        <w:spacing w:after="0" w:line="288" w:lineRule="auto"/>
        <w:ind w:left="142" w:firstLine="215"/>
        <w:rPr>
          <w:rFonts w:ascii="Times New Roman" w:hAnsi="Times New Roman" w:cs="Times New Roman"/>
          <w:color w:val="000000"/>
          <w:sz w:val="24"/>
          <w:szCs w:val="24"/>
        </w:rPr>
      </w:pPr>
    </w:p>
    <w:p w:rsidR="00261393" w:rsidRPr="001017B3" w:rsidRDefault="00261393" w:rsidP="001B4335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B3">
        <w:rPr>
          <w:rFonts w:ascii="Times New Roman" w:hAnsi="Times New Roman" w:cs="Times New Roman"/>
          <w:b/>
          <w:sz w:val="24"/>
          <w:szCs w:val="24"/>
        </w:rPr>
        <w:t>Требования к поставке товара:</w:t>
      </w:r>
    </w:p>
    <w:p w:rsidR="00261393" w:rsidRDefault="00261393" w:rsidP="001A7AAE">
      <w:pPr>
        <w:pStyle w:val="a5"/>
        <w:tabs>
          <w:tab w:val="left" w:pos="1134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17B3">
        <w:rPr>
          <w:rFonts w:ascii="Times New Roman" w:hAnsi="Times New Roman" w:cs="Times New Roman"/>
          <w:sz w:val="24"/>
          <w:szCs w:val="24"/>
        </w:rPr>
        <w:t xml:space="preserve">-Товар по своим характеристикам должен соответствовать всем требованиям Покупателя. Товар должен принадлежать Продавцу на праве собственности. Товар не должен находиться под арестом, иметь каких-либо ограничений и/или обременений, </w:t>
      </w:r>
      <w:r w:rsidRPr="0087232E">
        <w:rPr>
          <w:rFonts w:ascii="Times New Roman" w:hAnsi="Times New Roman" w:cs="Times New Roman"/>
          <w:sz w:val="24"/>
          <w:szCs w:val="24"/>
        </w:rPr>
        <w:t>а в случае поставки товара импортного производства он должен быть растаможен;</w:t>
      </w:r>
    </w:p>
    <w:p w:rsidR="00D46711" w:rsidRPr="001017B3" w:rsidRDefault="00D46711" w:rsidP="001A7AAE">
      <w:pPr>
        <w:pStyle w:val="a5"/>
        <w:tabs>
          <w:tab w:val="left" w:pos="1134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67539">
        <w:rPr>
          <w:rFonts w:ascii="Times New Roman" w:hAnsi="Times New Roman"/>
          <w:sz w:val="24"/>
          <w:szCs w:val="24"/>
        </w:rPr>
        <w:t>остав</w:t>
      </w:r>
      <w:r>
        <w:rPr>
          <w:rFonts w:ascii="Times New Roman" w:hAnsi="Times New Roman"/>
          <w:sz w:val="24"/>
          <w:szCs w:val="24"/>
        </w:rPr>
        <w:t>ляемыйТ</w:t>
      </w:r>
      <w:r w:rsidRPr="00667539">
        <w:rPr>
          <w:rFonts w:ascii="Times New Roman" w:hAnsi="Times New Roman"/>
          <w:sz w:val="24"/>
          <w:szCs w:val="24"/>
        </w:rPr>
        <w:t xml:space="preserve">овар, </w:t>
      </w:r>
      <w:r>
        <w:rPr>
          <w:rFonts w:ascii="Times New Roman" w:hAnsi="Times New Roman"/>
          <w:sz w:val="24"/>
          <w:szCs w:val="24"/>
        </w:rPr>
        <w:t>должен</w:t>
      </w:r>
      <w:r w:rsidRPr="00667539">
        <w:rPr>
          <w:rFonts w:ascii="Times New Roman" w:hAnsi="Times New Roman"/>
          <w:sz w:val="24"/>
          <w:szCs w:val="24"/>
        </w:rPr>
        <w:t xml:space="preserve"> соответств</w:t>
      </w:r>
      <w:r>
        <w:rPr>
          <w:rFonts w:ascii="Times New Roman" w:hAnsi="Times New Roman"/>
          <w:sz w:val="24"/>
          <w:szCs w:val="24"/>
        </w:rPr>
        <w:t>овать</w:t>
      </w:r>
      <w:r w:rsidRPr="00667539">
        <w:rPr>
          <w:rFonts w:ascii="Times New Roman" w:hAnsi="Times New Roman"/>
          <w:sz w:val="24"/>
          <w:szCs w:val="24"/>
        </w:rPr>
        <w:t xml:space="preserve"> требованиям установленным законодательством РФ, в том числе действующим регламентам Таможенного союза </w:t>
      </w:r>
      <w:r w:rsidRPr="00667539">
        <w:rPr>
          <w:rFonts w:ascii="Times New Roman" w:hAnsi="Times New Roman"/>
          <w:bCs/>
          <w:sz w:val="24"/>
          <w:szCs w:val="24"/>
          <w:shd w:val="clear" w:color="auto" w:fill="FFFFFF"/>
        </w:rPr>
        <w:t>в том случае, если поставляемый товар подпадает под их действие</w:t>
      </w:r>
      <w:r w:rsidRPr="00667539">
        <w:rPr>
          <w:rFonts w:ascii="Times New Roman" w:hAnsi="Times New Roman"/>
          <w:sz w:val="24"/>
          <w:szCs w:val="24"/>
        </w:rPr>
        <w:t>.</w:t>
      </w:r>
    </w:p>
    <w:p w:rsidR="00261393" w:rsidRPr="001017B3" w:rsidRDefault="00261393" w:rsidP="001A7AAE">
      <w:pPr>
        <w:pStyle w:val="a5"/>
        <w:tabs>
          <w:tab w:val="left" w:pos="1134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Поставляемый товар должен быть новым не ранее</w:t>
      </w:r>
      <w:r w:rsidR="006E14CC" w:rsidRPr="0087232E">
        <w:rPr>
          <w:rFonts w:ascii="Times New Roman" w:hAnsi="Times New Roman" w:cs="Times New Roman"/>
          <w:color w:val="000000"/>
          <w:sz w:val="24"/>
          <w:szCs w:val="24"/>
        </w:rPr>
        <w:t>второго полугодия</w:t>
      </w:r>
      <w:r w:rsidRPr="0087232E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 года выпуска, ранее не использованным, не должен иметь дефектов, связанных с материалами и/или работой по их изготовлению, либо проявляющихся в результате действия или упущения производителя и/или упущения Поставщика, при соблюдении Покупателем правил хранения и/или использования поставляемого товара. Поставляемый товар должен быть пригодным для целей, для которых товар такого рода обычно используются;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Отгрузка товара сопровождается товарной накладной, счётом-фактурой, актом приёма-передачи, счётом на оплату, УПД и другими платёжными документами, а так же сопроводительные документы от производителя. В установленных законодательством Российской Федерации случаях предоставляет Покупателю на товар: сертификат (декларацию) соответствия, регистрационное удостоверение и другие документы, предусмотренные законодательством Российской Федерации;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Доставка товара в адрес указанный Покупателем, погрузочно-разгрузочные работы,</w:t>
      </w:r>
      <w:r w:rsidR="006E14CC">
        <w:rPr>
          <w:rFonts w:ascii="Times New Roman" w:hAnsi="Times New Roman" w:cs="Times New Roman"/>
          <w:color w:val="000000"/>
          <w:sz w:val="24"/>
          <w:szCs w:val="24"/>
        </w:rPr>
        <w:t xml:space="preserve"> подключение и выполнение пусконаладочных работ, ввод оборудования в эксплуатацию, обучение персонала Покупателя 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силами Поставщика. Поставщик за сутки до поставки товара обязан письменно или другим доступным способом информировать Покупателя о намерениях отгрузки;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17B3">
        <w:rPr>
          <w:rFonts w:ascii="Times New Roman" w:hAnsi="Times New Roman" w:cs="Times New Roman"/>
          <w:sz w:val="24"/>
          <w:szCs w:val="24"/>
        </w:rPr>
        <w:t>- Приемка Товара осуществляется представителем Покупателя в порядке и на условиях подписанного Договора поставки;</w:t>
      </w:r>
    </w:p>
    <w:p w:rsidR="00261393" w:rsidRPr="001017B3" w:rsidRDefault="00261393" w:rsidP="001A7AAE">
      <w:pPr>
        <w:pStyle w:val="2"/>
        <w:spacing w:after="0" w:line="288" w:lineRule="auto"/>
        <w:ind w:firstLine="284"/>
        <w:jc w:val="both"/>
        <w:rPr>
          <w:color w:val="222222"/>
          <w:w w:val="100"/>
          <w:sz w:val="24"/>
          <w:shd w:val="clear" w:color="auto" w:fill="FFFFFF"/>
        </w:rPr>
      </w:pPr>
      <w:r w:rsidRPr="001017B3">
        <w:rPr>
          <w:color w:val="222222"/>
          <w:w w:val="100"/>
          <w:sz w:val="24"/>
          <w:shd w:val="clear" w:color="auto" w:fill="FFFFFF"/>
        </w:rPr>
        <w:t xml:space="preserve">- Товар должен быть поставлен в упаковке (таре), обеспечивающей защиту товара от повреждения или порчи во время транспортировки и хранения. Упаковка (тара) Товара и комплектующих Товара </w:t>
      </w:r>
      <w:r w:rsidRPr="001017B3">
        <w:rPr>
          <w:w w:val="100"/>
          <w:sz w:val="24"/>
        </w:rPr>
        <w:t>должна обеспечивать сохранность Товара при транспортировке и погрузо-разгрузочных работах к конечному месту эксплуатации и соответствовать международным стандартам упаковки,</w:t>
      </w:r>
      <w:r w:rsidRPr="001017B3">
        <w:rPr>
          <w:color w:val="222222"/>
          <w:w w:val="100"/>
          <w:sz w:val="24"/>
          <w:shd w:val="clear" w:color="auto" w:fill="FFFFFF"/>
        </w:rPr>
        <w:t xml:space="preserve">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Федерации;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Наличие гарантии качества удостоверяется выдачей Поставщиком гарантийного талона (сертификата) или предоставлением иного надлежащего документа.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Гарантийный срок на поставляемый товар, предоставляемый Поставщиком, составляет не менее 12 (двенадцати) месяцев с момента поставки товара, но не менее чем срок гарантии, предоставляемый производителем товара.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Предоставление гарантий Поставщика и производителя товара осуществляется вместе с поставкой товара.</w:t>
      </w:r>
    </w:p>
    <w:p w:rsidR="0026139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Поставщик гарантирует качество и безопасность поставляемого товара в соответствии с действующими стандартами, утверждёнными на данный вид товара, и наличие сертификатов соответствия, обязательных для данного вида товара, оформленных в соответствии с Российским законодательством.</w:t>
      </w:r>
    </w:p>
    <w:p w:rsidR="00EE6D74" w:rsidRPr="001017B3" w:rsidRDefault="00EE6D74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-В</w:t>
      </w:r>
      <w:r w:rsidRPr="001017B3">
        <w:rPr>
          <w:rFonts w:ascii="Times New Roman" w:hAnsi="Times New Roman" w:cs="Times New Roman"/>
          <w:sz w:val="24"/>
          <w:szCs w:val="24"/>
        </w:rPr>
        <w:t>се необходимые инструкции</w:t>
      </w:r>
      <w:r w:rsidR="00B30A31">
        <w:rPr>
          <w:rFonts w:ascii="Times New Roman" w:hAnsi="Times New Roman" w:cs="Times New Roman"/>
          <w:sz w:val="24"/>
          <w:szCs w:val="24"/>
        </w:rPr>
        <w:t xml:space="preserve"> и сопроводительные документы на товар</w:t>
      </w:r>
      <w:r w:rsidRPr="001017B3">
        <w:rPr>
          <w:rFonts w:ascii="Times New Roman" w:hAnsi="Times New Roman" w:cs="Times New Roman"/>
          <w:sz w:val="24"/>
          <w:szCs w:val="24"/>
        </w:rPr>
        <w:t xml:space="preserve"> должны быть на русском языке.</w:t>
      </w:r>
    </w:p>
    <w:p w:rsidR="00261393" w:rsidRPr="001017B3" w:rsidRDefault="00261393" w:rsidP="001A7AAE">
      <w:pPr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>- В период гарантийного срока, Поставщик обязан за свой счёт</w:t>
      </w:r>
      <w:r w:rsidR="006D33CA">
        <w:rPr>
          <w:rFonts w:ascii="Times New Roman" w:hAnsi="Times New Roman" w:cs="Times New Roman"/>
          <w:color w:val="000000"/>
          <w:sz w:val="24"/>
          <w:szCs w:val="24"/>
        </w:rPr>
        <w:t>вы</w:t>
      </w:r>
      <w:bookmarkStart w:id="0" w:name="_GoBack"/>
      <w:bookmarkEnd w:id="0"/>
      <w:r w:rsidR="006D33CA">
        <w:rPr>
          <w:rFonts w:ascii="Times New Roman" w:hAnsi="Times New Roman" w:cs="Times New Roman"/>
          <w:color w:val="000000"/>
          <w:sz w:val="24"/>
          <w:szCs w:val="24"/>
        </w:rPr>
        <w:t>полнить гарантийный ремонт ли</w:t>
      </w:r>
      <w:r w:rsidR="00EE6D74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некачественный или вышедший из строя товар, в результате поставки товара ненадлежащего качества, а также устранить скрытые дефекты и недостатки, произошедшие по вине Поставщика или производителя товара, в течение 5 (пяти) рабочих дней с момента получения от Покупателя такого требования в письменной форме.</w:t>
      </w:r>
    </w:p>
    <w:p w:rsidR="00261393" w:rsidRDefault="00261393" w:rsidP="001A7AAE">
      <w:pPr>
        <w:autoSpaceDE w:val="0"/>
        <w:autoSpaceDN w:val="0"/>
        <w:adjustRightInd w:val="0"/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B3">
        <w:rPr>
          <w:rFonts w:ascii="Times New Roman" w:hAnsi="Times New Roman" w:cs="Times New Roman"/>
          <w:color w:val="000000"/>
          <w:sz w:val="24"/>
          <w:szCs w:val="24"/>
        </w:rPr>
        <w:t xml:space="preserve">- В случае отказа Поставщика от исполнения гарантийных обязательств, Покупатель вправе привлечь эксперта, экспертную организацию. Результаты такой экспертизы оформляются в виде </w:t>
      </w:r>
      <w:r w:rsidRPr="001017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заключения, которое подписывается экспертом,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Расходы на экспертизу несёт Поставщик, за исключением случаев, когда экспертизой установлено отсутствие недостатков или причинной связи между действиями Поставщика и обнаруженными недостатками. В указанных случаях расходы на экспертизу несёт сторона, потребовавшая назначения экспертизы.</w:t>
      </w:r>
    </w:p>
    <w:p w:rsidR="00AD281D" w:rsidRDefault="00F67542" w:rsidP="001A7AAE">
      <w:pPr>
        <w:shd w:val="clear" w:color="auto" w:fill="FFFFFF"/>
        <w:spacing w:before="100" w:beforeAutospacing="1" w:after="100" w:afterAutospacing="1" w:line="288" w:lineRule="auto"/>
        <w:ind w:firstLine="567"/>
        <w:jc w:val="both"/>
      </w:pPr>
      <w:r w:rsidRPr="00121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случае, если в настоящем техническом задании, проекте договора, извещении включены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наименований происхождения товара или наименование производителя, то такие указания считать 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ичтожными</w:t>
      </w:r>
      <w:r w:rsidRPr="00121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sectPr w:rsidR="00AD281D" w:rsidSect="00DA735D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1E1E"/>
    <w:multiLevelType w:val="hybridMultilevel"/>
    <w:tmpl w:val="5B66AA1E"/>
    <w:lvl w:ilvl="0" w:tplc="CD442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653C7"/>
    <w:multiLevelType w:val="multilevel"/>
    <w:tmpl w:val="65725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">
    <w:nsid w:val="4B792151"/>
    <w:multiLevelType w:val="multilevel"/>
    <w:tmpl w:val="B810D70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3">
    <w:nsid w:val="55722FC3"/>
    <w:multiLevelType w:val="multilevel"/>
    <w:tmpl w:val="2660A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14D"/>
    <w:rsid w:val="000117D4"/>
    <w:rsid w:val="000164A7"/>
    <w:rsid w:val="00045A65"/>
    <w:rsid w:val="000A7560"/>
    <w:rsid w:val="000B2E8F"/>
    <w:rsid w:val="000E21E9"/>
    <w:rsid w:val="00104D7E"/>
    <w:rsid w:val="001433F8"/>
    <w:rsid w:val="00155B6F"/>
    <w:rsid w:val="001A7AAE"/>
    <w:rsid w:val="001B4335"/>
    <w:rsid w:val="00201394"/>
    <w:rsid w:val="00252C80"/>
    <w:rsid w:val="00261393"/>
    <w:rsid w:val="003C77DC"/>
    <w:rsid w:val="0044659A"/>
    <w:rsid w:val="004A26C7"/>
    <w:rsid w:val="004C42DF"/>
    <w:rsid w:val="004E1E6A"/>
    <w:rsid w:val="004E6E3E"/>
    <w:rsid w:val="0058721E"/>
    <w:rsid w:val="005A7C2C"/>
    <w:rsid w:val="005C62A2"/>
    <w:rsid w:val="005D3621"/>
    <w:rsid w:val="00616A2F"/>
    <w:rsid w:val="00645C8B"/>
    <w:rsid w:val="006D33CA"/>
    <w:rsid w:val="006E14CC"/>
    <w:rsid w:val="006E455B"/>
    <w:rsid w:val="006F07D2"/>
    <w:rsid w:val="00766792"/>
    <w:rsid w:val="007D6D40"/>
    <w:rsid w:val="008071D6"/>
    <w:rsid w:val="008721AE"/>
    <w:rsid w:val="0087232E"/>
    <w:rsid w:val="009144FE"/>
    <w:rsid w:val="00924547"/>
    <w:rsid w:val="009338F2"/>
    <w:rsid w:val="0095614D"/>
    <w:rsid w:val="00976EA3"/>
    <w:rsid w:val="0099014F"/>
    <w:rsid w:val="00991093"/>
    <w:rsid w:val="009F3441"/>
    <w:rsid w:val="00A65C6B"/>
    <w:rsid w:val="00A82735"/>
    <w:rsid w:val="00AB4F33"/>
    <w:rsid w:val="00AB76CE"/>
    <w:rsid w:val="00AD281D"/>
    <w:rsid w:val="00AD7EE9"/>
    <w:rsid w:val="00AF07C8"/>
    <w:rsid w:val="00AF664A"/>
    <w:rsid w:val="00B20322"/>
    <w:rsid w:val="00B30A31"/>
    <w:rsid w:val="00BE0DEA"/>
    <w:rsid w:val="00C05314"/>
    <w:rsid w:val="00C15869"/>
    <w:rsid w:val="00C32AAF"/>
    <w:rsid w:val="00D05195"/>
    <w:rsid w:val="00D3518D"/>
    <w:rsid w:val="00D40880"/>
    <w:rsid w:val="00D46711"/>
    <w:rsid w:val="00D85444"/>
    <w:rsid w:val="00DA735D"/>
    <w:rsid w:val="00DD7E64"/>
    <w:rsid w:val="00DE32BB"/>
    <w:rsid w:val="00E1356D"/>
    <w:rsid w:val="00E17273"/>
    <w:rsid w:val="00E61AE1"/>
    <w:rsid w:val="00EE6D74"/>
    <w:rsid w:val="00F67542"/>
    <w:rsid w:val="00F70A61"/>
    <w:rsid w:val="00FD6EE8"/>
    <w:rsid w:val="00FE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614D"/>
    <w:pPr>
      <w:spacing w:after="120" w:line="480" w:lineRule="auto"/>
    </w:pPr>
    <w:rPr>
      <w:rFonts w:ascii="Times New Roman" w:eastAsia="Times New Roman" w:hAnsi="Times New Roman" w:cs="Times New Roman"/>
      <w:w w:val="93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95614D"/>
    <w:rPr>
      <w:rFonts w:ascii="Times New Roman" w:eastAsia="Times New Roman" w:hAnsi="Times New Roman" w:cs="Times New Roman"/>
      <w:w w:val="93"/>
      <w:sz w:val="28"/>
      <w:szCs w:val="24"/>
      <w:lang w:eastAsia="en-US"/>
    </w:rPr>
  </w:style>
  <w:style w:type="paragraph" w:styleId="a3">
    <w:name w:val="List Paragraph"/>
    <w:aliases w:val="Маркер,название,Bullet Number,Нумерованый список,Bullet List,FooterText,numbered,lp1,SL_Абзац списка,List Paragraph1,Абзац списка4,ПАРАГРАФ,f_Абзац 1,Абзац списка3,Абзац списка11,Текстовая"/>
    <w:basedOn w:val="a"/>
    <w:link w:val="a4"/>
    <w:uiPriority w:val="34"/>
    <w:qFormat/>
    <w:rsid w:val="0095614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ер Знак,название Знак,Bullet Number Знак,Нумерованый список Знак,Bullet List Знак,FooterText Знак,numbered Знак,lp1 Знак,SL_Абзац списка Знак,List Paragraph1 Знак,Абзац списка4 Знак,ПАРАГРАФ Знак,f_Абзац 1 Знак,Абзац списка3 Знак"/>
    <w:link w:val="a3"/>
    <w:uiPriority w:val="34"/>
    <w:locked/>
    <w:rsid w:val="0095614D"/>
    <w:rPr>
      <w:rFonts w:eastAsiaTheme="minorHAnsi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2613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61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E52E-B26D-495B-A64F-9D608BCA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Бычков</dc:creator>
  <cp:keywords/>
  <dc:description/>
  <cp:lastModifiedBy>Лейсан</cp:lastModifiedBy>
  <cp:revision>6</cp:revision>
  <dcterms:created xsi:type="dcterms:W3CDTF">2024-06-18T07:05:00Z</dcterms:created>
  <dcterms:modified xsi:type="dcterms:W3CDTF">2024-06-21T10:31:00Z</dcterms:modified>
</cp:coreProperties>
</file>