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4ADA4" w14:textId="77777777" w:rsidR="00EF43A7" w:rsidRDefault="0095112F">
      <w:pPr>
        <w:keepNext/>
        <w:jc w:val="center"/>
        <w:rPr>
          <w:b/>
          <w:sz w:val="22"/>
          <w:szCs w:val="22"/>
        </w:rPr>
      </w:pPr>
      <w:r>
        <w:rPr>
          <w:b/>
          <w:sz w:val="22"/>
          <w:szCs w:val="22"/>
        </w:rPr>
        <w:t xml:space="preserve"> </w:t>
      </w:r>
    </w:p>
    <w:p w14:paraId="5A8655ED" w14:textId="77777777" w:rsidR="00EF43A7" w:rsidRDefault="0095112F">
      <w:pPr>
        <w:widowControl w:val="0"/>
        <w:tabs>
          <w:tab w:val="left" w:pos="708"/>
          <w:tab w:val="left" w:pos="3944"/>
        </w:tabs>
        <w:jc w:val="center"/>
        <w:rPr>
          <w:b/>
          <w:sz w:val="22"/>
          <w:szCs w:val="22"/>
        </w:rPr>
      </w:pPr>
      <w:r>
        <w:rPr>
          <w:b/>
          <w:sz w:val="22"/>
          <w:szCs w:val="22"/>
        </w:rPr>
        <w:t xml:space="preserve">Муниципальное унитарное предприятие </w:t>
      </w:r>
    </w:p>
    <w:p w14:paraId="6E9B4DEB" w14:textId="77777777" w:rsidR="00EF43A7" w:rsidRDefault="0095112F">
      <w:pPr>
        <w:widowControl w:val="0"/>
        <w:tabs>
          <w:tab w:val="left" w:pos="708"/>
          <w:tab w:val="left" w:pos="3944"/>
        </w:tabs>
        <w:jc w:val="center"/>
        <w:rPr>
          <w:b/>
          <w:sz w:val="22"/>
          <w:szCs w:val="22"/>
        </w:rPr>
      </w:pPr>
      <w:r>
        <w:rPr>
          <w:b/>
          <w:sz w:val="22"/>
          <w:szCs w:val="22"/>
        </w:rPr>
        <w:t>«Нефтекамскводоканал»</w:t>
      </w:r>
    </w:p>
    <w:p w14:paraId="570934FE" w14:textId="77777777" w:rsidR="00EF43A7" w:rsidRDefault="00EF43A7">
      <w:pPr>
        <w:widowControl w:val="0"/>
        <w:tabs>
          <w:tab w:val="left" w:pos="708"/>
          <w:tab w:val="left" w:pos="3944"/>
        </w:tabs>
        <w:jc w:val="center"/>
        <w:rPr>
          <w:b/>
          <w:sz w:val="22"/>
          <w:szCs w:val="22"/>
        </w:rPr>
      </w:pPr>
    </w:p>
    <w:p w14:paraId="1742E199" w14:textId="77777777" w:rsidR="00EF43A7" w:rsidRDefault="00EF43A7">
      <w:pPr>
        <w:widowControl w:val="0"/>
        <w:tabs>
          <w:tab w:val="left" w:pos="708"/>
        </w:tabs>
        <w:jc w:val="center"/>
      </w:pPr>
    </w:p>
    <w:p w14:paraId="7BD55E94" w14:textId="77777777" w:rsidR="00EF43A7" w:rsidRDefault="00EF43A7">
      <w:pPr>
        <w:widowControl w:val="0"/>
        <w:tabs>
          <w:tab w:val="left" w:pos="708"/>
        </w:tabs>
        <w:jc w:val="center"/>
        <w:rPr>
          <w:sz w:val="22"/>
          <w:szCs w:val="22"/>
        </w:rPr>
      </w:pPr>
    </w:p>
    <w:p w14:paraId="439A5637" w14:textId="77777777" w:rsidR="00EF43A7" w:rsidRDefault="00EF43A7">
      <w:pPr>
        <w:widowControl w:val="0"/>
        <w:tabs>
          <w:tab w:val="left" w:pos="708"/>
        </w:tabs>
        <w:jc w:val="center"/>
        <w:rPr>
          <w:sz w:val="22"/>
          <w:szCs w:val="22"/>
        </w:rPr>
      </w:pPr>
    </w:p>
    <w:tbl>
      <w:tblPr>
        <w:tblW w:w="14242" w:type="dxa"/>
        <w:tblLayout w:type="fixed"/>
        <w:tblLook w:val="04A0" w:firstRow="1" w:lastRow="0" w:firstColumn="1" w:lastColumn="0" w:noHBand="0" w:noVBand="1"/>
      </w:tblPr>
      <w:tblGrid>
        <w:gridCol w:w="6062"/>
        <w:gridCol w:w="4090"/>
        <w:gridCol w:w="4090"/>
      </w:tblGrid>
      <w:tr w:rsidR="00EF43A7" w14:paraId="19802DC9" w14:textId="77777777">
        <w:tc>
          <w:tcPr>
            <w:tcW w:w="6062" w:type="dxa"/>
            <w:tcBorders>
              <w:top w:val="none" w:sz="0" w:space="0" w:color="000000"/>
              <w:left w:val="none" w:sz="0" w:space="0" w:color="000000"/>
              <w:bottom w:val="none" w:sz="0" w:space="0" w:color="000000"/>
              <w:right w:val="none" w:sz="0" w:space="0" w:color="000000"/>
            </w:tcBorders>
          </w:tcPr>
          <w:p w14:paraId="12EA5EF7" w14:textId="77777777" w:rsidR="00EF43A7" w:rsidRDefault="00EF43A7">
            <w:pPr>
              <w:tabs>
                <w:tab w:val="left" w:pos="708"/>
              </w:tabs>
              <w:jc w:val="both"/>
              <w:rPr>
                <w:sz w:val="22"/>
                <w:szCs w:val="22"/>
              </w:rPr>
            </w:pPr>
          </w:p>
        </w:tc>
        <w:tc>
          <w:tcPr>
            <w:tcW w:w="4090" w:type="dxa"/>
            <w:tcBorders>
              <w:top w:val="none" w:sz="0" w:space="0" w:color="000000"/>
              <w:left w:val="none" w:sz="0" w:space="0" w:color="000000"/>
              <w:bottom w:val="none" w:sz="0" w:space="0" w:color="000000"/>
              <w:right w:val="none" w:sz="0" w:space="0" w:color="000000"/>
            </w:tcBorders>
          </w:tcPr>
          <w:p w14:paraId="4449DB2F" w14:textId="77777777" w:rsidR="00EF43A7" w:rsidRDefault="0095112F">
            <w:pPr>
              <w:tabs>
                <w:tab w:val="left" w:pos="708"/>
              </w:tabs>
              <w:jc w:val="both"/>
              <w:rPr>
                <w:b/>
                <w:sz w:val="28"/>
                <w:szCs w:val="28"/>
              </w:rPr>
            </w:pPr>
            <w:r>
              <w:rPr>
                <w:b/>
                <w:sz w:val="28"/>
                <w:szCs w:val="28"/>
              </w:rPr>
              <w:t>УТВЕРЖДАЮ</w:t>
            </w:r>
          </w:p>
          <w:p w14:paraId="606A6F6A" w14:textId="77777777" w:rsidR="00EF43A7" w:rsidRDefault="0095112F">
            <w:pPr>
              <w:tabs>
                <w:tab w:val="left" w:pos="708"/>
              </w:tabs>
              <w:jc w:val="both"/>
              <w:rPr>
                <w:b/>
                <w:sz w:val="22"/>
                <w:szCs w:val="22"/>
              </w:rPr>
            </w:pPr>
            <w:r>
              <w:rPr>
                <w:b/>
                <w:sz w:val="22"/>
                <w:szCs w:val="22"/>
              </w:rPr>
              <w:t>Директор МУП</w:t>
            </w:r>
          </w:p>
          <w:p w14:paraId="6E413170" w14:textId="77777777" w:rsidR="00EF43A7" w:rsidRDefault="0095112F">
            <w:pPr>
              <w:tabs>
                <w:tab w:val="left" w:pos="708"/>
              </w:tabs>
              <w:jc w:val="both"/>
              <w:rPr>
                <w:b/>
                <w:sz w:val="22"/>
                <w:szCs w:val="22"/>
              </w:rPr>
            </w:pPr>
            <w:r>
              <w:rPr>
                <w:b/>
                <w:sz w:val="22"/>
                <w:szCs w:val="22"/>
              </w:rPr>
              <w:t>«Нефтекамскводоканал»</w:t>
            </w:r>
          </w:p>
          <w:p w14:paraId="56128029" w14:textId="77777777" w:rsidR="00EF43A7" w:rsidRDefault="00EF43A7">
            <w:pPr>
              <w:tabs>
                <w:tab w:val="left" w:pos="708"/>
              </w:tabs>
              <w:jc w:val="both"/>
              <w:rPr>
                <w:b/>
                <w:sz w:val="22"/>
                <w:szCs w:val="22"/>
              </w:rPr>
            </w:pPr>
          </w:p>
          <w:p w14:paraId="1ECB8315" w14:textId="77777777" w:rsidR="00EF43A7" w:rsidRDefault="0095112F">
            <w:pPr>
              <w:tabs>
                <w:tab w:val="left" w:pos="708"/>
              </w:tabs>
              <w:jc w:val="both"/>
              <w:rPr>
                <w:b/>
                <w:sz w:val="22"/>
                <w:szCs w:val="22"/>
              </w:rPr>
            </w:pPr>
            <w:r>
              <w:rPr>
                <w:b/>
                <w:sz w:val="22"/>
                <w:szCs w:val="22"/>
              </w:rPr>
              <w:t xml:space="preserve">_____________ Д.Х. Юсупов </w:t>
            </w:r>
          </w:p>
          <w:p w14:paraId="00707C79" w14:textId="77777777" w:rsidR="00EF43A7" w:rsidRDefault="00EF43A7">
            <w:pPr>
              <w:tabs>
                <w:tab w:val="left" w:pos="708"/>
              </w:tabs>
              <w:jc w:val="both"/>
              <w:rPr>
                <w:b/>
                <w:sz w:val="22"/>
                <w:szCs w:val="22"/>
              </w:rPr>
            </w:pPr>
          </w:p>
          <w:p w14:paraId="7663D823" w14:textId="19EAF223" w:rsidR="00EF43A7" w:rsidRPr="00EF68D1" w:rsidRDefault="0095112F">
            <w:pPr>
              <w:tabs>
                <w:tab w:val="left" w:pos="708"/>
              </w:tabs>
              <w:jc w:val="both"/>
              <w:rPr>
                <w:b/>
                <w:sz w:val="22"/>
                <w:szCs w:val="22"/>
              </w:rPr>
            </w:pPr>
            <w:r w:rsidRPr="00D17BD9">
              <w:rPr>
                <w:b/>
                <w:sz w:val="22"/>
                <w:szCs w:val="22"/>
              </w:rPr>
              <w:t>«</w:t>
            </w:r>
            <w:r w:rsidR="00B86D33">
              <w:rPr>
                <w:b/>
                <w:sz w:val="22"/>
                <w:szCs w:val="22"/>
              </w:rPr>
              <w:t>19</w:t>
            </w:r>
            <w:r w:rsidRPr="00D17BD9">
              <w:rPr>
                <w:b/>
                <w:sz w:val="22"/>
                <w:szCs w:val="22"/>
              </w:rPr>
              <w:t xml:space="preserve">» </w:t>
            </w:r>
            <w:r w:rsidR="00673283">
              <w:rPr>
                <w:b/>
                <w:sz w:val="22"/>
                <w:szCs w:val="22"/>
              </w:rPr>
              <w:t>июля</w:t>
            </w:r>
            <w:r w:rsidR="00F5451E">
              <w:rPr>
                <w:b/>
                <w:sz w:val="22"/>
                <w:szCs w:val="22"/>
              </w:rPr>
              <w:t xml:space="preserve"> </w:t>
            </w:r>
            <w:r w:rsidRPr="00D17BD9">
              <w:rPr>
                <w:b/>
                <w:sz w:val="22"/>
                <w:szCs w:val="22"/>
              </w:rPr>
              <w:t>202</w:t>
            </w:r>
            <w:r w:rsidR="00F5451E">
              <w:rPr>
                <w:b/>
                <w:sz w:val="22"/>
                <w:szCs w:val="22"/>
              </w:rPr>
              <w:t>4</w:t>
            </w:r>
            <w:r w:rsidRPr="00D17BD9">
              <w:rPr>
                <w:b/>
                <w:sz w:val="22"/>
                <w:szCs w:val="22"/>
              </w:rPr>
              <w:t xml:space="preserve"> г.</w:t>
            </w:r>
          </w:p>
          <w:p w14:paraId="6F67C108" w14:textId="77777777" w:rsidR="00EF43A7" w:rsidRDefault="00EF43A7">
            <w:pPr>
              <w:tabs>
                <w:tab w:val="left" w:pos="708"/>
              </w:tabs>
              <w:jc w:val="both"/>
            </w:pPr>
          </w:p>
        </w:tc>
        <w:tc>
          <w:tcPr>
            <w:tcW w:w="4090" w:type="dxa"/>
            <w:tcBorders>
              <w:top w:val="none" w:sz="0" w:space="0" w:color="000000"/>
              <w:left w:val="none" w:sz="0" w:space="0" w:color="000000"/>
              <w:bottom w:val="none" w:sz="0" w:space="0" w:color="000000"/>
              <w:right w:val="none" w:sz="0" w:space="0" w:color="000000"/>
            </w:tcBorders>
          </w:tcPr>
          <w:p w14:paraId="7A65411F" w14:textId="77777777" w:rsidR="00EF43A7" w:rsidRDefault="00EF43A7">
            <w:pPr>
              <w:tabs>
                <w:tab w:val="left" w:pos="708"/>
              </w:tabs>
              <w:jc w:val="both"/>
              <w:rPr>
                <w:sz w:val="22"/>
                <w:szCs w:val="22"/>
              </w:rPr>
            </w:pPr>
          </w:p>
        </w:tc>
      </w:tr>
    </w:tbl>
    <w:p w14:paraId="656944AB" w14:textId="77777777" w:rsidR="00EF43A7" w:rsidRDefault="00EF43A7"/>
    <w:p w14:paraId="127C4D5C" w14:textId="77777777" w:rsidR="00EF43A7" w:rsidRDefault="00EF43A7"/>
    <w:p w14:paraId="45B071DA" w14:textId="77777777" w:rsidR="00EF43A7" w:rsidRDefault="00EF43A7"/>
    <w:p w14:paraId="1D0C9136" w14:textId="77777777" w:rsidR="00EF43A7" w:rsidRDefault="00EF43A7"/>
    <w:p w14:paraId="062B965E" w14:textId="77777777" w:rsidR="00EF43A7" w:rsidRDefault="00EF43A7"/>
    <w:p w14:paraId="51344E24" w14:textId="77777777" w:rsidR="00EF43A7" w:rsidRDefault="00EF43A7"/>
    <w:p w14:paraId="5EA6AB8B" w14:textId="77777777" w:rsidR="00EF43A7" w:rsidRDefault="00EF43A7">
      <w:pPr>
        <w:rPr>
          <w:vanish/>
        </w:rPr>
      </w:pPr>
    </w:p>
    <w:p w14:paraId="3B0FE5FD" w14:textId="77777777" w:rsidR="00EF43A7" w:rsidRDefault="00EF43A7">
      <w:pPr>
        <w:keepNext/>
        <w:rPr>
          <w:b/>
          <w:spacing w:val="6"/>
          <w:sz w:val="24"/>
          <w:szCs w:val="24"/>
        </w:rPr>
      </w:pPr>
    </w:p>
    <w:p w14:paraId="6BF6E35D" w14:textId="77777777" w:rsidR="00EF43A7" w:rsidRDefault="0095112F">
      <w:pPr>
        <w:keepNext/>
        <w:jc w:val="center"/>
        <w:rPr>
          <w:b/>
          <w:spacing w:val="6"/>
          <w:sz w:val="24"/>
          <w:szCs w:val="24"/>
        </w:rPr>
      </w:pPr>
      <w:r>
        <w:rPr>
          <w:b/>
          <w:spacing w:val="6"/>
          <w:sz w:val="24"/>
          <w:szCs w:val="24"/>
        </w:rPr>
        <w:t xml:space="preserve">ДОКУМЕНТАЦИЯ ОБ ОТКРЫТОМ АУКЦИОНЕ </w:t>
      </w:r>
    </w:p>
    <w:p w14:paraId="797D596C" w14:textId="77777777" w:rsidR="00EF43A7" w:rsidRDefault="0095112F">
      <w:pPr>
        <w:keepNext/>
        <w:jc w:val="center"/>
        <w:rPr>
          <w:b/>
          <w:spacing w:val="6"/>
          <w:sz w:val="24"/>
          <w:szCs w:val="24"/>
        </w:rPr>
      </w:pPr>
      <w:r>
        <w:rPr>
          <w:b/>
          <w:spacing w:val="6"/>
          <w:sz w:val="24"/>
          <w:szCs w:val="24"/>
        </w:rPr>
        <w:t>В ЭЛЕКТРОННОЙ ФОРМЕ</w:t>
      </w:r>
    </w:p>
    <w:p w14:paraId="58DC8123" w14:textId="77777777" w:rsidR="00EF43A7" w:rsidRDefault="0095112F">
      <w:pPr>
        <w:keepNext/>
        <w:jc w:val="center"/>
        <w:rPr>
          <w:b/>
          <w:spacing w:val="1"/>
          <w:sz w:val="24"/>
          <w:szCs w:val="24"/>
        </w:rPr>
      </w:pPr>
      <w:proofErr w:type="gramStart"/>
      <w:r>
        <w:rPr>
          <w:b/>
          <w:color w:val="FF0000"/>
          <w:spacing w:val="6"/>
          <w:sz w:val="24"/>
          <w:szCs w:val="24"/>
        </w:rPr>
        <w:t>участниками</w:t>
      </w:r>
      <w:proofErr w:type="gramEnd"/>
      <w:r>
        <w:rPr>
          <w:b/>
          <w:color w:val="FF0000"/>
          <w:spacing w:val="6"/>
          <w:sz w:val="24"/>
          <w:szCs w:val="24"/>
        </w:rPr>
        <w:t xml:space="preserve"> которого могут быть только субъекты малого и среднего предпринимательства</w:t>
      </w:r>
    </w:p>
    <w:p w14:paraId="6295E9EA" w14:textId="039D5DCB" w:rsidR="000064EE" w:rsidRDefault="00451228" w:rsidP="000064EE">
      <w:pPr>
        <w:keepNext/>
        <w:ind w:right="34"/>
        <w:jc w:val="center"/>
        <w:rPr>
          <w:b/>
          <w:sz w:val="24"/>
          <w:szCs w:val="24"/>
        </w:rPr>
      </w:pPr>
      <w:r w:rsidRPr="00451228">
        <w:rPr>
          <w:b/>
          <w:sz w:val="24"/>
          <w:szCs w:val="24"/>
        </w:rPr>
        <w:t>Закупка запорной арматуры</w:t>
      </w:r>
    </w:p>
    <w:p w14:paraId="7437E57D" w14:textId="77777777" w:rsidR="00EF43A7" w:rsidRDefault="00EF43A7">
      <w:pPr>
        <w:rPr>
          <w:sz w:val="24"/>
          <w:szCs w:val="24"/>
        </w:rPr>
      </w:pPr>
    </w:p>
    <w:p w14:paraId="1F6BF2C2" w14:textId="77777777" w:rsidR="00EF43A7" w:rsidRDefault="00EF43A7">
      <w:pPr>
        <w:rPr>
          <w:sz w:val="24"/>
          <w:szCs w:val="24"/>
        </w:rPr>
      </w:pPr>
    </w:p>
    <w:p w14:paraId="0B4CCA2E" w14:textId="77777777" w:rsidR="00EF43A7" w:rsidRDefault="00EF43A7">
      <w:pPr>
        <w:keepNext/>
        <w:jc w:val="center"/>
        <w:rPr>
          <w:spacing w:val="-2"/>
          <w:sz w:val="22"/>
          <w:szCs w:val="22"/>
        </w:rPr>
      </w:pPr>
    </w:p>
    <w:p w14:paraId="1BF5080D" w14:textId="77777777" w:rsidR="00EF43A7" w:rsidRDefault="00EF43A7">
      <w:pPr>
        <w:keepNext/>
        <w:jc w:val="center"/>
        <w:rPr>
          <w:spacing w:val="-2"/>
          <w:sz w:val="22"/>
          <w:szCs w:val="22"/>
        </w:rPr>
      </w:pPr>
    </w:p>
    <w:p w14:paraId="22429D30" w14:textId="77777777" w:rsidR="00EF43A7" w:rsidRDefault="00EF43A7">
      <w:pPr>
        <w:keepNext/>
        <w:jc w:val="center"/>
        <w:rPr>
          <w:spacing w:val="-2"/>
          <w:sz w:val="22"/>
          <w:szCs w:val="22"/>
        </w:rPr>
      </w:pPr>
    </w:p>
    <w:p w14:paraId="7094F255" w14:textId="77777777" w:rsidR="00EF43A7" w:rsidRDefault="00EF43A7">
      <w:pPr>
        <w:keepNext/>
        <w:jc w:val="center"/>
        <w:rPr>
          <w:spacing w:val="-2"/>
          <w:sz w:val="22"/>
          <w:szCs w:val="22"/>
        </w:rPr>
      </w:pPr>
    </w:p>
    <w:p w14:paraId="1D21940D" w14:textId="77777777" w:rsidR="00EF43A7" w:rsidRDefault="00EF43A7">
      <w:pPr>
        <w:keepNext/>
        <w:jc w:val="center"/>
        <w:rPr>
          <w:spacing w:val="-2"/>
          <w:sz w:val="22"/>
          <w:szCs w:val="22"/>
        </w:rPr>
      </w:pPr>
    </w:p>
    <w:p w14:paraId="2C39833A" w14:textId="77777777" w:rsidR="00EF43A7" w:rsidRDefault="00EF43A7">
      <w:pPr>
        <w:keepNext/>
        <w:jc w:val="center"/>
        <w:rPr>
          <w:spacing w:val="-2"/>
          <w:sz w:val="22"/>
          <w:szCs w:val="22"/>
        </w:rPr>
      </w:pPr>
    </w:p>
    <w:p w14:paraId="356C0D01" w14:textId="77777777" w:rsidR="00EF43A7" w:rsidRDefault="00EF43A7">
      <w:pPr>
        <w:keepNext/>
        <w:jc w:val="center"/>
        <w:rPr>
          <w:spacing w:val="-2"/>
          <w:sz w:val="22"/>
          <w:szCs w:val="22"/>
        </w:rPr>
      </w:pPr>
    </w:p>
    <w:p w14:paraId="0D3BBD67" w14:textId="77777777" w:rsidR="00EF43A7" w:rsidRDefault="00EF43A7">
      <w:pPr>
        <w:keepNext/>
        <w:jc w:val="center"/>
        <w:rPr>
          <w:spacing w:val="-2"/>
          <w:sz w:val="22"/>
          <w:szCs w:val="22"/>
        </w:rPr>
      </w:pPr>
    </w:p>
    <w:p w14:paraId="47DDCA52" w14:textId="77777777" w:rsidR="00EF43A7" w:rsidRDefault="0095112F">
      <w:pPr>
        <w:keepNext/>
        <w:tabs>
          <w:tab w:val="left" w:pos="6468"/>
        </w:tabs>
        <w:jc w:val="center"/>
        <w:rPr>
          <w:spacing w:val="-2"/>
          <w:sz w:val="22"/>
          <w:szCs w:val="22"/>
        </w:rPr>
      </w:pPr>
      <w:r>
        <w:rPr>
          <w:spacing w:val="-2"/>
          <w:sz w:val="22"/>
          <w:szCs w:val="22"/>
        </w:rPr>
        <w:t xml:space="preserve">                                                                                                 Разработал ведущий</w:t>
      </w:r>
    </w:p>
    <w:p w14:paraId="22A78495" w14:textId="77777777" w:rsidR="00EF43A7" w:rsidRDefault="0095112F">
      <w:pPr>
        <w:keepNext/>
        <w:tabs>
          <w:tab w:val="left" w:pos="6468"/>
        </w:tabs>
        <w:jc w:val="center"/>
        <w:rPr>
          <w:spacing w:val="-2"/>
          <w:sz w:val="22"/>
          <w:szCs w:val="22"/>
        </w:rPr>
      </w:pPr>
      <w:r>
        <w:rPr>
          <w:spacing w:val="-2"/>
          <w:sz w:val="22"/>
          <w:szCs w:val="22"/>
        </w:rPr>
        <w:t xml:space="preserve">                                                                                                       специалист по закупкам </w:t>
      </w:r>
    </w:p>
    <w:p w14:paraId="0F9604F9" w14:textId="7C36BB6D" w:rsidR="00EF43A7" w:rsidRDefault="0095112F">
      <w:pPr>
        <w:keepNext/>
        <w:jc w:val="center"/>
        <w:rPr>
          <w:spacing w:val="-2"/>
          <w:sz w:val="22"/>
          <w:szCs w:val="22"/>
        </w:rPr>
      </w:pPr>
      <w:r>
        <w:rPr>
          <w:spacing w:val="-2"/>
          <w:sz w:val="22"/>
          <w:szCs w:val="22"/>
        </w:rPr>
        <w:t xml:space="preserve">                                                                                  </w:t>
      </w:r>
      <w:r w:rsidR="00C42125">
        <w:rPr>
          <w:spacing w:val="-2"/>
          <w:sz w:val="22"/>
          <w:szCs w:val="22"/>
        </w:rPr>
        <w:t xml:space="preserve">                               </w:t>
      </w:r>
      <w:r>
        <w:rPr>
          <w:spacing w:val="-2"/>
          <w:sz w:val="22"/>
          <w:szCs w:val="22"/>
        </w:rPr>
        <w:t>_</w:t>
      </w:r>
      <w:r w:rsidR="00C42125">
        <w:rPr>
          <w:spacing w:val="-2"/>
          <w:sz w:val="22"/>
          <w:szCs w:val="22"/>
        </w:rPr>
        <w:softHyphen/>
      </w:r>
      <w:r w:rsidR="00C42125">
        <w:rPr>
          <w:spacing w:val="-2"/>
          <w:sz w:val="22"/>
          <w:szCs w:val="22"/>
        </w:rPr>
        <w:softHyphen/>
      </w:r>
      <w:r w:rsidR="00C42125">
        <w:rPr>
          <w:spacing w:val="-2"/>
          <w:sz w:val="22"/>
          <w:szCs w:val="22"/>
        </w:rPr>
        <w:softHyphen/>
      </w:r>
      <w:r>
        <w:rPr>
          <w:spacing w:val="-2"/>
          <w:sz w:val="22"/>
          <w:szCs w:val="22"/>
        </w:rPr>
        <w:t>__________ Я.В. Мерзлякова</w:t>
      </w:r>
    </w:p>
    <w:p w14:paraId="09498AD2" w14:textId="77777777" w:rsidR="00EF43A7" w:rsidRDefault="00EF43A7">
      <w:pPr>
        <w:keepNext/>
        <w:jc w:val="center"/>
        <w:rPr>
          <w:spacing w:val="-2"/>
          <w:sz w:val="22"/>
          <w:szCs w:val="22"/>
        </w:rPr>
      </w:pPr>
    </w:p>
    <w:p w14:paraId="655F3CE7" w14:textId="77777777" w:rsidR="00EF43A7" w:rsidRDefault="00EF43A7">
      <w:pPr>
        <w:keepNext/>
        <w:jc w:val="center"/>
        <w:rPr>
          <w:spacing w:val="-2"/>
          <w:sz w:val="22"/>
          <w:szCs w:val="22"/>
        </w:rPr>
      </w:pPr>
    </w:p>
    <w:p w14:paraId="11B066FA" w14:textId="77777777" w:rsidR="00EF43A7" w:rsidRDefault="00EF43A7">
      <w:pPr>
        <w:keepNext/>
        <w:jc w:val="center"/>
        <w:rPr>
          <w:spacing w:val="-2"/>
          <w:sz w:val="22"/>
          <w:szCs w:val="22"/>
        </w:rPr>
      </w:pPr>
    </w:p>
    <w:p w14:paraId="376B3E5E" w14:textId="77777777" w:rsidR="00EF43A7" w:rsidRDefault="00EF43A7">
      <w:pPr>
        <w:keepNext/>
        <w:jc w:val="center"/>
        <w:rPr>
          <w:spacing w:val="-2"/>
          <w:sz w:val="22"/>
          <w:szCs w:val="22"/>
        </w:rPr>
      </w:pPr>
    </w:p>
    <w:p w14:paraId="284462CF" w14:textId="77777777" w:rsidR="00EF43A7" w:rsidRDefault="00EF43A7">
      <w:pPr>
        <w:keepNext/>
        <w:jc w:val="center"/>
        <w:rPr>
          <w:spacing w:val="-2"/>
          <w:sz w:val="22"/>
          <w:szCs w:val="22"/>
        </w:rPr>
      </w:pPr>
    </w:p>
    <w:p w14:paraId="628F5DB0" w14:textId="77777777" w:rsidR="00EF43A7" w:rsidRDefault="00EF43A7">
      <w:pPr>
        <w:keepNext/>
        <w:rPr>
          <w:spacing w:val="-2"/>
          <w:sz w:val="22"/>
          <w:szCs w:val="22"/>
        </w:rPr>
      </w:pPr>
    </w:p>
    <w:p w14:paraId="310A1583" w14:textId="77777777" w:rsidR="00EF43A7" w:rsidRDefault="00EF43A7">
      <w:pPr>
        <w:keepNext/>
        <w:jc w:val="center"/>
        <w:rPr>
          <w:spacing w:val="-2"/>
          <w:sz w:val="22"/>
          <w:szCs w:val="22"/>
        </w:rPr>
      </w:pPr>
    </w:p>
    <w:p w14:paraId="6AE7FDA2" w14:textId="77777777" w:rsidR="00EF43A7" w:rsidRDefault="00EF43A7">
      <w:pPr>
        <w:keepNext/>
        <w:jc w:val="center"/>
        <w:rPr>
          <w:spacing w:val="-2"/>
          <w:sz w:val="22"/>
          <w:szCs w:val="22"/>
        </w:rPr>
      </w:pPr>
    </w:p>
    <w:p w14:paraId="60FA0EC9" w14:textId="77777777" w:rsidR="00EF43A7" w:rsidRDefault="00EF43A7">
      <w:pPr>
        <w:keepNext/>
        <w:jc w:val="center"/>
        <w:rPr>
          <w:spacing w:val="-2"/>
          <w:sz w:val="22"/>
          <w:szCs w:val="22"/>
        </w:rPr>
      </w:pPr>
    </w:p>
    <w:p w14:paraId="74161440" w14:textId="77777777" w:rsidR="00EF43A7" w:rsidRDefault="00EF43A7">
      <w:pPr>
        <w:keepNext/>
        <w:jc w:val="center"/>
        <w:rPr>
          <w:spacing w:val="-2"/>
          <w:sz w:val="22"/>
          <w:szCs w:val="22"/>
        </w:rPr>
      </w:pPr>
    </w:p>
    <w:p w14:paraId="0E13D649" w14:textId="77777777" w:rsidR="00EF43A7" w:rsidRDefault="00EF43A7">
      <w:pPr>
        <w:keepNext/>
        <w:jc w:val="center"/>
        <w:rPr>
          <w:spacing w:val="-2"/>
          <w:sz w:val="22"/>
          <w:szCs w:val="22"/>
        </w:rPr>
      </w:pPr>
    </w:p>
    <w:p w14:paraId="2A106BE3" w14:textId="77777777" w:rsidR="00EF43A7" w:rsidRDefault="00EF43A7">
      <w:pPr>
        <w:keepNext/>
        <w:jc w:val="center"/>
        <w:rPr>
          <w:spacing w:val="-2"/>
          <w:sz w:val="22"/>
          <w:szCs w:val="22"/>
        </w:rPr>
      </w:pPr>
    </w:p>
    <w:p w14:paraId="5307B43D" w14:textId="77777777" w:rsidR="00EF43A7" w:rsidRDefault="00EF43A7">
      <w:pPr>
        <w:keepNext/>
        <w:jc w:val="center"/>
        <w:rPr>
          <w:spacing w:val="-2"/>
          <w:sz w:val="22"/>
          <w:szCs w:val="22"/>
        </w:rPr>
      </w:pPr>
    </w:p>
    <w:p w14:paraId="699A5AA7" w14:textId="77777777" w:rsidR="00EF43A7" w:rsidRDefault="00EF43A7">
      <w:pPr>
        <w:keepNext/>
        <w:jc w:val="center"/>
        <w:rPr>
          <w:spacing w:val="-2"/>
          <w:sz w:val="22"/>
          <w:szCs w:val="22"/>
        </w:rPr>
      </w:pPr>
    </w:p>
    <w:p w14:paraId="6194B858" w14:textId="77777777" w:rsidR="00EF43A7" w:rsidRDefault="00EF43A7">
      <w:pPr>
        <w:keepNext/>
        <w:jc w:val="center"/>
        <w:rPr>
          <w:spacing w:val="-2"/>
          <w:sz w:val="22"/>
          <w:szCs w:val="22"/>
        </w:rPr>
      </w:pPr>
    </w:p>
    <w:p w14:paraId="2170F597" w14:textId="77777777" w:rsidR="00EF43A7" w:rsidRDefault="00EF43A7">
      <w:pPr>
        <w:keepNext/>
        <w:jc w:val="center"/>
        <w:rPr>
          <w:spacing w:val="-2"/>
          <w:sz w:val="22"/>
          <w:szCs w:val="22"/>
        </w:rPr>
      </w:pPr>
    </w:p>
    <w:p w14:paraId="058A71BC" w14:textId="77777777" w:rsidR="00EF43A7" w:rsidRDefault="00EF43A7">
      <w:pPr>
        <w:keepNext/>
        <w:jc w:val="center"/>
        <w:rPr>
          <w:spacing w:val="-2"/>
          <w:sz w:val="22"/>
          <w:szCs w:val="22"/>
        </w:rPr>
      </w:pPr>
    </w:p>
    <w:p w14:paraId="2B39DE8A" w14:textId="77777777" w:rsidR="00EF43A7" w:rsidRDefault="00EF43A7">
      <w:pPr>
        <w:keepNext/>
        <w:jc w:val="center"/>
        <w:rPr>
          <w:spacing w:val="-2"/>
          <w:sz w:val="22"/>
          <w:szCs w:val="22"/>
        </w:rPr>
      </w:pPr>
    </w:p>
    <w:p w14:paraId="661B122C" w14:textId="77777777" w:rsidR="00EF43A7" w:rsidRDefault="00EF43A7">
      <w:pPr>
        <w:keepNext/>
        <w:jc w:val="center"/>
        <w:rPr>
          <w:spacing w:val="-2"/>
          <w:sz w:val="22"/>
          <w:szCs w:val="22"/>
        </w:rPr>
      </w:pPr>
    </w:p>
    <w:p w14:paraId="37950B1C" w14:textId="77777777" w:rsidR="00EF43A7" w:rsidRDefault="00EF43A7">
      <w:pPr>
        <w:keepNext/>
        <w:jc w:val="center"/>
        <w:rPr>
          <w:spacing w:val="-2"/>
          <w:sz w:val="22"/>
          <w:szCs w:val="22"/>
        </w:rPr>
      </w:pPr>
    </w:p>
    <w:p w14:paraId="6BD804F0" w14:textId="04F48609" w:rsidR="00EF43A7" w:rsidRDefault="0095112F">
      <w:pPr>
        <w:keepNext/>
        <w:jc w:val="center"/>
        <w:rPr>
          <w:spacing w:val="-2"/>
          <w:sz w:val="22"/>
          <w:szCs w:val="22"/>
        </w:rPr>
      </w:pPr>
      <w:r>
        <w:rPr>
          <w:spacing w:val="-2"/>
          <w:sz w:val="22"/>
          <w:szCs w:val="22"/>
        </w:rPr>
        <w:t>г. Нефтекамск 202</w:t>
      </w:r>
      <w:r w:rsidR="00F5451E">
        <w:rPr>
          <w:spacing w:val="-2"/>
          <w:sz w:val="22"/>
          <w:szCs w:val="22"/>
        </w:rPr>
        <w:t>4</w:t>
      </w:r>
      <w:r>
        <w:rPr>
          <w:spacing w:val="-2"/>
          <w:sz w:val="22"/>
          <w:szCs w:val="22"/>
        </w:rPr>
        <w:t xml:space="preserve"> год</w:t>
      </w:r>
    </w:p>
    <w:p w14:paraId="59426E3C" w14:textId="77777777" w:rsidR="00EF43A7" w:rsidRDefault="00EF43A7">
      <w:pPr>
        <w:keepNext/>
        <w:rPr>
          <w:spacing w:val="-2"/>
          <w:sz w:val="22"/>
          <w:szCs w:val="22"/>
        </w:rPr>
      </w:pPr>
    </w:p>
    <w:p w14:paraId="648BE829" w14:textId="77777777" w:rsidR="00EF43A7" w:rsidRDefault="0095112F">
      <w:pPr>
        <w:keepNext/>
        <w:spacing w:line="300" w:lineRule="exact"/>
        <w:rPr>
          <w:b/>
          <w:color w:val="000000"/>
          <w:spacing w:val="-2"/>
          <w:sz w:val="28"/>
          <w:szCs w:val="28"/>
        </w:rPr>
      </w:pPr>
      <w:r>
        <w:rPr>
          <w:sz w:val="18"/>
          <w:szCs w:val="18"/>
        </w:rPr>
        <w:br w:type="page"/>
      </w:r>
      <w:r>
        <w:rPr>
          <w:b/>
          <w:color w:val="000000"/>
          <w:spacing w:val="-2"/>
          <w:sz w:val="28"/>
          <w:szCs w:val="28"/>
        </w:rPr>
        <w:lastRenderedPageBreak/>
        <w:t>Содержание документации об аукционе</w:t>
      </w:r>
    </w:p>
    <w:p w14:paraId="66564A1A" w14:textId="77777777" w:rsidR="00EF43A7" w:rsidRDefault="00EF43A7">
      <w:pPr>
        <w:keepNext/>
        <w:spacing w:line="300" w:lineRule="exact"/>
        <w:jc w:val="center"/>
        <w:rPr>
          <w:spacing w:val="-2"/>
          <w:sz w:val="22"/>
          <w:szCs w:val="22"/>
        </w:rPr>
      </w:pPr>
    </w:p>
    <w:p w14:paraId="1765C627" w14:textId="77777777" w:rsidR="00EF43A7" w:rsidRDefault="0095112F">
      <w:pPr>
        <w:tabs>
          <w:tab w:val="left" w:pos="1440"/>
          <w:tab w:val="right" w:leader="dot" w:pos="9923"/>
        </w:tabs>
        <w:spacing w:before="100"/>
        <w:rPr>
          <w:b/>
          <w:color w:val="000000"/>
          <w:sz w:val="22"/>
          <w:szCs w:val="22"/>
        </w:rPr>
      </w:pPr>
      <w:r>
        <w:rPr>
          <w:b/>
          <w:color w:val="000000"/>
          <w:sz w:val="22"/>
          <w:szCs w:val="22"/>
        </w:rPr>
        <w:fldChar w:fldCharType="begin"/>
      </w:r>
      <w:r>
        <w:rPr>
          <w:b/>
          <w:bCs/>
          <w:caps/>
          <w:color w:val="000000"/>
          <w:sz w:val="22"/>
          <w:szCs w:val="22"/>
        </w:rPr>
        <w:instrText>TOC \z \o "1-3" \u \h</w:instrText>
      </w:r>
      <w:r>
        <w:rPr>
          <w:bCs/>
          <w:caps/>
          <w:color w:val="000000"/>
          <w:sz w:val="22"/>
          <w:szCs w:val="22"/>
        </w:rPr>
        <w:fldChar w:fldCharType="separate"/>
      </w:r>
      <w:r>
        <w:rPr>
          <w:b/>
          <w:bCs/>
          <w:caps/>
          <w:color w:val="000000"/>
          <w:sz w:val="22"/>
          <w:szCs w:val="22"/>
        </w:rPr>
        <w:t>Часть 1. Общие положения</w:t>
      </w:r>
    </w:p>
    <w:p w14:paraId="366F7F90" w14:textId="77777777" w:rsidR="00EF43A7" w:rsidRDefault="0095112F">
      <w:pPr>
        <w:tabs>
          <w:tab w:val="left" w:pos="1440"/>
          <w:tab w:val="right" w:leader="dot" w:pos="9923"/>
        </w:tabs>
        <w:spacing w:before="100"/>
        <w:rPr>
          <w:b/>
          <w:color w:val="000000"/>
          <w:sz w:val="22"/>
          <w:szCs w:val="22"/>
        </w:rPr>
      </w:pPr>
      <w:r>
        <w:rPr>
          <w:b/>
          <w:bCs/>
          <w:caps/>
          <w:color w:val="000000"/>
          <w:sz w:val="22"/>
          <w:szCs w:val="22"/>
        </w:rPr>
        <w:t>Часть 2. Информационная карта аукциона</w:t>
      </w:r>
    </w:p>
    <w:p w14:paraId="6E7D9665" w14:textId="77777777" w:rsidR="00EF43A7" w:rsidRDefault="0095112F">
      <w:pPr>
        <w:tabs>
          <w:tab w:val="left" w:pos="1440"/>
          <w:tab w:val="right" w:leader="dot" w:pos="9923"/>
        </w:tabs>
        <w:spacing w:before="100"/>
        <w:rPr>
          <w:b/>
          <w:color w:val="000000"/>
          <w:sz w:val="22"/>
          <w:szCs w:val="22"/>
        </w:rPr>
      </w:pPr>
      <w:r>
        <w:rPr>
          <w:b/>
          <w:color w:val="000000"/>
          <w:sz w:val="22"/>
          <w:szCs w:val="22"/>
        </w:rPr>
        <w:t>ЧАСТЬ 3. ОПИСАНИЕ ПРЕДМЕТА ЗАКУПКИ (ТЕХНИЧЕСКОЕ ЗАДАНИЕ)</w:t>
      </w:r>
    </w:p>
    <w:p w14:paraId="62FF8DC9" w14:textId="77777777" w:rsidR="00EF43A7" w:rsidRDefault="0095112F">
      <w:pPr>
        <w:tabs>
          <w:tab w:val="left" w:pos="1440"/>
          <w:tab w:val="right" w:leader="dot" w:pos="9923"/>
        </w:tabs>
        <w:spacing w:before="100"/>
        <w:rPr>
          <w:b/>
          <w:color w:val="000000"/>
          <w:sz w:val="22"/>
          <w:szCs w:val="22"/>
        </w:rPr>
      </w:pPr>
      <w:r>
        <w:rPr>
          <w:b/>
          <w:color w:val="000000"/>
          <w:sz w:val="22"/>
          <w:szCs w:val="22"/>
        </w:rPr>
        <w:t>ЧАСТЬ 4. ПРОЕКТ ДОГОВОРА</w:t>
      </w:r>
    </w:p>
    <w:p w14:paraId="00EF43D8" w14:textId="77777777" w:rsidR="00EF43A7" w:rsidRDefault="0095112F">
      <w:pPr>
        <w:tabs>
          <w:tab w:val="left" w:pos="1440"/>
          <w:tab w:val="right" w:leader="dot" w:pos="9923"/>
          <w:tab w:val="right" w:leader="dot" w:pos="10064"/>
        </w:tabs>
        <w:spacing w:before="100"/>
        <w:rPr>
          <w:b/>
          <w:bCs/>
          <w:caps/>
          <w:color w:val="000000"/>
          <w:sz w:val="22"/>
          <w:szCs w:val="22"/>
          <w:u w:val="single"/>
        </w:rPr>
      </w:pPr>
      <w:r>
        <w:rPr>
          <w:b/>
          <w:bCs/>
          <w:caps/>
          <w:color w:val="000000"/>
          <w:sz w:val="22"/>
          <w:szCs w:val="22"/>
        </w:rPr>
        <w:t>Часть 5. обоснование начальной (максимальной) цены договора. Сведения о начальной (максимальной) цене договора, о начальной (максимальной) цене единицы каждого товара, работы, услуги, являющихся предметом закупки</w:t>
      </w:r>
    </w:p>
    <w:p w14:paraId="760A778D" w14:textId="77777777" w:rsidR="00EF43A7" w:rsidRDefault="0095112F">
      <w:pPr>
        <w:tabs>
          <w:tab w:val="left" w:pos="1440"/>
          <w:tab w:val="right" w:leader="dot" w:pos="9923"/>
        </w:tabs>
        <w:spacing w:before="100"/>
        <w:rPr>
          <w:b/>
          <w:color w:val="000000"/>
          <w:sz w:val="22"/>
          <w:szCs w:val="22"/>
        </w:rPr>
      </w:pPr>
      <w:r>
        <w:rPr>
          <w:b/>
          <w:color w:val="000000"/>
          <w:sz w:val="22"/>
          <w:szCs w:val="22"/>
        </w:rPr>
        <w:t>ПРИЛОЖЕНИЯ К ДОКУМЕНТАЦИИ ОБ АУКЦИОНЕ</w:t>
      </w:r>
    </w:p>
    <w:p w14:paraId="0A99645F" w14:textId="77777777" w:rsidR="00EF43A7" w:rsidRDefault="0095112F">
      <w:pPr>
        <w:keepNext/>
        <w:spacing w:line="360" w:lineRule="auto"/>
        <w:ind w:firstLine="709"/>
        <w:jc w:val="center"/>
        <w:rPr>
          <w:sz w:val="22"/>
          <w:szCs w:val="22"/>
        </w:rPr>
      </w:pPr>
      <w:r>
        <w:rPr>
          <w:b/>
          <w:color w:val="000000"/>
          <w:sz w:val="22"/>
          <w:szCs w:val="22"/>
        </w:rPr>
        <w:fldChar w:fldCharType="end"/>
      </w:r>
    </w:p>
    <w:p w14:paraId="39AC512D" w14:textId="77777777" w:rsidR="00EF43A7" w:rsidRPr="000064EE" w:rsidRDefault="0095112F">
      <w:pPr>
        <w:keepNext/>
        <w:spacing w:line="276" w:lineRule="auto"/>
        <w:ind w:firstLine="709"/>
        <w:jc w:val="center"/>
        <w:outlineLvl w:val="0"/>
        <w:rPr>
          <w:b/>
          <w:spacing w:val="20"/>
          <w:sz w:val="22"/>
          <w:szCs w:val="22"/>
        </w:rPr>
      </w:pPr>
      <w:r w:rsidRPr="000064EE">
        <w:rPr>
          <w:b/>
          <w:spacing w:val="20"/>
          <w:sz w:val="22"/>
          <w:szCs w:val="22"/>
        </w:rPr>
        <w:br w:type="page"/>
      </w:r>
      <w:bookmarkStart w:id="0" w:name="_Toc420511973"/>
    </w:p>
    <w:p w14:paraId="22B2FBD3" w14:textId="77777777" w:rsidR="00EF43A7" w:rsidRPr="000064EE" w:rsidRDefault="00EF43A7">
      <w:pPr>
        <w:keepNext/>
        <w:spacing w:line="276" w:lineRule="auto"/>
        <w:ind w:firstLine="709"/>
        <w:jc w:val="center"/>
        <w:outlineLvl w:val="0"/>
        <w:rPr>
          <w:b/>
          <w:spacing w:val="20"/>
          <w:sz w:val="22"/>
          <w:szCs w:val="22"/>
        </w:rPr>
      </w:pPr>
    </w:p>
    <w:p w14:paraId="47738446" w14:textId="77777777" w:rsidR="00EF43A7" w:rsidRDefault="0095112F">
      <w:pPr>
        <w:keepNext/>
        <w:spacing w:line="276" w:lineRule="auto"/>
        <w:ind w:firstLine="709"/>
        <w:jc w:val="center"/>
        <w:outlineLvl w:val="0"/>
        <w:rPr>
          <w:b/>
          <w:spacing w:val="20"/>
          <w:sz w:val="22"/>
          <w:szCs w:val="22"/>
          <w:lang w:val="en-US"/>
        </w:rPr>
      </w:pPr>
      <w:r w:rsidRPr="000064EE">
        <w:rPr>
          <w:b/>
          <w:spacing w:val="20"/>
          <w:sz w:val="22"/>
          <w:szCs w:val="22"/>
        </w:rPr>
        <w:t xml:space="preserve">Часть 1. </w:t>
      </w:r>
      <w:proofErr w:type="spellStart"/>
      <w:r>
        <w:rPr>
          <w:b/>
          <w:spacing w:val="20"/>
          <w:sz w:val="22"/>
          <w:szCs w:val="22"/>
          <w:lang w:val="en-US"/>
        </w:rPr>
        <w:t>Общие</w:t>
      </w:r>
      <w:proofErr w:type="spellEnd"/>
      <w:r>
        <w:rPr>
          <w:b/>
          <w:spacing w:val="20"/>
          <w:sz w:val="22"/>
          <w:szCs w:val="22"/>
          <w:lang w:val="en-US"/>
        </w:rPr>
        <w:t xml:space="preserve"> </w:t>
      </w:r>
      <w:proofErr w:type="spellStart"/>
      <w:r>
        <w:rPr>
          <w:b/>
          <w:spacing w:val="20"/>
          <w:sz w:val="22"/>
          <w:szCs w:val="22"/>
          <w:lang w:val="en-US"/>
        </w:rPr>
        <w:t>положения</w:t>
      </w:r>
      <w:bookmarkEnd w:id="0"/>
      <w:proofErr w:type="spellEnd"/>
    </w:p>
    <w:p w14:paraId="35A65B3B" w14:textId="77777777" w:rsidR="00EF43A7" w:rsidRDefault="0095112F" w:rsidP="004C2C65">
      <w:pPr>
        <w:keepNext/>
        <w:numPr>
          <w:ilvl w:val="1"/>
          <w:numId w:val="1"/>
        </w:numPr>
        <w:spacing w:line="276" w:lineRule="auto"/>
        <w:jc w:val="both"/>
        <w:rPr>
          <w:b/>
          <w:sz w:val="22"/>
          <w:szCs w:val="22"/>
        </w:rPr>
      </w:pPr>
      <w:r>
        <w:rPr>
          <w:b/>
          <w:sz w:val="22"/>
          <w:szCs w:val="22"/>
        </w:rPr>
        <w:t>Законодательное регулирование</w:t>
      </w:r>
    </w:p>
    <w:p w14:paraId="4A06AC31" w14:textId="2FA25FD2" w:rsidR="00EF43A7" w:rsidRDefault="0095112F">
      <w:pPr>
        <w:keepNext/>
        <w:tabs>
          <w:tab w:val="right" w:leader="dot" w:pos="9923"/>
        </w:tabs>
        <w:spacing w:line="360" w:lineRule="auto"/>
        <w:jc w:val="both"/>
        <w:rPr>
          <w:rFonts w:ascii="Arial" w:hAnsi="Arial"/>
          <w:b/>
          <w:color w:val="0000FF"/>
          <w:sz w:val="22"/>
          <w:szCs w:val="22"/>
        </w:rPr>
      </w:pPr>
      <w:proofErr w:type="gramStart"/>
      <w:r>
        <w:rPr>
          <w:sz w:val="22"/>
          <w:szCs w:val="22"/>
        </w:rPr>
        <w:t xml:space="preserve">Настоящая документация об открытом аукционе в электронной форме (электронном аукционе), участниками которого могут быть только субъекты малого и среднего предпринимательства, на право заключения договора на </w:t>
      </w:r>
      <w:r w:rsidR="00451228">
        <w:rPr>
          <w:sz w:val="22"/>
          <w:szCs w:val="22"/>
        </w:rPr>
        <w:t>з</w:t>
      </w:r>
      <w:r w:rsidR="00451228" w:rsidRPr="00451228">
        <w:rPr>
          <w:sz w:val="22"/>
          <w:szCs w:val="22"/>
        </w:rPr>
        <w:t>акупк</w:t>
      </w:r>
      <w:r w:rsidR="00451228">
        <w:rPr>
          <w:sz w:val="22"/>
          <w:szCs w:val="22"/>
        </w:rPr>
        <w:t>у</w:t>
      </w:r>
      <w:r w:rsidR="00451228" w:rsidRPr="00451228">
        <w:rPr>
          <w:sz w:val="22"/>
          <w:szCs w:val="22"/>
        </w:rPr>
        <w:t xml:space="preserve"> запорной арматуры</w:t>
      </w:r>
      <w:r w:rsidR="00D06CD3" w:rsidRPr="00D06CD3">
        <w:rPr>
          <w:sz w:val="22"/>
          <w:szCs w:val="22"/>
        </w:rPr>
        <w:t xml:space="preserve"> </w:t>
      </w:r>
      <w:r>
        <w:rPr>
          <w:sz w:val="22"/>
          <w:szCs w:val="22"/>
        </w:rPr>
        <w:t>(далее - документация об аукционе) разработана Заказчиком – Муниципальным унитарным предприятием «Нефтекамскводоканал» в соответствии с положениями Гражданского кодекса Российской Федерации, Бюджетного кодекса Российской Федерации, Федерального закона Российской Федерации от 18 июля 2011 года № 223-ФЗ</w:t>
      </w:r>
      <w:proofErr w:type="gramEnd"/>
      <w:r>
        <w:rPr>
          <w:sz w:val="22"/>
          <w:szCs w:val="22"/>
        </w:rPr>
        <w:t xml:space="preserve"> «</w:t>
      </w:r>
      <w:proofErr w:type="gramStart"/>
      <w:r>
        <w:rPr>
          <w:sz w:val="22"/>
          <w:szCs w:val="22"/>
        </w:rPr>
        <w:t>О закупках товаров, работ, услуг отдельными видами юридических лиц», Федерального закона от 26 июля 2006 г. № 135-ФЗ «О защите конкуренции», Федерального закона от 25 декабря 2008 г. № 273-ФЗ «О противодействии коррупции», Федерального закона от 06.04.2011 № 63 «Об электронной подписи», другими законодательными и нормативными правовыми актами Российской Федерации в сфере осуществления закупок, а так же принятыми в соответствии с ними нормативными</w:t>
      </w:r>
      <w:proofErr w:type="gramEnd"/>
      <w:r>
        <w:rPr>
          <w:sz w:val="22"/>
          <w:szCs w:val="22"/>
        </w:rPr>
        <w:t xml:space="preserve"> правовыми актами, регламентирующими правила закупки, и Положением о закупке товаров, работ, услуг МУП «Нефтекамскводоканал».</w:t>
      </w:r>
    </w:p>
    <w:p w14:paraId="7D08B1C2" w14:textId="77777777" w:rsidR="00EF43A7" w:rsidRDefault="00EF43A7">
      <w:pPr>
        <w:keepNext/>
        <w:tabs>
          <w:tab w:val="right" w:leader="dot" w:pos="9923"/>
        </w:tabs>
        <w:spacing w:line="360" w:lineRule="auto"/>
        <w:rPr>
          <w:rFonts w:ascii="Arial" w:hAnsi="Arial"/>
          <w:b/>
          <w:color w:val="0000FF"/>
          <w:sz w:val="22"/>
          <w:szCs w:val="22"/>
        </w:rPr>
      </w:pPr>
    </w:p>
    <w:p w14:paraId="51985723" w14:textId="77777777" w:rsidR="00EF43A7" w:rsidRDefault="00EF43A7">
      <w:pPr>
        <w:keepNext/>
        <w:ind w:firstLine="709"/>
        <w:jc w:val="center"/>
        <w:outlineLvl w:val="0"/>
        <w:rPr>
          <w:b/>
          <w:spacing w:val="20"/>
          <w:sz w:val="22"/>
          <w:szCs w:val="22"/>
        </w:rPr>
      </w:pPr>
    </w:p>
    <w:p w14:paraId="5C53B6B3" w14:textId="77777777" w:rsidR="00EF43A7" w:rsidRDefault="0095112F">
      <w:pPr>
        <w:keepNext/>
        <w:ind w:firstLine="709"/>
        <w:jc w:val="center"/>
        <w:outlineLvl w:val="0"/>
        <w:rPr>
          <w:b/>
          <w:spacing w:val="20"/>
          <w:sz w:val="22"/>
          <w:szCs w:val="22"/>
          <w:lang w:val="en-US"/>
        </w:rPr>
      </w:pPr>
      <w:r w:rsidRPr="0042392A">
        <w:rPr>
          <w:b/>
          <w:spacing w:val="20"/>
          <w:sz w:val="22"/>
          <w:szCs w:val="22"/>
        </w:rPr>
        <w:br w:type="page"/>
      </w:r>
      <w:bookmarkStart w:id="1" w:name="_Toc382397948"/>
      <w:bookmarkStart w:id="2" w:name="_Toc420511974"/>
      <w:proofErr w:type="spellStart"/>
      <w:proofErr w:type="gramStart"/>
      <w:r>
        <w:rPr>
          <w:b/>
          <w:spacing w:val="20"/>
          <w:sz w:val="22"/>
          <w:szCs w:val="22"/>
          <w:lang w:val="en-US"/>
        </w:rPr>
        <w:lastRenderedPageBreak/>
        <w:t>Часть</w:t>
      </w:r>
      <w:proofErr w:type="spellEnd"/>
      <w:r>
        <w:rPr>
          <w:b/>
          <w:spacing w:val="20"/>
          <w:sz w:val="22"/>
          <w:szCs w:val="22"/>
          <w:lang w:val="en-US"/>
        </w:rPr>
        <w:t xml:space="preserve"> 2.</w:t>
      </w:r>
      <w:proofErr w:type="gramEnd"/>
      <w:r>
        <w:rPr>
          <w:b/>
          <w:spacing w:val="20"/>
          <w:sz w:val="22"/>
          <w:szCs w:val="22"/>
          <w:lang w:val="en-US"/>
        </w:rPr>
        <w:t xml:space="preserve"> </w:t>
      </w:r>
      <w:proofErr w:type="spellStart"/>
      <w:r>
        <w:rPr>
          <w:b/>
          <w:spacing w:val="20"/>
          <w:sz w:val="22"/>
          <w:szCs w:val="22"/>
          <w:lang w:val="en-US"/>
        </w:rPr>
        <w:t>Информационная</w:t>
      </w:r>
      <w:proofErr w:type="spellEnd"/>
      <w:r>
        <w:rPr>
          <w:b/>
          <w:spacing w:val="20"/>
          <w:sz w:val="22"/>
          <w:szCs w:val="22"/>
          <w:lang w:val="en-US"/>
        </w:rPr>
        <w:t xml:space="preserve"> </w:t>
      </w:r>
      <w:proofErr w:type="spellStart"/>
      <w:r>
        <w:rPr>
          <w:b/>
          <w:spacing w:val="20"/>
          <w:sz w:val="22"/>
          <w:szCs w:val="22"/>
          <w:lang w:val="en-US"/>
        </w:rPr>
        <w:t>карта</w:t>
      </w:r>
      <w:proofErr w:type="spellEnd"/>
      <w:r>
        <w:rPr>
          <w:b/>
          <w:spacing w:val="20"/>
          <w:sz w:val="22"/>
          <w:szCs w:val="22"/>
          <w:lang w:val="en-US"/>
        </w:rPr>
        <w:t xml:space="preserve"> </w:t>
      </w:r>
      <w:proofErr w:type="spellStart"/>
      <w:r>
        <w:rPr>
          <w:b/>
          <w:spacing w:val="20"/>
          <w:sz w:val="22"/>
          <w:szCs w:val="22"/>
          <w:lang w:val="en-US"/>
        </w:rPr>
        <w:t>аукциона</w:t>
      </w:r>
      <w:bookmarkEnd w:id="1"/>
      <w:bookmarkEnd w:id="2"/>
      <w:proofErr w:type="spellEnd"/>
    </w:p>
    <w:p w14:paraId="1294DAD4" w14:textId="77777777" w:rsidR="00EF43A7" w:rsidRDefault="00EF43A7">
      <w:pPr>
        <w:keepNext/>
        <w:ind w:firstLine="709"/>
        <w:jc w:val="center"/>
        <w:outlineLvl w:val="0"/>
        <w:rPr>
          <w:b/>
          <w:spacing w:val="20"/>
          <w:sz w:val="22"/>
          <w:szCs w:val="22"/>
          <w:lang w:val="en-US"/>
        </w:rPr>
      </w:pPr>
    </w:p>
    <w:p w14:paraId="739BBCC5" w14:textId="77777777" w:rsidR="00EF43A7" w:rsidRDefault="00EF43A7">
      <w:pPr>
        <w:keepNext/>
        <w:ind w:firstLine="709"/>
        <w:jc w:val="center"/>
        <w:outlineLvl w:val="0"/>
        <w:rPr>
          <w:b/>
          <w:spacing w:val="20"/>
          <w:sz w:val="22"/>
          <w:szCs w:val="22"/>
          <w:lang w:val="en-US"/>
        </w:rPr>
      </w:pPr>
    </w:p>
    <w:tbl>
      <w:tblPr>
        <w:tblW w:w="103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31" w:type="dxa"/>
          <w:right w:w="40" w:type="dxa"/>
        </w:tblCellMar>
        <w:tblLook w:val="04A0" w:firstRow="1" w:lastRow="0" w:firstColumn="1" w:lastColumn="0" w:noHBand="0" w:noVBand="1"/>
      </w:tblPr>
      <w:tblGrid>
        <w:gridCol w:w="506"/>
        <w:gridCol w:w="3190"/>
        <w:gridCol w:w="6662"/>
      </w:tblGrid>
      <w:tr w:rsidR="00EF43A7" w14:paraId="309D4B62" w14:textId="77777777">
        <w:trPr>
          <w:trHeight w:val="139"/>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38A5D5E4" w14:textId="77777777" w:rsidR="00EF43A7" w:rsidRDefault="0095112F">
            <w:pPr>
              <w:widowControl w:val="0"/>
              <w:tabs>
                <w:tab w:val="left" w:pos="182"/>
              </w:tabs>
              <w:jc w:val="center"/>
              <w:rPr>
                <w:b/>
                <w:sz w:val="22"/>
                <w:szCs w:val="22"/>
              </w:rPr>
            </w:pPr>
            <w:r>
              <w:rPr>
                <w:b/>
                <w:sz w:val="22"/>
                <w:szCs w:val="22"/>
              </w:rPr>
              <w:t>№</w:t>
            </w:r>
          </w:p>
        </w:tc>
        <w:tc>
          <w:tcPr>
            <w:tcW w:w="3190" w:type="dxa"/>
            <w:tcBorders>
              <w:top w:val="single" w:sz="6" w:space="0" w:color="000000"/>
              <w:left w:val="single" w:sz="6" w:space="0" w:color="000000"/>
              <w:bottom w:val="single" w:sz="6" w:space="0" w:color="000000"/>
              <w:right w:val="single" w:sz="6" w:space="0" w:color="000000"/>
            </w:tcBorders>
            <w:vAlign w:val="center"/>
          </w:tcPr>
          <w:p w14:paraId="4D0B5D46" w14:textId="77777777" w:rsidR="00EF43A7" w:rsidRDefault="0095112F">
            <w:pPr>
              <w:widowControl w:val="0"/>
              <w:tabs>
                <w:tab w:val="left" w:pos="1276"/>
              </w:tabs>
              <w:jc w:val="center"/>
              <w:rPr>
                <w:b/>
                <w:sz w:val="22"/>
                <w:szCs w:val="22"/>
              </w:rPr>
            </w:pPr>
            <w:r>
              <w:rPr>
                <w:b/>
                <w:sz w:val="22"/>
                <w:szCs w:val="22"/>
              </w:rPr>
              <w:t>Описание</w:t>
            </w:r>
          </w:p>
        </w:tc>
        <w:tc>
          <w:tcPr>
            <w:tcW w:w="6662" w:type="dxa"/>
            <w:tcBorders>
              <w:top w:val="single" w:sz="6" w:space="0" w:color="000000"/>
              <w:left w:val="single" w:sz="6" w:space="0" w:color="000000"/>
              <w:bottom w:val="single" w:sz="6" w:space="0" w:color="000000"/>
              <w:right w:val="single" w:sz="6" w:space="0" w:color="000000"/>
            </w:tcBorders>
            <w:vAlign w:val="center"/>
          </w:tcPr>
          <w:p w14:paraId="48063147" w14:textId="77777777" w:rsidR="00EF43A7" w:rsidRDefault="0095112F">
            <w:pPr>
              <w:widowControl w:val="0"/>
              <w:tabs>
                <w:tab w:val="left" w:pos="1276"/>
              </w:tabs>
              <w:jc w:val="center"/>
              <w:rPr>
                <w:b/>
                <w:sz w:val="22"/>
                <w:szCs w:val="22"/>
              </w:rPr>
            </w:pPr>
            <w:r>
              <w:rPr>
                <w:b/>
                <w:sz w:val="22"/>
                <w:szCs w:val="22"/>
              </w:rPr>
              <w:t>Данные</w:t>
            </w:r>
          </w:p>
        </w:tc>
      </w:tr>
      <w:tr w:rsidR="00EF43A7" w14:paraId="314DD4A6"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D61B93C"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0BE2FA" w14:textId="77777777" w:rsidR="00EF43A7" w:rsidRDefault="0095112F">
            <w:pPr>
              <w:widowControl w:val="0"/>
              <w:rPr>
                <w:sz w:val="22"/>
                <w:szCs w:val="22"/>
              </w:rPr>
            </w:pPr>
            <w:r>
              <w:rPr>
                <w:sz w:val="22"/>
                <w:szCs w:val="22"/>
              </w:rPr>
              <w:t>Способ закупки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0F62CA" w14:textId="77777777" w:rsidR="00EF43A7" w:rsidRDefault="0095112F">
            <w:pPr>
              <w:widowControl w:val="0"/>
              <w:tabs>
                <w:tab w:val="left" w:pos="1276"/>
              </w:tabs>
              <w:ind w:left="96" w:right="70"/>
              <w:jc w:val="both"/>
              <w:rPr>
                <w:bCs/>
                <w:sz w:val="22"/>
                <w:szCs w:val="22"/>
              </w:rPr>
            </w:pPr>
            <w:r>
              <w:rPr>
                <w:bCs/>
                <w:sz w:val="22"/>
                <w:szCs w:val="22"/>
              </w:rPr>
              <w:t xml:space="preserve">Открытый аукцион в электронной форме (электронный аукцион), </w:t>
            </w:r>
            <w:r>
              <w:rPr>
                <w:sz w:val="22"/>
                <w:szCs w:val="22"/>
              </w:rPr>
              <w:t>участниками которого могут быть только субъекты малого и среднего предпринимательства</w:t>
            </w:r>
            <w:r>
              <w:rPr>
                <w:bCs/>
                <w:sz w:val="22"/>
                <w:szCs w:val="22"/>
              </w:rPr>
              <w:t xml:space="preserve"> </w:t>
            </w:r>
          </w:p>
        </w:tc>
      </w:tr>
      <w:tr w:rsidR="00EF43A7" w14:paraId="3BE25E49"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E3A20C"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CC739C" w14:textId="77777777" w:rsidR="00EF43A7" w:rsidRDefault="0095112F">
            <w:pPr>
              <w:widowControl w:val="0"/>
              <w:rPr>
                <w:bCs/>
                <w:sz w:val="22"/>
                <w:szCs w:val="22"/>
              </w:rPr>
            </w:pPr>
            <w:r>
              <w:rPr>
                <w:bCs/>
                <w:sz w:val="22"/>
                <w:szCs w:val="22"/>
              </w:rPr>
              <w:t>Закупка, участниками которой являются только субъекты малого и среднего предпринимательства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7C0BEE" w14:textId="77777777" w:rsidR="00EF43A7" w:rsidRDefault="0095112F">
            <w:pPr>
              <w:widowControl w:val="0"/>
              <w:ind w:left="96" w:right="70"/>
              <w:jc w:val="both"/>
              <w:rPr>
                <w:bCs/>
                <w:sz w:val="22"/>
                <w:szCs w:val="22"/>
              </w:rPr>
            </w:pPr>
            <w:r>
              <w:rPr>
                <w:bCs/>
                <w:sz w:val="22"/>
                <w:szCs w:val="22"/>
              </w:rPr>
              <w:t>Установлено</w:t>
            </w:r>
          </w:p>
        </w:tc>
      </w:tr>
      <w:tr w:rsidR="00EF43A7" w14:paraId="24D8C326"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47F287"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302758" w14:textId="77777777" w:rsidR="00EF43A7" w:rsidRDefault="0095112F">
            <w:pPr>
              <w:widowControl w:val="0"/>
              <w:rPr>
                <w:bCs/>
                <w:sz w:val="22"/>
                <w:szCs w:val="22"/>
              </w:rPr>
            </w:pPr>
            <w:r>
              <w:rPr>
                <w:sz w:val="22"/>
                <w:szCs w:val="22"/>
              </w:rPr>
              <w:t xml:space="preserve">Требование о привлечении к исполнению договора субподрядчиков </w:t>
            </w:r>
            <w:r>
              <w:rPr>
                <w:rFonts w:eastAsia="Calibri"/>
                <w:sz w:val="22"/>
                <w:szCs w:val="22"/>
              </w:rPr>
              <w:t>(соисполнителей)</w:t>
            </w:r>
            <w:r>
              <w:rPr>
                <w:sz w:val="22"/>
                <w:szCs w:val="22"/>
              </w:rPr>
              <w:t xml:space="preserve"> из числа субъектов малого и среднего предпринимательства</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F623003" w14:textId="77777777" w:rsidR="00EF43A7" w:rsidRDefault="0095112F">
            <w:pPr>
              <w:widowControl w:val="0"/>
              <w:ind w:left="96" w:right="70"/>
              <w:jc w:val="both"/>
              <w:rPr>
                <w:bCs/>
                <w:sz w:val="22"/>
                <w:szCs w:val="22"/>
              </w:rPr>
            </w:pPr>
            <w:r>
              <w:rPr>
                <w:bCs/>
                <w:sz w:val="22"/>
                <w:szCs w:val="22"/>
              </w:rPr>
              <w:t>Не установлено</w:t>
            </w:r>
          </w:p>
        </w:tc>
      </w:tr>
      <w:tr w:rsidR="00EF43A7" w14:paraId="7AC8C308"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AC35D8D"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3E8AE69" w14:textId="77777777" w:rsidR="00EF43A7" w:rsidRDefault="0095112F">
            <w:pPr>
              <w:widowControl w:val="0"/>
              <w:rPr>
                <w:sz w:val="22"/>
                <w:szCs w:val="22"/>
              </w:rPr>
            </w:pPr>
            <w:r>
              <w:rPr>
                <w:sz w:val="22"/>
                <w:szCs w:val="22"/>
              </w:rPr>
              <w:t>Наименование, место нахождения, почтовый адрес Заказчика</w:t>
            </w:r>
          </w:p>
        </w:tc>
        <w:tc>
          <w:tcPr>
            <w:tcW w:w="6662" w:type="dxa"/>
            <w:tcBorders>
              <w:top w:val="single" w:sz="6" w:space="0" w:color="000000"/>
              <w:left w:val="single" w:sz="6" w:space="0" w:color="000000"/>
              <w:bottom w:val="single" w:sz="6" w:space="0" w:color="000000"/>
              <w:right w:val="single" w:sz="6" w:space="0" w:color="000000"/>
            </w:tcBorders>
            <w:vAlign w:val="center"/>
          </w:tcPr>
          <w:p w14:paraId="3077B0DC" w14:textId="7A5B6102" w:rsidR="00EF43A7" w:rsidRDefault="0095112F">
            <w:pPr>
              <w:widowControl w:val="0"/>
              <w:tabs>
                <w:tab w:val="left" w:pos="1276"/>
              </w:tabs>
              <w:ind w:left="96" w:right="70"/>
              <w:jc w:val="both"/>
              <w:rPr>
                <w:bCs/>
                <w:sz w:val="22"/>
                <w:szCs w:val="22"/>
              </w:rPr>
            </w:pPr>
            <w:r>
              <w:rPr>
                <w:sz w:val="22"/>
                <w:szCs w:val="22"/>
              </w:rPr>
              <w:t>Муниципальным унитарным предприятием «Нефтекамскводоканал»</w:t>
            </w:r>
            <w:r w:rsidR="008F4FDC">
              <w:rPr>
                <w:sz w:val="22"/>
                <w:szCs w:val="22"/>
              </w:rPr>
              <w:t>.</w:t>
            </w:r>
            <w:r>
              <w:rPr>
                <w:sz w:val="22"/>
                <w:szCs w:val="22"/>
              </w:rPr>
              <w:t xml:space="preserve"> </w:t>
            </w:r>
            <w:r>
              <w:rPr>
                <w:bCs/>
                <w:sz w:val="22"/>
                <w:szCs w:val="22"/>
              </w:rPr>
              <w:t xml:space="preserve">Место нахождения: Российская Федерация, Республика Башкортостан, </w:t>
            </w:r>
            <w:r>
              <w:rPr>
                <w:color w:val="333333"/>
                <w:sz w:val="22"/>
                <w:szCs w:val="22"/>
                <w:shd w:val="clear" w:color="auto" w:fill="FFFFFF"/>
              </w:rPr>
              <w:t xml:space="preserve">452683, </w:t>
            </w:r>
            <w:r>
              <w:rPr>
                <w:bCs/>
                <w:sz w:val="22"/>
                <w:szCs w:val="22"/>
              </w:rPr>
              <w:t xml:space="preserve">г. Нефтекамск, ул. Чапаева, </w:t>
            </w:r>
            <w:r w:rsidR="00EC3108">
              <w:rPr>
                <w:bCs/>
                <w:sz w:val="22"/>
                <w:szCs w:val="22"/>
              </w:rPr>
              <w:t>д.5 ИНН</w:t>
            </w:r>
            <w:r>
              <w:rPr>
                <w:sz w:val="22"/>
                <w:szCs w:val="22"/>
              </w:rPr>
              <w:t xml:space="preserve"> </w:t>
            </w:r>
            <w:r>
              <w:rPr>
                <w:bCs/>
                <w:sz w:val="22"/>
                <w:szCs w:val="22"/>
              </w:rPr>
              <w:t>0264014479</w:t>
            </w:r>
          </w:p>
        </w:tc>
      </w:tr>
      <w:tr w:rsidR="00EF43A7" w14:paraId="0295C472"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2EF0551"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6ABAE33" w14:textId="77777777" w:rsidR="00EF43A7" w:rsidRDefault="0095112F">
            <w:pPr>
              <w:widowControl w:val="0"/>
              <w:rPr>
                <w:sz w:val="22"/>
                <w:szCs w:val="22"/>
              </w:rPr>
            </w:pPr>
            <w:r>
              <w:rPr>
                <w:sz w:val="22"/>
                <w:szCs w:val="22"/>
              </w:rPr>
              <w:t>Ответственное должностное лицо Заказчика</w:t>
            </w:r>
          </w:p>
        </w:tc>
        <w:tc>
          <w:tcPr>
            <w:tcW w:w="6662" w:type="dxa"/>
            <w:tcBorders>
              <w:top w:val="single" w:sz="6" w:space="0" w:color="000000"/>
              <w:left w:val="single" w:sz="6" w:space="0" w:color="000000"/>
              <w:bottom w:val="single" w:sz="6" w:space="0" w:color="000000"/>
              <w:right w:val="single" w:sz="6" w:space="0" w:color="000000"/>
            </w:tcBorders>
            <w:vAlign w:val="center"/>
          </w:tcPr>
          <w:p w14:paraId="23468FBB" w14:textId="200C0A2F" w:rsidR="00EF43A7" w:rsidRDefault="0095112F">
            <w:pPr>
              <w:widowControl w:val="0"/>
              <w:ind w:right="70"/>
              <w:jc w:val="both"/>
              <w:rPr>
                <w:sz w:val="22"/>
                <w:szCs w:val="22"/>
              </w:rPr>
            </w:pPr>
            <w:r>
              <w:rPr>
                <w:sz w:val="22"/>
                <w:szCs w:val="22"/>
              </w:rPr>
              <w:t xml:space="preserve">Мерзлякова Яна Валерьевна, ведущий специалист по закупкам  </w:t>
            </w:r>
            <w:r w:rsidR="00EC3108">
              <w:rPr>
                <w:sz w:val="22"/>
                <w:szCs w:val="22"/>
              </w:rPr>
              <w:t xml:space="preserve">  (</w:t>
            </w:r>
            <w:r>
              <w:rPr>
                <w:sz w:val="22"/>
                <w:szCs w:val="22"/>
              </w:rPr>
              <w:t>ответственная за подготовку документации о закупке и заключения договора), тел.: 8 (34783) 2-34-25;</w:t>
            </w:r>
          </w:p>
          <w:p w14:paraId="6504C210" w14:textId="77777777" w:rsidR="00EF43A7" w:rsidRDefault="0095112F">
            <w:pPr>
              <w:widowControl w:val="0"/>
              <w:ind w:left="96" w:right="70"/>
              <w:jc w:val="both"/>
              <w:rPr>
                <w:sz w:val="22"/>
                <w:szCs w:val="22"/>
                <w:highlight w:val="yellow"/>
              </w:rPr>
            </w:pPr>
            <w:r>
              <w:rPr>
                <w:sz w:val="22"/>
                <w:szCs w:val="22"/>
              </w:rPr>
              <w:t>Время работы: в рабочие дни с 8-00 до 17-00 (с 12.00 до 13.00 обед) по местному времени Заказчика (</w:t>
            </w:r>
            <w:proofErr w:type="gramStart"/>
            <w:r>
              <w:rPr>
                <w:sz w:val="22"/>
                <w:szCs w:val="22"/>
              </w:rPr>
              <w:t>МСК</w:t>
            </w:r>
            <w:proofErr w:type="gramEnd"/>
            <w:r>
              <w:rPr>
                <w:sz w:val="22"/>
                <w:szCs w:val="22"/>
              </w:rPr>
              <w:t>+2).</w:t>
            </w:r>
          </w:p>
        </w:tc>
      </w:tr>
      <w:tr w:rsidR="00EF43A7" w14:paraId="4B3D1E0B"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69DFAB8"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35A82C41" w14:textId="77777777" w:rsidR="00EF43A7" w:rsidRDefault="0095112F">
            <w:pPr>
              <w:widowControl w:val="0"/>
              <w:rPr>
                <w:sz w:val="22"/>
                <w:szCs w:val="22"/>
              </w:rPr>
            </w:pPr>
            <w:r>
              <w:rPr>
                <w:sz w:val="22"/>
                <w:szCs w:val="22"/>
              </w:rPr>
              <w:t>Контактное лицо Заказчика по процедурным вопросам</w:t>
            </w:r>
          </w:p>
        </w:tc>
        <w:tc>
          <w:tcPr>
            <w:tcW w:w="6662" w:type="dxa"/>
            <w:tcBorders>
              <w:top w:val="single" w:sz="6" w:space="0" w:color="000000"/>
              <w:left w:val="single" w:sz="6" w:space="0" w:color="000000"/>
              <w:bottom w:val="single" w:sz="6" w:space="0" w:color="000000"/>
              <w:right w:val="single" w:sz="6" w:space="0" w:color="000000"/>
            </w:tcBorders>
            <w:vAlign w:val="center"/>
          </w:tcPr>
          <w:p w14:paraId="0FB68811" w14:textId="77777777" w:rsidR="00EF43A7" w:rsidRDefault="0095112F">
            <w:pPr>
              <w:widowControl w:val="0"/>
              <w:ind w:left="96" w:right="70"/>
              <w:jc w:val="both"/>
              <w:rPr>
                <w:sz w:val="22"/>
                <w:szCs w:val="22"/>
              </w:rPr>
            </w:pPr>
            <w:r>
              <w:rPr>
                <w:sz w:val="22"/>
                <w:szCs w:val="22"/>
              </w:rPr>
              <w:t>Мерзлякова Яна Валерьевна, ведущий специалист по закупкам (ответственная за проведение процедуры электронного аукциона), тел.: 8 (34783) 2-34-25;</w:t>
            </w:r>
          </w:p>
          <w:p w14:paraId="688EAE78" w14:textId="77777777" w:rsidR="00EF43A7" w:rsidRDefault="0095112F">
            <w:pPr>
              <w:widowControl w:val="0"/>
              <w:ind w:left="96" w:right="70"/>
              <w:jc w:val="both"/>
              <w:rPr>
                <w:sz w:val="22"/>
                <w:szCs w:val="22"/>
                <w:lang w:val="en-US"/>
              </w:rPr>
            </w:pPr>
            <w:r>
              <w:rPr>
                <w:sz w:val="22"/>
                <w:szCs w:val="22"/>
                <w:lang w:val="en-US"/>
              </w:rPr>
              <w:t>E-mail:</w:t>
            </w:r>
            <w:r>
              <w:rPr>
                <w:lang w:val="en-US"/>
              </w:rPr>
              <w:t xml:space="preserve"> </w:t>
            </w:r>
            <w:r>
              <w:rPr>
                <w:sz w:val="22"/>
                <w:szCs w:val="22"/>
                <w:lang w:val="en-US"/>
              </w:rPr>
              <w:t xml:space="preserve">nvk-tender@mail.ru </w:t>
            </w:r>
          </w:p>
          <w:p w14:paraId="44C81792" w14:textId="77777777" w:rsidR="00EF43A7" w:rsidRDefault="0095112F">
            <w:pPr>
              <w:widowControl w:val="0"/>
              <w:ind w:left="96" w:right="70"/>
              <w:jc w:val="both"/>
              <w:rPr>
                <w:bCs/>
                <w:sz w:val="22"/>
                <w:szCs w:val="22"/>
              </w:rPr>
            </w:pPr>
            <w:r>
              <w:rPr>
                <w:sz w:val="22"/>
                <w:szCs w:val="22"/>
              </w:rPr>
              <w:t>Время работы: в рабочие дни с 8-00 до 17-00 (с 12.00 до 13.00 обед) по местному времени Заказчика (</w:t>
            </w:r>
            <w:proofErr w:type="gramStart"/>
            <w:r>
              <w:rPr>
                <w:sz w:val="22"/>
                <w:szCs w:val="22"/>
              </w:rPr>
              <w:t>МСК</w:t>
            </w:r>
            <w:proofErr w:type="gramEnd"/>
            <w:r>
              <w:rPr>
                <w:sz w:val="22"/>
                <w:szCs w:val="22"/>
              </w:rPr>
              <w:t>+2).</w:t>
            </w:r>
          </w:p>
        </w:tc>
      </w:tr>
      <w:tr w:rsidR="00EF43A7" w14:paraId="37E56768" w14:textId="77777777">
        <w:trPr>
          <w:trHeight w:val="267"/>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2B67C51"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DCBED9E" w14:textId="77777777" w:rsidR="00EF43A7" w:rsidRDefault="0095112F">
            <w:pPr>
              <w:widowControl w:val="0"/>
              <w:rPr>
                <w:sz w:val="22"/>
                <w:szCs w:val="22"/>
              </w:rPr>
            </w:pPr>
            <w:r>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p>
        </w:tc>
        <w:tc>
          <w:tcPr>
            <w:tcW w:w="6662" w:type="dxa"/>
            <w:tcBorders>
              <w:top w:val="single" w:sz="6" w:space="0" w:color="000000"/>
              <w:left w:val="single" w:sz="6" w:space="0" w:color="000000"/>
              <w:bottom w:val="single" w:sz="6" w:space="0" w:color="000000"/>
              <w:right w:val="single" w:sz="6" w:space="0" w:color="000000"/>
            </w:tcBorders>
            <w:vAlign w:val="center"/>
          </w:tcPr>
          <w:p w14:paraId="0367971A" w14:textId="69864669" w:rsidR="00EF43A7" w:rsidRDefault="00451228">
            <w:pPr>
              <w:keepNext/>
              <w:ind w:right="34"/>
              <w:jc w:val="both"/>
              <w:rPr>
                <w:spacing w:val="1"/>
                <w:sz w:val="22"/>
                <w:szCs w:val="22"/>
              </w:rPr>
            </w:pPr>
            <w:r w:rsidRPr="00451228">
              <w:rPr>
                <w:spacing w:val="1"/>
                <w:sz w:val="22"/>
                <w:szCs w:val="22"/>
              </w:rPr>
              <w:t>Закупка запорной арматуры</w:t>
            </w:r>
            <w:r w:rsidR="0095112F">
              <w:rPr>
                <w:sz w:val="22"/>
                <w:szCs w:val="22"/>
              </w:rPr>
              <w:t xml:space="preserve">, </w:t>
            </w:r>
            <w:r w:rsidR="0095112F">
              <w:rPr>
                <w:spacing w:val="1"/>
                <w:sz w:val="22"/>
                <w:szCs w:val="22"/>
              </w:rPr>
              <w:t>с качественными, техническими, функциональными характеристиками (потребительскими свойствами), эксплуатационными характеристиками и в количестве, указанном в Части 3 «Описание предмета закупки» документации об аукционе в электронной форме.</w:t>
            </w:r>
          </w:p>
          <w:p w14:paraId="74D73CA7" w14:textId="77777777" w:rsidR="00F751F6" w:rsidRDefault="00F751F6">
            <w:pPr>
              <w:keepNext/>
              <w:ind w:right="34"/>
              <w:jc w:val="both"/>
              <w:rPr>
                <w:sz w:val="22"/>
                <w:szCs w:val="22"/>
              </w:rPr>
            </w:pPr>
          </w:p>
          <w:p w14:paraId="381C7C9D" w14:textId="24F20C86" w:rsidR="00EF43A7" w:rsidRDefault="00F751F6" w:rsidP="00F751F6">
            <w:pPr>
              <w:widowControl w:val="0"/>
              <w:ind w:left="35" w:right="70"/>
              <w:jc w:val="both"/>
              <w:rPr>
                <w:sz w:val="22"/>
                <w:szCs w:val="22"/>
              </w:rPr>
            </w:pPr>
            <w:proofErr w:type="gramStart"/>
            <w:r w:rsidRPr="00F751F6">
              <w:rPr>
                <w:sz w:val="22"/>
                <w:szCs w:val="22"/>
              </w:rPr>
              <w:t>В случае если техническое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w:t>
            </w:r>
            <w:proofErr w:type="gramEnd"/>
            <w:r w:rsidRPr="00F751F6">
              <w:rPr>
                <w:sz w:val="22"/>
                <w:szCs w:val="22"/>
              </w:rPr>
              <w:t xml:space="preserve"> словами «или эквивалент», за исключением случаев, определенных п. 3 ч. 6.1 ст. 3 Закона № 223-ФЗ.</w:t>
            </w:r>
          </w:p>
        </w:tc>
      </w:tr>
      <w:tr w:rsidR="00EF43A7" w14:paraId="682FF396"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76BCC87C"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36436BB" w14:textId="77777777" w:rsidR="00EF43A7" w:rsidRDefault="0095112F">
            <w:pPr>
              <w:widowControl w:val="0"/>
              <w:rPr>
                <w:sz w:val="22"/>
                <w:szCs w:val="22"/>
              </w:rPr>
            </w:pPr>
            <w:r>
              <w:rPr>
                <w:sz w:val="22"/>
                <w:szCs w:val="22"/>
              </w:rPr>
              <w:t>Официальный сайт, на котором размещена документация об аукционе</w:t>
            </w:r>
          </w:p>
          <w:p w14:paraId="76947D2C" w14:textId="77777777" w:rsidR="00EF43A7" w:rsidRDefault="0095112F">
            <w:pPr>
              <w:widowControl w:val="0"/>
              <w:rPr>
                <w:sz w:val="22"/>
                <w:szCs w:val="22"/>
              </w:rPr>
            </w:pPr>
            <w:r>
              <w:rPr>
                <w:sz w:val="22"/>
                <w:szCs w:val="22"/>
              </w:rPr>
              <w:t xml:space="preserve">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w:t>
            </w:r>
            <w:r>
              <w:rPr>
                <w:sz w:val="22"/>
                <w:szCs w:val="22"/>
              </w:rPr>
              <w:lastRenderedPageBreak/>
              <w:t>электронного документа.</w:t>
            </w:r>
          </w:p>
        </w:tc>
        <w:tc>
          <w:tcPr>
            <w:tcW w:w="6662" w:type="dxa"/>
            <w:tcBorders>
              <w:top w:val="single" w:sz="6" w:space="0" w:color="000000"/>
              <w:left w:val="single" w:sz="6" w:space="0" w:color="000000"/>
              <w:bottom w:val="single" w:sz="6" w:space="0" w:color="000000"/>
              <w:right w:val="single" w:sz="6" w:space="0" w:color="000000"/>
            </w:tcBorders>
            <w:vAlign w:val="center"/>
          </w:tcPr>
          <w:p w14:paraId="3992E7A3" w14:textId="63FA03E6" w:rsidR="00EF43A7" w:rsidRDefault="0095112F">
            <w:pPr>
              <w:jc w:val="both"/>
              <w:rPr>
                <w:b/>
                <w:bCs/>
                <w:sz w:val="22"/>
                <w:szCs w:val="22"/>
              </w:rPr>
            </w:pPr>
            <w:r>
              <w:rPr>
                <w:sz w:val="22"/>
                <w:szCs w:val="22"/>
              </w:rPr>
              <w:lastRenderedPageBreak/>
              <w:t xml:space="preserve">Настоящая документация доступна для ознакомления со дня размещения извещения о закупке на официальном сайте единой информационной системы </w:t>
            </w:r>
            <w:hyperlink r:id="rId8" w:history="1">
              <w:r>
                <w:rPr>
                  <w:rStyle w:val="af0"/>
                  <w:sz w:val="22"/>
                  <w:szCs w:val="22"/>
                </w:rPr>
                <w:t>http://zakupki.gov.ru</w:t>
              </w:r>
            </w:hyperlink>
            <w:r>
              <w:rPr>
                <w:sz w:val="22"/>
                <w:szCs w:val="22"/>
              </w:rPr>
              <w:t xml:space="preserve"> и на </w:t>
            </w:r>
            <w:r>
              <w:rPr>
                <w:b/>
                <w:sz w:val="22"/>
                <w:szCs w:val="22"/>
              </w:rPr>
              <w:t>э</w:t>
            </w:r>
            <w:r w:rsidRPr="008F4FDC">
              <w:rPr>
                <w:b/>
                <w:sz w:val="22"/>
                <w:szCs w:val="22"/>
              </w:rPr>
              <w:t xml:space="preserve">лектронной торговой площадке РТС-тендер   https://www.rts-tender.ru/ </w:t>
            </w:r>
            <w:r w:rsidRPr="008F4FDC">
              <w:rPr>
                <w:sz w:val="22"/>
                <w:szCs w:val="22"/>
              </w:rPr>
              <w:t xml:space="preserve"> </w:t>
            </w:r>
            <w:r w:rsidRPr="00D17BD9">
              <w:rPr>
                <w:b/>
                <w:bCs/>
                <w:sz w:val="22"/>
                <w:szCs w:val="22"/>
              </w:rPr>
              <w:t>с «</w:t>
            </w:r>
            <w:r w:rsidR="00B86D33">
              <w:rPr>
                <w:b/>
                <w:bCs/>
                <w:sz w:val="22"/>
                <w:szCs w:val="22"/>
              </w:rPr>
              <w:t>19</w:t>
            </w:r>
            <w:r w:rsidRPr="00D17BD9">
              <w:rPr>
                <w:b/>
                <w:bCs/>
                <w:sz w:val="22"/>
                <w:szCs w:val="22"/>
              </w:rPr>
              <w:t xml:space="preserve">»  </w:t>
            </w:r>
            <w:r w:rsidR="00770E33">
              <w:rPr>
                <w:b/>
                <w:bCs/>
                <w:sz w:val="22"/>
                <w:szCs w:val="22"/>
              </w:rPr>
              <w:t>июля</w:t>
            </w:r>
            <w:r w:rsidRPr="00D17BD9">
              <w:rPr>
                <w:b/>
                <w:bCs/>
                <w:sz w:val="22"/>
                <w:szCs w:val="22"/>
              </w:rPr>
              <w:t xml:space="preserve"> 202</w:t>
            </w:r>
            <w:r w:rsidR="00F5451E">
              <w:rPr>
                <w:b/>
                <w:bCs/>
                <w:sz w:val="22"/>
                <w:szCs w:val="22"/>
              </w:rPr>
              <w:t>4</w:t>
            </w:r>
            <w:r w:rsidR="00EC3108" w:rsidRPr="00D17BD9">
              <w:rPr>
                <w:b/>
                <w:bCs/>
                <w:sz w:val="22"/>
                <w:szCs w:val="22"/>
              </w:rPr>
              <w:t xml:space="preserve"> </w:t>
            </w:r>
            <w:r w:rsidRPr="00D17BD9">
              <w:rPr>
                <w:b/>
                <w:bCs/>
                <w:sz w:val="22"/>
                <w:szCs w:val="22"/>
              </w:rPr>
              <w:t>г. по «</w:t>
            </w:r>
            <w:r w:rsidR="008A55C9">
              <w:rPr>
                <w:b/>
                <w:bCs/>
                <w:sz w:val="22"/>
                <w:szCs w:val="22"/>
              </w:rPr>
              <w:t>05</w:t>
            </w:r>
            <w:r w:rsidRPr="00D17BD9">
              <w:rPr>
                <w:b/>
                <w:bCs/>
                <w:sz w:val="22"/>
                <w:szCs w:val="22"/>
              </w:rPr>
              <w:t xml:space="preserve">» </w:t>
            </w:r>
            <w:r w:rsidR="008A55C9">
              <w:rPr>
                <w:b/>
                <w:bCs/>
                <w:sz w:val="22"/>
                <w:szCs w:val="22"/>
              </w:rPr>
              <w:t>августа</w:t>
            </w:r>
            <w:r w:rsidR="00C42125" w:rsidRPr="00D17BD9">
              <w:rPr>
                <w:b/>
                <w:bCs/>
                <w:sz w:val="22"/>
                <w:szCs w:val="22"/>
              </w:rPr>
              <w:t xml:space="preserve"> 202</w:t>
            </w:r>
            <w:r w:rsidR="00F5451E">
              <w:rPr>
                <w:b/>
                <w:bCs/>
                <w:sz w:val="22"/>
                <w:szCs w:val="22"/>
              </w:rPr>
              <w:t>4</w:t>
            </w:r>
            <w:r w:rsidR="00C42125" w:rsidRPr="00D17BD9">
              <w:rPr>
                <w:b/>
                <w:bCs/>
                <w:sz w:val="22"/>
                <w:szCs w:val="22"/>
              </w:rPr>
              <w:t xml:space="preserve"> </w:t>
            </w:r>
            <w:r w:rsidRPr="00D17BD9">
              <w:rPr>
                <w:b/>
                <w:bCs/>
                <w:sz w:val="22"/>
                <w:szCs w:val="22"/>
              </w:rPr>
              <w:t>г. до 09 час. 00 м</w:t>
            </w:r>
            <w:r w:rsidRPr="00C42125">
              <w:rPr>
                <w:b/>
                <w:bCs/>
                <w:sz w:val="22"/>
                <w:szCs w:val="22"/>
              </w:rPr>
              <w:t xml:space="preserve">ин. по местному времени </w:t>
            </w:r>
            <w:r w:rsidR="00EC3108" w:rsidRPr="00C42125">
              <w:rPr>
                <w:b/>
                <w:bCs/>
                <w:sz w:val="22"/>
                <w:szCs w:val="22"/>
              </w:rPr>
              <w:t>заказчика (</w:t>
            </w:r>
            <w:r w:rsidRPr="00C42125">
              <w:rPr>
                <w:b/>
                <w:bCs/>
                <w:sz w:val="22"/>
                <w:szCs w:val="22"/>
              </w:rPr>
              <w:t xml:space="preserve">07:00 </w:t>
            </w:r>
            <w:proofErr w:type="spellStart"/>
            <w:proofErr w:type="gramStart"/>
            <w:r w:rsidRPr="00C42125">
              <w:rPr>
                <w:b/>
                <w:bCs/>
                <w:sz w:val="22"/>
                <w:szCs w:val="22"/>
              </w:rPr>
              <w:t>мск</w:t>
            </w:r>
            <w:proofErr w:type="spellEnd"/>
            <w:proofErr w:type="gramEnd"/>
            <w:r w:rsidRPr="00C42125">
              <w:rPr>
                <w:b/>
                <w:bCs/>
                <w:sz w:val="22"/>
                <w:szCs w:val="22"/>
              </w:rPr>
              <w:t>).</w:t>
            </w:r>
          </w:p>
          <w:p w14:paraId="53CD2C5C" w14:textId="77777777" w:rsidR="00EF43A7" w:rsidRDefault="00EF43A7">
            <w:pPr>
              <w:jc w:val="both"/>
              <w:rPr>
                <w:bCs/>
                <w:sz w:val="22"/>
                <w:szCs w:val="22"/>
              </w:rPr>
            </w:pPr>
          </w:p>
          <w:p w14:paraId="012B9E97" w14:textId="77777777" w:rsidR="00EF43A7" w:rsidRDefault="0095112F">
            <w:pPr>
              <w:jc w:val="both"/>
              <w:rPr>
                <w:sz w:val="22"/>
                <w:szCs w:val="22"/>
              </w:rPr>
            </w:pPr>
            <w:r>
              <w:rPr>
                <w:sz w:val="22"/>
                <w:szCs w:val="22"/>
              </w:rPr>
              <w:t>Плата за предоставление документации не взимается.</w:t>
            </w:r>
          </w:p>
          <w:p w14:paraId="016FC02E" w14:textId="77777777" w:rsidR="00EF43A7" w:rsidRDefault="00EF43A7">
            <w:pPr>
              <w:jc w:val="both"/>
              <w:rPr>
                <w:sz w:val="22"/>
                <w:szCs w:val="22"/>
              </w:rPr>
            </w:pPr>
          </w:p>
          <w:p w14:paraId="372C5677" w14:textId="77777777" w:rsidR="00EF43A7" w:rsidRDefault="00EF43A7">
            <w:pPr>
              <w:rPr>
                <w:sz w:val="22"/>
                <w:szCs w:val="22"/>
              </w:rPr>
            </w:pPr>
          </w:p>
          <w:p w14:paraId="3AFDE995" w14:textId="77777777" w:rsidR="00EF43A7" w:rsidRDefault="00EF43A7">
            <w:pPr>
              <w:rPr>
                <w:sz w:val="22"/>
                <w:szCs w:val="22"/>
              </w:rPr>
            </w:pPr>
          </w:p>
          <w:p w14:paraId="39F6DC42" w14:textId="77777777" w:rsidR="00EF43A7" w:rsidRDefault="00EF43A7">
            <w:pPr>
              <w:rPr>
                <w:sz w:val="22"/>
                <w:szCs w:val="22"/>
              </w:rPr>
            </w:pPr>
          </w:p>
          <w:p w14:paraId="4E6CB5BB" w14:textId="77777777" w:rsidR="00EF43A7" w:rsidRDefault="00EF43A7">
            <w:pPr>
              <w:rPr>
                <w:sz w:val="22"/>
                <w:szCs w:val="22"/>
              </w:rPr>
            </w:pPr>
          </w:p>
          <w:p w14:paraId="3B849409" w14:textId="77777777" w:rsidR="00EF43A7" w:rsidRDefault="00EF43A7">
            <w:pPr>
              <w:rPr>
                <w:sz w:val="22"/>
                <w:szCs w:val="22"/>
              </w:rPr>
            </w:pPr>
          </w:p>
        </w:tc>
      </w:tr>
      <w:tr w:rsidR="00EF43A7" w14:paraId="517E0153"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2A0A4ED"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E3CCFF" w14:textId="77777777" w:rsidR="00EF43A7" w:rsidRDefault="0095112F">
            <w:pPr>
              <w:widowControl w:val="0"/>
              <w:rPr>
                <w:color w:val="000000"/>
                <w:sz w:val="22"/>
                <w:szCs w:val="22"/>
              </w:rPr>
            </w:pPr>
            <w:r>
              <w:rPr>
                <w:color w:val="000000"/>
                <w:sz w:val="22"/>
                <w:szCs w:val="22"/>
              </w:rPr>
              <w:t xml:space="preserve">Сведения об операторе электронной площадки </w:t>
            </w:r>
          </w:p>
          <w:p w14:paraId="393C359E" w14:textId="77777777" w:rsidR="00EF43A7" w:rsidRDefault="0095112F">
            <w:pPr>
              <w:widowControl w:val="0"/>
              <w:rPr>
                <w:sz w:val="22"/>
                <w:szCs w:val="22"/>
              </w:rPr>
            </w:pPr>
            <w:r>
              <w:rPr>
                <w:color w:val="000000"/>
                <w:sz w:val="22"/>
                <w:szCs w:val="22"/>
              </w:rPr>
              <w:t>Адрес электронной площадки в сети Интернет</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5E1C637" w14:textId="77777777" w:rsidR="00EF43A7" w:rsidRDefault="0095112F">
            <w:pPr>
              <w:widowControl w:val="0"/>
              <w:tabs>
                <w:tab w:val="left" w:pos="1276"/>
              </w:tabs>
              <w:ind w:left="96" w:right="70"/>
              <w:jc w:val="both"/>
              <w:rPr>
                <w:bCs/>
                <w:sz w:val="22"/>
                <w:szCs w:val="22"/>
              </w:rPr>
            </w:pPr>
            <w:r>
              <w:rPr>
                <w:sz w:val="24"/>
                <w:szCs w:val="24"/>
              </w:rPr>
              <w:t xml:space="preserve">Электронная торговая площадка </w:t>
            </w:r>
            <w:r>
              <w:rPr>
                <w:bCs/>
                <w:sz w:val="24"/>
                <w:szCs w:val="24"/>
              </w:rPr>
              <w:t>РТС-тендер   https://www.rts-tender.ru/</w:t>
            </w:r>
          </w:p>
        </w:tc>
      </w:tr>
      <w:tr w:rsidR="00EF43A7" w14:paraId="4171C1A0"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A05A2B8"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75405750" w14:textId="77777777" w:rsidR="00EF43A7" w:rsidRDefault="0095112F">
            <w:pPr>
              <w:widowControl w:val="0"/>
              <w:rPr>
                <w:sz w:val="22"/>
                <w:szCs w:val="22"/>
              </w:rPr>
            </w:pPr>
            <w:r>
              <w:rPr>
                <w:sz w:val="22"/>
                <w:szCs w:val="22"/>
              </w:rPr>
              <w:t xml:space="preserve">Описание предмета закупки  </w:t>
            </w:r>
          </w:p>
          <w:p w14:paraId="40629C89" w14:textId="77777777" w:rsidR="00EF43A7" w:rsidRDefault="0095112F">
            <w:pPr>
              <w:widowControl w:val="0"/>
              <w:rPr>
                <w:sz w:val="22"/>
                <w:szCs w:val="22"/>
              </w:rPr>
            </w:pPr>
            <w:proofErr w:type="gramStart"/>
            <w:r>
              <w:rPr>
                <w:sz w:val="22"/>
                <w:szCs w:val="22"/>
              </w:rPr>
              <w:t xml:space="preserve">Требования к качественным, техническим, функциональным характеристикам (потребительским свойствам) товаров, работ, услуг, </w:t>
            </w:r>
            <w:proofErr w:type="gramEnd"/>
          </w:p>
          <w:p w14:paraId="221C1301" w14:textId="77777777" w:rsidR="00EF43A7" w:rsidRDefault="0095112F">
            <w:pPr>
              <w:widowControl w:val="0"/>
              <w:rPr>
                <w:sz w:val="22"/>
                <w:szCs w:val="22"/>
              </w:rPr>
            </w:pPr>
            <w:proofErr w:type="gramStart"/>
            <w:r>
              <w:rPr>
                <w:sz w:val="22"/>
                <w:szCs w:val="22"/>
              </w:rPr>
              <w:t>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roofErr w:type="gramEnd"/>
            <w:r>
              <w:rPr>
                <w:sz w:val="22"/>
                <w:szCs w:val="22"/>
              </w:rPr>
              <w:t xml:space="preserve"> </w:t>
            </w:r>
            <w:proofErr w:type="gramStart"/>
            <w:r>
              <w:rPr>
                <w:sz w:val="22"/>
                <w:szCs w:val="22"/>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 (при необходимости) Требования к количеству, размерам, комплектации, упаковке товара</w:t>
            </w:r>
            <w:proofErr w:type="gramEnd"/>
          </w:p>
        </w:tc>
        <w:tc>
          <w:tcPr>
            <w:tcW w:w="6662" w:type="dxa"/>
            <w:tcBorders>
              <w:top w:val="single" w:sz="6" w:space="0" w:color="000000"/>
              <w:left w:val="single" w:sz="6" w:space="0" w:color="000000"/>
              <w:bottom w:val="single" w:sz="6" w:space="0" w:color="000000"/>
              <w:right w:val="single" w:sz="6" w:space="0" w:color="000000"/>
            </w:tcBorders>
            <w:vAlign w:val="center"/>
          </w:tcPr>
          <w:p w14:paraId="0B19307D" w14:textId="69DEA34F" w:rsidR="00EF43A7" w:rsidRDefault="00451228">
            <w:pPr>
              <w:jc w:val="both"/>
              <w:rPr>
                <w:bCs/>
                <w:sz w:val="22"/>
                <w:szCs w:val="22"/>
              </w:rPr>
            </w:pPr>
            <w:r w:rsidRPr="00451228">
              <w:rPr>
                <w:spacing w:val="1"/>
                <w:sz w:val="22"/>
                <w:szCs w:val="22"/>
              </w:rPr>
              <w:t>Закупка запорной арматуры</w:t>
            </w:r>
            <w:r w:rsidR="00337EB7">
              <w:rPr>
                <w:bCs/>
                <w:sz w:val="22"/>
                <w:szCs w:val="22"/>
              </w:rPr>
              <w:t>.</w:t>
            </w:r>
            <w:r w:rsidR="00337EB7" w:rsidRPr="00337EB7">
              <w:rPr>
                <w:bCs/>
                <w:sz w:val="22"/>
                <w:szCs w:val="22"/>
              </w:rPr>
              <w:t xml:space="preserve"> </w:t>
            </w:r>
            <w:r w:rsidR="0095112F">
              <w:rPr>
                <w:bCs/>
                <w:sz w:val="22"/>
                <w:szCs w:val="22"/>
              </w:rPr>
              <w:t>Сведения об объекте закупки, функциональные, технические и качественные характеристикам объекта закупки, эксплуатационные характеристики объекта закупки (при необходимости), информация о количестве товара и показатели, позволяющие определить соответствие предлагаемого для поставки товара установленным Заказчиком требованиям, приведены в Описании предмета закупки (Части 3) настоящей документации об электронном аукционе</w:t>
            </w:r>
          </w:p>
          <w:p w14:paraId="6065EE3F" w14:textId="77777777" w:rsidR="00EF43A7" w:rsidRDefault="0095112F" w:rsidP="00D06CD3">
            <w:pPr>
              <w:widowControl w:val="0"/>
              <w:ind w:right="70"/>
              <w:jc w:val="both"/>
              <w:rPr>
                <w:sz w:val="22"/>
                <w:szCs w:val="22"/>
              </w:rPr>
            </w:pPr>
            <w:proofErr w:type="gramStart"/>
            <w:r>
              <w:rPr>
                <w:sz w:val="22"/>
                <w:szCs w:val="22"/>
              </w:rPr>
              <w:t>Требования стандартов, технических регламентов или иных нормативных документов, которым должны соответствовать товары, а также требования к подтверждающим документам (сертификатам, заключениям, инструкциям, гарантийным талонам и т.п.), требования к количеству товаров, размерам, комплектации, упаковке товара, т</w:t>
            </w:r>
            <w:r>
              <w:rPr>
                <w:bCs/>
                <w:sz w:val="22"/>
                <w:szCs w:val="22"/>
              </w:rPr>
              <w:t xml:space="preserve">ребования к </w:t>
            </w:r>
            <w:r>
              <w:rPr>
                <w:sz w:val="22"/>
                <w:szCs w:val="22"/>
              </w:rPr>
              <w:t xml:space="preserve"> гарантийному сроку товаров, и (или) объему предоставления гарантий их качества, к гарантийному обслуживанию товара, к расходам на обслуживание товара в течение гарантийного срока, требования</w:t>
            </w:r>
            <w:proofErr w:type="gramEnd"/>
            <w:r>
              <w:rPr>
                <w:sz w:val="22"/>
                <w:szCs w:val="22"/>
              </w:rPr>
              <w:t xml:space="preserve"> к предоставлению гарантии производителя и (или) поставщика данного товара и к сроку действия такой гарантии, формы, сроки  порядок оплаты товара, </w:t>
            </w:r>
            <w:r>
              <w:rPr>
                <w:bCs/>
                <w:sz w:val="22"/>
                <w:szCs w:val="22"/>
              </w:rPr>
              <w:t>и иные условия исполнения договора приведены в Описании предмета закупки (Части 3) и Части № 4 «Проект договора» настоящей документации об электронном аукционе</w:t>
            </w:r>
          </w:p>
        </w:tc>
      </w:tr>
      <w:tr w:rsidR="00EF43A7" w14:paraId="6916F111"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41DEFB1"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B81279A" w14:textId="77777777" w:rsidR="00EF43A7" w:rsidRDefault="0095112F">
            <w:pPr>
              <w:widowControl w:val="0"/>
              <w:rPr>
                <w:sz w:val="22"/>
                <w:szCs w:val="22"/>
              </w:rPr>
            </w:pPr>
            <w:r>
              <w:rPr>
                <w:sz w:val="22"/>
                <w:szCs w:val="22"/>
              </w:rPr>
              <w:t>Место, условия и сроки (график) поставки, отгрузки товара</w:t>
            </w:r>
          </w:p>
          <w:p w14:paraId="34D911AB" w14:textId="77777777" w:rsidR="00EF43A7" w:rsidRDefault="0095112F">
            <w:pPr>
              <w:widowControl w:val="0"/>
              <w:rPr>
                <w:sz w:val="22"/>
                <w:szCs w:val="22"/>
              </w:rPr>
            </w:pPr>
            <w:r>
              <w:rPr>
                <w:sz w:val="22"/>
                <w:szCs w:val="22"/>
              </w:rPr>
              <w:t>Порядок приемки товара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68794FB" w14:textId="65E3FC26" w:rsidR="00EF43A7" w:rsidRDefault="0095112F">
            <w:pPr>
              <w:widowControl w:val="0"/>
              <w:tabs>
                <w:tab w:val="left" w:pos="1276"/>
              </w:tabs>
              <w:ind w:left="96" w:right="70"/>
              <w:jc w:val="both"/>
              <w:rPr>
                <w:bCs/>
                <w:sz w:val="22"/>
                <w:szCs w:val="22"/>
              </w:rPr>
            </w:pPr>
            <w:r>
              <w:rPr>
                <w:sz w:val="22"/>
                <w:szCs w:val="22"/>
              </w:rPr>
              <w:t xml:space="preserve">Место поставки товара: </w:t>
            </w:r>
            <w:r>
              <w:rPr>
                <w:bCs/>
                <w:sz w:val="22"/>
                <w:szCs w:val="22"/>
              </w:rPr>
              <w:t xml:space="preserve">Российская Федерация, Республика Башкортостан, </w:t>
            </w:r>
            <w:r>
              <w:rPr>
                <w:color w:val="333333"/>
                <w:sz w:val="22"/>
                <w:szCs w:val="22"/>
                <w:shd w:val="clear" w:color="auto" w:fill="FFFFFF"/>
              </w:rPr>
              <w:t xml:space="preserve">452683, </w:t>
            </w:r>
            <w:r w:rsidRPr="00EC6DB1">
              <w:rPr>
                <w:bCs/>
                <w:sz w:val="22"/>
                <w:szCs w:val="22"/>
              </w:rPr>
              <w:t xml:space="preserve">г. Нефтекамск, </w:t>
            </w:r>
            <w:r w:rsidRPr="00EC6DB1">
              <w:rPr>
                <w:sz w:val="22"/>
                <w:szCs w:val="22"/>
              </w:rPr>
              <w:t xml:space="preserve">ул. </w:t>
            </w:r>
            <w:r w:rsidR="006A0A3D">
              <w:rPr>
                <w:sz w:val="22"/>
                <w:szCs w:val="22"/>
              </w:rPr>
              <w:t>Индустриальная, д.12В</w:t>
            </w:r>
            <w:r w:rsidR="00EC6DB1" w:rsidRPr="00EC6DB1">
              <w:rPr>
                <w:sz w:val="22"/>
                <w:szCs w:val="22"/>
              </w:rPr>
              <w:t>.</w:t>
            </w:r>
          </w:p>
          <w:p w14:paraId="1A6B1C14" w14:textId="17952073" w:rsidR="00EF43A7" w:rsidRDefault="0095112F">
            <w:pPr>
              <w:ind w:left="96" w:right="70"/>
              <w:jc w:val="both"/>
              <w:rPr>
                <w:sz w:val="22"/>
                <w:szCs w:val="22"/>
              </w:rPr>
            </w:pPr>
            <w:r>
              <w:rPr>
                <w:sz w:val="22"/>
                <w:szCs w:val="22"/>
              </w:rPr>
              <w:t>Срок поставки товара</w:t>
            </w:r>
            <w:r w:rsidR="005433A7">
              <w:rPr>
                <w:sz w:val="22"/>
                <w:szCs w:val="22"/>
              </w:rPr>
              <w:t>:</w:t>
            </w:r>
            <w:r>
              <w:rPr>
                <w:sz w:val="22"/>
                <w:szCs w:val="22"/>
              </w:rPr>
              <w:t xml:space="preserve"> </w:t>
            </w:r>
            <w:r w:rsidR="00F15800">
              <w:rPr>
                <w:sz w:val="22"/>
                <w:szCs w:val="22"/>
              </w:rPr>
              <w:t>в течени</w:t>
            </w:r>
            <w:r w:rsidR="003A0339">
              <w:rPr>
                <w:sz w:val="22"/>
                <w:szCs w:val="22"/>
              </w:rPr>
              <w:t>е</w:t>
            </w:r>
            <w:r w:rsidR="00F15800">
              <w:rPr>
                <w:sz w:val="22"/>
                <w:szCs w:val="22"/>
              </w:rPr>
              <w:t xml:space="preserve"> </w:t>
            </w:r>
            <w:r w:rsidR="003A0339">
              <w:rPr>
                <w:sz w:val="22"/>
                <w:szCs w:val="22"/>
              </w:rPr>
              <w:t>1</w:t>
            </w:r>
            <w:r w:rsidR="00EB72C1">
              <w:rPr>
                <w:sz w:val="22"/>
                <w:szCs w:val="22"/>
              </w:rPr>
              <w:t>5</w:t>
            </w:r>
            <w:r w:rsidR="00F15800">
              <w:rPr>
                <w:sz w:val="22"/>
                <w:szCs w:val="22"/>
              </w:rPr>
              <w:t xml:space="preserve"> рабочих дней</w:t>
            </w:r>
            <w:r w:rsidR="00D06CD3">
              <w:rPr>
                <w:sz w:val="22"/>
                <w:szCs w:val="22"/>
              </w:rPr>
              <w:t xml:space="preserve"> с момента</w:t>
            </w:r>
            <w:r w:rsidR="00F15800">
              <w:rPr>
                <w:sz w:val="22"/>
                <w:szCs w:val="22"/>
              </w:rPr>
              <w:t xml:space="preserve"> </w:t>
            </w:r>
            <w:r w:rsidR="00D06CD3">
              <w:rPr>
                <w:sz w:val="22"/>
                <w:szCs w:val="22"/>
              </w:rPr>
              <w:t>подачи заявки</w:t>
            </w:r>
            <w:r w:rsidR="00F5451E">
              <w:rPr>
                <w:sz w:val="22"/>
                <w:szCs w:val="22"/>
              </w:rPr>
              <w:t>.</w:t>
            </w:r>
          </w:p>
          <w:p w14:paraId="1A20FC44" w14:textId="77777777" w:rsidR="00EF43A7" w:rsidRDefault="0095112F">
            <w:pPr>
              <w:ind w:left="96" w:right="70"/>
              <w:jc w:val="both"/>
              <w:rPr>
                <w:sz w:val="22"/>
                <w:szCs w:val="22"/>
              </w:rPr>
            </w:pPr>
            <w:r>
              <w:rPr>
                <w:sz w:val="22"/>
                <w:szCs w:val="22"/>
              </w:rPr>
              <w:t xml:space="preserve">Требования к месту, срокам, условиям поставки товара определены в проекте договора (Часть 4 документации об аукционе). </w:t>
            </w:r>
          </w:p>
          <w:p w14:paraId="7E7A7DBD" w14:textId="2C5B9260" w:rsidR="00EF43A7" w:rsidRDefault="0095112F">
            <w:pPr>
              <w:ind w:left="96" w:right="70"/>
              <w:jc w:val="both"/>
              <w:rPr>
                <w:sz w:val="22"/>
                <w:szCs w:val="22"/>
              </w:rPr>
            </w:pPr>
            <w:r>
              <w:rPr>
                <w:sz w:val="22"/>
                <w:szCs w:val="22"/>
              </w:rPr>
              <w:t>Доставка и разгрузка товара осуществляется силами и средствами Поставщика</w:t>
            </w:r>
            <w:r w:rsidR="005433A7">
              <w:rPr>
                <w:sz w:val="22"/>
                <w:szCs w:val="22"/>
              </w:rPr>
              <w:t>.</w:t>
            </w:r>
          </w:p>
          <w:p w14:paraId="3C36AEFA" w14:textId="77777777" w:rsidR="00EF43A7" w:rsidRDefault="0095112F">
            <w:pPr>
              <w:ind w:left="96" w:right="70"/>
              <w:jc w:val="both"/>
              <w:rPr>
                <w:sz w:val="22"/>
                <w:szCs w:val="22"/>
              </w:rPr>
            </w:pPr>
            <w:r>
              <w:rPr>
                <w:sz w:val="22"/>
                <w:szCs w:val="22"/>
              </w:rPr>
              <w:t>Порядок приемки товара определен в проекте договора (части 4 документации об аукционе)</w:t>
            </w:r>
          </w:p>
          <w:p w14:paraId="18E37547" w14:textId="77777777" w:rsidR="00EF43A7" w:rsidRDefault="0095112F">
            <w:pPr>
              <w:ind w:left="96" w:right="70"/>
              <w:jc w:val="both"/>
              <w:rPr>
                <w:sz w:val="22"/>
                <w:szCs w:val="22"/>
              </w:rPr>
            </w:pPr>
            <w:r>
              <w:rPr>
                <w:sz w:val="22"/>
                <w:szCs w:val="22"/>
              </w:rPr>
              <w:t>Для проверки товара на предмет его соответствия условиям договора, Заказчик вправе провести экспертизу в порядке, предусмотренном проектом контракта. Срок проведения экспертизы включается в срок приемки товара.</w:t>
            </w:r>
          </w:p>
        </w:tc>
      </w:tr>
      <w:tr w:rsidR="00EF43A7" w14:paraId="60EA4678"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302B15EF" w14:textId="77777777" w:rsidR="00EF43A7" w:rsidRDefault="00EF43A7" w:rsidP="004C2C65">
            <w:pPr>
              <w:widowControl w:val="0"/>
              <w:numPr>
                <w:ilvl w:val="0"/>
                <w:numId w:val="2"/>
              </w:numPr>
              <w:tabs>
                <w:tab w:val="left" w:pos="182"/>
              </w:tabs>
              <w:ind w:left="0" w:firstLine="0"/>
              <w:jc w:val="both"/>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7FF535DB" w14:textId="77777777" w:rsidR="00EF43A7" w:rsidRDefault="0095112F">
            <w:pPr>
              <w:widowControl w:val="0"/>
              <w:jc w:val="both"/>
              <w:rPr>
                <w:sz w:val="22"/>
                <w:szCs w:val="22"/>
              </w:rPr>
            </w:pPr>
            <w:proofErr w:type="gramStart"/>
            <w:r>
              <w:rPr>
                <w:sz w:val="22"/>
                <w:szCs w:val="22"/>
              </w:rPr>
              <w:t xml:space="preserve">Сведения о начальной (максимальной) цене договора, а также сведения о начальной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формула цены, устанавливающая правила </w:t>
            </w:r>
            <w:r>
              <w:rPr>
                <w:sz w:val="22"/>
                <w:szCs w:val="22"/>
              </w:rPr>
              <w:lastRenderedPageBreak/>
              <w:t>расчета сумм, подлежащих уплате Заказчиком поставщику (исполнителю, подрядчику) в ходе исполнения договора, и максимальное значение цены договора, а также сведения о начальной</w:t>
            </w:r>
            <w:proofErr w:type="gramEnd"/>
            <w:r>
              <w:rPr>
                <w:sz w:val="22"/>
                <w:szCs w:val="22"/>
              </w:rPr>
              <w:t xml:space="preserve"> (максимальной) цене единицы каждого товара, работы, услуги, являющихся предметом закупки (в случае, если предмет закупки состоит из нескольких видов товаров, работ, услуг), либо цена единицы товара, работы, услуги и максимальное значение цены договора</w:t>
            </w:r>
          </w:p>
        </w:tc>
        <w:tc>
          <w:tcPr>
            <w:tcW w:w="6662" w:type="dxa"/>
            <w:tcBorders>
              <w:top w:val="single" w:sz="6" w:space="0" w:color="000000"/>
              <w:left w:val="single" w:sz="6" w:space="0" w:color="000000"/>
              <w:bottom w:val="single" w:sz="6" w:space="0" w:color="000000"/>
              <w:right w:val="single" w:sz="6" w:space="0" w:color="000000"/>
            </w:tcBorders>
          </w:tcPr>
          <w:p w14:paraId="7D20100F" w14:textId="2B9E94C3" w:rsidR="00EF43A7" w:rsidRDefault="0095112F" w:rsidP="008B603D">
            <w:pPr>
              <w:jc w:val="both"/>
              <w:rPr>
                <w:b/>
                <w:sz w:val="22"/>
                <w:szCs w:val="22"/>
              </w:rPr>
            </w:pPr>
            <w:r>
              <w:rPr>
                <w:b/>
                <w:sz w:val="22"/>
                <w:szCs w:val="22"/>
              </w:rPr>
              <w:lastRenderedPageBreak/>
              <w:t xml:space="preserve">Начальная (максимальная) цена </w:t>
            </w:r>
            <w:r w:rsidR="00EC3108">
              <w:rPr>
                <w:b/>
                <w:sz w:val="22"/>
                <w:szCs w:val="22"/>
              </w:rPr>
              <w:t xml:space="preserve">договора </w:t>
            </w:r>
            <w:r w:rsidR="00770E33">
              <w:rPr>
                <w:b/>
                <w:sz w:val="22"/>
                <w:szCs w:val="22"/>
              </w:rPr>
              <w:t>775 700</w:t>
            </w:r>
            <w:r w:rsidR="00451228">
              <w:rPr>
                <w:b/>
                <w:sz w:val="22"/>
                <w:szCs w:val="22"/>
              </w:rPr>
              <w:t>,00</w:t>
            </w:r>
            <w:r>
              <w:rPr>
                <w:b/>
                <w:sz w:val="22"/>
                <w:szCs w:val="22"/>
              </w:rPr>
              <w:t xml:space="preserve"> руб.</w:t>
            </w:r>
            <w:r w:rsidR="00770E33">
              <w:rPr>
                <w:b/>
                <w:sz w:val="22"/>
                <w:szCs w:val="22"/>
              </w:rPr>
              <w:t xml:space="preserve"> </w:t>
            </w:r>
            <w:r w:rsidR="00770E33" w:rsidRPr="00770E33">
              <w:rPr>
                <w:b/>
                <w:sz w:val="22"/>
                <w:szCs w:val="22"/>
              </w:rPr>
              <w:t xml:space="preserve">(Семьсот семьдесят пять тысяч семьсот рублей 00 копеек), в </w:t>
            </w:r>
            <w:proofErr w:type="spellStart"/>
            <w:r w:rsidR="00770E33" w:rsidRPr="00770E33">
              <w:rPr>
                <w:b/>
                <w:sz w:val="22"/>
                <w:szCs w:val="22"/>
              </w:rPr>
              <w:t>т.ч</w:t>
            </w:r>
            <w:proofErr w:type="spellEnd"/>
            <w:r w:rsidR="00770E33" w:rsidRPr="00770E33">
              <w:rPr>
                <w:b/>
                <w:sz w:val="22"/>
                <w:szCs w:val="22"/>
              </w:rPr>
              <w:t>. НДС 20% 129283.33 руб. (Сто двадцать девять тысяч двести восемьдесят три рубля тридцать три копейки)</w:t>
            </w:r>
          </w:p>
          <w:p w14:paraId="5215193E" w14:textId="45E1ED44" w:rsidR="00EF43A7" w:rsidRDefault="00D06CD3" w:rsidP="008B603D">
            <w:pPr>
              <w:jc w:val="both"/>
              <w:rPr>
                <w:b/>
                <w:sz w:val="22"/>
                <w:szCs w:val="22"/>
              </w:rPr>
            </w:pPr>
            <w:proofErr w:type="gramStart"/>
            <w:r w:rsidRPr="00C35BB6">
              <w:rPr>
                <w:b/>
                <w:sz w:val="22"/>
                <w:szCs w:val="22"/>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w:t>
            </w:r>
            <w:r>
              <w:rPr>
                <w:b/>
                <w:sz w:val="22"/>
                <w:szCs w:val="22"/>
              </w:rPr>
              <w:t xml:space="preserve"> цене договора</w:t>
            </w:r>
            <w:r w:rsidRPr="00C35BB6">
              <w:rPr>
                <w:b/>
                <w:sz w:val="22"/>
                <w:szCs w:val="22"/>
              </w:rPr>
              <w:t xml:space="preserve">, цене единицы товара, работы, услуги с учетом НДС в размере ставки, определенной в главе 21 Налогового кодекса Российской </w:t>
            </w:r>
            <w:r w:rsidRPr="00C35BB6">
              <w:rPr>
                <w:b/>
                <w:sz w:val="22"/>
                <w:szCs w:val="22"/>
              </w:rPr>
              <w:lastRenderedPageBreak/>
              <w:t>Федерации, в том</w:t>
            </w:r>
            <w:proofErr w:type="gramEnd"/>
            <w:r w:rsidRPr="00C35BB6">
              <w:rPr>
                <w:b/>
                <w:sz w:val="22"/>
                <w:szCs w:val="22"/>
              </w:rPr>
              <w:t xml:space="preserve"> </w:t>
            </w:r>
            <w:proofErr w:type="gramStart"/>
            <w:r w:rsidRPr="00C35BB6">
              <w:rPr>
                <w:b/>
                <w:sz w:val="22"/>
                <w:szCs w:val="22"/>
              </w:rPr>
              <w:t>числе</w:t>
            </w:r>
            <w:proofErr w:type="gramEnd"/>
            <w:r w:rsidRPr="00C35BB6">
              <w:rPr>
                <w:b/>
                <w:sz w:val="22"/>
                <w:szCs w:val="22"/>
              </w:rPr>
              <w:t>, если такой участник не признается плательщиком НДС или освобожден от уплаты НДС)</w:t>
            </w:r>
          </w:p>
          <w:p w14:paraId="33E485B5" w14:textId="77777777" w:rsidR="00EF43A7" w:rsidRDefault="0095112F">
            <w:pPr>
              <w:ind w:firstLine="531"/>
              <w:jc w:val="both"/>
              <w:rPr>
                <w:sz w:val="22"/>
                <w:szCs w:val="22"/>
              </w:rPr>
            </w:pPr>
            <w:r>
              <w:rPr>
                <w:sz w:val="22"/>
                <w:szCs w:val="22"/>
              </w:rPr>
              <w:t>Обоснование начальной (максимальной) цены договора, сведения о начальной (максимальной) цене за единицу каждого товара, являющегося предметом закупки, представлены в Части 5 настоящей документации об аукционе</w:t>
            </w:r>
          </w:p>
        </w:tc>
      </w:tr>
      <w:tr w:rsidR="00EF43A7" w14:paraId="7610177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169E6202" w14:textId="77777777" w:rsidR="00EF43A7" w:rsidRDefault="00EF43A7"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5522963B" w14:textId="77777777" w:rsidR="00EF43A7" w:rsidRDefault="0095112F">
            <w:pPr>
              <w:widowControl w:val="0"/>
              <w:rPr>
                <w:sz w:val="22"/>
                <w:szCs w:val="22"/>
              </w:rPr>
            </w:pPr>
            <w:r>
              <w:rPr>
                <w:sz w:val="22"/>
                <w:szCs w:val="22"/>
              </w:rPr>
              <w:t>Сведения о валюте, используемой для формирования цены договора и расчетов с поставщиками (исполнителями, подрядчиками)</w:t>
            </w:r>
          </w:p>
        </w:tc>
        <w:tc>
          <w:tcPr>
            <w:tcW w:w="6662" w:type="dxa"/>
            <w:tcBorders>
              <w:top w:val="single" w:sz="6" w:space="0" w:color="000000"/>
              <w:left w:val="single" w:sz="6" w:space="0" w:color="000000"/>
              <w:bottom w:val="single" w:sz="6" w:space="0" w:color="000000"/>
              <w:right w:val="single" w:sz="6" w:space="0" w:color="000000"/>
            </w:tcBorders>
            <w:vAlign w:val="center"/>
          </w:tcPr>
          <w:p w14:paraId="2AEA356B" w14:textId="77777777" w:rsidR="00EF43A7" w:rsidRDefault="0095112F">
            <w:pPr>
              <w:widowControl w:val="0"/>
              <w:ind w:left="96" w:right="70"/>
              <w:jc w:val="both"/>
              <w:rPr>
                <w:sz w:val="22"/>
                <w:szCs w:val="22"/>
              </w:rPr>
            </w:pPr>
            <w:proofErr w:type="gramStart"/>
            <w:r>
              <w:rPr>
                <w:sz w:val="22"/>
                <w:szCs w:val="22"/>
              </w:rPr>
              <w:t>Валютой, используемой для формирования цены договора и расчетов с поставщиками является</w:t>
            </w:r>
            <w:proofErr w:type="gramEnd"/>
            <w:r>
              <w:rPr>
                <w:sz w:val="22"/>
                <w:szCs w:val="22"/>
              </w:rPr>
              <w:t xml:space="preserve"> рубль Российской Федерации. При оплате заключенного договора иностранная валюта не используется</w:t>
            </w:r>
          </w:p>
        </w:tc>
      </w:tr>
      <w:tr w:rsidR="00B84301" w14:paraId="24CE3851" w14:textId="77777777" w:rsidTr="00B84301">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7535A0E"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tcPr>
          <w:p w14:paraId="63B2A60C" w14:textId="1EB64F47" w:rsidR="00B84301" w:rsidRPr="00B84301" w:rsidRDefault="00B84301">
            <w:pPr>
              <w:widowControl w:val="0"/>
              <w:rPr>
                <w:sz w:val="22"/>
                <w:szCs w:val="22"/>
              </w:rPr>
            </w:pPr>
            <w:r w:rsidRPr="00B84301">
              <w:rPr>
                <w:color w:val="000000"/>
                <w:sz w:val="22"/>
                <w:szCs w:val="22"/>
              </w:rPr>
              <w:t>Антидемпинговые меры</w:t>
            </w:r>
          </w:p>
        </w:tc>
        <w:tc>
          <w:tcPr>
            <w:tcW w:w="6662" w:type="dxa"/>
            <w:tcBorders>
              <w:top w:val="single" w:sz="6" w:space="0" w:color="000000"/>
              <w:left w:val="single" w:sz="6" w:space="0" w:color="000000"/>
              <w:bottom w:val="single" w:sz="6" w:space="0" w:color="000000"/>
              <w:right w:val="single" w:sz="6" w:space="0" w:color="000000"/>
            </w:tcBorders>
            <w:vAlign w:val="center"/>
          </w:tcPr>
          <w:p w14:paraId="530C0E04"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В случае</w:t>
            </w:r>
            <w:proofErr w:type="gramStart"/>
            <w:r w:rsidRPr="00B84301">
              <w:rPr>
                <w:kern w:val="1"/>
                <w:sz w:val="22"/>
                <w:szCs w:val="22"/>
                <w:lang w:eastAsia="zh-CN" w:bidi="hi-IN"/>
              </w:rPr>
              <w:t>,</w:t>
            </w:r>
            <w:proofErr w:type="gramEnd"/>
            <w:r w:rsidRPr="00B84301">
              <w:rPr>
                <w:kern w:val="1"/>
                <w:sz w:val="22"/>
                <w:szCs w:val="22"/>
                <w:lang w:eastAsia="zh-CN" w:bidi="hi-IN"/>
              </w:rPr>
              <w:t xml:space="preserve"> если</w:t>
            </w:r>
            <w:r w:rsidRPr="00B84301">
              <w:rPr>
                <w:sz w:val="22"/>
                <w:szCs w:val="22"/>
              </w:rPr>
              <w:t xml:space="preserve"> </w:t>
            </w:r>
            <w:r w:rsidRPr="00B84301">
              <w:rPr>
                <w:kern w:val="1"/>
                <w:sz w:val="22"/>
                <w:szCs w:val="22"/>
                <w:lang w:eastAsia="zh-CN" w:bidi="hi-IN"/>
              </w:rPr>
              <w:t xml:space="preserve">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предоставить </w:t>
            </w:r>
            <w:r w:rsidRPr="00B84301">
              <w:rPr>
                <w:b/>
                <w:bCs/>
                <w:i/>
                <w:iCs/>
                <w:kern w:val="1"/>
                <w:sz w:val="22"/>
                <w:szCs w:val="22"/>
                <w:lang w:eastAsia="zh-CN" w:bidi="hi-IN"/>
              </w:rPr>
              <w:t>в составе заявки</w:t>
            </w:r>
            <w:r w:rsidRPr="00B84301">
              <w:rPr>
                <w:kern w:val="1"/>
                <w:sz w:val="22"/>
                <w:szCs w:val="22"/>
                <w:lang w:eastAsia="zh-CN" w:bidi="hi-IN"/>
              </w:rPr>
              <w:t xml:space="preserve"> </w:t>
            </w:r>
            <w:r w:rsidRPr="00B84301">
              <w:rPr>
                <w:kern w:val="1"/>
                <w:sz w:val="22"/>
                <w:szCs w:val="22"/>
                <w:u w:val="single"/>
                <w:lang w:eastAsia="zh-CN" w:bidi="hi-IN"/>
              </w:rPr>
              <w:t xml:space="preserve">обоснование снижения цены договора </w:t>
            </w:r>
            <w:r w:rsidRPr="00B84301">
              <w:rPr>
                <w:kern w:val="1"/>
                <w:sz w:val="22"/>
                <w:szCs w:val="22"/>
                <w:lang w:eastAsia="zh-CN" w:bidi="hi-IN"/>
              </w:rPr>
              <w:t xml:space="preserve">в виде технико-экономического расчёта или сметного расчёта и (или) </w:t>
            </w:r>
            <w:r w:rsidRPr="00B84301">
              <w:rPr>
                <w:kern w:val="1"/>
                <w:sz w:val="22"/>
                <w:szCs w:val="22"/>
                <w:u w:val="single"/>
                <w:lang w:eastAsia="zh-CN" w:bidi="hi-IN"/>
              </w:rPr>
              <w:t>информацию, подтверждающую добросовестность такого участника</w:t>
            </w:r>
            <w:r w:rsidRPr="00B84301">
              <w:rPr>
                <w:kern w:val="1"/>
                <w:sz w:val="22"/>
                <w:szCs w:val="22"/>
                <w:lang w:eastAsia="zh-CN" w:bidi="hi-IN"/>
              </w:rPr>
              <w:t>.</w:t>
            </w:r>
          </w:p>
          <w:p w14:paraId="7A193C94"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В случае</w:t>
            </w:r>
            <w:proofErr w:type="gramStart"/>
            <w:r w:rsidRPr="00B84301">
              <w:rPr>
                <w:kern w:val="1"/>
                <w:sz w:val="22"/>
                <w:szCs w:val="22"/>
                <w:lang w:eastAsia="zh-CN" w:bidi="hi-IN"/>
              </w:rPr>
              <w:t>,</w:t>
            </w:r>
            <w:proofErr w:type="gramEnd"/>
            <w:r w:rsidRPr="00B84301">
              <w:rPr>
                <w:kern w:val="1"/>
                <w:sz w:val="22"/>
                <w:szCs w:val="22"/>
                <w:lang w:eastAsia="zh-CN" w:bidi="hi-IN"/>
              </w:rPr>
              <w:t xml:space="preserve"> если</w:t>
            </w:r>
            <w:r w:rsidRPr="00B84301">
              <w:rPr>
                <w:sz w:val="22"/>
                <w:szCs w:val="22"/>
              </w:rPr>
              <w:t xml:space="preserve"> </w:t>
            </w:r>
            <w:r w:rsidRPr="00B84301">
              <w:rPr>
                <w:kern w:val="1"/>
                <w:sz w:val="22"/>
                <w:szCs w:val="22"/>
                <w:lang w:eastAsia="zh-CN" w:bidi="hi-IN"/>
              </w:rPr>
              <w:t xml:space="preserve">НМЦ договора превышает </w:t>
            </w:r>
            <w:r w:rsidRPr="00B84301">
              <w:rPr>
                <w:b/>
                <w:bCs/>
                <w:kern w:val="1"/>
                <w:sz w:val="22"/>
                <w:szCs w:val="22"/>
                <w:lang w:eastAsia="zh-CN" w:bidi="hi-IN"/>
              </w:rPr>
              <w:t>пять миллионов рублей</w:t>
            </w:r>
            <w:r w:rsidRPr="00B84301">
              <w:rPr>
                <w:kern w:val="1"/>
                <w:sz w:val="22"/>
                <w:szCs w:val="22"/>
                <w:lang w:eastAsia="zh-CN" w:bidi="hi-IN"/>
              </w:rPr>
              <w:t xml:space="preserve"> и по результатам закупочной процедуры цена договора, предложенная участником закупки, с которым заключается договор, снижена на 25 (двадцать пять) и более процентов от НМЦД, победитель либо такой участник обязан </w:t>
            </w:r>
            <w:r w:rsidRPr="00B84301">
              <w:rPr>
                <w:b/>
                <w:bCs/>
                <w:i/>
                <w:iCs/>
                <w:kern w:val="1"/>
                <w:sz w:val="22"/>
                <w:szCs w:val="22"/>
                <w:lang w:eastAsia="zh-CN" w:bidi="hi-IN"/>
              </w:rPr>
              <w:t>до момента заключения договора</w:t>
            </w:r>
            <w:r w:rsidRPr="00B84301">
              <w:rPr>
                <w:kern w:val="1"/>
                <w:sz w:val="22"/>
                <w:szCs w:val="22"/>
                <w:lang w:eastAsia="zh-CN" w:bidi="hi-IN"/>
              </w:rPr>
              <w:t xml:space="preserve"> предоставить Заказчику помимо </w:t>
            </w:r>
            <w:r w:rsidRPr="00B84301">
              <w:rPr>
                <w:kern w:val="1"/>
                <w:sz w:val="22"/>
                <w:szCs w:val="22"/>
                <w:u w:val="single"/>
                <w:lang w:eastAsia="zh-CN" w:bidi="hi-IN"/>
              </w:rPr>
              <w:t>предоставления обоснования снижения цены</w:t>
            </w:r>
            <w:r w:rsidRPr="00B84301">
              <w:rPr>
                <w:kern w:val="1"/>
                <w:sz w:val="22"/>
                <w:szCs w:val="22"/>
                <w:lang w:eastAsia="zh-CN" w:bidi="hi-IN"/>
              </w:rPr>
              <w:t xml:space="preserve"> </w:t>
            </w:r>
            <w:r w:rsidRPr="00B84301">
              <w:rPr>
                <w:kern w:val="1"/>
                <w:sz w:val="22"/>
                <w:szCs w:val="22"/>
                <w:u w:val="single"/>
                <w:lang w:eastAsia="zh-CN" w:bidi="hi-IN"/>
              </w:rPr>
              <w:t xml:space="preserve">обеспечение исполнения договора </w:t>
            </w:r>
            <w:r w:rsidRPr="00B84301">
              <w:rPr>
                <w:kern w:val="1"/>
                <w:sz w:val="22"/>
                <w:szCs w:val="22"/>
                <w:lang w:eastAsia="zh-CN" w:bidi="hi-IN"/>
              </w:rPr>
              <w:t xml:space="preserve">в размере, превышающем в полтора раза размер обеспечения исполнения договора, </w:t>
            </w:r>
            <w:proofErr w:type="gramStart"/>
            <w:r w:rsidRPr="00B84301">
              <w:rPr>
                <w:kern w:val="1"/>
                <w:sz w:val="22"/>
                <w:szCs w:val="22"/>
                <w:lang w:eastAsia="zh-CN" w:bidi="hi-IN"/>
              </w:rPr>
              <w:t>указанный</w:t>
            </w:r>
            <w:proofErr w:type="gramEnd"/>
            <w:r w:rsidRPr="00B84301">
              <w:rPr>
                <w:kern w:val="1"/>
                <w:sz w:val="22"/>
                <w:szCs w:val="22"/>
                <w:lang w:eastAsia="zh-CN" w:bidi="hi-IN"/>
              </w:rPr>
              <w:t xml:space="preserve"> в извещение о закупке, но не менее чем в размере аванса (если договором предусмотрена выплата аванса), и, если требование об обеспечении исполнения договора было установлено в извещение о закупке.</w:t>
            </w:r>
          </w:p>
          <w:p w14:paraId="73D4847A"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 xml:space="preserve">В обоснование ценового предложения, в технико-экономический расчёт или сметный расчёт, который заявил участник, должны входить: виды товаров, работ (услуг), которые являются составляющими предметами закупки, нормативы затрат по ряду работ; </w:t>
            </w:r>
            <w:proofErr w:type="gramStart"/>
            <w:r w:rsidRPr="00B84301">
              <w:rPr>
                <w:kern w:val="1"/>
                <w:sz w:val="22"/>
                <w:szCs w:val="22"/>
                <w:lang w:eastAsia="zh-CN" w:bidi="hi-IN"/>
              </w:rPr>
              <w:t>расходы на заработную плату сотрудников, разряд, квалификация, количество персонала, время исполнения и стоимость чел./час, часовые тарифные ставки, транспортные и иные накладные расходы (участник должен расписать — какие), налоги, отчисляющие в налоговый фонд (участник должен расписать — какие), налоговые льготы (если они есть), прибыль организации при снижении цены договора, НДС и иные параметры по усмотрению Комиссии по осуществлению закупок.</w:t>
            </w:r>
            <w:proofErr w:type="gramEnd"/>
          </w:p>
          <w:p w14:paraId="3AEB3435"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Обоснование ценового предложения, технико-экономический расчёт или сметный расчёт предлагаемой цены договора составляется на фирменном бланке участника в произвольной форме, подписывается руководителем (директором) и скрепляется печатью (при наличии) юридического лица.</w:t>
            </w:r>
          </w:p>
          <w:p w14:paraId="39A81639" w14:textId="77777777" w:rsidR="00B84301" w:rsidRPr="00B84301" w:rsidRDefault="00B84301" w:rsidP="00B84301">
            <w:pPr>
              <w:contextualSpacing/>
              <w:jc w:val="both"/>
              <w:rPr>
                <w:sz w:val="22"/>
                <w:szCs w:val="22"/>
              </w:rPr>
            </w:pPr>
            <w:proofErr w:type="gramStart"/>
            <w:r w:rsidRPr="00B84301">
              <w:rPr>
                <w:sz w:val="22"/>
                <w:szCs w:val="22"/>
              </w:rPr>
              <w:t xml:space="preserve">К информации, подтверждающей добросовестность участника закупки, относится информация, содержащаяся в реестре договоров (контрактов), заключённых Заказчиками, и подтверждающая их исполнение таким участником не менее чем за один год и (или) два года до даты подачи заявки на участие в конкурентной закупке, от </w:t>
            </w:r>
            <w:r w:rsidRPr="00B84301">
              <w:rPr>
                <w:sz w:val="22"/>
                <w:szCs w:val="22"/>
              </w:rPr>
              <w:lastRenderedPageBreak/>
              <w:t>двух и более договоров (контрактов), при этом все договоры (контракты) должны быть исполнены без применения к такому участнику неустоек</w:t>
            </w:r>
            <w:proofErr w:type="gramEnd"/>
            <w:r w:rsidRPr="00B84301">
              <w:rPr>
                <w:sz w:val="22"/>
                <w:szCs w:val="22"/>
              </w:rPr>
              <w:t xml:space="preserve"> (штрафов, пеней), заключённых по результатам конкурентных закупок. В этих случаях цена одного из договоров (контрактов) должна составлять не менее 20 (двадцати) процентов цены, по которой участником закупки предложено заключить договор.</w:t>
            </w:r>
          </w:p>
          <w:p w14:paraId="63BD4023" w14:textId="77777777" w:rsidR="00B84301" w:rsidRPr="00B84301" w:rsidRDefault="00B84301" w:rsidP="00B84301">
            <w:pPr>
              <w:contextualSpacing/>
              <w:jc w:val="both"/>
              <w:rPr>
                <w:kern w:val="1"/>
                <w:sz w:val="22"/>
                <w:szCs w:val="22"/>
                <w:lang w:eastAsia="zh-CN" w:bidi="hi-IN"/>
              </w:rPr>
            </w:pPr>
            <w:r w:rsidRPr="00B84301">
              <w:rPr>
                <w:kern w:val="1"/>
                <w:sz w:val="22"/>
                <w:szCs w:val="22"/>
                <w:lang w:eastAsia="zh-CN" w:bidi="hi-IN"/>
              </w:rPr>
              <w:t xml:space="preserve">Обеспечение исполнения договора предоставляется участником закупки, с которым заключается договор, до его заключения и, если требование об обеспечении исполнения договора было установлено в извещение о закупке. Участник закупки, не выполнивший данного требования, признается уклонившимся от заключения договора. </w:t>
            </w:r>
          </w:p>
          <w:p w14:paraId="579907D4" w14:textId="6E526272" w:rsidR="00B84301" w:rsidRPr="00B84301" w:rsidRDefault="00B84301">
            <w:pPr>
              <w:widowControl w:val="0"/>
              <w:tabs>
                <w:tab w:val="left" w:pos="1276"/>
              </w:tabs>
              <w:ind w:left="96" w:right="70"/>
              <w:jc w:val="both"/>
              <w:rPr>
                <w:bCs/>
                <w:sz w:val="22"/>
                <w:szCs w:val="22"/>
              </w:rPr>
            </w:pPr>
            <w:r w:rsidRPr="00B84301">
              <w:rPr>
                <w:kern w:val="1"/>
                <w:sz w:val="22"/>
                <w:szCs w:val="22"/>
                <w:lang w:eastAsia="zh-CN" w:bidi="hi-IN"/>
              </w:rPr>
              <w:t>Информация, подтверждающая добросовестность такого участника и (или)</w:t>
            </w:r>
            <w:r w:rsidRPr="00B84301">
              <w:rPr>
                <w:sz w:val="22"/>
                <w:szCs w:val="22"/>
              </w:rPr>
              <w:t xml:space="preserve"> </w:t>
            </w:r>
            <w:r w:rsidRPr="00B84301">
              <w:rPr>
                <w:kern w:val="1"/>
                <w:sz w:val="22"/>
                <w:szCs w:val="22"/>
                <w:lang w:eastAsia="zh-CN" w:bidi="hi-IN"/>
              </w:rPr>
              <w:t>обоснование снижения цены договора, представляется участником закупки в составе заявки. Если участником закупки не представлена информация, подтверждающая его добросовестность и (или)</w:t>
            </w:r>
            <w:r w:rsidRPr="00B84301">
              <w:rPr>
                <w:sz w:val="22"/>
                <w:szCs w:val="22"/>
              </w:rPr>
              <w:t xml:space="preserve"> </w:t>
            </w:r>
            <w:r w:rsidRPr="00B84301">
              <w:rPr>
                <w:kern w:val="1"/>
                <w:sz w:val="22"/>
                <w:szCs w:val="22"/>
                <w:lang w:eastAsia="zh-CN" w:bidi="hi-IN"/>
              </w:rPr>
              <w:t xml:space="preserve">обоснование снижения цены договора, или </w:t>
            </w:r>
            <w:proofErr w:type="gramStart"/>
            <w:r w:rsidRPr="00B84301">
              <w:rPr>
                <w:kern w:val="1"/>
                <w:sz w:val="22"/>
                <w:szCs w:val="22"/>
                <w:lang w:eastAsia="zh-CN" w:bidi="hi-IN"/>
              </w:rPr>
              <w:t>признании</w:t>
            </w:r>
            <w:proofErr w:type="gramEnd"/>
            <w:r w:rsidRPr="00B84301">
              <w:rPr>
                <w:kern w:val="1"/>
                <w:sz w:val="22"/>
                <w:szCs w:val="22"/>
                <w:lang w:eastAsia="zh-CN" w:bidi="hi-IN"/>
              </w:rPr>
              <w:t xml:space="preserve"> Комиссией такой информации недостоверной, </w:t>
            </w:r>
            <w:r w:rsidRPr="00B84301">
              <w:rPr>
                <w:sz w:val="22"/>
                <w:szCs w:val="22"/>
                <w:shd w:val="clear" w:color="auto" w:fill="FFFFFF"/>
              </w:rPr>
              <w:t>заявка такого участника подлежит отклонению.</w:t>
            </w:r>
          </w:p>
        </w:tc>
      </w:tr>
      <w:tr w:rsidR="00B84301" w14:paraId="197CF92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26243DE"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6ED288AB" w14:textId="77777777" w:rsidR="00B84301" w:rsidRPr="00B84301" w:rsidRDefault="00B84301">
            <w:pPr>
              <w:widowControl w:val="0"/>
              <w:rPr>
                <w:sz w:val="22"/>
                <w:szCs w:val="22"/>
              </w:rPr>
            </w:pPr>
            <w:r w:rsidRPr="00B84301">
              <w:rPr>
                <w:sz w:val="22"/>
                <w:szCs w:val="22"/>
              </w:rPr>
              <w:t xml:space="preserve">Источник финансирования </w:t>
            </w:r>
          </w:p>
        </w:tc>
        <w:tc>
          <w:tcPr>
            <w:tcW w:w="6662" w:type="dxa"/>
            <w:tcBorders>
              <w:top w:val="single" w:sz="6" w:space="0" w:color="000000"/>
              <w:left w:val="single" w:sz="6" w:space="0" w:color="000000"/>
              <w:bottom w:val="single" w:sz="6" w:space="0" w:color="000000"/>
              <w:right w:val="single" w:sz="6" w:space="0" w:color="000000"/>
            </w:tcBorders>
            <w:vAlign w:val="center"/>
          </w:tcPr>
          <w:p w14:paraId="1DD1ECFA" w14:textId="500B34E1" w:rsidR="00B84301" w:rsidRPr="00B84301" w:rsidRDefault="00B84301">
            <w:pPr>
              <w:widowControl w:val="0"/>
              <w:tabs>
                <w:tab w:val="left" w:pos="1276"/>
              </w:tabs>
              <w:ind w:left="96" w:right="70"/>
              <w:jc w:val="both"/>
              <w:rPr>
                <w:bCs/>
                <w:sz w:val="22"/>
                <w:szCs w:val="22"/>
              </w:rPr>
            </w:pPr>
            <w:r w:rsidRPr="00B84301">
              <w:rPr>
                <w:bCs/>
                <w:sz w:val="22"/>
                <w:szCs w:val="22"/>
              </w:rPr>
              <w:t xml:space="preserve">За счет средств </w:t>
            </w:r>
            <w:proofErr w:type="gramStart"/>
            <w:r w:rsidRPr="00B84301">
              <w:rPr>
                <w:bCs/>
                <w:sz w:val="22"/>
                <w:szCs w:val="22"/>
              </w:rPr>
              <w:t>от</w:t>
            </w:r>
            <w:proofErr w:type="gramEnd"/>
            <w:r w:rsidRPr="00B84301">
              <w:rPr>
                <w:bCs/>
                <w:sz w:val="22"/>
                <w:szCs w:val="22"/>
              </w:rPr>
              <w:t xml:space="preserve"> приносящий доход деятельность </w:t>
            </w:r>
          </w:p>
        </w:tc>
      </w:tr>
      <w:tr w:rsidR="00B84301" w14:paraId="45C8E7BB"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A7022B0"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6AEFB6FE" w14:textId="77777777" w:rsidR="00B84301" w:rsidRPr="00B84301" w:rsidRDefault="00B84301">
            <w:pPr>
              <w:widowControl w:val="0"/>
              <w:rPr>
                <w:sz w:val="22"/>
                <w:szCs w:val="22"/>
              </w:rPr>
            </w:pPr>
            <w:r w:rsidRPr="00B84301">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94C0E2F" w14:textId="77777777" w:rsidR="00B84301" w:rsidRPr="00B84301" w:rsidRDefault="00B84301">
            <w:pPr>
              <w:widowControl w:val="0"/>
              <w:ind w:left="96" w:right="70"/>
              <w:jc w:val="both"/>
              <w:rPr>
                <w:sz w:val="22"/>
                <w:szCs w:val="22"/>
              </w:rPr>
            </w:pPr>
            <w:r w:rsidRPr="00B84301">
              <w:rPr>
                <w:sz w:val="22"/>
                <w:szCs w:val="22"/>
              </w:rPr>
              <w:t>Не применяется</w:t>
            </w:r>
          </w:p>
        </w:tc>
      </w:tr>
      <w:tr w:rsidR="00B84301" w14:paraId="17C5EF47"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76ED5C9"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020C6C98" w14:textId="77777777" w:rsidR="00B84301" w:rsidRPr="00B84301" w:rsidRDefault="00B84301">
            <w:pPr>
              <w:widowControl w:val="0"/>
              <w:rPr>
                <w:sz w:val="22"/>
                <w:szCs w:val="22"/>
                <w:highlight w:val="yellow"/>
              </w:rPr>
            </w:pPr>
            <w:r w:rsidRPr="00B84301">
              <w:rPr>
                <w:sz w:val="22"/>
                <w:szCs w:val="22"/>
              </w:rPr>
              <w:t>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tc>
        <w:tc>
          <w:tcPr>
            <w:tcW w:w="6662" w:type="dxa"/>
            <w:tcBorders>
              <w:top w:val="single" w:sz="6" w:space="0" w:color="000000"/>
              <w:left w:val="single" w:sz="6" w:space="0" w:color="000000"/>
              <w:bottom w:val="single" w:sz="6" w:space="0" w:color="000000"/>
              <w:right w:val="single" w:sz="6" w:space="0" w:color="000000"/>
            </w:tcBorders>
            <w:vAlign w:val="center"/>
          </w:tcPr>
          <w:p w14:paraId="31AEBE43" w14:textId="77777777" w:rsidR="00B84301" w:rsidRPr="00B84301" w:rsidRDefault="00B84301">
            <w:pPr>
              <w:widowControl w:val="0"/>
              <w:ind w:left="96" w:right="70"/>
              <w:jc w:val="both"/>
              <w:rPr>
                <w:b/>
                <w:sz w:val="22"/>
                <w:szCs w:val="22"/>
              </w:rPr>
            </w:pPr>
            <w:r w:rsidRPr="00B84301">
              <w:rPr>
                <w:sz w:val="22"/>
                <w:szCs w:val="22"/>
              </w:rPr>
              <w:t>Цена договора включает в себя стоимость непосредственно товара, поставляемого в соответствии с договором, упаковки, маркировки, доставки до склада Заказчика, погрузочно-разгрузочных работ, уплаты налогов и других расходов Поставщика, прямо или косвенно связанных с исполнением настоящего договора.</w:t>
            </w:r>
          </w:p>
        </w:tc>
      </w:tr>
      <w:tr w:rsidR="00B84301" w14:paraId="3EDF9583"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1F794698"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0A95F9DB" w14:textId="77777777" w:rsidR="00B84301" w:rsidRPr="00B84301" w:rsidRDefault="00B84301">
            <w:pPr>
              <w:widowControl w:val="0"/>
              <w:rPr>
                <w:sz w:val="22"/>
                <w:szCs w:val="22"/>
              </w:rPr>
            </w:pPr>
            <w:r w:rsidRPr="00B84301">
              <w:rPr>
                <w:sz w:val="22"/>
                <w:szCs w:val="22"/>
              </w:rPr>
              <w:t>Форма, сроки и порядок оплаты товара, работы, услуги</w:t>
            </w:r>
          </w:p>
        </w:tc>
        <w:tc>
          <w:tcPr>
            <w:tcW w:w="6662" w:type="dxa"/>
            <w:tcBorders>
              <w:top w:val="single" w:sz="6" w:space="0" w:color="000000"/>
              <w:left w:val="single" w:sz="6" w:space="0" w:color="000000"/>
              <w:bottom w:val="single" w:sz="6" w:space="0" w:color="000000"/>
              <w:right w:val="single" w:sz="6" w:space="0" w:color="000000"/>
            </w:tcBorders>
            <w:vAlign w:val="center"/>
          </w:tcPr>
          <w:p w14:paraId="369F08B9" w14:textId="189034A7" w:rsidR="00B84301" w:rsidRPr="00B84301" w:rsidRDefault="00B84301">
            <w:pPr>
              <w:widowControl w:val="0"/>
              <w:ind w:left="96" w:right="70"/>
              <w:jc w:val="both"/>
              <w:rPr>
                <w:bCs/>
                <w:sz w:val="22"/>
                <w:szCs w:val="22"/>
              </w:rPr>
            </w:pPr>
            <w:r w:rsidRPr="00B84301">
              <w:rPr>
                <w:bCs/>
                <w:sz w:val="22"/>
                <w:szCs w:val="22"/>
              </w:rPr>
              <w:t>Оплата по Договору осуществляется в течение 7 рабочих дней с момента поставки товара.</w:t>
            </w:r>
          </w:p>
          <w:p w14:paraId="0E1E6399" w14:textId="77777777" w:rsidR="00B84301" w:rsidRPr="00B84301" w:rsidRDefault="00B84301">
            <w:pPr>
              <w:widowControl w:val="0"/>
              <w:ind w:left="96" w:right="70"/>
              <w:jc w:val="both"/>
              <w:rPr>
                <w:sz w:val="22"/>
                <w:szCs w:val="22"/>
              </w:rPr>
            </w:pPr>
            <w:r w:rsidRPr="00B84301">
              <w:rPr>
                <w:sz w:val="22"/>
                <w:szCs w:val="22"/>
              </w:rPr>
              <w:t>Форма оплаты - безналичный расчет.</w:t>
            </w:r>
          </w:p>
        </w:tc>
      </w:tr>
      <w:tr w:rsidR="00B84301" w14:paraId="01DB17A0"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2778D85"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5F7CF35E" w14:textId="77777777" w:rsidR="00B84301" w:rsidRPr="00B84301" w:rsidRDefault="00B84301">
            <w:pPr>
              <w:widowControl w:val="0"/>
              <w:rPr>
                <w:sz w:val="22"/>
                <w:szCs w:val="22"/>
              </w:rPr>
            </w:pPr>
            <w:r w:rsidRPr="00B84301">
              <w:rPr>
                <w:sz w:val="22"/>
                <w:szCs w:val="22"/>
              </w:rPr>
              <w:t>Форма, порядок, дата начала и дата окончания срока предоставления участникам закупки разъяснений положений документации о закупке</w:t>
            </w:r>
          </w:p>
        </w:tc>
        <w:tc>
          <w:tcPr>
            <w:tcW w:w="6662" w:type="dxa"/>
            <w:tcBorders>
              <w:top w:val="single" w:sz="6" w:space="0" w:color="000000"/>
              <w:left w:val="single" w:sz="6" w:space="0" w:color="000000"/>
              <w:bottom w:val="single" w:sz="6" w:space="0" w:color="000000"/>
              <w:right w:val="single" w:sz="6" w:space="0" w:color="000000"/>
            </w:tcBorders>
            <w:vAlign w:val="center"/>
          </w:tcPr>
          <w:p w14:paraId="579144FF" w14:textId="77777777" w:rsidR="00B84301" w:rsidRPr="00B84301" w:rsidRDefault="00B84301">
            <w:pPr>
              <w:ind w:left="106"/>
              <w:jc w:val="both"/>
              <w:rPr>
                <w:sz w:val="22"/>
                <w:szCs w:val="22"/>
              </w:rPr>
            </w:pPr>
            <w:r w:rsidRPr="00B84301">
              <w:rPr>
                <w:sz w:val="22"/>
                <w:szCs w:val="22"/>
              </w:rPr>
              <w:t>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w:t>
            </w:r>
            <w:proofErr w:type="gramStart"/>
            <w:r w:rsidRPr="00B84301">
              <w:rPr>
                <w:sz w:val="22"/>
                <w:szCs w:val="22"/>
              </w:rPr>
              <w:t>ии ау</w:t>
            </w:r>
            <w:proofErr w:type="gramEnd"/>
            <w:r w:rsidRPr="00B84301">
              <w:rPr>
                <w:sz w:val="22"/>
                <w:szCs w:val="22"/>
              </w:rPr>
              <w:t>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7B10E165" w14:textId="77777777" w:rsidR="00B84301" w:rsidRPr="00B84301" w:rsidRDefault="00B84301">
            <w:pPr>
              <w:ind w:firstLine="106"/>
              <w:rPr>
                <w:rFonts w:eastAsia="Calibri"/>
                <w:sz w:val="22"/>
                <w:szCs w:val="22"/>
              </w:rPr>
            </w:pPr>
            <w:r w:rsidRPr="00B84301">
              <w:rPr>
                <w:rFonts w:eastAsia="Calibri"/>
                <w:bCs/>
                <w:i/>
                <w:sz w:val="22"/>
                <w:szCs w:val="22"/>
              </w:rPr>
              <w:t>Форма:</w:t>
            </w:r>
            <w:r w:rsidRPr="00B84301">
              <w:rPr>
                <w:rFonts w:eastAsia="Calibri"/>
                <w:sz w:val="22"/>
                <w:szCs w:val="22"/>
              </w:rPr>
              <w:t xml:space="preserve"> произвольная, в виде электронного документа.</w:t>
            </w:r>
          </w:p>
          <w:p w14:paraId="51A3DC12" w14:textId="77777777" w:rsidR="00B84301" w:rsidRPr="00B84301" w:rsidRDefault="00B84301">
            <w:pPr>
              <w:widowControl w:val="0"/>
              <w:ind w:left="96" w:right="70"/>
              <w:jc w:val="both"/>
              <w:rPr>
                <w:sz w:val="22"/>
                <w:szCs w:val="22"/>
              </w:rPr>
            </w:pPr>
            <w:proofErr w:type="gramStart"/>
            <w:r w:rsidRPr="00B84301">
              <w:rPr>
                <w:sz w:val="22"/>
                <w:szCs w:val="22"/>
              </w:rPr>
              <w:t>В течение трех рабочих 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w:t>
            </w:r>
            <w:proofErr w:type="gramEnd"/>
            <w:r w:rsidRPr="00B84301">
              <w:rPr>
                <w:sz w:val="22"/>
                <w:szCs w:val="22"/>
              </w:rPr>
              <w:t xml:space="preserve"> поступил указанный запрос. При этом Заказчик вправе не осуществлять такое разъяснение в случае, если указанный запрос поступил </w:t>
            </w:r>
            <w:proofErr w:type="gramStart"/>
            <w:r w:rsidRPr="00B84301">
              <w:rPr>
                <w:sz w:val="22"/>
                <w:szCs w:val="22"/>
              </w:rPr>
              <w:t>позднее</w:t>
            </w:r>
            <w:proofErr w:type="gramEnd"/>
            <w:r w:rsidRPr="00B84301">
              <w:rPr>
                <w:sz w:val="22"/>
                <w:szCs w:val="22"/>
              </w:rPr>
              <w:t xml:space="preserve"> чем за три рабочих дня до даты окончания срока подачи заявок на участие в аукционе в электронной форме.</w:t>
            </w:r>
          </w:p>
          <w:p w14:paraId="163E8C76" w14:textId="77777777" w:rsidR="00B84301" w:rsidRPr="00B84301" w:rsidRDefault="00B84301">
            <w:pPr>
              <w:widowControl w:val="0"/>
              <w:ind w:left="96" w:right="70"/>
              <w:jc w:val="both"/>
              <w:rPr>
                <w:sz w:val="22"/>
                <w:szCs w:val="22"/>
              </w:rPr>
            </w:pPr>
            <w:r w:rsidRPr="00B84301">
              <w:rPr>
                <w:sz w:val="22"/>
                <w:szCs w:val="22"/>
              </w:rPr>
              <w:t>Дата начала и окончания срока предоставления участникам электронного аукциона разъяснений положений извещения о проведен</w:t>
            </w:r>
            <w:proofErr w:type="gramStart"/>
            <w:r w:rsidRPr="00B84301">
              <w:rPr>
                <w:sz w:val="22"/>
                <w:szCs w:val="22"/>
              </w:rPr>
              <w:t>ии ау</w:t>
            </w:r>
            <w:proofErr w:type="gramEnd"/>
            <w:r w:rsidRPr="00B84301">
              <w:rPr>
                <w:sz w:val="22"/>
                <w:szCs w:val="22"/>
              </w:rPr>
              <w:t xml:space="preserve">кциона в электронной форме и (или) документации о закупке: </w:t>
            </w:r>
          </w:p>
          <w:p w14:paraId="12D688BC" w14:textId="48919B7E" w:rsidR="00B84301" w:rsidRPr="009E712B" w:rsidRDefault="00B84301">
            <w:pPr>
              <w:widowControl w:val="0"/>
              <w:ind w:left="96" w:right="70"/>
              <w:jc w:val="both"/>
              <w:rPr>
                <w:b/>
                <w:i/>
                <w:color w:val="000000"/>
                <w:sz w:val="22"/>
                <w:szCs w:val="22"/>
              </w:rPr>
            </w:pPr>
            <w:r w:rsidRPr="00B84301">
              <w:rPr>
                <w:b/>
                <w:i/>
                <w:color w:val="000000"/>
                <w:sz w:val="22"/>
                <w:szCs w:val="22"/>
              </w:rPr>
              <w:t xml:space="preserve">дата начала - </w:t>
            </w:r>
            <w:r w:rsidRPr="009E712B">
              <w:rPr>
                <w:b/>
                <w:i/>
                <w:color w:val="000000"/>
                <w:sz w:val="22"/>
                <w:szCs w:val="22"/>
              </w:rPr>
              <w:t>«</w:t>
            </w:r>
            <w:r w:rsidR="00B86D33">
              <w:rPr>
                <w:b/>
                <w:i/>
                <w:color w:val="000000"/>
                <w:sz w:val="22"/>
                <w:szCs w:val="22"/>
              </w:rPr>
              <w:t>19</w:t>
            </w:r>
            <w:r w:rsidRPr="009E712B">
              <w:rPr>
                <w:b/>
                <w:i/>
                <w:color w:val="000000"/>
                <w:sz w:val="22"/>
                <w:szCs w:val="22"/>
              </w:rPr>
              <w:t xml:space="preserve">» </w:t>
            </w:r>
            <w:r w:rsidR="00770E33">
              <w:rPr>
                <w:b/>
                <w:i/>
                <w:color w:val="000000"/>
                <w:sz w:val="22"/>
                <w:szCs w:val="22"/>
              </w:rPr>
              <w:t>июля</w:t>
            </w:r>
            <w:r w:rsidRPr="009E712B">
              <w:rPr>
                <w:b/>
                <w:i/>
                <w:color w:val="000000"/>
                <w:sz w:val="22"/>
                <w:szCs w:val="22"/>
              </w:rPr>
              <w:t xml:space="preserve"> 2024  года</w:t>
            </w:r>
          </w:p>
          <w:p w14:paraId="4B4853E9" w14:textId="73E85B5B" w:rsidR="00B84301" w:rsidRPr="00B84301" w:rsidRDefault="00B84301">
            <w:pPr>
              <w:widowControl w:val="0"/>
              <w:ind w:left="110"/>
              <w:jc w:val="both"/>
              <w:rPr>
                <w:b/>
                <w:i/>
                <w:sz w:val="22"/>
                <w:szCs w:val="22"/>
              </w:rPr>
            </w:pPr>
            <w:r w:rsidRPr="009E712B">
              <w:rPr>
                <w:b/>
                <w:i/>
                <w:color w:val="000000"/>
                <w:sz w:val="22"/>
                <w:szCs w:val="22"/>
              </w:rPr>
              <w:t>дата окончания - «</w:t>
            </w:r>
            <w:r w:rsidR="008A55C9">
              <w:rPr>
                <w:b/>
                <w:i/>
                <w:color w:val="000000"/>
                <w:sz w:val="22"/>
                <w:szCs w:val="22"/>
              </w:rPr>
              <w:t>01</w:t>
            </w:r>
            <w:r w:rsidRPr="009E712B">
              <w:rPr>
                <w:b/>
                <w:i/>
                <w:color w:val="000000"/>
                <w:sz w:val="22"/>
                <w:szCs w:val="22"/>
              </w:rPr>
              <w:t xml:space="preserve">» </w:t>
            </w:r>
            <w:r w:rsidR="008A55C9">
              <w:rPr>
                <w:b/>
                <w:i/>
                <w:color w:val="000000"/>
                <w:sz w:val="22"/>
                <w:szCs w:val="22"/>
              </w:rPr>
              <w:t>августа</w:t>
            </w:r>
            <w:r w:rsidRPr="009E712B">
              <w:rPr>
                <w:b/>
                <w:i/>
                <w:color w:val="000000"/>
                <w:sz w:val="22"/>
                <w:szCs w:val="22"/>
              </w:rPr>
              <w:t xml:space="preserve"> 202</w:t>
            </w:r>
            <w:r w:rsidR="00770E33">
              <w:rPr>
                <w:b/>
                <w:i/>
                <w:color w:val="000000"/>
                <w:sz w:val="22"/>
                <w:szCs w:val="22"/>
              </w:rPr>
              <w:t>4</w:t>
            </w:r>
            <w:r w:rsidRPr="009E712B">
              <w:rPr>
                <w:b/>
                <w:i/>
                <w:color w:val="000000"/>
                <w:sz w:val="22"/>
                <w:szCs w:val="22"/>
              </w:rPr>
              <w:t xml:space="preserve">  года, </w:t>
            </w:r>
            <w:r w:rsidRPr="009E712B">
              <w:rPr>
                <w:b/>
                <w:i/>
                <w:sz w:val="22"/>
                <w:szCs w:val="22"/>
              </w:rPr>
              <w:t xml:space="preserve">при условии, что </w:t>
            </w:r>
            <w:r w:rsidRPr="009E712B">
              <w:rPr>
                <w:b/>
                <w:i/>
                <w:sz w:val="22"/>
                <w:szCs w:val="22"/>
              </w:rPr>
              <w:lastRenderedPageBreak/>
              <w:t>запрос поступил от участника закупки не позднее чем «</w:t>
            </w:r>
            <w:r w:rsidR="008A55C9">
              <w:rPr>
                <w:b/>
                <w:i/>
                <w:sz w:val="22"/>
                <w:szCs w:val="22"/>
              </w:rPr>
              <w:t>31</w:t>
            </w:r>
            <w:r w:rsidRPr="009E712B">
              <w:rPr>
                <w:b/>
                <w:i/>
                <w:sz w:val="22"/>
                <w:szCs w:val="22"/>
              </w:rPr>
              <w:t xml:space="preserve">» </w:t>
            </w:r>
            <w:r w:rsidR="00770E33">
              <w:rPr>
                <w:b/>
                <w:i/>
                <w:color w:val="000000"/>
                <w:sz w:val="22"/>
                <w:szCs w:val="22"/>
              </w:rPr>
              <w:t>июля</w:t>
            </w:r>
            <w:r w:rsidRPr="009E712B">
              <w:rPr>
                <w:b/>
                <w:i/>
                <w:sz w:val="22"/>
                <w:szCs w:val="22"/>
              </w:rPr>
              <w:t xml:space="preserve"> 2024  года</w:t>
            </w:r>
          </w:p>
          <w:p w14:paraId="30C7F3A7" w14:textId="77777777" w:rsidR="00B84301" w:rsidRPr="00B84301" w:rsidRDefault="00B84301">
            <w:pPr>
              <w:widowControl w:val="0"/>
              <w:ind w:left="96" w:right="70"/>
              <w:jc w:val="both"/>
              <w:rPr>
                <w:sz w:val="22"/>
                <w:szCs w:val="22"/>
              </w:rPr>
            </w:pPr>
            <w:r w:rsidRPr="00B84301">
              <w:rPr>
                <w:sz w:val="22"/>
                <w:szCs w:val="22"/>
              </w:rPr>
              <w:t>Разъяснения положений извещения о проведен</w:t>
            </w:r>
            <w:proofErr w:type="gramStart"/>
            <w:r w:rsidRPr="00B84301">
              <w:rPr>
                <w:sz w:val="22"/>
                <w:szCs w:val="22"/>
              </w:rPr>
              <w:t>ии ау</w:t>
            </w:r>
            <w:proofErr w:type="gramEnd"/>
            <w:r w:rsidRPr="00B84301">
              <w:rPr>
                <w:sz w:val="22"/>
                <w:szCs w:val="22"/>
              </w:rPr>
              <w:t>кциона в электронной форме и (или) документации о закупке могут быть даны Заказчиком по собственной инициативе в любое время до даты окончания срока подачи заявок на участие в аукционе в электронной форме.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аукционе в электронной форме, такие разъяснения размещаются в единой информационной системе.</w:t>
            </w:r>
          </w:p>
        </w:tc>
      </w:tr>
      <w:tr w:rsidR="00B84301" w14:paraId="1D4E00F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4D261351"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8BFDB20" w14:textId="77777777" w:rsidR="00B84301" w:rsidRPr="00B84301" w:rsidRDefault="00B84301">
            <w:pPr>
              <w:widowControl w:val="0"/>
              <w:rPr>
                <w:sz w:val="22"/>
                <w:szCs w:val="22"/>
              </w:rPr>
            </w:pPr>
            <w:r w:rsidRPr="00B84301">
              <w:rPr>
                <w:sz w:val="22"/>
                <w:szCs w:val="22"/>
              </w:rPr>
              <w:t xml:space="preserve">Требования к участникам закупки </w:t>
            </w:r>
          </w:p>
        </w:tc>
        <w:tc>
          <w:tcPr>
            <w:tcW w:w="6662" w:type="dxa"/>
            <w:tcBorders>
              <w:top w:val="single" w:sz="6" w:space="0" w:color="000000"/>
              <w:left w:val="single" w:sz="6" w:space="0" w:color="000000"/>
              <w:bottom w:val="single" w:sz="6" w:space="0" w:color="000000"/>
              <w:right w:val="single" w:sz="6" w:space="0" w:color="000000"/>
            </w:tcBorders>
            <w:vAlign w:val="center"/>
          </w:tcPr>
          <w:p w14:paraId="03463D29" w14:textId="035FA985" w:rsidR="00B84301" w:rsidRPr="00B84301" w:rsidRDefault="00B84301">
            <w:pPr>
              <w:ind w:left="96" w:right="70"/>
              <w:jc w:val="both"/>
              <w:rPr>
                <w:sz w:val="22"/>
                <w:szCs w:val="22"/>
              </w:rPr>
            </w:pPr>
            <w:proofErr w:type="gramStart"/>
            <w:r w:rsidRPr="00B84301">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B84301">
              <w:rPr>
                <w:i/>
                <w:iCs/>
                <w:sz w:val="22"/>
                <w:szCs w:val="22"/>
              </w:rPr>
              <w:t>из числа субъектов</w:t>
            </w:r>
            <w:proofErr w:type="gramEnd"/>
            <w:r w:rsidRPr="00B84301">
              <w:rPr>
                <w:i/>
                <w:iCs/>
                <w:sz w:val="22"/>
                <w:szCs w:val="22"/>
              </w:rPr>
              <w:t xml:space="preserve"> среднего и малого предпринимательства и </w:t>
            </w:r>
            <w:proofErr w:type="spellStart"/>
            <w:r w:rsidRPr="00B84301">
              <w:rPr>
                <w:i/>
                <w:iCs/>
                <w:sz w:val="22"/>
                <w:szCs w:val="22"/>
              </w:rPr>
              <w:t>самозанятые</w:t>
            </w:r>
            <w:proofErr w:type="spellEnd"/>
            <w:r w:rsidRPr="00B84301">
              <w:rPr>
                <w:i/>
                <w:iCs/>
                <w:sz w:val="22"/>
                <w:szCs w:val="22"/>
              </w:rPr>
              <w:t>.</w:t>
            </w:r>
          </w:p>
          <w:p w14:paraId="38A4FBE7" w14:textId="77777777" w:rsidR="00B84301" w:rsidRPr="00B84301" w:rsidRDefault="00B84301">
            <w:pPr>
              <w:ind w:left="96" w:right="70"/>
              <w:jc w:val="both"/>
              <w:rPr>
                <w:sz w:val="22"/>
                <w:szCs w:val="22"/>
              </w:rPr>
            </w:pPr>
            <w:r w:rsidRPr="00B84301">
              <w:rPr>
                <w:sz w:val="22"/>
                <w:szCs w:val="22"/>
              </w:rPr>
              <w:t>1. К участникам закупки предъявляются следующие обязательные требования:</w:t>
            </w:r>
          </w:p>
          <w:p w14:paraId="7DEEA1AF" w14:textId="77777777" w:rsidR="00B84301" w:rsidRPr="00B84301" w:rsidRDefault="00B84301" w:rsidP="006A0B05">
            <w:pPr>
              <w:ind w:left="96" w:right="70"/>
              <w:jc w:val="both"/>
              <w:rPr>
                <w:sz w:val="22"/>
                <w:szCs w:val="22"/>
              </w:rPr>
            </w:pPr>
            <w:r w:rsidRPr="00B84301">
              <w:rPr>
                <w:sz w:val="22"/>
                <w:szCs w:val="22"/>
              </w:rPr>
              <w:t xml:space="preserve">1) </w:t>
            </w:r>
            <w:proofErr w:type="spellStart"/>
            <w:r w:rsidRPr="00B84301">
              <w:rPr>
                <w:sz w:val="22"/>
                <w:szCs w:val="22"/>
              </w:rPr>
              <w:t>непроведение</w:t>
            </w:r>
            <w:proofErr w:type="spellEnd"/>
            <w:r w:rsidRPr="00B84301">
              <w:rPr>
                <w:sz w:val="22"/>
                <w:szCs w:val="22"/>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46BDABC3" w14:textId="77777777" w:rsidR="00B84301" w:rsidRPr="00B84301" w:rsidRDefault="00B84301" w:rsidP="006A0B05">
            <w:pPr>
              <w:ind w:left="96" w:right="70"/>
              <w:jc w:val="both"/>
              <w:rPr>
                <w:sz w:val="22"/>
                <w:szCs w:val="22"/>
              </w:rPr>
            </w:pPr>
            <w:r w:rsidRPr="00B84301">
              <w:rPr>
                <w:sz w:val="22"/>
                <w:szCs w:val="22"/>
              </w:rPr>
              <w:t>2) не 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757334F9" w14:textId="77777777" w:rsidR="00B84301" w:rsidRPr="00B84301" w:rsidRDefault="00B84301" w:rsidP="006A0B05">
            <w:pPr>
              <w:ind w:left="96" w:right="70"/>
              <w:jc w:val="both"/>
              <w:rPr>
                <w:sz w:val="22"/>
                <w:szCs w:val="22"/>
              </w:rPr>
            </w:pPr>
            <w:proofErr w:type="gramStart"/>
            <w:r w:rsidRPr="00B84301">
              <w:rPr>
                <w:sz w:val="22"/>
                <w:szCs w:val="22"/>
              </w:rPr>
              <w:t>3)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w:t>
            </w:r>
            <w:proofErr w:type="gramEnd"/>
            <w:r w:rsidRPr="00B84301">
              <w:rPr>
                <w:sz w:val="22"/>
                <w:szCs w:val="22"/>
              </w:rPr>
              <w:t xml:space="preserve"> вступившее в законную силу решение суда о признании обязанности </w:t>
            </w:r>
            <w:proofErr w:type="gramStart"/>
            <w:r w:rsidRPr="00B84301">
              <w:rPr>
                <w:sz w:val="22"/>
                <w:szCs w:val="22"/>
              </w:rPr>
              <w:t>заявителя</w:t>
            </w:r>
            <w:proofErr w:type="gramEnd"/>
            <w:r w:rsidRPr="00B84301">
              <w:rPr>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5FC42C31" w14:textId="77777777" w:rsidR="00B84301" w:rsidRPr="00B84301" w:rsidRDefault="00B84301" w:rsidP="006A0B05">
            <w:pPr>
              <w:ind w:left="96" w:right="70"/>
              <w:jc w:val="both"/>
              <w:rPr>
                <w:sz w:val="22"/>
                <w:szCs w:val="22"/>
              </w:rPr>
            </w:pPr>
            <w:proofErr w:type="gramStart"/>
            <w:r w:rsidRPr="00B84301">
              <w:rPr>
                <w:sz w:val="22"/>
                <w:szCs w:val="22"/>
              </w:rPr>
              <w:t xml:space="preserve">4)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w:t>
            </w:r>
            <w:r w:rsidRPr="00B84301">
              <w:rPr>
                <w:sz w:val="22"/>
                <w:szCs w:val="22"/>
              </w:rPr>
              <w:lastRenderedPageBreak/>
              <w:t>или неснятой судимости за преступления в сфере экономики и (или) преступления</w:t>
            </w:r>
            <w:proofErr w:type="gramEnd"/>
            <w:r w:rsidRPr="00B84301">
              <w:rPr>
                <w:sz w:val="22"/>
                <w:szCs w:val="22"/>
              </w:rPr>
              <w:t xml:space="preserve">, </w:t>
            </w:r>
            <w:proofErr w:type="gramStart"/>
            <w:r w:rsidRPr="00B84301">
              <w:rPr>
                <w:sz w:val="22"/>
                <w:szCs w:val="22"/>
              </w:rPr>
              <w:t>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roofErr w:type="gramEnd"/>
          </w:p>
          <w:p w14:paraId="03E037D6" w14:textId="77777777" w:rsidR="00B84301" w:rsidRPr="00B84301" w:rsidRDefault="00B84301" w:rsidP="006A0B05">
            <w:pPr>
              <w:ind w:left="96" w:right="70"/>
              <w:jc w:val="both"/>
              <w:rPr>
                <w:sz w:val="22"/>
                <w:szCs w:val="22"/>
              </w:rPr>
            </w:pPr>
            <w:r w:rsidRPr="00B84301">
              <w:rPr>
                <w:sz w:val="22"/>
                <w:szCs w:val="22"/>
              </w:rPr>
              <w:t>5)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BCAACA9" w14:textId="77777777" w:rsidR="00B84301" w:rsidRPr="00B84301" w:rsidRDefault="00B84301" w:rsidP="006A0B05">
            <w:pPr>
              <w:ind w:left="96" w:right="70"/>
              <w:jc w:val="both"/>
              <w:rPr>
                <w:sz w:val="22"/>
                <w:szCs w:val="22"/>
              </w:rPr>
            </w:pPr>
            <w:proofErr w:type="gramStart"/>
            <w:r w:rsidRPr="00B84301">
              <w:rPr>
                <w:sz w:val="22"/>
                <w:szCs w:val="22"/>
              </w:rPr>
              <w:t>6)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w:t>
            </w:r>
            <w:proofErr w:type="gramEnd"/>
            <w:r w:rsidRPr="00B84301">
              <w:rPr>
                <w:sz w:val="22"/>
                <w:szCs w:val="22"/>
              </w:rPr>
              <w:t xml:space="preserve">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394EB7C5" w14:textId="77777777" w:rsidR="00B84301" w:rsidRPr="00B84301" w:rsidRDefault="00B84301" w:rsidP="006A0B05">
            <w:pPr>
              <w:ind w:left="96" w:right="70"/>
              <w:jc w:val="both"/>
              <w:rPr>
                <w:sz w:val="22"/>
                <w:szCs w:val="22"/>
              </w:rPr>
            </w:pPr>
            <w:r w:rsidRPr="00B84301">
              <w:rPr>
                <w:sz w:val="22"/>
                <w:szCs w:val="22"/>
              </w:rPr>
              <w:t>7)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 не установлено;</w:t>
            </w:r>
          </w:p>
          <w:p w14:paraId="46D19E0D" w14:textId="1BECDB62" w:rsidR="00B84301" w:rsidRPr="00B84301" w:rsidRDefault="00B84301" w:rsidP="006A0B05">
            <w:pPr>
              <w:ind w:left="96" w:right="70"/>
              <w:jc w:val="both"/>
              <w:rPr>
                <w:sz w:val="22"/>
                <w:szCs w:val="22"/>
              </w:rPr>
            </w:pPr>
            <w:r w:rsidRPr="00B84301">
              <w:rPr>
                <w:sz w:val="22"/>
                <w:szCs w:val="22"/>
              </w:rPr>
              <w:t>8)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 – не установлено.</w:t>
            </w:r>
          </w:p>
          <w:p w14:paraId="40020063" w14:textId="77777777" w:rsidR="00B84301" w:rsidRPr="00B84301" w:rsidRDefault="00B84301">
            <w:pPr>
              <w:ind w:left="96" w:right="70"/>
              <w:jc w:val="both"/>
              <w:rPr>
                <w:sz w:val="22"/>
                <w:szCs w:val="22"/>
              </w:rPr>
            </w:pPr>
            <w:r w:rsidRPr="00B84301">
              <w:rPr>
                <w:sz w:val="22"/>
                <w:szCs w:val="22"/>
              </w:rPr>
              <w:t>2. К участникам закупки дополнительно устанавливаются следующие измеряемые требования:</w:t>
            </w:r>
          </w:p>
          <w:p w14:paraId="27D5ADC8" w14:textId="77777777" w:rsidR="00B84301" w:rsidRPr="00B84301" w:rsidRDefault="00B84301">
            <w:pPr>
              <w:ind w:left="96" w:right="70"/>
              <w:jc w:val="both"/>
              <w:rPr>
                <w:sz w:val="22"/>
                <w:szCs w:val="22"/>
              </w:rPr>
            </w:pPr>
            <w:r w:rsidRPr="00B84301">
              <w:rPr>
                <w:sz w:val="22"/>
                <w:szCs w:val="22"/>
              </w:rPr>
              <w:t>1) отсутствие сведений об участнике закупки в реестре недобросовестных поставщиков, предусмотренном Федеральным законом № 223-ФЗ;</w:t>
            </w:r>
          </w:p>
          <w:p w14:paraId="4B78A700" w14:textId="77777777" w:rsidR="00B84301" w:rsidRPr="00B84301" w:rsidRDefault="00B84301">
            <w:pPr>
              <w:ind w:left="96" w:right="70"/>
              <w:jc w:val="both"/>
              <w:rPr>
                <w:sz w:val="22"/>
                <w:szCs w:val="22"/>
              </w:rPr>
            </w:pPr>
            <w:r w:rsidRPr="00B84301">
              <w:rPr>
                <w:sz w:val="22"/>
                <w:szCs w:val="22"/>
              </w:rPr>
              <w:t xml:space="preserve">2) отсутствие сведений об участнике закупки в реестре недобросовестных поставщиков, предусмотренном Федеральным законом № 44-ФЗ, </w:t>
            </w:r>
          </w:p>
          <w:p w14:paraId="44702526" w14:textId="44147261" w:rsidR="00B84301" w:rsidRPr="00B84301" w:rsidRDefault="00B84301" w:rsidP="006A0B05">
            <w:pPr>
              <w:widowControl w:val="0"/>
              <w:ind w:left="96" w:right="70"/>
              <w:jc w:val="both"/>
              <w:rPr>
                <w:sz w:val="22"/>
                <w:szCs w:val="22"/>
              </w:rPr>
            </w:pPr>
            <w:r w:rsidRPr="00B84301">
              <w:rPr>
                <w:sz w:val="22"/>
                <w:szCs w:val="22"/>
              </w:rPr>
              <w:t>В случае</w:t>
            </w:r>
            <w:proofErr w:type="gramStart"/>
            <w:r w:rsidRPr="00B84301">
              <w:rPr>
                <w:sz w:val="22"/>
                <w:szCs w:val="22"/>
              </w:rPr>
              <w:t>,</w:t>
            </w:r>
            <w:proofErr w:type="gramEnd"/>
            <w:r w:rsidRPr="00B84301">
              <w:rPr>
                <w:sz w:val="22"/>
                <w:szCs w:val="22"/>
              </w:rPr>
              <w:t xml:space="preserve">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предъявляются в совокупности к такому участнику закупки. Исключение составляют требования, предусмотренные подпунктом 1 раздела 1 пункта 19 информационной карты, по которым достаточно соответствие указанным требованиям хотя бы одного из выступающих на стороне участника закупки лиц. </w:t>
            </w:r>
          </w:p>
        </w:tc>
      </w:tr>
      <w:tr w:rsidR="00B84301" w14:paraId="4D36BFCE"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5488D01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FA4B916" w14:textId="77777777" w:rsidR="00B84301" w:rsidRDefault="00B84301">
            <w:pPr>
              <w:widowControl w:val="0"/>
              <w:rPr>
                <w:sz w:val="22"/>
                <w:szCs w:val="22"/>
                <w:highlight w:val="yellow"/>
              </w:rPr>
            </w:pPr>
            <w:r>
              <w:rPr>
                <w:sz w:val="22"/>
                <w:szCs w:val="22"/>
              </w:rPr>
              <w:t xml:space="preserve">Требования к участникам закупки и привлекаемым ими субподрядчикам, соисполнителям и (или) изготовителям товара, являющегося предметом </w:t>
            </w:r>
            <w:r>
              <w:rPr>
                <w:sz w:val="22"/>
                <w:szCs w:val="22"/>
              </w:rPr>
              <w:lastRenderedPageBreak/>
              <w:t>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tc>
        <w:tc>
          <w:tcPr>
            <w:tcW w:w="6662" w:type="dxa"/>
            <w:tcBorders>
              <w:top w:val="single" w:sz="6" w:space="0" w:color="000000"/>
              <w:left w:val="single" w:sz="6" w:space="0" w:color="000000"/>
              <w:bottom w:val="single" w:sz="6" w:space="0" w:color="000000"/>
              <w:right w:val="single" w:sz="6" w:space="0" w:color="000000"/>
            </w:tcBorders>
            <w:vAlign w:val="center"/>
          </w:tcPr>
          <w:p w14:paraId="0D5D3E96" w14:textId="77777777" w:rsidR="00B84301" w:rsidRDefault="00B84301">
            <w:pPr>
              <w:widowControl w:val="0"/>
              <w:tabs>
                <w:tab w:val="left" w:pos="548"/>
                <w:tab w:val="left" w:pos="1438"/>
              </w:tabs>
              <w:ind w:left="96" w:right="70" w:hanging="12"/>
              <w:jc w:val="both"/>
              <w:rPr>
                <w:bCs/>
                <w:sz w:val="22"/>
                <w:szCs w:val="22"/>
                <w:highlight w:val="yellow"/>
              </w:rPr>
            </w:pPr>
            <w:r>
              <w:rPr>
                <w:bCs/>
                <w:sz w:val="22"/>
                <w:szCs w:val="22"/>
              </w:rPr>
              <w:lastRenderedPageBreak/>
              <w:t>Не установлено</w:t>
            </w:r>
          </w:p>
        </w:tc>
      </w:tr>
      <w:tr w:rsidR="00B84301" w14:paraId="6188E6E7"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8692E55"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234D52" w14:textId="77777777" w:rsidR="00B84301" w:rsidRDefault="00B84301">
            <w:pPr>
              <w:widowControl w:val="0"/>
              <w:rPr>
                <w:sz w:val="22"/>
                <w:szCs w:val="22"/>
                <w:highlight w:val="yellow"/>
              </w:rPr>
            </w:pPr>
            <w:r>
              <w:rPr>
                <w:sz w:val="22"/>
                <w:szCs w:val="22"/>
              </w:rPr>
              <w:t>Требования к содержанию, форме, оформлению и составу заявок на участие в аукционе в электронной форме, перечень документов, которые должны быть представлены в составе заявки.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59FF7C" w14:textId="77777777" w:rsidR="00B84301" w:rsidRDefault="00B84301">
            <w:pPr>
              <w:widowControl w:val="0"/>
              <w:tabs>
                <w:tab w:val="left" w:pos="548"/>
                <w:tab w:val="left" w:pos="1438"/>
              </w:tabs>
              <w:ind w:left="96" w:right="70" w:hanging="12"/>
              <w:jc w:val="both"/>
              <w:rPr>
                <w:bCs/>
                <w:sz w:val="22"/>
                <w:szCs w:val="22"/>
              </w:rPr>
            </w:pPr>
            <w:r>
              <w:rPr>
                <w:bCs/>
                <w:sz w:val="22"/>
                <w:szCs w:val="22"/>
              </w:rPr>
              <w:t>Заявки на участие в аукционе в электронной форме представляются согласно требованиям к содержанию, оформлению и составу заявки, указанным в документации о закупке и должны содержать информацию и документы, предусмотренные документацией о закупке и подтверждающие соответствие участников аукциона в электронной форме квалификационным требованиям, установленным документацией о закупке.</w:t>
            </w:r>
          </w:p>
          <w:p w14:paraId="7EAAF077" w14:textId="2C72F869" w:rsidR="00B84301" w:rsidRDefault="00B84301">
            <w:pPr>
              <w:widowControl w:val="0"/>
              <w:tabs>
                <w:tab w:val="left" w:pos="548"/>
                <w:tab w:val="left" w:pos="1438"/>
              </w:tabs>
              <w:ind w:left="96" w:right="70" w:firstLine="422"/>
              <w:jc w:val="both"/>
              <w:rPr>
                <w:bCs/>
                <w:sz w:val="22"/>
                <w:szCs w:val="22"/>
              </w:rPr>
            </w:pPr>
            <w:r>
              <w:rPr>
                <w:bCs/>
                <w:sz w:val="22"/>
                <w:szCs w:val="22"/>
              </w:rPr>
              <w:t xml:space="preserve">Заявка на участие в аукционе в электронной форме состоит из </w:t>
            </w:r>
            <w:r w:rsidRPr="006A0B05">
              <w:rPr>
                <w:bCs/>
                <w:sz w:val="22"/>
                <w:szCs w:val="22"/>
              </w:rPr>
              <w:t>двух частей</w:t>
            </w:r>
            <w:r>
              <w:rPr>
                <w:bCs/>
                <w:sz w:val="22"/>
                <w:szCs w:val="22"/>
              </w:rPr>
              <w:t>.</w:t>
            </w:r>
          </w:p>
          <w:p w14:paraId="7ED7FCD0" w14:textId="77777777" w:rsidR="00B84301" w:rsidRDefault="00B84301">
            <w:pPr>
              <w:widowControl w:val="0"/>
              <w:tabs>
                <w:tab w:val="left" w:pos="548"/>
                <w:tab w:val="left" w:pos="1438"/>
              </w:tabs>
              <w:ind w:left="96" w:right="70" w:firstLine="422"/>
              <w:jc w:val="both"/>
              <w:rPr>
                <w:bCs/>
                <w:sz w:val="22"/>
                <w:szCs w:val="22"/>
              </w:rPr>
            </w:pPr>
            <w:r>
              <w:rPr>
                <w:bCs/>
                <w:sz w:val="22"/>
                <w:szCs w:val="22"/>
              </w:rPr>
              <w:t xml:space="preserve">Ценовое предложение подается участником закупки </w:t>
            </w:r>
            <w:proofErr w:type="gramStart"/>
            <w:r>
              <w:rPr>
                <w:bCs/>
                <w:sz w:val="22"/>
                <w:szCs w:val="22"/>
              </w:rPr>
              <w:t>на электронной площадке в указанную в извещении о проведении аукциона в электронной форме</w:t>
            </w:r>
            <w:proofErr w:type="gramEnd"/>
            <w:r>
              <w:rPr>
                <w:bCs/>
                <w:sz w:val="22"/>
                <w:szCs w:val="22"/>
              </w:rPr>
              <w:t xml:space="preserve"> и документации о закупке дату проведения аукциона.</w:t>
            </w:r>
          </w:p>
          <w:p w14:paraId="3F0AB3DE" w14:textId="77777777" w:rsidR="00B84301" w:rsidRDefault="00B84301">
            <w:pPr>
              <w:widowControl w:val="0"/>
              <w:tabs>
                <w:tab w:val="left" w:pos="548"/>
                <w:tab w:val="left" w:pos="1438"/>
              </w:tabs>
              <w:ind w:left="96" w:right="70" w:hanging="12"/>
              <w:jc w:val="both"/>
              <w:rPr>
                <w:bCs/>
                <w:sz w:val="22"/>
                <w:szCs w:val="22"/>
              </w:rPr>
            </w:pPr>
            <w:r>
              <w:rPr>
                <w:bCs/>
                <w:sz w:val="22"/>
                <w:szCs w:val="22"/>
              </w:rPr>
              <w:t xml:space="preserve">Заявка на участие в электронном аукционе направляется участником аукциона оператору электронной площадки в форме двух электронных документов, содержащих две части заявки, предусмотренные аукционной документацией. </w:t>
            </w:r>
          </w:p>
          <w:p w14:paraId="18A332AD" w14:textId="77777777" w:rsidR="00B84301" w:rsidRDefault="00B84301">
            <w:pPr>
              <w:widowControl w:val="0"/>
              <w:ind w:left="106" w:firstLine="434"/>
              <w:jc w:val="both"/>
              <w:rPr>
                <w:sz w:val="22"/>
                <w:szCs w:val="22"/>
              </w:rPr>
            </w:pPr>
            <w:r>
              <w:rPr>
                <w:sz w:val="22"/>
                <w:szCs w:val="22"/>
              </w:rPr>
              <w:t xml:space="preserve">Заявка на участие в аукционе в электронной форме может содержать эскиз, рисунок, чертеж, фотографию, иное изображение, образец, пробу товара, закупка которого осуществляется. </w:t>
            </w:r>
          </w:p>
          <w:p w14:paraId="47DBE752" w14:textId="77777777" w:rsidR="00B84301" w:rsidRDefault="00B84301">
            <w:pPr>
              <w:widowControl w:val="0"/>
              <w:ind w:left="106" w:firstLine="434"/>
              <w:jc w:val="both"/>
              <w:rPr>
                <w:sz w:val="22"/>
                <w:szCs w:val="22"/>
              </w:rPr>
            </w:pPr>
            <w:r>
              <w:rPr>
                <w:sz w:val="22"/>
                <w:szCs w:val="22"/>
              </w:rPr>
              <w:t>Заявка и документы, входящие в состав заявки, должны быть составлены на русском языке.</w:t>
            </w:r>
          </w:p>
          <w:p w14:paraId="5A4611C6" w14:textId="77777777" w:rsidR="00B84301" w:rsidRDefault="00B84301">
            <w:pPr>
              <w:widowControl w:val="0"/>
              <w:tabs>
                <w:tab w:val="left" w:pos="548"/>
                <w:tab w:val="left" w:pos="1438"/>
              </w:tabs>
              <w:ind w:left="96" w:right="70" w:hanging="12"/>
              <w:jc w:val="both"/>
              <w:rPr>
                <w:bCs/>
                <w:sz w:val="22"/>
                <w:szCs w:val="22"/>
              </w:rPr>
            </w:pPr>
            <w:r>
              <w:rPr>
                <w:bCs/>
                <w:sz w:val="22"/>
                <w:szCs w:val="22"/>
              </w:rPr>
              <w:t xml:space="preserve">Все файлы документов заявки должны иметь распространенные и открытые форматы и не должны быть зашифрованы или защищены иными средствами, не позволяющими осуществить ознакомление с их содержанием без дополнительных программных или технологических средств. </w:t>
            </w:r>
          </w:p>
          <w:p w14:paraId="4D24C2BA" w14:textId="2D7778F8" w:rsidR="00B84301" w:rsidRDefault="00B84301">
            <w:pPr>
              <w:widowControl w:val="0"/>
              <w:tabs>
                <w:tab w:val="left" w:pos="548"/>
                <w:tab w:val="left" w:pos="1438"/>
              </w:tabs>
              <w:ind w:left="96" w:right="70" w:hanging="12"/>
              <w:jc w:val="both"/>
              <w:rPr>
                <w:bCs/>
                <w:sz w:val="22"/>
                <w:szCs w:val="22"/>
              </w:rPr>
            </w:pPr>
            <w:r>
              <w:rPr>
                <w:bCs/>
                <w:sz w:val="22"/>
                <w:szCs w:val="22"/>
              </w:rPr>
              <w:t>Документы, подготовленные участником, размещаются в виде файлов в формате с расширением «</w:t>
            </w:r>
            <w:proofErr w:type="spellStart"/>
            <w:r>
              <w:rPr>
                <w:bCs/>
                <w:sz w:val="22"/>
                <w:szCs w:val="22"/>
              </w:rPr>
              <w:t>doc</w:t>
            </w:r>
            <w:proofErr w:type="spellEnd"/>
            <w:r>
              <w:rPr>
                <w:bCs/>
                <w:sz w:val="22"/>
                <w:szCs w:val="22"/>
              </w:rPr>
              <w:t>», «</w:t>
            </w:r>
            <w:proofErr w:type="spellStart"/>
            <w:r>
              <w:rPr>
                <w:bCs/>
                <w:sz w:val="22"/>
                <w:szCs w:val="22"/>
              </w:rPr>
              <w:t>doc</w:t>
            </w:r>
            <w:proofErr w:type="gramStart"/>
            <w:r>
              <w:rPr>
                <w:bCs/>
                <w:sz w:val="22"/>
                <w:szCs w:val="22"/>
              </w:rPr>
              <w:t>х</w:t>
            </w:r>
            <w:proofErr w:type="spellEnd"/>
            <w:proofErr w:type="gramEnd"/>
            <w:r>
              <w:rPr>
                <w:bCs/>
                <w:sz w:val="22"/>
                <w:szCs w:val="22"/>
              </w:rPr>
              <w:t>», «</w:t>
            </w:r>
            <w:proofErr w:type="spellStart"/>
            <w:r>
              <w:rPr>
                <w:bCs/>
                <w:sz w:val="22"/>
                <w:szCs w:val="22"/>
              </w:rPr>
              <w:t>rtf</w:t>
            </w:r>
            <w:proofErr w:type="spellEnd"/>
            <w:r>
              <w:rPr>
                <w:bCs/>
                <w:sz w:val="22"/>
                <w:szCs w:val="22"/>
              </w:rPr>
              <w:t xml:space="preserve">» (или аналогичных отрытых форматов) и позволяющих открыть их с помощью текстовых редакторов пакета приложений </w:t>
            </w:r>
            <w:proofErr w:type="spellStart"/>
            <w:r>
              <w:rPr>
                <w:bCs/>
                <w:sz w:val="22"/>
                <w:szCs w:val="22"/>
              </w:rPr>
              <w:t>Microsoft</w:t>
            </w:r>
            <w:proofErr w:type="spellEnd"/>
            <w:r>
              <w:rPr>
                <w:bCs/>
                <w:sz w:val="22"/>
                <w:szCs w:val="22"/>
              </w:rPr>
              <w:t xml:space="preserve"> </w:t>
            </w:r>
            <w:proofErr w:type="spellStart"/>
            <w:r>
              <w:rPr>
                <w:bCs/>
                <w:sz w:val="22"/>
                <w:szCs w:val="22"/>
              </w:rPr>
              <w:t>Office</w:t>
            </w:r>
            <w:proofErr w:type="spellEnd"/>
            <w:r>
              <w:rPr>
                <w:bCs/>
                <w:sz w:val="22"/>
                <w:szCs w:val="22"/>
              </w:rPr>
              <w:t xml:space="preserve"> и допускающих после сохранения возможность поиска, копирования и редактирования произвольного фрагмента текста документа. </w:t>
            </w:r>
          </w:p>
          <w:p w14:paraId="164F45B2" w14:textId="77777777" w:rsidR="00B84301" w:rsidRDefault="00B84301">
            <w:pPr>
              <w:widowControl w:val="0"/>
              <w:tabs>
                <w:tab w:val="left" w:pos="548"/>
                <w:tab w:val="left" w:pos="1438"/>
              </w:tabs>
              <w:ind w:left="96" w:right="70" w:hanging="12"/>
              <w:jc w:val="both"/>
              <w:rPr>
                <w:bCs/>
                <w:sz w:val="22"/>
                <w:szCs w:val="22"/>
              </w:rPr>
            </w:pPr>
            <w:r>
              <w:rPr>
                <w:bCs/>
                <w:sz w:val="22"/>
                <w:szCs w:val="22"/>
              </w:rPr>
              <w:t>Участник может дополнительно (информационно) приложить документы заявки, в других форматах (</w:t>
            </w:r>
            <w:proofErr w:type="spellStart"/>
            <w:r>
              <w:rPr>
                <w:bCs/>
                <w:sz w:val="22"/>
                <w:szCs w:val="22"/>
              </w:rPr>
              <w:t>pdf</w:t>
            </w:r>
            <w:proofErr w:type="spellEnd"/>
            <w:r>
              <w:rPr>
                <w:bCs/>
                <w:sz w:val="22"/>
                <w:szCs w:val="22"/>
              </w:rPr>
              <w:t xml:space="preserve">, </w:t>
            </w:r>
            <w:proofErr w:type="spellStart"/>
            <w:r>
              <w:rPr>
                <w:bCs/>
                <w:sz w:val="22"/>
                <w:szCs w:val="22"/>
              </w:rPr>
              <w:t>jpeg</w:t>
            </w:r>
            <w:proofErr w:type="spellEnd"/>
            <w:r>
              <w:rPr>
                <w:bCs/>
                <w:sz w:val="22"/>
                <w:szCs w:val="22"/>
              </w:rPr>
              <w:t xml:space="preserve"> и т.д.). Данные документы могут использоваться Заказчиком для уточнения информации представленной участником закупки. </w:t>
            </w:r>
          </w:p>
          <w:p w14:paraId="7A317542" w14:textId="77777777" w:rsidR="00B84301" w:rsidRDefault="00B84301">
            <w:pPr>
              <w:ind w:left="96" w:right="70"/>
              <w:jc w:val="both"/>
              <w:rPr>
                <w:bCs/>
                <w:sz w:val="22"/>
                <w:szCs w:val="22"/>
              </w:rPr>
            </w:pPr>
            <w:r>
              <w:rPr>
                <w:bCs/>
                <w:sz w:val="22"/>
                <w:szCs w:val="22"/>
              </w:rPr>
              <w:t xml:space="preserve">Документы, представленные в графических образах оригиналов документов, должны быть представлены в формате обеспечивающих сохранение всех аутентичных признаков подлинности (графической подписи лица, печати (при наличии)). </w:t>
            </w:r>
          </w:p>
          <w:p w14:paraId="566C5CA3" w14:textId="77777777" w:rsidR="00B84301" w:rsidRDefault="00B84301">
            <w:pPr>
              <w:widowControl w:val="0"/>
              <w:tabs>
                <w:tab w:val="left" w:pos="708"/>
              </w:tabs>
              <w:ind w:firstLine="540"/>
              <w:jc w:val="both"/>
              <w:rPr>
                <w:sz w:val="22"/>
                <w:szCs w:val="22"/>
              </w:rPr>
            </w:pPr>
            <w:r>
              <w:rPr>
                <w:b/>
                <w:i/>
                <w:sz w:val="22"/>
                <w:szCs w:val="22"/>
              </w:rPr>
              <w:t>Первая часть заявки</w:t>
            </w:r>
            <w:r>
              <w:rPr>
                <w:sz w:val="22"/>
                <w:szCs w:val="22"/>
              </w:rPr>
              <w:t xml:space="preserve"> на участие в аукционе в электронной форме должна содержать описание поставляемого товара, который является предметом закупки в соответствии с требованиями документации о закупке. </w:t>
            </w:r>
          </w:p>
          <w:p w14:paraId="162AB634" w14:textId="77777777" w:rsidR="00B84301" w:rsidRDefault="00B84301" w:rsidP="00F751F6">
            <w:pPr>
              <w:spacing w:line="254" w:lineRule="auto"/>
              <w:ind w:firstLine="518"/>
              <w:jc w:val="both"/>
              <w:rPr>
                <w:rFonts w:eastAsia="Calibri"/>
                <w:bCs/>
                <w:color w:val="000000"/>
                <w:sz w:val="22"/>
                <w:szCs w:val="22"/>
                <w:lang w:eastAsia="en-US"/>
              </w:rPr>
            </w:pPr>
            <w:r>
              <w:rPr>
                <w:rFonts w:eastAsia="Calibri"/>
                <w:bCs/>
                <w:color w:val="000000"/>
                <w:sz w:val="22"/>
                <w:szCs w:val="22"/>
                <w:lang w:eastAsia="en-US"/>
              </w:rPr>
              <w:t>1) согласие участника электронного аукциона на поставку товара, на условиях, предусмотренных документацией об электронном аукционе и не подлежащих изменению по результатам проведения электронного аукциона;</w:t>
            </w:r>
          </w:p>
          <w:p w14:paraId="7F9CAC53" w14:textId="4981A061" w:rsidR="00B84301" w:rsidRDefault="00B84301" w:rsidP="000064EE">
            <w:pPr>
              <w:spacing w:line="254" w:lineRule="auto"/>
              <w:ind w:firstLine="518"/>
              <w:jc w:val="both"/>
              <w:rPr>
                <w:rFonts w:eastAsia="Calibri"/>
                <w:bCs/>
                <w:color w:val="000000"/>
                <w:sz w:val="22"/>
                <w:szCs w:val="22"/>
                <w:lang w:eastAsia="en-US"/>
              </w:rPr>
            </w:pPr>
            <w:r>
              <w:rPr>
                <w:rFonts w:eastAsia="Calibri"/>
                <w:bCs/>
                <w:color w:val="000000"/>
                <w:sz w:val="22"/>
                <w:szCs w:val="22"/>
                <w:lang w:eastAsia="en-US"/>
              </w:rPr>
              <w:t xml:space="preserve">2) конкретные показатели товара, соответствующие значениям, </w:t>
            </w:r>
            <w:r>
              <w:rPr>
                <w:rFonts w:eastAsia="Calibri"/>
                <w:bCs/>
                <w:color w:val="000000"/>
                <w:sz w:val="22"/>
                <w:szCs w:val="22"/>
                <w:lang w:eastAsia="en-US"/>
              </w:rPr>
              <w:lastRenderedPageBreak/>
              <w:t>установленным в документации об электронном аукционе (в том числе Техническом задании), и указание на товарный знак</w:t>
            </w:r>
            <w:r w:rsidR="00B86D33">
              <w:rPr>
                <w:rFonts w:eastAsia="Calibri"/>
                <w:bCs/>
                <w:color w:val="000000"/>
                <w:sz w:val="22"/>
                <w:szCs w:val="22"/>
                <w:lang w:eastAsia="en-US"/>
              </w:rPr>
              <w:t>, а так же марка, модель товара</w:t>
            </w:r>
            <w:r>
              <w:rPr>
                <w:rFonts w:eastAsia="Calibri"/>
                <w:bCs/>
                <w:color w:val="000000"/>
                <w:sz w:val="22"/>
                <w:szCs w:val="22"/>
                <w:lang w:eastAsia="en-US"/>
              </w:rPr>
              <w:t xml:space="preserve">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14:paraId="22CFF8D7" w14:textId="2E5A56C3" w:rsidR="00B84301" w:rsidRPr="000064EE" w:rsidRDefault="00B84301" w:rsidP="000064EE">
            <w:pPr>
              <w:spacing w:line="256" w:lineRule="auto"/>
              <w:ind w:firstLine="660"/>
              <w:jc w:val="both"/>
              <w:rPr>
                <w:rFonts w:eastAsia="Calibri"/>
                <w:bCs/>
                <w:sz w:val="22"/>
                <w:szCs w:val="22"/>
                <w:lang w:eastAsia="en-US"/>
              </w:rPr>
            </w:pPr>
            <w:r w:rsidRPr="000064EE">
              <w:rPr>
                <w:rFonts w:eastAsia="Calibri"/>
                <w:bCs/>
                <w:sz w:val="22"/>
                <w:szCs w:val="22"/>
                <w:lang w:eastAsia="en-US"/>
              </w:rPr>
              <w:t xml:space="preserve">При этом не допускается указание </w:t>
            </w:r>
            <w:proofErr w:type="gramStart"/>
            <w:r w:rsidRPr="000064EE">
              <w:rPr>
                <w:rFonts w:eastAsia="Calibri"/>
                <w:bCs/>
                <w:sz w:val="22"/>
                <w:szCs w:val="22"/>
                <w:lang w:eastAsia="en-US"/>
              </w:rPr>
              <w:t>в первой части заявки на участие в аукционе в электронной форме информации об участнике</w:t>
            </w:r>
            <w:proofErr w:type="gramEnd"/>
            <w:r w:rsidRPr="000064EE">
              <w:rPr>
                <w:rFonts w:eastAsia="Calibri"/>
                <w:bCs/>
                <w:sz w:val="22"/>
                <w:szCs w:val="22"/>
                <w:lang w:eastAsia="en-US"/>
              </w:rPr>
              <w:t xml:space="preserve"> аукциона в электронной форме и (или) о ценовом предложении. Указание такой информации в первой части заявки на участие в аукционе в электронной форме является основанием для отклонения такой заявки как не соответствующей требованиям, установленным в документации об аукционе в электронной форме.</w:t>
            </w:r>
          </w:p>
          <w:p w14:paraId="67F4D376" w14:textId="77777777" w:rsidR="00B84301" w:rsidRDefault="00B84301">
            <w:pPr>
              <w:widowControl w:val="0"/>
              <w:tabs>
                <w:tab w:val="left" w:pos="548"/>
                <w:tab w:val="left" w:pos="1438"/>
              </w:tabs>
              <w:ind w:firstLine="531"/>
              <w:jc w:val="both"/>
              <w:rPr>
                <w:bCs/>
                <w:sz w:val="22"/>
                <w:szCs w:val="22"/>
              </w:rPr>
            </w:pPr>
            <w:r>
              <w:rPr>
                <w:b/>
                <w:bCs/>
                <w:i/>
                <w:sz w:val="22"/>
                <w:szCs w:val="22"/>
              </w:rPr>
              <w:t>Вторая часть заявки</w:t>
            </w:r>
            <w:r>
              <w:rPr>
                <w:bCs/>
                <w:sz w:val="22"/>
                <w:szCs w:val="22"/>
              </w:rPr>
              <w:t xml:space="preserve"> на участие в аукционе в электронной форме должна содержать сведения о данном участнике аукциона, информацию о его соответствии требованиям (если они установлены в документации о закупке) и об иных условиях исполнения договора.</w:t>
            </w:r>
          </w:p>
          <w:p w14:paraId="3661547F" w14:textId="77777777" w:rsidR="00B84301" w:rsidRDefault="00B84301">
            <w:pPr>
              <w:widowControl w:val="0"/>
              <w:tabs>
                <w:tab w:val="left" w:pos="548"/>
                <w:tab w:val="left" w:pos="1438"/>
              </w:tabs>
              <w:jc w:val="both"/>
              <w:rPr>
                <w:bCs/>
                <w:sz w:val="22"/>
                <w:szCs w:val="22"/>
              </w:rPr>
            </w:pPr>
            <w:r>
              <w:rPr>
                <w:bCs/>
                <w:sz w:val="22"/>
                <w:szCs w:val="22"/>
              </w:rPr>
              <w:t>Для подтверждения соответствия требованиям, установленным настоящей документацией, участник закупки в составе заявки на участие в электронном аукционе должен представить сведения и документы об участнике закупки, подавшем такую заявку, а также о лицах, выступающих на стороне участника закупки:</w:t>
            </w:r>
          </w:p>
          <w:p w14:paraId="79278048" w14:textId="77777777" w:rsidR="00B84301" w:rsidRPr="000064EE" w:rsidRDefault="00B84301" w:rsidP="006A0B05">
            <w:pPr>
              <w:tabs>
                <w:tab w:val="left" w:pos="851"/>
              </w:tabs>
              <w:ind w:firstLine="531"/>
              <w:jc w:val="both"/>
              <w:outlineLvl w:val="2"/>
              <w:rPr>
                <w:sz w:val="22"/>
                <w:szCs w:val="22"/>
              </w:rPr>
            </w:pPr>
            <w:r w:rsidRPr="000064EE">
              <w:rPr>
                <w:sz w:val="22"/>
                <w:szCs w:val="22"/>
              </w:rPr>
              <w:t xml:space="preserve">1)  сведения об участнике: </w:t>
            </w:r>
          </w:p>
          <w:p w14:paraId="626B86F4" w14:textId="47B801BD" w:rsidR="00B84301" w:rsidRPr="000064EE" w:rsidRDefault="00B84301" w:rsidP="006A0B05">
            <w:pPr>
              <w:tabs>
                <w:tab w:val="left" w:pos="851"/>
              </w:tabs>
              <w:ind w:firstLine="531"/>
              <w:jc w:val="both"/>
              <w:outlineLvl w:val="2"/>
              <w:rPr>
                <w:sz w:val="22"/>
                <w:szCs w:val="22"/>
              </w:rPr>
            </w:pPr>
            <w:r w:rsidRPr="000064EE">
              <w:rPr>
                <w:sz w:val="22"/>
                <w:szCs w:val="22"/>
              </w:rPr>
              <w:t>-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2252118" w14:textId="77777777" w:rsidR="00B84301" w:rsidRPr="000064EE" w:rsidRDefault="00B84301" w:rsidP="006A0B05">
            <w:pPr>
              <w:tabs>
                <w:tab w:val="left" w:pos="851"/>
              </w:tabs>
              <w:ind w:firstLine="531"/>
              <w:jc w:val="both"/>
              <w:outlineLvl w:val="2"/>
              <w:rPr>
                <w:sz w:val="22"/>
                <w:szCs w:val="22"/>
              </w:rPr>
            </w:pPr>
            <w:r w:rsidRPr="000064EE">
              <w:rPr>
                <w:sz w:val="22"/>
                <w:szCs w:val="22"/>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7573897B" w14:textId="77777777" w:rsidR="00B84301" w:rsidRPr="000064EE" w:rsidRDefault="00B84301" w:rsidP="006A0B05">
            <w:pPr>
              <w:tabs>
                <w:tab w:val="left" w:pos="851"/>
              </w:tabs>
              <w:ind w:firstLine="531"/>
              <w:jc w:val="both"/>
              <w:outlineLvl w:val="2"/>
              <w:rPr>
                <w:sz w:val="22"/>
                <w:szCs w:val="22"/>
              </w:rPr>
            </w:pPr>
            <w:r w:rsidRPr="000064EE">
              <w:rPr>
                <w:sz w:val="22"/>
                <w:szCs w:val="22"/>
              </w:rPr>
              <w:t>2)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6C6E25DF" w14:textId="77777777" w:rsidR="00B84301" w:rsidRPr="000064EE" w:rsidRDefault="00B84301" w:rsidP="006A0B05">
            <w:pPr>
              <w:tabs>
                <w:tab w:val="left" w:pos="851"/>
              </w:tabs>
              <w:ind w:firstLine="531"/>
              <w:jc w:val="both"/>
              <w:outlineLvl w:val="2"/>
              <w:rPr>
                <w:sz w:val="22"/>
                <w:szCs w:val="22"/>
              </w:rPr>
            </w:pPr>
            <w:r w:rsidRPr="000064EE">
              <w:rPr>
                <w:sz w:val="22"/>
                <w:szCs w:val="22"/>
              </w:rPr>
              <w:t>3)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58AFD552" w14:textId="77777777" w:rsidR="00B84301" w:rsidRPr="000064EE" w:rsidRDefault="00B84301" w:rsidP="006A0B05">
            <w:pPr>
              <w:tabs>
                <w:tab w:val="left" w:pos="851"/>
              </w:tabs>
              <w:ind w:firstLine="531"/>
              <w:jc w:val="both"/>
              <w:outlineLvl w:val="2"/>
              <w:rPr>
                <w:sz w:val="22"/>
                <w:szCs w:val="22"/>
              </w:rPr>
            </w:pPr>
            <w:r w:rsidRPr="000064EE">
              <w:rPr>
                <w:sz w:val="22"/>
                <w:szCs w:val="22"/>
              </w:rPr>
              <w:t>4)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6C97879F" w14:textId="77777777" w:rsidR="00B84301" w:rsidRPr="000064EE" w:rsidRDefault="00B84301" w:rsidP="006A0B05">
            <w:pPr>
              <w:tabs>
                <w:tab w:val="left" w:pos="851"/>
              </w:tabs>
              <w:ind w:firstLine="531"/>
              <w:jc w:val="both"/>
              <w:outlineLvl w:val="2"/>
              <w:rPr>
                <w:sz w:val="22"/>
                <w:szCs w:val="22"/>
              </w:rPr>
            </w:pPr>
            <w:r w:rsidRPr="000064EE">
              <w:rPr>
                <w:sz w:val="22"/>
                <w:szCs w:val="22"/>
              </w:rPr>
              <w:t>а) индивидуальным предпринимателем, если участником такой закупки является индивидуальный предприниматель;</w:t>
            </w:r>
          </w:p>
          <w:p w14:paraId="0C3AE0FE" w14:textId="77777777" w:rsidR="00B84301" w:rsidRPr="000064EE" w:rsidRDefault="00B84301" w:rsidP="006A0B05">
            <w:pPr>
              <w:tabs>
                <w:tab w:val="left" w:pos="851"/>
              </w:tabs>
              <w:ind w:firstLine="531"/>
              <w:jc w:val="both"/>
              <w:outlineLvl w:val="2"/>
              <w:rPr>
                <w:sz w:val="22"/>
                <w:szCs w:val="22"/>
              </w:rPr>
            </w:pPr>
            <w:r w:rsidRPr="000064EE">
              <w:rPr>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49D6180F" w14:textId="77777777" w:rsidR="00B84301" w:rsidRPr="000064EE" w:rsidRDefault="00B84301" w:rsidP="006A0B05">
            <w:pPr>
              <w:tabs>
                <w:tab w:val="left" w:pos="851"/>
              </w:tabs>
              <w:ind w:firstLine="531"/>
              <w:jc w:val="both"/>
              <w:outlineLvl w:val="2"/>
              <w:rPr>
                <w:sz w:val="22"/>
                <w:szCs w:val="22"/>
              </w:rPr>
            </w:pPr>
            <w:proofErr w:type="gramStart"/>
            <w:r w:rsidRPr="000064EE">
              <w:rPr>
                <w:sz w:val="22"/>
                <w:szCs w:val="22"/>
              </w:rPr>
              <w:lastRenderedPageBreak/>
              <w:t>5)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6 пункта 25 Информационной карты аукциона (если применимо к предмету закупки);</w:t>
            </w:r>
            <w:proofErr w:type="gramEnd"/>
          </w:p>
          <w:p w14:paraId="3565E299" w14:textId="77777777" w:rsidR="00B84301" w:rsidRPr="000064EE" w:rsidRDefault="00B84301" w:rsidP="006A0B05">
            <w:pPr>
              <w:tabs>
                <w:tab w:val="left" w:pos="851"/>
              </w:tabs>
              <w:ind w:firstLine="531"/>
              <w:jc w:val="both"/>
              <w:outlineLvl w:val="2"/>
              <w:rPr>
                <w:sz w:val="22"/>
                <w:szCs w:val="22"/>
              </w:rPr>
            </w:pPr>
            <w:proofErr w:type="gramStart"/>
            <w:r w:rsidRPr="000064EE">
              <w:rPr>
                <w:sz w:val="22"/>
                <w:szCs w:val="22"/>
              </w:rPr>
              <w:t>6)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w:t>
            </w:r>
            <w:proofErr w:type="gramEnd"/>
            <w:r w:rsidRPr="000064EE">
              <w:rPr>
                <w:sz w:val="22"/>
                <w:szCs w:val="22"/>
              </w:rPr>
              <w:t xml:space="preserve"> </w:t>
            </w:r>
            <w:proofErr w:type="gramStart"/>
            <w:r w:rsidRPr="000064EE">
              <w:rPr>
                <w:sz w:val="22"/>
                <w:szCs w:val="22"/>
              </w:rPr>
              <w:t>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roofErr w:type="gramEnd"/>
          </w:p>
          <w:p w14:paraId="20B2D7AF" w14:textId="77777777" w:rsidR="00B84301" w:rsidRPr="000064EE" w:rsidRDefault="00B84301" w:rsidP="006A0B05">
            <w:pPr>
              <w:tabs>
                <w:tab w:val="left" w:pos="851"/>
              </w:tabs>
              <w:ind w:firstLine="531"/>
              <w:jc w:val="both"/>
              <w:outlineLvl w:val="2"/>
              <w:rPr>
                <w:sz w:val="22"/>
                <w:szCs w:val="22"/>
              </w:rPr>
            </w:pPr>
            <w:r w:rsidRPr="000064EE">
              <w:rPr>
                <w:sz w:val="22"/>
                <w:szCs w:val="22"/>
              </w:rPr>
              <w:t>7)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 – не установлено:</w:t>
            </w:r>
          </w:p>
          <w:p w14:paraId="08090EB9" w14:textId="77777777" w:rsidR="00B84301" w:rsidRPr="000064EE" w:rsidRDefault="00B84301" w:rsidP="006A0B05">
            <w:pPr>
              <w:tabs>
                <w:tab w:val="left" w:pos="851"/>
              </w:tabs>
              <w:ind w:firstLine="531"/>
              <w:jc w:val="both"/>
              <w:outlineLvl w:val="2"/>
              <w:rPr>
                <w:sz w:val="22"/>
                <w:szCs w:val="22"/>
              </w:rPr>
            </w:pPr>
            <w:r w:rsidRPr="000064EE">
              <w:rPr>
                <w:sz w:val="22"/>
                <w:szCs w:val="22"/>
              </w:rPr>
              <w:t>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4438B62E" w14:textId="092ED163" w:rsidR="00B84301" w:rsidRPr="000064EE" w:rsidRDefault="00B84301" w:rsidP="006A0B05">
            <w:pPr>
              <w:tabs>
                <w:tab w:val="left" w:pos="851"/>
              </w:tabs>
              <w:ind w:firstLine="531"/>
              <w:jc w:val="both"/>
              <w:outlineLvl w:val="2"/>
              <w:rPr>
                <w:sz w:val="22"/>
                <w:szCs w:val="22"/>
              </w:rPr>
            </w:pPr>
            <w:r w:rsidRPr="000064EE">
              <w:rPr>
                <w:sz w:val="22"/>
                <w:szCs w:val="22"/>
              </w:rPr>
              <w:t>б) независимая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независимая гарантия;</w:t>
            </w:r>
          </w:p>
          <w:p w14:paraId="642389B2" w14:textId="2153A4D9" w:rsidR="00B84301" w:rsidRPr="000064EE" w:rsidRDefault="00B84301" w:rsidP="006A0B05">
            <w:pPr>
              <w:tabs>
                <w:tab w:val="left" w:pos="851"/>
              </w:tabs>
              <w:ind w:firstLine="531"/>
              <w:jc w:val="both"/>
              <w:outlineLvl w:val="2"/>
              <w:rPr>
                <w:sz w:val="22"/>
                <w:szCs w:val="22"/>
              </w:rPr>
            </w:pPr>
            <w:proofErr w:type="gramStart"/>
            <w:r w:rsidRPr="000064EE">
              <w:rPr>
                <w:sz w:val="22"/>
                <w:szCs w:val="22"/>
              </w:rPr>
              <w:t>8)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w:t>
            </w:r>
            <w:proofErr w:type="gramEnd"/>
            <w:r w:rsidRPr="000064EE">
              <w:rPr>
                <w:sz w:val="22"/>
                <w:szCs w:val="22"/>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0C6B488" w14:textId="77777777" w:rsidR="00B84301" w:rsidRDefault="00B84301" w:rsidP="00607A27">
            <w:pPr>
              <w:ind w:firstLine="660"/>
              <w:jc w:val="both"/>
              <w:rPr>
                <w:rFonts w:eastAsia="Calibri"/>
                <w:bCs/>
                <w:color w:val="000000"/>
                <w:sz w:val="22"/>
                <w:szCs w:val="22"/>
                <w:lang w:eastAsia="en-US"/>
              </w:rPr>
            </w:pPr>
            <w:r w:rsidRPr="00607A27">
              <w:rPr>
                <w:rFonts w:eastAsia="Calibri"/>
                <w:bCs/>
                <w:color w:val="000000"/>
                <w:sz w:val="22"/>
                <w:szCs w:val="22"/>
                <w:lang w:eastAsia="en-US"/>
              </w:rPr>
              <w:t>9) указание (декларирование) наименования страны происхождения товара</w:t>
            </w:r>
            <w:r w:rsidRPr="00607A27">
              <w:rPr>
                <w:rFonts w:eastAsia="Calibri"/>
                <w:bCs/>
                <w:color w:val="000000"/>
                <w:sz w:val="22"/>
                <w:szCs w:val="22"/>
                <w:vertAlign w:val="superscript"/>
                <w:lang w:eastAsia="en-US"/>
              </w:rPr>
              <w:footnoteReference w:id="1"/>
            </w:r>
            <w:r w:rsidRPr="00607A27">
              <w:rPr>
                <w:rFonts w:eastAsia="Calibri"/>
                <w:bCs/>
                <w:color w:val="000000"/>
                <w:sz w:val="22"/>
                <w:szCs w:val="22"/>
                <w:lang w:eastAsia="en-US"/>
              </w:rPr>
              <w:t xml:space="preserve"> (отсутствие в заявке на участие в аукционе указания (декларирования) страны происхождения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14:paraId="102A5985" w14:textId="43B8F8AA" w:rsidR="00B84301" w:rsidRPr="000064EE" w:rsidRDefault="00B84301" w:rsidP="000064EE">
            <w:pPr>
              <w:ind w:firstLine="660"/>
              <w:jc w:val="both"/>
              <w:rPr>
                <w:rFonts w:eastAsia="Arial"/>
                <w:b/>
                <w:bCs/>
                <w:color w:val="000000"/>
                <w:sz w:val="24"/>
                <w:szCs w:val="24"/>
                <w:u w:val="single" w:color="000000"/>
              </w:rPr>
            </w:pPr>
            <w:r>
              <w:rPr>
                <w:bCs/>
                <w:sz w:val="22"/>
                <w:szCs w:val="22"/>
              </w:rPr>
              <w:t>10) декларацию о соответствии участника закупки требованиям установленным пунктом 19 Информационной карты настоящей документации</w:t>
            </w:r>
            <w:proofErr w:type="gramStart"/>
            <w:r>
              <w:rPr>
                <w:bCs/>
                <w:sz w:val="22"/>
                <w:szCs w:val="22"/>
              </w:rPr>
              <w:t>.</w:t>
            </w:r>
            <w:proofErr w:type="gramEnd"/>
            <w:r>
              <w:rPr>
                <w:bCs/>
                <w:sz w:val="22"/>
                <w:szCs w:val="22"/>
              </w:rPr>
              <w:t xml:space="preserve"> </w:t>
            </w:r>
            <w:proofErr w:type="gramStart"/>
            <w:r w:rsidRPr="000064EE">
              <w:rPr>
                <w:rFonts w:eastAsia="Arial"/>
                <w:b/>
                <w:bCs/>
                <w:color w:val="000000"/>
                <w:sz w:val="24"/>
                <w:szCs w:val="24"/>
                <w:u w:val="single" w:color="000000"/>
              </w:rPr>
              <w:t>у</w:t>
            </w:r>
            <w:proofErr w:type="gramEnd"/>
            <w:r w:rsidRPr="000064EE">
              <w:rPr>
                <w:rFonts w:eastAsia="Arial"/>
                <w:b/>
                <w:bCs/>
                <w:color w:val="000000"/>
                <w:sz w:val="24"/>
                <w:szCs w:val="24"/>
                <w:u w:val="single" w:color="000000"/>
              </w:rPr>
              <w:t>казанная декларация предоставляется с использованием программно-аппаратных средств электронной площадки.</w:t>
            </w:r>
          </w:p>
          <w:p w14:paraId="653FF438" w14:textId="77777777" w:rsidR="00B84301" w:rsidRDefault="00B84301">
            <w:pPr>
              <w:ind w:firstLine="531"/>
              <w:jc w:val="both"/>
              <w:rPr>
                <w:i/>
                <w:sz w:val="22"/>
                <w:szCs w:val="22"/>
              </w:rPr>
            </w:pPr>
            <w:r>
              <w:rPr>
                <w:i/>
                <w:sz w:val="22"/>
                <w:szCs w:val="22"/>
              </w:rPr>
              <w:t xml:space="preserve"> (Рекомендуемая форма заполнения второй части заявки на участие в электронном аукционе содержится в приложении №1 к настоящей документации).</w:t>
            </w:r>
          </w:p>
        </w:tc>
      </w:tr>
      <w:tr w:rsidR="00B84301" w14:paraId="3B0AE051"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0F0E99"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8AFE5E3" w14:textId="7B591643" w:rsidR="00B84301" w:rsidRDefault="00B84301">
            <w:pPr>
              <w:widowControl w:val="0"/>
              <w:rPr>
                <w:sz w:val="22"/>
                <w:szCs w:val="22"/>
              </w:rPr>
            </w:pPr>
            <w:r>
              <w:rPr>
                <w:sz w:val="22"/>
                <w:szCs w:val="22"/>
              </w:rPr>
              <w:t xml:space="preserve">Размер обеспечения заявок на </w:t>
            </w:r>
            <w:r>
              <w:rPr>
                <w:sz w:val="22"/>
                <w:szCs w:val="22"/>
              </w:rPr>
              <w:lastRenderedPageBreak/>
              <w:t>участие в аукционе в электронной форме, срок и порядок его предоставления участником закупки и возврата Заказчиком, в случае, если Заказчиком установлено требование обеспечения заявок на участие в аукционе в электронной форме, а также условия независимой гарантии</w:t>
            </w:r>
          </w:p>
        </w:tc>
        <w:tc>
          <w:tcPr>
            <w:tcW w:w="6662" w:type="dxa"/>
            <w:tcBorders>
              <w:top w:val="single" w:sz="6" w:space="0" w:color="000000"/>
              <w:left w:val="single" w:sz="6" w:space="0" w:color="000000"/>
              <w:bottom w:val="single" w:sz="6" w:space="0" w:color="000000"/>
              <w:right w:val="single" w:sz="6" w:space="0" w:color="000000"/>
            </w:tcBorders>
          </w:tcPr>
          <w:p w14:paraId="1F131B4B" w14:textId="77777777" w:rsidR="00B84301" w:rsidRDefault="00B84301">
            <w:pPr>
              <w:widowControl w:val="0"/>
              <w:ind w:left="96" w:right="70"/>
              <w:jc w:val="both"/>
              <w:rPr>
                <w:sz w:val="22"/>
                <w:szCs w:val="22"/>
              </w:rPr>
            </w:pPr>
            <w:r>
              <w:rPr>
                <w:sz w:val="22"/>
                <w:szCs w:val="22"/>
              </w:rPr>
              <w:lastRenderedPageBreak/>
              <w:t xml:space="preserve">Обеспечение заявки не установлено </w:t>
            </w:r>
          </w:p>
        </w:tc>
      </w:tr>
      <w:tr w:rsidR="00B84301" w14:paraId="52BB9C4C" w14:textId="77777777">
        <w:trPr>
          <w:jc w:val="center"/>
        </w:trPr>
        <w:tc>
          <w:tcPr>
            <w:tcW w:w="506"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B4C55A0"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A7D9891" w14:textId="5ECFD3F8" w:rsidR="00B84301" w:rsidRDefault="00B84301">
            <w:pPr>
              <w:widowControl w:val="0"/>
              <w:rPr>
                <w:sz w:val="22"/>
                <w:szCs w:val="22"/>
                <w:highlight w:val="yellow"/>
              </w:rPr>
            </w:pPr>
            <w:r>
              <w:rPr>
                <w:sz w:val="22"/>
                <w:szCs w:val="22"/>
              </w:rPr>
              <w:t>Размер обеспечения исполнения договора, срок и порядок его предоставления его лицом, с которым заключается договор, срок и порядок его возврата Заказчиком, в случае, если Заказчиком установлено требование обеспечения исполнения договора, а также условия независимой гарантии</w:t>
            </w:r>
          </w:p>
        </w:tc>
        <w:tc>
          <w:tcPr>
            <w:tcW w:w="666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F52CA6B" w14:textId="2A287830" w:rsidR="00B84301" w:rsidRDefault="00B84301">
            <w:pPr>
              <w:widowControl w:val="0"/>
              <w:ind w:left="96" w:right="70"/>
              <w:jc w:val="both"/>
              <w:rPr>
                <w:sz w:val="22"/>
                <w:szCs w:val="22"/>
              </w:rPr>
            </w:pPr>
            <w:r>
              <w:rPr>
                <w:sz w:val="22"/>
                <w:szCs w:val="22"/>
              </w:rPr>
              <w:t xml:space="preserve">В размере </w:t>
            </w:r>
            <w:r w:rsidRPr="003A0339">
              <w:rPr>
                <w:sz w:val="22"/>
                <w:szCs w:val="22"/>
              </w:rPr>
              <w:t>5% от</w:t>
            </w:r>
            <w:r>
              <w:rPr>
                <w:sz w:val="22"/>
                <w:szCs w:val="22"/>
              </w:rPr>
              <w:t xml:space="preserve"> цены договора.</w:t>
            </w:r>
          </w:p>
          <w:p w14:paraId="399CFF94" w14:textId="473963C4" w:rsidR="00B84301" w:rsidRDefault="00B84301" w:rsidP="004D4971">
            <w:pPr>
              <w:widowControl w:val="0"/>
              <w:ind w:left="102" w:right="102"/>
              <w:jc w:val="both"/>
              <w:rPr>
                <w:sz w:val="22"/>
                <w:szCs w:val="22"/>
              </w:rPr>
            </w:pPr>
            <w:r>
              <w:rPr>
                <w:sz w:val="22"/>
                <w:szCs w:val="22"/>
              </w:rPr>
              <w:t xml:space="preserve">Исполнение договора обеспечивается предоставлением независимой гарантии или внесением денежных средств на указанный Заказчиком счет. При этом по договору должны быть обеспечены обязательства </w:t>
            </w:r>
            <w:r>
              <w:rPr>
                <w:color w:val="000000"/>
                <w:sz w:val="22"/>
                <w:szCs w:val="22"/>
              </w:rPr>
              <w:t>Поставщика</w:t>
            </w:r>
            <w:r>
              <w:rPr>
                <w:color w:val="FF0000"/>
                <w:sz w:val="22"/>
                <w:szCs w:val="22"/>
              </w:rPr>
              <w:t xml:space="preserve"> </w:t>
            </w:r>
            <w:r>
              <w:rPr>
                <w:sz w:val="22"/>
                <w:szCs w:val="22"/>
              </w:rPr>
              <w:t xml:space="preserve">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(подрядчика, исполнителя) перед Заказчиком. Способ обеспечения исполнения договора </w:t>
            </w:r>
            <w:r>
              <w:rPr>
                <w:color w:val="000000"/>
                <w:sz w:val="22"/>
                <w:szCs w:val="22"/>
              </w:rPr>
              <w:t>определяется участником закупки, с которым заключается договор, самостоятельно</w:t>
            </w:r>
            <w:r>
              <w:rPr>
                <w:sz w:val="22"/>
                <w:szCs w:val="22"/>
              </w:rPr>
              <w:t>. Договор с участником закупки, обязанным заключить договор, заключается после предоставления таким участником обеспечения исполнения договора.</w:t>
            </w:r>
            <w:r>
              <w:rPr>
                <w:rFonts w:eastAsia="Calibri"/>
                <w:sz w:val="22"/>
                <w:szCs w:val="22"/>
                <w:lang w:eastAsia="en-US"/>
              </w:rPr>
              <w:t xml:space="preserve"> </w:t>
            </w:r>
            <w:r>
              <w:rPr>
                <w:sz w:val="22"/>
                <w:szCs w:val="22"/>
              </w:rPr>
              <w:t xml:space="preserve">В случае </w:t>
            </w:r>
            <w:proofErr w:type="spellStart"/>
            <w:r>
              <w:rPr>
                <w:sz w:val="22"/>
                <w:szCs w:val="22"/>
              </w:rPr>
              <w:t>непредоставления</w:t>
            </w:r>
            <w:proofErr w:type="spellEnd"/>
            <w:r>
              <w:rPr>
                <w:sz w:val="22"/>
                <w:szCs w:val="22"/>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7059480" w14:textId="502542BD" w:rsidR="00B84301" w:rsidRDefault="00B84301">
            <w:pPr>
              <w:widowControl w:val="0"/>
              <w:ind w:left="102" w:right="102"/>
              <w:jc w:val="both"/>
              <w:rPr>
                <w:sz w:val="22"/>
                <w:szCs w:val="22"/>
              </w:rPr>
            </w:pPr>
            <w:r>
              <w:rPr>
                <w:sz w:val="22"/>
                <w:szCs w:val="22"/>
              </w:rPr>
              <w:t>Независимая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Перечень таких банков размещен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www.minfin.ru.</w:t>
            </w:r>
            <w:r>
              <w:t xml:space="preserve"> </w:t>
            </w:r>
            <w:r w:rsidRPr="000064EE">
              <w:rPr>
                <w:sz w:val="22"/>
                <w:szCs w:val="22"/>
              </w:rPr>
              <w:t>Независимая гарантия, предоставленная в качестве обеспечения исполнения договора, должна соответствовать требованиям, установленным частями 1 статьи 45 Закона № 44-ФЗ, быть безотзывной и должна содержать требования части 14.1 статьи 3.4 Закона № 223-ФЗ.</w:t>
            </w:r>
          </w:p>
          <w:p w14:paraId="0C1ED423" w14:textId="17DED873" w:rsidR="00B84301" w:rsidRDefault="00B84301" w:rsidP="004D4971">
            <w:pPr>
              <w:widowControl w:val="0"/>
              <w:ind w:right="102"/>
              <w:jc w:val="both"/>
              <w:rPr>
                <w:sz w:val="22"/>
                <w:szCs w:val="22"/>
              </w:rPr>
            </w:pPr>
            <w:r>
              <w:rPr>
                <w:sz w:val="22"/>
                <w:szCs w:val="22"/>
              </w:rPr>
              <w:t>Независимая гарантия должна быть безотзывной и должна содержать:</w:t>
            </w:r>
          </w:p>
          <w:p w14:paraId="15BCE9D5" w14:textId="508930A8" w:rsidR="00B84301" w:rsidRDefault="00B84301">
            <w:pPr>
              <w:widowControl w:val="0"/>
              <w:ind w:left="102" w:right="102"/>
              <w:jc w:val="both"/>
              <w:rPr>
                <w:sz w:val="22"/>
                <w:szCs w:val="22"/>
              </w:rPr>
            </w:pPr>
            <w:r>
              <w:rPr>
                <w:sz w:val="22"/>
                <w:szCs w:val="22"/>
              </w:rPr>
              <w:t>1) сумму независимой гарантии, подлежащую уплате гарантом Заказчику в случае ненадлежащего исполнения обязатель</w:t>
            </w:r>
            <w:proofErr w:type="gramStart"/>
            <w:r>
              <w:rPr>
                <w:sz w:val="22"/>
                <w:szCs w:val="22"/>
              </w:rPr>
              <w:t>ств пр</w:t>
            </w:r>
            <w:proofErr w:type="gramEnd"/>
            <w:r>
              <w:rPr>
                <w:sz w:val="22"/>
                <w:szCs w:val="22"/>
              </w:rPr>
              <w:t>инципалом;</w:t>
            </w:r>
          </w:p>
          <w:p w14:paraId="0B633CD1" w14:textId="1AC2452A" w:rsidR="00B84301" w:rsidRDefault="00B84301">
            <w:pPr>
              <w:widowControl w:val="0"/>
              <w:ind w:left="102" w:right="102"/>
              <w:jc w:val="both"/>
              <w:rPr>
                <w:sz w:val="22"/>
                <w:szCs w:val="22"/>
              </w:rPr>
            </w:pPr>
            <w:r>
              <w:rPr>
                <w:sz w:val="22"/>
                <w:szCs w:val="22"/>
              </w:rPr>
              <w:t xml:space="preserve">2) обязательства принципала, надлежащее исполнение которых обеспечивается независимой гарантией; </w:t>
            </w:r>
          </w:p>
          <w:p w14:paraId="7920C662" w14:textId="77777777" w:rsidR="00B84301" w:rsidRDefault="00B84301">
            <w:pPr>
              <w:widowControl w:val="0"/>
              <w:ind w:left="102" w:right="102"/>
              <w:jc w:val="both"/>
              <w:rPr>
                <w:sz w:val="22"/>
                <w:szCs w:val="22"/>
              </w:rPr>
            </w:pPr>
            <w:r>
              <w:rPr>
                <w:sz w:val="22"/>
                <w:szCs w:val="22"/>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967A119" w14:textId="31895F70" w:rsidR="00B84301" w:rsidRDefault="00B84301">
            <w:pPr>
              <w:widowControl w:val="0"/>
              <w:ind w:left="102" w:right="102"/>
              <w:jc w:val="both"/>
              <w:rPr>
                <w:sz w:val="22"/>
                <w:szCs w:val="22"/>
              </w:rPr>
            </w:pPr>
            <w:r>
              <w:rPr>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Заказчика;</w:t>
            </w:r>
          </w:p>
          <w:p w14:paraId="179C33E5" w14:textId="6D978886" w:rsidR="00B84301" w:rsidRDefault="00B84301">
            <w:pPr>
              <w:widowControl w:val="0"/>
              <w:ind w:left="102" w:right="102"/>
              <w:jc w:val="both"/>
              <w:rPr>
                <w:sz w:val="22"/>
                <w:szCs w:val="22"/>
              </w:rPr>
            </w:pPr>
            <w:r>
              <w:rPr>
                <w:sz w:val="22"/>
                <w:szCs w:val="22"/>
              </w:rPr>
              <w:t xml:space="preserve">5) срок действия независимой гарантии должен превышать </w:t>
            </w:r>
            <w:r w:rsidRPr="000064EE">
              <w:rPr>
                <w:sz w:val="22"/>
                <w:szCs w:val="22"/>
              </w:rPr>
              <w:t>срок исполнения обязательств по договору (в том числе при его пролонгации) поставщиком (исполнителем, подрядчиком);</w:t>
            </w:r>
          </w:p>
          <w:p w14:paraId="5E7F9CC0" w14:textId="5FD58F16" w:rsidR="00B84301" w:rsidRDefault="00B84301">
            <w:pPr>
              <w:widowControl w:val="0"/>
              <w:ind w:left="102" w:right="102"/>
              <w:jc w:val="both"/>
              <w:rPr>
                <w:sz w:val="22"/>
                <w:szCs w:val="22"/>
              </w:rPr>
            </w:pPr>
            <w:r>
              <w:rPr>
                <w:sz w:val="22"/>
                <w:szCs w:val="22"/>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независимой гарантии, направленное до окончания срока действия банковской гарантии;</w:t>
            </w:r>
          </w:p>
          <w:p w14:paraId="60AD534E" w14:textId="74464151" w:rsidR="00B84301" w:rsidRDefault="00B84301">
            <w:pPr>
              <w:widowControl w:val="0"/>
              <w:ind w:left="102" w:right="102"/>
              <w:jc w:val="both"/>
              <w:rPr>
                <w:sz w:val="22"/>
                <w:szCs w:val="22"/>
              </w:rPr>
            </w:pPr>
            <w:r>
              <w:rPr>
                <w:sz w:val="22"/>
                <w:szCs w:val="22"/>
              </w:rPr>
              <w:t xml:space="preserve">7) обязательное наличие нумерации на всех листах независимой гарантии, которые должны быть прошиты, подписаны и скреплены </w:t>
            </w:r>
            <w:r>
              <w:rPr>
                <w:sz w:val="22"/>
                <w:szCs w:val="22"/>
              </w:rPr>
              <w:lastRenderedPageBreak/>
              <w:t>печатью гаранта, в случае ее оформления в письменной форме на бумажном носителе на нескольких листах;</w:t>
            </w:r>
          </w:p>
          <w:p w14:paraId="7461C434" w14:textId="56BB70F1" w:rsidR="00B84301" w:rsidRDefault="00B84301">
            <w:pPr>
              <w:widowControl w:val="0"/>
              <w:ind w:left="102" w:right="102"/>
              <w:jc w:val="both"/>
              <w:rPr>
                <w:sz w:val="22"/>
                <w:szCs w:val="22"/>
              </w:rPr>
            </w:pPr>
            <w:r>
              <w:rPr>
                <w:sz w:val="22"/>
                <w:szCs w:val="22"/>
              </w:rPr>
              <w:t xml:space="preserve">8) перечень документов, предоставляемых Заказчиком банку одновременно с требованием об осуществлении уплаты денежной суммы по независимой гарантии, а именно: </w:t>
            </w:r>
          </w:p>
          <w:p w14:paraId="65B0FC2B" w14:textId="4BF752AA" w:rsidR="00B84301" w:rsidRDefault="00B84301">
            <w:pPr>
              <w:widowControl w:val="0"/>
              <w:ind w:left="102" w:right="102"/>
              <w:jc w:val="both"/>
              <w:rPr>
                <w:sz w:val="22"/>
                <w:szCs w:val="22"/>
              </w:rPr>
            </w:pPr>
            <w:r>
              <w:rPr>
                <w:sz w:val="22"/>
                <w:szCs w:val="22"/>
              </w:rPr>
              <w:t xml:space="preserve">расчет суммы, включаемой в требование по независимой гарантии; </w:t>
            </w:r>
          </w:p>
          <w:p w14:paraId="51C6F26F" w14:textId="1188DA5D" w:rsidR="00B84301" w:rsidRDefault="00B84301">
            <w:pPr>
              <w:widowControl w:val="0"/>
              <w:ind w:left="102" w:right="102"/>
              <w:jc w:val="both"/>
              <w:rPr>
                <w:sz w:val="22"/>
                <w:szCs w:val="22"/>
              </w:rPr>
            </w:pPr>
            <w:r>
              <w:rPr>
                <w:sz w:val="22"/>
                <w:szCs w:val="22"/>
              </w:rPr>
              <w:t xml:space="preserve">платежное поручение, подтверждающее перечисление бенефициаром аванса принципалу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 </w:t>
            </w:r>
          </w:p>
          <w:p w14:paraId="584F6CFB" w14:textId="5B837B33" w:rsidR="00B84301" w:rsidRDefault="00B84301">
            <w:pPr>
              <w:widowControl w:val="0"/>
              <w:ind w:left="102" w:right="102"/>
              <w:jc w:val="both"/>
              <w:rPr>
                <w:sz w:val="22"/>
                <w:szCs w:val="22"/>
              </w:rPr>
            </w:pPr>
            <w:r>
              <w:rPr>
                <w:sz w:val="22"/>
                <w:szCs w:val="22"/>
              </w:rPr>
              <w:t xml:space="preserve">документ, подтверждающий факт наступления гарантийного случая в соответствии с условиями договора (если требование по независимой гарантии предъявлено в случае ненадлежащего исполнения принципалом обязательств в период действия гарантийного срока); </w:t>
            </w:r>
          </w:p>
          <w:p w14:paraId="7A14BF28" w14:textId="1E8940B9" w:rsidR="00B84301" w:rsidRDefault="00B84301">
            <w:pPr>
              <w:widowControl w:val="0"/>
              <w:ind w:left="102" w:right="102"/>
              <w:jc w:val="both"/>
              <w:rPr>
                <w:sz w:val="22"/>
                <w:szCs w:val="22"/>
              </w:rPr>
            </w:pPr>
            <w:r>
              <w:rPr>
                <w:sz w:val="22"/>
                <w:szCs w:val="22"/>
              </w:rPr>
              <w:t>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08F669E8" w14:textId="1A456D0D" w:rsidR="00B84301" w:rsidRDefault="00B84301">
            <w:pPr>
              <w:widowControl w:val="0"/>
              <w:ind w:left="102" w:right="102"/>
              <w:jc w:val="both"/>
              <w:rPr>
                <w:i/>
                <w:sz w:val="22"/>
                <w:szCs w:val="22"/>
              </w:rPr>
            </w:pPr>
            <w:r>
              <w:rPr>
                <w:sz w:val="22"/>
                <w:szCs w:val="22"/>
              </w:rPr>
              <w:t>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 а также документов, не предусмотренных настоящим пунктом информационной карты</w:t>
            </w:r>
            <w:r>
              <w:rPr>
                <w:i/>
                <w:sz w:val="22"/>
                <w:szCs w:val="22"/>
              </w:rPr>
              <w:t xml:space="preserve">. </w:t>
            </w:r>
          </w:p>
          <w:p w14:paraId="50AE2B91" w14:textId="3591708B" w:rsidR="00B84301" w:rsidRDefault="00B84301">
            <w:pPr>
              <w:widowControl w:val="0"/>
              <w:ind w:left="102" w:right="102"/>
              <w:jc w:val="both"/>
              <w:rPr>
                <w:sz w:val="22"/>
                <w:szCs w:val="22"/>
              </w:rPr>
            </w:pPr>
            <w:r>
              <w:rPr>
                <w:sz w:val="22"/>
                <w:szCs w:val="22"/>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МУП</w:t>
            </w:r>
            <w:r>
              <w:rPr>
                <w:bCs/>
                <w:sz w:val="22"/>
                <w:szCs w:val="22"/>
              </w:rPr>
              <w:t xml:space="preserve"> «Нефтекамскводоканал».</w:t>
            </w:r>
          </w:p>
          <w:p w14:paraId="44CA2A86" w14:textId="7408268D" w:rsidR="00B84301" w:rsidRDefault="00B84301">
            <w:pPr>
              <w:widowControl w:val="0"/>
              <w:ind w:left="102" w:right="102"/>
              <w:jc w:val="both"/>
              <w:rPr>
                <w:color w:val="000000"/>
                <w:sz w:val="22"/>
                <w:szCs w:val="22"/>
              </w:rPr>
            </w:pPr>
            <w:r>
              <w:rPr>
                <w:sz w:val="22"/>
                <w:szCs w:val="22"/>
              </w:rPr>
              <w:t xml:space="preserve">   В случае если по независящим от </w:t>
            </w:r>
            <w:r>
              <w:rPr>
                <w:color w:val="000000"/>
                <w:sz w:val="22"/>
                <w:szCs w:val="22"/>
              </w:rPr>
              <w:t xml:space="preserve">Поставщика причинам действие </w:t>
            </w:r>
            <w:r>
              <w:rPr>
                <w:sz w:val="22"/>
                <w:szCs w:val="22"/>
              </w:rPr>
              <w:t>независимой</w:t>
            </w:r>
            <w:r>
              <w:rPr>
                <w:color w:val="000000"/>
                <w:sz w:val="22"/>
                <w:szCs w:val="22"/>
              </w:rPr>
              <w:t xml:space="preserve"> гарантии прекратится до окончания срока, на который она выдана, Поставщик должен представить иное (новое) обеспечение исполнения договора.</w:t>
            </w:r>
          </w:p>
          <w:p w14:paraId="1ACE3026" w14:textId="3D392AB5" w:rsidR="00B84301" w:rsidRDefault="00B84301">
            <w:pPr>
              <w:widowControl w:val="0"/>
              <w:ind w:left="102" w:right="102"/>
              <w:jc w:val="both"/>
              <w:rPr>
                <w:color w:val="000000"/>
                <w:sz w:val="22"/>
                <w:szCs w:val="22"/>
              </w:rPr>
            </w:pPr>
            <w:r>
              <w:rPr>
                <w:color w:val="000000"/>
                <w:sz w:val="22"/>
                <w:szCs w:val="22"/>
              </w:rPr>
              <w:t xml:space="preserve">   В случае отзыва у банка, предоставившего </w:t>
            </w:r>
            <w:r>
              <w:rPr>
                <w:sz w:val="22"/>
                <w:szCs w:val="22"/>
              </w:rPr>
              <w:t>независимую</w:t>
            </w:r>
            <w:r>
              <w:rPr>
                <w:color w:val="000000"/>
                <w:sz w:val="22"/>
                <w:szCs w:val="22"/>
              </w:rPr>
              <w:t xml:space="preserve">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14:paraId="7319D0A2" w14:textId="695D7AA2" w:rsidR="00B84301" w:rsidRDefault="00B84301">
            <w:pPr>
              <w:widowControl w:val="0"/>
              <w:ind w:left="102" w:right="102"/>
              <w:jc w:val="both"/>
              <w:rPr>
                <w:sz w:val="22"/>
                <w:szCs w:val="22"/>
              </w:rPr>
            </w:pPr>
            <w:r>
              <w:rPr>
                <w:color w:val="000000"/>
                <w:sz w:val="22"/>
                <w:szCs w:val="22"/>
              </w:rPr>
              <w:t xml:space="preserve">   В случае просрочки предоставления Поставщиком</w:t>
            </w:r>
            <w:r>
              <w:rPr>
                <w:color w:val="FF0000"/>
                <w:sz w:val="22"/>
                <w:szCs w:val="22"/>
              </w:rPr>
              <w:t xml:space="preserve"> </w:t>
            </w:r>
            <w:r>
              <w:rPr>
                <w:sz w:val="22"/>
                <w:szCs w:val="22"/>
              </w:rPr>
              <w:t xml:space="preserve">нового обеспечения исполнения договора по причине отзыва у банка, представившего независимую гарантию, лицензии, начисляется пеня в размере одной трехсотой действующей на дату уплаты пени ключевой ставки Центрального банка РФ от цены </w:t>
            </w:r>
            <w:r w:rsidRPr="003F1AE4">
              <w:rPr>
                <w:sz w:val="22"/>
                <w:szCs w:val="22"/>
              </w:rPr>
              <w:t>договора за каждый день просрочки.</w:t>
            </w:r>
          </w:p>
          <w:p w14:paraId="4065C4D9" w14:textId="77777777" w:rsidR="00B84301" w:rsidRDefault="00B84301">
            <w:pPr>
              <w:widowControl w:val="0"/>
              <w:ind w:left="96" w:right="70"/>
              <w:jc w:val="both"/>
              <w:rPr>
                <w:sz w:val="22"/>
                <w:szCs w:val="22"/>
              </w:rPr>
            </w:pPr>
            <w:r>
              <w:rPr>
                <w:sz w:val="22"/>
                <w:szCs w:val="22"/>
              </w:rPr>
              <w:t xml:space="preserve">    В случае</w:t>
            </w:r>
            <w:proofErr w:type="gramStart"/>
            <w:r>
              <w:rPr>
                <w:sz w:val="22"/>
                <w:szCs w:val="22"/>
              </w:rPr>
              <w:t>,</w:t>
            </w:r>
            <w:proofErr w:type="gramEnd"/>
            <w:r>
              <w:rPr>
                <w:sz w:val="22"/>
                <w:szCs w:val="22"/>
              </w:rPr>
              <w:t xml:space="preserve"> если обеспечение исполнения договора представляется посредством внесения денежных средств на счет Заказчика, денежные средства должны быть перечислены в размере, установленном в настоящей документации об аукционе в электронной форме (электронном аукционе), по следующим реквизитам:</w:t>
            </w:r>
          </w:p>
          <w:p w14:paraId="1B3D8530" w14:textId="77777777" w:rsidR="00B84301" w:rsidRDefault="00B84301">
            <w:pPr>
              <w:jc w:val="both"/>
              <w:rPr>
                <w:b/>
                <w:bCs/>
                <w:color w:val="FF0000"/>
                <w:lang w:eastAsia="ar-SA"/>
              </w:rPr>
            </w:pPr>
            <w:r>
              <w:rPr>
                <w:b/>
                <w:bCs/>
                <w:color w:val="FF0000"/>
                <w:lang w:eastAsia="ar-SA"/>
              </w:rPr>
              <w:t>МУП «Нефтекамскводоканал»</w:t>
            </w:r>
          </w:p>
          <w:p w14:paraId="222B3970" w14:textId="77777777" w:rsidR="00B84301" w:rsidRDefault="00B84301">
            <w:pPr>
              <w:ind w:left="10"/>
              <w:rPr>
                <w:b/>
                <w:color w:val="FF0000"/>
                <w:lang w:eastAsia="ar-SA"/>
              </w:rPr>
            </w:pPr>
            <w:r>
              <w:rPr>
                <w:b/>
                <w:color w:val="FF0000"/>
                <w:lang w:eastAsia="ar-SA"/>
              </w:rPr>
              <w:t>ИНН/КПП - 0264014479/026401001</w:t>
            </w:r>
          </w:p>
          <w:p w14:paraId="6F473D99" w14:textId="77777777" w:rsidR="00B84301" w:rsidRDefault="00B84301">
            <w:pPr>
              <w:tabs>
                <w:tab w:val="left" w:pos="2146"/>
              </w:tabs>
              <w:ind w:left="5"/>
              <w:rPr>
                <w:b/>
                <w:color w:val="FF0000"/>
                <w:lang w:eastAsia="ar-SA"/>
              </w:rPr>
            </w:pPr>
            <w:proofErr w:type="spellStart"/>
            <w:r>
              <w:rPr>
                <w:b/>
                <w:color w:val="FF0000"/>
                <w:lang w:eastAsia="ar-SA"/>
              </w:rPr>
              <w:t>Расч</w:t>
            </w:r>
            <w:proofErr w:type="spellEnd"/>
            <w:r>
              <w:rPr>
                <w:b/>
                <w:color w:val="FF0000"/>
                <w:lang w:eastAsia="ar-SA"/>
              </w:rPr>
              <w:t>. счет  - 40702810506000042992</w:t>
            </w:r>
          </w:p>
          <w:p w14:paraId="1B131477" w14:textId="77777777" w:rsidR="00B84301" w:rsidRDefault="00B84301">
            <w:pPr>
              <w:rPr>
                <w:b/>
                <w:color w:val="FF0000"/>
                <w:lang w:eastAsia="ar-SA"/>
              </w:rPr>
            </w:pPr>
            <w:r>
              <w:rPr>
                <w:b/>
                <w:color w:val="FF0000"/>
                <w:lang w:eastAsia="ar-SA"/>
              </w:rPr>
              <w:t>Башкирское отделение № 8598 ПАО Сбербанк г. Уфа</w:t>
            </w:r>
          </w:p>
          <w:p w14:paraId="4604D2B3" w14:textId="77777777" w:rsidR="00B84301" w:rsidRDefault="00B84301">
            <w:pPr>
              <w:rPr>
                <w:b/>
                <w:color w:val="FF0000"/>
                <w:lang w:eastAsia="ar-SA"/>
              </w:rPr>
            </w:pPr>
            <w:r>
              <w:rPr>
                <w:b/>
                <w:color w:val="FF0000"/>
                <w:lang w:eastAsia="ar-SA"/>
              </w:rPr>
              <w:t>Корр. счет  - 30101810300000000601</w:t>
            </w:r>
          </w:p>
          <w:p w14:paraId="42140314" w14:textId="77777777" w:rsidR="00B84301" w:rsidRDefault="00B84301">
            <w:pPr>
              <w:jc w:val="both"/>
              <w:rPr>
                <w:b/>
                <w:color w:val="FF0000"/>
              </w:rPr>
            </w:pPr>
            <w:r>
              <w:rPr>
                <w:b/>
                <w:color w:val="FF0000"/>
                <w:lang w:eastAsia="ar-SA"/>
              </w:rPr>
              <w:t>БИК</w:t>
            </w:r>
            <w:r>
              <w:rPr>
                <w:rFonts w:ascii="Arial"/>
                <w:b/>
                <w:color w:val="FF0000"/>
                <w:lang w:eastAsia="ar-SA"/>
              </w:rPr>
              <w:tab/>
              <w:t xml:space="preserve">       </w:t>
            </w:r>
            <w:r>
              <w:rPr>
                <w:b/>
                <w:color w:val="FF0000"/>
                <w:lang w:eastAsia="ar-SA"/>
              </w:rPr>
              <w:t>- 048073601</w:t>
            </w:r>
          </w:p>
          <w:p w14:paraId="14C6FF3E" w14:textId="77777777" w:rsidR="00B84301" w:rsidRDefault="00B84301">
            <w:pPr>
              <w:jc w:val="both"/>
              <w:rPr>
                <w:b/>
                <w:bCs/>
                <w:color w:val="FF0000"/>
              </w:rPr>
            </w:pPr>
            <w:r>
              <w:rPr>
                <w:b/>
                <w:bCs/>
                <w:color w:val="FF0000"/>
              </w:rPr>
              <w:lastRenderedPageBreak/>
              <w:t>Образец заполнения платежного поручения:</w:t>
            </w:r>
          </w:p>
          <w:p w14:paraId="313AB35C" w14:textId="3FCEEB78" w:rsidR="00B84301" w:rsidRDefault="00B84301">
            <w:pPr>
              <w:jc w:val="both"/>
              <w:rPr>
                <w:b/>
              </w:rPr>
            </w:pPr>
            <w:r>
              <w:rPr>
                <w:b/>
                <w:bCs/>
                <w:color w:val="FF0000"/>
              </w:rPr>
              <w:t xml:space="preserve">Назначение платежа: </w:t>
            </w:r>
            <w:r w:rsidRPr="000064EE">
              <w:rPr>
                <w:b/>
                <w:bCs/>
                <w:color w:val="FF0000"/>
              </w:rPr>
              <w:t>Обеспечение договора электронного аукциона №__________________, __________(наименование электронного аукциона), Договор № _________, Н</w:t>
            </w:r>
            <w:r>
              <w:rPr>
                <w:b/>
                <w:bCs/>
                <w:color w:val="FF0000"/>
              </w:rPr>
              <w:t>ДС не облагается.</w:t>
            </w:r>
            <w:r>
              <w:rPr>
                <w:b/>
                <w:color w:val="FF0000"/>
              </w:rPr>
              <w:t xml:space="preserve"> </w:t>
            </w:r>
          </w:p>
          <w:p w14:paraId="33FF8EFD" w14:textId="77777777" w:rsidR="00B84301" w:rsidRDefault="00B84301">
            <w:pPr>
              <w:widowControl w:val="0"/>
              <w:ind w:left="96" w:right="70"/>
              <w:jc w:val="both"/>
              <w:rPr>
                <w:sz w:val="22"/>
                <w:szCs w:val="22"/>
              </w:rPr>
            </w:pPr>
            <w:r>
              <w:rPr>
                <w:sz w:val="22"/>
                <w:szCs w:val="22"/>
              </w:rPr>
              <w:t>Моментом исполнения обязательств по внесению денежных сре</w:t>
            </w:r>
            <w:proofErr w:type="gramStart"/>
            <w:r>
              <w:rPr>
                <w:sz w:val="22"/>
                <w:szCs w:val="22"/>
              </w:rPr>
              <w:t>дств в к</w:t>
            </w:r>
            <w:proofErr w:type="gramEnd"/>
            <w:r>
              <w:rPr>
                <w:sz w:val="22"/>
                <w:szCs w:val="22"/>
              </w:rPr>
              <w:t>ачестве обеспечения исполнения договора является поступление денежных средств на расчетный счет Заказчика.</w:t>
            </w:r>
          </w:p>
          <w:p w14:paraId="6E1D4D15" w14:textId="77777777" w:rsidR="00B84301" w:rsidRDefault="00B84301">
            <w:pPr>
              <w:ind w:firstLine="531"/>
              <w:jc w:val="both"/>
              <w:rPr>
                <w:bCs/>
                <w:color w:val="000000"/>
                <w:sz w:val="22"/>
                <w:szCs w:val="22"/>
              </w:rPr>
            </w:pPr>
            <w:r>
              <w:rPr>
                <w:bCs/>
                <w:color w:val="000000"/>
                <w:sz w:val="22"/>
                <w:szCs w:val="22"/>
              </w:rPr>
              <w:t xml:space="preserve">Денежные средства, внесенные в качестве обеспечения исполнения договора, возвращаются на счет участника закупки в течение 10 (десяти) рабочих дней </w:t>
            </w:r>
            <w:proofErr w:type="gramStart"/>
            <w:r>
              <w:rPr>
                <w:bCs/>
                <w:color w:val="000000"/>
                <w:sz w:val="22"/>
                <w:szCs w:val="22"/>
              </w:rPr>
              <w:t>с даты получения</w:t>
            </w:r>
            <w:proofErr w:type="gramEnd"/>
            <w:r>
              <w:rPr>
                <w:bCs/>
                <w:color w:val="000000"/>
                <w:sz w:val="22"/>
                <w:szCs w:val="22"/>
              </w:rPr>
              <w:t xml:space="preserve"> Заказчиком от поставщика (подрядчика, исполнителя) соответствующего требования и при условии надлежащего исполнения им всех обязательств по договору </w:t>
            </w:r>
            <w:r>
              <w:rPr>
                <w:sz w:val="22"/>
                <w:szCs w:val="22"/>
              </w:rPr>
              <w:t>и подписания товарной накладной без замечаний</w:t>
            </w:r>
            <w:r>
              <w:rPr>
                <w:bCs/>
                <w:color w:val="000000"/>
                <w:sz w:val="22"/>
                <w:szCs w:val="22"/>
              </w:rPr>
              <w:t>.</w:t>
            </w:r>
          </w:p>
          <w:p w14:paraId="75232246" w14:textId="20CF3FFE" w:rsidR="00B84301" w:rsidRDefault="00B84301">
            <w:pPr>
              <w:widowControl w:val="0"/>
              <w:ind w:left="96" w:right="70" w:firstLine="531"/>
              <w:jc w:val="both"/>
              <w:rPr>
                <w:bCs/>
                <w:sz w:val="22"/>
                <w:szCs w:val="22"/>
              </w:rPr>
            </w:pPr>
            <w:r>
              <w:rPr>
                <w:bCs/>
                <w:sz w:val="22"/>
                <w:szCs w:val="22"/>
              </w:rPr>
              <w:t>Возврат независимой гарантии при условии надлежащего исполнения им всех обязательств по договору, Заказчиком предоставившему ее лицу или гаранту не осуществляется, взыскание по ней не производится.</w:t>
            </w:r>
          </w:p>
          <w:p w14:paraId="5FE6DD2D" w14:textId="77777777" w:rsidR="00B84301" w:rsidRDefault="00B84301">
            <w:pPr>
              <w:widowControl w:val="0"/>
              <w:ind w:left="96" w:right="70" w:firstLine="531"/>
              <w:jc w:val="both"/>
              <w:rPr>
                <w:sz w:val="22"/>
                <w:szCs w:val="22"/>
              </w:rPr>
            </w:pPr>
            <w:r>
              <w:rPr>
                <w:sz w:val="22"/>
                <w:szCs w:val="22"/>
              </w:rPr>
              <w:t xml:space="preserve">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Поставщику с указанием суммы остатка в течение 10 (десяти) рабочих дней </w:t>
            </w:r>
            <w:proofErr w:type="gramStart"/>
            <w:r>
              <w:rPr>
                <w:sz w:val="22"/>
                <w:szCs w:val="22"/>
              </w:rPr>
              <w:t>с даты поступления</w:t>
            </w:r>
            <w:proofErr w:type="gramEnd"/>
            <w:r>
              <w:rPr>
                <w:sz w:val="22"/>
                <w:szCs w:val="22"/>
              </w:rPr>
              <w:t xml:space="preserve"> указанного требования, на банковский счет Поставщика, указанный в договоре.</w:t>
            </w:r>
          </w:p>
          <w:p w14:paraId="36BFEA07" w14:textId="77777777" w:rsidR="00B84301" w:rsidRDefault="00B84301">
            <w:pPr>
              <w:widowControl w:val="0"/>
              <w:ind w:left="96" w:right="70" w:firstLine="531"/>
              <w:jc w:val="both"/>
              <w:rPr>
                <w:sz w:val="22"/>
                <w:szCs w:val="22"/>
              </w:rPr>
            </w:pPr>
            <w:r>
              <w:rPr>
                <w:sz w:val="22"/>
                <w:szCs w:val="22"/>
              </w:rPr>
              <w:t>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Pr>
                <w:sz w:val="22"/>
                <w:szCs w:val="22"/>
              </w:rPr>
              <w:t>безакцептном</w:t>
            </w:r>
            <w:proofErr w:type="spellEnd"/>
            <w:r>
              <w:rPr>
                <w:sz w:val="22"/>
                <w:szCs w:val="22"/>
              </w:rPr>
              <w:t>) порядке.</w:t>
            </w:r>
          </w:p>
          <w:p w14:paraId="7B81F0D8" w14:textId="77777777" w:rsidR="00B84301" w:rsidRDefault="00B84301">
            <w:pPr>
              <w:widowControl w:val="0"/>
              <w:ind w:left="96" w:right="70" w:firstLine="531"/>
              <w:jc w:val="both"/>
              <w:rPr>
                <w:sz w:val="22"/>
                <w:szCs w:val="22"/>
              </w:rPr>
            </w:pPr>
            <w:proofErr w:type="gramStart"/>
            <w:r>
              <w:rPr>
                <w:sz w:val="22"/>
                <w:szCs w:val="22"/>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Pr>
                <w:sz w:val="22"/>
                <w:szCs w:val="22"/>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w:t>
            </w:r>
          </w:p>
          <w:p w14:paraId="43019AA9" w14:textId="77777777" w:rsidR="00B84301" w:rsidRDefault="00B84301">
            <w:pPr>
              <w:widowControl w:val="0"/>
              <w:ind w:left="96" w:right="70" w:firstLine="531"/>
              <w:jc w:val="both"/>
              <w:rPr>
                <w:sz w:val="22"/>
                <w:szCs w:val="22"/>
              </w:rPr>
            </w:pPr>
            <w:r>
              <w:rPr>
                <w:sz w:val="22"/>
                <w:szCs w:val="22"/>
              </w:rPr>
              <w:t xml:space="preserve">В случае если Поставщику в соответствии с условиями настоящего договора начислены неустойка и (или) штраф Заказчик вправе удержать сумму начисления неустойки (или) штрафа из банковской гарантии путем обращения </w:t>
            </w:r>
            <w:proofErr w:type="gramStart"/>
            <w:r>
              <w:rPr>
                <w:sz w:val="22"/>
                <w:szCs w:val="22"/>
              </w:rPr>
              <w:t>в</w:t>
            </w:r>
            <w:proofErr w:type="gramEnd"/>
            <w:r>
              <w:rPr>
                <w:sz w:val="22"/>
                <w:szCs w:val="22"/>
              </w:rPr>
              <w:t xml:space="preserve"> банк-гарант.</w:t>
            </w:r>
          </w:p>
          <w:p w14:paraId="2F97198A" w14:textId="4DD2F8C7" w:rsidR="00B84301" w:rsidRDefault="00B84301">
            <w:pPr>
              <w:widowControl w:val="0"/>
              <w:ind w:left="96" w:right="70" w:firstLine="531"/>
              <w:jc w:val="both"/>
              <w:rPr>
                <w:sz w:val="22"/>
                <w:szCs w:val="22"/>
              </w:rPr>
            </w:pPr>
            <w:r>
              <w:rPr>
                <w:sz w:val="22"/>
                <w:szCs w:val="22"/>
              </w:rPr>
              <w:t xml:space="preserve">В случае если сумма независимой гарантии меньше суммы </w:t>
            </w:r>
            <w:proofErr w:type="gramStart"/>
            <w:r>
              <w:rPr>
                <w:sz w:val="22"/>
                <w:szCs w:val="22"/>
              </w:rPr>
              <w:t>начисленных</w:t>
            </w:r>
            <w:proofErr w:type="gramEnd"/>
            <w:r>
              <w:rPr>
                <w:sz w:val="22"/>
                <w:szCs w:val="22"/>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Pr>
                <w:sz w:val="22"/>
                <w:szCs w:val="22"/>
              </w:rPr>
              <w:t>начисленных</w:t>
            </w:r>
            <w:proofErr w:type="gramEnd"/>
            <w:r>
              <w:rPr>
                <w:sz w:val="22"/>
                <w:szCs w:val="22"/>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w:t>
            </w:r>
            <w:r>
              <w:rPr>
                <w:sz w:val="22"/>
                <w:szCs w:val="22"/>
              </w:rPr>
              <w:lastRenderedPageBreak/>
              <w:t>суммой начисленных пени и (или) штрафа и суммой банковской гарантии.</w:t>
            </w:r>
          </w:p>
        </w:tc>
      </w:tr>
      <w:tr w:rsidR="00B84301" w14:paraId="3C0F8578" w14:textId="77777777">
        <w:trPr>
          <w:trHeight w:val="404"/>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267EF4C"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tcPr>
          <w:p w14:paraId="6853E85C" w14:textId="77777777" w:rsidR="00B84301" w:rsidRDefault="00B84301">
            <w:pPr>
              <w:widowControl w:val="0"/>
              <w:rPr>
                <w:sz w:val="22"/>
                <w:szCs w:val="22"/>
              </w:rPr>
            </w:pPr>
            <w:r>
              <w:rPr>
                <w:sz w:val="22"/>
                <w:szCs w:val="22"/>
              </w:rPr>
              <w:t>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6662" w:type="dxa"/>
            <w:tcBorders>
              <w:top w:val="single" w:sz="6" w:space="0" w:color="000000"/>
              <w:left w:val="single" w:sz="6" w:space="0" w:color="000000"/>
              <w:bottom w:val="single" w:sz="6" w:space="0" w:color="000000"/>
              <w:right w:val="single" w:sz="6" w:space="0" w:color="000000"/>
            </w:tcBorders>
          </w:tcPr>
          <w:p w14:paraId="760602A3" w14:textId="77777777" w:rsidR="00B84301" w:rsidRDefault="00B84301">
            <w:pPr>
              <w:widowControl w:val="0"/>
              <w:tabs>
                <w:tab w:val="left" w:pos="573"/>
              </w:tabs>
              <w:ind w:left="96" w:right="70"/>
              <w:jc w:val="both"/>
              <w:rPr>
                <w:sz w:val="22"/>
                <w:szCs w:val="22"/>
              </w:rPr>
            </w:pPr>
            <w:r>
              <w:rPr>
                <w:bCs/>
                <w:color w:val="000000"/>
                <w:sz w:val="22"/>
                <w:szCs w:val="22"/>
              </w:rPr>
              <w:t>Заявка участника должна содержать согласие участника электронного аукциона на поставку товара,</w:t>
            </w:r>
            <w:r>
              <w:rPr>
                <w:sz w:val="22"/>
                <w:szCs w:val="22"/>
              </w:rPr>
              <w:t xml:space="preserve"> </w:t>
            </w:r>
            <w:r>
              <w:rPr>
                <w:bCs/>
                <w:color w:val="000000"/>
                <w:sz w:val="22"/>
                <w:szCs w:val="22"/>
              </w:rPr>
              <w:t xml:space="preserve">который является предметом закупки, на условиях, предусмотренных документацией об электронном аукционе и не подлежащих изменению по результатам проведения электронного аукциона. При необходимости, </w:t>
            </w:r>
            <w:r>
              <w:rPr>
                <w:sz w:val="22"/>
                <w:szCs w:val="22"/>
              </w:rPr>
              <w:t xml:space="preserve">участник закупки обязан указать конкретные показатели предлагаемого к поставке товара, соответствующие всем значениям параметров, значения и показатели которых установлены в Описании предмета закупки (Часть 3) документации об аукционе. </w:t>
            </w:r>
          </w:p>
          <w:p w14:paraId="5FA029AA" w14:textId="77777777" w:rsidR="00B84301" w:rsidRDefault="00B84301">
            <w:pPr>
              <w:widowControl w:val="0"/>
              <w:tabs>
                <w:tab w:val="left" w:pos="573"/>
              </w:tabs>
              <w:ind w:left="96" w:right="70"/>
              <w:jc w:val="both"/>
              <w:rPr>
                <w:sz w:val="22"/>
                <w:szCs w:val="22"/>
              </w:rPr>
            </w:pPr>
            <w:r>
              <w:rPr>
                <w:sz w:val="22"/>
                <w:szCs w:val="22"/>
              </w:rPr>
              <w:t>К конкретным показателям относятся: наименование товара, функциональные характеристики (потребительские свойства), технические, качественные, эксплуатационные характеристики товара, размеры товара, характеристики безопасности товара, иные показатели, связанные с определением соответствия закупаемых товаров установленным Заказчиком требованиям.</w:t>
            </w:r>
          </w:p>
          <w:p w14:paraId="1E6B41BE" w14:textId="77777777" w:rsidR="00B84301" w:rsidRDefault="00B84301">
            <w:pPr>
              <w:widowControl w:val="0"/>
              <w:tabs>
                <w:tab w:val="left" w:pos="573"/>
              </w:tabs>
              <w:ind w:left="96" w:right="70"/>
              <w:jc w:val="both"/>
              <w:rPr>
                <w:color w:val="000000"/>
                <w:sz w:val="22"/>
                <w:szCs w:val="22"/>
                <w:highlight w:val="green"/>
              </w:rPr>
            </w:pPr>
            <w:r>
              <w:rPr>
                <w:color w:val="000000"/>
                <w:sz w:val="22"/>
                <w:szCs w:val="22"/>
                <w:shd w:val="clear" w:color="auto" w:fill="FFFFFF"/>
              </w:rPr>
              <w:t>Описание товара может содержать эскиз, рисунок, чертеж, фотографию, иное изображение, образец, пробу товара, закупка которого осуществляется.</w:t>
            </w:r>
          </w:p>
          <w:p w14:paraId="13C5C77B" w14:textId="77777777" w:rsidR="00B84301" w:rsidRDefault="00B84301">
            <w:pPr>
              <w:widowControl w:val="0"/>
              <w:tabs>
                <w:tab w:val="left" w:pos="573"/>
              </w:tabs>
              <w:ind w:left="96" w:right="70"/>
              <w:jc w:val="both"/>
              <w:rPr>
                <w:sz w:val="22"/>
                <w:szCs w:val="22"/>
              </w:rPr>
            </w:pPr>
            <w:proofErr w:type="gramStart"/>
            <w:r>
              <w:rPr>
                <w:sz w:val="22"/>
                <w:szCs w:val="22"/>
              </w:rPr>
              <w:t>Сведения и значения показателей не должны допускать двусмысленных толкований, не допускается при заполнении сведений вместо указания конкретных характеристик (показателей) указывать следующие слова (словосочетания) – «или», «менее», «более», «не менее», «не более», «должен быть», «должно», «выше», «ниже», «не выше», «не ниже», «не хуже», «не ранее», «не позднее», «ранее», «позднее», «примерно», «около», «допустимый», «требуемый», «приблизительно», «может быть» и другие аналогичные слова (словосочетания), если</w:t>
            </w:r>
            <w:proofErr w:type="gramEnd"/>
            <w:r>
              <w:rPr>
                <w:sz w:val="22"/>
                <w:szCs w:val="22"/>
              </w:rPr>
              <w:t xml:space="preserve"> это не предусмотрено ТУ, ГОСТом или паспортом на изделие и т.п.</w:t>
            </w:r>
          </w:p>
          <w:p w14:paraId="258268AA" w14:textId="77777777" w:rsidR="00B84301" w:rsidRDefault="00B84301">
            <w:pPr>
              <w:widowControl w:val="0"/>
              <w:tabs>
                <w:tab w:val="left" w:pos="573"/>
              </w:tabs>
              <w:ind w:left="96" w:right="70"/>
              <w:jc w:val="both"/>
              <w:rPr>
                <w:sz w:val="22"/>
                <w:szCs w:val="22"/>
              </w:rPr>
            </w:pPr>
            <w:r>
              <w:rPr>
                <w:sz w:val="22"/>
                <w:szCs w:val="22"/>
              </w:rPr>
              <w:t>В случае если показатели предлагаемого поставке товара являются переменными, такие показатели необходимо сопровождать фразой «в диапазоне». Если в техническом описании товара устанавливается показатель или диапазонная величина, значение которых не может изменяться в ту или иную сторону, участником размещения закупки должен быть предложен товар именно с таким значением показателей.</w:t>
            </w:r>
          </w:p>
          <w:p w14:paraId="16F61754" w14:textId="77777777" w:rsidR="00B84301" w:rsidRDefault="00B84301">
            <w:pPr>
              <w:widowControl w:val="0"/>
              <w:tabs>
                <w:tab w:val="left" w:pos="573"/>
              </w:tabs>
              <w:ind w:left="96" w:right="70"/>
              <w:jc w:val="both"/>
              <w:rPr>
                <w:sz w:val="22"/>
                <w:szCs w:val="22"/>
              </w:rPr>
            </w:pPr>
            <w:proofErr w:type="gramStart"/>
            <w:r>
              <w:rPr>
                <w:sz w:val="22"/>
                <w:szCs w:val="22"/>
              </w:rPr>
              <w:t>Все необходимые заказчику функциональные, технические, качественные характеристики предмета закупки, в том числе товара, используемого при выполнении работ и оказании услуг должны соответствовать национальным стандартам, действующим на территории Российской Федерации (в случае, если качество товара регламентируется национальным стандартом), техническим регламентам, сводам правил и иным документам, предусмотренным законодательством Российской Федерации о техническом регулировании, а также техническим условиям производителей (в случае, если качество</w:t>
            </w:r>
            <w:proofErr w:type="gramEnd"/>
            <w:r>
              <w:rPr>
                <w:sz w:val="22"/>
                <w:szCs w:val="22"/>
              </w:rPr>
              <w:t xml:space="preserve"> товара, варианта исполнения товара не регламентируется документами в области стандартизации).</w:t>
            </w:r>
          </w:p>
          <w:p w14:paraId="79E9B59F" w14:textId="77777777" w:rsidR="00B84301" w:rsidRDefault="00B84301">
            <w:pPr>
              <w:widowControl w:val="0"/>
              <w:tabs>
                <w:tab w:val="left" w:pos="573"/>
              </w:tabs>
              <w:ind w:left="96" w:right="70"/>
              <w:jc w:val="both"/>
              <w:rPr>
                <w:sz w:val="22"/>
                <w:szCs w:val="22"/>
              </w:rPr>
            </w:pPr>
            <w:r>
              <w:rPr>
                <w:sz w:val="22"/>
                <w:szCs w:val="22"/>
              </w:rPr>
              <w:t>При подаче заявки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3 «Описание предмета закупки».</w:t>
            </w:r>
          </w:p>
          <w:p w14:paraId="15E9993D" w14:textId="77777777" w:rsidR="00B84301" w:rsidRDefault="00B84301">
            <w:pPr>
              <w:widowControl w:val="0"/>
              <w:tabs>
                <w:tab w:val="left" w:pos="573"/>
              </w:tabs>
              <w:ind w:left="96" w:right="70"/>
              <w:jc w:val="both"/>
              <w:rPr>
                <w:sz w:val="22"/>
                <w:szCs w:val="22"/>
              </w:rPr>
            </w:pPr>
            <w:r>
              <w:rPr>
                <w:sz w:val="22"/>
                <w:szCs w:val="22"/>
              </w:rPr>
              <w:t>В случае</w:t>
            </w:r>
            <w:proofErr w:type="gramStart"/>
            <w:r>
              <w:rPr>
                <w:sz w:val="22"/>
                <w:szCs w:val="22"/>
              </w:rPr>
              <w:t>,</w:t>
            </w:r>
            <w:proofErr w:type="gramEnd"/>
            <w:r>
              <w:rPr>
                <w:sz w:val="22"/>
                <w:szCs w:val="22"/>
              </w:rPr>
              <w:t xml:space="preserve"> если в документации об электронном аукционе для определения соответствия закупаемых товаров потребностям Заказчика, требования к значению какого-либо показателя указаны в виде ссылки на нормативно-техническую документацию (ГОСТы, ОСТы, Технические регламенты и т.д.) и в указанной нормативно-технической документации предлагается к использованию для одних и тех же целей несколько значений показателей, и необходимость выбора конкретного значения указана в части 3 «Описание предмета закупки» настоящей документации об </w:t>
            </w:r>
            <w:r>
              <w:rPr>
                <w:sz w:val="22"/>
                <w:szCs w:val="22"/>
              </w:rPr>
              <w:lastRenderedPageBreak/>
              <w:t>электронном аукционе, участник закупки должен указать конкретный показатель, соответствующий значениям, установленным нормативно-технической документацией.</w:t>
            </w:r>
          </w:p>
          <w:p w14:paraId="3DA87208" w14:textId="77777777" w:rsidR="00B84301" w:rsidRDefault="00B84301">
            <w:pPr>
              <w:widowControl w:val="0"/>
              <w:tabs>
                <w:tab w:val="left" w:pos="573"/>
              </w:tabs>
              <w:ind w:left="96" w:right="70"/>
              <w:jc w:val="both"/>
              <w:rPr>
                <w:sz w:val="22"/>
                <w:szCs w:val="22"/>
              </w:rPr>
            </w:pPr>
            <w:r>
              <w:rPr>
                <w:sz w:val="22"/>
                <w:szCs w:val="22"/>
              </w:rPr>
              <w:t>Если при составлении описания предмета закупки Заказчиком не использованы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необходимость в других показателях, требованиях, условных обозначениях и терминологии обусловлена потребностью Заказчика.</w:t>
            </w:r>
          </w:p>
          <w:p w14:paraId="022B7194" w14:textId="77777777" w:rsidR="00B84301" w:rsidRDefault="00B84301">
            <w:pPr>
              <w:widowControl w:val="0"/>
              <w:tabs>
                <w:tab w:val="left" w:pos="573"/>
              </w:tabs>
              <w:ind w:left="96" w:right="70"/>
              <w:jc w:val="both"/>
              <w:rPr>
                <w:sz w:val="22"/>
                <w:szCs w:val="22"/>
              </w:rPr>
            </w:pPr>
            <w:r>
              <w:rPr>
                <w:sz w:val="22"/>
                <w:szCs w:val="22"/>
              </w:rPr>
              <w:t xml:space="preserve">В случае если в документации об аукционе присутствуют ссылки на документы в области стандартизации и иные документы, которые на момент составления заявки утратили силу – в составлении заявки участникам закупки необходимо руководствоваться </w:t>
            </w:r>
            <w:proofErr w:type="gramStart"/>
            <w:r>
              <w:rPr>
                <w:sz w:val="22"/>
                <w:szCs w:val="22"/>
              </w:rPr>
              <w:t>действующими</w:t>
            </w:r>
            <w:proofErr w:type="gramEnd"/>
            <w:r>
              <w:rPr>
                <w:sz w:val="22"/>
                <w:szCs w:val="22"/>
              </w:rPr>
              <w:t>.</w:t>
            </w:r>
          </w:p>
          <w:p w14:paraId="57B0F7FB" w14:textId="77777777" w:rsidR="00B84301" w:rsidRDefault="00B84301">
            <w:pPr>
              <w:widowControl w:val="0"/>
              <w:tabs>
                <w:tab w:val="left" w:pos="573"/>
              </w:tabs>
              <w:ind w:left="96" w:right="70"/>
              <w:jc w:val="both"/>
              <w:rPr>
                <w:sz w:val="22"/>
                <w:szCs w:val="22"/>
              </w:rPr>
            </w:pPr>
            <w:proofErr w:type="gramStart"/>
            <w:r>
              <w:rPr>
                <w:sz w:val="22"/>
                <w:szCs w:val="22"/>
              </w:rPr>
              <w:t>Следует учесть, что если участник предлагает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w:t>
            </w:r>
            <w:proofErr w:type="gramEnd"/>
            <w:r>
              <w:rPr>
                <w:sz w:val="22"/>
                <w:szCs w:val="22"/>
              </w:rPr>
              <w:t xml:space="preserve"> наименование (при наличии), наименование страны происхождения  товара.</w:t>
            </w:r>
          </w:p>
          <w:p w14:paraId="3B264163" w14:textId="77777777" w:rsidR="00B84301" w:rsidRDefault="00B84301">
            <w:pPr>
              <w:widowControl w:val="0"/>
              <w:tabs>
                <w:tab w:val="left" w:pos="573"/>
              </w:tabs>
              <w:ind w:left="96" w:right="70"/>
              <w:jc w:val="both"/>
              <w:rPr>
                <w:color w:val="000000"/>
                <w:sz w:val="22"/>
                <w:szCs w:val="22"/>
              </w:rPr>
            </w:pPr>
            <w:r>
              <w:rPr>
                <w:color w:val="000000"/>
                <w:sz w:val="22"/>
                <w:szCs w:val="22"/>
              </w:rPr>
              <w:t>Ответственность за достоверность сведений о конкретных показателях используемого товара, товарном знаке (его словесном обозначении) /при наличии/, знаке обслуживания /при наличии/, фирменном наименовании/при наличии/, наименовании страны происхождения товара или наименовании производителя товара /при наличии/, указанного в первой части заявки на участие в электронном аукционе, несет участник закупки.</w:t>
            </w:r>
          </w:p>
          <w:p w14:paraId="45A73E58" w14:textId="77777777" w:rsidR="00B84301" w:rsidRDefault="00B84301">
            <w:pPr>
              <w:widowControl w:val="0"/>
              <w:tabs>
                <w:tab w:val="left" w:pos="573"/>
              </w:tabs>
              <w:ind w:left="96" w:right="70"/>
              <w:jc w:val="both"/>
              <w:rPr>
                <w:color w:val="000000"/>
                <w:sz w:val="22"/>
                <w:szCs w:val="22"/>
              </w:rPr>
            </w:pPr>
            <w:r>
              <w:rPr>
                <w:color w:val="000000"/>
                <w:sz w:val="22"/>
                <w:szCs w:val="22"/>
              </w:rPr>
              <w:t>Все сведения и документы, входящие в состав заявки на участие в электронном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заявки перевод на русский язык, верность которого должна быть засвидетельствована в порядке, установленном статьей 81 Основ законодательства Российской Федерации о нотариате.</w:t>
            </w:r>
          </w:p>
        </w:tc>
      </w:tr>
      <w:tr w:rsidR="00B84301" w14:paraId="2290E6C6" w14:textId="77777777">
        <w:trPr>
          <w:trHeight w:val="875"/>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3A801BB8" w14:textId="77777777" w:rsidR="00B84301" w:rsidRDefault="00B84301" w:rsidP="004C2C65">
            <w:pPr>
              <w:widowControl w:val="0"/>
              <w:numPr>
                <w:ilvl w:val="0"/>
                <w:numId w:val="2"/>
              </w:numPr>
              <w:tabs>
                <w:tab w:val="left" w:pos="0"/>
                <w:tab w:val="left" w:pos="568"/>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5FB4347D" w14:textId="77777777" w:rsidR="00B84301" w:rsidRDefault="00B84301">
            <w:pPr>
              <w:widowControl w:val="0"/>
              <w:rPr>
                <w:sz w:val="22"/>
                <w:szCs w:val="22"/>
              </w:rPr>
            </w:pPr>
            <w:r>
              <w:rPr>
                <w:sz w:val="22"/>
                <w:szCs w:val="22"/>
              </w:rPr>
              <w:t>Требования к сроку и (или) объему предоставления гарантий качества товара</w:t>
            </w:r>
          </w:p>
        </w:tc>
        <w:tc>
          <w:tcPr>
            <w:tcW w:w="6662" w:type="dxa"/>
            <w:tcBorders>
              <w:top w:val="single" w:sz="4" w:space="0" w:color="000000"/>
              <w:left w:val="single" w:sz="4" w:space="0" w:color="000000"/>
              <w:bottom w:val="single" w:sz="4" w:space="0" w:color="000000"/>
              <w:right w:val="single" w:sz="4" w:space="0" w:color="000000"/>
            </w:tcBorders>
            <w:vAlign w:val="center"/>
          </w:tcPr>
          <w:p w14:paraId="1F4E86AA" w14:textId="77777777" w:rsidR="00B84301" w:rsidRDefault="00B84301">
            <w:pPr>
              <w:tabs>
                <w:tab w:val="left" w:pos="1276"/>
              </w:tabs>
              <w:ind w:left="96" w:right="70"/>
              <w:jc w:val="both"/>
              <w:rPr>
                <w:sz w:val="22"/>
                <w:szCs w:val="22"/>
              </w:rPr>
            </w:pPr>
            <w:r>
              <w:rPr>
                <w:sz w:val="22"/>
                <w:szCs w:val="22"/>
              </w:rPr>
              <w:t>Выполнение условий, предусмотренных в Описании предмета закупки (Часть 3) и проекте договора (Часть 4) настоящей документации.</w:t>
            </w:r>
          </w:p>
        </w:tc>
      </w:tr>
      <w:tr w:rsidR="00B84301" w14:paraId="689E87FF" w14:textId="77777777">
        <w:trPr>
          <w:trHeight w:val="416"/>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2BF20A8E"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7F8BAE24" w14:textId="77777777" w:rsidR="00B84301" w:rsidRDefault="00B84301">
            <w:pPr>
              <w:widowControl w:val="0"/>
              <w:rPr>
                <w:sz w:val="22"/>
                <w:szCs w:val="22"/>
              </w:rPr>
            </w:pPr>
            <w:r>
              <w:rPr>
                <w:sz w:val="22"/>
                <w:szCs w:val="22"/>
              </w:rPr>
              <w:t>Порядок, место, дата начала и дата окончания срока подачи заявок на участие в аукционе в электронной форме</w:t>
            </w:r>
          </w:p>
        </w:tc>
        <w:tc>
          <w:tcPr>
            <w:tcW w:w="6662" w:type="dxa"/>
            <w:tcBorders>
              <w:top w:val="single" w:sz="4" w:space="0" w:color="000000"/>
              <w:left w:val="single" w:sz="4" w:space="0" w:color="000000"/>
              <w:bottom w:val="single" w:sz="4" w:space="0" w:color="000000"/>
              <w:right w:val="single" w:sz="4" w:space="0" w:color="000000"/>
            </w:tcBorders>
            <w:vAlign w:val="center"/>
          </w:tcPr>
          <w:p w14:paraId="2CA4A300" w14:textId="77777777" w:rsidR="00B84301" w:rsidRPr="008F4FDC" w:rsidRDefault="00B84301">
            <w:pPr>
              <w:pStyle w:val="E"/>
              <w:rPr>
                <w:b/>
                <w:sz w:val="22"/>
                <w:szCs w:val="22"/>
              </w:rPr>
            </w:pPr>
            <w:r>
              <w:rPr>
                <w:sz w:val="22"/>
                <w:szCs w:val="22"/>
              </w:rPr>
              <w:t xml:space="preserve">Заявки на участие в аукционе подаются по адресу оператора электронной площадки в информационно-телекоммуникационной сети «Интернет»: </w:t>
            </w:r>
            <w:r>
              <w:rPr>
                <w:b/>
                <w:sz w:val="22"/>
                <w:szCs w:val="22"/>
              </w:rPr>
              <w:t>Электронная торговая площадка РТС-тендер   https</w:t>
            </w:r>
            <w:r w:rsidRPr="002D438F">
              <w:rPr>
                <w:b/>
                <w:sz w:val="22"/>
                <w:szCs w:val="22"/>
              </w:rPr>
              <w:t>://</w:t>
            </w:r>
            <w:r w:rsidRPr="008F4FDC">
              <w:rPr>
                <w:b/>
                <w:sz w:val="22"/>
                <w:szCs w:val="22"/>
              </w:rPr>
              <w:t>www.rts-tender.ru/</w:t>
            </w:r>
          </w:p>
          <w:p w14:paraId="430DFDA8" w14:textId="55897CE4" w:rsidR="00B84301" w:rsidRDefault="00B84301">
            <w:pPr>
              <w:pStyle w:val="E"/>
              <w:rPr>
                <w:b/>
                <w:bCs/>
                <w:sz w:val="22"/>
                <w:szCs w:val="22"/>
              </w:rPr>
            </w:pPr>
            <w:r w:rsidRPr="008F4FDC">
              <w:rPr>
                <w:sz w:val="22"/>
                <w:szCs w:val="22"/>
              </w:rPr>
              <w:t xml:space="preserve"> </w:t>
            </w:r>
            <w:r w:rsidRPr="009E712B">
              <w:rPr>
                <w:b/>
                <w:bCs/>
                <w:sz w:val="22"/>
                <w:szCs w:val="22"/>
              </w:rPr>
              <w:t>с «</w:t>
            </w:r>
            <w:r w:rsidR="00B86D33">
              <w:rPr>
                <w:b/>
                <w:bCs/>
                <w:sz w:val="22"/>
                <w:szCs w:val="22"/>
              </w:rPr>
              <w:t>19</w:t>
            </w:r>
            <w:r w:rsidRPr="009E712B">
              <w:rPr>
                <w:b/>
                <w:bCs/>
                <w:sz w:val="22"/>
                <w:szCs w:val="22"/>
              </w:rPr>
              <w:t xml:space="preserve">» </w:t>
            </w:r>
            <w:r w:rsidR="00835B99">
              <w:rPr>
                <w:b/>
                <w:bCs/>
                <w:sz w:val="22"/>
                <w:szCs w:val="22"/>
              </w:rPr>
              <w:t>июля</w:t>
            </w:r>
            <w:r w:rsidRPr="009E712B">
              <w:rPr>
                <w:b/>
                <w:bCs/>
                <w:sz w:val="22"/>
                <w:szCs w:val="22"/>
              </w:rPr>
              <w:t xml:space="preserve"> 2024  г. по «</w:t>
            </w:r>
            <w:r w:rsidR="008A55C9">
              <w:rPr>
                <w:b/>
                <w:bCs/>
                <w:sz w:val="22"/>
                <w:szCs w:val="22"/>
              </w:rPr>
              <w:t>05</w:t>
            </w:r>
            <w:r w:rsidRPr="009E712B">
              <w:rPr>
                <w:b/>
                <w:bCs/>
                <w:sz w:val="22"/>
                <w:szCs w:val="22"/>
              </w:rPr>
              <w:t xml:space="preserve">» </w:t>
            </w:r>
            <w:r w:rsidR="008A55C9">
              <w:rPr>
                <w:b/>
                <w:bCs/>
                <w:sz w:val="22"/>
                <w:szCs w:val="22"/>
              </w:rPr>
              <w:t>августа</w:t>
            </w:r>
            <w:r w:rsidRPr="009E712B">
              <w:rPr>
                <w:b/>
                <w:bCs/>
                <w:sz w:val="22"/>
                <w:szCs w:val="22"/>
              </w:rPr>
              <w:t xml:space="preserve"> 2024 г. </w:t>
            </w:r>
            <w:r w:rsidRPr="009E712B">
              <w:rPr>
                <w:bCs/>
                <w:sz w:val="22"/>
                <w:szCs w:val="22"/>
              </w:rPr>
              <w:t xml:space="preserve"> </w:t>
            </w:r>
            <w:r w:rsidRPr="009E712B">
              <w:rPr>
                <w:b/>
                <w:bCs/>
                <w:sz w:val="22"/>
                <w:szCs w:val="22"/>
              </w:rPr>
              <w:t xml:space="preserve">до 09 час. 00 мин. </w:t>
            </w:r>
            <w:r w:rsidRPr="009E712B">
              <w:rPr>
                <w:b/>
                <w:bCs/>
                <w:i/>
                <w:sz w:val="22"/>
                <w:szCs w:val="22"/>
              </w:rPr>
              <w:t xml:space="preserve">по </w:t>
            </w:r>
            <w:r w:rsidRPr="009E712B">
              <w:rPr>
                <w:b/>
                <w:i/>
                <w:sz w:val="22"/>
                <w:szCs w:val="22"/>
                <w:lang w:eastAsia="zh-CN"/>
              </w:rPr>
              <w:t>местному времени Заказчика (07:</w:t>
            </w:r>
            <w:r>
              <w:rPr>
                <w:b/>
                <w:i/>
                <w:sz w:val="22"/>
                <w:szCs w:val="22"/>
                <w:lang w:eastAsia="zh-CN"/>
              </w:rPr>
              <w:t xml:space="preserve">00 </w:t>
            </w:r>
            <w:proofErr w:type="gramStart"/>
            <w:r>
              <w:rPr>
                <w:b/>
                <w:i/>
                <w:sz w:val="22"/>
                <w:szCs w:val="22"/>
                <w:lang w:eastAsia="zh-CN"/>
              </w:rPr>
              <w:t>МСК</w:t>
            </w:r>
            <w:proofErr w:type="gramEnd"/>
            <w:r>
              <w:rPr>
                <w:b/>
                <w:i/>
                <w:sz w:val="22"/>
                <w:szCs w:val="22"/>
                <w:lang w:eastAsia="zh-CN"/>
              </w:rPr>
              <w:t>).</w:t>
            </w:r>
          </w:p>
          <w:p w14:paraId="0AC8FAE3" w14:textId="77777777" w:rsidR="00B84301" w:rsidRDefault="00B84301">
            <w:pPr>
              <w:widowControl w:val="0"/>
              <w:tabs>
                <w:tab w:val="left" w:pos="1276"/>
              </w:tabs>
              <w:ind w:left="96" w:right="70"/>
              <w:jc w:val="both"/>
              <w:rPr>
                <w:color w:val="000000"/>
                <w:sz w:val="22"/>
                <w:szCs w:val="22"/>
              </w:rPr>
            </w:pPr>
            <w:r>
              <w:rPr>
                <w:color w:val="000000"/>
                <w:sz w:val="22"/>
                <w:szCs w:val="22"/>
              </w:rPr>
              <w:t>Для участия в электронном аукционе участник закупки, получивший аккредитацию на электронной площадке, определенной для проведения настоящего электронного аукциона, подает заявку на участие в электронном аукционе.</w:t>
            </w:r>
          </w:p>
          <w:p w14:paraId="5B4D9CAC" w14:textId="77777777" w:rsidR="00B84301" w:rsidRDefault="00B84301">
            <w:pPr>
              <w:widowControl w:val="0"/>
              <w:tabs>
                <w:tab w:val="left" w:pos="1276"/>
              </w:tabs>
              <w:ind w:left="96" w:right="70"/>
              <w:jc w:val="both"/>
              <w:rPr>
                <w:color w:val="000000"/>
                <w:sz w:val="22"/>
                <w:szCs w:val="22"/>
              </w:rPr>
            </w:pPr>
            <w:r>
              <w:rPr>
                <w:color w:val="000000"/>
                <w:sz w:val="22"/>
                <w:szCs w:val="22"/>
              </w:rPr>
              <w:t xml:space="preserve">Участник закупки вправе подать только одну заявку </w:t>
            </w:r>
            <w:proofErr w:type="gramStart"/>
            <w:r>
              <w:rPr>
                <w:color w:val="000000"/>
                <w:sz w:val="22"/>
                <w:szCs w:val="22"/>
              </w:rPr>
              <w:t>на участие в аукционе в электронной форме в любое время с момента</w:t>
            </w:r>
            <w:proofErr w:type="gramEnd"/>
            <w:r>
              <w:rPr>
                <w:color w:val="000000"/>
                <w:sz w:val="22"/>
                <w:szCs w:val="22"/>
              </w:rPr>
              <w:t xml:space="preserve"> размещения извещения о проведении аукциона в электронной форме до предусмотренных документацией о закупке даты и времени окончания срока подачи заявок на участие в аукционе в электронной форме.</w:t>
            </w:r>
          </w:p>
          <w:p w14:paraId="4B8053E4" w14:textId="77777777" w:rsidR="00B84301" w:rsidRDefault="00B84301">
            <w:pPr>
              <w:widowControl w:val="0"/>
              <w:tabs>
                <w:tab w:val="left" w:pos="1276"/>
              </w:tabs>
              <w:ind w:left="96" w:right="70"/>
              <w:jc w:val="both"/>
              <w:rPr>
                <w:color w:val="000000"/>
                <w:sz w:val="22"/>
                <w:szCs w:val="22"/>
              </w:rPr>
            </w:pPr>
            <w:r>
              <w:rPr>
                <w:color w:val="000000"/>
                <w:sz w:val="22"/>
                <w:szCs w:val="22"/>
              </w:rPr>
              <w:t xml:space="preserve">Участник закупки, подавший заявку на участие в аукционе в электронной форме, вправе отозвать данную заявку либо внести в </w:t>
            </w:r>
            <w:r>
              <w:rPr>
                <w:color w:val="000000"/>
                <w:sz w:val="22"/>
                <w:szCs w:val="22"/>
              </w:rPr>
              <w:lastRenderedPageBreak/>
              <w:t>нее изменения не позднее даты окончания срока подачи заявок на участие в аукционе в электронной форме, направив об этом уведомление оператору электронной площадки.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151F30C4" w14:textId="77777777" w:rsidR="00B84301" w:rsidRDefault="00B84301">
            <w:pPr>
              <w:widowControl w:val="0"/>
              <w:tabs>
                <w:tab w:val="left" w:pos="1276"/>
              </w:tabs>
              <w:ind w:left="96" w:right="70"/>
              <w:jc w:val="both"/>
              <w:rPr>
                <w:color w:val="000000"/>
                <w:sz w:val="22"/>
                <w:szCs w:val="22"/>
              </w:rPr>
            </w:pPr>
            <w:r>
              <w:rPr>
                <w:color w:val="000000"/>
                <w:sz w:val="22"/>
                <w:szCs w:val="22"/>
              </w:rPr>
              <w:t>Порядок подачи заявок на участие в аукционе устанавливается регламентом работы электронной площадки</w:t>
            </w:r>
          </w:p>
        </w:tc>
      </w:tr>
      <w:tr w:rsidR="00B84301" w14:paraId="325955C7"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24D435B4"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7C1CFBBA" w14:textId="77777777" w:rsidR="00B84301" w:rsidRDefault="00B84301">
            <w:pPr>
              <w:widowControl w:val="0"/>
              <w:rPr>
                <w:sz w:val="22"/>
                <w:szCs w:val="22"/>
                <w:highlight w:val="yellow"/>
              </w:rPr>
            </w:pPr>
            <w:r>
              <w:rPr>
                <w:sz w:val="22"/>
                <w:szCs w:val="22"/>
              </w:rPr>
              <w:t>Место и дата рассмотрения заявок на участие в аукционе и подведения итогов закупки</w:t>
            </w:r>
          </w:p>
        </w:tc>
        <w:tc>
          <w:tcPr>
            <w:tcW w:w="6662" w:type="dxa"/>
            <w:tcBorders>
              <w:top w:val="single" w:sz="4" w:space="0" w:color="000000"/>
              <w:left w:val="single" w:sz="4" w:space="0" w:color="000000"/>
              <w:bottom w:val="single" w:sz="4" w:space="0" w:color="000000"/>
              <w:right w:val="single" w:sz="4" w:space="0" w:color="000000"/>
            </w:tcBorders>
            <w:vAlign w:val="center"/>
          </w:tcPr>
          <w:p w14:paraId="7EF1F764" w14:textId="0EFB8210" w:rsidR="00B84301" w:rsidRPr="002D438F" w:rsidRDefault="00B84301">
            <w:pPr>
              <w:widowControl w:val="0"/>
              <w:tabs>
                <w:tab w:val="left" w:pos="1276"/>
              </w:tabs>
              <w:ind w:left="96" w:right="70"/>
              <w:jc w:val="both"/>
              <w:rPr>
                <w:sz w:val="22"/>
                <w:szCs w:val="22"/>
              </w:rPr>
            </w:pPr>
            <w:r w:rsidRPr="002D438F">
              <w:rPr>
                <w:sz w:val="22"/>
                <w:szCs w:val="22"/>
              </w:rPr>
              <w:t xml:space="preserve">Место рассмотрения заявок и подведения итогов закупки единой комиссией по осуществлению закупок МУП «Нефтекамскводоканал»: Российская Федерация, Республика Башкортостан: </w:t>
            </w:r>
            <w:r w:rsidRPr="002D438F">
              <w:rPr>
                <w:b/>
                <w:bCs/>
                <w:szCs w:val="29"/>
              </w:rPr>
              <w:t>452684, г. Нефтекамск, ул</w:t>
            </w:r>
            <w:proofErr w:type="gramStart"/>
            <w:r w:rsidRPr="002D438F">
              <w:rPr>
                <w:b/>
                <w:bCs/>
                <w:szCs w:val="29"/>
              </w:rPr>
              <w:t>.Ч</w:t>
            </w:r>
            <w:proofErr w:type="gramEnd"/>
            <w:r w:rsidRPr="002D438F">
              <w:rPr>
                <w:b/>
                <w:bCs/>
                <w:szCs w:val="29"/>
              </w:rPr>
              <w:t>апаева,5.</w:t>
            </w:r>
          </w:p>
          <w:p w14:paraId="23ACBC07" w14:textId="77777777" w:rsidR="00B84301" w:rsidRPr="003A0339" w:rsidRDefault="00B84301">
            <w:pPr>
              <w:widowControl w:val="0"/>
              <w:tabs>
                <w:tab w:val="left" w:pos="1276"/>
              </w:tabs>
              <w:ind w:left="93" w:right="70"/>
              <w:jc w:val="both"/>
              <w:rPr>
                <w:b/>
                <w:i/>
                <w:sz w:val="22"/>
                <w:szCs w:val="22"/>
                <w:lang w:eastAsia="zh-CN"/>
              </w:rPr>
            </w:pPr>
            <w:r w:rsidRPr="003A0339">
              <w:rPr>
                <w:b/>
                <w:i/>
                <w:sz w:val="22"/>
                <w:szCs w:val="22"/>
                <w:lang w:eastAsia="zh-CN"/>
              </w:rPr>
              <w:t>Дата и время окончания рассмотрения первых частей заявок:</w:t>
            </w:r>
          </w:p>
          <w:p w14:paraId="34B62665" w14:textId="7C72ADEF" w:rsidR="00B84301" w:rsidRPr="009E712B" w:rsidRDefault="00B84301">
            <w:pPr>
              <w:widowControl w:val="0"/>
              <w:tabs>
                <w:tab w:val="left" w:pos="1276"/>
              </w:tabs>
              <w:ind w:left="93" w:right="70"/>
              <w:jc w:val="both"/>
              <w:rPr>
                <w:b/>
                <w:i/>
                <w:sz w:val="22"/>
                <w:szCs w:val="22"/>
                <w:lang w:eastAsia="zh-CN"/>
              </w:rPr>
            </w:pPr>
            <w:r w:rsidRPr="003A0339">
              <w:rPr>
                <w:b/>
                <w:i/>
                <w:sz w:val="22"/>
                <w:szCs w:val="22"/>
                <w:lang w:eastAsia="zh-CN"/>
              </w:rPr>
              <w:t xml:space="preserve"> </w:t>
            </w:r>
            <w:r w:rsidRPr="009E712B">
              <w:rPr>
                <w:b/>
                <w:i/>
                <w:sz w:val="22"/>
                <w:szCs w:val="22"/>
                <w:lang w:eastAsia="zh-CN"/>
              </w:rPr>
              <w:t>«</w:t>
            </w:r>
            <w:r w:rsidR="008A55C9">
              <w:rPr>
                <w:b/>
                <w:i/>
                <w:sz w:val="22"/>
                <w:szCs w:val="22"/>
                <w:lang w:eastAsia="zh-CN"/>
              </w:rPr>
              <w:t>05</w:t>
            </w:r>
            <w:r w:rsidRPr="009E712B">
              <w:rPr>
                <w:b/>
                <w:i/>
                <w:sz w:val="22"/>
                <w:szCs w:val="22"/>
                <w:lang w:eastAsia="zh-CN"/>
              </w:rPr>
              <w:t xml:space="preserve">» </w:t>
            </w:r>
            <w:r w:rsidR="008A55C9">
              <w:rPr>
                <w:b/>
                <w:i/>
                <w:sz w:val="22"/>
                <w:szCs w:val="22"/>
                <w:lang w:eastAsia="zh-CN"/>
              </w:rPr>
              <w:t>августа</w:t>
            </w:r>
            <w:r w:rsidRPr="009E712B">
              <w:rPr>
                <w:b/>
                <w:i/>
                <w:sz w:val="22"/>
                <w:szCs w:val="22"/>
                <w:lang w:eastAsia="zh-CN"/>
              </w:rPr>
              <w:t xml:space="preserve"> 2024г., 18 ч. 00 мин. по местному времени Заказчика (16:00 </w:t>
            </w:r>
            <w:proofErr w:type="spellStart"/>
            <w:proofErr w:type="gramStart"/>
            <w:r w:rsidRPr="009E712B">
              <w:rPr>
                <w:b/>
                <w:i/>
                <w:sz w:val="22"/>
                <w:szCs w:val="22"/>
                <w:lang w:eastAsia="zh-CN"/>
              </w:rPr>
              <w:t>мск</w:t>
            </w:r>
            <w:proofErr w:type="spellEnd"/>
            <w:proofErr w:type="gramEnd"/>
            <w:r w:rsidRPr="009E712B">
              <w:rPr>
                <w:b/>
                <w:i/>
                <w:sz w:val="22"/>
                <w:szCs w:val="22"/>
                <w:lang w:eastAsia="zh-CN"/>
              </w:rPr>
              <w:t>)</w:t>
            </w:r>
          </w:p>
          <w:p w14:paraId="4AEBBFF7" w14:textId="77777777" w:rsidR="00B84301" w:rsidRPr="009E712B" w:rsidRDefault="00B84301">
            <w:pPr>
              <w:widowControl w:val="0"/>
              <w:tabs>
                <w:tab w:val="left" w:pos="1276"/>
              </w:tabs>
              <w:ind w:left="93" w:right="70"/>
              <w:jc w:val="both"/>
              <w:rPr>
                <w:b/>
                <w:bCs/>
                <w:i/>
                <w:sz w:val="22"/>
                <w:szCs w:val="22"/>
                <w:lang w:eastAsia="zh-CN"/>
              </w:rPr>
            </w:pPr>
            <w:r w:rsidRPr="009E712B">
              <w:rPr>
                <w:b/>
                <w:i/>
                <w:sz w:val="22"/>
                <w:szCs w:val="22"/>
                <w:lang w:eastAsia="zh-CN"/>
              </w:rPr>
              <w:t xml:space="preserve"> </w:t>
            </w:r>
            <w:r w:rsidRPr="009E712B">
              <w:rPr>
                <w:b/>
                <w:bCs/>
                <w:i/>
                <w:sz w:val="22"/>
                <w:szCs w:val="22"/>
                <w:lang w:eastAsia="zh-CN"/>
              </w:rPr>
              <w:t xml:space="preserve">Дата и время рассмотрения вторых частей заявок: </w:t>
            </w:r>
          </w:p>
          <w:p w14:paraId="51304750" w14:textId="2E56CBFB" w:rsidR="00B84301" w:rsidRPr="009E712B" w:rsidRDefault="00451228">
            <w:pPr>
              <w:widowControl w:val="0"/>
              <w:tabs>
                <w:tab w:val="left" w:pos="1276"/>
              </w:tabs>
              <w:ind w:left="93" w:right="70"/>
              <w:jc w:val="both"/>
              <w:rPr>
                <w:b/>
                <w:i/>
                <w:sz w:val="22"/>
                <w:szCs w:val="22"/>
                <w:lang w:eastAsia="zh-CN"/>
              </w:rPr>
            </w:pPr>
            <w:r w:rsidRPr="009E712B">
              <w:rPr>
                <w:b/>
                <w:i/>
                <w:sz w:val="22"/>
                <w:szCs w:val="22"/>
                <w:lang w:eastAsia="zh-CN"/>
              </w:rPr>
              <w:t>«</w:t>
            </w:r>
            <w:r w:rsidR="008A55C9">
              <w:rPr>
                <w:b/>
                <w:i/>
                <w:sz w:val="22"/>
                <w:szCs w:val="22"/>
                <w:lang w:eastAsia="zh-CN"/>
              </w:rPr>
              <w:t>06</w:t>
            </w:r>
            <w:r w:rsidRPr="009E712B">
              <w:rPr>
                <w:b/>
                <w:i/>
                <w:sz w:val="22"/>
                <w:szCs w:val="22"/>
                <w:lang w:eastAsia="zh-CN"/>
              </w:rPr>
              <w:t xml:space="preserve">» </w:t>
            </w:r>
            <w:r w:rsidR="008A55C9">
              <w:rPr>
                <w:b/>
                <w:i/>
                <w:sz w:val="22"/>
                <w:szCs w:val="22"/>
                <w:lang w:eastAsia="zh-CN"/>
              </w:rPr>
              <w:t>августа</w:t>
            </w:r>
            <w:r w:rsidR="00B84301" w:rsidRPr="009E712B">
              <w:rPr>
                <w:b/>
                <w:i/>
                <w:sz w:val="22"/>
                <w:szCs w:val="22"/>
                <w:lang w:eastAsia="zh-CN"/>
              </w:rPr>
              <w:t xml:space="preserve"> 2024г. 18ч.00 мин. по местному времени Заказчика (16:00 </w:t>
            </w:r>
            <w:proofErr w:type="spellStart"/>
            <w:proofErr w:type="gramStart"/>
            <w:r w:rsidR="00B84301" w:rsidRPr="009E712B">
              <w:rPr>
                <w:b/>
                <w:i/>
                <w:sz w:val="22"/>
                <w:szCs w:val="22"/>
                <w:lang w:eastAsia="zh-CN"/>
              </w:rPr>
              <w:t>мск</w:t>
            </w:r>
            <w:proofErr w:type="spellEnd"/>
            <w:proofErr w:type="gramEnd"/>
            <w:r w:rsidR="00B84301" w:rsidRPr="009E712B">
              <w:rPr>
                <w:b/>
                <w:i/>
                <w:sz w:val="22"/>
                <w:szCs w:val="22"/>
                <w:lang w:eastAsia="zh-CN"/>
              </w:rPr>
              <w:t>)</w:t>
            </w:r>
          </w:p>
          <w:p w14:paraId="442CA712" w14:textId="77777777" w:rsidR="00B84301" w:rsidRPr="009E712B" w:rsidRDefault="00B84301">
            <w:pPr>
              <w:widowControl w:val="0"/>
              <w:tabs>
                <w:tab w:val="left" w:pos="1276"/>
              </w:tabs>
              <w:ind w:left="93" w:right="70"/>
              <w:jc w:val="both"/>
              <w:rPr>
                <w:b/>
                <w:bCs/>
                <w:i/>
                <w:sz w:val="22"/>
                <w:szCs w:val="22"/>
                <w:lang w:eastAsia="zh-CN"/>
              </w:rPr>
            </w:pPr>
            <w:r w:rsidRPr="009E712B">
              <w:rPr>
                <w:b/>
                <w:bCs/>
                <w:i/>
                <w:sz w:val="22"/>
                <w:szCs w:val="22"/>
                <w:lang w:eastAsia="zh-CN"/>
              </w:rPr>
              <w:t xml:space="preserve">Дата и время подведения итогов закупки: </w:t>
            </w:r>
          </w:p>
          <w:p w14:paraId="001243AC" w14:textId="6103A489" w:rsidR="00B84301" w:rsidRPr="00EF68D1" w:rsidRDefault="00451228">
            <w:pPr>
              <w:widowControl w:val="0"/>
              <w:tabs>
                <w:tab w:val="left" w:pos="1276"/>
              </w:tabs>
              <w:ind w:left="96" w:right="70"/>
              <w:jc w:val="both"/>
              <w:rPr>
                <w:b/>
                <w:i/>
                <w:sz w:val="22"/>
                <w:szCs w:val="22"/>
                <w:lang w:eastAsia="zh-CN"/>
              </w:rPr>
            </w:pPr>
            <w:r w:rsidRPr="009E712B">
              <w:rPr>
                <w:b/>
                <w:i/>
                <w:sz w:val="22"/>
                <w:szCs w:val="22"/>
                <w:lang w:eastAsia="zh-CN"/>
              </w:rPr>
              <w:t>«</w:t>
            </w:r>
            <w:r w:rsidR="008A55C9">
              <w:rPr>
                <w:b/>
                <w:i/>
                <w:sz w:val="22"/>
                <w:szCs w:val="22"/>
                <w:lang w:eastAsia="zh-CN"/>
              </w:rPr>
              <w:t>07</w:t>
            </w:r>
            <w:r w:rsidRPr="009E712B">
              <w:rPr>
                <w:b/>
                <w:i/>
                <w:sz w:val="22"/>
                <w:szCs w:val="22"/>
                <w:lang w:eastAsia="zh-CN"/>
              </w:rPr>
              <w:t xml:space="preserve">» </w:t>
            </w:r>
            <w:r w:rsidR="008A55C9">
              <w:rPr>
                <w:b/>
                <w:i/>
                <w:sz w:val="22"/>
                <w:szCs w:val="22"/>
                <w:lang w:eastAsia="zh-CN"/>
              </w:rPr>
              <w:t>августа</w:t>
            </w:r>
            <w:r w:rsidRPr="009E712B">
              <w:rPr>
                <w:b/>
                <w:i/>
                <w:sz w:val="22"/>
                <w:szCs w:val="22"/>
                <w:lang w:eastAsia="zh-CN"/>
              </w:rPr>
              <w:t xml:space="preserve"> </w:t>
            </w:r>
            <w:r w:rsidR="00B84301" w:rsidRPr="009E712B">
              <w:rPr>
                <w:b/>
                <w:i/>
                <w:sz w:val="22"/>
                <w:szCs w:val="22"/>
                <w:lang w:eastAsia="zh-CN"/>
              </w:rPr>
              <w:t xml:space="preserve">2024г. 18ч.00 мин. по местному времени Заказчика (16:00 </w:t>
            </w:r>
            <w:proofErr w:type="spellStart"/>
            <w:proofErr w:type="gramStart"/>
            <w:r w:rsidR="00B84301" w:rsidRPr="009E712B">
              <w:rPr>
                <w:b/>
                <w:i/>
                <w:sz w:val="22"/>
                <w:szCs w:val="22"/>
                <w:lang w:eastAsia="zh-CN"/>
              </w:rPr>
              <w:t>мск</w:t>
            </w:r>
            <w:proofErr w:type="spellEnd"/>
            <w:proofErr w:type="gramEnd"/>
            <w:r w:rsidR="00B84301" w:rsidRPr="009E712B">
              <w:rPr>
                <w:b/>
                <w:i/>
                <w:sz w:val="22"/>
                <w:szCs w:val="22"/>
                <w:lang w:eastAsia="zh-CN"/>
              </w:rPr>
              <w:t>)</w:t>
            </w:r>
          </w:p>
          <w:p w14:paraId="5FEEC27E" w14:textId="224739A8" w:rsidR="00B84301" w:rsidRPr="000064EE" w:rsidRDefault="00B84301" w:rsidP="000064EE">
            <w:pPr>
              <w:widowControl w:val="0"/>
              <w:tabs>
                <w:tab w:val="left" w:pos="1276"/>
              </w:tabs>
              <w:ind w:left="96" w:right="70"/>
              <w:jc w:val="both"/>
              <w:rPr>
                <w:bCs/>
                <w:iCs/>
                <w:sz w:val="22"/>
                <w:szCs w:val="22"/>
                <w:lang w:eastAsia="zh-CN"/>
              </w:rPr>
            </w:pPr>
            <w:proofErr w:type="gramStart"/>
            <w:r w:rsidRPr="000064EE">
              <w:rPr>
                <w:bCs/>
                <w:iCs/>
                <w:sz w:val="22"/>
                <w:szCs w:val="22"/>
                <w:lang w:eastAsia="zh-CN"/>
              </w:rPr>
              <w:t>По результатам рассмотрения первых частей заявок на участие в конкурентной закупке, комиссия принимает решение о допуске участника закупки, подавшего заявку на участие в конкурентной закупке, к участию в конкурентной закупке и признании этого участника закупки участником конкурентной закупки или об отказе в допуске к участию в конкурентной закупке в порядке и по основаниям, которые предусмотрены пунктом 30 Информационной карты аукциона.</w:t>
            </w:r>
            <w:proofErr w:type="gramEnd"/>
          </w:p>
          <w:p w14:paraId="7C796230" w14:textId="217BB2CE" w:rsidR="00B84301" w:rsidRPr="000064EE" w:rsidRDefault="00B84301" w:rsidP="000064EE">
            <w:pPr>
              <w:widowControl w:val="0"/>
              <w:tabs>
                <w:tab w:val="left" w:pos="1276"/>
              </w:tabs>
              <w:ind w:left="96" w:right="70"/>
              <w:jc w:val="both"/>
              <w:rPr>
                <w:bCs/>
                <w:iCs/>
                <w:sz w:val="22"/>
                <w:szCs w:val="22"/>
                <w:lang w:eastAsia="zh-CN"/>
              </w:rPr>
            </w:pPr>
            <w:proofErr w:type="gramStart"/>
            <w:r w:rsidRPr="000064EE">
              <w:rPr>
                <w:bCs/>
                <w:iCs/>
                <w:sz w:val="22"/>
                <w:szCs w:val="22"/>
                <w:lang w:eastAsia="zh-CN"/>
              </w:rPr>
              <w:t xml:space="preserve">Результаты рассмотрения первых частей заявок на участие в конкурентной закупке оформляются </w:t>
            </w:r>
            <w:r w:rsidRPr="000064EE">
              <w:rPr>
                <w:b/>
                <w:iCs/>
                <w:sz w:val="22"/>
                <w:szCs w:val="22"/>
                <w:lang w:eastAsia="zh-CN"/>
              </w:rPr>
              <w:t>протоколом рассмотрения заявок</w:t>
            </w:r>
            <w:r w:rsidRPr="000064EE">
              <w:rPr>
                <w:bCs/>
                <w:iCs/>
                <w:sz w:val="22"/>
                <w:szCs w:val="22"/>
                <w:lang w:eastAsia="zh-CN"/>
              </w:rPr>
              <w:t xml:space="preserve"> на участие в конкурентной закупке, который подписывается всеми присутствующими на заседании членами комиссии в день окончания рассмотрения первых частей заявок на участие в аукционе, и в котором содержатся сведения, установленные частью 13 статьи 3.2 Федерального закона № 223-ФЗ, а также любая иная, которую Заказчик счел нужным включить</w:t>
            </w:r>
            <w:proofErr w:type="gramEnd"/>
            <w:r w:rsidRPr="000064EE">
              <w:rPr>
                <w:bCs/>
                <w:iCs/>
                <w:sz w:val="22"/>
                <w:szCs w:val="22"/>
                <w:lang w:eastAsia="zh-CN"/>
              </w:rPr>
              <w:t xml:space="preserve"> в протокол.</w:t>
            </w:r>
          </w:p>
          <w:p w14:paraId="00698BEA" w14:textId="40CDA6FA" w:rsidR="00B84301" w:rsidRDefault="00B84301" w:rsidP="000064EE">
            <w:pPr>
              <w:widowControl w:val="0"/>
              <w:tabs>
                <w:tab w:val="left" w:pos="1276"/>
              </w:tabs>
              <w:ind w:left="96" w:right="70"/>
              <w:jc w:val="both"/>
              <w:rPr>
                <w:sz w:val="22"/>
                <w:szCs w:val="22"/>
              </w:rPr>
            </w:pPr>
            <w:r w:rsidRPr="000064EE">
              <w:rPr>
                <w:bCs/>
                <w:iCs/>
                <w:sz w:val="22"/>
                <w:szCs w:val="22"/>
                <w:lang w:eastAsia="zh-CN"/>
              </w:rPr>
              <w:t xml:space="preserve">По результатам рассмотрения вторых частей заявок на участие в конкурентной закупке, комиссия </w:t>
            </w:r>
            <w:r w:rsidRPr="000064EE">
              <w:rPr>
                <w:sz w:val="22"/>
                <w:szCs w:val="22"/>
              </w:rPr>
              <w:t xml:space="preserve">принимает решение о несоответствии второй части заявки на участие в аукционе в электронной форме по основаниям, которые предусмотрены пунктом 30 </w:t>
            </w:r>
            <w:r w:rsidRPr="000064EE">
              <w:rPr>
                <w:bCs/>
                <w:iCs/>
                <w:sz w:val="22"/>
                <w:szCs w:val="22"/>
                <w:lang w:eastAsia="zh-CN"/>
              </w:rPr>
              <w:t>Информационной карты аукциона</w:t>
            </w:r>
            <w:r w:rsidRPr="000064EE">
              <w:rPr>
                <w:sz w:val="22"/>
                <w:szCs w:val="22"/>
              </w:rPr>
              <w:t>.</w:t>
            </w:r>
          </w:p>
          <w:p w14:paraId="6C29383E" w14:textId="77777777" w:rsidR="00B84301" w:rsidRDefault="00B84301" w:rsidP="000064EE">
            <w:pPr>
              <w:widowControl w:val="0"/>
              <w:tabs>
                <w:tab w:val="left" w:pos="1276"/>
              </w:tabs>
              <w:ind w:left="96" w:right="70"/>
              <w:jc w:val="both"/>
              <w:rPr>
                <w:sz w:val="22"/>
                <w:szCs w:val="22"/>
              </w:rPr>
            </w:pPr>
            <w:r>
              <w:rPr>
                <w:sz w:val="22"/>
                <w:szCs w:val="22"/>
              </w:rPr>
              <w:t>В день подведения комиссией итогов аукциона в электронной форме Заказчик составляет итоговый протокол и размещает его на электронной площадке и в единой информационной системе не позднее чем через три дня со дня подписания протокола.</w:t>
            </w:r>
          </w:p>
          <w:p w14:paraId="614F1805" w14:textId="2C8B8D94" w:rsidR="00B84301" w:rsidRDefault="00B84301" w:rsidP="000064EE">
            <w:pPr>
              <w:widowControl w:val="0"/>
              <w:tabs>
                <w:tab w:val="left" w:pos="1276"/>
              </w:tabs>
              <w:ind w:left="96" w:right="70"/>
              <w:jc w:val="both"/>
              <w:rPr>
                <w:sz w:val="22"/>
                <w:szCs w:val="22"/>
                <w:highlight w:val="yellow"/>
              </w:rPr>
            </w:pPr>
            <w:proofErr w:type="gramStart"/>
            <w:r>
              <w:rPr>
                <w:sz w:val="22"/>
                <w:szCs w:val="22"/>
              </w:rPr>
              <w:t>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w:t>
            </w:r>
            <w:proofErr w:type="gramEnd"/>
            <w:r>
              <w:rPr>
                <w:sz w:val="22"/>
                <w:szCs w:val="22"/>
              </w:rPr>
              <w:t xml:space="preserve"> Дата проведения аукциона указана в пункте 28 настоящей Информационной карты аукциона.</w:t>
            </w:r>
          </w:p>
        </w:tc>
      </w:tr>
      <w:tr w:rsidR="00B84301" w14:paraId="482C4D8A"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283C8498"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34B771C4" w14:textId="77777777" w:rsidR="00B84301" w:rsidRDefault="00B84301">
            <w:pPr>
              <w:widowControl w:val="0"/>
              <w:rPr>
                <w:sz w:val="22"/>
                <w:szCs w:val="22"/>
              </w:rPr>
            </w:pPr>
            <w:r>
              <w:rPr>
                <w:sz w:val="22"/>
                <w:szCs w:val="22"/>
              </w:rPr>
              <w:t>Дата проведения аукциона в электронной форме</w:t>
            </w:r>
          </w:p>
        </w:tc>
        <w:tc>
          <w:tcPr>
            <w:tcW w:w="6662" w:type="dxa"/>
            <w:tcBorders>
              <w:top w:val="single" w:sz="4" w:space="0" w:color="000000"/>
              <w:left w:val="single" w:sz="4" w:space="0" w:color="000000"/>
              <w:bottom w:val="single" w:sz="4" w:space="0" w:color="000000"/>
              <w:right w:val="single" w:sz="4" w:space="0" w:color="000000"/>
            </w:tcBorders>
            <w:vAlign w:val="center"/>
          </w:tcPr>
          <w:p w14:paraId="7C944F08" w14:textId="77777777" w:rsidR="00B84301" w:rsidRDefault="00B84301">
            <w:pPr>
              <w:widowControl w:val="0"/>
              <w:tabs>
                <w:tab w:val="left" w:pos="1276"/>
              </w:tabs>
              <w:ind w:left="93" w:right="70"/>
              <w:jc w:val="both"/>
              <w:rPr>
                <w:b/>
                <w:i/>
                <w:sz w:val="22"/>
                <w:szCs w:val="22"/>
                <w:lang w:eastAsia="zh-CN"/>
              </w:rPr>
            </w:pPr>
            <w:r>
              <w:rPr>
                <w:b/>
                <w:i/>
                <w:sz w:val="22"/>
                <w:szCs w:val="22"/>
                <w:lang w:eastAsia="zh-CN"/>
              </w:rPr>
              <w:t>Дата и время проведения аукциона:</w:t>
            </w:r>
          </w:p>
          <w:p w14:paraId="60A8D626" w14:textId="78143712" w:rsidR="00B84301" w:rsidRDefault="00B84301" w:rsidP="008A55C9">
            <w:pPr>
              <w:widowControl w:val="0"/>
              <w:tabs>
                <w:tab w:val="left" w:pos="1276"/>
              </w:tabs>
              <w:ind w:left="93" w:right="70"/>
              <w:jc w:val="both"/>
              <w:rPr>
                <w:b/>
                <w:i/>
                <w:sz w:val="22"/>
                <w:szCs w:val="22"/>
                <w:lang w:eastAsia="zh-CN"/>
              </w:rPr>
            </w:pPr>
            <w:r w:rsidRPr="009E712B">
              <w:rPr>
                <w:b/>
                <w:i/>
                <w:sz w:val="22"/>
                <w:szCs w:val="22"/>
                <w:lang w:eastAsia="zh-CN"/>
              </w:rPr>
              <w:t>«</w:t>
            </w:r>
            <w:r w:rsidR="008A55C9">
              <w:rPr>
                <w:b/>
                <w:i/>
                <w:sz w:val="22"/>
                <w:szCs w:val="22"/>
                <w:lang w:eastAsia="zh-CN"/>
              </w:rPr>
              <w:t>06</w:t>
            </w:r>
            <w:r w:rsidRPr="009E712B">
              <w:rPr>
                <w:b/>
                <w:i/>
                <w:sz w:val="22"/>
                <w:szCs w:val="22"/>
                <w:lang w:eastAsia="zh-CN"/>
              </w:rPr>
              <w:t xml:space="preserve">» </w:t>
            </w:r>
            <w:r w:rsidR="008A55C9">
              <w:rPr>
                <w:b/>
                <w:i/>
                <w:sz w:val="22"/>
                <w:szCs w:val="22"/>
                <w:lang w:eastAsia="zh-CN"/>
              </w:rPr>
              <w:t>августа</w:t>
            </w:r>
            <w:r w:rsidRPr="009E712B">
              <w:rPr>
                <w:b/>
                <w:i/>
                <w:sz w:val="22"/>
                <w:szCs w:val="22"/>
                <w:lang w:eastAsia="zh-CN"/>
              </w:rPr>
              <w:t xml:space="preserve"> 2024г., 11 ч. 00 мин</w:t>
            </w:r>
            <w:r w:rsidRPr="003A0339">
              <w:rPr>
                <w:b/>
                <w:i/>
                <w:sz w:val="22"/>
                <w:szCs w:val="22"/>
                <w:lang w:eastAsia="zh-CN"/>
              </w:rPr>
              <w:t>. по</w:t>
            </w:r>
            <w:r w:rsidRPr="008F4FDC">
              <w:rPr>
                <w:b/>
                <w:i/>
                <w:sz w:val="22"/>
                <w:szCs w:val="22"/>
                <w:lang w:eastAsia="zh-CN"/>
              </w:rPr>
              <w:t xml:space="preserve"> местному времени Заказчика (09:00 </w:t>
            </w:r>
            <w:proofErr w:type="spellStart"/>
            <w:proofErr w:type="gramStart"/>
            <w:r w:rsidRPr="008F4FDC">
              <w:rPr>
                <w:b/>
                <w:i/>
                <w:sz w:val="22"/>
                <w:szCs w:val="22"/>
                <w:lang w:eastAsia="zh-CN"/>
              </w:rPr>
              <w:t>мск</w:t>
            </w:r>
            <w:proofErr w:type="spellEnd"/>
            <w:proofErr w:type="gramEnd"/>
            <w:r w:rsidRPr="008F4FDC">
              <w:rPr>
                <w:b/>
                <w:i/>
                <w:sz w:val="22"/>
                <w:szCs w:val="22"/>
                <w:lang w:eastAsia="zh-CN"/>
              </w:rPr>
              <w:t>)</w:t>
            </w:r>
          </w:p>
        </w:tc>
      </w:tr>
      <w:tr w:rsidR="00B84301" w14:paraId="72DB9F00"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66A789E3"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4461B2BD" w14:textId="77777777" w:rsidR="00B84301" w:rsidRDefault="00B84301">
            <w:pPr>
              <w:widowControl w:val="0"/>
              <w:rPr>
                <w:sz w:val="22"/>
                <w:szCs w:val="22"/>
              </w:rPr>
            </w:pPr>
            <w:r>
              <w:rPr>
                <w:sz w:val="22"/>
                <w:szCs w:val="22"/>
              </w:rPr>
              <w:t xml:space="preserve">Порядок подачи участниками закупки ценовых предложений, в том числе «шаг аукциона», </w:t>
            </w:r>
            <w:r>
              <w:rPr>
                <w:sz w:val="22"/>
                <w:szCs w:val="22"/>
                <w:lang w:eastAsia="zh-CN"/>
              </w:rPr>
              <w:t xml:space="preserve">условия выбора победителя </w:t>
            </w:r>
            <w:r>
              <w:rPr>
                <w:sz w:val="22"/>
                <w:szCs w:val="22"/>
                <w:lang w:eastAsia="zh-CN"/>
              </w:rPr>
              <w:lastRenderedPageBreak/>
              <w:t>аукциона</w:t>
            </w:r>
          </w:p>
        </w:tc>
        <w:tc>
          <w:tcPr>
            <w:tcW w:w="6662" w:type="dxa"/>
            <w:tcBorders>
              <w:top w:val="single" w:sz="4" w:space="0" w:color="000000"/>
              <w:left w:val="single" w:sz="4" w:space="0" w:color="000000"/>
              <w:bottom w:val="single" w:sz="4" w:space="0" w:color="000000"/>
              <w:right w:val="single" w:sz="4" w:space="0" w:color="000000"/>
            </w:tcBorders>
            <w:vAlign w:val="center"/>
          </w:tcPr>
          <w:p w14:paraId="7312DE5D" w14:textId="77777777" w:rsidR="00B84301" w:rsidRDefault="00B84301">
            <w:pPr>
              <w:ind w:left="106" w:firstLine="434"/>
              <w:jc w:val="both"/>
              <w:rPr>
                <w:sz w:val="22"/>
                <w:szCs w:val="22"/>
              </w:rPr>
            </w:pPr>
            <w:r>
              <w:rPr>
                <w:sz w:val="22"/>
                <w:szCs w:val="22"/>
              </w:rPr>
              <w:lastRenderedPageBreak/>
              <w:t xml:space="preserve">Проведение аукциона в электронной форме (электронного аукциона) обеспечивается оператором электронной площадки на сайте в информационно-телекоммуникационной сети «Интернет» в указанный в извещении и документации о закупке день. При этом </w:t>
            </w:r>
            <w:r>
              <w:rPr>
                <w:sz w:val="22"/>
                <w:szCs w:val="22"/>
              </w:rPr>
              <w:lastRenderedPageBreak/>
              <w:t xml:space="preserve">днем проведения аукциона в электронной форме является рабочий день, следующий после истечения двух дней с даты </w:t>
            </w:r>
            <w:proofErr w:type="gramStart"/>
            <w:r>
              <w:rPr>
                <w:sz w:val="22"/>
                <w:szCs w:val="22"/>
              </w:rPr>
              <w:t>окончания срока рассмотрения первых частей заявок</w:t>
            </w:r>
            <w:proofErr w:type="gramEnd"/>
            <w:r>
              <w:rPr>
                <w:sz w:val="22"/>
                <w:szCs w:val="22"/>
              </w:rPr>
              <w:t xml:space="preserve"> на участие в таком аукционе. Правила и процедуры проведения закупки с использованием электронной торговой площадки устанавливаются регламентом работы электронной торговой площадки и соглашением, заключенным между Заказчиком и оператором электронной торговой площадки, и документацией об аукционе с учетом Положения о закупке. </w:t>
            </w:r>
            <w:r>
              <w:rPr>
                <w:rFonts w:eastAsia="Calibri"/>
                <w:bCs/>
                <w:sz w:val="22"/>
                <w:szCs w:val="22"/>
              </w:rPr>
              <w:t>Электронный аукцион проводится путем снижения начальной (максимальной) цены договора, указанной в извещении о проведении такого аукциона, в порядке, установленном регламентом электронной площадки.</w:t>
            </w:r>
          </w:p>
          <w:p w14:paraId="35E99098" w14:textId="77777777" w:rsidR="00B84301" w:rsidRDefault="00B84301">
            <w:pPr>
              <w:tabs>
                <w:tab w:val="left" w:pos="106"/>
              </w:tabs>
              <w:ind w:left="106"/>
              <w:jc w:val="both"/>
              <w:rPr>
                <w:sz w:val="22"/>
                <w:szCs w:val="22"/>
              </w:rPr>
            </w:pPr>
            <w:r>
              <w:rPr>
                <w:sz w:val="22"/>
                <w:szCs w:val="22"/>
              </w:rPr>
              <w:t>Аукцион в электронной форме включает в себя торг, осуществляемый путем подачи его участниками предложений о цене договора (ценовое предложение) с учетом следующих требований:</w:t>
            </w:r>
          </w:p>
          <w:p w14:paraId="5C5CE5F8" w14:textId="77777777" w:rsidR="00B84301" w:rsidRDefault="00B84301">
            <w:pPr>
              <w:tabs>
                <w:tab w:val="left" w:pos="106"/>
              </w:tabs>
              <w:ind w:left="106"/>
              <w:jc w:val="both"/>
              <w:rPr>
                <w:sz w:val="22"/>
                <w:szCs w:val="22"/>
              </w:rPr>
            </w:pPr>
            <w:r>
              <w:rPr>
                <w:sz w:val="22"/>
                <w:szCs w:val="22"/>
              </w:rPr>
              <w:t>1) «шаг аукциона» составляет от 0,5 процента до пяти процентов начальной (максимальной) цены договора;</w:t>
            </w:r>
          </w:p>
          <w:p w14:paraId="72EF3142" w14:textId="77777777" w:rsidR="00B84301" w:rsidRDefault="00B84301">
            <w:pPr>
              <w:tabs>
                <w:tab w:val="left" w:pos="106"/>
              </w:tabs>
              <w:ind w:left="106"/>
              <w:jc w:val="both"/>
              <w:rPr>
                <w:sz w:val="22"/>
                <w:szCs w:val="22"/>
              </w:rPr>
            </w:pPr>
            <w:r>
              <w:rPr>
                <w:sz w:val="22"/>
                <w:szCs w:val="22"/>
              </w:rPr>
              <w:t>2) снижение текущего минимального предложения о цене договора осуществляется на величину в пределах «шага аукциона»;</w:t>
            </w:r>
          </w:p>
          <w:p w14:paraId="5D41ACD5" w14:textId="77777777" w:rsidR="00B84301" w:rsidRDefault="00B84301">
            <w:pPr>
              <w:tabs>
                <w:tab w:val="left" w:pos="106"/>
              </w:tabs>
              <w:ind w:left="106"/>
              <w:jc w:val="both"/>
              <w:rPr>
                <w:sz w:val="22"/>
                <w:szCs w:val="22"/>
              </w:rPr>
            </w:pPr>
            <w:r>
              <w:rPr>
                <w:sz w:val="22"/>
                <w:szCs w:val="22"/>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3B904AF6" w14:textId="77777777" w:rsidR="00B84301" w:rsidRDefault="00B84301">
            <w:pPr>
              <w:tabs>
                <w:tab w:val="left" w:pos="106"/>
              </w:tabs>
              <w:ind w:left="106"/>
              <w:jc w:val="both"/>
              <w:rPr>
                <w:sz w:val="22"/>
                <w:szCs w:val="22"/>
              </w:rPr>
            </w:pPr>
            <w:r>
              <w:rPr>
                <w:sz w:val="22"/>
                <w:szCs w:val="22"/>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29988234" w14:textId="77777777" w:rsidR="00B84301" w:rsidRDefault="00B84301">
            <w:pPr>
              <w:tabs>
                <w:tab w:val="left" w:pos="106"/>
              </w:tabs>
              <w:ind w:left="106"/>
              <w:jc w:val="both"/>
              <w:rPr>
                <w:sz w:val="22"/>
                <w:szCs w:val="22"/>
              </w:rPr>
            </w:pPr>
            <w:r>
              <w:rPr>
                <w:sz w:val="22"/>
                <w:szCs w:val="22"/>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7187D9F6" w14:textId="77777777" w:rsidR="00B84301" w:rsidRDefault="00B84301">
            <w:pPr>
              <w:tabs>
                <w:tab w:val="left" w:pos="106"/>
              </w:tabs>
              <w:ind w:left="106"/>
              <w:jc w:val="both"/>
              <w:rPr>
                <w:sz w:val="22"/>
                <w:szCs w:val="22"/>
              </w:rPr>
            </w:pPr>
            <w:r>
              <w:rPr>
                <w:sz w:val="22"/>
                <w:szCs w:val="22"/>
              </w:rPr>
              <w:t>В случае</w:t>
            </w:r>
            <w:proofErr w:type="gramStart"/>
            <w:r>
              <w:rPr>
                <w:sz w:val="22"/>
                <w:szCs w:val="22"/>
              </w:rPr>
              <w:t>,</w:t>
            </w:r>
            <w:proofErr w:type="gramEnd"/>
            <w:r>
              <w:rPr>
                <w:sz w:val="22"/>
                <w:szCs w:val="22"/>
              </w:rPr>
              <w:t xml:space="preserve">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по результатам рассмотрения первых частей заявок. </w:t>
            </w:r>
          </w:p>
          <w:p w14:paraId="5AC7DFA1" w14:textId="2B3D80ED" w:rsidR="00B84301" w:rsidRDefault="00B84301">
            <w:pPr>
              <w:tabs>
                <w:tab w:val="left" w:pos="106"/>
              </w:tabs>
              <w:ind w:left="106"/>
              <w:jc w:val="both"/>
              <w:rPr>
                <w:sz w:val="22"/>
                <w:szCs w:val="22"/>
              </w:rPr>
            </w:pPr>
            <w:r>
              <w:rPr>
                <w:sz w:val="22"/>
                <w:szCs w:val="22"/>
              </w:rPr>
              <w:t>Д</w:t>
            </w:r>
            <w:r>
              <w:rPr>
                <w:sz w:val="22"/>
                <w:szCs w:val="22"/>
                <w:lang w:eastAsia="zh-CN"/>
              </w:rPr>
              <w:t>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w:t>
            </w:r>
            <w:r>
              <w:rPr>
                <w:sz w:val="22"/>
                <w:szCs w:val="22"/>
              </w:rPr>
              <w:t>, с участником закупки, заявка которого подана:</w:t>
            </w:r>
          </w:p>
          <w:p w14:paraId="40DAFC0E" w14:textId="77777777" w:rsidR="00B84301" w:rsidRDefault="00B84301">
            <w:pPr>
              <w:tabs>
                <w:tab w:val="left" w:pos="106"/>
              </w:tabs>
              <w:ind w:left="106"/>
              <w:jc w:val="both"/>
              <w:rPr>
                <w:sz w:val="22"/>
                <w:szCs w:val="22"/>
              </w:rPr>
            </w:pPr>
            <w:r>
              <w:rPr>
                <w:sz w:val="22"/>
                <w:szCs w:val="22"/>
              </w:rPr>
              <w:t>а) 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2C047363" w14:textId="77777777" w:rsidR="00B84301" w:rsidRDefault="00B84301">
            <w:pPr>
              <w:tabs>
                <w:tab w:val="left" w:pos="106"/>
              </w:tabs>
              <w:ind w:left="106"/>
              <w:jc w:val="both"/>
              <w:rPr>
                <w:sz w:val="22"/>
                <w:szCs w:val="22"/>
              </w:rPr>
            </w:pPr>
            <w:r>
              <w:rPr>
                <w:sz w:val="22"/>
                <w:szCs w:val="22"/>
              </w:rPr>
              <w:t>б) 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41CB6FB0" w14:textId="77777777" w:rsidR="00B84301" w:rsidRDefault="00B84301">
            <w:pPr>
              <w:tabs>
                <w:tab w:val="left" w:pos="106"/>
                <w:tab w:val="left" w:pos="540"/>
                <w:tab w:val="left" w:pos="900"/>
                <w:tab w:val="left" w:pos="1701"/>
              </w:tabs>
              <w:ind w:left="106"/>
              <w:jc w:val="both"/>
              <w:rPr>
                <w:sz w:val="22"/>
                <w:szCs w:val="22"/>
                <w:lang w:eastAsia="zh-CN"/>
              </w:rPr>
            </w:pPr>
            <w:r>
              <w:rPr>
                <w:sz w:val="22"/>
                <w:szCs w:val="22"/>
                <w:lang w:eastAsia="zh-CN"/>
              </w:rPr>
              <w:t>При этом участник закупки признается победителем аукциона и не вправе отказаться от заключения договора.</w:t>
            </w:r>
          </w:p>
          <w:p w14:paraId="34887ACB" w14:textId="77777777" w:rsidR="00B84301" w:rsidRDefault="00B84301">
            <w:pPr>
              <w:widowControl w:val="0"/>
              <w:tabs>
                <w:tab w:val="left" w:pos="1276"/>
              </w:tabs>
              <w:ind w:left="96" w:right="70"/>
              <w:jc w:val="both"/>
              <w:rPr>
                <w:color w:val="000000"/>
                <w:sz w:val="22"/>
                <w:szCs w:val="22"/>
              </w:rPr>
            </w:pPr>
            <w:r>
              <w:rPr>
                <w:rFonts w:eastAsia="Calibri"/>
                <w:b/>
                <w:i/>
                <w:sz w:val="22"/>
                <w:szCs w:val="22"/>
                <w:u w:val="single"/>
              </w:rPr>
              <w:t xml:space="preserve"> </w:t>
            </w:r>
            <w:proofErr w:type="gramStart"/>
            <w:r>
              <w:rPr>
                <w:sz w:val="22"/>
                <w:szCs w:val="22"/>
              </w:rPr>
              <w:t>Победителем аукциона в электронной форме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в случае, если при проведении аукциона в электронной форме цена договора снижена до нуля и аукцион в электронной форме проводится на право заключить договор, наиболее высокую цену Договора.</w:t>
            </w:r>
            <w:proofErr w:type="gramEnd"/>
          </w:p>
        </w:tc>
      </w:tr>
      <w:tr w:rsidR="00B84301" w14:paraId="30D1E060"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6E6FBA5C"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vAlign w:val="center"/>
          </w:tcPr>
          <w:p w14:paraId="4F4D42E6" w14:textId="77777777" w:rsidR="00B84301" w:rsidRDefault="00B84301">
            <w:pPr>
              <w:widowControl w:val="0"/>
              <w:rPr>
                <w:sz w:val="22"/>
                <w:szCs w:val="22"/>
              </w:rPr>
            </w:pPr>
            <w:r>
              <w:rPr>
                <w:sz w:val="22"/>
                <w:szCs w:val="22"/>
              </w:rPr>
              <w:t>Условия допуска к участию в аукционе в электронной форме</w:t>
            </w:r>
          </w:p>
        </w:tc>
        <w:tc>
          <w:tcPr>
            <w:tcW w:w="6662" w:type="dxa"/>
            <w:tcBorders>
              <w:top w:val="single" w:sz="4" w:space="0" w:color="000000"/>
              <w:left w:val="single" w:sz="4" w:space="0" w:color="000000"/>
              <w:bottom w:val="single" w:sz="4" w:space="0" w:color="000000"/>
              <w:right w:val="single" w:sz="4" w:space="0" w:color="000000"/>
            </w:tcBorders>
            <w:vAlign w:val="center"/>
          </w:tcPr>
          <w:p w14:paraId="620C458C" w14:textId="77777777" w:rsidR="00B84301" w:rsidRDefault="00B84301">
            <w:pPr>
              <w:widowControl w:val="0"/>
              <w:tabs>
                <w:tab w:val="left" w:pos="1276"/>
              </w:tabs>
              <w:ind w:left="96" w:right="70"/>
              <w:jc w:val="both"/>
              <w:rPr>
                <w:color w:val="000000"/>
                <w:sz w:val="22"/>
                <w:szCs w:val="22"/>
              </w:rPr>
            </w:pPr>
            <w:r>
              <w:rPr>
                <w:color w:val="000000"/>
                <w:sz w:val="22"/>
                <w:szCs w:val="22"/>
              </w:rPr>
              <w:t>Комиссия по осуществлению закупок МУП «Нефтекамскводоканал» не допускает участника закупки к участию в аукционе в электронной форме в следующих случаях:</w:t>
            </w:r>
          </w:p>
          <w:p w14:paraId="03F27E3D" w14:textId="77777777" w:rsidR="00B84301" w:rsidRPr="000064EE" w:rsidRDefault="00B84301" w:rsidP="00331B04">
            <w:pPr>
              <w:widowControl w:val="0"/>
              <w:tabs>
                <w:tab w:val="left" w:pos="1276"/>
              </w:tabs>
              <w:ind w:left="96" w:right="70"/>
              <w:jc w:val="both"/>
              <w:rPr>
                <w:color w:val="000000"/>
                <w:sz w:val="22"/>
                <w:szCs w:val="22"/>
              </w:rPr>
            </w:pPr>
            <w:r w:rsidRPr="000064EE">
              <w:rPr>
                <w:b/>
                <w:bCs/>
                <w:color w:val="000000"/>
                <w:sz w:val="22"/>
                <w:szCs w:val="22"/>
              </w:rPr>
              <w:t>При рассмотрении первых частей заявок</w:t>
            </w:r>
            <w:r w:rsidRPr="000064EE">
              <w:rPr>
                <w:color w:val="000000"/>
                <w:sz w:val="22"/>
                <w:szCs w:val="22"/>
              </w:rPr>
              <w:t xml:space="preserve"> на участие в конкурентной закупке заявка отклоняется в случае:</w:t>
            </w:r>
          </w:p>
          <w:p w14:paraId="08E199BE" w14:textId="00C3B5EF" w:rsidR="00B84301" w:rsidRPr="000064EE" w:rsidRDefault="00B84301" w:rsidP="00331B04">
            <w:pPr>
              <w:widowControl w:val="0"/>
              <w:tabs>
                <w:tab w:val="left" w:pos="1276"/>
              </w:tabs>
              <w:ind w:left="96" w:right="70"/>
              <w:jc w:val="both"/>
              <w:rPr>
                <w:color w:val="000000"/>
                <w:sz w:val="22"/>
                <w:szCs w:val="22"/>
              </w:rPr>
            </w:pPr>
            <w:r w:rsidRPr="000064EE">
              <w:rPr>
                <w:color w:val="000000"/>
                <w:sz w:val="22"/>
                <w:szCs w:val="22"/>
              </w:rPr>
              <w:lastRenderedPageBreak/>
              <w:t>1) непредставления в составе заявки обязательных для предоставления документов и сведений, предусмотренных пунктом 21 Информационной карты аукциона к составу первых частей заявок, либо наличия в таких документах недостоверных сведений;</w:t>
            </w:r>
          </w:p>
          <w:p w14:paraId="51D3CE9C" w14:textId="77777777" w:rsidR="00B84301" w:rsidRPr="000064EE" w:rsidRDefault="00B84301" w:rsidP="00331B04">
            <w:pPr>
              <w:widowControl w:val="0"/>
              <w:tabs>
                <w:tab w:val="left" w:pos="1276"/>
              </w:tabs>
              <w:ind w:left="96" w:right="70"/>
              <w:jc w:val="both"/>
              <w:rPr>
                <w:color w:val="000000"/>
                <w:sz w:val="22"/>
                <w:szCs w:val="22"/>
              </w:rPr>
            </w:pPr>
            <w:r w:rsidRPr="000064EE">
              <w:rPr>
                <w:color w:val="000000"/>
                <w:sz w:val="22"/>
                <w:szCs w:val="22"/>
              </w:rPr>
              <w:t>2) в случае указания сведений об участнике закупки и (или) о ценовом предложении;</w:t>
            </w:r>
          </w:p>
          <w:p w14:paraId="45AA268A" w14:textId="77777777" w:rsidR="00B84301" w:rsidRPr="000064EE" w:rsidRDefault="00B84301" w:rsidP="00331B04">
            <w:pPr>
              <w:widowControl w:val="0"/>
              <w:tabs>
                <w:tab w:val="left" w:pos="1276"/>
              </w:tabs>
              <w:ind w:left="96" w:right="70"/>
              <w:jc w:val="both"/>
              <w:rPr>
                <w:color w:val="000000"/>
                <w:sz w:val="22"/>
                <w:szCs w:val="22"/>
              </w:rPr>
            </w:pPr>
            <w:r w:rsidRPr="000064EE">
              <w:rPr>
                <w:color w:val="000000"/>
                <w:sz w:val="22"/>
                <w:szCs w:val="22"/>
              </w:rPr>
              <w:t>3) несоответствия предложения в отношении товара, работы, услуги требованиям, установленным документацией о закупке.</w:t>
            </w:r>
          </w:p>
          <w:p w14:paraId="1087F553" w14:textId="1C26D696" w:rsidR="00B84301" w:rsidRPr="000064EE" w:rsidRDefault="00B84301" w:rsidP="00331B04">
            <w:pPr>
              <w:widowControl w:val="0"/>
              <w:tabs>
                <w:tab w:val="left" w:pos="1276"/>
              </w:tabs>
              <w:ind w:left="96" w:right="70"/>
              <w:jc w:val="both"/>
              <w:rPr>
                <w:color w:val="000000"/>
                <w:sz w:val="22"/>
                <w:szCs w:val="22"/>
              </w:rPr>
            </w:pPr>
            <w:r w:rsidRPr="000064EE">
              <w:rPr>
                <w:b/>
                <w:bCs/>
                <w:color w:val="000000"/>
                <w:sz w:val="22"/>
                <w:szCs w:val="22"/>
              </w:rPr>
              <w:t>При рассмотрении вторых частей заявок</w:t>
            </w:r>
            <w:r w:rsidRPr="000064EE">
              <w:rPr>
                <w:color w:val="000000"/>
                <w:sz w:val="22"/>
                <w:szCs w:val="22"/>
              </w:rPr>
              <w:t xml:space="preserve"> на участие в конкурентной закупке заявка отклоняется в случае:</w:t>
            </w:r>
          </w:p>
          <w:p w14:paraId="1E39CA1F" w14:textId="0B261784"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1) несоответствия участника процедуры закупки обязательным требованиям, установленным документацией о закупке;</w:t>
            </w:r>
          </w:p>
          <w:p w14:paraId="2A0BCC92" w14:textId="55A5048E"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2) отсутствия обязательных документов или копии документа, подтверждающего внесение денежных сре</w:t>
            </w:r>
            <w:proofErr w:type="gramStart"/>
            <w:r w:rsidRPr="000064EE">
              <w:rPr>
                <w:color w:val="000000"/>
                <w:sz w:val="22"/>
                <w:szCs w:val="22"/>
              </w:rPr>
              <w:t>дств в к</w:t>
            </w:r>
            <w:proofErr w:type="gramEnd"/>
            <w:r w:rsidRPr="000064EE">
              <w:rPr>
                <w:color w:val="000000"/>
                <w:sz w:val="22"/>
                <w:szCs w:val="22"/>
              </w:rPr>
              <w:t>ачестве обеспечения заявки на участие в закупке, если требование обеспечения таких заявок указано в документации о закупке;</w:t>
            </w:r>
          </w:p>
          <w:p w14:paraId="21B3D78E" w14:textId="681D46F2"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3) отсутствия обязательных документов либо наличия в таких документах недостоверных сведений;</w:t>
            </w:r>
          </w:p>
          <w:p w14:paraId="0B612640" w14:textId="43D687CD"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4) выявления в документах, представленных участником в составе заявки, противоречивых сведений, предполагающих двоякое толкование;</w:t>
            </w:r>
          </w:p>
          <w:p w14:paraId="2905198D" w14:textId="62C4C62E" w:rsidR="00B84301" w:rsidRPr="000064EE" w:rsidRDefault="00B84301" w:rsidP="00A747C9">
            <w:pPr>
              <w:widowControl w:val="0"/>
              <w:tabs>
                <w:tab w:val="left" w:pos="1276"/>
              </w:tabs>
              <w:ind w:left="96" w:right="70"/>
              <w:jc w:val="both"/>
              <w:rPr>
                <w:color w:val="000000"/>
                <w:sz w:val="22"/>
                <w:szCs w:val="22"/>
              </w:rPr>
            </w:pPr>
            <w:r w:rsidRPr="000064EE">
              <w:rPr>
                <w:color w:val="000000"/>
                <w:sz w:val="22"/>
                <w:szCs w:val="22"/>
              </w:rPr>
              <w:t>5) несоответствия заявки требованиям документации о закупке;</w:t>
            </w:r>
          </w:p>
          <w:p w14:paraId="190301C6" w14:textId="40746B76" w:rsidR="00B84301" w:rsidRPr="00613F6F" w:rsidRDefault="00B84301" w:rsidP="00A747C9">
            <w:pPr>
              <w:widowControl w:val="0"/>
              <w:tabs>
                <w:tab w:val="left" w:pos="1276"/>
              </w:tabs>
              <w:ind w:left="96" w:right="70"/>
              <w:jc w:val="both"/>
              <w:rPr>
                <w:color w:val="000000"/>
                <w:sz w:val="22"/>
                <w:szCs w:val="22"/>
              </w:rPr>
            </w:pPr>
            <w:r w:rsidRPr="000064EE">
              <w:rPr>
                <w:color w:val="000000"/>
                <w:sz w:val="22"/>
                <w:szCs w:val="22"/>
              </w:rPr>
              <w:t>6) наличия в составе заявки недостоверной информации, в том числе в отношении его квалификационных данных (при наличии таких требований).</w:t>
            </w:r>
          </w:p>
          <w:p w14:paraId="3A502CC2" w14:textId="49E26EBD" w:rsidR="00B84301" w:rsidRDefault="00B84301" w:rsidP="00613F6F">
            <w:pPr>
              <w:widowControl w:val="0"/>
              <w:tabs>
                <w:tab w:val="left" w:pos="1276"/>
              </w:tabs>
              <w:ind w:left="96" w:right="70"/>
              <w:jc w:val="both"/>
              <w:rPr>
                <w:color w:val="000000"/>
                <w:sz w:val="22"/>
                <w:szCs w:val="22"/>
              </w:rPr>
            </w:pPr>
            <w:r w:rsidRPr="00613F6F">
              <w:rPr>
                <w:color w:val="000000"/>
                <w:sz w:val="22"/>
                <w:szCs w:val="22"/>
              </w:rPr>
              <w:t>Принятие решения о несоответствии заявки на участие в аукционе в электронной форме требованиям, установленным документацией о закупке, по иным основаниям не допускается.</w:t>
            </w:r>
          </w:p>
        </w:tc>
      </w:tr>
      <w:tr w:rsidR="00B84301" w14:paraId="0FC620DA" w14:textId="77777777">
        <w:trPr>
          <w:jc w:val="center"/>
        </w:trPr>
        <w:tc>
          <w:tcPr>
            <w:tcW w:w="506" w:type="dxa"/>
            <w:tcBorders>
              <w:top w:val="single" w:sz="4" w:space="0" w:color="000000"/>
              <w:left w:val="single" w:sz="4" w:space="0" w:color="000000"/>
              <w:bottom w:val="single" w:sz="4" w:space="0" w:color="000000"/>
              <w:right w:val="single" w:sz="4" w:space="0" w:color="000000"/>
            </w:tcBorders>
            <w:vAlign w:val="center"/>
          </w:tcPr>
          <w:p w14:paraId="7E998AC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4" w:space="0" w:color="000000"/>
              <w:left w:val="single" w:sz="4" w:space="0" w:color="000000"/>
              <w:bottom w:val="single" w:sz="4" w:space="0" w:color="000000"/>
              <w:right w:val="single" w:sz="4" w:space="0" w:color="000000"/>
            </w:tcBorders>
          </w:tcPr>
          <w:p w14:paraId="636EE90F" w14:textId="77777777" w:rsidR="00B84301" w:rsidRDefault="00B84301">
            <w:pPr>
              <w:widowControl w:val="0"/>
              <w:rPr>
                <w:sz w:val="22"/>
                <w:szCs w:val="22"/>
              </w:rPr>
            </w:pPr>
            <w:r>
              <w:rPr>
                <w:sz w:val="22"/>
                <w:szCs w:val="22"/>
              </w:rPr>
              <w:t>Порядок заключения договора</w:t>
            </w:r>
          </w:p>
        </w:tc>
        <w:tc>
          <w:tcPr>
            <w:tcW w:w="6662" w:type="dxa"/>
            <w:tcBorders>
              <w:top w:val="single" w:sz="4" w:space="0" w:color="000000"/>
              <w:left w:val="single" w:sz="4" w:space="0" w:color="000000"/>
              <w:bottom w:val="single" w:sz="4" w:space="0" w:color="000000"/>
              <w:right w:val="single" w:sz="4" w:space="0" w:color="000000"/>
            </w:tcBorders>
          </w:tcPr>
          <w:p w14:paraId="30EFD7C4" w14:textId="77777777" w:rsidR="00B84301" w:rsidRDefault="00B84301">
            <w:pPr>
              <w:widowControl w:val="0"/>
              <w:ind w:left="96" w:right="70"/>
              <w:jc w:val="both"/>
              <w:rPr>
                <w:sz w:val="22"/>
                <w:szCs w:val="22"/>
              </w:rPr>
            </w:pPr>
            <w:r>
              <w:rPr>
                <w:sz w:val="22"/>
                <w:szCs w:val="22"/>
              </w:rPr>
              <w:t xml:space="preserve">Договор по результатам закупки заключается не ранее чем через десять дней и не позднее чем через двадцать дней </w:t>
            </w:r>
            <w:proofErr w:type="gramStart"/>
            <w:r>
              <w:rPr>
                <w:sz w:val="22"/>
                <w:szCs w:val="22"/>
              </w:rPr>
              <w:t>с даты размещения</w:t>
            </w:r>
            <w:proofErr w:type="gramEnd"/>
            <w:r>
              <w:rPr>
                <w:sz w:val="22"/>
                <w:szCs w:val="22"/>
              </w:rPr>
              <w:t xml:space="preserve"> в единой информационной системе итогового протокола, составленного по результатам закупки. </w:t>
            </w:r>
            <w:proofErr w:type="gramStart"/>
            <w:r>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proofErr w:type="gramEnd"/>
            <w:r>
              <w:rPr>
                <w:sz w:val="22"/>
                <w:szCs w:val="22"/>
              </w:rPr>
              <w:t xml:space="preserve"> </w:t>
            </w:r>
            <w:proofErr w:type="gramStart"/>
            <w:r>
              <w:rPr>
                <w:sz w:val="22"/>
                <w:szCs w:val="22"/>
              </w:rPr>
              <w:t>по осуществлению конкурентной закупки, оператора электронной площадки.</w:t>
            </w:r>
            <w:proofErr w:type="gramEnd"/>
          </w:p>
          <w:p w14:paraId="7C354295" w14:textId="00C3288F" w:rsidR="00B84301" w:rsidRDefault="00B84301">
            <w:pPr>
              <w:widowControl w:val="0"/>
              <w:ind w:left="96" w:right="70"/>
              <w:jc w:val="both"/>
              <w:rPr>
                <w:sz w:val="22"/>
                <w:szCs w:val="22"/>
              </w:rPr>
            </w:pPr>
            <w:r>
              <w:rPr>
                <w:sz w:val="22"/>
                <w:szCs w:val="22"/>
              </w:rPr>
              <w:t>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w:t>
            </w:r>
          </w:p>
          <w:p w14:paraId="224839CE" w14:textId="77777777" w:rsidR="00B84301" w:rsidRDefault="00B84301">
            <w:pPr>
              <w:widowControl w:val="0"/>
              <w:ind w:left="96" w:right="70"/>
              <w:jc w:val="both"/>
              <w:rPr>
                <w:sz w:val="22"/>
                <w:szCs w:val="22"/>
              </w:rPr>
            </w:pPr>
            <w:r>
              <w:rPr>
                <w:rFonts w:eastAsia="Calibri"/>
                <w:sz w:val="22"/>
                <w:szCs w:val="22"/>
              </w:rPr>
              <w:t>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 предусмотренного настоящим пунктом.</w:t>
            </w:r>
          </w:p>
          <w:p w14:paraId="47DE4810" w14:textId="77777777" w:rsidR="00B84301" w:rsidRDefault="00B84301">
            <w:pPr>
              <w:widowControl w:val="0"/>
              <w:ind w:left="96" w:right="70"/>
              <w:jc w:val="both"/>
              <w:rPr>
                <w:sz w:val="22"/>
                <w:szCs w:val="22"/>
              </w:rPr>
            </w:pPr>
            <w:r>
              <w:rPr>
                <w:sz w:val="22"/>
                <w:szCs w:val="22"/>
              </w:rPr>
              <w:t>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w:t>
            </w:r>
          </w:p>
          <w:p w14:paraId="357F5871" w14:textId="77777777" w:rsidR="00B84301" w:rsidRDefault="00B84301">
            <w:pPr>
              <w:widowControl w:val="0"/>
              <w:ind w:left="96" w:right="70"/>
              <w:jc w:val="both"/>
              <w:rPr>
                <w:sz w:val="22"/>
                <w:szCs w:val="22"/>
              </w:rPr>
            </w:pPr>
            <w:r>
              <w:rPr>
                <w:sz w:val="22"/>
                <w:szCs w:val="22"/>
              </w:rPr>
              <w:t xml:space="preserve">В случае если участник закупки, обязанный заключить договор, не предоставил Заказчику в срок, установленный Заказчиком, </w:t>
            </w:r>
            <w:r>
              <w:rPr>
                <w:sz w:val="22"/>
                <w:szCs w:val="22"/>
              </w:rPr>
              <w:lastRenderedPageBreak/>
              <w:t>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p>
          <w:p w14:paraId="7170BD97" w14:textId="77777777" w:rsidR="00B84301" w:rsidRDefault="00B84301">
            <w:pPr>
              <w:widowControl w:val="0"/>
              <w:ind w:left="96" w:right="70"/>
              <w:jc w:val="both"/>
              <w:rPr>
                <w:sz w:val="22"/>
                <w:szCs w:val="22"/>
              </w:rPr>
            </w:pPr>
            <w:r>
              <w:rPr>
                <w:sz w:val="22"/>
                <w:szCs w:val="22"/>
              </w:rPr>
              <w:t>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0D264232" w14:textId="77777777" w:rsidR="00B84301" w:rsidRDefault="00B84301">
            <w:pPr>
              <w:widowControl w:val="0"/>
              <w:ind w:left="96" w:right="70"/>
              <w:jc w:val="both"/>
              <w:rPr>
                <w:sz w:val="22"/>
                <w:szCs w:val="22"/>
              </w:rPr>
            </w:pPr>
            <w:r>
              <w:rPr>
                <w:sz w:val="22"/>
                <w:szCs w:val="22"/>
              </w:rPr>
              <w:t xml:space="preserve">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B84301" w14:paraId="28B3C674"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3EE716E0"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42655462" w14:textId="77777777" w:rsidR="00B84301" w:rsidRDefault="00B84301">
            <w:pPr>
              <w:widowControl w:val="0"/>
              <w:tabs>
                <w:tab w:val="left" w:pos="1276"/>
              </w:tabs>
              <w:rPr>
                <w:color w:val="000000"/>
                <w:sz w:val="22"/>
                <w:szCs w:val="22"/>
              </w:rPr>
            </w:pPr>
            <w:r>
              <w:rPr>
                <w:color w:val="000000"/>
                <w:sz w:val="22"/>
                <w:szCs w:val="22"/>
              </w:rPr>
              <w:t>Сведения о возможности Заказчика в одностороннем порядке отказаться от исполнения договора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4463189B" w14:textId="77777777" w:rsidR="00B84301" w:rsidRDefault="00B84301">
            <w:pPr>
              <w:widowControl w:val="0"/>
              <w:tabs>
                <w:tab w:val="left" w:pos="1276"/>
              </w:tabs>
              <w:ind w:left="96" w:right="70"/>
              <w:jc w:val="both"/>
              <w:rPr>
                <w:color w:val="000000"/>
                <w:sz w:val="22"/>
                <w:szCs w:val="22"/>
              </w:rPr>
            </w:pPr>
            <w:r>
              <w:rPr>
                <w:color w:val="000000"/>
                <w:sz w:val="22"/>
                <w:szCs w:val="22"/>
              </w:rPr>
              <w:t xml:space="preserve">В соответствии с проектом договора </w:t>
            </w:r>
          </w:p>
        </w:tc>
      </w:tr>
      <w:tr w:rsidR="00B84301" w14:paraId="2771D90F"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13D1294F"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5A2A7505" w14:textId="77777777" w:rsidR="00B84301" w:rsidRDefault="00B84301">
            <w:pPr>
              <w:widowControl w:val="0"/>
              <w:tabs>
                <w:tab w:val="left" w:pos="1276"/>
              </w:tabs>
              <w:rPr>
                <w:color w:val="000000"/>
                <w:sz w:val="22"/>
                <w:szCs w:val="22"/>
              </w:rPr>
            </w:pPr>
            <w:r>
              <w:rPr>
                <w:color w:val="000000"/>
                <w:sz w:val="22"/>
                <w:szCs w:val="22"/>
              </w:rPr>
              <w:t>Сведения о праве Заказчика изменить количество поставляемого товара, объем выполняемых работ (оказываемых услуг), сроки поставки товара (выполнения работ, оказания услуг) и другие существенные условия договора в период заключения и исполнения договора.</w:t>
            </w:r>
          </w:p>
        </w:tc>
        <w:tc>
          <w:tcPr>
            <w:tcW w:w="6662" w:type="dxa"/>
            <w:tcBorders>
              <w:top w:val="single" w:sz="6" w:space="0" w:color="000000"/>
              <w:left w:val="single" w:sz="6" w:space="0" w:color="000000"/>
              <w:bottom w:val="single" w:sz="6" w:space="0" w:color="000000"/>
              <w:right w:val="single" w:sz="6" w:space="0" w:color="000000"/>
            </w:tcBorders>
            <w:vAlign w:val="center"/>
          </w:tcPr>
          <w:p w14:paraId="29D818EF" w14:textId="77777777" w:rsidR="00B84301" w:rsidRDefault="00B84301">
            <w:pPr>
              <w:widowControl w:val="0"/>
              <w:ind w:left="96" w:right="70" w:hanging="7"/>
              <w:jc w:val="both"/>
              <w:rPr>
                <w:sz w:val="22"/>
                <w:szCs w:val="22"/>
              </w:rPr>
            </w:pPr>
            <w:r>
              <w:rPr>
                <w:sz w:val="22"/>
                <w:szCs w:val="22"/>
              </w:rPr>
              <w:t xml:space="preserve">При заключении и исполнении Договора не допускается изменение его условий по сравнению с </w:t>
            </w:r>
            <w:proofErr w:type="gramStart"/>
            <w:r>
              <w:rPr>
                <w:sz w:val="22"/>
                <w:szCs w:val="22"/>
              </w:rPr>
              <w:t>указанными</w:t>
            </w:r>
            <w:proofErr w:type="gramEnd"/>
            <w:r>
              <w:rPr>
                <w:sz w:val="22"/>
                <w:szCs w:val="22"/>
              </w:rPr>
              <w:t xml:space="preserve"> в протоколе, составленном по результатам закупки, кроме случаев, предусмотренных настоящим пунктом 33 Информационной карты.</w:t>
            </w:r>
          </w:p>
          <w:p w14:paraId="624153AD" w14:textId="77777777" w:rsidR="00B84301" w:rsidRDefault="00B84301">
            <w:pPr>
              <w:widowControl w:val="0"/>
              <w:ind w:left="96" w:right="70" w:hanging="7"/>
              <w:jc w:val="both"/>
              <w:rPr>
                <w:sz w:val="22"/>
                <w:szCs w:val="22"/>
              </w:rPr>
            </w:pPr>
            <w:r>
              <w:rPr>
                <w:sz w:val="22"/>
                <w:szCs w:val="22"/>
              </w:rPr>
              <w:t>I.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 по следующим аспектам:</w:t>
            </w:r>
          </w:p>
          <w:p w14:paraId="7F33FF4B" w14:textId="77777777" w:rsidR="00B84301" w:rsidRDefault="00B84301">
            <w:pPr>
              <w:widowControl w:val="0"/>
              <w:ind w:left="96" w:right="70" w:hanging="7"/>
              <w:jc w:val="both"/>
              <w:rPr>
                <w:sz w:val="22"/>
                <w:szCs w:val="22"/>
              </w:rPr>
            </w:pPr>
            <w:r>
              <w:rPr>
                <w:sz w:val="22"/>
                <w:szCs w:val="22"/>
              </w:rPr>
              <w:t>1) снижение цены договора без изменения количества товаров (объема работ, услуг);</w:t>
            </w:r>
          </w:p>
          <w:p w14:paraId="08D5CC39" w14:textId="77777777" w:rsidR="00B84301" w:rsidRDefault="00B84301">
            <w:pPr>
              <w:widowControl w:val="0"/>
              <w:ind w:left="96" w:right="70" w:hanging="7"/>
              <w:jc w:val="both"/>
              <w:rPr>
                <w:sz w:val="22"/>
                <w:szCs w:val="22"/>
              </w:rPr>
            </w:pPr>
            <w:r>
              <w:rPr>
                <w:sz w:val="22"/>
                <w:szCs w:val="22"/>
              </w:rPr>
              <w:t>2) увеличение количества товаров (объема работ, услуг) не более чем на 10% (десять процентов) без увеличения цены договора;</w:t>
            </w:r>
          </w:p>
          <w:p w14:paraId="0D085072" w14:textId="77777777" w:rsidR="00B84301" w:rsidRDefault="00B84301">
            <w:pPr>
              <w:widowControl w:val="0"/>
              <w:ind w:left="96" w:right="70" w:hanging="7"/>
              <w:jc w:val="both"/>
              <w:rPr>
                <w:sz w:val="22"/>
                <w:szCs w:val="22"/>
              </w:rPr>
            </w:pPr>
            <w:r>
              <w:rPr>
                <w:sz w:val="22"/>
                <w:szCs w:val="22"/>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14:paraId="1302DF90" w14:textId="77777777" w:rsidR="00B84301" w:rsidRDefault="00B84301">
            <w:pPr>
              <w:widowControl w:val="0"/>
              <w:ind w:left="96" w:right="70" w:hanging="7"/>
              <w:jc w:val="both"/>
              <w:rPr>
                <w:sz w:val="22"/>
                <w:szCs w:val="22"/>
              </w:rPr>
            </w:pPr>
            <w:r>
              <w:rPr>
                <w:sz w:val="22"/>
                <w:szCs w:val="22"/>
              </w:rPr>
              <w:t>4) уточнение сроков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704748FD" w14:textId="77777777" w:rsidR="00B84301" w:rsidRDefault="00B84301">
            <w:pPr>
              <w:widowControl w:val="0"/>
              <w:ind w:left="96" w:right="70" w:hanging="7"/>
              <w:jc w:val="both"/>
              <w:rPr>
                <w:sz w:val="22"/>
                <w:szCs w:val="22"/>
              </w:rPr>
            </w:pPr>
            <w:r>
              <w:rPr>
                <w:sz w:val="22"/>
                <w:szCs w:val="22"/>
              </w:rPr>
              <w:t>5) включение условий, обусловленных изменениями законодательства Российской Федерации или предписаниями органов государственной власти, органов местного самоуправления;</w:t>
            </w:r>
          </w:p>
          <w:p w14:paraId="79C7FC28" w14:textId="77777777" w:rsidR="00B84301" w:rsidRDefault="00B84301">
            <w:pPr>
              <w:widowControl w:val="0"/>
              <w:ind w:left="96" w:right="70" w:hanging="7"/>
              <w:jc w:val="both"/>
              <w:rPr>
                <w:sz w:val="22"/>
                <w:szCs w:val="22"/>
              </w:rPr>
            </w:pPr>
            <w:r>
              <w:rPr>
                <w:sz w:val="22"/>
                <w:szCs w:val="22"/>
              </w:rPr>
              <w:t>6) уточнение условий договора, которые не были зафиксированы 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08217A41" w14:textId="77777777" w:rsidR="00B84301" w:rsidRDefault="00B84301">
            <w:pPr>
              <w:widowControl w:val="0"/>
              <w:ind w:left="96" w:right="70" w:hanging="7"/>
              <w:jc w:val="both"/>
              <w:rPr>
                <w:sz w:val="22"/>
                <w:szCs w:val="22"/>
              </w:rPr>
            </w:pPr>
            <w:r>
              <w:rPr>
                <w:sz w:val="22"/>
                <w:szCs w:val="22"/>
              </w:rPr>
              <w:t>Преддоговорные переговоры должны входить в сроки заключения договоров. Результаты преддоговорных переговоров должны быть учтены в итоговом тексте заключаемого договора.</w:t>
            </w:r>
          </w:p>
          <w:p w14:paraId="075BBC80" w14:textId="77777777" w:rsidR="00B84301" w:rsidRDefault="00B84301">
            <w:pPr>
              <w:widowControl w:val="0"/>
              <w:ind w:left="96" w:right="70" w:hanging="7"/>
              <w:jc w:val="both"/>
              <w:rPr>
                <w:sz w:val="22"/>
                <w:szCs w:val="22"/>
              </w:rPr>
            </w:pPr>
            <w:r>
              <w:rPr>
                <w:sz w:val="22"/>
                <w:szCs w:val="22"/>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w:t>
            </w:r>
            <w:r>
              <w:rPr>
                <w:sz w:val="22"/>
                <w:szCs w:val="22"/>
              </w:rPr>
              <w:lastRenderedPageBreak/>
              <w:t xml:space="preserve">к начальным единичным расценкам понижающего коэффициента. Понижающий коэффициент рассчитывается путем деления цены, предложенной в ходе проведения закупки участником закупки, обязанным заключить договор, на начальную цену договора. </w:t>
            </w:r>
            <w:proofErr w:type="gramStart"/>
            <w:r>
              <w:rPr>
                <w:sz w:val="22"/>
                <w:szCs w:val="22"/>
              </w:rPr>
              <w:t>Заказчик и поставщик вправе согласовать единичные расценки и определить их иным способом, кроме случая, когда при установлении в документации о закупке, начальных единичных расценок по отдельным товарам (работам, услугам), их этапам, группам и т.п., документацией о закупке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w:t>
            </w:r>
            <w:proofErr w:type="gramEnd"/>
            <w:r>
              <w:rPr>
                <w:sz w:val="22"/>
                <w:szCs w:val="22"/>
              </w:rPr>
              <w:t xml:space="preserve"> результатам закупки) с включением в договор начальной (максимальной) цены договора в качестве предельного (максимального) значения цены договора. В этом 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14:paraId="655B2668" w14:textId="77777777" w:rsidR="00B84301" w:rsidRDefault="00B84301">
            <w:pPr>
              <w:widowControl w:val="0"/>
              <w:ind w:left="96" w:right="70" w:hanging="7"/>
              <w:jc w:val="both"/>
              <w:rPr>
                <w:sz w:val="22"/>
                <w:szCs w:val="22"/>
              </w:rPr>
            </w:pPr>
            <w:r>
              <w:rPr>
                <w:sz w:val="22"/>
                <w:szCs w:val="22"/>
              </w:rPr>
              <w:t>II. Заказчик по согласованию с участником при исполнении договора вправе изменить (с учетом раздела III настоящего пункта 33 Информационной карты аукциона):</w:t>
            </w:r>
          </w:p>
          <w:p w14:paraId="74DD4E8D" w14:textId="77777777" w:rsidR="00B84301" w:rsidRDefault="00B84301">
            <w:pPr>
              <w:widowControl w:val="0"/>
              <w:ind w:left="96" w:right="70" w:hanging="7"/>
              <w:jc w:val="both"/>
              <w:rPr>
                <w:sz w:val="22"/>
                <w:szCs w:val="22"/>
              </w:rPr>
            </w:pPr>
            <w:r>
              <w:rPr>
                <w:sz w:val="22"/>
                <w:szCs w:val="22"/>
              </w:rPr>
              <w:t>1) предусмотренный договором объем закупаемой продукции не более чем на 10% (десять процентов). При увеличении объема закупаемой продукции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691B7134" w14:textId="77777777" w:rsidR="00B84301" w:rsidRDefault="00B84301">
            <w:pPr>
              <w:widowControl w:val="0"/>
              <w:ind w:left="96" w:right="70" w:hanging="7"/>
              <w:jc w:val="both"/>
              <w:rPr>
                <w:sz w:val="22"/>
                <w:szCs w:val="22"/>
              </w:rPr>
            </w:pPr>
            <w:r>
              <w:rPr>
                <w:sz w:val="22"/>
                <w:szCs w:val="22"/>
              </w:rPr>
              <w:t>2) 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5CD2CD01" w14:textId="77777777" w:rsidR="00B84301" w:rsidRDefault="00B84301">
            <w:pPr>
              <w:widowControl w:val="0"/>
              <w:ind w:left="96" w:right="70" w:hanging="7"/>
              <w:jc w:val="both"/>
              <w:rPr>
                <w:sz w:val="22"/>
                <w:szCs w:val="22"/>
              </w:rPr>
            </w:pPr>
            <w:r>
              <w:rPr>
                <w:sz w:val="22"/>
                <w:szCs w:val="22"/>
              </w:rPr>
              <w:t>3) цену договора:</w:t>
            </w:r>
          </w:p>
          <w:p w14:paraId="1E0F7589" w14:textId="77777777" w:rsidR="00B84301" w:rsidRDefault="00B84301">
            <w:pPr>
              <w:widowControl w:val="0"/>
              <w:ind w:left="96" w:right="70" w:hanging="7"/>
              <w:jc w:val="both"/>
              <w:rPr>
                <w:sz w:val="22"/>
                <w:szCs w:val="22"/>
              </w:rPr>
            </w:pPr>
            <w:r>
              <w:rPr>
                <w:sz w:val="22"/>
                <w:szCs w:val="22"/>
              </w:rPr>
              <w:t>- путем ее уменьшения без изменения иных условий исполнения договора,</w:t>
            </w:r>
          </w:p>
          <w:p w14:paraId="521CB7E6" w14:textId="77777777" w:rsidR="00B84301" w:rsidRDefault="00B84301">
            <w:pPr>
              <w:widowControl w:val="0"/>
              <w:ind w:left="96" w:right="70" w:hanging="7"/>
              <w:jc w:val="both"/>
              <w:rPr>
                <w:sz w:val="22"/>
                <w:szCs w:val="22"/>
              </w:rPr>
            </w:pPr>
            <w:r>
              <w:rPr>
                <w:sz w:val="22"/>
                <w:szCs w:val="22"/>
              </w:rPr>
              <w:t>- в случаях, предусмотренных подпунктом 1 раздела II настоящего пункта 33,</w:t>
            </w:r>
          </w:p>
          <w:p w14:paraId="32C7D610" w14:textId="77777777" w:rsidR="00B84301" w:rsidRDefault="00B84301">
            <w:pPr>
              <w:widowControl w:val="0"/>
              <w:ind w:left="96" w:right="70" w:hanging="7"/>
              <w:jc w:val="both"/>
              <w:rPr>
                <w:sz w:val="22"/>
                <w:szCs w:val="22"/>
              </w:rPr>
            </w:pPr>
            <w:r>
              <w:rPr>
                <w:sz w:val="22"/>
                <w:szCs w:val="22"/>
              </w:rPr>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376BDFAE" w14:textId="77777777" w:rsidR="00B84301" w:rsidRDefault="00B84301">
            <w:pPr>
              <w:widowControl w:val="0"/>
              <w:ind w:left="96" w:right="70" w:hanging="7"/>
              <w:jc w:val="both"/>
              <w:rPr>
                <w:sz w:val="22"/>
                <w:szCs w:val="22"/>
              </w:rPr>
            </w:pPr>
            <w:r>
              <w:rPr>
                <w:sz w:val="22"/>
                <w:szCs w:val="22"/>
              </w:rPr>
              <w:t>- в случае изменения в соответствии с законодательством Российской Федерации регулируемых государством цен (тарифов),</w:t>
            </w:r>
          </w:p>
          <w:p w14:paraId="4070F512" w14:textId="77777777" w:rsidR="00B84301" w:rsidRDefault="00B84301">
            <w:pPr>
              <w:widowControl w:val="0"/>
              <w:ind w:left="96" w:right="70" w:hanging="7"/>
              <w:jc w:val="both"/>
              <w:rPr>
                <w:sz w:val="22"/>
                <w:szCs w:val="22"/>
              </w:rPr>
            </w:pPr>
            <w:r>
              <w:rPr>
                <w:sz w:val="22"/>
                <w:szCs w:val="22"/>
              </w:rPr>
              <w:t>- в случае заключения договора энергоснабжения или купли-продажи электрической энергии с гарантирующим поставщиком электрической энергии;</w:t>
            </w:r>
          </w:p>
          <w:p w14:paraId="48768BBB" w14:textId="77777777" w:rsidR="00B84301" w:rsidRDefault="00B84301">
            <w:pPr>
              <w:widowControl w:val="0"/>
              <w:ind w:left="96" w:right="70" w:hanging="7"/>
              <w:jc w:val="both"/>
              <w:rPr>
                <w:sz w:val="22"/>
                <w:szCs w:val="22"/>
              </w:rPr>
            </w:pPr>
            <w:r>
              <w:rPr>
                <w:sz w:val="22"/>
                <w:szCs w:val="22"/>
              </w:rPr>
              <w:t xml:space="preserve">4) иные условия исполнения договора, если такое изменение договора допускается законом. </w:t>
            </w:r>
          </w:p>
          <w:p w14:paraId="06DB56C2" w14:textId="77777777" w:rsidR="00B84301" w:rsidRDefault="00B84301">
            <w:pPr>
              <w:widowControl w:val="0"/>
              <w:ind w:left="96" w:right="70" w:hanging="7"/>
              <w:jc w:val="both"/>
              <w:rPr>
                <w:sz w:val="22"/>
                <w:szCs w:val="22"/>
              </w:rPr>
            </w:pPr>
            <w:r>
              <w:rPr>
                <w:sz w:val="22"/>
                <w:szCs w:val="22"/>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279C1171" w14:textId="77777777" w:rsidR="00B84301" w:rsidRDefault="00B84301">
            <w:pPr>
              <w:widowControl w:val="0"/>
              <w:ind w:left="96" w:right="70" w:hanging="7"/>
              <w:jc w:val="both"/>
              <w:rPr>
                <w:sz w:val="22"/>
                <w:szCs w:val="22"/>
              </w:rPr>
            </w:pPr>
            <w:r>
              <w:rPr>
                <w:sz w:val="22"/>
                <w:szCs w:val="22"/>
              </w:rPr>
              <w:t xml:space="preserve">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пунктом 2 постановления </w:t>
            </w:r>
            <w:r>
              <w:rPr>
                <w:sz w:val="22"/>
                <w:szCs w:val="22"/>
              </w:rPr>
              <w:lastRenderedPageBreak/>
              <w:t xml:space="preserve">Правительства Российской Федерации  от 16 сентября 2016 г. № 925. </w:t>
            </w:r>
          </w:p>
          <w:p w14:paraId="2955E209" w14:textId="77777777" w:rsidR="00B84301" w:rsidRDefault="00B84301">
            <w:pPr>
              <w:widowControl w:val="0"/>
              <w:ind w:left="96" w:right="70" w:hanging="7"/>
              <w:jc w:val="both"/>
              <w:rPr>
                <w:sz w:val="22"/>
                <w:szCs w:val="22"/>
              </w:rPr>
            </w:pPr>
            <w:r>
              <w:rPr>
                <w:sz w:val="22"/>
                <w:szCs w:val="22"/>
              </w:rPr>
              <w:t>В случае</w:t>
            </w:r>
            <w:proofErr w:type="gramStart"/>
            <w:r>
              <w:rPr>
                <w:sz w:val="22"/>
                <w:szCs w:val="22"/>
              </w:rPr>
              <w:t>,</w:t>
            </w:r>
            <w:proofErr w:type="gramEnd"/>
            <w:r>
              <w:rPr>
                <w:sz w:val="22"/>
                <w:szCs w:val="22"/>
              </w:rPr>
              <w:t xml:space="preserve"> если в закупке был предоставлен приоритет товарам российского происхождения, работам, услугам, выполняемым, оказываемым российскими лицами в порядке, предусмотренном пункта 2 постановления Правительства Российской Федерации от 16 сентября 2016 г. № 925, замена страны происхождения товаров допускается, когда в результате такой замены страной происхождения товаров будет являться Российская Федерация.</w:t>
            </w:r>
          </w:p>
          <w:p w14:paraId="5ECD3FC5" w14:textId="77777777" w:rsidR="00B84301" w:rsidRDefault="00B84301">
            <w:pPr>
              <w:widowControl w:val="0"/>
              <w:ind w:left="96" w:right="70" w:hanging="7"/>
              <w:jc w:val="both"/>
              <w:rPr>
                <w:sz w:val="22"/>
                <w:szCs w:val="22"/>
              </w:rPr>
            </w:pPr>
            <w:r>
              <w:rPr>
                <w:sz w:val="22"/>
                <w:szCs w:val="22"/>
              </w:rPr>
              <w:t>III. В случае если в соответствии с законодательством Российской Федерации заключение договора допускается только путем проведения торгов, условия такого договора могут быть изменены сторонами:</w:t>
            </w:r>
          </w:p>
          <w:p w14:paraId="031453DE" w14:textId="77777777" w:rsidR="00B84301" w:rsidRDefault="00B84301">
            <w:pPr>
              <w:widowControl w:val="0"/>
              <w:ind w:left="96" w:right="70" w:hanging="7"/>
              <w:jc w:val="both"/>
              <w:rPr>
                <w:sz w:val="22"/>
                <w:szCs w:val="22"/>
              </w:rPr>
            </w:pPr>
            <w:r>
              <w:rPr>
                <w:sz w:val="22"/>
                <w:szCs w:val="22"/>
              </w:rPr>
              <w:t>1) по основаниям, установленным законом;</w:t>
            </w:r>
          </w:p>
          <w:p w14:paraId="3DE22352" w14:textId="77777777" w:rsidR="00B84301" w:rsidRDefault="00B84301">
            <w:pPr>
              <w:widowControl w:val="0"/>
              <w:ind w:left="96" w:right="70" w:hanging="7"/>
              <w:jc w:val="both"/>
              <w:rPr>
                <w:sz w:val="22"/>
                <w:szCs w:val="22"/>
              </w:rPr>
            </w:pPr>
            <w:r>
              <w:rPr>
                <w:sz w:val="22"/>
                <w:szCs w:val="22"/>
              </w:rPr>
              <w:t>2) по иным основаниям, если изменение договора не повлияет на его условия, имевшие существенное значение для определения цены на торгах.</w:t>
            </w:r>
          </w:p>
        </w:tc>
      </w:tr>
      <w:tr w:rsidR="00B84301" w14:paraId="1CBBB4A3"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55A0DDE1"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76CDAE1" w14:textId="77777777" w:rsidR="00B84301" w:rsidRDefault="00B84301">
            <w:pPr>
              <w:widowControl w:val="0"/>
              <w:tabs>
                <w:tab w:val="left" w:pos="1276"/>
              </w:tabs>
              <w:rPr>
                <w:color w:val="000000"/>
                <w:sz w:val="22"/>
                <w:szCs w:val="22"/>
              </w:rPr>
            </w:pPr>
            <w:proofErr w:type="gramStart"/>
            <w:r>
              <w:rPr>
                <w:color w:val="000000"/>
                <w:sz w:val="22"/>
                <w:szCs w:val="22"/>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w:t>
            </w:r>
            <w:proofErr w:type="gramEnd"/>
            <w:r>
              <w:rPr>
                <w:color w:val="000000"/>
                <w:sz w:val="22"/>
                <w:szCs w:val="22"/>
              </w:rPr>
              <w:t>, выполняемым, оказываемым иностранными лицами»</w:t>
            </w:r>
          </w:p>
        </w:tc>
        <w:tc>
          <w:tcPr>
            <w:tcW w:w="6662" w:type="dxa"/>
            <w:tcBorders>
              <w:top w:val="single" w:sz="6" w:space="0" w:color="000000"/>
              <w:left w:val="single" w:sz="6" w:space="0" w:color="000000"/>
              <w:bottom w:val="single" w:sz="6" w:space="0" w:color="000000"/>
              <w:right w:val="single" w:sz="6" w:space="0" w:color="000000"/>
            </w:tcBorders>
            <w:vAlign w:val="center"/>
          </w:tcPr>
          <w:p w14:paraId="4615B0EC" w14:textId="77777777" w:rsidR="00B84301" w:rsidRDefault="00B84301">
            <w:pPr>
              <w:ind w:left="96" w:right="70"/>
              <w:jc w:val="both"/>
              <w:rPr>
                <w:color w:val="000000"/>
                <w:sz w:val="22"/>
                <w:szCs w:val="22"/>
              </w:rPr>
            </w:pPr>
            <w:proofErr w:type="gramStart"/>
            <w:r>
              <w:rPr>
                <w:color w:val="000000"/>
                <w:sz w:val="22"/>
                <w:szCs w:val="22"/>
              </w:rPr>
              <w:t>Установлены преференции в виде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w:t>
            </w:r>
            <w:proofErr w:type="gramEnd"/>
            <w:r>
              <w:rPr>
                <w:color w:val="000000"/>
                <w:sz w:val="22"/>
                <w:szCs w:val="22"/>
              </w:rPr>
              <w:t xml:space="preserve">, </w:t>
            </w:r>
            <w:proofErr w:type="gramStart"/>
            <w:r>
              <w:rPr>
                <w:color w:val="000000"/>
                <w:sz w:val="22"/>
                <w:szCs w:val="22"/>
              </w:rPr>
              <w:t>оказываемым</w:t>
            </w:r>
            <w:proofErr w:type="gramEnd"/>
            <w:r>
              <w:rPr>
                <w:color w:val="000000"/>
                <w:sz w:val="22"/>
                <w:szCs w:val="22"/>
              </w:rPr>
              <w:t xml:space="preserve"> иностранными лицами».</w:t>
            </w:r>
          </w:p>
          <w:p w14:paraId="493116A4" w14:textId="77777777" w:rsidR="00B84301" w:rsidRDefault="00B84301">
            <w:pPr>
              <w:ind w:left="96" w:right="70"/>
              <w:jc w:val="both"/>
              <w:rPr>
                <w:color w:val="000000"/>
                <w:sz w:val="22"/>
                <w:szCs w:val="22"/>
              </w:rPr>
            </w:pPr>
            <w:r>
              <w:rPr>
                <w:color w:val="000000"/>
                <w:sz w:val="22"/>
                <w:szCs w:val="22"/>
              </w:rPr>
              <w:t xml:space="preserve"> </w:t>
            </w:r>
            <w:proofErr w:type="gramStart"/>
            <w:r>
              <w:rPr>
                <w:color w:val="000000"/>
                <w:sz w:val="22"/>
                <w:szCs w:val="22"/>
              </w:rPr>
              <w:t>Для предоставления приоритета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аукциона в электронной форме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 сентября 2016 № 925 установлено:</w:t>
            </w:r>
            <w:proofErr w:type="gramEnd"/>
          </w:p>
          <w:p w14:paraId="7B3E614C" w14:textId="77777777" w:rsidR="00B84301" w:rsidRDefault="00B84301">
            <w:pPr>
              <w:ind w:left="96" w:right="70"/>
              <w:jc w:val="both"/>
              <w:rPr>
                <w:color w:val="000000"/>
                <w:sz w:val="22"/>
                <w:szCs w:val="22"/>
              </w:rPr>
            </w:pPr>
            <w:proofErr w:type="gramStart"/>
            <w:r>
              <w:rPr>
                <w:color w:val="000000"/>
                <w:sz w:val="22"/>
                <w:szCs w:val="22"/>
              </w:rPr>
              <w:t>а) требование об указании (декларировании) участником закупки в заявке на участие в аукционе в электронной форме (в соответствующей части заявки, содержащей предложение о поставке товара) наименования страны происхождения поставляемых товаров, а также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аукционе в электронной форме;</w:t>
            </w:r>
            <w:proofErr w:type="gramEnd"/>
          </w:p>
          <w:p w14:paraId="2327AB01" w14:textId="77777777" w:rsidR="00B84301" w:rsidRDefault="00B84301">
            <w:pPr>
              <w:ind w:left="96" w:right="70"/>
              <w:jc w:val="both"/>
              <w:rPr>
                <w:color w:val="000000"/>
                <w:sz w:val="22"/>
                <w:szCs w:val="22"/>
              </w:rPr>
            </w:pPr>
            <w:r>
              <w:rPr>
                <w:color w:val="000000"/>
                <w:sz w:val="22"/>
                <w:szCs w:val="22"/>
              </w:rPr>
              <w:t>б) условие о том, что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такой заявки и такая заявка рассматривается как содержащая предложение о поставке иностранных товаров;</w:t>
            </w:r>
          </w:p>
          <w:p w14:paraId="43D80BB9" w14:textId="77777777" w:rsidR="00B84301" w:rsidRDefault="00B84301">
            <w:pPr>
              <w:ind w:left="96" w:right="70"/>
              <w:jc w:val="both"/>
              <w:rPr>
                <w:color w:val="000000"/>
                <w:sz w:val="22"/>
                <w:szCs w:val="22"/>
              </w:rPr>
            </w:pPr>
            <w:proofErr w:type="gramStart"/>
            <w:r>
              <w:rPr>
                <w:color w:val="000000"/>
                <w:sz w:val="22"/>
                <w:szCs w:val="22"/>
              </w:rPr>
              <w:t>в)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если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w:t>
            </w:r>
            <w:proofErr w:type="gramEnd"/>
            <w:r>
              <w:rPr>
                <w:color w:val="000000"/>
                <w:sz w:val="22"/>
                <w:szCs w:val="22"/>
              </w:rPr>
              <w:t xml:space="preserve">, </w:t>
            </w:r>
            <w:proofErr w:type="gramStart"/>
            <w:r>
              <w:rPr>
                <w:color w:val="000000"/>
                <w:sz w:val="22"/>
                <w:szCs w:val="22"/>
              </w:rPr>
              <w:t xml:space="preserve">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w:t>
            </w:r>
            <w:r>
              <w:rPr>
                <w:color w:val="000000"/>
                <w:sz w:val="22"/>
                <w:szCs w:val="22"/>
              </w:rPr>
              <w:lastRenderedPageBreak/>
              <w:t>договор, на начальную (максимальную) цену договора;</w:t>
            </w:r>
            <w:proofErr w:type="gramEnd"/>
          </w:p>
          <w:p w14:paraId="52468130" w14:textId="77777777" w:rsidR="00B84301" w:rsidRDefault="00B84301">
            <w:pPr>
              <w:ind w:left="96" w:right="70"/>
              <w:jc w:val="both"/>
              <w:rPr>
                <w:color w:val="000000"/>
                <w:sz w:val="22"/>
                <w:szCs w:val="22"/>
              </w:rPr>
            </w:pPr>
            <w:r>
              <w:rPr>
                <w:color w:val="000000"/>
                <w:sz w:val="22"/>
                <w:szCs w:val="22"/>
              </w:rPr>
              <w:t>г)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5D6E520" w14:textId="77777777" w:rsidR="00B84301" w:rsidRDefault="00B84301">
            <w:pPr>
              <w:ind w:left="96" w:right="70"/>
              <w:jc w:val="both"/>
              <w:rPr>
                <w:color w:val="000000"/>
                <w:sz w:val="22"/>
                <w:szCs w:val="22"/>
              </w:rPr>
            </w:pPr>
            <w:r>
              <w:rPr>
                <w:color w:val="000000"/>
                <w:sz w:val="22"/>
                <w:szCs w:val="22"/>
              </w:rPr>
              <w:t>д) условие об указании в договоре страны происхождения поставляемого товара на основании сведений, содержащихся в заявке на участие в аукционе в электронной форме, представленной участником закупки, с которым заключается договор;</w:t>
            </w:r>
          </w:p>
          <w:p w14:paraId="502102E5" w14:textId="77777777" w:rsidR="00B84301" w:rsidRDefault="00B84301">
            <w:pPr>
              <w:ind w:left="96" w:right="70"/>
              <w:jc w:val="both"/>
              <w:rPr>
                <w:color w:val="000000"/>
                <w:sz w:val="22"/>
                <w:szCs w:val="22"/>
              </w:rPr>
            </w:pPr>
            <w:proofErr w:type="gramStart"/>
            <w:r>
              <w:rPr>
                <w:color w:val="000000"/>
                <w:sz w:val="22"/>
                <w:szCs w:val="22"/>
              </w:rPr>
              <w:t>е) положение о заключении договора с участником закупки,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уклонившемся от заключения договора;</w:t>
            </w:r>
            <w:proofErr w:type="gramEnd"/>
          </w:p>
          <w:p w14:paraId="1D78F837" w14:textId="77777777" w:rsidR="00B84301" w:rsidRDefault="00B84301">
            <w:pPr>
              <w:ind w:left="96" w:right="70"/>
              <w:jc w:val="both"/>
              <w:rPr>
                <w:color w:val="000000"/>
                <w:sz w:val="22"/>
                <w:szCs w:val="22"/>
              </w:rPr>
            </w:pPr>
            <w:proofErr w:type="gramStart"/>
            <w:r>
              <w:rPr>
                <w:color w:val="000000"/>
                <w:sz w:val="22"/>
                <w:szCs w:val="22"/>
              </w:rPr>
              <w:t>ж) условие о том, что 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Pr>
                <w:color w:val="000000"/>
                <w:sz w:val="22"/>
                <w:szCs w:val="22"/>
              </w:rPr>
              <w:t xml:space="preserve"> функциональным характеристикам товаров, указанных в договоре.</w:t>
            </w:r>
          </w:p>
          <w:p w14:paraId="44D71478" w14:textId="77777777" w:rsidR="00B84301" w:rsidRDefault="00B84301">
            <w:pPr>
              <w:ind w:left="96" w:right="70"/>
              <w:jc w:val="both"/>
              <w:rPr>
                <w:color w:val="000000"/>
                <w:sz w:val="22"/>
                <w:szCs w:val="22"/>
              </w:rPr>
            </w:pPr>
            <w:r>
              <w:rPr>
                <w:color w:val="000000"/>
                <w:sz w:val="22"/>
                <w:szCs w:val="22"/>
              </w:rPr>
              <w:t>В случае</w:t>
            </w:r>
            <w:proofErr w:type="gramStart"/>
            <w:r>
              <w:rPr>
                <w:color w:val="000000"/>
                <w:sz w:val="22"/>
                <w:szCs w:val="22"/>
              </w:rPr>
              <w:t>,</w:t>
            </w:r>
            <w:proofErr w:type="gramEnd"/>
            <w:r>
              <w:rPr>
                <w:color w:val="000000"/>
                <w:sz w:val="22"/>
                <w:szCs w:val="22"/>
              </w:rPr>
              <w:t xml:space="preserve"> если победителем аукциона 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заключается по цене, сниженной на 15 процентов от предложенной им цены договора.</w:t>
            </w:r>
          </w:p>
          <w:p w14:paraId="0A392C2B" w14:textId="77777777" w:rsidR="00B84301" w:rsidRDefault="00B84301">
            <w:pPr>
              <w:ind w:left="96" w:right="70"/>
              <w:jc w:val="both"/>
              <w:rPr>
                <w:color w:val="000000"/>
                <w:sz w:val="22"/>
                <w:szCs w:val="22"/>
              </w:rPr>
            </w:pPr>
            <w:r>
              <w:rPr>
                <w:color w:val="000000"/>
                <w:sz w:val="22"/>
                <w:szCs w:val="22"/>
              </w:rPr>
              <w:t>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4E6028AA" w14:textId="77777777" w:rsidR="00B84301" w:rsidRDefault="00B84301">
            <w:pPr>
              <w:ind w:left="96" w:right="70"/>
              <w:jc w:val="both"/>
              <w:rPr>
                <w:color w:val="000000"/>
                <w:sz w:val="22"/>
                <w:szCs w:val="22"/>
              </w:rPr>
            </w:pPr>
            <w:r>
              <w:rPr>
                <w:color w:val="000000"/>
                <w:sz w:val="22"/>
                <w:szCs w:val="22"/>
              </w:rPr>
              <w:t xml:space="preserve"> В случае</w:t>
            </w:r>
            <w:proofErr w:type="gramStart"/>
            <w:r>
              <w:rPr>
                <w:color w:val="000000"/>
                <w:sz w:val="22"/>
                <w:szCs w:val="22"/>
              </w:rPr>
              <w:t>,</w:t>
            </w:r>
            <w:proofErr w:type="gramEnd"/>
            <w:r>
              <w:rPr>
                <w:color w:val="000000"/>
                <w:sz w:val="22"/>
                <w:szCs w:val="22"/>
              </w:rPr>
              <w:t xml:space="preserve"> если победителем аукциона, при проведении которого цена договора снижена до нуля и который проводился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размер платы за право заключать договор увеличивается на 15 процентов от предложенной победителем открытого аукциона платы. </w:t>
            </w:r>
          </w:p>
          <w:p w14:paraId="5A04E0B1" w14:textId="77777777" w:rsidR="00B84301" w:rsidRDefault="00B84301">
            <w:pPr>
              <w:ind w:left="96" w:right="70"/>
              <w:jc w:val="both"/>
              <w:rPr>
                <w:color w:val="000000"/>
                <w:sz w:val="22"/>
                <w:szCs w:val="22"/>
              </w:rPr>
            </w:pPr>
            <w:proofErr w:type="gramStart"/>
            <w:r>
              <w:rPr>
                <w:color w:val="000000"/>
                <w:sz w:val="22"/>
                <w:szCs w:val="22"/>
              </w:rPr>
              <w:t>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roofErr w:type="gramEnd"/>
          </w:p>
          <w:p w14:paraId="082CC577" w14:textId="57C62136" w:rsidR="00B84301" w:rsidRDefault="00B84301">
            <w:pPr>
              <w:ind w:left="106"/>
              <w:jc w:val="both"/>
              <w:rPr>
                <w:i/>
                <w:sz w:val="22"/>
                <w:szCs w:val="22"/>
              </w:rPr>
            </w:pPr>
            <w:r>
              <w:rPr>
                <w:color w:val="000000"/>
                <w:sz w:val="22"/>
                <w:szCs w:val="22"/>
              </w:rPr>
              <w:t xml:space="preserve">Приоритет не </w:t>
            </w:r>
            <w:proofErr w:type="gramStart"/>
            <w:r>
              <w:rPr>
                <w:color w:val="000000"/>
                <w:sz w:val="22"/>
                <w:szCs w:val="22"/>
              </w:rPr>
              <w:t>предоставляется /с</w:t>
            </w:r>
            <w:r>
              <w:rPr>
                <w:sz w:val="22"/>
                <w:szCs w:val="22"/>
              </w:rPr>
              <w:t>нижение цены договора не производится</w:t>
            </w:r>
            <w:proofErr w:type="gramEnd"/>
            <w:r>
              <w:rPr>
                <w:sz w:val="22"/>
                <w:szCs w:val="22"/>
              </w:rPr>
              <w:t>/</w:t>
            </w:r>
            <w:r>
              <w:rPr>
                <w:i/>
                <w:sz w:val="22"/>
                <w:szCs w:val="22"/>
              </w:rPr>
              <w:t xml:space="preserve"> </w:t>
            </w:r>
            <w:r>
              <w:rPr>
                <w:sz w:val="22"/>
                <w:szCs w:val="22"/>
              </w:rPr>
              <w:t>в случаях, если:</w:t>
            </w:r>
          </w:p>
          <w:p w14:paraId="38A00D92" w14:textId="77777777" w:rsidR="00B84301" w:rsidRDefault="00B84301">
            <w:pPr>
              <w:tabs>
                <w:tab w:val="left" w:pos="106"/>
              </w:tabs>
              <w:ind w:left="106"/>
              <w:jc w:val="both"/>
              <w:rPr>
                <w:sz w:val="22"/>
                <w:szCs w:val="22"/>
              </w:rPr>
            </w:pPr>
            <w:r>
              <w:rPr>
                <w:sz w:val="22"/>
                <w:szCs w:val="22"/>
              </w:rPr>
              <w:t xml:space="preserve">а) аукцион признан </w:t>
            </w:r>
            <w:proofErr w:type="gramStart"/>
            <w:r>
              <w:rPr>
                <w:sz w:val="22"/>
                <w:szCs w:val="22"/>
              </w:rPr>
              <w:t>несостоявшимся</w:t>
            </w:r>
            <w:proofErr w:type="gramEnd"/>
            <w:r>
              <w:rPr>
                <w:sz w:val="22"/>
                <w:szCs w:val="22"/>
              </w:rPr>
              <w:t xml:space="preserve"> и договор заключается с   единственным участником аукциона;</w:t>
            </w:r>
          </w:p>
          <w:p w14:paraId="6F355B60" w14:textId="77777777" w:rsidR="00B84301" w:rsidRDefault="00B84301">
            <w:pPr>
              <w:tabs>
                <w:tab w:val="left" w:pos="106"/>
              </w:tabs>
              <w:ind w:left="106"/>
              <w:jc w:val="both"/>
              <w:rPr>
                <w:sz w:val="22"/>
                <w:szCs w:val="22"/>
              </w:rPr>
            </w:pPr>
            <w:r>
              <w:rPr>
                <w:sz w:val="22"/>
                <w:szCs w:val="22"/>
              </w:rPr>
              <w:t>б) в заявке на участие в аукционе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14:paraId="6CFF5AB3" w14:textId="77777777" w:rsidR="00B84301" w:rsidRDefault="00B84301">
            <w:pPr>
              <w:tabs>
                <w:tab w:val="left" w:pos="106"/>
              </w:tabs>
              <w:ind w:left="106"/>
              <w:jc w:val="both"/>
              <w:rPr>
                <w:sz w:val="22"/>
                <w:szCs w:val="22"/>
              </w:rPr>
            </w:pPr>
            <w:r>
              <w:rPr>
                <w:sz w:val="22"/>
                <w:szCs w:val="22"/>
              </w:rPr>
              <w:lastRenderedPageBreak/>
              <w:t>в) в заявке на участие в аукционе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14:paraId="1B47635D" w14:textId="77777777" w:rsidR="00B84301" w:rsidRDefault="00B84301">
            <w:pPr>
              <w:ind w:left="96" w:right="70" w:firstLine="10"/>
              <w:jc w:val="both"/>
              <w:rPr>
                <w:sz w:val="22"/>
                <w:szCs w:val="22"/>
              </w:rPr>
            </w:pPr>
            <w:proofErr w:type="gramStart"/>
            <w:r>
              <w:rPr>
                <w:sz w:val="22"/>
                <w:szCs w:val="22"/>
              </w:rPr>
              <w:t xml:space="preserve">г) в заявке на участие в аукционе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участником закупки товаров, работ, услуг. </w:t>
            </w:r>
            <w:proofErr w:type="gramEnd"/>
          </w:p>
        </w:tc>
      </w:tr>
      <w:tr w:rsidR="00B84301" w14:paraId="5F965648"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680DA07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6DD2BBFE" w14:textId="77777777" w:rsidR="00B84301" w:rsidRDefault="00B84301">
            <w:pPr>
              <w:widowControl w:val="0"/>
              <w:tabs>
                <w:tab w:val="left" w:pos="1276"/>
              </w:tabs>
              <w:rPr>
                <w:color w:val="000000"/>
                <w:sz w:val="22"/>
                <w:szCs w:val="22"/>
              </w:rPr>
            </w:pPr>
            <w:r>
              <w:rPr>
                <w:color w:val="000000"/>
                <w:sz w:val="22"/>
                <w:szCs w:val="22"/>
              </w:rPr>
              <w:t>Сведения о возможности проведения переторжки и порядок ее проведения</w:t>
            </w:r>
          </w:p>
        </w:tc>
        <w:tc>
          <w:tcPr>
            <w:tcW w:w="6662" w:type="dxa"/>
            <w:tcBorders>
              <w:top w:val="single" w:sz="6" w:space="0" w:color="000000"/>
              <w:left w:val="single" w:sz="6" w:space="0" w:color="000000"/>
              <w:bottom w:val="single" w:sz="6" w:space="0" w:color="000000"/>
              <w:right w:val="single" w:sz="6" w:space="0" w:color="000000"/>
            </w:tcBorders>
            <w:vAlign w:val="center"/>
          </w:tcPr>
          <w:p w14:paraId="4882DE48" w14:textId="77777777" w:rsidR="00B84301" w:rsidRDefault="00B84301">
            <w:pPr>
              <w:widowControl w:val="0"/>
              <w:tabs>
                <w:tab w:val="left" w:pos="1276"/>
              </w:tabs>
              <w:ind w:left="96" w:right="70"/>
              <w:jc w:val="both"/>
              <w:rPr>
                <w:color w:val="000000"/>
                <w:sz w:val="22"/>
                <w:szCs w:val="22"/>
              </w:rPr>
            </w:pPr>
            <w:r>
              <w:rPr>
                <w:color w:val="000000"/>
                <w:sz w:val="22"/>
                <w:szCs w:val="22"/>
              </w:rPr>
              <w:t>Не предусмотрено</w:t>
            </w:r>
          </w:p>
        </w:tc>
      </w:tr>
      <w:tr w:rsidR="00B84301" w14:paraId="08364967"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578F81A"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2CD2BF29" w14:textId="77777777" w:rsidR="00B84301" w:rsidRDefault="00B84301">
            <w:pPr>
              <w:widowControl w:val="0"/>
              <w:tabs>
                <w:tab w:val="left" w:pos="1276"/>
              </w:tabs>
              <w:rPr>
                <w:color w:val="000000"/>
                <w:sz w:val="22"/>
                <w:szCs w:val="22"/>
              </w:rPr>
            </w:pPr>
            <w:r>
              <w:rPr>
                <w:color w:val="000000"/>
                <w:sz w:val="22"/>
                <w:szCs w:val="22"/>
              </w:rPr>
              <w:t>Сведения о возможности проведения предварительного квалификационного отбора и порядок его проведения</w:t>
            </w:r>
          </w:p>
        </w:tc>
        <w:tc>
          <w:tcPr>
            <w:tcW w:w="6662" w:type="dxa"/>
            <w:tcBorders>
              <w:top w:val="single" w:sz="6" w:space="0" w:color="000000"/>
              <w:left w:val="single" w:sz="6" w:space="0" w:color="000000"/>
              <w:bottom w:val="single" w:sz="6" w:space="0" w:color="000000"/>
              <w:right w:val="single" w:sz="6" w:space="0" w:color="000000"/>
            </w:tcBorders>
            <w:vAlign w:val="center"/>
          </w:tcPr>
          <w:p w14:paraId="2BFC46D6" w14:textId="77777777" w:rsidR="00B84301" w:rsidRDefault="00B84301">
            <w:pPr>
              <w:widowControl w:val="0"/>
              <w:ind w:left="96" w:right="70" w:hanging="7"/>
              <w:jc w:val="both"/>
              <w:rPr>
                <w:sz w:val="22"/>
                <w:szCs w:val="22"/>
              </w:rPr>
            </w:pPr>
            <w:r>
              <w:rPr>
                <w:sz w:val="22"/>
                <w:szCs w:val="22"/>
              </w:rPr>
              <w:t>Не предусмотрено</w:t>
            </w:r>
          </w:p>
        </w:tc>
      </w:tr>
      <w:tr w:rsidR="00B84301" w14:paraId="0ED4964F"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25AA96BD"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C658B7B" w14:textId="77777777" w:rsidR="00B84301" w:rsidRDefault="00B84301">
            <w:pPr>
              <w:widowControl w:val="0"/>
              <w:tabs>
                <w:tab w:val="left" w:pos="1276"/>
              </w:tabs>
              <w:rPr>
                <w:color w:val="000000"/>
                <w:sz w:val="22"/>
                <w:szCs w:val="22"/>
              </w:rPr>
            </w:pPr>
            <w:r>
              <w:rPr>
                <w:color w:val="000000"/>
                <w:sz w:val="22"/>
                <w:szCs w:val="22"/>
              </w:rPr>
              <w:t>Сведения о праве Заказчика внести изменения в извещение и (или) документацию о закупке</w:t>
            </w:r>
          </w:p>
        </w:tc>
        <w:tc>
          <w:tcPr>
            <w:tcW w:w="6662" w:type="dxa"/>
            <w:tcBorders>
              <w:top w:val="single" w:sz="6" w:space="0" w:color="000000"/>
              <w:left w:val="single" w:sz="6" w:space="0" w:color="000000"/>
              <w:bottom w:val="single" w:sz="6" w:space="0" w:color="000000"/>
              <w:right w:val="single" w:sz="6" w:space="0" w:color="000000"/>
            </w:tcBorders>
            <w:vAlign w:val="center"/>
          </w:tcPr>
          <w:p w14:paraId="7EA4B7B6" w14:textId="2EE4C4D7" w:rsidR="00B84301" w:rsidRPr="000064EE" w:rsidRDefault="00B84301">
            <w:pPr>
              <w:widowControl w:val="0"/>
              <w:ind w:left="96" w:right="70" w:hanging="7"/>
              <w:jc w:val="both"/>
              <w:rPr>
                <w:sz w:val="22"/>
                <w:szCs w:val="22"/>
              </w:rPr>
            </w:pPr>
            <w:r>
              <w:rPr>
                <w:sz w:val="22"/>
                <w:szCs w:val="22"/>
              </w:rPr>
              <w:t>Заказчик по собственной инициативе или в соответствии с поступившим запросом о даче разъяснений положений документации о закупке вправе принять решение о внесении изменений в извещение о проведении аукциона в электронной форме и (или) документацию о закупке</w:t>
            </w:r>
            <w:r>
              <w:t xml:space="preserve"> </w:t>
            </w:r>
            <w:r w:rsidRPr="000064EE">
              <w:rPr>
                <w:sz w:val="22"/>
                <w:szCs w:val="22"/>
              </w:rPr>
              <w:t xml:space="preserve">не </w:t>
            </w:r>
            <w:proofErr w:type="gramStart"/>
            <w:r w:rsidRPr="000064EE">
              <w:rPr>
                <w:sz w:val="22"/>
                <w:szCs w:val="22"/>
              </w:rPr>
              <w:t>позднее</w:t>
            </w:r>
            <w:proofErr w:type="gramEnd"/>
            <w:r w:rsidRPr="000064EE">
              <w:rPr>
                <w:sz w:val="22"/>
                <w:szCs w:val="22"/>
              </w:rPr>
              <w:t xml:space="preserve"> чем за 3 (три) рабочих дня до даты окончания подачи заявок на участие в аукционе в электронной форме.</w:t>
            </w:r>
          </w:p>
          <w:p w14:paraId="1028ACA4" w14:textId="77777777" w:rsidR="00B84301" w:rsidRDefault="00B84301">
            <w:pPr>
              <w:widowControl w:val="0"/>
              <w:ind w:left="96" w:right="70" w:hanging="7"/>
              <w:jc w:val="both"/>
              <w:rPr>
                <w:sz w:val="22"/>
                <w:szCs w:val="22"/>
              </w:rPr>
            </w:pPr>
            <w:r w:rsidRPr="000064EE">
              <w:rPr>
                <w:sz w:val="22"/>
                <w:szCs w:val="22"/>
              </w:rPr>
              <w:t>Изменения, вносимые в извещение</w:t>
            </w:r>
            <w:r>
              <w:rPr>
                <w:sz w:val="22"/>
                <w:szCs w:val="22"/>
              </w:rPr>
              <w:t xml:space="preserve"> о проведен</w:t>
            </w:r>
            <w:proofErr w:type="gramStart"/>
            <w:r>
              <w:rPr>
                <w:sz w:val="22"/>
                <w:szCs w:val="22"/>
              </w:rPr>
              <w:t>ии ау</w:t>
            </w:r>
            <w:proofErr w:type="gramEnd"/>
            <w:r>
              <w:rPr>
                <w:sz w:val="22"/>
                <w:szCs w:val="22"/>
              </w:rPr>
              <w:t>кциона в электронной форме, документацию о закупке размещаются Заказчиком в единой информационной системе не позднее чем в течение трех дней со дня принятия решения о внесении указанных изменений.</w:t>
            </w:r>
          </w:p>
          <w:p w14:paraId="0373DC3C" w14:textId="59F7957E" w:rsidR="00B84301" w:rsidRDefault="00B84301" w:rsidP="000064EE">
            <w:pPr>
              <w:widowControl w:val="0"/>
              <w:ind w:left="96" w:right="70" w:hanging="7"/>
              <w:jc w:val="both"/>
              <w:rPr>
                <w:sz w:val="22"/>
                <w:szCs w:val="22"/>
              </w:rPr>
            </w:pPr>
            <w:proofErr w:type="gramStart"/>
            <w:r>
              <w:rPr>
                <w:sz w:val="22"/>
                <w:szCs w:val="22"/>
              </w:rPr>
              <w:t xml:space="preserve">В случае внесения изменений в извещение о проведении аукциона в электронной форме, документацию о закупке срок подачи заявок 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аукционе в электронной форме </w:t>
            </w:r>
            <w:r w:rsidRPr="000064EE">
              <w:rPr>
                <w:sz w:val="22"/>
                <w:szCs w:val="22"/>
              </w:rPr>
              <w:t>оставалось не менее половины срока подачи заявок</w:t>
            </w:r>
            <w:proofErr w:type="gramEnd"/>
            <w:r w:rsidRPr="000064EE">
              <w:rPr>
                <w:sz w:val="22"/>
                <w:szCs w:val="22"/>
              </w:rPr>
              <w:t xml:space="preserve"> </w:t>
            </w:r>
            <w:proofErr w:type="gramStart"/>
            <w:r w:rsidRPr="000064EE">
              <w:rPr>
                <w:sz w:val="22"/>
                <w:szCs w:val="22"/>
              </w:rPr>
              <w:t>на участие в такой закупке, установленного положением о закупке для данного способа закупки.</w:t>
            </w:r>
            <w:proofErr w:type="gramEnd"/>
          </w:p>
        </w:tc>
      </w:tr>
      <w:tr w:rsidR="00B84301" w14:paraId="1A1EA8AA" w14:textId="77777777">
        <w:trPr>
          <w:jc w:val="center"/>
        </w:trPr>
        <w:tc>
          <w:tcPr>
            <w:tcW w:w="506" w:type="dxa"/>
            <w:tcBorders>
              <w:top w:val="single" w:sz="6" w:space="0" w:color="000000"/>
              <w:left w:val="single" w:sz="6" w:space="0" w:color="000000"/>
              <w:bottom w:val="single" w:sz="6" w:space="0" w:color="000000"/>
              <w:right w:val="single" w:sz="6" w:space="0" w:color="000000"/>
            </w:tcBorders>
            <w:vAlign w:val="center"/>
          </w:tcPr>
          <w:p w14:paraId="0C970422" w14:textId="77777777" w:rsidR="00B84301" w:rsidRDefault="00B84301" w:rsidP="004C2C65">
            <w:pPr>
              <w:widowControl w:val="0"/>
              <w:numPr>
                <w:ilvl w:val="0"/>
                <w:numId w:val="2"/>
              </w:numPr>
              <w:tabs>
                <w:tab w:val="left" w:pos="182"/>
              </w:tabs>
              <w:ind w:left="0" w:firstLine="0"/>
              <w:jc w:val="center"/>
              <w:rPr>
                <w:b/>
                <w:sz w:val="22"/>
                <w:szCs w:val="22"/>
              </w:rPr>
            </w:pPr>
          </w:p>
        </w:tc>
        <w:tc>
          <w:tcPr>
            <w:tcW w:w="3190" w:type="dxa"/>
            <w:tcBorders>
              <w:top w:val="single" w:sz="6" w:space="0" w:color="000000"/>
              <w:left w:val="single" w:sz="6" w:space="0" w:color="000000"/>
              <w:bottom w:val="single" w:sz="6" w:space="0" w:color="000000"/>
              <w:right w:val="single" w:sz="6" w:space="0" w:color="000000"/>
            </w:tcBorders>
            <w:vAlign w:val="center"/>
          </w:tcPr>
          <w:p w14:paraId="18863F01" w14:textId="77777777" w:rsidR="00B84301" w:rsidRDefault="00B84301">
            <w:pPr>
              <w:widowControl w:val="0"/>
              <w:tabs>
                <w:tab w:val="left" w:pos="1276"/>
              </w:tabs>
              <w:rPr>
                <w:color w:val="000000"/>
                <w:sz w:val="22"/>
                <w:szCs w:val="22"/>
              </w:rPr>
            </w:pPr>
            <w:r>
              <w:rPr>
                <w:color w:val="000000"/>
                <w:sz w:val="22"/>
                <w:szCs w:val="22"/>
              </w:rPr>
              <w:t>Сведения о праве Заказчика отказаться от проведения</w:t>
            </w:r>
          </w:p>
          <w:p w14:paraId="712BDB1B" w14:textId="77777777" w:rsidR="00B84301" w:rsidRDefault="00B84301">
            <w:pPr>
              <w:widowControl w:val="0"/>
              <w:tabs>
                <w:tab w:val="left" w:pos="1276"/>
              </w:tabs>
              <w:rPr>
                <w:color w:val="000000"/>
                <w:sz w:val="22"/>
                <w:szCs w:val="22"/>
              </w:rPr>
            </w:pPr>
            <w:r>
              <w:rPr>
                <w:color w:val="000000"/>
                <w:sz w:val="22"/>
                <w:szCs w:val="22"/>
              </w:rPr>
              <w:t>процедуры закупки</w:t>
            </w:r>
          </w:p>
        </w:tc>
        <w:tc>
          <w:tcPr>
            <w:tcW w:w="6662" w:type="dxa"/>
            <w:tcBorders>
              <w:top w:val="single" w:sz="6" w:space="0" w:color="000000"/>
              <w:left w:val="single" w:sz="6" w:space="0" w:color="000000"/>
              <w:bottom w:val="single" w:sz="6" w:space="0" w:color="000000"/>
              <w:right w:val="single" w:sz="6" w:space="0" w:color="000000"/>
            </w:tcBorders>
            <w:vAlign w:val="center"/>
          </w:tcPr>
          <w:p w14:paraId="3A81A188" w14:textId="77777777" w:rsidR="00B84301" w:rsidRDefault="00B84301">
            <w:pPr>
              <w:widowControl w:val="0"/>
              <w:ind w:left="96" w:right="70" w:hanging="7"/>
              <w:jc w:val="both"/>
              <w:rPr>
                <w:sz w:val="22"/>
                <w:szCs w:val="22"/>
              </w:rPr>
            </w:pPr>
            <w:r>
              <w:rPr>
                <w:sz w:val="22"/>
                <w:szCs w:val="22"/>
              </w:rPr>
              <w:t>Заказчик вправе отменить аукцион в электронной форме до наступления даты и времени окончания срока подачи заявок на участие в аукционе в электронной форме. Решение об отмене аукциона в электронной форме размещается в единой информационной системе в день принятия этого решения. По истечении указанного срока отмены и до заключения договора Заказчик вправе отменить аукцион в электронной форме только в случае возникновения обстоятельств непреодолимой силы в соответствии с гражданским законодательством.</w:t>
            </w:r>
          </w:p>
        </w:tc>
      </w:tr>
    </w:tbl>
    <w:p w14:paraId="25393576" w14:textId="77777777" w:rsidR="00EF43A7" w:rsidRDefault="00EF43A7">
      <w:pPr>
        <w:rPr>
          <w:sz w:val="22"/>
          <w:szCs w:val="22"/>
        </w:rPr>
        <w:sectPr w:rsidR="00EF43A7">
          <w:pgSz w:w="11906" w:h="16838"/>
          <w:pgMar w:top="426" w:right="566" w:bottom="426" w:left="1134" w:header="709" w:footer="709" w:gutter="0"/>
          <w:cols w:space="720"/>
          <w:docGrid w:linePitch="360"/>
        </w:sectPr>
      </w:pPr>
    </w:p>
    <w:p w14:paraId="1EC4B015" w14:textId="77777777" w:rsidR="00EF43A7" w:rsidRPr="00166378" w:rsidRDefault="0095112F">
      <w:pPr>
        <w:jc w:val="center"/>
        <w:rPr>
          <w:b/>
          <w:sz w:val="22"/>
          <w:szCs w:val="22"/>
        </w:rPr>
      </w:pPr>
      <w:r w:rsidRPr="00166378">
        <w:rPr>
          <w:b/>
          <w:sz w:val="22"/>
          <w:szCs w:val="22"/>
        </w:rPr>
        <w:lastRenderedPageBreak/>
        <w:t>Часть 3. Описание предмета закупки (далее - техническое задание)</w:t>
      </w:r>
    </w:p>
    <w:p w14:paraId="7AA3E2A7" w14:textId="77777777" w:rsidR="00EF43A7" w:rsidRDefault="0095112F">
      <w:pPr>
        <w:tabs>
          <w:tab w:val="left" w:pos="142"/>
          <w:tab w:val="left" w:pos="284"/>
        </w:tabs>
        <w:jc w:val="center"/>
        <w:rPr>
          <w:b/>
          <w:sz w:val="22"/>
          <w:szCs w:val="22"/>
        </w:rPr>
      </w:pPr>
      <w:r w:rsidRPr="00166378">
        <w:rPr>
          <w:b/>
          <w:sz w:val="22"/>
          <w:szCs w:val="22"/>
        </w:rPr>
        <w:t xml:space="preserve">ТЕХНИЧЕСКОЕ  ЗАДАНИЕ </w:t>
      </w:r>
    </w:p>
    <w:p w14:paraId="4AC5ABED" w14:textId="3A93B5CF" w:rsidR="003A0339" w:rsidRDefault="00E32045">
      <w:pPr>
        <w:tabs>
          <w:tab w:val="left" w:pos="142"/>
          <w:tab w:val="left" w:pos="284"/>
        </w:tabs>
        <w:jc w:val="center"/>
        <w:rPr>
          <w:b/>
          <w:sz w:val="24"/>
          <w:szCs w:val="24"/>
        </w:rPr>
      </w:pPr>
      <w:r w:rsidRPr="00451228">
        <w:rPr>
          <w:b/>
          <w:sz w:val="24"/>
          <w:szCs w:val="24"/>
        </w:rPr>
        <w:t>Закупка запорной арматуры</w:t>
      </w:r>
    </w:p>
    <w:p w14:paraId="076F92A4" w14:textId="77777777" w:rsidR="005A0710" w:rsidRPr="00166378" w:rsidRDefault="005A0710">
      <w:pPr>
        <w:tabs>
          <w:tab w:val="left" w:pos="142"/>
          <w:tab w:val="left" w:pos="284"/>
        </w:tabs>
        <w:jc w:val="center"/>
        <w:rPr>
          <w:b/>
          <w:sz w:val="22"/>
          <w:szCs w:val="2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3260"/>
        <w:gridCol w:w="2410"/>
        <w:gridCol w:w="708"/>
        <w:gridCol w:w="993"/>
      </w:tblGrid>
      <w:tr w:rsidR="00433378" w:rsidRPr="00B84301" w14:paraId="6C94A7BE" w14:textId="77777777" w:rsidTr="00433378">
        <w:tc>
          <w:tcPr>
            <w:tcW w:w="534" w:type="dxa"/>
            <w:shd w:val="clear" w:color="auto" w:fill="auto"/>
            <w:vAlign w:val="center"/>
          </w:tcPr>
          <w:p w14:paraId="23238844" w14:textId="77777777" w:rsidR="00433378" w:rsidRPr="00B84301" w:rsidRDefault="00433378" w:rsidP="00B84301">
            <w:pPr>
              <w:jc w:val="center"/>
              <w:rPr>
                <w:b/>
              </w:rPr>
            </w:pPr>
            <w:r w:rsidRPr="00B84301">
              <w:rPr>
                <w:b/>
                <w:color w:val="000000"/>
              </w:rPr>
              <w:t xml:space="preserve">№ </w:t>
            </w:r>
            <w:proofErr w:type="gramStart"/>
            <w:r w:rsidRPr="00B84301">
              <w:rPr>
                <w:b/>
                <w:color w:val="000000"/>
              </w:rPr>
              <w:t>п</w:t>
            </w:r>
            <w:proofErr w:type="gramEnd"/>
            <w:r w:rsidRPr="00B84301">
              <w:rPr>
                <w:b/>
                <w:color w:val="000000"/>
              </w:rPr>
              <w:t>/п</w:t>
            </w:r>
          </w:p>
        </w:tc>
        <w:tc>
          <w:tcPr>
            <w:tcW w:w="2268" w:type="dxa"/>
            <w:shd w:val="clear" w:color="auto" w:fill="auto"/>
            <w:vAlign w:val="center"/>
          </w:tcPr>
          <w:p w14:paraId="252F5685" w14:textId="0DFF6215" w:rsidR="00433378" w:rsidRPr="00B84301" w:rsidRDefault="00433378" w:rsidP="008A55C9">
            <w:pPr>
              <w:jc w:val="center"/>
              <w:rPr>
                <w:b/>
              </w:rPr>
            </w:pPr>
            <w:r w:rsidRPr="00B84301">
              <w:rPr>
                <w:b/>
                <w:color w:val="000000"/>
              </w:rPr>
              <w:t xml:space="preserve">Наименование </w:t>
            </w:r>
            <w:r w:rsidR="008A55C9">
              <w:rPr>
                <w:b/>
                <w:color w:val="000000"/>
              </w:rPr>
              <w:t>т</w:t>
            </w:r>
            <w:r w:rsidRPr="00B84301">
              <w:rPr>
                <w:b/>
                <w:color w:val="000000"/>
              </w:rPr>
              <w:t>овара</w:t>
            </w:r>
            <w:r w:rsidR="008A55C9">
              <w:rPr>
                <w:b/>
                <w:color w:val="000000"/>
              </w:rPr>
              <w:t>/марка, модель производитель/страна происхождения</w:t>
            </w:r>
            <w:r w:rsidR="00110884">
              <w:rPr>
                <w:b/>
                <w:color w:val="000000"/>
              </w:rPr>
              <w:t xml:space="preserve"> </w:t>
            </w:r>
            <w:r w:rsidR="00110884" w:rsidRPr="00110884">
              <w:rPr>
                <w:b/>
                <w:color w:val="FF0000"/>
              </w:rPr>
              <w:t>(указывается участником закупки)</w:t>
            </w:r>
          </w:p>
        </w:tc>
        <w:tc>
          <w:tcPr>
            <w:tcW w:w="3260" w:type="dxa"/>
            <w:shd w:val="clear" w:color="auto" w:fill="auto"/>
            <w:vAlign w:val="center"/>
          </w:tcPr>
          <w:p w14:paraId="2417008A" w14:textId="77777777" w:rsidR="00433378" w:rsidRPr="00B84301" w:rsidRDefault="00433378" w:rsidP="00B84301">
            <w:pPr>
              <w:jc w:val="center"/>
              <w:rPr>
                <w:b/>
              </w:rPr>
            </w:pPr>
            <w:r w:rsidRPr="00B84301">
              <w:rPr>
                <w:b/>
                <w:color w:val="000000"/>
              </w:rPr>
              <w:t>Функциональные, технические, качественные характеристики товара, единицы измерения</w:t>
            </w:r>
          </w:p>
        </w:tc>
        <w:tc>
          <w:tcPr>
            <w:tcW w:w="2410" w:type="dxa"/>
            <w:shd w:val="clear" w:color="auto" w:fill="auto"/>
            <w:vAlign w:val="center"/>
          </w:tcPr>
          <w:p w14:paraId="217C67E8" w14:textId="77777777" w:rsidR="00433378" w:rsidRPr="00B84301" w:rsidRDefault="00433378" w:rsidP="00B84301">
            <w:pPr>
              <w:jc w:val="center"/>
              <w:rPr>
                <w:b/>
                <w:color w:val="000000"/>
              </w:rPr>
            </w:pPr>
            <w:r w:rsidRPr="00B84301">
              <w:rPr>
                <w:b/>
                <w:color w:val="000000"/>
              </w:rPr>
              <w:t>Значения характеристик</w:t>
            </w:r>
          </w:p>
          <w:p w14:paraId="3CAAE47B" w14:textId="77777777" w:rsidR="00433378" w:rsidRPr="00B84301" w:rsidRDefault="00433378" w:rsidP="00B84301">
            <w:pPr>
              <w:jc w:val="center"/>
              <w:rPr>
                <w:b/>
              </w:rPr>
            </w:pPr>
          </w:p>
        </w:tc>
        <w:tc>
          <w:tcPr>
            <w:tcW w:w="708" w:type="dxa"/>
            <w:shd w:val="clear" w:color="auto" w:fill="auto"/>
            <w:vAlign w:val="center"/>
          </w:tcPr>
          <w:p w14:paraId="030C1B2E" w14:textId="77777777" w:rsidR="00433378" w:rsidRPr="00B84301" w:rsidRDefault="00433378" w:rsidP="00B84301">
            <w:pPr>
              <w:jc w:val="center"/>
              <w:rPr>
                <w:b/>
                <w:color w:val="000000"/>
              </w:rPr>
            </w:pPr>
            <w:r w:rsidRPr="00B84301">
              <w:rPr>
                <w:b/>
                <w:color w:val="000000"/>
              </w:rPr>
              <w:t>Ед.</w:t>
            </w:r>
          </w:p>
          <w:p w14:paraId="027B54AF" w14:textId="69B10A17" w:rsidR="00433378" w:rsidRPr="00B84301" w:rsidRDefault="00433378" w:rsidP="00B84301">
            <w:pPr>
              <w:jc w:val="center"/>
              <w:rPr>
                <w:b/>
                <w:color w:val="000000"/>
              </w:rPr>
            </w:pPr>
            <w:r>
              <w:rPr>
                <w:b/>
                <w:color w:val="000000"/>
              </w:rPr>
              <w:t>и</w:t>
            </w:r>
            <w:r w:rsidRPr="00B84301">
              <w:rPr>
                <w:b/>
                <w:color w:val="000000"/>
              </w:rPr>
              <w:t>зм</w:t>
            </w:r>
            <w:r>
              <w:rPr>
                <w:b/>
                <w:color w:val="000000"/>
              </w:rPr>
              <w:t>.</w:t>
            </w:r>
          </w:p>
          <w:p w14:paraId="506C6E0E" w14:textId="77777777" w:rsidR="00433378" w:rsidRPr="00B84301" w:rsidRDefault="00433378" w:rsidP="00B84301">
            <w:pPr>
              <w:jc w:val="center"/>
              <w:rPr>
                <w:b/>
              </w:rPr>
            </w:pPr>
          </w:p>
        </w:tc>
        <w:tc>
          <w:tcPr>
            <w:tcW w:w="993" w:type="dxa"/>
            <w:shd w:val="clear" w:color="auto" w:fill="auto"/>
            <w:vAlign w:val="center"/>
          </w:tcPr>
          <w:p w14:paraId="6AC6ED90" w14:textId="49DE0440" w:rsidR="00433378" w:rsidRPr="00B84301" w:rsidRDefault="00433378" w:rsidP="000B350A">
            <w:pPr>
              <w:jc w:val="center"/>
              <w:rPr>
                <w:b/>
              </w:rPr>
            </w:pPr>
            <w:r>
              <w:rPr>
                <w:b/>
                <w:bCs/>
                <w:color w:val="000000"/>
                <w:sz w:val="22"/>
                <w:szCs w:val="22"/>
              </w:rPr>
              <w:t>Общее кол-во</w:t>
            </w:r>
          </w:p>
        </w:tc>
      </w:tr>
      <w:tr w:rsidR="00433378" w:rsidRPr="00AD301B" w14:paraId="3E5D6510" w14:textId="77777777" w:rsidTr="00433378">
        <w:tc>
          <w:tcPr>
            <w:tcW w:w="534" w:type="dxa"/>
            <w:shd w:val="clear" w:color="auto" w:fill="auto"/>
            <w:vAlign w:val="bottom"/>
          </w:tcPr>
          <w:p w14:paraId="1DF41C96" w14:textId="08B3868B" w:rsidR="00433378" w:rsidRDefault="00433378" w:rsidP="00B84301">
            <w:pPr>
              <w:rPr>
                <w:color w:val="000000"/>
              </w:rPr>
            </w:pPr>
            <w:r>
              <w:rPr>
                <w:color w:val="000000"/>
                <w:sz w:val="22"/>
                <w:szCs w:val="22"/>
              </w:rPr>
              <w:t>1</w:t>
            </w:r>
          </w:p>
        </w:tc>
        <w:tc>
          <w:tcPr>
            <w:tcW w:w="2268" w:type="dxa"/>
            <w:shd w:val="clear" w:color="auto" w:fill="auto"/>
          </w:tcPr>
          <w:p w14:paraId="38F96402" w14:textId="2B7C13D4" w:rsidR="00433378" w:rsidRPr="005D41CE" w:rsidRDefault="00433378" w:rsidP="00B86D33">
            <w:pPr>
              <w:jc w:val="center"/>
              <w:rPr>
                <w:color w:val="000000"/>
                <w:sz w:val="22"/>
                <w:szCs w:val="22"/>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Ду500 Ру10 с редуктором,  КОФ и крепежом</w:t>
            </w:r>
          </w:p>
        </w:tc>
        <w:tc>
          <w:tcPr>
            <w:tcW w:w="3260" w:type="dxa"/>
            <w:shd w:val="clear" w:color="auto" w:fill="auto"/>
          </w:tcPr>
          <w:p w14:paraId="3A03AB33" w14:textId="77777777" w:rsidR="00433378" w:rsidRDefault="00433378" w:rsidP="00B86D33">
            <w:pPr>
              <w:rPr>
                <w:color w:val="000000"/>
              </w:rPr>
            </w:pPr>
            <w:r>
              <w:rPr>
                <w:color w:val="000000"/>
              </w:rPr>
              <w:t>Корпус</w:t>
            </w:r>
          </w:p>
          <w:p w14:paraId="39CB8A2F" w14:textId="77777777" w:rsidR="00433378" w:rsidRDefault="00433378" w:rsidP="00B86D33">
            <w:pPr>
              <w:rPr>
                <w:color w:val="000000"/>
              </w:rPr>
            </w:pPr>
          </w:p>
          <w:p w14:paraId="508111ED" w14:textId="77777777" w:rsidR="00433378" w:rsidRDefault="00433378" w:rsidP="00B86D33">
            <w:pPr>
              <w:rPr>
                <w:color w:val="000000"/>
              </w:rPr>
            </w:pPr>
            <w:r>
              <w:rPr>
                <w:color w:val="000000"/>
              </w:rPr>
              <w:t>Диск</w:t>
            </w:r>
          </w:p>
          <w:p w14:paraId="5A428A87" w14:textId="77777777" w:rsidR="00433378" w:rsidRDefault="00433378" w:rsidP="00B86D33">
            <w:pPr>
              <w:rPr>
                <w:color w:val="000000"/>
              </w:rPr>
            </w:pPr>
          </w:p>
          <w:p w14:paraId="45C93BFB" w14:textId="77777777" w:rsidR="00433378" w:rsidRDefault="00433378" w:rsidP="00B86D33">
            <w:pPr>
              <w:rPr>
                <w:color w:val="000000"/>
              </w:rPr>
            </w:pPr>
            <w:r>
              <w:rPr>
                <w:color w:val="000000"/>
              </w:rPr>
              <w:t>Манжета</w:t>
            </w:r>
          </w:p>
          <w:p w14:paraId="540EDBFB" w14:textId="77777777" w:rsidR="00433378" w:rsidRDefault="00433378" w:rsidP="00B86D33">
            <w:pPr>
              <w:rPr>
                <w:color w:val="000000"/>
              </w:rPr>
            </w:pPr>
          </w:p>
          <w:p w14:paraId="591A172E" w14:textId="77777777" w:rsidR="00433378" w:rsidRDefault="00433378" w:rsidP="00B86D33">
            <w:pPr>
              <w:rPr>
                <w:color w:val="000000"/>
              </w:rPr>
            </w:pPr>
            <w:r>
              <w:rPr>
                <w:color w:val="000000"/>
              </w:rPr>
              <w:t>Давление</w:t>
            </w:r>
          </w:p>
          <w:p w14:paraId="58F8283C" w14:textId="77777777" w:rsidR="00433378" w:rsidRDefault="00433378" w:rsidP="00B86D33">
            <w:pPr>
              <w:rPr>
                <w:color w:val="000000"/>
              </w:rPr>
            </w:pPr>
          </w:p>
          <w:p w14:paraId="432C6E8C" w14:textId="77777777" w:rsidR="00433378" w:rsidRDefault="00433378" w:rsidP="00B86D33">
            <w:pPr>
              <w:rPr>
                <w:color w:val="000000"/>
              </w:rPr>
            </w:pPr>
            <w:r>
              <w:rPr>
                <w:color w:val="000000"/>
              </w:rPr>
              <w:t>Редуктор</w:t>
            </w:r>
          </w:p>
          <w:p w14:paraId="1A99C827" w14:textId="77777777" w:rsidR="00433378" w:rsidRDefault="00433378" w:rsidP="00B86D33">
            <w:pPr>
              <w:rPr>
                <w:color w:val="000000"/>
              </w:rPr>
            </w:pPr>
          </w:p>
          <w:p w14:paraId="18A04B19" w14:textId="09849175" w:rsidR="00433378" w:rsidRDefault="00433378" w:rsidP="00B86D33">
            <w:pPr>
              <w:rPr>
                <w:color w:val="000000"/>
              </w:rPr>
            </w:pPr>
            <w:r>
              <w:rPr>
                <w:color w:val="000000"/>
              </w:rPr>
              <w:t>Комплект ответных фланцев и крепеж</w:t>
            </w:r>
          </w:p>
          <w:p w14:paraId="63145583" w14:textId="59B96FD2" w:rsidR="00433378" w:rsidRDefault="00433378" w:rsidP="005D41CE">
            <w:pPr>
              <w:rPr>
                <w:color w:val="000000" w:themeColor="text1"/>
              </w:rPr>
            </w:pPr>
          </w:p>
        </w:tc>
        <w:tc>
          <w:tcPr>
            <w:tcW w:w="2410" w:type="dxa"/>
            <w:shd w:val="clear" w:color="auto" w:fill="auto"/>
          </w:tcPr>
          <w:p w14:paraId="586DCA22" w14:textId="77777777" w:rsidR="00433378" w:rsidRDefault="00433378" w:rsidP="00B86D33">
            <w:r>
              <w:t xml:space="preserve">Чугун </w:t>
            </w:r>
            <w:r>
              <w:rPr>
                <w:lang w:val="en-US"/>
              </w:rPr>
              <w:t>GGG</w:t>
            </w:r>
            <w:r w:rsidRPr="00AB4900">
              <w:t>40</w:t>
            </w:r>
          </w:p>
          <w:p w14:paraId="06F06235" w14:textId="77777777" w:rsidR="00433378" w:rsidRDefault="00433378" w:rsidP="00B86D33">
            <w:pPr>
              <w:jc w:val="center"/>
            </w:pPr>
          </w:p>
          <w:p w14:paraId="4EF4354A" w14:textId="77777777" w:rsidR="00433378" w:rsidRDefault="00433378" w:rsidP="00B86D33">
            <w:pPr>
              <w:jc w:val="both"/>
            </w:pPr>
            <w:r w:rsidRPr="003A5EC3">
              <w:t>Нержавеющая сталь CF8</w:t>
            </w:r>
          </w:p>
          <w:p w14:paraId="09AD2DE7" w14:textId="77777777" w:rsidR="00433378" w:rsidRDefault="00433378" w:rsidP="00B86D33">
            <w:pPr>
              <w:jc w:val="both"/>
            </w:pPr>
          </w:p>
          <w:p w14:paraId="53C6BE79" w14:textId="77777777" w:rsidR="00433378" w:rsidRPr="00AA2882" w:rsidRDefault="00433378" w:rsidP="00B86D33">
            <w:pPr>
              <w:jc w:val="both"/>
            </w:pPr>
            <w:r>
              <w:rPr>
                <w:lang w:val="en-US"/>
              </w:rPr>
              <w:t>EPDM</w:t>
            </w:r>
          </w:p>
          <w:p w14:paraId="0A8613B5" w14:textId="77777777" w:rsidR="00433378" w:rsidRDefault="00433378" w:rsidP="00B86D33">
            <w:pPr>
              <w:jc w:val="both"/>
            </w:pPr>
          </w:p>
          <w:p w14:paraId="54AEC1DF" w14:textId="789F120E" w:rsidR="00433378" w:rsidRDefault="00433378" w:rsidP="00B86D33">
            <w:r>
              <w:t>Ру10</w:t>
            </w:r>
          </w:p>
          <w:p w14:paraId="4F506DEA" w14:textId="77777777" w:rsidR="00433378" w:rsidRDefault="00433378" w:rsidP="00B86D33"/>
          <w:p w14:paraId="5B95850B" w14:textId="77777777" w:rsidR="00433378" w:rsidRDefault="00433378" w:rsidP="00B86D33">
            <w:r>
              <w:t>Наличие</w:t>
            </w:r>
          </w:p>
          <w:p w14:paraId="121DEB70" w14:textId="77777777" w:rsidR="00433378" w:rsidRDefault="00433378" w:rsidP="00B86D33"/>
          <w:p w14:paraId="59EBB5F1" w14:textId="20DDE581" w:rsidR="00433378" w:rsidRPr="006D6BD4" w:rsidRDefault="00433378" w:rsidP="00E32045">
            <w:pPr>
              <w:jc w:val="both"/>
            </w:pPr>
            <w:r>
              <w:t>наличие</w:t>
            </w:r>
          </w:p>
        </w:tc>
        <w:tc>
          <w:tcPr>
            <w:tcW w:w="708" w:type="dxa"/>
            <w:shd w:val="clear" w:color="auto" w:fill="auto"/>
            <w:vAlign w:val="center"/>
          </w:tcPr>
          <w:p w14:paraId="42AFB89D" w14:textId="371EB7C3" w:rsidR="00433378" w:rsidRDefault="00433378"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6A4A459C" w14:textId="54DD74DD" w:rsidR="00433378" w:rsidRDefault="00433378" w:rsidP="000B350A">
            <w:pPr>
              <w:jc w:val="center"/>
              <w:rPr>
                <w:color w:val="000000"/>
              </w:rPr>
            </w:pPr>
            <w:r>
              <w:rPr>
                <w:color w:val="000000"/>
                <w:sz w:val="22"/>
                <w:szCs w:val="22"/>
              </w:rPr>
              <w:t>1</w:t>
            </w:r>
          </w:p>
        </w:tc>
      </w:tr>
      <w:tr w:rsidR="00433378" w:rsidRPr="00AD301B" w14:paraId="76657C15" w14:textId="77777777" w:rsidTr="00433378">
        <w:tc>
          <w:tcPr>
            <w:tcW w:w="534" w:type="dxa"/>
            <w:shd w:val="clear" w:color="auto" w:fill="auto"/>
            <w:vAlign w:val="bottom"/>
          </w:tcPr>
          <w:p w14:paraId="2076E1F0" w14:textId="4C09C393" w:rsidR="00433378" w:rsidRDefault="00433378" w:rsidP="00B84301">
            <w:pPr>
              <w:rPr>
                <w:color w:val="000000"/>
              </w:rPr>
            </w:pPr>
            <w:r>
              <w:rPr>
                <w:color w:val="000000"/>
                <w:sz w:val="22"/>
                <w:szCs w:val="22"/>
              </w:rPr>
              <w:t>2</w:t>
            </w:r>
          </w:p>
        </w:tc>
        <w:tc>
          <w:tcPr>
            <w:tcW w:w="2268" w:type="dxa"/>
            <w:shd w:val="clear" w:color="auto" w:fill="auto"/>
          </w:tcPr>
          <w:p w14:paraId="0BC677ED" w14:textId="04CA96DF" w:rsidR="00433378" w:rsidRDefault="00433378" w:rsidP="00D87C90">
            <w:pPr>
              <w:jc w:val="center"/>
              <w:rPr>
                <w:color w:val="000000"/>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Ду100 Ру16 с редуктором и КОФ</w:t>
            </w:r>
            <w:r w:rsidR="00564FFA">
              <w:rPr>
                <w:color w:val="000000"/>
              </w:rPr>
              <w:t xml:space="preserve"> и крепежом</w:t>
            </w:r>
          </w:p>
        </w:tc>
        <w:tc>
          <w:tcPr>
            <w:tcW w:w="3260" w:type="dxa"/>
            <w:shd w:val="clear" w:color="auto" w:fill="auto"/>
          </w:tcPr>
          <w:p w14:paraId="27EA40E2" w14:textId="77777777" w:rsidR="00433378" w:rsidRDefault="00433378" w:rsidP="00B86D33">
            <w:pPr>
              <w:rPr>
                <w:color w:val="000000"/>
              </w:rPr>
            </w:pPr>
            <w:r>
              <w:rPr>
                <w:color w:val="000000"/>
              </w:rPr>
              <w:t>Корпус</w:t>
            </w:r>
          </w:p>
          <w:p w14:paraId="60C7F697" w14:textId="77777777" w:rsidR="00433378" w:rsidRDefault="00433378" w:rsidP="00B86D33">
            <w:pPr>
              <w:rPr>
                <w:color w:val="000000"/>
              </w:rPr>
            </w:pPr>
          </w:p>
          <w:p w14:paraId="724BEC8C" w14:textId="77777777" w:rsidR="00433378" w:rsidRDefault="00433378" w:rsidP="00B86D33">
            <w:pPr>
              <w:rPr>
                <w:color w:val="000000"/>
              </w:rPr>
            </w:pPr>
            <w:r>
              <w:rPr>
                <w:color w:val="000000"/>
              </w:rPr>
              <w:t>Диск</w:t>
            </w:r>
          </w:p>
          <w:p w14:paraId="600EB7BB" w14:textId="77777777" w:rsidR="00433378" w:rsidRDefault="00433378" w:rsidP="00B86D33">
            <w:pPr>
              <w:rPr>
                <w:color w:val="000000"/>
              </w:rPr>
            </w:pPr>
          </w:p>
          <w:p w14:paraId="2FAB6CAF" w14:textId="77777777" w:rsidR="00433378" w:rsidRDefault="00433378" w:rsidP="00B86D33">
            <w:pPr>
              <w:rPr>
                <w:color w:val="000000"/>
              </w:rPr>
            </w:pPr>
            <w:r>
              <w:rPr>
                <w:color w:val="000000"/>
              </w:rPr>
              <w:t>Манжета</w:t>
            </w:r>
          </w:p>
          <w:p w14:paraId="5E7530B1" w14:textId="77777777" w:rsidR="00433378" w:rsidRDefault="00433378" w:rsidP="00B86D33">
            <w:pPr>
              <w:rPr>
                <w:color w:val="000000"/>
              </w:rPr>
            </w:pPr>
          </w:p>
          <w:p w14:paraId="50D9DC34" w14:textId="77777777" w:rsidR="00433378" w:rsidRDefault="00433378" w:rsidP="00B86D33">
            <w:pPr>
              <w:rPr>
                <w:color w:val="000000"/>
              </w:rPr>
            </w:pPr>
            <w:r>
              <w:rPr>
                <w:color w:val="000000"/>
              </w:rPr>
              <w:t>Давление</w:t>
            </w:r>
          </w:p>
          <w:p w14:paraId="50E191EE" w14:textId="77777777" w:rsidR="00433378" w:rsidRDefault="00433378" w:rsidP="00B86D33">
            <w:pPr>
              <w:rPr>
                <w:color w:val="000000"/>
              </w:rPr>
            </w:pPr>
          </w:p>
          <w:p w14:paraId="78A82588" w14:textId="77777777" w:rsidR="00433378" w:rsidRDefault="00433378" w:rsidP="00B86D33">
            <w:pPr>
              <w:rPr>
                <w:color w:val="000000"/>
              </w:rPr>
            </w:pPr>
            <w:r>
              <w:rPr>
                <w:color w:val="000000"/>
              </w:rPr>
              <w:t>Редуктор</w:t>
            </w:r>
          </w:p>
          <w:p w14:paraId="65B4DCF2" w14:textId="77777777" w:rsidR="00433378" w:rsidRDefault="00433378" w:rsidP="00B86D33">
            <w:pPr>
              <w:rPr>
                <w:color w:val="000000"/>
              </w:rPr>
            </w:pPr>
          </w:p>
          <w:p w14:paraId="668D2A92" w14:textId="7DAB9382" w:rsidR="00433378" w:rsidRDefault="00433378" w:rsidP="00B86D33">
            <w:pPr>
              <w:rPr>
                <w:color w:val="000000"/>
              </w:rPr>
            </w:pPr>
            <w:r>
              <w:rPr>
                <w:color w:val="000000"/>
              </w:rPr>
              <w:t>Комплект ответных фланцев и крепеж</w:t>
            </w:r>
          </w:p>
          <w:p w14:paraId="57F37A5D" w14:textId="7041D08A" w:rsidR="00433378" w:rsidRPr="005D41CE" w:rsidRDefault="00433378" w:rsidP="00AA2882">
            <w:pPr>
              <w:rPr>
                <w:color w:val="000000"/>
              </w:rPr>
            </w:pPr>
          </w:p>
        </w:tc>
        <w:tc>
          <w:tcPr>
            <w:tcW w:w="2410" w:type="dxa"/>
            <w:shd w:val="clear" w:color="auto" w:fill="auto"/>
          </w:tcPr>
          <w:p w14:paraId="50A70A24" w14:textId="77777777" w:rsidR="00433378" w:rsidRDefault="00433378" w:rsidP="00B86D33">
            <w:r>
              <w:t xml:space="preserve">Чугун </w:t>
            </w:r>
            <w:r>
              <w:rPr>
                <w:lang w:val="en-US"/>
              </w:rPr>
              <w:t>GGG</w:t>
            </w:r>
            <w:r w:rsidRPr="00AB4900">
              <w:t>40</w:t>
            </w:r>
          </w:p>
          <w:p w14:paraId="333CDE85" w14:textId="77777777" w:rsidR="00433378" w:rsidRDefault="00433378" w:rsidP="00B86D33">
            <w:pPr>
              <w:jc w:val="center"/>
            </w:pPr>
          </w:p>
          <w:p w14:paraId="41316D2E" w14:textId="77777777" w:rsidR="00433378" w:rsidRDefault="00433378" w:rsidP="00B86D33">
            <w:pPr>
              <w:jc w:val="both"/>
            </w:pPr>
            <w:r w:rsidRPr="003A5EC3">
              <w:t>Нержавеющая сталь CF8</w:t>
            </w:r>
          </w:p>
          <w:p w14:paraId="203667E3" w14:textId="77777777" w:rsidR="00433378" w:rsidRDefault="00433378" w:rsidP="00B86D33">
            <w:pPr>
              <w:jc w:val="both"/>
            </w:pPr>
          </w:p>
          <w:p w14:paraId="623C31B3" w14:textId="77777777" w:rsidR="00433378" w:rsidRPr="00AA2882" w:rsidRDefault="00433378" w:rsidP="00B86D33">
            <w:pPr>
              <w:jc w:val="both"/>
            </w:pPr>
            <w:r>
              <w:rPr>
                <w:lang w:val="en-US"/>
              </w:rPr>
              <w:t>EPDM</w:t>
            </w:r>
          </w:p>
          <w:p w14:paraId="3A4B8FBF" w14:textId="77777777" w:rsidR="00433378" w:rsidRDefault="00433378" w:rsidP="00B86D33">
            <w:pPr>
              <w:jc w:val="both"/>
            </w:pPr>
          </w:p>
          <w:p w14:paraId="7FD6658E" w14:textId="77777777" w:rsidR="00433378" w:rsidRDefault="00433378" w:rsidP="00B86D33">
            <w:r>
              <w:t>Ру16</w:t>
            </w:r>
          </w:p>
          <w:p w14:paraId="5F02EA40" w14:textId="77777777" w:rsidR="00433378" w:rsidRDefault="00433378" w:rsidP="00B86D33"/>
          <w:p w14:paraId="0DE18839" w14:textId="77777777" w:rsidR="00433378" w:rsidRDefault="00433378" w:rsidP="00B86D33">
            <w:r>
              <w:t>Наличие</w:t>
            </w:r>
          </w:p>
          <w:p w14:paraId="2033A68F" w14:textId="77777777" w:rsidR="00433378" w:rsidRDefault="00433378" w:rsidP="00B86D33"/>
          <w:p w14:paraId="32AA35A0" w14:textId="4A194259" w:rsidR="00433378" w:rsidRPr="003A5EC3" w:rsidRDefault="00433378" w:rsidP="00433378">
            <w:r>
              <w:t>Наличие</w:t>
            </w:r>
          </w:p>
        </w:tc>
        <w:tc>
          <w:tcPr>
            <w:tcW w:w="708" w:type="dxa"/>
            <w:shd w:val="clear" w:color="auto" w:fill="auto"/>
            <w:vAlign w:val="center"/>
          </w:tcPr>
          <w:p w14:paraId="46D80DEC" w14:textId="0E3EC389" w:rsidR="00433378" w:rsidRDefault="00433378"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699AE58F" w14:textId="0FC0380A" w:rsidR="00433378" w:rsidRDefault="00433378" w:rsidP="000B350A">
            <w:pPr>
              <w:jc w:val="center"/>
              <w:rPr>
                <w:color w:val="000000"/>
              </w:rPr>
            </w:pPr>
            <w:r>
              <w:rPr>
                <w:color w:val="000000"/>
                <w:sz w:val="22"/>
                <w:szCs w:val="22"/>
              </w:rPr>
              <w:t>12</w:t>
            </w:r>
          </w:p>
        </w:tc>
      </w:tr>
      <w:tr w:rsidR="00564FFA" w:rsidRPr="00AD301B" w14:paraId="33EB00FE" w14:textId="77777777" w:rsidTr="00433378">
        <w:tc>
          <w:tcPr>
            <w:tcW w:w="534" w:type="dxa"/>
            <w:shd w:val="clear" w:color="auto" w:fill="auto"/>
            <w:vAlign w:val="bottom"/>
          </w:tcPr>
          <w:p w14:paraId="063B2499" w14:textId="088142F1" w:rsidR="00564FFA" w:rsidRDefault="00564FFA" w:rsidP="00B84301">
            <w:pPr>
              <w:rPr>
                <w:color w:val="000000"/>
              </w:rPr>
            </w:pPr>
            <w:r>
              <w:rPr>
                <w:color w:val="000000"/>
                <w:sz w:val="22"/>
                <w:szCs w:val="22"/>
              </w:rPr>
              <w:t>3</w:t>
            </w:r>
          </w:p>
        </w:tc>
        <w:tc>
          <w:tcPr>
            <w:tcW w:w="2268" w:type="dxa"/>
            <w:shd w:val="clear" w:color="auto" w:fill="auto"/>
          </w:tcPr>
          <w:p w14:paraId="25F7AA92" w14:textId="13A78C0D" w:rsidR="00564FFA" w:rsidRDefault="00564FFA" w:rsidP="00564FFA">
            <w:pPr>
              <w:jc w:val="center"/>
              <w:rPr>
                <w:color w:val="000000"/>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Ду50 Ру16 с редуктором и КОФ и крепежом</w:t>
            </w:r>
          </w:p>
        </w:tc>
        <w:tc>
          <w:tcPr>
            <w:tcW w:w="3260" w:type="dxa"/>
            <w:shd w:val="clear" w:color="auto" w:fill="auto"/>
          </w:tcPr>
          <w:p w14:paraId="2FE7B14B" w14:textId="77777777" w:rsidR="00564FFA" w:rsidRDefault="00564FFA" w:rsidP="00B86D33">
            <w:pPr>
              <w:rPr>
                <w:color w:val="000000"/>
              </w:rPr>
            </w:pPr>
            <w:r>
              <w:rPr>
                <w:color w:val="000000"/>
              </w:rPr>
              <w:t>Корпус</w:t>
            </w:r>
          </w:p>
          <w:p w14:paraId="66894D15" w14:textId="77777777" w:rsidR="00564FFA" w:rsidRDefault="00564FFA" w:rsidP="00B86D33">
            <w:pPr>
              <w:rPr>
                <w:color w:val="000000"/>
              </w:rPr>
            </w:pPr>
          </w:p>
          <w:p w14:paraId="3C5EF95E" w14:textId="77777777" w:rsidR="00564FFA" w:rsidRDefault="00564FFA" w:rsidP="00B86D33">
            <w:pPr>
              <w:rPr>
                <w:color w:val="000000"/>
              </w:rPr>
            </w:pPr>
            <w:r>
              <w:rPr>
                <w:color w:val="000000"/>
              </w:rPr>
              <w:t>Диск</w:t>
            </w:r>
          </w:p>
          <w:p w14:paraId="229163B7" w14:textId="77777777" w:rsidR="00564FFA" w:rsidRDefault="00564FFA" w:rsidP="00B86D33">
            <w:pPr>
              <w:rPr>
                <w:color w:val="000000"/>
              </w:rPr>
            </w:pPr>
          </w:p>
          <w:p w14:paraId="3EAB31C8" w14:textId="77777777" w:rsidR="00564FFA" w:rsidRDefault="00564FFA" w:rsidP="00B86D33">
            <w:pPr>
              <w:rPr>
                <w:color w:val="000000"/>
              </w:rPr>
            </w:pPr>
            <w:r>
              <w:rPr>
                <w:color w:val="000000"/>
              </w:rPr>
              <w:t>Манжета</w:t>
            </w:r>
          </w:p>
          <w:p w14:paraId="48A19860" w14:textId="77777777" w:rsidR="00564FFA" w:rsidRDefault="00564FFA" w:rsidP="00B86D33">
            <w:pPr>
              <w:rPr>
                <w:color w:val="000000"/>
              </w:rPr>
            </w:pPr>
          </w:p>
          <w:p w14:paraId="7A5F8917" w14:textId="77777777" w:rsidR="00564FFA" w:rsidRDefault="00564FFA" w:rsidP="00B86D33">
            <w:pPr>
              <w:rPr>
                <w:color w:val="000000"/>
              </w:rPr>
            </w:pPr>
            <w:r>
              <w:rPr>
                <w:color w:val="000000"/>
              </w:rPr>
              <w:t>Давление</w:t>
            </w:r>
          </w:p>
          <w:p w14:paraId="3E1B3EFA" w14:textId="77777777" w:rsidR="00564FFA" w:rsidRDefault="00564FFA" w:rsidP="00B86D33">
            <w:pPr>
              <w:rPr>
                <w:color w:val="000000"/>
              </w:rPr>
            </w:pPr>
          </w:p>
          <w:p w14:paraId="364BCDD2" w14:textId="77777777" w:rsidR="00564FFA" w:rsidRDefault="00564FFA" w:rsidP="00B86D33">
            <w:pPr>
              <w:rPr>
                <w:color w:val="000000"/>
              </w:rPr>
            </w:pPr>
            <w:r>
              <w:rPr>
                <w:color w:val="000000"/>
              </w:rPr>
              <w:t>Редуктор</w:t>
            </w:r>
          </w:p>
          <w:p w14:paraId="1523B254" w14:textId="77777777" w:rsidR="00564FFA" w:rsidRDefault="00564FFA" w:rsidP="00B86D33">
            <w:pPr>
              <w:rPr>
                <w:color w:val="000000"/>
              </w:rPr>
            </w:pPr>
          </w:p>
          <w:p w14:paraId="157D0D78" w14:textId="77777777" w:rsidR="00564FFA" w:rsidRDefault="00564FFA" w:rsidP="00B86D33">
            <w:pPr>
              <w:rPr>
                <w:color w:val="000000"/>
              </w:rPr>
            </w:pPr>
            <w:r>
              <w:rPr>
                <w:color w:val="000000"/>
              </w:rPr>
              <w:t>Комплект ответных фланцев и крепеж</w:t>
            </w:r>
          </w:p>
          <w:p w14:paraId="2957643A" w14:textId="27F2FD2F" w:rsidR="00564FFA" w:rsidRDefault="00564FFA" w:rsidP="00AA2882">
            <w:pPr>
              <w:rPr>
                <w:color w:val="000000"/>
              </w:rPr>
            </w:pPr>
          </w:p>
        </w:tc>
        <w:tc>
          <w:tcPr>
            <w:tcW w:w="2410" w:type="dxa"/>
            <w:shd w:val="clear" w:color="auto" w:fill="auto"/>
          </w:tcPr>
          <w:p w14:paraId="797A7CF9" w14:textId="77777777" w:rsidR="00564FFA" w:rsidRDefault="00564FFA" w:rsidP="00B86D33">
            <w:r>
              <w:t xml:space="preserve">Чугун </w:t>
            </w:r>
            <w:r>
              <w:rPr>
                <w:lang w:val="en-US"/>
              </w:rPr>
              <w:t>GGG</w:t>
            </w:r>
            <w:r w:rsidRPr="00AB4900">
              <w:t>40</w:t>
            </w:r>
          </w:p>
          <w:p w14:paraId="6B194820" w14:textId="77777777" w:rsidR="00564FFA" w:rsidRDefault="00564FFA" w:rsidP="00B86D33">
            <w:pPr>
              <w:jc w:val="center"/>
            </w:pPr>
          </w:p>
          <w:p w14:paraId="43F0F494" w14:textId="77777777" w:rsidR="00564FFA" w:rsidRDefault="00564FFA" w:rsidP="00B86D33">
            <w:pPr>
              <w:jc w:val="both"/>
            </w:pPr>
            <w:r w:rsidRPr="003A5EC3">
              <w:t>Нержавеющая сталь CF8</w:t>
            </w:r>
          </w:p>
          <w:p w14:paraId="0DE39C79" w14:textId="77777777" w:rsidR="00564FFA" w:rsidRDefault="00564FFA" w:rsidP="00B86D33">
            <w:pPr>
              <w:jc w:val="both"/>
            </w:pPr>
          </w:p>
          <w:p w14:paraId="6FF6851A" w14:textId="77777777" w:rsidR="00564FFA" w:rsidRPr="00AA2882" w:rsidRDefault="00564FFA" w:rsidP="00B86D33">
            <w:pPr>
              <w:jc w:val="both"/>
            </w:pPr>
            <w:r>
              <w:rPr>
                <w:lang w:val="en-US"/>
              </w:rPr>
              <w:t>EPDM</w:t>
            </w:r>
          </w:p>
          <w:p w14:paraId="5F5D2AA8" w14:textId="77777777" w:rsidR="00564FFA" w:rsidRDefault="00564FFA" w:rsidP="00B86D33">
            <w:pPr>
              <w:jc w:val="both"/>
            </w:pPr>
          </w:p>
          <w:p w14:paraId="143A64BF" w14:textId="77777777" w:rsidR="00564FFA" w:rsidRDefault="00564FFA" w:rsidP="00B86D33">
            <w:r>
              <w:t>Ру16</w:t>
            </w:r>
          </w:p>
          <w:p w14:paraId="1F37B494" w14:textId="77777777" w:rsidR="00564FFA" w:rsidRDefault="00564FFA" w:rsidP="00B86D33"/>
          <w:p w14:paraId="3717464B" w14:textId="77777777" w:rsidR="00564FFA" w:rsidRDefault="00564FFA" w:rsidP="00B86D33">
            <w:r>
              <w:t>Наличие</w:t>
            </w:r>
          </w:p>
          <w:p w14:paraId="12F06B63" w14:textId="77777777" w:rsidR="00564FFA" w:rsidRDefault="00564FFA" w:rsidP="00B86D33"/>
          <w:p w14:paraId="18ACDFF6" w14:textId="2C547B06" w:rsidR="00564FFA" w:rsidRPr="003A5EC3" w:rsidRDefault="00564FFA" w:rsidP="00564FFA">
            <w:r>
              <w:t>Наличие</w:t>
            </w:r>
          </w:p>
        </w:tc>
        <w:tc>
          <w:tcPr>
            <w:tcW w:w="708" w:type="dxa"/>
            <w:shd w:val="clear" w:color="auto" w:fill="auto"/>
            <w:vAlign w:val="center"/>
          </w:tcPr>
          <w:p w14:paraId="3B18A082" w14:textId="6ABB8F7B" w:rsidR="00564FFA" w:rsidRDefault="00564FFA"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3AD26149" w14:textId="1FBC3197" w:rsidR="00564FFA" w:rsidRDefault="00564FFA" w:rsidP="000B350A">
            <w:pPr>
              <w:jc w:val="center"/>
              <w:rPr>
                <w:color w:val="000000"/>
              </w:rPr>
            </w:pPr>
            <w:r>
              <w:rPr>
                <w:color w:val="000000"/>
                <w:sz w:val="22"/>
                <w:szCs w:val="22"/>
              </w:rPr>
              <w:t>1</w:t>
            </w:r>
          </w:p>
        </w:tc>
      </w:tr>
      <w:tr w:rsidR="00564FFA" w:rsidRPr="00AD301B" w14:paraId="2148C17E" w14:textId="77777777" w:rsidTr="00433378">
        <w:tc>
          <w:tcPr>
            <w:tcW w:w="534" w:type="dxa"/>
            <w:shd w:val="clear" w:color="auto" w:fill="auto"/>
            <w:vAlign w:val="bottom"/>
          </w:tcPr>
          <w:p w14:paraId="5991D116" w14:textId="155F8DB3" w:rsidR="00564FFA" w:rsidRDefault="00564FFA" w:rsidP="00B84301">
            <w:pPr>
              <w:rPr>
                <w:color w:val="000000"/>
              </w:rPr>
            </w:pPr>
            <w:r>
              <w:rPr>
                <w:color w:val="000000"/>
                <w:sz w:val="22"/>
                <w:szCs w:val="22"/>
              </w:rPr>
              <w:t>4</w:t>
            </w:r>
          </w:p>
        </w:tc>
        <w:tc>
          <w:tcPr>
            <w:tcW w:w="2268" w:type="dxa"/>
            <w:shd w:val="clear" w:color="auto" w:fill="auto"/>
          </w:tcPr>
          <w:p w14:paraId="4A0F1767" w14:textId="3315D7A1" w:rsidR="00564FFA" w:rsidRDefault="00564FFA" w:rsidP="00564FFA">
            <w:pPr>
              <w:jc w:val="center"/>
              <w:rPr>
                <w:color w:val="000000"/>
              </w:rP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Ду200 Ру16 с редуктором и КОФ и крепежом</w:t>
            </w:r>
          </w:p>
        </w:tc>
        <w:tc>
          <w:tcPr>
            <w:tcW w:w="3260" w:type="dxa"/>
            <w:shd w:val="clear" w:color="auto" w:fill="auto"/>
          </w:tcPr>
          <w:p w14:paraId="1F34243E" w14:textId="77777777" w:rsidR="00564FFA" w:rsidRDefault="00564FFA" w:rsidP="00B86D33">
            <w:pPr>
              <w:rPr>
                <w:color w:val="000000"/>
              </w:rPr>
            </w:pPr>
            <w:r>
              <w:rPr>
                <w:color w:val="000000"/>
              </w:rPr>
              <w:t>Корпус</w:t>
            </w:r>
          </w:p>
          <w:p w14:paraId="2E5F1D2A" w14:textId="77777777" w:rsidR="00564FFA" w:rsidRDefault="00564FFA" w:rsidP="00B86D33">
            <w:pPr>
              <w:rPr>
                <w:color w:val="000000"/>
              </w:rPr>
            </w:pPr>
          </w:p>
          <w:p w14:paraId="11EEA868" w14:textId="77777777" w:rsidR="00564FFA" w:rsidRDefault="00564FFA" w:rsidP="00B86D33">
            <w:pPr>
              <w:rPr>
                <w:color w:val="000000"/>
              </w:rPr>
            </w:pPr>
            <w:r>
              <w:rPr>
                <w:color w:val="000000"/>
              </w:rPr>
              <w:t>Диск</w:t>
            </w:r>
          </w:p>
          <w:p w14:paraId="0BBF5096" w14:textId="77777777" w:rsidR="00564FFA" w:rsidRDefault="00564FFA" w:rsidP="00B86D33">
            <w:pPr>
              <w:rPr>
                <w:color w:val="000000"/>
              </w:rPr>
            </w:pPr>
          </w:p>
          <w:p w14:paraId="458343D0" w14:textId="77777777" w:rsidR="00564FFA" w:rsidRDefault="00564FFA" w:rsidP="00B86D33">
            <w:pPr>
              <w:rPr>
                <w:color w:val="000000"/>
              </w:rPr>
            </w:pPr>
            <w:r>
              <w:rPr>
                <w:color w:val="000000"/>
              </w:rPr>
              <w:t>Манжета</w:t>
            </w:r>
          </w:p>
          <w:p w14:paraId="57CD5AAD" w14:textId="77777777" w:rsidR="00564FFA" w:rsidRDefault="00564FFA" w:rsidP="00B86D33">
            <w:pPr>
              <w:rPr>
                <w:color w:val="000000"/>
              </w:rPr>
            </w:pPr>
          </w:p>
          <w:p w14:paraId="7C1C9010" w14:textId="77777777" w:rsidR="00564FFA" w:rsidRDefault="00564FFA" w:rsidP="00B86D33">
            <w:pPr>
              <w:rPr>
                <w:color w:val="000000"/>
              </w:rPr>
            </w:pPr>
            <w:r>
              <w:rPr>
                <w:color w:val="000000"/>
              </w:rPr>
              <w:t>Давление</w:t>
            </w:r>
          </w:p>
          <w:p w14:paraId="6ECFA142" w14:textId="77777777" w:rsidR="00564FFA" w:rsidRDefault="00564FFA" w:rsidP="00B86D33">
            <w:pPr>
              <w:rPr>
                <w:color w:val="000000"/>
              </w:rPr>
            </w:pPr>
          </w:p>
          <w:p w14:paraId="2E6A4CF3" w14:textId="77777777" w:rsidR="00564FFA" w:rsidRDefault="00564FFA" w:rsidP="00B86D33">
            <w:pPr>
              <w:rPr>
                <w:color w:val="000000"/>
              </w:rPr>
            </w:pPr>
            <w:r>
              <w:rPr>
                <w:color w:val="000000"/>
              </w:rPr>
              <w:t>Редуктор</w:t>
            </w:r>
          </w:p>
          <w:p w14:paraId="3F16D660" w14:textId="77777777" w:rsidR="00564FFA" w:rsidRDefault="00564FFA" w:rsidP="00B86D33">
            <w:pPr>
              <w:rPr>
                <w:color w:val="000000"/>
              </w:rPr>
            </w:pPr>
          </w:p>
          <w:p w14:paraId="6A2B0161" w14:textId="77777777" w:rsidR="00564FFA" w:rsidRDefault="00564FFA" w:rsidP="00B86D33">
            <w:pPr>
              <w:rPr>
                <w:color w:val="000000"/>
              </w:rPr>
            </w:pPr>
            <w:r>
              <w:rPr>
                <w:color w:val="000000"/>
              </w:rPr>
              <w:t>Комплект ответных фланцев и крепеж</w:t>
            </w:r>
          </w:p>
          <w:p w14:paraId="40019F2A" w14:textId="4ABF1276" w:rsidR="00564FFA" w:rsidRDefault="00564FFA" w:rsidP="00AA2882">
            <w:pPr>
              <w:rPr>
                <w:color w:val="000000"/>
              </w:rPr>
            </w:pPr>
          </w:p>
        </w:tc>
        <w:tc>
          <w:tcPr>
            <w:tcW w:w="2410" w:type="dxa"/>
            <w:shd w:val="clear" w:color="auto" w:fill="auto"/>
          </w:tcPr>
          <w:p w14:paraId="0EE0E4A5" w14:textId="77777777" w:rsidR="00564FFA" w:rsidRDefault="00564FFA" w:rsidP="00B86D33">
            <w:r>
              <w:t xml:space="preserve">Чугун </w:t>
            </w:r>
            <w:r>
              <w:rPr>
                <w:lang w:val="en-US"/>
              </w:rPr>
              <w:t>GGG</w:t>
            </w:r>
            <w:r w:rsidRPr="00AB4900">
              <w:t>40</w:t>
            </w:r>
          </w:p>
          <w:p w14:paraId="64B051D3" w14:textId="77777777" w:rsidR="00564FFA" w:rsidRDefault="00564FFA" w:rsidP="00B86D33">
            <w:pPr>
              <w:jc w:val="center"/>
            </w:pPr>
          </w:p>
          <w:p w14:paraId="5B3FFB38" w14:textId="77777777" w:rsidR="00564FFA" w:rsidRDefault="00564FFA" w:rsidP="00B86D33">
            <w:pPr>
              <w:jc w:val="both"/>
            </w:pPr>
            <w:r w:rsidRPr="003A5EC3">
              <w:t>Нержавеющая сталь CF8</w:t>
            </w:r>
          </w:p>
          <w:p w14:paraId="40957EF1" w14:textId="77777777" w:rsidR="00564FFA" w:rsidRDefault="00564FFA" w:rsidP="00B86D33">
            <w:pPr>
              <w:jc w:val="both"/>
            </w:pPr>
          </w:p>
          <w:p w14:paraId="4233B719" w14:textId="77777777" w:rsidR="00564FFA" w:rsidRPr="00AA2882" w:rsidRDefault="00564FFA" w:rsidP="00B86D33">
            <w:pPr>
              <w:jc w:val="both"/>
            </w:pPr>
            <w:r>
              <w:rPr>
                <w:lang w:val="en-US"/>
              </w:rPr>
              <w:t>EPDM</w:t>
            </w:r>
          </w:p>
          <w:p w14:paraId="550401DD" w14:textId="77777777" w:rsidR="00564FFA" w:rsidRDefault="00564FFA" w:rsidP="00B86D33">
            <w:pPr>
              <w:jc w:val="both"/>
            </w:pPr>
          </w:p>
          <w:p w14:paraId="15C85594" w14:textId="77777777" w:rsidR="00564FFA" w:rsidRDefault="00564FFA" w:rsidP="00B86D33">
            <w:r>
              <w:t>Ру16</w:t>
            </w:r>
          </w:p>
          <w:p w14:paraId="4187BD85" w14:textId="77777777" w:rsidR="00564FFA" w:rsidRDefault="00564FFA" w:rsidP="00B86D33"/>
          <w:p w14:paraId="0F7E7E59" w14:textId="77777777" w:rsidR="00564FFA" w:rsidRDefault="00564FFA" w:rsidP="00B86D33">
            <w:r>
              <w:t>Наличие</w:t>
            </w:r>
          </w:p>
          <w:p w14:paraId="02C1C672" w14:textId="77777777" w:rsidR="00564FFA" w:rsidRDefault="00564FFA" w:rsidP="00B86D33"/>
          <w:p w14:paraId="1943D272" w14:textId="5EE6BA09" w:rsidR="00564FFA" w:rsidRPr="003A5EC3" w:rsidRDefault="00564FFA" w:rsidP="00564FFA">
            <w:r>
              <w:t>Наличие</w:t>
            </w:r>
          </w:p>
        </w:tc>
        <w:tc>
          <w:tcPr>
            <w:tcW w:w="708" w:type="dxa"/>
            <w:shd w:val="clear" w:color="auto" w:fill="auto"/>
            <w:vAlign w:val="center"/>
          </w:tcPr>
          <w:p w14:paraId="59ED1E21" w14:textId="2DA9F04D" w:rsidR="00564FFA" w:rsidRDefault="00564FFA"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78A9B319" w14:textId="7199ACC4" w:rsidR="00564FFA" w:rsidRDefault="00564FFA" w:rsidP="000B350A">
            <w:pPr>
              <w:jc w:val="center"/>
              <w:rPr>
                <w:color w:val="000000"/>
              </w:rPr>
            </w:pPr>
            <w:r>
              <w:rPr>
                <w:color w:val="000000"/>
                <w:sz w:val="22"/>
                <w:szCs w:val="22"/>
              </w:rPr>
              <w:t>1</w:t>
            </w:r>
          </w:p>
        </w:tc>
      </w:tr>
      <w:tr w:rsidR="00564FFA" w:rsidRPr="00AD301B" w14:paraId="18381A8E" w14:textId="77777777" w:rsidTr="00433378">
        <w:tc>
          <w:tcPr>
            <w:tcW w:w="534" w:type="dxa"/>
            <w:shd w:val="clear" w:color="auto" w:fill="auto"/>
            <w:vAlign w:val="bottom"/>
          </w:tcPr>
          <w:p w14:paraId="1A0ECDAD" w14:textId="5D0E4311" w:rsidR="00564FFA" w:rsidRDefault="00564FFA" w:rsidP="00B84301">
            <w:pPr>
              <w:rPr>
                <w:color w:val="000000"/>
              </w:rPr>
            </w:pPr>
            <w:r>
              <w:rPr>
                <w:color w:val="000000"/>
                <w:sz w:val="22"/>
                <w:szCs w:val="22"/>
              </w:rPr>
              <w:t>5</w:t>
            </w:r>
          </w:p>
        </w:tc>
        <w:tc>
          <w:tcPr>
            <w:tcW w:w="2268" w:type="dxa"/>
            <w:shd w:val="clear" w:color="auto" w:fill="auto"/>
          </w:tcPr>
          <w:p w14:paraId="44F52191" w14:textId="17182520" w:rsidR="00564FFA" w:rsidRPr="004D1793" w:rsidRDefault="00564FFA" w:rsidP="00EE3CE9">
            <w:pPr>
              <w:jc w:val="center"/>
            </w:pPr>
            <w:r>
              <w:rPr>
                <w:color w:val="000000"/>
              </w:rPr>
              <w:t xml:space="preserve">Затвор </w:t>
            </w:r>
            <w:r w:rsidR="00B86D33">
              <w:rPr>
                <w:color w:val="000000"/>
                <w:lang w:val="en-US"/>
              </w:rPr>
              <w:t>ABO</w:t>
            </w:r>
            <w:r w:rsidR="00B86D33">
              <w:rPr>
                <w:color w:val="000000"/>
              </w:rPr>
              <w:t xml:space="preserve"> </w:t>
            </w:r>
            <w:r>
              <w:rPr>
                <w:color w:val="000000"/>
              </w:rPr>
              <w:t xml:space="preserve">922В </w:t>
            </w:r>
            <w:r>
              <w:t>(</w:t>
            </w:r>
            <w:r>
              <w:rPr>
                <w:lang w:val="en-US"/>
              </w:rPr>
              <w:t>GGG</w:t>
            </w:r>
            <w:r w:rsidRPr="00AB4900">
              <w:t>40</w:t>
            </w:r>
            <w:r>
              <w:t>/</w:t>
            </w:r>
            <w:r w:rsidRPr="003A5EC3">
              <w:t>CF8</w:t>
            </w:r>
            <w:r>
              <w:t>/</w:t>
            </w:r>
            <w:r>
              <w:rPr>
                <w:lang w:val="en-US"/>
              </w:rPr>
              <w:t>EPDM</w:t>
            </w:r>
            <w:r w:rsidRPr="00AB4900">
              <w:t>)</w:t>
            </w:r>
            <w:r>
              <w:rPr>
                <w:color w:val="000000"/>
              </w:rPr>
              <w:t xml:space="preserve"> Ду250 Ру16 с редуктором и КОФ и крепежом</w:t>
            </w:r>
          </w:p>
        </w:tc>
        <w:tc>
          <w:tcPr>
            <w:tcW w:w="3260" w:type="dxa"/>
            <w:shd w:val="clear" w:color="auto" w:fill="auto"/>
          </w:tcPr>
          <w:p w14:paraId="748F791B" w14:textId="77777777" w:rsidR="00564FFA" w:rsidRDefault="00564FFA" w:rsidP="00B86D33">
            <w:pPr>
              <w:rPr>
                <w:color w:val="000000"/>
              </w:rPr>
            </w:pPr>
            <w:r>
              <w:rPr>
                <w:color w:val="000000"/>
              </w:rPr>
              <w:t>Корпус</w:t>
            </w:r>
          </w:p>
          <w:p w14:paraId="3F25FC37" w14:textId="77777777" w:rsidR="00564FFA" w:rsidRDefault="00564FFA" w:rsidP="00B86D33">
            <w:pPr>
              <w:rPr>
                <w:color w:val="000000"/>
              </w:rPr>
            </w:pPr>
          </w:p>
          <w:p w14:paraId="2F49AA1D" w14:textId="77777777" w:rsidR="00564FFA" w:rsidRDefault="00564FFA" w:rsidP="00B86D33">
            <w:pPr>
              <w:rPr>
                <w:color w:val="000000"/>
              </w:rPr>
            </w:pPr>
            <w:r>
              <w:rPr>
                <w:color w:val="000000"/>
              </w:rPr>
              <w:t>Диск</w:t>
            </w:r>
          </w:p>
          <w:p w14:paraId="380FF619" w14:textId="77777777" w:rsidR="00564FFA" w:rsidRDefault="00564FFA" w:rsidP="00B86D33">
            <w:pPr>
              <w:rPr>
                <w:color w:val="000000"/>
              </w:rPr>
            </w:pPr>
          </w:p>
          <w:p w14:paraId="5760F592" w14:textId="77777777" w:rsidR="00564FFA" w:rsidRDefault="00564FFA" w:rsidP="00B86D33">
            <w:pPr>
              <w:rPr>
                <w:color w:val="000000"/>
              </w:rPr>
            </w:pPr>
            <w:r>
              <w:rPr>
                <w:color w:val="000000"/>
              </w:rPr>
              <w:t>Манжета</w:t>
            </w:r>
          </w:p>
          <w:p w14:paraId="3DB9CFBC" w14:textId="77777777" w:rsidR="00564FFA" w:rsidRDefault="00564FFA" w:rsidP="00B86D33">
            <w:pPr>
              <w:rPr>
                <w:color w:val="000000"/>
              </w:rPr>
            </w:pPr>
          </w:p>
          <w:p w14:paraId="1C633624" w14:textId="77777777" w:rsidR="00564FFA" w:rsidRDefault="00564FFA" w:rsidP="00B86D33">
            <w:pPr>
              <w:rPr>
                <w:color w:val="000000"/>
              </w:rPr>
            </w:pPr>
            <w:r>
              <w:rPr>
                <w:color w:val="000000"/>
              </w:rPr>
              <w:lastRenderedPageBreak/>
              <w:t>Давление</w:t>
            </w:r>
          </w:p>
          <w:p w14:paraId="2520CA90" w14:textId="77777777" w:rsidR="00564FFA" w:rsidRDefault="00564FFA" w:rsidP="00B86D33">
            <w:pPr>
              <w:rPr>
                <w:color w:val="000000"/>
              </w:rPr>
            </w:pPr>
          </w:p>
          <w:p w14:paraId="7607B4BA" w14:textId="77777777" w:rsidR="00564FFA" w:rsidRDefault="00564FFA" w:rsidP="00B86D33">
            <w:pPr>
              <w:rPr>
                <w:color w:val="000000"/>
              </w:rPr>
            </w:pPr>
            <w:r>
              <w:rPr>
                <w:color w:val="000000"/>
              </w:rPr>
              <w:t>Редуктор</w:t>
            </w:r>
          </w:p>
          <w:p w14:paraId="20AD292D" w14:textId="77777777" w:rsidR="00564FFA" w:rsidRDefault="00564FFA" w:rsidP="00B86D33">
            <w:pPr>
              <w:rPr>
                <w:color w:val="000000"/>
              </w:rPr>
            </w:pPr>
          </w:p>
          <w:p w14:paraId="2E116283" w14:textId="77777777" w:rsidR="00564FFA" w:rsidRDefault="00564FFA" w:rsidP="00B86D33">
            <w:pPr>
              <w:rPr>
                <w:color w:val="000000"/>
              </w:rPr>
            </w:pPr>
            <w:r>
              <w:rPr>
                <w:color w:val="000000"/>
              </w:rPr>
              <w:t>Комплект ответных фланцев и крепеж</w:t>
            </w:r>
          </w:p>
          <w:p w14:paraId="0B15889A" w14:textId="77777777" w:rsidR="00564FFA" w:rsidRDefault="00564FFA" w:rsidP="00AA2882">
            <w:pPr>
              <w:rPr>
                <w:color w:val="000000"/>
              </w:rPr>
            </w:pPr>
          </w:p>
        </w:tc>
        <w:tc>
          <w:tcPr>
            <w:tcW w:w="2410" w:type="dxa"/>
            <w:shd w:val="clear" w:color="auto" w:fill="auto"/>
          </w:tcPr>
          <w:p w14:paraId="67E1067C" w14:textId="77777777" w:rsidR="00564FFA" w:rsidRDefault="00564FFA" w:rsidP="00B86D33">
            <w:r>
              <w:lastRenderedPageBreak/>
              <w:t xml:space="preserve">Чугун </w:t>
            </w:r>
            <w:r>
              <w:rPr>
                <w:lang w:val="en-US"/>
              </w:rPr>
              <w:t>GGG</w:t>
            </w:r>
            <w:r w:rsidRPr="00AB4900">
              <w:t>40</w:t>
            </w:r>
          </w:p>
          <w:p w14:paraId="3EC2A56E" w14:textId="77777777" w:rsidR="00564FFA" w:rsidRDefault="00564FFA" w:rsidP="00B86D33">
            <w:pPr>
              <w:jc w:val="center"/>
            </w:pPr>
          </w:p>
          <w:p w14:paraId="4C513365" w14:textId="77777777" w:rsidR="00564FFA" w:rsidRDefault="00564FFA" w:rsidP="00B86D33">
            <w:pPr>
              <w:jc w:val="both"/>
            </w:pPr>
            <w:r w:rsidRPr="003A5EC3">
              <w:t>Нержавеющая сталь CF8</w:t>
            </w:r>
          </w:p>
          <w:p w14:paraId="622D79A3" w14:textId="77777777" w:rsidR="00564FFA" w:rsidRDefault="00564FFA" w:rsidP="00B86D33">
            <w:pPr>
              <w:jc w:val="both"/>
            </w:pPr>
          </w:p>
          <w:p w14:paraId="05A05B27" w14:textId="77777777" w:rsidR="00564FFA" w:rsidRPr="00AA2882" w:rsidRDefault="00564FFA" w:rsidP="00B86D33">
            <w:pPr>
              <w:jc w:val="both"/>
            </w:pPr>
            <w:r>
              <w:rPr>
                <w:lang w:val="en-US"/>
              </w:rPr>
              <w:t>EPDM</w:t>
            </w:r>
          </w:p>
          <w:p w14:paraId="73D5A116" w14:textId="77777777" w:rsidR="00564FFA" w:rsidRDefault="00564FFA" w:rsidP="00B86D33">
            <w:pPr>
              <w:jc w:val="both"/>
            </w:pPr>
          </w:p>
          <w:p w14:paraId="6591B27D" w14:textId="77777777" w:rsidR="00564FFA" w:rsidRDefault="00564FFA" w:rsidP="00B86D33">
            <w:r>
              <w:lastRenderedPageBreak/>
              <w:t>Ру16</w:t>
            </w:r>
          </w:p>
          <w:p w14:paraId="21795C06" w14:textId="77777777" w:rsidR="00564FFA" w:rsidRDefault="00564FFA" w:rsidP="00B86D33"/>
          <w:p w14:paraId="47CC1A43" w14:textId="77777777" w:rsidR="00564FFA" w:rsidRDefault="00564FFA" w:rsidP="00B86D33">
            <w:r>
              <w:t>Наличие</w:t>
            </w:r>
          </w:p>
          <w:p w14:paraId="7C184C23" w14:textId="77777777" w:rsidR="00564FFA" w:rsidRDefault="00564FFA" w:rsidP="00B86D33"/>
          <w:p w14:paraId="54263604" w14:textId="4B2DC5B6" w:rsidR="00564FFA" w:rsidRPr="003A5EC3" w:rsidRDefault="00564FFA" w:rsidP="00EE3CE9">
            <w:r>
              <w:t>Наличие</w:t>
            </w:r>
          </w:p>
        </w:tc>
        <w:tc>
          <w:tcPr>
            <w:tcW w:w="708" w:type="dxa"/>
            <w:shd w:val="clear" w:color="auto" w:fill="auto"/>
            <w:vAlign w:val="center"/>
          </w:tcPr>
          <w:p w14:paraId="58F30886" w14:textId="3BF2DF54" w:rsidR="00564FFA" w:rsidRDefault="00564FFA" w:rsidP="00B84301">
            <w:pPr>
              <w:jc w:val="center"/>
              <w:rPr>
                <w:color w:val="000000"/>
              </w:rPr>
            </w:pPr>
            <w:r>
              <w:rPr>
                <w:color w:val="000000"/>
              </w:rPr>
              <w:lastRenderedPageBreak/>
              <w:t xml:space="preserve">   </w:t>
            </w:r>
            <w:proofErr w:type="spellStart"/>
            <w:proofErr w:type="gramStart"/>
            <w:r>
              <w:rPr>
                <w:color w:val="000000"/>
              </w:rPr>
              <w:t>шт</w:t>
            </w:r>
            <w:proofErr w:type="spellEnd"/>
            <w:proofErr w:type="gramEnd"/>
          </w:p>
        </w:tc>
        <w:tc>
          <w:tcPr>
            <w:tcW w:w="993" w:type="dxa"/>
            <w:shd w:val="clear" w:color="auto" w:fill="auto"/>
            <w:vAlign w:val="center"/>
          </w:tcPr>
          <w:p w14:paraId="7E9AEB0C" w14:textId="7AEA8020" w:rsidR="00564FFA" w:rsidRDefault="00564FFA" w:rsidP="000B350A">
            <w:pPr>
              <w:jc w:val="center"/>
              <w:rPr>
                <w:color w:val="000000"/>
              </w:rPr>
            </w:pPr>
            <w:r>
              <w:rPr>
                <w:color w:val="000000"/>
                <w:sz w:val="22"/>
                <w:szCs w:val="22"/>
              </w:rPr>
              <w:t>1</w:t>
            </w:r>
          </w:p>
        </w:tc>
      </w:tr>
      <w:tr w:rsidR="00564FFA" w:rsidRPr="00AD301B" w14:paraId="7516DAAC" w14:textId="77777777" w:rsidTr="00433378">
        <w:tc>
          <w:tcPr>
            <w:tcW w:w="534" w:type="dxa"/>
            <w:shd w:val="clear" w:color="auto" w:fill="auto"/>
            <w:vAlign w:val="bottom"/>
          </w:tcPr>
          <w:p w14:paraId="3B5F8258" w14:textId="71C29E76" w:rsidR="00564FFA" w:rsidRDefault="00564FFA" w:rsidP="00B84301">
            <w:pPr>
              <w:rPr>
                <w:color w:val="000000"/>
              </w:rPr>
            </w:pPr>
            <w:r>
              <w:rPr>
                <w:color w:val="000000"/>
                <w:sz w:val="22"/>
                <w:szCs w:val="22"/>
              </w:rPr>
              <w:lastRenderedPageBreak/>
              <w:t>6</w:t>
            </w:r>
          </w:p>
        </w:tc>
        <w:tc>
          <w:tcPr>
            <w:tcW w:w="2268" w:type="dxa"/>
            <w:shd w:val="clear" w:color="auto" w:fill="auto"/>
          </w:tcPr>
          <w:p w14:paraId="5A182BC1" w14:textId="1AA59A72" w:rsidR="00564FFA" w:rsidRDefault="00564FFA" w:rsidP="00564FFA">
            <w:pPr>
              <w:jc w:val="center"/>
              <w:rPr>
                <w:color w:val="000000"/>
              </w:rPr>
            </w:pPr>
            <w:r>
              <w:rPr>
                <w:color w:val="000000"/>
              </w:rPr>
              <w:t xml:space="preserve">Затвор  обратный </w:t>
            </w:r>
            <w:r w:rsidR="00B86D33">
              <w:rPr>
                <w:color w:val="000000"/>
                <w:lang w:val="en-US"/>
              </w:rPr>
              <w:t>ABO</w:t>
            </w:r>
            <w:r w:rsidR="00B86D33">
              <w:rPr>
                <w:color w:val="000000"/>
              </w:rPr>
              <w:t xml:space="preserve"> </w:t>
            </w:r>
            <w:r>
              <w:rPr>
                <w:color w:val="000000"/>
              </w:rPr>
              <w:t xml:space="preserve">822В </w:t>
            </w:r>
            <w:r>
              <w:t>(</w:t>
            </w:r>
            <w:r>
              <w:rPr>
                <w:lang w:val="en-US"/>
              </w:rPr>
              <w:t>GGG</w:t>
            </w:r>
            <w:r w:rsidRPr="00AB4900">
              <w:t>40</w:t>
            </w:r>
            <w:r>
              <w:t>/</w:t>
            </w:r>
            <w:r w:rsidRPr="003A5EC3">
              <w:t>CF8</w:t>
            </w:r>
            <w:r>
              <w:t>/</w:t>
            </w:r>
            <w:r>
              <w:rPr>
                <w:lang w:val="en-US"/>
              </w:rPr>
              <w:t>EPDM</w:t>
            </w:r>
            <w:r w:rsidRPr="00AB4900">
              <w:t>)</w:t>
            </w:r>
            <w:r>
              <w:t xml:space="preserve"> </w:t>
            </w:r>
            <w:r>
              <w:rPr>
                <w:color w:val="000000"/>
              </w:rPr>
              <w:t>ДУ 150 Ру16с  КОФ и крепежом</w:t>
            </w:r>
          </w:p>
        </w:tc>
        <w:tc>
          <w:tcPr>
            <w:tcW w:w="3260" w:type="dxa"/>
            <w:shd w:val="clear" w:color="auto" w:fill="auto"/>
          </w:tcPr>
          <w:p w14:paraId="351A2C3C" w14:textId="77777777" w:rsidR="00564FFA" w:rsidRDefault="00564FFA" w:rsidP="00B86D33">
            <w:pPr>
              <w:rPr>
                <w:color w:val="000000"/>
              </w:rPr>
            </w:pPr>
            <w:r>
              <w:rPr>
                <w:color w:val="000000"/>
              </w:rPr>
              <w:t>Корпус</w:t>
            </w:r>
          </w:p>
          <w:p w14:paraId="481FBA63" w14:textId="77777777" w:rsidR="00564FFA" w:rsidRDefault="00564FFA" w:rsidP="00B86D33">
            <w:pPr>
              <w:rPr>
                <w:color w:val="000000"/>
              </w:rPr>
            </w:pPr>
          </w:p>
          <w:p w14:paraId="043E3179" w14:textId="77777777" w:rsidR="00564FFA" w:rsidRDefault="00564FFA" w:rsidP="00B86D33">
            <w:pPr>
              <w:rPr>
                <w:color w:val="000000"/>
              </w:rPr>
            </w:pPr>
            <w:r>
              <w:rPr>
                <w:color w:val="000000"/>
              </w:rPr>
              <w:t>Диск</w:t>
            </w:r>
          </w:p>
          <w:p w14:paraId="60FCA9B3" w14:textId="77777777" w:rsidR="00564FFA" w:rsidRDefault="00564FFA" w:rsidP="00B86D33">
            <w:pPr>
              <w:rPr>
                <w:color w:val="000000"/>
              </w:rPr>
            </w:pPr>
          </w:p>
          <w:p w14:paraId="58072173" w14:textId="77777777" w:rsidR="00564FFA" w:rsidRDefault="00564FFA" w:rsidP="00B86D33">
            <w:pPr>
              <w:rPr>
                <w:color w:val="000000"/>
              </w:rPr>
            </w:pPr>
            <w:r>
              <w:rPr>
                <w:color w:val="000000"/>
              </w:rPr>
              <w:t>Манжета</w:t>
            </w:r>
          </w:p>
          <w:p w14:paraId="249B286C" w14:textId="77777777" w:rsidR="00564FFA" w:rsidRDefault="00564FFA" w:rsidP="00B86D33">
            <w:pPr>
              <w:rPr>
                <w:color w:val="000000"/>
              </w:rPr>
            </w:pPr>
          </w:p>
          <w:p w14:paraId="6F6A836F" w14:textId="77777777" w:rsidR="00564FFA" w:rsidRDefault="00564FFA" w:rsidP="00B86D33">
            <w:pPr>
              <w:rPr>
                <w:color w:val="000000"/>
              </w:rPr>
            </w:pPr>
            <w:r>
              <w:rPr>
                <w:color w:val="000000"/>
              </w:rPr>
              <w:t>Давление</w:t>
            </w:r>
          </w:p>
          <w:p w14:paraId="64412F1C" w14:textId="77777777" w:rsidR="00564FFA" w:rsidRDefault="00564FFA" w:rsidP="00B86D33">
            <w:pPr>
              <w:rPr>
                <w:color w:val="000000"/>
              </w:rPr>
            </w:pPr>
          </w:p>
          <w:p w14:paraId="33B933B1" w14:textId="5DBBA89A" w:rsidR="00564FFA" w:rsidRDefault="00564FFA" w:rsidP="00B86D33">
            <w:pPr>
              <w:rPr>
                <w:color w:val="000000"/>
              </w:rPr>
            </w:pPr>
            <w:r>
              <w:rPr>
                <w:color w:val="000000"/>
              </w:rPr>
              <w:t>Комплект ответных фланцев</w:t>
            </w:r>
            <w:r w:rsidR="00FF37F0">
              <w:rPr>
                <w:color w:val="000000"/>
              </w:rPr>
              <w:t xml:space="preserve"> и крепеж</w:t>
            </w:r>
          </w:p>
          <w:p w14:paraId="6C537762" w14:textId="77777777" w:rsidR="00564FFA" w:rsidRDefault="00564FFA" w:rsidP="00AA2882">
            <w:pPr>
              <w:rPr>
                <w:color w:val="000000"/>
              </w:rPr>
            </w:pPr>
          </w:p>
        </w:tc>
        <w:tc>
          <w:tcPr>
            <w:tcW w:w="2410" w:type="dxa"/>
            <w:shd w:val="clear" w:color="auto" w:fill="auto"/>
          </w:tcPr>
          <w:p w14:paraId="343A470E" w14:textId="77777777" w:rsidR="00564FFA" w:rsidRDefault="00564FFA" w:rsidP="00B86D33">
            <w:r>
              <w:t xml:space="preserve">Чугун </w:t>
            </w:r>
            <w:r>
              <w:rPr>
                <w:lang w:val="en-US"/>
              </w:rPr>
              <w:t>GGG</w:t>
            </w:r>
            <w:r w:rsidRPr="00AB4900">
              <w:t>40</w:t>
            </w:r>
          </w:p>
          <w:p w14:paraId="3AC4A69F" w14:textId="77777777" w:rsidR="00564FFA" w:rsidRDefault="00564FFA" w:rsidP="00B86D33">
            <w:pPr>
              <w:jc w:val="center"/>
            </w:pPr>
          </w:p>
          <w:p w14:paraId="253906FE" w14:textId="77777777" w:rsidR="00564FFA" w:rsidRDefault="00564FFA" w:rsidP="00B86D33">
            <w:pPr>
              <w:jc w:val="both"/>
            </w:pPr>
            <w:r w:rsidRPr="003A5EC3">
              <w:t>Нержавеющая сталь CF8</w:t>
            </w:r>
          </w:p>
          <w:p w14:paraId="17CE00F6" w14:textId="77777777" w:rsidR="00564FFA" w:rsidRDefault="00564FFA" w:rsidP="00B86D33">
            <w:pPr>
              <w:jc w:val="both"/>
            </w:pPr>
          </w:p>
          <w:p w14:paraId="5507AA2B" w14:textId="77777777" w:rsidR="00564FFA" w:rsidRPr="00AA2882" w:rsidRDefault="00564FFA" w:rsidP="00B86D33">
            <w:pPr>
              <w:jc w:val="both"/>
            </w:pPr>
            <w:r>
              <w:rPr>
                <w:lang w:val="en-US"/>
              </w:rPr>
              <w:t>EPDM</w:t>
            </w:r>
          </w:p>
          <w:p w14:paraId="2218146E" w14:textId="77777777" w:rsidR="00564FFA" w:rsidRDefault="00564FFA" w:rsidP="00B86D33">
            <w:pPr>
              <w:jc w:val="both"/>
            </w:pPr>
          </w:p>
          <w:p w14:paraId="10D48D84" w14:textId="77777777" w:rsidR="00564FFA" w:rsidRDefault="00564FFA" w:rsidP="00B86D33">
            <w:r>
              <w:t>Ру16</w:t>
            </w:r>
          </w:p>
          <w:p w14:paraId="4545B45B" w14:textId="77777777" w:rsidR="00564FFA" w:rsidRDefault="00564FFA" w:rsidP="00B86D33"/>
          <w:p w14:paraId="5917D67F" w14:textId="1E24D1C4" w:rsidR="00564FFA" w:rsidRPr="003A5EC3" w:rsidRDefault="00564FFA" w:rsidP="00EE3CE9">
            <w:r>
              <w:t>наличие</w:t>
            </w:r>
          </w:p>
        </w:tc>
        <w:tc>
          <w:tcPr>
            <w:tcW w:w="708" w:type="dxa"/>
            <w:shd w:val="clear" w:color="auto" w:fill="auto"/>
            <w:vAlign w:val="center"/>
          </w:tcPr>
          <w:p w14:paraId="028CB58F" w14:textId="00DD618D" w:rsidR="00564FFA" w:rsidRDefault="00564FFA"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6B1DE63E" w14:textId="16FE0BCC" w:rsidR="00564FFA" w:rsidRDefault="00564FFA" w:rsidP="000B350A">
            <w:pPr>
              <w:jc w:val="center"/>
              <w:rPr>
                <w:color w:val="000000"/>
              </w:rPr>
            </w:pPr>
            <w:r>
              <w:rPr>
                <w:color w:val="000000"/>
                <w:sz w:val="22"/>
                <w:szCs w:val="22"/>
              </w:rPr>
              <w:t>4</w:t>
            </w:r>
          </w:p>
        </w:tc>
      </w:tr>
      <w:tr w:rsidR="00FF37F0" w:rsidRPr="00AD301B" w14:paraId="276C3F09" w14:textId="77777777" w:rsidTr="00433378">
        <w:tc>
          <w:tcPr>
            <w:tcW w:w="534" w:type="dxa"/>
            <w:shd w:val="clear" w:color="auto" w:fill="auto"/>
            <w:vAlign w:val="bottom"/>
          </w:tcPr>
          <w:p w14:paraId="0A0D027C" w14:textId="64641390" w:rsidR="00FF37F0" w:rsidRDefault="00FF37F0" w:rsidP="00B84301">
            <w:pPr>
              <w:rPr>
                <w:color w:val="000000"/>
              </w:rPr>
            </w:pPr>
            <w:r>
              <w:rPr>
                <w:color w:val="000000"/>
                <w:sz w:val="22"/>
                <w:szCs w:val="22"/>
              </w:rPr>
              <w:t>7</w:t>
            </w:r>
          </w:p>
        </w:tc>
        <w:tc>
          <w:tcPr>
            <w:tcW w:w="2268" w:type="dxa"/>
            <w:shd w:val="clear" w:color="auto" w:fill="auto"/>
          </w:tcPr>
          <w:p w14:paraId="3024F8EF" w14:textId="780EEFFA" w:rsidR="00FF37F0" w:rsidRDefault="00FF37F0" w:rsidP="00FF37F0">
            <w:pPr>
              <w:jc w:val="center"/>
              <w:rPr>
                <w:color w:val="000000"/>
              </w:rPr>
            </w:pPr>
            <w:r>
              <w:rPr>
                <w:color w:val="000000"/>
              </w:rPr>
              <w:t xml:space="preserve">Затвор  обратный </w:t>
            </w:r>
            <w:r w:rsidR="00B86D33">
              <w:rPr>
                <w:color w:val="000000"/>
                <w:lang w:val="en-US"/>
              </w:rPr>
              <w:t>ABO</w:t>
            </w:r>
            <w:r w:rsidR="00B86D33">
              <w:rPr>
                <w:color w:val="000000"/>
              </w:rPr>
              <w:t xml:space="preserve"> </w:t>
            </w:r>
            <w:r>
              <w:rPr>
                <w:color w:val="000000"/>
              </w:rPr>
              <w:t xml:space="preserve">822В </w:t>
            </w:r>
            <w:r>
              <w:t>(</w:t>
            </w:r>
            <w:r>
              <w:rPr>
                <w:lang w:val="en-US"/>
              </w:rPr>
              <w:t>GGG</w:t>
            </w:r>
            <w:r w:rsidRPr="00AB4900">
              <w:t>40</w:t>
            </w:r>
            <w:r>
              <w:t>/</w:t>
            </w:r>
            <w:r w:rsidRPr="003A5EC3">
              <w:t>CF8</w:t>
            </w:r>
            <w:r>
              <w:t>/</w:t>
            </w:r>
            <w:r>
              <w:rPr>
                <w:lang w:val="en-US"/>
              </w:rPr>
              <w:t>EPDM</w:t>
            </w:r>
            <w:r w:rsidRPr="00AB4900">
              <w:t>)</w:t>
            </w:r>
            <w:r>
              <w:t xml:space="preserve"> </w:t>
            </w:r>
            <w:r>
              <w:rPr>
                <w:color w:val="000000"/>
              </w:rPr>
              <w:t>ДУ 100 Ру16с  КОФ и крепежом</w:t>
            </w:r>
          </w:p>
        </w:tc>
        <w:tc>
          <w:tcPr>
            <w:tcW w:w="3260" w:type="dxa"/>
            <w:shd w:val="clear" w:color="auto" w:fill="auto"/>
          </w:tcPr>
          <w:p w14:paraId="1879EF1D" w14:textId="77777777" w:rsidR="00FF37F0" w:rsidRDefault="00FF37F0" w:rsidP="00B86D33">
            <w:pPr>
              <w:rPr>
                <w:color w:val="000000"/>
              </w:rPr>
            </w:pPr>
            <w:r>
              <w:rPr>
                <w:color w:val="000000"/>
              </w:rPr>
              <w:t>Корпус</w:t>
            </w:r>
          </w:p>
          <w:p w14:paraId="18D6D8DF" w14:textId="77777777" w:rsidR="00FF37F0" w:rsidRDefault="00FF37F0" w:rsidP="00B86D33">
            <w:pPr>
              <w:rPr>
                <w:color w:val="000000"/>
              </w:rPr>
            </w:pPr>
          </w:p>
          <w:p w14:paraId="054A925F" w14:textId="77777777" w:rsidR="00FF37F0" w:rsidRDefault="00FF37F0" w:rsidP="00B86D33">
            <w:pPr>
              <w:rPr>
                <w:color w:val="000000"/>
              </w:rPr>
            </w:pPr>
            <w:r>
              <w:rPr>
                <w:color w:val="000000"/>
              </w:rPr>
              <w:t>Диск</w:t>
            </w:r>
          </w:p>
          <w:p w14:paraId="18DDF233" w14:textId="77777777" w:rsidR="00FF37F0" w:rsidRDefault="00FF37F0" w:rsidP="00B86D33">
            <w:pPr>
              <w:rPr>
                <w:color w:val="000000"/>
              </w:rPr>
            </w:pPr>
          </w:p>
          <w:p w14:paraId="15A13E09" w14:textId="77777777" w:rsidR="00FF37F0" w:rsidRDefault="00FF37F0" w:rsidP="00B86D33">
            <w:pPr>
              <w:rPr>
                <w:color w:val="000000"/>
              </w:rPr>
            </w:pPr>
            <w:r>
              <w:rPr>
                <w:color w:val="000000"/>
              </w:rPr>
              <w:t>Манжета</w:t>
            </w:r>
          </w:p>
          <w:p w14:paraId="65D598E3" w14:textId="77777777" w:rsidR="00FF37F0" w:rsidRDefault="00FF37F0" w:rsidP="00B86D33">
            <w:pPr>
              <w:rPr>
                <w:color w:val="000000"/>
              </w:rPr>
            </w:pPr>
          </w:p>
          <w:p w14:paraId="4E573074" w14:textId="77777777" w:rsidR="00FF37F0" w:rsidRDefault="00FF37F0" w:rsidP="00B86D33">
            <w:pPr>
              <w:rPr>
                <w:color w:val="000000"/>
              </w:rPr>
            </w:pPr>
            <w:r>
              <w:rPr>
                <w:color w:val="000000"/>
              </w:rPr>
              <w:t>Давление</w:t>
            </w:r>
          </w:p>
          <w:p w14:paraId="01EAB2E1" w14:textId="77777777" w:rsidR="00FF37F0" w:rsidRDefault="00FF37F0" w:rsidP="00B86D33">
            <w:pPr>
              <w:rPr>
                <w:color w:val="000000"/>
              </w:rPr>
            </w:pPr>
          </w:p>
          <w:p w14:paraId="23DD01F6" w14:textId="77777777" w:rsidR="00FF37F0" w:rsidRDefault="00FF37F0" w:rsidP="00B86D33">
            <w:pPr>
              <w:rPr>
                <w:color w:val="000000"/>
              </w:rPr>
            </w:pPr>
            <w:r>
              <w:rPr>
                <w:color w:val="000000"/>
              </w:rPr>
              <w:t>Комплект ответных фланцев и крепеж</w:t>
            </w:r>
          </w:p>
          <w:p w14:paraId="156EB0E8" w14:textId="77777777" w:rsidR="00FF37F0" w:rsidRDefault="00FF37F0" w:rsidP="00AA2882">
            <w:pPr>
              <w:rPr>
                <w:color w:val="000000"/>
              </w:rPr>
            </w:pPr>
          </w:p>
        </w:tc>
        <w:tc>
          <w:tcPr>
            <w:tcW w:w="2410" w:type="dxa"/>
            <w:shd w:val="clear" w:color="auto" w:fill="auto"/>
          </w:tcPr>
          <w:p w14:paraId="696C9928" w14:textId="77777777" w:rsidR="00FF37F0" w:rsidRDefault="00FF37F0" w:rsidP="00B86D33">
            <w:r>
              <w:t xml:space="preserve">Чугун </w:t>
            </w:r>
            <w:r>
              <w:rPr>
                <w:lang w:val="en-US"/>
              </w:rPr>
              <w:t>GGG</w:t>
            </w:r>
            <w:r w:rsidRPr="00AB4900">
              <w:t>40</w:t>
            </w:r>
          </w:p>
          <w:p w14:paraId="063C91F0" w14:textId="77777777" w:rsidR="00FF37F0" w:rsidRDefault="00FF37F0" w:rsidP="00B86D33">
            <w:pPr>
              <w:jc w:val="center"/>
            </w:pPr>
          </w:p>
          <w:p w14:paraId="5CB76812" w14:textId="77777777" w:rsidR="00FF37F0" w:rsidRDefault="00FF37F0" w:rsidP="00B86D33">
            <w:pPr>
              <w:jc w:val="both"/>
            </w:pPr>
            <w:r w:rsidRPr="003A5EC3">
              <w:t>Нержавеющая сталь CF8</w:t>
            </w:r>
          </w:p>
          <w:p w14:paraId="03206A1C" w14:textId="77777777" w:rsidR="00FF37F0" w:rsidRDefault="00FF37F0" w:rsidP="00B86D33">
            <w:pPr>
              <w:jc w:val="both"/>
            </w:pPr>
          </w:p>
          <w:p w14:paraId="0D937969" w14:textId="77777777" w:rsidR="00FF37F0" w:rsidRPr="00AA2882" w:rsidRDefault="00FF37F0" w:rsidP="00B86D33">
            <w:pPr>
              <w:jc w:val="both"/>
            </w:pPr>
            <w:r>
              <w:rPr>
                <w:lang w:val="en-US"/>
              </w:rPr>
              <w:t>EPDM</w:t>
            </w:r>
          </w:p>
          <w:p w14:paraId="6DA55E54" w14:textId="77777777" w:rsidR="00FF37F0" w:rsidRDefault="00FF37F0" w:rsidP="00B86D33">
            <w:pPr>
              <w:jc w:val="both"/>
            </w:pPr>
          </w:p>
          <w:p w14:paraId="7C209B4C" w14:textId="77777777" w:rsidR="00FF37F0" w:rsidRDefault="00FF37F0" w:rsidP="00B86D33">
            <w:r>
              <w:t>Ру16</w:t>
            </w:r>
          </w:p>
          <w:p w14:paraId="09F2AA46" w14:textId="77777777" w:rsidR="00FF37F0" w:rsidRDefault="00FF37F0" w:rsidP="00B86D33"/>
          <w:p w14:paraId="52858414" w14:textId="3D7AF60E" w:rsidR="00FF37F0" w:rsidRPr="003A5EC3" w:rsidRDefault="00FF37F0" w:rsidP="00EE3CE9">
            <w:r>
              <w:t>наличие</w:t>
            </w:r>
          </w:p>
        </w:tc>
        <w:tc>
          <w:tcPr>
            <w:tcW w:w="708" w:type="dxa"/>
            <w:shd w:val="clear" w:color="auto" w:fill="auto"/>
            <w:vAlign w:val="center"/>
          </w:tcPr>
          <w:p w14:paraId="6728DE43" w14:textId="3B57EC70" w:rsidR="00FF37F0" w:rsidRDefault="00FF37F0"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25E398DE" w14:textId="5620C763" w:rsidR="00FF37F0" w:rsidRDefault="00FF37F0" w:rsidP="000B350A">
            <w:pPr>
              <w:jc w:val="center"/>
              <w:rPr>
                <w:color w:val="000000"/>
              </w:rPr>
            </w:pPr>
            <w:r>
              <w:rPr>
                <w:color w:val="000000"/>
                <w:sz w:val="22"/>
                <w:szCs w:val="22"/>
              </w:rPr>
              <w:t>2</w:t>
            </w:r>
          </w:p>
        </w:tc>
      </w:tr>
      <w:tr w:rsidR="00433378" w:rsidRPr="00AD301B" w14:paraId="01D96BBC" w14:textId="77777777" w:rsidTr="00433378">
        <w:tc>
          <w:tcPr>
            <w:tcW w:w="534" w:type="dxa"/>
            <w:shd w:val="clear" w:color="auto" w:fill="auto"/>
            <w:vAlign w:val="bottom"/>
          </w:tcPr>
          <w:p w14:paraId="7EBB138F" w14:textId="79C0EE71" w:rsidR="00433378" w:rsidRDefault="00433378" w:rsidP="00B84301">
            <w:pPr>
              <w:rPr>
                <w:color w:val="000000"/>
              </w:rPr>
            </w:pPr>
            <w:r>
              <w:rPr>
                <w:color w:val="000000"/>
                <w:sz w:val="22"/>
                <w:szCs w:val="22"/>
              </w:rPr>
              <w:t>8</w:t>
            </w:r>
          </w:p>
        </w:tc>
        <w:tc>
          <w:tcPr>
            <w:tcW w:w="2268" w:type="dxa"/>
            <w:shd w:val="clear" w:color="auto" w:fill="auto"/>
          </w:tcPr>
          <w:p w14:paraId="69EA463D" w14:textId="6B635593" w:rsidR="00433378" w:rsidRDefault="00433378" w:rsidP="00FF37F0">
            <w:pPr>
              <w:jc w:val="center"/>
              <w:rPr>
                <w:color w:val="000000"/>
              </w:rPr>
            </w:pPr>
            <w:r>
              <w:rPr>
                <w:color w:val="000000"/>
              </w:rPr>
              <w:t xml:space="preserve">Фланец плоский приварной, сталь 20 </w:t>
            </w:r>
            <w:r>
              <w:rPr>
                <w:color w:val="000000" w:themeColor="text1"/>
              </w:rPr>
              <w:t xml:space="preserve">ГОСТ 33259 тип 01 </w:t>
            </w:r>
            <w:r>
              <w:rPr>
                <w:color w:val="000000" w:themeColor="text1"/>
                <w:lang w:val="en-US"/>
              </w:rPr>
              <w:t>DN</w:t>
            </w:r>
            <w:r w:rsidR="00FF37F0">
              <w:rPr>
                <w:color w:val="000000" w:themeColor="text1"/>
              </w:rPr>
              <w:t>10</w:t>
            </w:r>
            <w:r w:rsidRPr="005D41CE">
              <w:rPr>
                <w:color w:val="000000" w:themeColor="text1"/>
              </w:rPr>
              <w:t xml:space="preserve">0 </w:t>
            </w:r>
            <w:r>
              <w:rPr>
                <w:color w:val="000000" w:themeColor="text1"/>
                <w:lang w:val="en-US"/>
              </w:rPr>
              <w:t>PN</w:t>
            </w:r>
            <w:r w:rsidRPr="005D41CE">
              <w:rPr>
                <w:color w:val="000000" w:themeColor="text1"/>
              </w:rPr>
              <w:t>10</w:t>
            </w:r>
          </w:p>
        </w:tc>
        <w:tc>
          <w:tcPr>
            <w:tcW w:w="3260" w:type="dxa"/>
            <w:shd w:val="clear" w:color="auto" w:fill="auto"/>
          </w:tcPr>
          <w:p w14:paraId="5B958493" w14:textId="41EE496F" w:rsidR="00433378" w:rsidRDefault="00433378" w:rsidP="00AA2882">
            <w:pPr>
              <w:rPr>
                <w:color w:val="000000"/>
              </w:rPr>
            </w:pPr>
            <w:r>
              <w:rPr>
                <w:color w:val="000000" w:themeColor="text1"/>
              </w:rPr>
              <w:t>ГОСТ 33259</w:t>
            </w:r>
          </w:p>
        </w:tc>
        <w:tc>
          <w:tcPr>
            <w:tcW w:w="2410" w:type="dxa"/>
            <w:shd w:val="clear" w:color="auto" w:fill="auto"/>
          </w:tcPr>
          <w:p w14:paraId="120BE342" w14:textId="6D83F685" w:rsidR="00433378" w:rsidRPr="003A5EC3" w:rsidRDefault="00433378" w:rsidP="00EE3CE9"/>
        </w:tc>
        <w:tc>
          <w:tcPr>
            <w:tcW w:w="708" w:type="dxa"/>
            <w:shd w:val="clear" w:color="auto" w:fill="auto"/>
            <w:vAlign w:val="center"/>
          </w:tcPr>
          <w:p w14:paraId="6D1A0502" w14:textId="4C9CBC60" w:rsidR="00433378" w:rsidRDefault="00433378" w:rsidP="00B84301">
            <w:pPr>
              <w:jc w:val="center"/>
              <w:rPr>
                <w:color w:val="000000"/>
              </w:rPr>
            </w:pPr>
            <w:r>
              <w:rPr>
                <w:color w:val="000000"/>
              </w:rPr>
              <w:t xml:space="preserve">   </w:t>
            </w:r>
            <w:proofErr w:type="spellStart"/>
            <w:proofErr w:type="gramStart"/>
            <w:r>
              <w:rPr>
                <w:color w:val="000000"/>
              </w:rPr>
              <w:t>шт</w:t>
            </w:r>
            <w:proofErr w:type="spellEnd"/>
            <w:proofErr w:type="gramEnd"/>
          </w:p>
        </w:tc>
        <w:tc>
          <w:tcPr>
            <w:tcW w:w="993" w:type="dxa"/>
            <w:shd w:val="clear" w:color="auto" w:fill="auto"/>
            <w:vAlign w:val="center"/>
          </w:tcPr>
          <w:p w14:paraId="1A3F1A1C" w14:textId="7B59F73B" w:rsidR="00433378" w:rsidRDefault="00FF37F0" w:rsidP="000B350A">
            <w:pPr>
              <w:jc w:val="center"/>
              <w:rPr>
                <w:color w:val="000000"/>
              </w:rPr>
            </w:pPr>
            <w:r>
              <w:rPr>
                <w:color w:val="000000"/>
                <w:sz w:val="22"/>
                <w:szCs w:val="22"/>
              </w:rPr>
              <w:t>20</w:t>
            </w:r>
          </w:p>
        </w:tc>
      </w:tr>
    </w:tbl>
    <w:p w14:paraId="1F7BADCD" w14:textId="77777777" w:rsidR="005A0710" w:rsidRDefault="005A0710" w:rsidP="00B84301">
      <w:pPr>
        <w:numPr>
          <w:ilvl w:val="0"/>
          <w:numId w:val="10"/>
        </w:numPr>
        <w:tabs>
          <w:tab w:val="left" w:pos="142"/>
          <w:tab w:val="num" w:pos="567"/>
        </w:tabs>
        <w:ind w:right="141" w:firstLine="709"/>
        <w:jc w:val="both"/>
        <w:rPr>
          <w:sz w:val="22"/>
          <w:szCs w:val="22"/>
        </w:rPr>
      </w:pPr>
    </w:p>
    <w:p w14:paraId="05ECA2E9" w14:textId="77777777" w:rsidR="00110884" w:rsidRDefault="00110884" w:rsidP="00B84301">
      <w:pPr>
        <w:numPr>
          <w:ilvl w:val="0"/>
          <w:numId w:val="10"/>
        </w:numPr>
        <w:tabs>
          <w:tab w:val="left" w:pos="142"/>
          <w:tab w:val="num" w:pos="567"/>
        </w:tabs>
        <w:ind w:right="141" w:firstLine="709"/>
        <w:jc w:val="both"/>
        <w:rPr>
          <w:sz w:val="22"/>
          <w:szCs w:val="22"/>
        </w:rPr>
      </w:pPr>
      <w:proofErr w:type="gramStart"/>
      <w:r>
        <w:rPr>
          <w:sz w:val="22"/>
          <w:szCs w:val="22"/>
        </w:rPr>
        <w:t>Следует учесть, что если участник предлагает к использованию товар, эквивалентный товару (если такая возможность предусмотрена документацией), в отношении которого в документации установлен товарный знак (его словесное обозначение) (при наличии), знак обслуживания (при наличии), фирменное наименование (при наличии), помимо конкретных показателей такого товара участник обязан указать в заявке его товарный знак (его словесное обозначение) (при наличии), знак обслуживания (при наличии), фирменное</w:t>
      </w:r>
      <w:proofErr w:type="gramEnd"/>
      <w:r>
        <w:rPr>
          <w:sz w:val="22"/>
          <w:szCs w:val="22"/>
        </w:rPr>
        <w:t xml:space="preserve"> наименование (при наличии), наименование страны происхождения  товара.</w:t>
      </w:r>
    </w:p>
    <w:p w14:paraId="29B3640A" w14:textId="62328275" w:rsidR="00B84301" w:rsidRPr="006D6BD4" w:rsidRDefault="00110884" w:rsidP="00B84301">
      <w:pPr>
        <w:numPr>
          <w:ilvl w:val="0"/>
          <w:numId w:val="10"/>
        </w:numPr>
        <w:tabs>
          <w:tab w:val="left" w:pos="142"/>
          <w:tab w:val="num" w:pos="567"/>
        </w:tabs>
        <w:ind w:right="141" w:firstLine="709"/>
        <w:jc w:val="both"/>
        <w:rPr>
          <w:sz w:val="22"/>
          <w:szCs w:val="22"/>
        </w:rPr>
      </w:pPr>
      <w:r>
        <w:rPr>
          <w:sz w:val="22"/>
          <w:szCs w:val="22"/>
        </w:rPr>
        <w:t xml:space="preserve"> </w:t>
      </w:r>
      <w:proofErr w:type="gramStart"/>
      <w:r w:rsidR="00B84301" w:rsidRPr="006D6BD4">
        <w:rPr>
          <w:sz w:val="22"/>
          <w:szCs w:val="22"/>
        </w:rPr>
        <w:t>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w:t>
      </w:r>
      <w:proofErr w:type="gramEnd"/>
    </w:p>
    <w:p w14:paraId="139AD269" w14:textId="1668F76D" w:rsidR="00B84301" w:rsidRPr="00E4506D" w:rsidRDefault="00B84301" w:rsidP="00B84301">
      <w:pPr>
        <w:numPr>
          <w:ilvl w:val="0"/>
          <w:numId w:val="10"/>
        </w:numPr>
        <w:tabs>
          <w:tab w:val="left" w:pos="142"/>
          <w:tab w:val="num" w:pos="567"/>
        </w:tabs>
        <w:ind w:right="141" w:firstLine="709"/>
        <w:jc w:val="both"/>
        <w:rPr>
          <w:b/>
          <w:i/>
          <w:color w:val="000000"/>
          <w:sz w:val="22"/>
          <w:szCs w:val="22"/>
        </w:rPr>
      </w:pPr>
      <w:r w:rsidRPr="00E4506D">
        <w:rPr>
          <w:sz w:val="22"/>
          <w:szCs w:val="22"/>
        </w:rPr>
        <w:t xml:space="preserve"> </w:t>
      </w:r>
      <w:r w:rsidRPr="00E4506D">
        <w:rPr>
          <w:b/>
          <w:i/>
          <w:sz w:val="22"/>
          <w:szCs w:val="22"/>
        </w:rPr>
        <w:t xml:space="preserve">Требование к упаковке: </w:t>
      </w:r>
      <w:r w:rsidRPr="00E4506D">
        <w:rPr>
          <w:sz w:val="22"/>
          <w:szCs w:val="22"/>
        </w:rPr>
        <w:t>Поставщик при доставке соблюдает целостность упаковки, обеспечивающей сохранность Товара при перевозке с учетом возможных перегрузок, складирования, продолжительности и способов транспортировки, при надлежащем и обычном способе обращения с грузом, а также предохраняющей от атмосферных воздействий.</w:t>
      </w:r>
    </w:p>
    <w:p w14:paraId="661DD4CE" w14:textId="77777777" w:rsidR="00B84301" w:rsidRPr="00166378" w:rsidRDefault="00B84301">
      <w:pPr>
        <w:jc w:val="center"/>
        <w:rPr>
          <w:b/>
          <w:spacing w:val="20"/>
          <w:sz w:val="22"/>
          <w:szCs w:val="22"/>
        </w:rPr>
        <w:sectPr w:rsidR="00B84301" w:rsidRPr="00166378" w:rsidSect="00B84301">
          <w:pgSz w:w="11906" w:h="16838"/>
          <w:pgMar w:top="426" w:right="566" w:bottom="426" w:left="1418" w:header="709" w:footer="709" w:gutter="0"/>
          <w:cols w:space="720"/>
          <w:docGrid w:linePitch="360"/>
        </w:sectPr>
      </w:pPr>
      <w:bookmarkStart w:id="3" w:name="_GoBack"/>
      <w:bookmarkEnd w:id="3"/>
    </w:p>
    <w:p w14:paraId="31176AD5" w14:textId="77777777" w:rsidR="00EF43A7" w:rsidRDefault="0095112F">
      <w:pPr>
        <w:jc w:val="center"/>
        <w:rPr>
          <w:b/>
          <w:spacing w:val="20"/>
          <w:sz w:val="24"/>
          <w:szCs w:val="24"/>
        </w:rPr>
      </w:pPr>
      <w:r>
        <w:rPr>
          <w:b/>
          <w:spacing w:val="20"/>
          <w:sz w:val="24"/>
          <w:szCs w:val="24"/>
        </w:rPr>
        <w:lastRenderedPageBreak/>
        <w:t>Часть 4. Проект договора</w:t>
      </w:r>
    </w:p>
    <w:p w14:paraId="6A6A4677" w14:textId="77777777" w:rsidR="00EF43A7" w:rsidRDefault="0095112F">
      <w:pPr>
        <w:jc w:val="center"/>
        <w:rPr>
          <w:b/>
          <w:sz w:val="24"/>
          <w:szCs w:val="24"/>
        </w:rPr>
      </w:pPr>
      <w:r>
        <w:rPr>
          <w:b/>
          <w:sz w:val="24"/>
          <w:szCs w:val="24"/>
        </w:rPr>
        <w:t>Договор № ____</w:t>
      </w:r>
    </w:p>
    <w:p w14:paraId="0A1E4250" w14:textId="77777777" w:rsidR="00EF43A7" w:rsidRDefault="00EF43A7">
      <w:pPr>
        <w:jc w:val="center"/>
        <w:rPr>
          <w:b/>
          <w:sz w:val="24"/>
          <w:szCs w:val="24"/>
        </w:rPr>
      </w:pPr>
    </w:p>
    <w:p w14:paraId="45E2ACF0" w14:textId="1E2F5E2E" w:rsidR="00EF43A7" w:rsidRDefault="0095112F">
      <w:pPr>
        <w:rPr>
          <w:b/>
          <w:sz w:val="24"/>
          <w:szCs w:val="24"/>
        </w:rPr>
      </w:pPr>
      <w:r>
        <w:rPr>
          <w:b/>
          <w:sz w:val="24"/>
          <w:szCs w:val="24"/>
        </w:rPr>
        <w:t xml:space="preserve">г.Нефтекамск                                                                                                  </w:t>
      </w:r>
      <w:r>
        <w:rPr>
          <w:sz w:val="24"/>
          <w:szCs w:val="24"/>
        </w:rPr>
        <w:t>«__» __________ 202</w:t>
      </w:r>
      <w:r w:rsidR="00166378">
        <w:rPr>
          <w:sz w:val="24"/>
          <w:szCs w:val="24"/>
        </w:rPr>
        <w:t>4</w:t>
      </w:r>
      <w:r>
        <w:rPr>
          <w:sz w:val="24"/>
          <w:szCs w:val="24"/>
        </w:rPr>
        <w:t xml:space="preserve"> г.</w:t>
      </w:r>
    </w:p>
    <w:p w14:paraId="24113DAB" w14:textId="77777777" w:rsidR="00EF43A7" w:rsidRDefault="00EF43A7">
      <w:pPr>
        <w:rPr>
          <w:b/>
          <w:sz w:val="24"/>
          <w:szCs w:val="24"/>
        </w:rPr>
      </w:pPr>
    </w:p>
    <w:p w14:paraId="447791BA" w14:textId="051C6279" w:rsidR="00EF43A7" w:rsidRDefault="0095112F" w:rsidP="003C099D">
      <w:pPr>
        <w:ind w:right="-1" w:firstLine="709"/>
        <w:jc w:val="both"/>
        <w:rPr>
          <w:spacing w:val="-2"/>
          <w:sz w:val="24"/>
          <w:szCs w:val="24"/>
        </w:rPr>
      </w:pPr>
      <w:r>
        <w:rPr>
          <w:sz w:val="24"/>
          <w:szCs w:val="24"/>
        </w:rPr>
        <w:t xml:space="preserve">     Муниципальное  унитарное  предприятие «Нефтекамскводоканал», именуемое в дальнейшем «</w:t>
      </w:r>
      <w:r w:rsidR="00E4506D">
        <w:rPr>
          <w:sz w:val="24"/>
          <w:szCs w:val="24"/>
        </w:rPr>
        <w:t>Заказчик</w:t>
      </w:r>
      <w:r>
        <w:rPr>
          <w:sz w:val="24"/>
          <w:szCs w:val="24"/>
        </w:rPr>
        <w:t>», в лице  директора Юсупова Дамира Хабирьяновича, действующего на основании Устава</w:t>
      </w:r>
      <w:r>
        <w:rPr>
          <w:spacing w:val="-2"/>
          <w:sz w:val="24"/>
          <w:szCs w:val="24"/>
        </w:rPr>
        <w:t>, с одной стороны, и __________________________________________________________________________________, именуемое  в дальнейшем Поставщик, в лице _______________________________________ действующего на основании ___________</w:t>
      </w:r>
      <w:proofErr w:type="gramStart"/>
      <w:r>
        <w:rPr>
          <w:spacing w:val="-2"/>
          <w:sz w:val="24"/>
          <w:szCs w:val="24"/>
        </w:rPr>
        <w:t xml:space="preserve"> ,</w:t>
      </w:r>
      <w:proofErr w:type="gramEnd"/>
      <w:r>
        <w:rPr>
          <w:spacing w:val="-2"/>
          <w:sz w:val="24"/>
          <w:szCs w:val="24"/>
        </w:rPr>
        <w:t xml:space="preserve">  с другой стороны, на основании протокола № ___________________________ от ____________заседания комиссии по осуществлению закупок </w:t>
      </w:r>
      <w:r>
        <w:rPr>
          <w:sz w:val="24"/>
          <w:szCs w:val="24"/>
        </w:rPr>
        <w:t>МУП «Нефтекамскводоканал»</w:t>
      </w:r>
      <w:r>
        <w:rPr>
          <w:spacing w:val="-2"/>
          <w:sz w:val="24"/>
          <w:szCs w:val="24"/>
        </w:rPr>
        <w:t xml:space="preserve">,  в соответствии  с Федеральным  законом от 18 июля 2011 г. №223-ФЗ «О закупках товаров, работ, услуг отдельными видами юридических лиц» и Положением о закупке товаров, работ, услуг </w:t>
      </w:r>
      <w:r>
        <w:rPr>
          <w:sz w:val="24"/>
          <w:szCs w:val="24"/>
        </w:rPr>
        <w:t xml:space="preserve">МУП «Нефтекамскводоканал» </w:t>
      </w:r>
      <w:r>
        <w:rPr>
          <w:spacing w:val="-2"/>
          <w:sz w:val="24"/>
          <w:szCs w:val="24"/>
        </w:rPr>
        <w:t>заключили настоящий договор (далее - «договор») о нижеследующем:</w:t>
      </w:r>
    </w:p>
    <w:p w14:paraId="29484957" w14:textId="77777777" w:rsidR="003C099D" w:rsidRDefault="003C099D" w:rsidP="003C099D">
      <w:pPr>
        <w:ind w:right="-1" w:firstLine="709"/>
        <w:jc w:val="both"/>
        <w:rPr>
          <w:sz w:val="24"/>
          <w:szCs w:val="24"/>
        </w:rPr>
      </w:pPr>
    </w:p>
    <w:p w14:paraId="3A1E66C9" w14:textId="77777777" w:rsidR="00EF43A7" w:rsidRDefault="0095112F">
      <w:pPr>
        <w:tabs>
          <w:tab w:val="left" w:pos="567"/>
          <w:tab w:val="left" w:pos="709"/>
          <w:tab w:val="left" w:pos="1134"/>
        </w:tabs>
        <w:ind w:right="-2" w:firstLine="426"/>
        <w:jc w:val="center"/>
        <w:rPr>
          <w:b/>
          <w:caps/>
          <w:sz w:val="24"/>
          <w:szCs w:val="24"/>
        </w:rPr>
      </w:pPr>
      <w:r>
        <w:rPr>
          <w:b/>
          <w:caps/>
          <w:sz w:val="24"/>
          <w:szCs w:val="24"/>
        </w:rPr>
        <w:t>1. Предмет договора</w:t>
      </w:r>
    </w:p>
    <w:p w14:paraId="06058BC6" w14:textId="4FD92AF5" w:rsidR="00EF43A7" w:rsidRPr="00EC3108" w:rsidRDefault="0095112F" w:rsidP="00AB4900">
      <w:pPr>
        <w:pStyle w:val="BulletListFooterTextnumberedParagraphedeliste1lp1ListParagraph111itList1UseCaseListParagraphBullet1422UL"/>
        <w:numPr>
          <w:ilvl w:val="1"/>
          <w:numId w:val="3"/>
        </w:numPr>
        <w:tabs>
          <w:tab w:val="left" w:pos="993"/>
        </w:tabs>
        <w:spacing w:after="0" w:line="240" w:lineRule="auto"/>
        <w:ind w:left="0" w:right="-2" w:firstLine="567"/>
        <w:jc w:val="both"/>
        <w:rPr>
          <w:rFonts w:ascii="Times New Roman" w:hAnsi="Times New Roman"/>
          <w:sz w:val="24"/>
          <w:szCs w:val="24"/>
          <w:lang w:val="ru-RU"/>
        </w:rPr>
      </w:pPr>
      <w:r w:rsidRPr="00EC3108">
        <w:rPr>
          <w:rFonts w:ascii="Times New Roman" w:hAnsi="Times New Roman"/>
          <w:sz w:val="24"/>
          <w:szCs w:val="24"/>
          <w:lang w:val="ru-RU"/>
        </w:rPr>
        <w:t xml:space="preserve">Поставщик в соответствии с требованиями и условиями настоящего Договора обязуется поставить и передать </w:t>
      </w:r>
      <w:r w:rsidR="00AB4900" w:rsidRPr="00AB4900">
        <w:rPr>
          <w:rFonts w:ascii="Times New Roman" w:hAnsi="Times New Roman"/>
          <w:sz w:val="24"/>
          <w:szCs w:val="24"/>
          <w:lang w:val="ru-RU"/>
        </w:rPr>
        <w:t>запорн</w:t>
      </w:r>
      <w:r w:rsidR="00AB4900">
        <w:rPr>
          <w:rFonts w:ascii="Times New Roman" w:hAnsi="Times New Roman"/>
          <w:sz w:val="24"/>
          <w:szCs w:val="24"/>
          <w:lang w:val="ru-RU"/>
        </w:rPr>
        <w:t>ую</w:t>
      </w:r>
      <w:r w:rsidR="00AB4900" w:rsidRPr="00AB4900">
        <w:rPr>
          <w:rFonts w:ascii="Times New Roman" w:hAnsi="Times New Roman"/>
          <w:sz w:val="24"/>
          <w:szCs w:val="24"/>
          <w:lang w:val="ru-RU"/>
        </w:rPr>
        <w:t xml:space="preserve"> арматур</w:t>
      </w:r>
      <w:r w:rsidR="00AB4900">
        <w:rPr>
          <w:rFonts w:ascii="Times New Roman" w:hAnsi="Times New Roman"/>
          <w:sz w:val="24"/>
          <w:szCs w:val="24"/>
          <w:lang w:val="ru-RU"/>
        </w:rPr>
        <w:t>у</w:t>
      </w:r>
      <w:r w:rsidR="00E4506D" w:rsidRPr="00E4506D">
        <w:rPr>
          <w:rFonts w:ascii="Times New Roman" w:hAnsi="Times New Roman"/>
          <w:sz w:val="24"/>
          <w:szCs w:val="24"/>
          <w:lang w:val="ru-RU"/>
        </w:rPr>
        <w:t xml:space="preserve"> </w:t>
      </w:r>
      <w:r w:rsidRPr="00EC3108">
        <w:rPr>
          <w:rFonts w:ascii="Times New Roman" w:hAnsi="Times New Roman"/>
          <w:sz w:val="24"/>
          <w:szCs w:val="24"/>
          <w:lang w:val="ru-RU"/>
        </w:rPr>
        <w:t xml:space="preserve">(далее - Товар), в соответствии со Спецификацией (Приложение № 1 к Договору), являющейся неотъемлемой частью настоящего Договора, в сроки, установленные в п. 1.2 настоящего Договора. </w:t>
      </w:r>
    </w:p>
    <w:p w14:paraId="1DCFD4AB" w14:textId="67091589" w:rsidR="00EF43A7" w:rsidRPr="00EC3108" w:rsidRDefault="0095112F" w:rsidP="001433D4">
      <w:pPr>
        <w:pStyle w:val="BulletListFooterTextnumberedParagraphedeliste1lp1ListParagraph111itList1UseCaseListParagraphBullet1422UL"/>
        <w:numPr>
          <w:ilvl w:val="1"/>
          <w:numId w:val="3"/>
        </w:numPr>
        <w:tabs>
          <w:tab w:val="left" w:pos="993"/>
        </w:tabs>
        <w:spacing w:after="0" w:line="240" w:lineRule="auto"/>
        <w:ind w:left="0" w:right="-2" w:firstLine="567"/>
        <w:jc w:val="both"/>
        <w:rPr>
          <w:rFonts w:ascii="Times New Roman" w:hAnsi="Times New Roman"/>
          <w:sz w:val="24"/>
          <w:szCs w:val="24"/>
          <w:lang w:val="ru-RU"/>
        </w:rPr>
      </w:pPr>
      <w:r w:rsidRPr="00EC3108">
        <w:rPr>
          <w:rFonts w:ascii="Times New Roman" w:hAnsi="Times New Roman"/>
          <w:sz w:val="24"/>
          <w:szCs w:val="24"/>
          <w:lang w:val="ru-RU"/>
        </w:rPr>
        <w:t xml:space="preserve">Срок поставки Товара: </w:t>
      </w:r>
      <w:r w:rsidR="001433D4" w:rsidRPr="001433D4">
        <w:rPr>
          <w:rFonts w:ascii="Times New Roman" w:hAnsi="Times New Roman"/>
          <w:sz w:val="24"/>
          <w:szCs w:val="24"/>
          <w:lang w:val="ru-RU"/>
        </w:rPr>
        <w:t>в течени</w:t>
      </w:r>
      <w:r w:rsidR="000A1260">
        <w:rPr>
          <w:rFonts w:ascii="Times New Roman" w:hAnsi="Times New Roman"/>
          <w:sz w:val="24"/>
          <w:szCs w:val="24"/>
          <w:lang w:val="ru-RU"/>
        </w:rPr>
        <w:t>е</w:t>
      </w:r>
      <w:r w:rsidR="001433D4" w:rsidRPr="001433D4">
        <w:rPr>
          <w:rFonts w:ascii="Times New Roman" w:hAnsi="Times New Roman"/>
          <w:sz w:val="24"/>
          <w:szCs w:val="24"/>
          <w:lang w:val="ru-RU"/>
        </w:rPr>
        <w:t xml:space="preserve"> </w:t>
      </w:r>
      <w:r w:rsidR="000A1260">
        <w:rPr>
          <w:rFonts w:ascii="Times New Roman" w:hAnsi="Times New Roman"/>
          <w:sz w:val="24"/>
          <w:szCs w:val="24"/>
          <w:lang w:val="ru-RU"/>
        </w:rPr>
        <w:t>1</w:t>
      </w:r>
      <w:r w:rsidR="00EB72C1">
        <w:rPr>
          <w:rFonts w:ascii="Times New Roman" w:hAnsi="Times New Roman"/>
          <w:sz w:val="24"/>
          <w:szCs w:val="24"/>
          <w:lang w:val="ru-RU"/>
        </w:rPr>
        <w:t>5</w:t>
      </w:r>
      <w:r w:rsidR="001433D4" w:rsidRPr="001433D4">
        <w:rPr>
          <w:rFonts w:ascii="Times New Roman" w:hAnsi="Times New Roman"/>
          <w:sz w:val="24"/>
          <w:szCs w:val="24"/>
          <w:lang w:val="ru-RU"/>
        </w:rPr>
        <w:t xml:space="preserve"> рабочих дней с момента подачи заявки </w:t>
      </w:r>
      <w:r w:rsidR="00166378">
        <w:rPr>
          <w:rFonts w:ascii="Times New Roman" w:hAnsi="Times New Roman"/>
          <w:sz w:val="24"/>
          <w:szCs w:val="24"/>
          <w:lang w:val="ru-RU"/>
        </w:rPr>
        <w:t>Заказчиком</w:t>
      </w:r>
      <w:r w:rsidR="0088204F" w:rsidRPr="0088204F">
        <w:rPr>
          <w:rFonts w:ascii="Times New Roman" w:hAnsi="Times New Roman"/>
          <w:sz w:val="24"/>
          <w:szCs w:val="24"/>
          <w:lang w:val="ru-RU"/>
        </w:rPr>
        <w:t>.</w:t>
      </w:r>
    </w:p>
    <w:p w14:paraId="491E5E44" w14:textId="085E5F4F" w:rsidR="00EF43A7" w:rsidRPr="006A0A3D" w:rsidRDefault="0095112F" w:rsidP="004C2C65">
      <w:pPr>
        <w:pStyle w:val="BulletListFooterTextnumberedParagraphedeliste1lp1ListParagraph111itList1UseCaseListParagraphBullet1422UL"/>
        <w:numPr>
          <w:ilvl w:val="1"/>
          <w:numId w:val="3"/>
        </w:numPr>
        <w:tabs>
          <w:tab w:val="left" w:pos="142"/>
          <w:tab w:val="left" w:pos="993"/>
        </w:tabs>
        <w:spacing w:after="0" w:line="240" w:lineRule="auto"/>
        <w:ind w:left="0" w:right="-2" w:firstLine="567"/>
        <w:jc w:val="both"/>
        <w:rPr>
          <w:rFonts w:ascii="Times New Roman" w:hAnsi="Times New Roman"/>
          <w:b/>
          <w:iCs/>
          <w:sz w:val="24"/>
          <w:szCs w:val="24"/>
          <w:lang w:val="ru-RU"/>
        </w:rPr>
      </w:pPr>
      <w:r w:rsidRPr="00EC3108">
        <w:rPr>
          <w:rFonts w:ascii="Times New Roman" w:hAnsi="Times New Roman"/>
          <w:sz w:val="24"/>
          <w:szCs w:val="24"/>
          <w:lang w:val="ru-RU"/>
        </w:rPr>
        <w:t xml:space="preserve">Место поставки Товара: </w:t>
      </w:r>
      <w:r w:rsidRPr="00EC3108">
        <w:rPr>
          <w:rFonts w:ascii="Times New Roman" w:hAnsi="Times New Roman"/>
          <w:bCs/>
          <w:sz w:val="24"/>
          <w:szCs w:val="24"/>
          <w:lang w:val="ru-RU"/>
        </w:rPr>
        <w:t xml:space="preserve">Российская Федерация, Республика Башкортостан, </w:t>
      </w:r>
      <w:r w:rsidRPr="00EC3108">
        <w:rPr>
          <w:rFonts w:ascii="Times New Roman" w:hAnsi="Times New Roman"/>
          <w:color w:val="333333"/>
          <w:sz w:val="24"/>
          <w:szCs w:val="24"/>
          <w:shd w:val="clear" w:color="auto" w:fill="FFFFFF"/>
          <w:lang w:val="ru-RU"/>
        </w:rPr>
        <w:t xml:space="preserve">452683, </w:t>
      </w:r>
      <w:r w:rsidRPr="00EC3108">
        <w:rPr>
          <w:rFonts w:ascii="Times New Roman" w:hAnsi="Times New Roman"/>
          <w:bCs/>
          <w:sz w:val="24"/>
          <w:szCs w:val="24"/>
          <w:lang w:val="ru-RU"/>
        </w:rPr>
        <w:t xml:space="preserve">г. Нефтекамск, </w:t>
      </w:r>
      <w:r>
        <w:rPr>
          <w:rFonts w:ascii="Times New Roman" w:eastAsia="Times New Roman" w:hAnsi="Times New Roman"/>
          <w:sz w:val="24"/>
          <w:szCs w:val="24"/>
          <w:lang w:val="ru-RU" w:eastAsia="ru-RU"/>
        </w:rPr>
        <w:t>ул. Индустриальная</w:t>
      </w:r>
      <w:r w:rsidR="006A0A3D">
        <w:rPr>
          <w:rFonts w:ascii="Times New Roman" w:eastAsia="Times New Roman" w:hAnsi="Times New Roman"/>
          <w:sz w:val="24"/>
          <w:szCs w:val="24"/>
          <w:lang w:val="ru-RU" w:eastAsia="ru-RU"/>
        </w:rPr>
        <w:t>, д.</w:t>
      </w:r>
      <w:r>
        <w:rPr>
          <w:rFonts w:ascii="Times New Roman" w:eastAsia="Times New Roman" w:hAnsi="Times New Roman"/>
          <w:sz w:val="24"/>
          <w:szCs w:val="24"/>
          <w:lang w:val="ru-RU" w:eastAsia="ru-RU"/>
        </w:rPr>
        <w:t>12 В</w:t>
      </w:r>
      <w:r w:rsidRPr="006A0A3D">
        <w:rPr>
          <w:rFonts w:ascii="Times New Roman" w:eastAsia="Times New Roman" w:hAnsi="Times New Roman"/>
          <w:sz w:val="24"/>
          <w:szCs w:val="24"/>
          <w:lang w:val="ru-RU" w:eastAsia="ru-RU"/>
        </w:rPr>
        <w:t>.</w:t>
      </w:r>
    </w:p>
    <w:p w14:paraId="4B70335C" w14:textId="77777777" w:rsidR="00A747C9" w:rsidRPr="006A0A3D" w:rsidRDefault="00A747C9" w:rsidP="0088204F">
      <w:pPr>
        <w:pStyle w:val="BulletListFooterTextnumberedParagraphedeliste1lp1ListParagraph111itList1UseCaseListParagraphBullet1422UL"/>
        <w:tabs>
          <w:tab w:val="left" w:pos="142"/>
          <w:tab w:val="left" w:pos="993"/>
        </w:tabs>
        <w:spacing w:after="0" w:line="240" w:lineRule="auto"/>
        <w:ind w:left="567" w:right="-2"/>
        <w:jc w:val="both"/>
        <w:rPr>
          <w:rFonts w:ascii="Times New Roman" w:hAnsi="Times New Roman"/>
          <w:b/>
          <w:iCs/>
          <w:sz w:val="24"/>
          <w:szCs w:val="24"/>
          <w:lang w:val="ru-RU"/>
        </w:rPr>
      </w:pPr>
    </w:p>
    <w:p w14:paraId="2D132EBF" w14:textId="77777777" w:rsidR="00EF43A7" w:rsidRDefault="0095112F">
      <w:pPr>
        <w:widowControl w:val="0"/>
        <w:tabs>
          <w:tab w:val="left" w:pos="567"/>
          <w:tab w:val="left" w:pos="709"/>
          <w:tab w:val="left" w:pos="1134"/>
        </w:tabs>
        <w:ind w:right="-2" w:firstLine="426"/>
        <w:jc w:val="center"/>
        <w:outlineLvl w:val="6"/>
        <w:rPr>
          <w:rFonts w:eastAsia="Calibri"/>
          <w:b/>
          <w:sz w:val="24"/>
          <w:szCs w:val="24"/>
          <w:lang w:eastAsia="en-US"/>
        </w:rPr>
      </w:pPr>
      <w:r>
        <w:rPr>
          <w:rFonts w:eastAsia="Calibri"/>
          <w:b/>
          <w:sz w:val="24"/>
          <w:szCs w:val="24"/>
          <w:lang w:eastAsia="en-US"/>
        </w:rPr>
        <w:t>2. ЦЕНА И ПОРЯДОК РАСЧЕТОВ</w:t>
      </w:r>
    </w:p>
    <w:p w14:paraId="7CD75BA2" w14:textId="77777777" w:rsidR="00EF43A7" w:rsidRDefault="0095112F">
      <w:pPr>
        <w:tabs>
          <w:tab w:val="left" w:pos="993"/>
        </w:tabs>
        <w:ind w:right="-2" w:firstLine="567"/>
        <w:contextualSpacing/>
        <w:jc w:val="both"/>
        <w:rPr>
          <w:bCs/>
          <w:i/>
          <w:sz w:val="24"/>
          <w:szCs w:val="24"/>
        </w:rPr>
      </w:pPr>
      <w:r>
        <w:rPr>
          <w:sz w:val="24"/>
          <w:szCs w:val="24"/>
        </w:rPr>
        <w:t>2.1. Цена настоящего Договора составляет</w:t>
      </w:r>
      <w:proofErr w:type="gramStart"/>
      <w:r>
        <w:rPr>
          <w:sz w:val="24"/>
          <w:szCs w:val="24"/>
        </w:rPr>
        <w:t xml:space="preserve"> ________________ (_________________)</w:t>
      </w:r>
      <w:r>
        <w:rPr>
          <w:spacing w:val="4"/>
          <w:sz w:val="24"/>
          <w:szCs w:val="24"/>
        </w:rPr>
        <w:t xml:space="preserve"> </w:t>
      </w:r>
      <w:proofErr w:type="gramEnd"/>
      <w:r>
        <w:rPr>
          <w:spacing w:val="4"/>
          <w:sz w:val="24"/>
          <w:szCs w:val="24"/>
        </w:rPr>
        <w:t xml:space="preserve">рублей ______ копеек, </w:t>
      </w:r>
      <w:r>
        <w:rPr>
          <w:bCs/>
          <w:sz w:val="24"/>
          <w:szCs w:val="24"/>
        </w:rPr>
        <w:t xml:space="preserve">в том числе НДС в размере ________%, что составляет - ________ руб. </w:t>
      </w:r>
      <w:r>
        <w:rPr>
          <w:bCs/>
          <w:i/>
          <w:sz w:val="24"/>
          <w:szCs w:val="24"/>
        </w:rPr>
        <w:t>(в случае, если Поставщик имеет право на освобождение от уплаты НДС, то слова «в том числе НДС в размере ____%, что составляет - _____ руб.» заменяются на слова «НДС не облагается).</w:t>
      </w:r>
    </w:p>
    <w:p w14:paraId="6CE34172" w14:textId="251FE84C" w:rsidR="00EF43A7" w:rsidRDefault="0095112F">
      <w:pPr>
        <w:tabs>
          <w:tab w:val="left" w:pos="567"/>
          <w:tab w:val="left" w:pos="709"/>
        </w:tabs>
        <w:ind w:right="-2" w:firstLine="567"/>
        <w:jc w:val="both"/>
        <w:rPr>
          <w:bCs/>
          <w:sz w:val="24"/>
          <w:szCs w:val="24"/>
        </w:rPr>
      </w:pPr>
      <w:r>
        <w:rPr>
          <w:bCs/>
          <w:sz w:val="24"/>
          <w:szCs w:val="24"/>
        </w:rPr>
        <w:t>2.2.</w:t>
      </w:r>
      <w:r>
        <w:rPr>
          <w:sz w:val="24"/>
          <w:szCs w:val="24"/>
        </w:rPr>
        <w:t xml:space="preserve"> Источник финансирования: </w:t>
      </w:r>
      <w:r w:rsidR="005B62D9">
        <w:rPr>
          <w:bCs/>
          <w:sz w:val="24"/>
          <w:szCs w:val="24"/>
        </w:rPr>
        <w:t>за счет средств от приносящей доход деятельности</w:t>
      </w:r>
      <w:r>
        <w:rPr>
          <w:sz w:val="24"/>
          <w:szCs w:val="24"/>
        </w:rPr>
        <w:t>.</w:t>
      </w:r>
    </w:p>
    <w:p w14:paraId="6552AC52" w14:textId="77777777" w:rsidR="00EF43A7" w:rsidRDefault="0095112F">
      <w:pPr>
        <w:tabs>
          <w:tab w:val="left" w:pos="567"/>
          <w:tab w:val="left" w:pos="709"/>
        </w:tabs>
        <w:ind w:right="-2" w:firstLine="567"/>
        <w:jc w:val="both"/>
        <w:rPr>
          <w:sz w:val="24"/>
          <w:szCs w:val="24"/>
        </w:rPr>
      </w:pPr>
      <w:r>
        <w:rPr>
          <w:bCs/>
          <w:sz w:val="24"/>
          <w:szCs w:val="24"/>
        </w:rPr>
        <w:t>2.3.</w:t>
      </w:r>
      <w:r>
        <w:rPr>
          <w:sz w:val="24"/>
          <w:szCs w:val="24"/>
        </w:rPr>
        <w:t xml:space="preserve"> </w:t>
      </w:r>
      <w:proofErr w:type="gramStart"/>
      <w:r>
        <w:rPr>
          <w:sz w:val="24"/>
          <w:szCs w:val="24"/>
        </w:rPr>
        <w:t xml:space="preserve">Цена настоящего Договора включает в себя стоимость поставляемого по настоящему Договору Товара, указанного в Спецификации (Приложение № 1 к Договору), упаковки (тары), всех погрузочно – разгрузочных работ, ввод в эксплуатацию, транспортирования до места поставки, страхования, риска случайной гибели Товара, всех обязательных платежей Поставщика (налоги, сборы, пошлины), других затрат Поставщика, связанных с исполнением настоящего Договора. </w:t>
      </w:r>
      <w:proofErr w:type="gramEnd"/>
    </w:p>
    <w:p w14:paraId="2FA9B403" w14:textId="77777777" w:rsidR="00EF43A7" w:rsidRDefault="0095112F">
      <w:pPr>
        <w:tabs>
          <w:tab w:val="left" w:pos="567"/>
          <w:tab w:val="left" w:pos="709"/>
        </w:tabs>
        <w:ind w:right="-2" w:firstLine="567"/>
        <w:jc w:val="both"/>
        <w:rPr>
          <w:sz w:val="24"/>
          <w:szCs w:val="24"/>
        </w:rPr>
      </w:pPr>
      <w:r>
        <w:rPr>
          <w:sz w:val="24"/>
          <w:szCs w:val="24"/>
        </w:rPr>
        <w:t>2.4. Цена Договора является твердой и определяется на весь срок его исполнения, за исключением случаев, предусмотренных разделом 8 настоящего Договора.</w:t>
      </w:r>
    </w:p>
    <w:p w14:paraId="1C6B91FC" w14:textId="3774FFC1" w:rsidR="00EF43A7" w:rsidRDefault="0095112F">
      <w:pPr>
        <w:pStyle w:val="a3"/>
        <w:tabs>
          <w:tab w:val="left" w:pos="567"/>
          <w:tab w:val="left" w:pos="709"/>
        </w:tabs>
        <w:ind w:right="-2" w:firstLine="567"/>
        <w:jc w:val="both"/>
        <w:rPr>
          <w:bCs/>
          <w:sz w:val="24"/>
          <w:szCs w:val="24"/>
        </w:rPr>
      </w:pPr>
      <w:r>
        <w:rPr>
          <w:sz w:val="24"/>
          <w:szCs w:val="24"/>
        </w:rPr>
        <w:t xml:space="preserve">2.5. </w:t>
      </w:r>
      <w:r>
        <w:rPr>
          <w:bCs/>
          <w:sz w:val="24"/>
          <w:szCs w:val="24"/>
        </w:rPr>
        <w:t xml:space="preserve">Оплата по Договору осуществляется в течение </w:t>
      </w:r>
      <w:r w:rsidR="00A747C9" w:rsidRPr="000064EE">
        <w:rPr>
          <w:bCs/>
          <w:sz w:val="24"/>
          <w:szCs w:val="24"/>
        </w:rPr>
        <w:t xml:space="preserve">7 </w:t>
      </w:r>
      <w:r w:rsidRPr="000064EE">
        <w:rPr>
          <w:bCs/>
          <w:sz w:val="24"/>
          <w:szCs w:val="24"/>
        </w:rPr>
        <w:t>р</w:t>
      </w:r>
      <w:r>
        <w:rPr>
          <w:bCs/>
          <w:sz w:val="24"/>
          <w:szCs w:val="24"/>
        </w:rPr>
        <w:t>абочих дней с момента поставки товара.</w:t>
      </w:r>
    </w:p>
    <w:p w14:paraId="65CC418B" w14:textId="77777777" w:rsidR="00EF43A7" w:rsidRDefault="0095112F">
      <w:pPr>
        <w:tabs>
          <w:tab w:val="left" w:pos="567"/>
          <w:tab w:val="left" w:pos="709"/>
        </w:tabs>
        <w:ind w:right="-2" w:firstLine="567"/>
        <w:jc w:val="both"/>
        <w:rPr>
          <w:sz w:val="24"/>
          <w:szCs w:val="24"/>
        </w:rPr>
      </w:pPr>
      <w:r>
        <w:rPr>
          <w:sz w:val="24"/>
          <w:szCs w:val="24"/>
        </w:rPr>
        <w:t>2.6. В случае изменения расчетного счета Поставщик обязан в 3-дневный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67FB58E5" w14:textId="77777777" w:rsidR="00EF43A7" w:rsidRDefault="0095112F">
      <w:pPr>
        <w:tabs>
          <w:tab w:val="left" w:pos="567"/>
          <w:tab w:val="left" w:pos="709"/>
        </w:tabs>
        <w:ind w:right="-2" w:firstLine="567"/>
        <w:jc w:val="both"/>
        <w:rPr>
          <w:sz w:val="24"/>
          <w:szCs w:val="24"/>
        </w:rPr>
      </w:pPr>
      <w:r>
        <w:rPr>
          <w:sz w:val="24"/>
          <w:szCs w:val="24"/>
        </w:rPr>
        <w:t xml:space="preserve">2.7. Оплата Товара по настоящему Договору осуществляется путем перечисления Заказчиком денежных средств на расчетный счет Поставщика, указанный в настоящем Договоре. </w:t>
      </w:r>
    </w:p>
    <w:p w14:paraId="308E3C82" w14:textId="77777777" w:rsidR="00EF43A7" w:rsidRDefault="0095112F">
      <w:pPr>
        <w:tabs>
          <w:tab w:val="left" w:pos="567"/>
          <w:tab w:val="left" w:pos="709"/>
        </w:tabs>
        <w:ind w:right="-2" w:firstLine="567"/>
        <w:jc w:val="both"/>
        <w:rPr>
          <w:sz w:val="24"/>
          <w:szCs w:val="24"/>
        </w:rPr>
      </w:pPr>
      <w:r>
        <w:rPr>
          <w:sz w:val="24"/>
          <w:szCs w:val="24"/>
        </w:rPr>
        <w:t>2.8. Обязанности Заказчика в части оплаты по Договору считаются исполненными со дня списания денежных средств банком Заказчика со счета Заказчика.</w:t>
      </w:r>
    </w:p>
    <w:p w14:paraId="5BB40F9B" w14:textId="77777777" w:rsidR="00EF43A7" w:rsidRDefault="0095112F">
      <w:pPr>
        <w:tabs>
          <w:tab w:val="left" w:pos="567"/>
          <w:tab w:val="left" w:pos="709"/>
        </w:tabs>
        <w:ind w:right="-2" w:firstLine="567"/>
        <w:jc w:val="both"/>
        <w:rPr>
          <w:sz w:val="24"/>
          <w:szCs w:val="24"/>
        </w:rPr>
      </w:pPr>
      <w:r>
        <w:rPr>
          <w:sz w:val="24"/>
          <w:szCs w:val="24"/>
        </w:rPr>
        <w:t xml:space="preserve">2.9. </w:t>
      </w:r>
      <w:proofErr w:type="gramStart"/>
      <w:r>
        <w:rPr>
          <w:sz w:val="24"/>
          <w:szCs w:val="24"/>
        </w:rPr>
        <w:t xml:space="preserve">Сумма, подлежащая уплате юридическому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w:t>
      </w:r>
      <w:r>
        <w:rPr>
          <w:sz w:val="24"/>
          <w:szCs w:val="24"/>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w:t>
      </w:r>
      <w:proofErr w:type="gramEnd"/>
      <w:r>
        <w:rPr>
          <w:sz w:val="24"/>
          <w:szCs w:val="24"/>
        </w:rPr>
        <w:t xml:space="preserve"> Заказчиком.</w:t>
      </w:r>
    </w:p>
    <w:p w14:paraId="25C798FC" w14:textId="77777777" w:rsidR="00EF43A7" w:rsidRDefault="00EF43A7">
      <w:pPr>
        <w:tabs>
          <w:tab w:val="left" w:pos="567"/>
          <w:tab w:val="left" w:pos="709"/>
        </w:tabs>
        <w:ind w:right="-2" w:firstLine="426"/>
        <w:jc w:val="both"/>
        <w:rPr>
          <w:sz w:val="24"/>
          <w:szCs w:val="24"/>
        </w:rPr>
      </w:pPr>
    </w:p>
    <w:p w14:paraId="7544AFB2" w14:textId="77777777" w:rsidR="00EF43A7" w:rsidRDefault="0095112F">
      <w:pPr>
        <w:tabs>
          <w:tab w:val="left" w:pos="567"/>
          <w:tab w:val="left" w:pos="709"/>
          <w:tab w:val="left" w:pos="1134"/>
        </w:tabs>
        <w:ind w:right="-2" w:firstLine="426"/>
        <w:jc w:val="center"/>
        <w:rPr>
          <w:b/>
          <w:sz w:val="24"/>
          <w:szCs w:val="24"/>
        </w:rPr>
      </w:pPr>
      <w:r>
        <w:rPr>
          <w:b/>
          <w:sz w:val="24"/>
          <w:szCs w:val="24"/>
        </w:rPr>
        <w:t>3. ВЗАИМОДЕЙСТВИЕ СТОРОН</w:t>
      </w:r>
    </w:p>
    <w:p w14:paraId="31ED1FAD" w14:textId="77777777" w:rsidR="00EF43A7" w:rsidRDefault="0095112F">
      <w:pPr>
        <w:pStyle w:val="a3"/>
        <w:tabs>
          <w:tab w:val="left" w:pos="567"/>
          <w:tab w:val="left" w:pos="709"/>
        </w:tabs>
        <w:ind w:right="-2" w:firstLine="567"/>
        <w:jc w:val="both"/>
        <w:rPr>
          <w:b/>
          <w:sz w:val="24"/>
          <w:szCs w:val="24"/>
        </w:rPr>
      </w:pPr>
      <w:r>
        <w:rPr>
          <w:b/>
          <w:sz w:val="24"/>
          <w:szCs w:val="24"/>
        </w:rPr>
        <w:t>3.1. Поставщик вправе:</w:t>
      </w:r>
    </w:p>
    <w:p w14:paraId="70E50869" w14:textId="77777777" w:rsidR="00EF43A7" w:rsidRDefault="0095112F">
      <w:pPr>
        <w:pStyle w:val="a3"/>
        <w:tabs>
          <w:tab w:val="left" w:pos="567"/>
          <w:tab w:val="left" w:pos="709"/>
        </w:tabs>
        <w:ind w:right="-2" w:firstLine="567"/>
        <w:jc w:val="both"/>
        <w:rPr>
          <w:sz w:val="24"/>
          <w:szCs w:val="24"/>
        </w:rPr>
      </w:pPr>
      <w:r>
        <w:rPr>
          <w:sz w:val="24"/>
          <w:szCs w:val="24"/>
        </w:rPr>
        <w:t>3.1.1. Потребовать своевременной оплаты поставленного Товара.</w:t>
      </w:r>
    </w:p>
    <w:p w14:paraId="1D8098CF" w14:textId="77777777" w:rsidR="00EF43A7" w:rsidRDefault="0095112F">
      <w:pPr>
        <w:pStyle w:val="a3"/>
        <w:tabs>
          <w:tab w:val="left" w:pos="567"/>
          <w:tab w:val="left" w:pos="709"/>
        </w:tabs>
        <w:ind w:right="-2" w:firstLine="567"/>
        <w:jc w:val="both"/>
        <w:rPr>
          <w:b/>
          <w:sz w:val="24"/>
          <w:szCs w:val="24"/>
        </w:rPr>
      </w:pPr>
      <w:r>
        <w:rPr>
          <w:b/>
          <w:sz w:val="24"/>
          <w:szCs w:val="24"/>
        </w:rPr>
        <w:t>3.2. Поставщик обязан:</w:t>
      </w:r>
    </w:p>
    <w:p w14:paraId="69730FFE" w14:textId="77777777" w:rsidR="00EF43A7" w:rsidRDefault="0095112F">
      <w:pPr>
        <w:pStyle w:val="a3"/>
        <w:tabs>
          <w:tab w:val="left" w:pos="567"/>
          <w:tab w:val="left" w:pos="709"/>
        </w:tabs>
        <w:ind w:right="-2" w:firstLine="567"/>
        <w:jc w:val="both"/>
        <w:rPr>
          <w:sz w:val="24"/>
          <w:szCs w:val="24"/>
        </w:rPr>
      </w:pPr>
      <w:r>
        <w:rPr>
          <w:sz w:val="24"/>
          <w:szCs w:val="24"/>
        </w:rPr>
        <w:t xml:space="preserve">3.2.1. Передать Товар Заказчику в соответствии с условиями настоящего Договора. </w:t>
      </w:r>
    </w:p>
    <w:p w14:paraId="7E397875" w14:textId="77777777" w:rsidR="00EF43A7" w:rsidRDefault="0095112F">
      <w:pPr>
        <w:pStyle w:val="a3"/>
        <w:tabs>
          <w:tab w:val="left" w:pos="567"/>
          <w:tab w:val="left" w:pos="709"/>
        </w:tabs>
        <w:ind w:right="-2" w:firstLine="567"/>
        <w:jc w:val="both"/>
        <w:rPr>
          <w:sz w:val="24"/>
          <w:szCs w:val="24"/>
        </w:rPr>
      </w:pPr>
      <w:r>
        <w:rPr>
          <w:sz w:val="24"/>
          <w:szCs w:val="24"/>
        </w:rPr>
        <w:t>3.2.2. Осуществить доставку и разгрузку Товара в помещение по адресу, указанному в п. 1.3. настоящего Договора.</w:t>
      </w:r>
    </w:p>
    <w:p w14:paraId="7DCF2400" w14:textId="77777777" w:rsidR="00EF43A7" w:rsidRDefault="0095112F">
      <w:pPr>
        <w:pStyle w:val="a3"/>
        <w:tabs>
          <w:tab w:val="left" w:pos="567"/>
          <w:tab w:val="left" w:pos="709"/>
        </w:tabs>
        <w:ind w:right="-2" w:firstLine="567"/>
        <w:jc w:val="both"/>
        <w:rPr>
          <w:sz w:val="24"/>
          <w:szCs w:val="24"/>
        </w:rPr>
      </w:pPr>
      <w:r>
        <w:rPr>
          <w:sz w:val="24"/>
          <w:szCs w:val="24"/>
        </w:rPr>
        <w:t xml:space="preserve">3.2.3. </w:t>
      </w:r>
      <w:r>
        <w:rPr>
          <w:color w:val="000000"/>
          <w:sz w:val="24"/>
          <w:szCs w:val="24"/>
          <w:shd w:val="clear" w:color="auto" w:fill="FFFFFF"/>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при этом Заказчик обязан обеспечить приемку поставленного Товара.</w:t>
      </w:r>
    </w:p>
    <w:p w14:paraId="0EA50BD0" w14:textId="77777777" w:rsidR="00EF43A7" w:rsidRDefault="0095112F">
      <w:pPr>
        <w:pStyle w:val="a3"/>
        <w:tabs>
          <w:tab w:val="left" w:pos="567"/>
          <w:tab w:val="left" w:pos="709"/>
        </w:tabs>
        <w:ind w:right="-2" w:firstLine="567"/>
        <w:jc w:val="both"/>
        <w:rPr>
          <w:sz w:val="24"/>
          <w:szCs w:val="24"/>
        </w:rPr>
      </w:pPr>
      <w:r>
        <w:rPr>
          <w:sz w:val="24"/>
          <w:szCs w:val="24"/>
        </w:rPr>
        <w:t>3.2.4. Участвовать в приемке-передаче Товара в соответствии с разделом 5 настоящего Договора.</w:t>
      </w:r>
    </w:p>
    <w:p w14:paraId="6CC2EF1F" w14:textId="77777777" w:rsidR="00EF43A7" w:rsidRDefault="0095112F">
      <w:pPr>
        <w:pStyle w:val="a3"/>
        <w:tabs>
          <w:tab w:val="left" w:pos="567"/>
          <w:tab w:val="left" w:pos="709"/>
        </w:tabs>
        <w:ind w:right="-2" w:firstLine="567"/>
        <w:jc w:val="both"/>
        <w:rPr>
          <w:sz w:val="24"/>
          <w:szCs w:val="24"/>
        </w:rPr>
      </w:pPr>
      <w:r>
        <w:rPr>
          <w:sz w:val="24"/>
          <w:szCs w:val="24"/>
        </w:rPr>
        <w:t>3.2.5. Передать Товар новым, не бывшим в употреблении, свободным от любых прав и притязаний третьих лиц.</w:t>
      </w:r>
    </w:p>
    <w:p w14:paraId="0D5C59D2" w14:textId="77777777" w:rsidR="00EF43A7" w:rsidRDefault="0095112F">
      <w:pPr>
        <w:pStyle w:val="a3"/>
        <w:tabs>
          <w:tab w:val="left" w:pos="567"/>
          <w:tab w:val="left" w:pos="709"/>
        </w:tabs>
        <w:ind w:right="-2" w:firstLine="567"/>
        <w:jc w:val="both"/>
        <w:rPr>
          <w:b/>
          <w:sz w:val="24"/>
          <w:szCs w:val="24"/>
        </w:rPr>
      </w:pPr>
      <w:r>
        <w:rPr>
          <w:b/>
          <w:sz w:val="24"/>
          <w:szCs w:val="24"/>
        </w:rPr>
        <w:t>3.3. Заказчик вправе:</w:t>
      </w:r>
    </w:p>
    <w:p w14:paraId="2AEE93F3" w14:textId="77777777" w:rsidR="00EF43A7" w:rsidRDefault="0095112F">
      <w:pPr>
        <w:pStyle w:val="a3"/>
        <w:tabs>
          <w:tab w:val="left" w:pos="567"/>
          <w:tab w:val="left" w:pos="709"/>
        </w:tabs>
        <w:ind w:right="-2" w:firstLine="567"/>
        <w:jc w:val="both"/>
        <w:rPr>
          <w:sz w:val="24"/>
          <w:szCs w:val="24"/>
        </w:rPr>
      </w:pPr>
      <w:r>
        <w:rPr>
          <w:sz w:val="24"/>
          <w:szCs w:val="24"/>
        </w:rPr>
        <w:t>3.3.1. Требовать от Поставщика надлежащей поставки Товара, соответствующего наименованию, качеству, количеству, срокам его поставки и иным требованиям, предусмотренным настоящим Договором.</w:t>
      </w:r>
    </w:p>
    <w:p w14:paraId="1DAE8FC5" w14:textId="77777777" w:rsidR="00EF43A7" w:rsidRDefault="0095112F">
      <w:pPr>
        <w:pStyle w:val="a3"/>
        <w:tabs>
          <w:tab w:val="left" w:pos="567"/>
          <w:tab w:val="left" w:pos="709"/>
        </w:tabs>
        <w:ind w:right="-2" w:firstLine="567"/>
        <w:jc w:val="both"/>
        <w:rPr>
          <w:sz w:val="24"/>
          <w:szCs w:val="24"/>
        </w:rPr>
      </w:pPr>
      <w:r>
        <w:rPr>
          <w:sz w:val="24"/>
          <w:szCs w:val="24"/>
        </w:rPr>
        <w:t>3.3.2. В случае поставки Товара ненадлежащего качества, требовать замены на Товар надлежащего качества в течение срока, предусмотренного разделом 5 настоящего Договора.</w:t>
      </w:r>
    </w:p>
    <w:p w14:paraId="4CCE3EC6" w14:textId="77777777" w:rsidR="00EF43A7" w:rsidRDefault="0095112F">
      <w:pPr>
        <w:pStyle w:val="a3"/>
        <w:tabs>
          <w:tab w:val="left" w:pos="567"/>
          <w:tab w:val="left" w:pos="709"/>
        </w:tabs>
        <w:ind w:right="-2" w:firstLine="567"/>
        <w:jc w:val="both"/>
        <w:rPr>
          <w:b/>
          <w:sz w:val="24"/>
          <w:szCs w:val="24"/>
        </w:rPr>
      </w:pPr>
      <w:r>
        <w:rPr>
          <w:b/>
          <w:sz w:val="24"/>
          <w:szCs w:val="24"/>
        </w:rPr>
        <w:t>3.4. Заказчик обязан:</w:t>
      </w:r>
    </w:p>
    <w:p w14:paraId="1F4B1357" w14:textId="77777777" w:rsidR="00EF43A7" w:rsidRDefault="0095112F">
      <w:pPr>
        <w:pStyle w:val="a3"/>
        <w:tabs>
          <w:tab w:val="left" w:pos="567"/>
          <w:tab w:val="left" w:pos="709"/>
        </w:tabs>
        <w:ind w:right="-2" w:firstLine="567"/>
        <w:jc w:val="both"/>
        <w:rPr>
          <w:sz w:val="24"/>
          <w:szCs w:val="24"/>
        </w:rPr>
      </w:pPr>
      <w:r>
        <w:rPr>
          <w:sz w:val="24"/>
          <w:szCs w:val="24"/>
        </w:rPr>
        <w:t>3.4.1. Принять Товар соответствующего наименованию, качеству, количеству, срокам его поставки в порядке, установленном настоящим Договором.</w:t>
      </w:r>
    </w:p>
    <w:p w14:paraId="1E31A92E" w14:textId="77777777" w:rsidR="00EF43A7" w:rsidRDefault="0095112F">
      <w:pPr>
        <w:widowControl w:val="0"/>
        <w:suppressLineNumbers/>
        <w:tabs>
          <w:tab w:val="left" w:pos="567"/>
          <w:tab w:val="left" w:pos="709"/>
        </w:tabs>
        <w:ind w:right="-2" w:firstLine="567"/>
        <w:jc w:val="both"/>
        <w:rPr>
          <w:sz w:val="24"/>
          <w:szCs w:val="24"/>
        </w:rPr>
      </w:pPr>
      <w:r>
        <w:rPr>
          <w:sz w:val="24"/>
          <w:szCs w:val="24"/>
        </w:rPr>
        <w:t xml:space="preserve">3.4.2. Обеспечить своевременную оплату принятого Товара в порядке, установленном настоящим Договором. </w:t>
      </w:r>
    </w:p>
    <w:p w14:paraId="72340281" w14:textId="77777777" w:rsidR="00EF43A7" w:rsidRDefault="00EF43A7">
      <w:pPr>
        <w:pStyle w:val="a3"/>
        <w:tabs>
          <w:tab w:val="left" w:pos="567"/>
          <w:tab w:val="left" w:pos="709"/>
        </w:tabs>
        <w:ind w:right="-2" w:firstLine="567"/>
        <w:jc w:val="both"/>
        <w:rPr>
          <w:sz w:val="24"/>
          <w:szCs w:val="24"/>
        </w:rPr>
      </w:pPr>
    </w:p>
    <w:p w14:paraId="505102ED" w14:textId="77777777" w:rsidR="00EF43A7" w:rsidRDefault="0095112F">
      <w:pPr>
        <w:tabs>
          <w:tab w:val="left" w:pos="567"/>
          <w:tab w:val="left" w:pos="709"/>
        </w:tabs>
        <w:ind w:right="-2" w:firstLine="426"/>
        <w:jc w:val="center"/>
        <w:rPr>
          <w:b/>
          <w:color w:val="000000"/>
          <w:sz w:val="24"/>
          <w:szCs w:val="24"/>
        </w:rPr>
      </w:pPr>
      <w:r>
        <w:rPr>
          <w:b/>
          <w:color w:val="000000"/>
          <w:sz w:val="24"/>
          <w:szCs w:val="24"/>
        </w:rPr>
        <w:t>4. ПОРЯДОК, СРОКИ И УСЛОВИЯ ПОСТАВКИ ТОВАРА</w:t>
      </w:r>
    </w:p>
    <w:p w14:paraId="07BBCBCF" w14:textId="51E5042E" w:rsidR="00EF43A7" w:rsidRDefault="0095112F">
      <w:pPr>
        <w:tabs>
          <w:tab w:val="left" w:pos="142"/>
          <w:tab w:val="left" w:pos="567"/>
          <w:tab w:val="left" w:pos="709"/>
        </w:tabs>
        <w:ind w:right="-2" w:firstLine="567"/>
        <w:jc w:val="both"/>
        <w:rPr>
          <w:rFonts w:eastAsia="Calibri"/>
          <w:color w:val="000000"/>
          <w:sz w:val="24"/>
          <w:szCs w:val="24"/>
          <w:highlight w:val="yellow"/>
          <w:lang w:eastAsia="en-US"/>
        </w:rPr>
      </w:pPr>
      <w:r>
        <w:rPr>
          <w:color w:val="000000"/>
          <w:sz w:val="24"/>
          <w:szCs w:val="24"/>
        </w:rPr>
        <w:t>4.1. Поставка осуществляется, в срок, указанный в п. 1.2 настоящего Договора.</w:t>
      </w:r>
    </w:p>
    <w:p w14:paraId="4A8677F9" w14:textId="77777777" w:rsidR="00EF43A7" w:rsidRDefault="0095112F">
      <w:pPr>
        <w:tabs>
          <w:tab w:val="left" w:pos="142"/>
          <w:tab w:val="left" w:pos="567"/>
          <w:tab w:val="left" w:pos="709"/>
        </w:tabs>
        <w:ind w:right="-2" w:firstLine="567"/>
        <w:jc w:val="both"/>
        <w:rPr>
          <w:color w:val="000000"/>
          <w:sz w:val="24"/>
          <w:szCs w:val="24"/>
        </w:rPr>
      </w:pPr>
      <w:r>
        <w:rPr>
          <w:color w:val="000000"/>
          <w:sz w:val="24"/>
          <w:szCs w:val="24"/>
        </w:rPr>
        <w:t>4.2. Все виды погрузо-разгрузочных работ, осуществляются Поставщиком собственными техническими средствами или за свой счет.</w:t>
      </w:r>
    </w:p>
    <w:p w14:paraId="23B57901" w14:textId="64E1234A" w:rsidR="00EF43A7" w:rsidRDefault="0095112F">
      <w:pPr>
        <w:tabs>
          <w:tab w:val="left" w:pos="142"/>
          <w:tab w:val="left" w:pos="567"/>
          <w:tab w:val="left" w:pos="709"/>
        </w:tabs>
        <w:ind w:right="-2" w:firstLine="567"/>
        <w:jc w:val="both"/>
        <w:rPr>
          <w:color w:val="000000"/>
          <w:sz w:val="24"/>
          <w:szCs w:val="24"/>
        </w:rPr>
      </w:pPr>
      <w:r>
        <w:rPr>
          <w:color w:val="000000"/>
          <w:sz w:val="24"/>
          <w:szCs w:val="24"/>
        </w:rPr>
        <w:t xml:space="preserve">4.3. Товар, поставляемый Поставщиком по настоящему Договору, должен соответствовать Спецификации (Приложение № 1 к Договору) по наименованию, качеству, количеству поставляемого Товара. </w:t>
      </w:r>
      <w:r>
        <w:rPr>
          <w:sz w:val="24"/>
          <w:szCs w:val="24"/>
        </w:rPr>
        <w:t xml:space="preserve">Товар должен быть новой, ранее не использованной; - не </w:t>
      </w:r>
      <w:proofErr w:type="gramStart"/>
      <w:r>
        <w:rPr>
          <w:sz w:val="24"/>
          <w:szCs w:val="24"/>
        </w:rPr>
        <w:t>находящаяся</w:t>
      </w:r>
      <w:proofErr w:type="gramEnd"/>
      <w:r>
        <w:rPr>
          <w:sz w:val="24"/>
          <w:szCs w:val="24"/>
        </w:rPr>
        <w:t xml:space="preserve"> в собственности третьих лиц. </w:t>
      </w:r>
      <w:r>
        <w:rPr>
          <w:color w:val="000000"/>
          <w:sz w:val="24"/>
          <w:szCs w:val="24"/>
        </w:rPr>
        <w:t>Год изготовления не ранее 202</w:t>
      </w:r>
      <w:r w:rsidR="00900494">
        <w:rPr>
          <w:color w:val="000000"/>
          <w:sz w:val="24"/>
          <w:szCs w:val="24"/>
        </w:rPr>
        <w:t>3</w:t>
      </w:r>
      <w:r w:rsidR="00E4506D">
        <w:rPr>
          <w:color w:val="000000"/>
          <w:sz w:val="24"/>
          <w:szCs w:val="24"/>
        </w:rPr>
        <w:t xml:space="preserve"> года</w:t>
      </w:r>
      <w:r>
        <w:rPr>
          <w:color w:val="000000"/>
          <w:sz w:val="24"/>
          <w:szCs w:val="24"/>
        </w:rPr>
        <w:t>.</w:t>
      </w:r>
    </w:p>
    <w:p w14:paraId="03EFE446" w14:textId="77777777" w:rsidR="00EF43A7" w:rsidRDefault="0095112F">
      <w:pPr>
        <w:tabs>
          <w:tab w:val="left" w:pos="142"/>
          <w:tab w:val="left" w:pos="567"/>
          <w:tab w:val="left" w:pos="709"/>
        </w:tabs>
        <w:ind w:right="-2" w:firstLine="567"/>
        <w:jc w:val="both"/>
        <w:rPr>
          <w:color w:val="000000"/>
          <w:sz w:val="24"/>
          <w:szCs w:val="24"/>
        </w:rPr>
      </w:pPr>
      <w:r>
        <w:rPr>
          <w:color w:val="000000"/>
          <w:sz w:val="24"/>
          <w:szCs w:val="24"/>
        </w:rPr>
        <w:t>4.4. Поставщик поставляет Товар в упаковке (таре), обеспечивающий сохранность Товара от всякого рода повреждений при транспортировке, отгрузке, перевозке, разгрузке и соответствовать установленным стандартам, характеру Товара, требованиям производителя.</w:t>
      </w:r>
    </w:p>
    <w:p w14:paraId="2514FACB" w14:textId="77777777" w:rsidR="00EF43A7" w:rsidRDefault="0095112F">
      <w:pPr>
        <w:tabs>
          <w:tab w:val="left" w:pos="567"/>
          <w:tab w:val="left" w:pos="709"/>
        </w:tabs>
        <w:ind w:right="-2" w:firstLine="567"/>
        <w:jc w:val="both"/>
        <w:rPr>
          <w:sz w:val="24"/>
          <w:szCs w:val="24"/>
        </w:rPr>
      </w:pPr>
      <w:r>
        <w:rPr>
          <w:color w:val="000000"/>
          <w:sz w:val="24"/>
          <w:szCs w:val="24"/>
        </w:rPr>
        <w:t xml:space="preserve">Поставщик </w:t>
      </w:r>
      <w:r>
        <w:rPr>
          <w:sz w:val="24"/>
          <w:szCs w:val="24"/>
        </w:rPr>
        <w:t>несет ответственность перед Заказчиком за повреждение Товара вследствие его ненадлежащей упаковки.</w:t>
      </w:r>
    </w:p>
    <w:p w14:paraId="30E5FB6A" w14:textId="77777777" w:rsidR="00EF43A7" w:rsidRDefault="0095112F">
      <w:pPr>
        <w:tabs>
          <w:tab w:val="left" w:pos="567"/>
          <w:tab w:val="left" w:pos="709"/>
        </w:tabs>
        <w:ind w:right="-2" w:firstLine="567"/>
        <w:jc w:val="both"/>
        <w:rPr>
          <w:color w:val="000000"/>
          <w:sz w:val="24"/>
          <w:szCs w:val="24"/>
        </w:rPr>
      </w:pPr>
      <w:r>
        <w:rPr>
          <w:color w:val="000000"/>
          <w:sz w:val="24"/>
          <w:szCs w:val="24"/>
        </w:rPr>
        <w:t xml:space="preserve">4.5. </w:t>
      </w:r>
      <w:bookmarkStart w:id="4" w:name="_ref_1-13d9ebd112f945"/>
      <w:r>
        <w:rPr>
          <w:color w:val="000000"/>
          <w:sz w:val="24"/>
          <w:szCs w:val="24"/>
        </w:rPr>
        <w:t>В день передачи Товара Поставщик передает Заказчику следующую документацию (на русском языке):</w:t>
      </w:r>
    </w:p>
    <w:p w14:paraId="01EAD7CB" w14:textId="77777777" w:rsidR="00EF43A7" w:rsidRDefault="0095112F">
      <w:pPr>
        <w:tabs>
          <w:tab w:val="left" w:pos="567"/>
          <w:tab w:val="left" w:pos="709"/>
        </w:tabs>
        <w:ind w:right="-2" w:firstLine="567"/>
        <w:jc w:val="both"/>
        <w:rPr>
          <w:color w:val="000000"/>
          <w:sz w:val="24"/>
          <w:szCs w:val="24"/>
        </w:rPr>
      </w:pPr>
      <w:r>
        <w:rPr>
          <w:color w:val="000000"/>
          <w:sz w:val="24"/>
          <w:szCs w:val="24"/>
        </w:rPr>
        <w:t>– счет-фактуру (счет);</w:t>
      </w:r>
    </w:p>
    <w:p w14:paraId="296548C2" w14:textId="77777777" w:rsidR="00EF43A7" w:rsidRDefault="0095112F">
      <w:pPr>
        <w:tabs>
          <w:tab w:val="left" w:pos="567"/>
          <w:tab w:val="left" w:pos="709"/>
        </w:tabs>
        <w:ind w:right="-2" w:firstLine="567"/>
        <w:jc w:val="both"/>
        <w:rPr>
          <w:color w:val="000000"/>
          <w:sz w:val="24"/>
          <w:szCs w:val="24"/>
        </w:rPr>
      </w:pPr>
      <w:r>
        <w:rPr>
          <w:color w:val="000000"/>
          <w:sz w:val="24"/>
          <w:szCs w:val="24"/>
        </w:rPr>
        <w:t>– документ о приемке Товара (товарная накладная, товарно-транспортная накладная, акт приема-передачи, универсальный передаточный акт и иные документы) в 2-х экземплярах;</w:t>
      </w:r>
    </w:p>
    <w:p w14:paraId="2DA5154B" w14:textId="77777777" w:rsidR="00EF43A7" w:rsidRDefault="0095112F">
      <w:pPr>
        <w:tabs>
          <w:tab w:val="left" w:pos="567"/>
          <w:tab w:val="left" w:pos="709"/>
        </w:tabs>
        <w:ind w:right="-2" w:firstLine="567"/>
        <w:jc w:val="both"/>
        <w:rPr>
          <w:color w:val="000000"/>
          <w:sz w:val="24"/>
          <w:szCs w:val="24"/>
        </w:rPr>
      </w:pPr>
      <w:r>
        <w:rPr>
          <w:color w:val="000000"/>
          <w:sz w:val="24"/>
          <w:szCs w:val="24"/>
        </w:rPr>
        <w:t>– документ, подтверждающий предоставление обеспечения гарантийных обязательств (предоставляется в случае установления обеспечения гарантийных обязательств в соответствии с разделом 10 настоящего Договора);</w:t>
      </w:r>
    </w:p>
    <w:p w14:paraId="312EAE6C" w14:textId="77777777" w:rsidR="00EF43A7" w:rsidRDefault="0095112F">
      <w:pPr>
        <w:tabs>
          <w:tab w:val="left" w:pos="567"/>
          <w:tab w:val="left" w:pos="709"/>
        </w:tabs>
        <w:ind w:right="-2" w:firstLine="567"/>
        <w:jc w:val="both"/>
        <w:rPr>
          <w:color w:val="000000"/>
          <w:sz w:val="24"/>
          <w:szCs w:val="24"/>
        </w:rPr>
      </w:pPr>
      <w:r>
        <w:rPr>
          <w:color w:val="000000"/>
          <w:sz w:val="24"/>
          <w:szCs w:val="24"/>
        </w:rPr>
        <w:t>– документ, подтверждающий качество Товара (сертификат соответствия, декларация о соответствии, сертификат качества изготовителя, и иные документы, требующиеся в соответствии с законодательством);</w:t>
      </w:r>
    </w:p>
    <w:p w14:paraId="66E62658" w14:textId="77777777" w:rsidR="00EF43A7" w:rsidRDefault="0095112F">
      <w:pPr>
        <w:pStyle w:val="BulletListFooterTextnumberedParagraphedeliste1lp1ListParagraph111itList1UseCaseListParagraphBullet1422UL"/>
        <w:spacing w:after="0"/>
        <w:ind w:left="-18" w:right="-5" w:firstLine="585"/>
        <w:jc w:val="both"/>
        <w:rPr>
          <w:rFonts w:ascii="Times New Roman" w:hAnsi="Times New Roman"/>
          <w:color w:val="000000"/>
          <w:sz w:val="24"/>
          <w:szCs w:val="24"/>
          <w:lang w:val="ru-RU"/>
        </w:rPr>
      </w:pPr>
      <w:r w:rsidRPr="00EC3108">
        <w:rPr>
          <w:rFonts w:ascii="Times New Roman" w:hAnsi="Times New Roman"/>
          <w:color w:val="000000"/>
          <w:sz w:val="24"/>
          <w:szCs w:val="24"/>
          <w:lang w:val="ru-RU"/>
        </w:rPr>
        <w:t>– и другие документы на Товар при наличии (технический паспорт, инструкцию по эксплуатации и иные документы).</w:t>
      </w:r>
      <w:r w:rsidRPr="00EC3108">
        <w:rPr>
          <w:rFonts w:ascii="Times New Roman" w:hAnsi="Times New Roman"/>
          <w:sz w:val="24"/>
          <w:szCs w:val="24"/>
          <w:lang w:val="ru-RU"/>
        </w:rPr>
        <w:t xml:space="preserve"> Техническая документация на русском языке. Руководство по эксплуатации. Инструкции по монтажу, пуску, регулированию и обкатке. Паспорт на </w:t>
      </w:r>
      <w:r>
        <w:rPr>
          <w:rFonts w:ascii="Times New Roman" w:hAnsi="Times New Roman"/>
          <w:sz w:val="24"/>
          <w:szCs w:val="24"/>
          <w:lang w:val="ru-RU"/>
        </w:rPr>
        <w:t>товар</w:t>
      </w:r>
      <w:r w:rsidRPr="00EC3108">
        <w:rPr>
          <w:rFonts w:ascii="Times New Roman" w:hAnsi="Times New Roman"/>
          <w:sz w:val="24"/>
          <w:szCs w:val="24"/>
          <w:lang w:val="ru-RU"/>
        </w:rPr>
        <w:t xml:space="preserve">. </w:t>
      </w:r>
      <w:r w:rsidRPr="00EC3108">
        <w:rPr>
          <w:rFonts w:ascii="Times New Roman" w:hAnsi="Times New Roman"/>
          <w:sz w:val="24"/>
          <w:szCs w:val="24"/>
          <w:lang w:val="ru-RU"/>
        </w:rPr>
        <w:lastRenderedPageBreak/>
        <w:t xml:space="preserve">Протокол испытания на заводе. </w:t>
      </w:r>
      <w:proofErr w:type="gramStart"/>
      <w:r w:rsidRPr="00EC3108">
        <w:rPr>
          <w:rFonts w:ascii="Times New Roman" w:hAnsi="Times New Roman"/>
          <w:sz w:val="24"/>
          <w:szCs w:val="24"/>
          <w:lang w:val="ru-RU"/>
        </w:rPr>
        <w:t xml:space="preserve">Сертификаты, выданные официальными учреждениями по контролю качества или другими компетентными подразделениями, соответствующие международной системе качества; </w:t>
      </w:r>
      <w:r w:rsidRPr="00EC3108">
        <w:rPr>
          <w:rFonts w:ascii="Times New Roman" w:hAnsi="Times New Roman"/>
          <w:color w:val="000000"/>
          <w:sz w:val="24"/>
          <w:szCs w:val="24"/>
          <w:lang w:val="ru-RU"/>
        </w:rPr>
        <w:t>Все документы должны быть оформлены в соответствии с установленными законодательством унифицированными формами первичной учетной документации по учету торговых операций, требованиями налогового законодательства.</w:t>
      </w:r>
      <w:proofErr w:type="gramEnd"/>
    </w:p>
    <w:p w14:paraId="2659F841" w14:textId="77777777" w:rsidR="00EF43A7" w:rsidRDefault="00EF43A7">
      <w:pPr>
        <w:pStyle w:val="BulletListFooterTextnumberedParagraphedeliste1lp1ListParagraph111itList1UseCaseListParagraphBullet1422UL"/>
        <w:spacing w:after="0"/>
        <w:ind w:left="-18" w:right="-5"/>
        <w:jc w:val="both"/>
        <w:rPr>
          <w:color w:val="000000"/>
          <w:sz w:val="24"/>
          <w:szCs w:val="24"/>
          <w:lang w:val="ru-RU"/>
        </w:rPr>
      </w:pPr>
    </w:p>
    <w:bookmarkEnd w:id="4"/>
    <w:p w14:paraId="649599DF" w14:textId="77777777" w:rsidR="00EF43A7" w:rsidRPr="00EC3108" w:rsidRDefault="0095112F">
      <w:pPr>
        <w:pStyle w:val="BulletListFooterTextnumberedParagraphedeliste1lp1ListParagraph111itList1UseCaseListParagraphBullet1422UL"/>
        <w:tabs>
          <w:tab w:val="left" w:pos="567"/>
          <w:tab w:val="left" w:pos="709"/>
          <w:tab w:val="left" w:pos="1134"/>
        </w:tabs>
        <w:spacing w:after="0"/>
        <w:ind w:left="0" w:right="-2" w:firstLine="426"/>
        <w:jc w:val="center"/>
        <w:rPr>
          <w:rFonts w:ascii="Times New Roman" w:hAnsi="Times New Roman"/>
          <w:b/>
          <w:sz w:val="24"/>
          <w:szCs w:val="24"/>
          <w:lang w:val="ru-RU"/>
        </w:rPr>
      </w:pPr>
      <w:r w:rsidRPr="00EC3108">
        <w:rPr>
          <w:rFonts w:ascii="Times New Roman" w:hAnsi="Times New Roman"/>
          <w:b/>
          <w:sz w:val="24"/>
          <w:szCs w:val="24"/>
          <w:lang w:val="ru-RU"/>
        </w:rPr>
        <w:t>5. ПОРЯДОК ПРИЕМА-ПЕРЕДАЧИ ТОВАРА</w:t>
      </w:r>
    </w:p>
    <w:p w14:paraId="6E38D270" w14:textId="77777777" w:rsidR="00EF43A7" w:rsidRDefault="0095112F">
      <w:pPr>
        <w:tabs>
          <w:tab w:val="left" w:pos="567"/>
          <w:tab w:val="left" w:pos="709"/>
        </w:tabs>
        <w:ind w:right="-2" w:firstLine="567"/>
        <w:jc w:val="both"/>
        <w:rPr>
          <w:sz w:val="24"/>
          <w:szCs w:val="24"/>
        </w:rPr>
      </w:pPr>
      <w:r>
        <w:rPr>
          <w:sz w:val="24"/>
          <w:szCs w:val="24"/>
        </w:rPr>
        <w:t xml:space="preserve">5.1. </w:t>
      </w:r>
      <w:proofErr w:type="gramStart"/>
      <w:r>
        <w:rPr>
          <w:sz w:val="24"/>
          <w:szCs w:val="24"/>
        </w:rPr>
        <w:t>Приемка Товара в части соответствия его требованиям, установленным Договором осуществляется в порядке, предусмотренном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 июня 1965 года №П-6,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 апреля 1966 года №П-7, Инструкцией</w:t>
      </w:r>
      <w:proofErr w:type="gramEnd"/>
      <w:r>
        <w:rPr>
          <w:sz w:val="24"/>
          <w:szCs w:val="24"/>
        </w:rPr>
        <w:t xml:space="preserve"> «О порядке и сроках приемки импортных товаров по количеству и качеству, составлению и направлению рекламационных актов», утвержденной постановлением Госарбитража СССР от 15.10.1990 года, а в части сроков приемки в соответствии с настоящим разделом Договора. </w:t>
      </w:r>
    </w:p>
    <w:p w14:paraId="14EE0E79" w14:textId="77777777" w:rsidR="00EF43A7" w:rsidRDefault="0095112F">
      <w:pPr>
        <w:tabs>
          <w:tab w:val="left" w:pos="567"/>
          <w:tab w:val="left" w:pos="709"/>
        </w:tabs>
        <w:ind w:right="-2" w:firstLine="567"/>
        <w:jc w:val="both"/>
        <w:rPr>
          <w:sz w:val="24"/>
          <w:szCs w:val="24"/>
        </w:rPr>
      </w:pPr>
      <w:r>
        <w:rPr>
          <w:sz w:val="24"/>
          <w:szCs w:val="24"/>
        </w:rPr>
        <w:t xml:space="preserve">5.2. Для проверки поставленного Товара в части его соответствия условиям Договора Заказчик обязан провести экспертизу в соответствии с разделом 14 настоящего Договора. </w:t>
      </w:r>
    </w:p>
    <w:p w14:paraId="0BADEE22" w14:textId="77777777" w:rsidR="00EF43A7" w:rsidRDefault="0095112F">
      <w:pPr>
        <w:tabs>
          <w:tab w:val="left" w:pos="567"/>
          <w:tab w:val="left" w:pos="709"/>
        </w:tabs>
        <w:ind w:right="-2" w:firstLine="567"/>
        <w:jc w:val="both"/>
        <w:rPr>
          <w:sz w:val="24"/>
          <w:szCs w:val="24"/>
        </w:rPr>
      </w:pPr>
      <w:r>
        <w:rPr>
          <w:sz w:val="24"/>
          <w:szCs w:val="24"/>
        </w:rPr>
        <w:t xml:space="preserve">5.3. Приемка товара осуществляется в течение 10 дней с момента поставки товара. </w:t>
      </w:r>
    </w:p>
    <w:p w14:paraId="2A954E58" w14:textId="77777777" w:rsidR="00EF43A7" w:rsidRDefault="0095112F">
      <w:pPr>
        <w:tabs>
          <w:tab w:val="left" w:pos="567"/>
          <w:tab w:val="left" w:pos="709"/>
        </w:tabs>
        <w:ind w:right="-2" w:firstLine="567"/>
        <w:jc w:val="both"/>
        <w:rPr>
          <w:sz w:val="24"/>
          <w:szCs w:val="24"/>
        </w:rPr>
      </w:pPr>
      <w:r>
        <w:rPr>
          <w:sz w:val="24"/>
          <w:szCs w:val="24"/>
        </w:rPr>
        <w:t>5.4. Заказчик в течение 10 дней со дня получения от Поставщика документов, предусмотренных пунктом 4.5. договора, направляет Поставщику подписанные документы о приемке товара или в те же сроки направляет в письменной форме мотивированный отказ от подписания документов о приемке, в которых указываются недостатки и сроки их устранения.</w:t>
      </w:r>
    </w:p>
    <w:p w14:paraId="3CEB3E17" w14:textId="77777777" w:rsidR="00EF43A7" w:rsidRDefault="0095112F">
      <w:pPr>
        <w:tabs>
          <w:tab w:val="left" w:pos="567"/>
          <w:tab w:val="left" w:pos="709"/>
        </w:tabs>
        <w:ind w:right="-2" w:firstLine="567"/>
        <w:jc w:val="both"/>
        <w:rPr>
          <w:sz w:val="24"/>
          <w:szCs w:val="24"/>
        </w:rPr>
      </w:pPr>
      <w:r>
        <w:rPr>
          <w:sz w:val="24"/>
          <w:szCs w:val="24"/>
        </w:rPr>
        <w:t xml:space="preserve">5.5. </w:t>
      </w:r>
      <w:proofErr w:type="gramStart"/>
      <w:r>
        <w:rPr>
          <w:sz w:val="24"/>
          <w:szCs w:val="24"/>
        </w:rPr>
        <w:t xml:space="preserve">Заказчик имеет право приостановить приемку или отказать в приемке Товара полностью или частично в случае, если его упаковка не соответствует стандартам, по внешним признакам характеризует возможное повреждение, дефект Товара, в случае несоответствия информации, указанной на товарном ярлыке информации в представленных сопроводительных документах, при выявлении недостачи Товара, не предоставления обеспечения гарантийных обязательств. </w:t>
      </w:r>
      <w:proofErr w:type="gramEnd"/>
    </w:p>
    <w:p w14:paraId="27B9D412" w14:textId="77777777" w:rsidR="00EF43A7" w:rsidRDefault="0095112F">
      <w:pPr>
        <w:tabs>
          <w:tab w:val="left" w:pos="567"/>
          <w:tab w:val="left" w:pos="709"/>
        </w:tabs>
        <w:ind w:right="-2" w:firstLine="567"/>
        <w:jc w:val="both"/>
        <w:rPr>
          <w:sz w:val="24"/>
          <w:szCs w:val="24"/>
        </w:rPr>
      </w:pPr>
      <w:r>
        <w:rPr>
          <w:sz w:val="24"/>
          <w:szCs w:val="24"/>
        </w:rPr>
        <w:t>5.6. При обнаружении повреждения, дефекта, несоответствия и (или) недостачи Товара Заказчик составляет акт о выявленных недостатках (далее – акт), который подписывается уполномоченными лицами Сторон. В случае если уполномоченный представитель Поставщика отказывается подписывать акт, Заказчик в одностороннем порядке подписывает акт с соответствующей пометкой, и письменно уведомляет Поставщика о приостановке приемки или об отказе приемки Товара. В случае обнаружения в процессе проверки несоответствия Товара, Товар считается не поставленным, и Поставщик обязуется вывезти несоответствующий условиям настоящего Договора Товар своими силами.</w:t>
      </w:r>
    </w:p>
    <w:p w14:paraId="1F09769B" w14:textId="77777777" w:rsidR="00EF43A7" w:rsidRDefault="0095112F">
      <w:pPr>
        <w:tabs>
          <w:tab w:val="left" w:pos="567"/>
          <w:tab w:val="left" w:pos="709"/>
        </w:tabs>
        <w:ind w:right="-2" w:firstLine="567"/>
        <w:jc w:val="both"/>
        <w:rPr>
          <w:sz w:val="24"/>
          <w:szCs w:val="24"/>
        </w:rPr>
      </w:pPr>
      <w:r>
        <w:rPr>
          <w:sz w:val="24"/>
          <w:szCs w:val="24"/>
        </w:rPr>
        <w:t>5.7. Поставщик обязан заменить Товар ненадлежащего качества Товаром, соответствующим условиям настоящего Договора, а также поставить недопоставленный Товар в течение 3-х рабочих дней с момента их обнаружения на основании акта о выявленных недостатках.</w:t>
      </w:r>
    </w:p>
    <w:p w14:paraId="4917D766" w14:textId="77777777" w:rsidR="00EF43A7" w:rsidRDefault="0095112F">
      <w:pPr>
        <w:tabs>
          <w:tab w:val="left" w:pos="567"/>
          <w:tab w:val="left" w:pos="709"/>
        </w:tabs>
        <w:ind w:right="-2" w:firstLine="567"/>
        <w:jc w:val="both"/>
        <w:rPr>
          <w:sz w:val="24"/>
          <w:szCs w:val="24"/>
        </w:rPr>
      </w:pPr>
      <w:r>
        <w:rPr>
          <w:sz w:val="24"/>
          <w:szCs w:val="24"/>
        </w:rPr>
        <w:t>5.8. Датой фактической поставки Товара считается дата, указанная в документе о приемке Товара.</w:t>
      </w:r>
    </w:p>
    <w:p w14:paraId="32AF3BA6" w14:textId="77777777" w:rsidR="00EF43A7" w:rsidRDefault="0095112F">
      <w:pPr>
        <w:tabs>
          <w:tab w:val="left" w:pos="567"/>
          <w:tab w:val="left" w:pos="709"/>
        </w:tabs>
        <w:ind w:right="-2" w:firstLine="567"/>
        <w:jc w:val="both"/>
        <w:rPr>
          <w:sz w:val="24"/>
          <w:szCs w:val="24"/>
        </w:rPr>
      </w:pPr>
      <w:r>
        <w:rPr>
          <w:sz w:val="24"/>
          <w:szCs w:val="24"/>
        </w:rPr>
        <w:t>5.9. Право собственности на Товар и риск случайной гибели или случайного повреждения Товара переходит от Поставщика к Заказчику с момента фактического получения Товара Заказчиком от Поставщика, что удостоверяется подписанием документов о приемке Товара.</w:t>
      </w:r>
    </w:p>
    <w:p w14:paraId="3CB8CDF5" w14:textId="77777777" w:rsidR="00EF43A7" w:rsidRDefault="00EF43A7">
      <w:pPr>
        <w:tabs>
          <w:tab w:val="left" w:pos="567"/>
          <w:tab w:val="left" w:pos="709"/>
        </w:tabs>
        <w:ind w:right="-2" w:firstLine="426"/>
        <w:jc w:val="both"/>
        <w:rPr>
          <w:sz w:val="24"/>
          <w:szCs w:val="24"/>
        </w:rPr>
      </w:pPr>
    </w:p>
    <w:p w14:paraId="18C1F2FE" w14:textId="77777777" w:rsidR="00EF43A7" w:rsidRDefault="0095112F">
      <w:pPr>
        <w:tabs>
          <w:tab w:val="left" w:pos="567"/>
          <w:tab w:val="left" w:pos="709"/>
        </w:tabs>
        <w:ind w:right="-2" w:firstLine="426"/>
        <w:jc w:val="center"/>
        <w:rPr>
          <w:b/>
          <w:sz w:val="24"/>
          <w:szCs w:val="24"/>
        </w:rPr>
      </w:pPr>
      <w:r>
        <w:rPr>
          <w:b/>
          <w:sz w:val="24"/>
          <w:szCs w:val="24"/>
        </w:rPr>
        <w:t xml:space="preserve">6. КАЧЕСТВО ТОВАРА </w:t>
      </w:r>
    </w:p>
    <w:p w14:paraId="53448472" w14:textId="27BE98C9"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 xml:space="preserve">6.1. </w:t>
      </w:r>
      <w:r w:rsidRPr="00C468D2">
        <w:rPr>
          <w:rFonts w:ascii="Times New Roman" w:hAnsi="Times New Roman"/>
        </w:rPr>
        <w:t xml:space="preserve">Качество поставляемого товара должно соответствовать требованиям государственных стандартов, техническим условиям на соответствующий вид товара и подтверждаться документально. Товар должен соответствовать требованиям, обеспечивающим его безопасность для жизни и здоровья потребителей. </w:t>
      </w:r>
    </w:p>
    <w:p w14:paraId="0699FD42" w14:textId="29414A18"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.2. Все транспортные расходы, связанные с заменой товара, несет Поставщик.</w:t>
      </w:r>
    </w:p>
    <w:p w14:paraId="5C957968" w14:textId="2ABC93DC"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 xml:space="preserve">.3. Товар должен поставляться в упакованном виде в соответствии с техническими </w:t>
      </w:r>
      <w:r w:rsidRPr="00C468D2">
        <w:rPr>
          <w:rFonts w:ascii="Times New Roman" w:hAnsi="Times New Roman"/>
        </w:rPr>
        <w:lastRenderedPageBreak/>
        <w:t xml:space="preserve">условиями и в таре, обеспечивающей сохранность товара по количеству и качеству при транспортировке и хранению, </w:t>
      </w:r>
      <w:proofErr w:type="gramStart"/>
      <w:r w:rsidRPr="00C468D2">
        <w:rPr>
          <w:rFonts w:ascii="Times New Roman" w:hAnsi="Times New Roman"/>
        </w:rPr>
        <w:t>исключающим</w:t>
      </w:r>
      <w:proofErr w:type="gramEnd"/>
      <w:r w:rsidRPr="00C468D2">
        <w:rPr>
          <w:rFonts w:ascii="Times New Roman" w:hAnsi="Times New Roman"/>
        </w:rPr>
        <w:t xml:space="preserve">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w:t>
      </w:r>
      <w:proofErr w:type="gramStart"/>
      <w:r w:rsidRPr="00C468D2">
        <w:rPr>
          <w:rFonts w:ascii="Times New Roman" w:hAnsi="Times New Roman"/>
        </w:rPr>
        <w:t>Упаковка (тара) должна быть чистой, целой, сухой, не деформированной, не должна содержать вскрытий, вмятин, порезов.</w:t>
      </w:r>
      <w:proofErr w:type="gramEnd"/>
      <w:r w:rsidRPr="00C468D2">
        <w:rPr>
          <w:rFonts w:ascii="Times New Roman" w:hAnsi="Times New Roman"/>
        </w:rPr>
        <w:t xml:space="preserve">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6D5F7FF7" w14:textId="3BBEBEC3"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.4. Срок годности составляет не менее 90 % с даты изготовления товара и исчисляется с момента подписания документа о приемке Товара (для товара, на который устанавливается срок годности).</w:t>
      </w:r>
    </w:p>
    <w:p w14:paraId="03BD2A3C" w14:textId="3469C54A" w:rsidR="00C468D2" w:rsidRPr="00C468D2" w:rsidRDefault="00C468D2" w:rsidP="00C468D2">
      <w:pPr>
        <w:pStyle w:val="Style2"/>
        <w:tabs>
          <w:tab w:val="left" w:pos="993"/>
        </w:tabs>
        <w:ind w:right="-2" w:firstLine="567"/>
        <w:rPr>
          <w:rFonts w:ascii="Times New Roman" w:hAnsi="Times New Roman"/>
        </w:rPr>
      </w:pPr>
      <w:r>
        <w:rPr>
          <w:rFonts w:ascii="Times New Roman" w:hAnsi="Times New Roman"/>
        </w:rPr>
        <w:t>6</w:t>
      </w:r>
      <w:r w:rsidRPr="00C468D2">
        <w:rPr>
          <w:rFonts w:ascii="Times New Roman" w:hAnsi="Times New Roman"/>
        </w:rPr>
        <w:t>.5. Поставщик обязан своими силами и за свой счет в течение гарантийного срока устранить недостатки товара, не подлежащего использованию в соответствии с его предназначением, в течение 14 дней со дня получения письменного уведомления Заказчика.</w:t>
      </w:r>
    </w:p>
    <w:p w14:paraId="58448F3B" w14:textId="38CC49D2" w:rsidR="00EF43A7" w:rsidRDefault="00C468D2" w:rsidP="00C468D2">
      <w:pPr>
        <w:pStyle w:val="Style2"/>
        <w:widowControl/>
        <w:tabs>
          <w:tab w:val="left" w:pos="993"/>
        </w:tabs>
        <w:spacing w:line="240" w:lineRule="auto"/>
        <w:ind w:right="-2" w:firstLine="567"/>
        <w:rPr>
          <w:rFonts w:ascii="Times New Roman" w:hAnsi="Times New Roman"/>
        </w:rPr>
      </w:pPr>
      <w:r>
        <w:rPr>
          <w:rFonts w:ascii="Times New Roman" w:hAnsi="Times New Roman"/>
        </w:rPr>
        <w:t>6</w:t>
      </w:r>
      <w:r w:rsidRPr="00C468D2">
        <w:rPr>
          <w:rFonts w:ascii="Times New Roman" w:hAnsi="Times New Roman"/>
        </w:rPr>
        <w:t>.6. На отремонтированный (замененный) товар гарантийный срок продлевается на период, в течение которого товар не использовался. Указанный период исчисляется со дня обращения Заказчика с требованием об устранении недостатков (замене) товара до дня выдачи отремонтированного (замененного) товара.</w:t>
      </w:r>
    </w:p>
    <w:p w14:paraId="59B6DB84" w14:textId="77777777" w:rsidR="00C468D2" w:rsidRDefault="00C468D2" w:rsidP="00C468D2">
      <w:pPr>
        <w:pStyle w:val="Style2"/>
        <w:widowControl/>
        <w:tabs>
          <w:tab w:val="left" w:pos="993"/>
        </w:tabs>
        <w:spacing w:line="240" w:lineRule="auto"/>
        <w:ind w:right="-2" w:firstLine="567"/>
        <w:rPr>
          <w:rStyle w:val="FontStyle11"/>
          <w:sz w:val="24"/>
        </w:rPr>
      </w:pPr>
    </w:p>
    <w:p w14:paraId="59379E94" w14:textId="77777777" w:rsidR="00EF43A7" w:rsidRDefault="0095112F">
      <w:pPr>
        <w:pStyle w:val="Style2"/>
        <w:widowControl/>
        <w:tabs>
          <w:tab w:val="left" w:pos="567"/>
          <w:tab w:val="left" w:pos="709"/>
        </w:tabs>
        <w:spacing w:line="240" w:lineRule="auto"/>
        <w:ind w:right="-2" w:firstLine="426"/>
        <w:jc w:val="center"/>
        <w:rPr>
          <w:rStyle w:val="FontStyle11"/>
          <w:sz w:val="24"/>
        </w:rPr>
      </w:pPr>
      <w:r>
        <w:rPr>
          <w:rStyle w:val="FontStyle11"/>
          <w:sz w:val="24"/>
        </w:rPr>
        <w:t>7. ОТВЕТСТВЕННОСТЬ СТОРОН</w:t>
      </w:r>
    </w:p>
    <w:p w14:paraId="281EC625" w14:textId="77777777" w:rsidR="00EF43A7" w:rsidRDefault="0095112F">
      <w:pPr>
        <w:tabs>
          <w:tab w:val="left" w:pos="567"/>
          <w:tab w:val="left" w:pos="709"/>
        </w:tabs>
        <w:ind w:right="-2" w:firstLine="567"/>
        <w:jc w:val="both"/>
        <w:rPr>
          <w:sz w:val="24"/>
          <w:szCs w:val="24"/>
        </w:rPr>
      </w:pPr>
      <w:r>
        <w:rPr>
          <w:sz w:val="24"/>
          <w:szCs w:val="24"/>
        </w:rPr>
        <w:t>7.1. Стороны несут ответственность за неисполнение или ненадлежащее исполнение обязательств, предусмотренных Договором.</w:t>
      </w:r>
    </w:p>
    <w:p w14:paraId="3FA4518F" w14:textId="77777777" w:rsidR="00EF43A7" w:rsidRDefault="0095112F">
      <w:pPr>
        <w:tabs>
          <w:tab w:val="left" w:pos="567"/>
          <w:tab w:val="left" w:pos="709"/>
        </w:tabs>
        <w:ind w:right="-2" w:firstLine="567"/>
        <w:jc w:val="both"/>
        <w:rPr>
          <w:sz w:val="24"/>
          <w:szCs w:val="24"/>
        </w:rPr>
      </w:pPr>
      <w:r>
        <w:rPr>
          <w:sz w:val="24"/>
          <w:szCs w:val="24"/>
        </w:rPr>
        <w:t xml:space="preserve">7.2. </w:t>
      </w:r>
      <w:r>
        <w:rPr>
          <w:rFonts w:eastAsia="Calibri"/>
          <w:sz w:val="24"/>
          <w:szCs w:val="24"/>
          <w:lang w:eastAsia="en-US"/>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1DD9A5CE" w14:textId="77777777" w:rsidR="00EF43A7" w:rsidRDefault="0095112F">
      <w:pPr>
        <w:tabs>
          <w:tab w:val="left" w:pos="567"/>
          <w:tab w:val="left" w:pos="709"/>
        </w:tabs>
        <w:ind w:right="-2" w:firstLine="567"/>
        <w:jc w:val="both"/>
        <w:rPr>
          <w:sz w:val="24"/>
          <w:szCs w:val="24"/>
        </w:rPr>
      </w:pPr>
      <w:r>
        <w:rPr>
          <w:rFonts w:eastAsia="Calibri"/>
          <w:sz w:val="24"/>
          <w:szCs w:val="24"/>
          <w:lang w:eastAsia="en-US"/>
        </w:rPr>
        <w:t xml:space="preserve">7.3.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w:t>
      </w:r>
      <w:hyperlink r:id="rId9" w:history="1">
        <w:r>
          <w:rPr>
            <w:rFonts w:eastAsia="Calibri"/>
            <w:sz w:val="24"/>
            <w:szCs w:val="24"/>
          </w:rPr>
          <w:t>ключевой ставки</w:t>
        </w:r>
      </w:hyperlink>
      <w:r>
        <w:rPr>
          <w:rFonts w:eastAsia="Calibri"/>
          <w:sz w:val="24"/>
          <w:szCs w:val="24"/>
          <w:lang w:eastAsia="en-US"/>
        </w:rPr>
        <w:t xml:space="preserve"> Центрального банка Российской Федерации от не уплаченной в срок суммы. </w:t>
      </w:r>
    </w:p>
    <w:p w14:paraId="41BA94EC"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 xml:space="preserve">7.4.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14:paraId="2DEFE758" w14:textId="77777777" w:rsidR="00EF43A7" w:rsidRDefault="0095112F">
      <w:pPr>
        <w:tabs>
          <w:tab w:val="left" w:pos="567"/>
          <w:tab w:val="left" w:pos="709"/>
        </w:tabs>
        <w:ind w:right="-2" w:firstLine="567"/>
        <w:jc w:val="both"/>
        <w:rPr>
          <w:sz w:val="24"/>
          <w:szCs w:val="24"/>
        </w:rPr>
      </w:pPr>
      <w:r>
        <w:rPr>
          <w:sz w:val="24"/>
          <w:szCs w:val="24"/>
        </w:rPr>
        <w:t xml:space="preserve">7.5. </w:t>
      </w:r>
      <w:proofErr w:type="gramStart"/>
      <w:r>
        <w:rPr>
          <w:sz w:val="24"/>
          <w:szCs w:val="24"/>
        </w:rPr>
        <w:t>Размер штрафа устанавливается Договором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30 августа 2017</w:t>
      </w:r>
      <w:proofErr w:type="gramEnd"/>
      <w:r>
        <w:rPr>
          <w:sz w:val="24"/>
          <w:szCs w:val="24"/>
        </w:rPr>
        <w:t xml:space="preserve"> г. № 1042 (далее – Правила).</w:t>
      </w:r>
    </w:p>
    <w:p w14:paraId="678AEAFD"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7.6.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размере __________.</w:t>
      </w:r>
    </w:p>
    <w:p w14:paraId="5765EBD0"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а) 1000 рублей, если цена Договора не превышает 3 млн. рублей (включительно);</w:t>
      </w:r>
    </w:p>
    <w:p w14:paraId="7C1466B9"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б) 5000 рублей, если цена Договора составляет от 3 млн. рублей до 50 млн. рублей (включительно).</w:t>
      </w:r>
    </w:p>
    <w:p w14:paraId="35B5B115" w14:textId="77777777" w:rsidR="00EF43A7" w:rsidRDefault="0095112F">
      <w:pPr>
        <w:tabs>
          <w:tab w:val="left" w:pos="567"/>
          <w:tab w:val="left" w:pos="709"/>
        </w:tabs>
        <w:ind w:right="-2" w:firstLine="567"/>
        <w:jc w:val="both"/>
        <w:rPr>
          <w:rFonts w:eastAsia="Calibri"/>
          <w:i/>
          <w:sz w:val="24"/>
          <w:szCs w:val="24"/>
          <w:lang w:eastAsia="en-US"/>
        </w:rPr>
      </w:pPr>
      <w:r>
        <w:rPr>
          <w:rFonts w:eastAsia="Calibri"/>
          <w:sz w:val="24"/>
          <w:szCs w:val="24"/>
          <w:lang w:eastAsia="en-US"/>
        </w:rPr>
        <w:t>7.7.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16573F6F" w14:textId="77777777" w:rsidR="00EF43A7" w:rsidRDefault="0095112F">
      <w:pPr>
        <w:tabs>
          <w:tab w:val="left" w:pos="567"/>
          <w:tab w:val="left" w:pos="709"/>
        </w:tabs>
        <w:ind w:right="-2" w:firstLine="567"/>
        <w:jc w:val="both"/>
        <w:rPr>
          <w:rFonts w:eastAsia="Calibri"/>
          <w:i/>
          <w:sz w:val="24"/>
          <w:szCs w:val="24"/>
          <w:lang w:eastAsia="en-US"/>
        </w:rPr>
      </w:pPr>
      <w:r>
        <w:rPr>
          <w:rFonts w:eastAsia="Calibri"/>
          <w:sz w:val="24"/>
          <w:szCs w:val="24"/>
          <w:lang w:eastAsia="en-US"/>
        </w:rPr>
        <w:lastRenderedPageBreak/>
        <w:t>7.8. </w:t>
      </w:r>
      <w:proofErr w:type="gramStart"/>
      <w:r>
        <w:rPr>
          <w:rFonts w:eastAsia="Calibri"/>
          <w:sz w:val="24"/>
          <w:szCs w:val="24"/>
          <w:lang w:eastAsia="en-US"/>
        </w:rPr>
        <w:t>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Договором</w:t>
      </w:r>
      <w:proofErr w:type="gramEnd"/>
      <w:r>
        <w:rPr>
          <w:rFonts w:eastAsia="Calibri"/>
          <w:sz w:val="24"/>
          <w:szCs w:val="24"/>
          <w:lang w:eastAsia="en-US"/>
        </w:rPr>
        <w:t xml:space="preserve">) и фактически </w:t>
      </w:r>
      <w:proofErr w:type="gramStart"/>
      <w:r>
        <w:rPr>
          <w:rFonts w:eastAsia="Calibri"/>
          <w:sz w:val="24"/>
          <w:szCs w:val="24"/>
          <w:lang w:eastAsia="en-US"/>
        </w:rPr>
        <w:t>исполненных</w:t>
      </w:r>
      <w:proofErr w:type="gramEnd"/>
      <w:r>
        <w:rPr>
          <w:rFonts w:eastAsia="Calibri"/>
          <w:sz w:val="24"/>
          <w:szCs w:val="24"/>
          <w:lang w:eastAsia="en-US"/>
        </w:rPr>
        <w:t xml:space="preserve"> Поставщиком.</w:t>
      </w:r>
    </w:p>
    <w:p w14:paraId="2C293FC5"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 xml:space="preserve">7.9.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14:paraId="4580361E" w14:textId="77777777" w:rsidR="00EF43A7" w:rsidRDefault="0095112F">
      <w:pPr>
        <w:tabs>
          <w:tab w:val="left" w:pos="567"/>
          <w:tab w:val="left" w:pos="709"/>
        </w:tabs>
        <w:ind w:right="-2" w:firstLine="567"/>
        <w:jc w:val="both"/>
        <w:rPr>
          <w:rFonts w:eastAsia="Calibri"/>
          <w:i/>
          <w:sz w:val="24"/>
          <w:szCs w:val="24"/>
          <w:lang w:eastAsia="en-US"/>
        </w:rPr>
      </w:pPr>
      <w:r>
        <w:rPr>
          <w:sz w:val="24"/>
          <w:szCs w:val="24"/>
        </w:rPr>
        <w:t>7.10. За каждый факт неисполнения или ненадлежащего исполнения Поставщиком обязательств, предусмотренных Договором, в размере 1 процента цены Договора (этапа), но не более 5 тыс. рублей и не менее 1 тыс. рублей</w:t>
      </w:r>
      <w:r>
        <w:rPr>
          <w:rFonts w:eastAsia="Calibri"/>
          <w:i/>
          <w:sz w:val="24"/>
          <w:szCs w:val="24"/>
          <w:lang w:eastAsia="en-US"/>
        </w:rPr>
        <w:t>.</w:t>
      </w:r>
    </w:p>
    <w:p w14:paraId="62A8F6A9" w14:textId="77777777" w:rsidR="00EF43A7" w:rsidRDefault="0095112F">
      <w:pPr>
        <w:tabs>
          <w:tab w:val="left" w:pos="567"/>
          <w:tab w:val="left" w:pos="709"/>
        </w:tabs>
        <w:ind w:right="-2" w:firstLine="567"/>
        <w:jc w:val="both"/>
        <w:rPr>
          <w:rFonts w:eastAsia="Calibri"/>
          <w:sz w:val="24"/>
          <w:szCs w:val="24"/>
          <w:lang w:eastAsia="en-US"/>
        </w:rPr>
      </w:pPr>
      <w:r>
        <w:rPr>
          <w:sz w:val="24"/>
          <w:szCs w:val="24"/>
        </w:rPr>
        <w:t>7.11. </w:t>
      </w:r>
      <w:proofErr w:type="gramStart"/>
      <w:r>
        <w:rPr>
          <w:sz w:val="24"/>
          <w:szCs w:val="24"/>
        </w:rPr>
        <w:t xml:space="preserve">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10" w:history="1">
        <w:r>
          <w:rPr>
            <w:sz w:val="24"/>
            <w:szCs w:val="24"/>
          </w:rPr>
          <w:t>законом</w:t>
        </w:r>
      </w:hyperlink>
      <w:r>
        <w:rPr>
          <w:sz w:val="24"/>
          <w:szCs w:val="24"/>
        </w:rPr>
        <w:t xml:space="preserve"> о контрактной системе), предложившим наиболее высокую цену за право заключения Договором, за исключением просрочки исполнения обязательств (в том числе гарантийного обязательства), предусмотренных </w:t>
      </w:r>
      <w:r>
        <w:rPr>
          <w:rFonts w:eastAsia="Calibri"/>
          <w:sz w:val="24"/>
          <w:szCs w:val="24"/>
          <w:lang w:eastAsia="en-US"/>
        </w:rPr>
        <w:t xml:space="preserve">Договором, Поставщик выплачивает Заказчику штраф </w:t>
      </w:r>
      <w:r>
        <w:rPr>
          <w:color w:val="000000"/>
          <w:sz w:val="24"/>
          <w:szCs w:val="24"/>
        </w:rPr>
        <w:t>в следующем порядке:</w:t>
      </w:r>
      <w:proofErr w:type="gramEnd"/>
    </w:p>
    <w:p w14:paraId="070BA277" w14:textId="77777777" w:rsidR="00EF43A7" w:rsidRDefault="0095112F">
      <w:pPr>
        <w:widowControl w:val="0"/>
        <w:tabs>
          <w:tab w:val="left" w:pos="567"/>
          <w:tab w:val="left" w:pos="709"/>
        </w:tabs>
        <w:ind w:right="-2" w:firstLine="567"/>
        <w:jc w:val="both"/>
        <w:rPr>
          <w:i/>
          <w:sz w:val="24"/>
          <w:szCs w:val="24"/>
        </w:rPr>
      </w:pPr>
      <w:r>
        <w:rPr>
          <w:i/>
          <w:sz w:val="24"/>
          <w:szCs w:val="24"/>
        </w:rPr>
        <w:t>а) в случае, если цена Договора не превышает начальную (максимальную) цену договора:</w:t>
      </w:r>
    </w:p>
    <w:p w14:paraId="64646660" w14:textId="77777777" w:rsidR="00EF43A7" w:rsidRDefault="0095112F">
      <w:pPr>
        <w:widowControl w:val="0"/>
        <w:tabs>
          <w:tab w:val="left" w:pos="567"/>
          <w:tab w:val="left" w:pos="709"/>
        </w:tabs>
        <w:ind w:right="-2" w:firstLine="567"/>
        <w:jc w:val="both"/>
        <w:rPr>
          <w:i/>
          <w:sz w:val="24"/>
          <w:szCs w:val="24"/>
        </w:rPr>
      </w:pPr>
      <w:r>
        <w:rPr>
          <w:i/>
          <w:sz w:val="24"/>
          <w:szCs w:val="24"/>
        </w:rPr>
        <w:t>10 процентов начальной (максимальной) цены Договора, если цена договора не превышает 3 млн. рублей;</w:t>
      </w:r>
    </w:p>
    <w:p w14:paraId="7AB86516" w14:textId="77777777" w:rsidR="00EF43A7" w:rsidRDefault="0095112F">
      <w:pPr>
        <w:widowControl w:val="0"/>
        <w:tabs>
          <w:tab w:val="left" w:pos="567"/>
          <w:tab w:val="left" w:pos="709"/>
        </w:tabs>
        <w:ind w:right="-2" w:firstLine="567"/>
        <w:jc w:val="both"/>
        <w:rPr>
          <w:i/>
          <w:sz w:val="24"/>
          <w:szCs w:val="24"/>
        </w:rPr>
      </w:pPr>
      <w:r>
        <w:rPr>
          <w:i/>
          <w:sz w:val="24"/>
          <w:szCs w:val="24"/>
        </w:rPr>
        <w:t>5 процентов начальной (максимальной) цены Договора, если цена Договора составляет от 3 млн. рублей до 50 млн. рублей (включительно);</w:t>
      </w:r>
    </w:p>
    <w:p w14:paraId="0F0AF2A2" w14:textId="77777777" w:rsidR="00EF43A7" w:rsidRDefault="0095112F">
      <w:pPr>
        <w:widowControl w:val="0"/>
        <w:tabs>
          <w:tab w:val="left" w:pos="567"/>
          <w:tab w:val="left" w:pos="709"/>
        </w:tabs>
        <w:ind w:right="-2" w:firstLine="567"/>
        <w:jc w:val="both"/>
        <w:rPr>
          <w:i/>
          <w:sz w:val="24"/>
          <w:szCs w:val="24"/>
        </w:rPr>
      </w:pPr>
      <w:r>
        <w:rPr>
          <w:i/>
          <w:sz w:val="24"/>
          <w:szCs w:val="24"/>
        </w:rPr>
        <w:t>б) в случае, если цена Договора превышает начальную (максимальную) цену Договора:</w:t>
      </w:r>
    </w:p>
    <w:p w14:paraId="320AEB39" w14:textId="77777777" w:rsidR="00EF43A7" w:rsidRDefault="0095112F">
      <w:pPr>
        <w:widowControl w:val="0"/>
        <w:tabs>
          <w:tab w:val="left" w:pos="567"/>
          <w:tab w:val="left" w:pos="709"/>
        </w:tabs>
        <w:ind w:right="-2" w:firstLine="567"/>
        <w:jc w:val="both"/>
        <w:rPr>
          <w:i/>
          <w:sz w:val="24"/>
          <w:szCs w:val="24"/>
        </w:rPr>
      </w:pPr>
      <w:r>
        <w:rPr>
          <w:i/>
          <w:sz w:val="24"/>
          <w:szCs w:val="24"/>
        </w:rPr>
        <w:t>10 процентов цены договора, если цена договора не превышает 3 млн. рублей;</w:t>
      </w:r>
    </w:p>
    <w:p w14:paraId="67EEB04A" w14:textId="77777777" w:rsidR="00EF43A7" w:rsidRDefault="0095112F">
      <w:pPr>
        <w:widowControl w:val="0"/>
        <w:tabs>
          <w:tab w:val="left" w:pos="567"/>
          <w:tab w:val="left" w:pos="709"/>
        </w:tabs>
        <w:ind w:right="-2" w:firstLine="567"/>
        <w:jc w:val="both"/>
        <w:rPr>
          <w:i/>
          <w:sz w:val="24"/>
          <w:szCs w:val="24"/>
        </w:rPr>
      </w:pPr>
      <w:r>
        <w:rPr>
          <w:i/>
          <w:sz w:val="24"/>
          <w:szCs w:val="24"/>
        </w:rPr>
        <w:t>5 процентов цены Договора, если цена Договора составляет от 3 млн. рублей до 50 млн. рублей (включительно);</w:t>
      </w:r>
    </w:p>
    <w:p w14:paraId="4AEDE4C5"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7.12.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размере __________.</w:t>
      </w:r>
    </w:p>
    <w:p w14:paraId="236E23E6"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а) 1000 рублей, если цена Договора не превышает 3 млн. рублей;</w:t>
      </w:r>
    </w:p>
    <w:p w14:paraId="5363E939" w14:textId="77777777" w:rsidR="00EF43A7" w:rsidRDefault="0095112F">
      <w:pPr>
        <w:tabs>
          <w:tab w:val="left" w:pos="567"/>
          <w:tab w:val="left" w:pos="709"/>
        </w:tabs>
        <w:ind w:right="-2" w:firstLine="567"/>
        <w:jc w:val="both"/>
        <w:rPr>
          <w:rFonts w:eastAsia="Calibri"/>
          <w:i/>
          <w:sz w:val="24"/>
          <w:szCs w:val="24"/>
          <w:lang w:eastAsia="en-US"/>
        </w:rPr>
      </w:pPr>
      <w:r>
        <w:rPr>
          <w:rFonts w:eastAsia="Calibri"/>
          <w:i/>
          <w:sz w:val="24"/>
          <w:szCs w:val="24"/>
          <w:lang w:eastAsia="en-US"/>
        </w:rPr>
        <w:t>б) 5000 рублей, если цена Договора составляет от 3 млн. рублей до 50 млн. рублей (включительно).</w:t>
      </w:r>
    </w:p>
    <w:p w14:paraId="3AF7122A" w14:textId="77777777" w:rsidR="00EF43A7" w:rsidRDefault="0095112F">
      <w:pPr>
        <w:tabs>
          <w:tab w:val="left" w:pos="567"/>
          <w:tab w:val="left" w:pos="709"/>
        </w:tabs>
        <w:ind w:right="-2" w:firstLine="567"/>
        <w:jc w:val="both"/>
        <w:rPr>
          <w:rFonts w:eastAsia="Calibri"/>
          <w:i/>
          <w:sz w:val="24"/>
          <w:szCs w:val="24"/>
          <w:lang w:eastAsia="en-US"/>
        </w:rPr>
      </w:pPr>
      <w:r>
        <w:rPr>
          <w:rFonts w:eastAsia="Calibri"/>
          <w:sz w:val="24"/>
          <w:szCs w:val="24"/>
          <w:lang w:eastAsia="en-US"/>
        </w:rPr>
        <w:t>7.13.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3380A2A9"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7.14.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68ECF938" w14:textId="77777777" w:rsidR="00EF43A7" w:rsidRDefault="0095112F">
      <w:pPr>
        <w:tabs>
          <w:tab w:val="left" w:pos="567"/>
          <w:tab w:val="left" w:pos="709"/>
        </w:tabs>
        <w:ind w:right="-2" w:firstLine="567"/>
        <w:jc w:val="both"/>
        <w:rPr>
          <w:rFonts w:eastAsia="Calibri"/>
          <w:sz w:val="24"/>
          <w:szCs w:val="24"/>
          <w:lang w:eastAsia="en-US"/>
        </w:rPr>
      </w:pPr>
      <w:r>
        <w:rPr>
          <w:rFonts w:eastAsia="Calibri"/>
          <w:sz w:val="24"/>
          <w:szCs w:val="24"/>
          <w:lang w:eastAsia="en-US"/>
        </w:rPr>
        <w:t xml:space="preserve">7.15. </w:t>
      </w:r>
      <w:r>
        <w:rPr>
          <w:sz w:val="24"/>
          <w:szCs w:val="24"/>
        </w:rPr>
        <w:t>Применение неустойки (штрафа, пени) не освобождает Стороны от исполнения обязательств по настоящему Договору.</w:t>
      </w:r>
    </w:p>
    <w:p w14:paraId="6621D2A7" w14:textId="77777777" w:rsidR="00EF43A7" w:rsidRDefault="0095112F">
      <w:pPr>
        <w:tabs>
          <w:tab w:val="left" w:pos="567"/>
          <w:tab w:val="left" w:pos="709"/>
        </w:tabs>
        <w:ind w:right="-2" w:firstLine="567"/>
        <w:jc w:val="both"/>
        <w:rPr>
          <w:sz w:val="24"/>
          <w:szCs w:val="24"/>
        </w:rPr>
      </w:pPr>
      <w:r>
        <w:rPr>
          <w:rFonts w:eastAsia="Calibri"/>
          <w:sz w:val="24"/>
          <w:szCs w:val="24"/>
          <w:lang w:eastAsia="en-US"/>
        </w:rPr>
        <w:t xml:space="preserve">7.16. </w:t>
      </w:r>
      <w:r>
        <w:rPr>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вине другой Стороны.</w:t>
      </w:r>
    </w:p>
    <w:p w14:paraId="3A9B2D6E" w14:textId="77777777" w:rsidR="00EF43A7" w:rsidRDefault="0095112F">
      <w:pPr>
        <w:tabs>
          <w:tab w:val="left" w:pos="567"/>
          <w:tab w:val="left" w:pos="709"/>
        </w:tabs>
        <w:ind w:right="-2" w:firstLine="567"/>
        <w:jc w:val="both"/>
        <w:rPr>
          <w:sz w:val="24"/>
          <w:szCs w:val="24"/>
        </w:rPr>
      </w:pPr>
      <w:r>
        <w:rPr>
          <w:sz w:val="24"/>
          <w:szCs w:val="24"/>
        </w:rPr>
        <w:t>7.17.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6E2AA9DA" w14:textId="77777777" w:rsidR="00EF43A7" w:rsidRDefault="00EF43A7">
      <w:pPr>
        <w:tabs>
          <w:tab w:val="left" w:pos="567"/>
          <w:tab w:val="left" w:pos="709"/>
        </w:tabs>
        <w:ind w:right="-2" w:firstLine="426"/>
        <w:jc w:val="both"/>
        <w:rPr>
          <w:sz w:val="24"/>
          <w:szCs w:val="24"/>
        </w:rPr>
      </w:pPr>
    </w:p>
    <w:p w14:paraId="75C308AD" w14:textId="77777777" w:rsidR="00EF43A7" w:rsidRDefault="0095112F">
      <w:pPr>
        <w:tabs>
          <w:tab w:val="left" w:pos="567"/>
          <w:tab w:val="left" w:pos="709"/>
          <w:tab w:val="left" w:pos="1134"/>
        </w:tabs>
        <w:ind w:right="-2" w:firstLine="426"/>
        <w:jc w:val="center"/>
        <w:rPr>
          <w:b/>
          <w:sz w:val="24"/>
          <w:szCs w:val="24"/>
        </w:rPr>
      </w:pPr>
      <w:r>
        <w:rPr>
          <w:b/>
          <w:sz w:val="24"/>
          <w:szCs w:val="24"/>
        </w:rPr>
        <w:t>8. ИЗМЕНЕНИЕ И РАСТОРЖЕНИЕ ДОГОВОРА</w:t>
      </w:r>
    </w:p>
    <w:p w14:paraId="2ADD204C" w14:textId="77777777" w:rsidR="00EF43A7" w:rsidRDefault="0095112F">
      <w:pPr>
        <w:tabs>
          <w:tab w:val="left" w:pos="180"/>
          <w:tab w:val="left" w:pos="567"/>
          <w:tab w:val="left" w:pos="709"/>
        </w:tabs>
        <w:ind w:right="-2" w:firstLine="567"/>
        <w:jc w:val="both"/>
        <w:rPr>
          <w:bCs/>
          <w:sz w:val="24"/>
          <w:szCs w:val="24"/>
        </w:rPr>
      </w:pPr>
      <w:r>
        <w:rPr>
          <w:sz w:val="24"/>
          <w:szCs w:val="24"/>
        </w:rPr>
        <w:t xml:space="preserve">8.1. </w:t>
      </w:r>
      <w:r>
        <w:rPr>
          <w:bCs/>
          <w:sz w:val="24"/>
          <w:szCs w:val="24"/>
        </w:rPr>
        <w:t>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и Спецификации (Приложение №1 к Договору).</w:t>
      </w:r>
    </w:p>
    <w:p w14:paraId="002CD895" w14:textId="77777777" w:rsidR="00EF43A7" w:rsidRDefault="0095112F">
      <w:pPr>
        <w:tabs>
          <w:tab w:val="left" w:pos="180"/>
          <w:tab w:val="left" w:pos="567"/>
          <w:tab w:val="left" w:pos="709"/>
        </w:tabs>
        <w:ind w:right="-2" w:firstLine="567"/>
        <w:jc w:val="both"/>
        <w:rPr>
          <w:sz w:val="24"/>
          <w:szCs w:val="24"/>
        </w:rPr>
      </w:pPr>
      <w:r>
        <w:rPr>
          <w:sz w:val="24"/>
          <w:szCs w:val="24"/>
        </w:rPr>
        <w:lastRenderedPageBreak/>
        <w:t xml:space="preserve">8.2. При исполнении Договора по соглашению сторон Заказчик вправе увеличить количество Товара не более чем на десять процентов или уменьшить предусмотренное Договором количество поставляемого Товара не более чем на десять процентов. </w:t>
      </w:r>
    </w:p>
    <w:p w14:paraId="537D7EDB" w14:textId="77777777" w:rsidR="00EF43A7" w:rsidRDefault="0095112F">
      <w:pPr>
        <w:tabs>
          <w:tab w:val="left" w:pos="180"/>
          <w:tab w:val="left" w:pos="567"/>
          <w:tab w:val="left" w:pos="709"/>
        </w:tabs>
        <w:ind w:right="-2" w:firstLine="567"/>
        <w:jc w:val="both"/>
        <w:rPr>
          <w:sz w:val="24"/>
          <w:szCs w:val="24"/>
        </w:rPr>
      </w:pPr>
      <w:r>
        <w:rPr>
          <w:sz w:val="24"/>
          <w:szCs w:val="24"/>
        </w:rPr>
        <w:t xml:space="preserve">При этом по соглашению Сторон допускается изменение с учетом </w:t>
      </w:r>
      <w:proofErr w:type="gramStart"/>
      <w:r>
        <w:rPr>
          <w:sz w:val="24"/>
          <w:szCs w:val="24"/>
        </w:rPr>
        <w:t>положений бюджетного законодательства Российской Федерации цены Договора</w:t>
      </w:r>
      <w:proofErr w:type="gramEnd"/>
      <w:r>
        <w:rPr>
          <w:sz w:val="24"/>
          <w:szCs w:val="24"/>
        </w:rPr>
        <w:t xml:space="preserve"> пропорционально дополнительному количеству Товара, из установленной в Договоре цены Товара, но не более чем на десять процентов цены Договора. При уменьшении </w:t>
      </w:r>
      <w:proofErr w:type="gramStart"/>
      <w:r>
        <w:rPr>
          <w:sz w:val="24"/>
          <w:szCs w:val="24"/>
        </w:rPr>
        <w:t>предусмотренных</w:t>
      </w:r>
      <w:proofErr w:type="gramEnd"/>
      <w:r>
        <w:rPr>
          <w:sz w:val="24"/>
          <w:szCs w:val="24"/>
        </w:rPr>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цены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10787047" w14:textId="77777777" w:rsidR="00EF43A7" w:rsidRDefault="0095112F">
      <w:pPr>
        <w:tabs>
          <w:tab w:val="left" w:pos="180"/>
          <w:tab w:val="left" w:pos="567"/>
          <w:tab w:val="left" w:pos="709"/>
        </w:tabs>
        <w:ind w:right="-2" w:firstLine="567"/>
        <w:jc w:val="both"/>
        <w:rPr>
          <w:sz w:val="24"/>
          <w:szCs w:val="24"/>
        </w:rPr>
      </w:pPr>
      <w:r>
        <w:rPr>
          <w:sz w:val="24"/>
          <w:szCs w:val="24"/>
        </w:rPr>
        <w:t>8.3. Цена Договора может быть снижена по соглашению Сторон без изменения предусмотренных Договором количества, качества поставляемого Товаров и иных условий Договора.</w:t>
      </w:r>
    </w:p>
    <w:p w14:paraId="7778180D" w14:textId="77777777" w:rsidR="00EF43A7" w:rsidRDefault="0095112F">
      <w:pPr>
        <w:tabs>
          <w:tab w:val="left" w:pos="180"/>
          <w:tab w:val="left" w:pos="567"/>
          <w:tab w:val="left" w:pos="709"/>
        </w:tabs>
        <w:ind w:right="-2" w:firstLine="567"/>
        <w:jc w:val="both"/>
        <w:rPr>
          <w:sz w:val="24"/>
          <w:szCs w:val="24"/>
        </w:rPr>
      </w:pPr>
      <w:r>
        <w:rPr>
          <w:sz w:val="24"/>
          <w:szCs w:val="24"/>
        </w:rPr>
        <w:t xml:space="preserve">8.4. </w:t>
      </w:r>
      <w:r>
        <w:rPr>
          <w:bCs/>
          <w:sz w:val="24"/>
          <w:szCs w:val="24"/>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553F96C5" w14:textId="77777777" w:rsidR="00EF43A7" w:rsidRDefault="0095112F">
      <w:pPr>
        <w:tabs>
          <w:tab w:val="left" w:pos="180"/>
          <w:tab w:val="left" w:pos="567"/>
          <w:tab w:val="left" w:pos="709"/>
        </w:tabs>
        <w:ind w:right="-2" w:firstLine="567"/>
        <w:jc w:val="both"/>
        <w:rPr>
          <w:bCs/>
          <w:sz w:val="24"/>
          <w:szCs w:val="24"/>
        </w:rPr>
      </w:pPr>
      <w:r>
        <w:rPr>
          <w:bCs/>
          <w:sz w:val="24"/>
          <w:szCs w:val="24"/>
        </w:rPr>
        <w:t>8.5. Стороны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и в порядке, предусмотренном положением о закупках МУП «Нефтекамскводоканал».</w:t>
      </w:r>
    </w:p>
    <w:p w14:paraId="0387DAB6" w14:textId="77777777" w:rsidR="00EF43A7" w:rsidRDefault="0095112F">
      <w:pPr>
        <w:tabs>
          <w:tab w:val="left" w:pos="180"/>
          <w:tab w:val="left" w:pos="567"/>
          <w:tab w:val="left" w:pos="709"/>
        </w:tabs>
        <w:ind w:right="-2" w:firstLine="567"/>
        <w:jc w:val="both"/>
        <w:rPr>
          <w:bCs/>
          <w:sz w:val="24"/>
          <w:szCs w:val="24"/>
        </w:rPr>
      </w:pPr>
      <w:r>
        <w:rPr>
          <w:bCs/>
          <w:sz w:val="24"/>
          <w:szCs w:val="24"/>
        </w:rPr>
        <w:t xml:space="preserve">8.6. </w:t>
      </w:r>
      <w:r>
        <w:rPr>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Pr>
          <w:sz w:val="24"/>
          <w:szCs w:val="24"/>
        </w:rPr>
        <w:t>и</w:t>
      </w:r>
      <w:proofErr w:type="gramEnd"/>
      <w:r>
        <w:rPr>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DDE351D" w14:textId="77777777" w:rsidR="00EF43A7" w:rsidRDefault="0095112F">
      <w:pPr>
        <w:tabs>
          <w:tab w:val="left" w:pos="180"/>
          <w:tab w:val="left" w:pos="567"/>
          <w:tab w:val="left" w:pos="709"/>
        </w:tabs>
        <w:ind w:right="-2" w:firstLine="567"/>
        <w:jc w:val="both"/>
        <w:rPr>
          <w:sz w:val="24"/>
          <w:szCs w:val="24"/>
        </w:rPr>
      </w:pPr>
      <w:r>
        <w:rPr>
          <w:sz w:val="24"/>
          <w:szCs w:val="24"/>
        </w:rPr>
        <w:t xml:space="preserve">8.7. </w:t>
      </w:r>
      <w:r>
        <w:rPr>
          <w:rFonts w:eastAsia="Calibri"/>
          <w:sz w:val="24"/>
          <w:szCs w:val="24"/>
          <w:lang w:eastAsia="en-US"/>
        </w:rPr>
        <w:t>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20A84778" w14:textId="77777777" w:rsidR="00EF43A7" w:rsidRDefault="0095112F">
      <w:pPr>
        <w:tabs>
          <w:tab w:val="left" w:pos="180"/>
          <w:tab w:val="left" w:pos="567"/>
          <w:tab w:val="left" w:pos="709"/>
        </w:tabs>
        <w:ind w:right="-2" w:firstLine="567"/>
        <w:jc w:val="both"/>
        <w:rPr>
          <w:sz w:val="24"/>
          <w:szCs w:val="24"/>
        </w:rPr>
      </w:pPr>
      <w:r>
        <w:rPr>
          <w:sz w:val="24"/>
          <w:szCs w:val="24"/>
        </w:rPr>
        <w:t xml:space="preserve">8.8. Изменение существенных условий Договора не допускается за исключением случаев, предусмотренных </w:t>
      </w:r>
      <w:r>
        <w:rPr>
          <w:bCs/>
          <w:sz w:val="24"/>
          <w:szCs w:val="24"/>
        </w:rPr>
        <w:t>положением о закупках МУП «Нефтекамскводоканал»</w:t>
      </w:r>
      <w:r>
        <w:rPr>
          <w:sz w:val="24"/>
          <w:szCs w:val="24"/>
        </w:rPr>
        <w:t>.</w:t>
      </w:r>
    </w:p>
    <w:p w14:paraId="72CA8754" w14:textId="77777777" w:rsidR="00EF43A7" w:rsidRDefault="00EF43A7">
      <w:pPr>
        <w:tabs>
          <w:tab w:val="left" w:pos="567"/>
          <w:tab w:val="left" w:pos="709"/>
          <w:tab w:val="left" w:pos="1134"/>
        </w:tabs>
        <w:ind w:right="-2" w:firstLine="426"/>
        <w:jc w:val="center"/>
        <w:rPr>
          <w:b/>
          <w:sz w:val="24"/>
          <w:szCs w:val="24"/>
        </w:rPr>
      </w:pPr>
    </w:p>
    <w:p w14:paraId="5EB69F52" w14:textId="77777777" w:rsidR="00EF43A7" w:rsidRDefault="0095112F">
      <w:pPr>
        <w:tabs>
          <w:tab w:val="left" w:pos="567"/>
          <w:tab w:val="left" w:pos="709"/>
          <w:tab w:val="left" w:pos="1134"/>
        </w:tabs>
        <w:ind w:right="-2" w:firstLine="426"/>
        <w:jc w:val="center"/>
        <w:rPr>
          <w:b/>
          <w:sz w:val="24"/>
          <w:szCs w:val="24"/>
        </w:rPr>
      </w:pPr>
      <w:r>
        <w:rPr>
          <w:b/>
          <w:sz w:val="24"/>
          <w:szCs w:val="24"/>
        </w:rPr>
        <w:t>9. ОБЕСПЕЧЕНИЕ ИСПОЛНЕНИЯ ДОГОВОРА</w:t>
      </w:r>
    </w:p>
    <w:p w14:paraId="001C01B7" w14:textId="1E846A14" w:rsidR="00EF43A7" w:rsidRDefault="0095112F">
      <w:pPr>
        <w:spacing w:line="22" w:lineRule="atLeast"/>
        <w:ind w:right="142" w:firstLine="567"/>
        <w:jc w:val="both"/>
        <w:rPr>
          <w:sz w:val="24"/>
          <w:szCs w:val="24"/>
        </w:rPr>
      </w:pPr>
      <w:r>
        <w:rPr>
          <w:sz w:val="24"/>
          <w:szCs w:val="24"/>
        </w:rPr>
        <w:t xml:space="preserve">9.1. Обеспечение исполнения настоящего Договора устанавливается в размере </w:t>
      </w:r>
      <w:r w:rsidR="00A747C9" w:rsidRPr="000064EE">
        <w:rPr>
          <w:sz w:val="24"/>
          <w:szCs w:val="24"/>
        </w:rPr>
        <w:t>5</w:t>
      </w:r>
      <w:r>
        <w:rPr>
          <w:sz w:val="24"/>
          <w:szCs w:val="24"/>
        </w:rPr>
        <w:t>% цены договора _________________________________ руб. __ коп</w:t>
      </w:r>
      <w:proofErr w:type="gramStart"/>
      <w:r>
        <w:rPr>
          <w:sz w:val="24"/>
          <w:szCs w:val="24"/>
        </w:rPr>
        <w:t>.</w:t>
      </w:r>
      <w:proofErr w:type="gramEnd"/>
      <w:r>
        <w:rPr>
          <w:sz w:val="24"/>
          <w:szCs w:val="24"/>
        </w:rPr>
        <w:t xml:space="preserve"> </w:t>
      </w:r>
      <w:proofErr w:type="gramStart"/>
      <w:r>
        <w:rPr>
          <w:sz w:val="24"/>
          <w:szCs w:val="24"/>
        </w:rPr>
        <w:t>в</w:t>
      </w:r>
      <w:proofErr w:type="gramEnd"/>
      <w:r>
        <w:rPr>
          <w:sz w:val="24"/>
          <w:szCs w:val="24"/>
        </w:rPr>
        <w:t xml:space="preserve"> виде __________________________________________________  </w:t>
      </w:r>
    </w:p>
    <w:p w14:paraId="4D7A8798" w14:textId="77777777" w:rsidR="00EF43A7" w:rsidRDefault="0095112F">
      <w:pPr>
        <w:spacing w:line="22" w:lineRule="atLeast"/>
        <w:ind w:right="142" w:firstLine="567"/>
        <w:jc w:val="both"/>
        <w:rPr>
          <w:sz w:val="24"/>
          <w:szCs w:val="24"/>
        </w:rPr>
      </w:pPr>
      <w:r>
        <w:rPr>
          <w:sz w:val="24"/>
          <w:szCs w:val="24"/>
        </w:rPr>
        <w:t xml:space="preserve">9.2. Исполнение обязательств по договору может обеспечиваться предоставлением банковской гарантии, выданной банком и соответствующей требованиям действующего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 </w:t>
      </w:r>
    </w:p>
    <w:p w14:paraId="70B0C24F" w14:textId="77777777" w:rsidR="00EF43A7" w:rsidRDefault="0095112F">
      <w:pPr>
        <w:spacing w:line="22" w:lineRule="atLeast"/>
        <w:ind w:right="142" w:firstLine="567"/>
        <w:jc w:val="both"/>
        <w:rPr>
          <w:sz w:val="24"/>
          <w:szCs w:val="24"/>
        </w:rPr>
      </w:pPr>
      <w:r>
        <w:rPr>
          <w:sz w:val="24"/>
          <w:szCs w:val="24"/>
        </w:rPr>
        <w:t xml:space="preserve">9.3. </w:t>
      </w:r>
      <w:proofErr w:type="gramStart"/>
      <w:r>
        <w:rPr>
          <w:sz w:val="24"/>
          <w:szCs w:val="24"/>
        </w:rPr>
        <w:t>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от 05.04.2013г. № 44-ФЗ «О контрактной системе в сфере закупок товаров, работ, услуг для обеспечения государственных и муниципальных нужд» Срок действия банковской гарантии должен превышать срок действия договора не менее чем на один месяц.</w:t>
      </w:r>
      <w:proofErr w:type="gramEnd"/>
    </w:p>
    <w:p w14:paraId="481B5519" w14:textId="77777777" w:rsidR="00EF43A7" w:rsidRDefault="0095112F">
      <w:pPr>
        <w:spacing w:line="22" w:lineRule="atLeast"/>
        <w:ind w:right="142" w:firstLine="567"/>
        <w:jc w:val="both"/>
        <w:rPr>
          <w:sz w:val="24"/>
          <w:szCs w:val="24"/>
        </w:rPr>
      </w:pPr>
      <w:r>
        <w:rPr>
          <w:sz w:val="24"/>
          <w:szCs w:val="24"/>
        </w:rPr>
        <w:t xml:space="preserve">9.4. Денежные средства, внесенные в качестве обеспечения исполнения договора, возвращаются Поставщику на его банковский счет, указанный в договоре, после надлежащего исполнения им всех обязательств по договору в полном объеме и подписания Заказчиком товарной накладной без замечаний, в течение 10 (десяти) рабочих дней </w:t>
      </w:r>
      <w:proofErr w:type="gramStart"/>
      <w:r>
        <w:rPr>
          <w:sz w:val="24"/>
          <w:szCs w:val="24"/>
        </w:rPr>
        <w:t>с даты поступления</w:t>
      </w:r>
      <w:proofErr w:type="gramEnd"/>
      <w:r>
        <w:rPr>
          <w:sz w:val="24"/>
          <w:szCs w:val="24"/>
        </w:rPr>
        <w:t xml:space="preserve"> соответствующего письменного требования от Поставщика.</w:t>
      </w:r>
    </w:p>
    <w:p w14:paraId="5B9C786C" w14:textId="77777777" w:rsidR="00EF43A7" w:rsidRDefault="0095112F">
      <w:pPr>
        <w:spacing w:line="22" w:lineRule="atLeast"/>
        <w:ind w:right="142" w:firstLine="567"/>
        <w:jc w:val="both"/>
        <w:rPr>
          <w:sz w:val="24"/>
          <w:szCs w:val="24"/>
        </w:rPr>
      </w:pPr>
      <w:r>
        <w:rPr>
          <w:sz w:val="24"/>
          <w:szCs w:val="24"/>
        </w:rPr>
        <w:lastRenderedPageBreak/>
        <w:t xml:space="preserve">9.5. В случае если Поставщику в соответствии с условиями настоящего договора начислена неустойка и (или) штраф, Заказчик вправе удержать сумму начисленной неустойки и (или) штрафа из денежных средств, внесенных Поставщиком в качестве обеспечения исполнения договора. Остаток денежных средств, внесенных в качестве обеспечения исполнения договора (при его наличии), после удержания Заказчиком суммы неустойки и (или) штрафа, возвращается Поставщику на основании письменного требования Поставщика с указанием суммы остатка в течение 10 (десяти) рабочих дней </w:t>
      </w:r>
      <w:proofErr w:type="gramStart"/>
      <w:r>
        <w:rPr>
          <w:sz w:val="24"/>
          <w:szCs w:val="24"/>
        </w:rPr>
        <w:t>с даты поступления</w:t>
      </w:r>
      <w:proofErr w:type="gramEnd"/>
      <w:r>
        <w:rPr>
          <w:sz w:val="24"/>
          <w:szCs w:val="24"/>
        </w:rPr>
        <w:t xml:space="preserve"> указанного требования, на банковский счет Поставщика, указанный в договоре. </w:t>
      </w:r>
    </w:p>
    <w:p w14:paraId="1CC4A6FF" w14:textId="77777777" w:rsidR="00EF43A7" w:rsidRDefault="0095112F">
      <w:pPr>
        <w:spacing w:line="22" w:lineRule="atLeast"/>
        <w:ind w:right="142" w:firstLine="567"/>
        <w:jc w:val="both"/>
        <w:rPr>
          <w:sz w:val="24"/>
          <w:szCs w:val="24"/>
        </w:rPr>
      </w:pPr>
      <w:r>
        <w:rPr>
          <w:sz w:val="24"/>
          <w:szCs w:val="24"/>
        </w:rPr>
        <w:t>9.6. Удержание суммы начисленной неустойки и (или) штрафа из денежных средств, внесенных Поставщиком в качестве обеспечения исполнения договора, осуществляется Заказчиком в бесспорном (</w:t>
      </w:r>
      <w:proofErr w:type="spellStart"/>
      <w:r>
        <w:rPr>
          <w:sz w:val="24"/>
          <w:szCs w:val="24"/>
        </w:rPr>
        <w:t>безакцептном</w:t>
      </w:r>
      <w:proofErr w:type="spellEnd"/>
      <w:r>
        <w:rPr>
          <w:sz w:val="24"/>
          <w:szCs w:val="24"/>
        </w:rPr>
        <w:t>) порядке.</w:t>
      </w:r>
    </w:p>
    <w:p w14:paraId="3F473D5C" w14:textId="77777777" w:rsidR="00EF43A7" w:rsidRDefault="0095112F">
      <w:pPr>
        <w:spacing w:line="22" w:lineRule="atLeast"/>
        <w:ind w:right="142" w:firstLine="567"/>
        <w:jc w:val="both"/>
        <w:rPr>
          <w:sz w:val="24"/>
          <w:szCs w:val="24"/>
        </w:rPr>
      </w:pPr>
      <w:r>
        <w:rPr>
          <w:sz w:val="24"/>
          <w:szCs w:val="24"/>
        </w:rPr>
        <w:t xml:space="preserve">9.7. </w:t>
      </w:r>
      <w:proofErr w:type="gramStart"/>
      <w:r>
        <w:rPr>
          <w:sz w:val="24"/>
          <w:szCs w:val="24"/>
        </w:rPr>
        <w:t>При недостаточности денежных средств, внесенных в качестве обеспечения исполнения договора,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(далее – сумма разницы), на лицевой счет Заказчика, открытый в Управлении Федерального казначейства по Республике Башкортостан.</w:t>
      </w:r>
      <w:proofErr w:type="gramEnd"/>
      <w:r>
        <w:rPr>
          <w:sz w:val="24"/>
          <w:szCs w:val="24"/>
        </w:rPr>
        <w:t xml:space="preserve"> В случае если Поставщик в согласованные сроки не перечислил Заказчику сумму разницы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денежных средств, удержанных из средств, внесенных Поставщиком в качестве обеспечения исполнения договора. </w:t>
      </w:r>
    </w:p>
    <w:p w14:paraId="2B09B928" w14:textId="77777777" w:rsidR="00EF43A7" w:rsidRDefault="0095112F">
      <w:pPr>
        <w:spacing w:line="22" w:lineRule="atLeast"/>
        <w:ind w:right="142" w:firstLine="567"/>
        <w:jc w:val="both"/>
        <w:rPr>
          <w:sz w:val="24"/>
          <w:szCs w:val="24"/>
        </w:rPr>
      </w:pPr>
      <w:r>
        <w:rPr>
          <w:sz w:val="24"/>
          <w:szCs w:val="24"/>
        </w:rPr>
        <w:t xml:space="preserve">9.8. Исполнение обязательств Поставщика по настоящему договору, в том числе по уплате неустойки и (или) штрафа, возмещению убытков, а также обязанность по выплате неустойки и или (штрафа), возврату аванса и </w:t>
      </w:r>
      <w:proofErr w:type="gramStart"/>
      <w:r>
        <w:rPr>
          <w:sz w:val="24"/>
          <w:szCs w:val="24"/>
        </w:rPr>
        <w:t>иных долгов, возникших у Поставщика перед Заказчиком обеспечивается</w:t>
      </w:r>
      <w:proofErr w:type="gramEnd"/>
      <w:r>
        <w:rPr>
          <w:sz w:val="24"/>
          <w:szCs w:val="24"/>
        </w:rPr>
        <w:t xml:space="preserve"> банковской гарантией.</w:t>
      </w:r>
    </w:p>
    <w:p w14:paraId="2F10F8FE" w14:textId="77777777" w:rsidR="00EF43A7" w:rsidRDefault="0095112F">
      <w:pPr>
        <w:spacing w:line="22" w:lineRule="atLeast"/>
        <w:ind w:right="142" w:firstLine="567"/>
        <w:jc w:val="both"/>
        <w:rPr>
          <w:sz w:val="24"/>
          <w:szCs w:val="24"/>
        </w:rPr>
      </w:pPr>
      <w:r>
        <w:rPr>
          <w:sz w:val="24"/>
          <w:szCs w:val="24"/>
        </w:rPr>
        <w:t xml:space="preserve">9.9. В случае если Поставщику в соответствии с условиями настоящего договора начислены неустойка и (или) штраф, Заказчик вправе удержать сумму </w:t>
      </w:r>
      <w:proofErr w:type="gramStart"/>
      <w:r>
        <w:rPr>
          <w:sz w:val="24"/>
          <w:szCs w:val="24"/>
        </w:rPr>
        <w:t>начисленных</w:t>
      </w:r>
      <w:proofErr w:type="gramEnd"/>
      <w:r>
        <w:rPr>
          <w:sz w:val="24"/>
          <w:szCs w:val="24"/>
        </w:rPr>
        <w:t xml:space="preserve"> неустойки и (или) штрафа из банковской гарантии путем обращения в банк-гарант.</w:t>
      </w:r>
    </w:p>
    <w:p w14:paraId="392CEA5C" w14:textId="77777777" w:rsidR="00EF43A7" w:rsidRDefault="0095112F">
      <w:pPr>
        <w:spacing w:line="22" w:lineRule="atLeast"/>
        <w:ind w:right="142" w:firstLine="567"/>
        <w:jc w:val="both"/>
        <w:rPr>
          <w:sz w:val="24"/>
          <w:szCs w:val="24"/>
        </w:rPr>
      </w:pPr>
      <w:r>
        <w:rPr>
          <w:sz w:val="24"/>
          <w:szCs w:val="24"/>
        </w:rPr>
        <w:t xml:space="preserve">9.10. В случае если сумма банковской гарантии меньше суммы </w:t>
      </w:r>
      <w:proofErr w:type="gramStart"/>
      <w:r>
        <w:rPr>
          <w:sz w:val="24"/>
          <w:szCs w:val="24"/>
        </w:rPr>
        <w:t>начисленных</w:t>
      </w:r>
      <w:proofErr w:type="gramEnd"/>
      <w:r>
        <w:rPr>
          <w:sz w:val="24"/>
          <w:szCs w:val="24"/>
        </w:rPr>
        <w:t xml:space="preserve"> неустойки и (или) штрафа, Поставщик на основании выставленного Заказчиком счета перечисляет недостающую сумму, равную разнице между суммой начисленных пени и (или) штрафа и суммой банковской гарантии, на лицевой счет Заказчика, открытый в Управлении Федерального казначейства по Республике Башкортостан. В случае если Поставщик в согласованные сроки не перечислил Заказчику сумму, равную разнице между суммой </w:t>
      </w:r>
      <w:proofErr w:type="gramStart"/>
      <w:r>
        <w:rPr>
          <w:sz w:val="24"/>
          <w:szCs w:val="24"/>
        </w:rPr>
        <w:t>начисленных</w:t>
      </w:r>
      <w:proofErr w:type="gramEnd"/>
      <w:r>
        <w:rPr>
          <w:sz w:val="24"/>
          <w:szCs w:val="24"/>
        </w:rPr>
        <w:t xml:space="preserve"> пени и (или) штрафа и суммой банковской гарантии или не представил мотивированные возражения, Заказчик вправе уменьшить оплату по договору на сумму, равную разнице между суммой начисленных пени и (или) штрафа и суммой банковской гарантии.</w:t>
      </w:r>
    </w:p>
    <w:p w14:paraId="0B27AD35" w14:textId="77777777" w:rsidR="00EF43A7" w:rsidRDefault="0095112F">
      <w:pPr>
        <w:spacing w:line="22" w:lineRule="atLeast"/>
        <w:ind w:right="142" w:firstLine="567"/>
        <w:jc w:val="both"/>
        <w:rPr>
          <w:sz w:val="24"/>
          <w:szCs w:val="24"/>
        </w:rPr>
      </w:pPr>
      <w:r>
        <w:rPr>
          <w:sz w:val="24"/>
          <w:szCs w:val="24"/>
        </w:rPr>
        <w:t>9.11. В случае отзыва у банка, предоставившего банковскую гарантию, лицензии на осуществление банковских операций Поставщик должен предоставить новое обеспечение исполнения договора не позднее одного месяца со дня надлежащего уведомления Заказчиком о необходимости предоставить соответствующее обеспечение.</w:t>
      </w:r>
    </w:p>
    <w:p w14:paraId="0C2C7F4E" w14:textId="77777777" w:rsidR="00EF43A7" w:rsidRDefault="0095112F">
      <w:pPr>
        <w:spacing w:line="22" w:lineRule="atLeast"/>
        <w:ind w:right="142" w:firstLine="567"/>
        <w:jc w:val="both"/>
        <w:rPr>
          <w:sz w:val="24"/>
          <w:szCs w:val="24"/>
        </w:rPr>
      </w:pPr>
      <w:r>
        <w:rPr>
          <w:sz w:val="24"/>
          <w:szCs w:val="24"/>
        </w:rPr>
        <w:t>9.12. В случае просрочки предоставления Поставщиком нового обеспечения исполнения договора по причине отзыва у банка, представившего банковскую гарантию, лицензии, начисляется пеня в размере одной трехсотой действующей на дату уплаты пени ключевой ставки Центрального банка РФ от цены договора за каждый день просрочки.</w:t>
      </w:r>
    </w:p>
    <w:p w14:paraId="221C9DE4" w14:textId="77777777" w:rsidR="00EF43A7" w:rsidRDefault="0095112F">
      <w:pPr>
        <w:spacing w:line="22" w:lineRule="atLeast"/>
        <w:ind w:right="142" w:firstLine="567"/>
        <w:jc w:val="both"/>
        <w:rPr>
          <w:sz w:val="24"/>
          <w:szCs w:val="24"/>
        </w:rPr>
      </w:pPr>
      <w:r>
        <w:rPr>
          <w:sz w:val="24"/>
          <w:szCs w:val="24"/>
        </w:rPr>
        <w:t>9.13. В случае если по независящим от Поставщика причинам действие банковской гарантии прекратится до окончания срока, на который она выдана, Поставщик должен представить иное (новое) обеспечение исполнения договора.</w:t>
      </w:r>
    </w:p>
    <w:p w14:paraId="3EE20367" w14:textId="77777777" w:rsidR="00EF43A7" w:rsidRDefault="0095112F">
      <w:pPr>
        <w:spacing w:line="22" w:lineRule="atLeast"/>
        <w:ind w:right="142" w:firstLine="567"/>
        <w:jc w:val="both"/>
        <w:rPr>
          <w:sz w:val="24"/>
          <w:szCs w:val="24"/>
        </w:rPr>
      </w:pPr>
      <w:r>
        <w:rPr>
          <w:sz w:val="24"/>
          <w:szCs w:val="24"/>
        </w:rPr>
        <w:t>9.14.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 товаров, работ услуг МУП «Нефтекамскводоканал».</w:t>
      </w:r>
    </w:p>
    <w:p w14:paraId="7FA95C82" w14:textId="77777777" w:rsidR="00EF43A7" w:rsidRDefault="00EF43A7">
      <w:pPr>
        <w:tabs>
          <w:tab w:val="left" w:pos="567"/>
          <w:tab w:val="left" w:pos="709"/>
        </w:tabs>
        <w:ind w:right="-2" w:firstLine="567"/>
        <w:jc w:val="both"/>
        <w:rPr>
          <w:sz w:val="24"/>
          <w:szCs w:val="24"/>
        </w:rPr>
      </w:pPr>
    </w:p>
    <w:p w14:paraId="1F4EDC1E" w14:textId="77777777" w:rsidR="00EF43A7" w:rsidRDefault="0095112F">
      <w:pPr>
        <w:tabs>
          <w:tab w:val="left" w:pos="567"/>
          <w:tab w:val="left" w:pos="709"/>
        </w:tabs>
        <w:ind w:right="-2" w:firstLine="567"/>
        <w:jc w:val="center"/>
        <w:rPr>
          <w:b/>
          <w:sz w:val="24"/>
          <w:szCs w:val="24"/>
        </w:rPr>
      </w:pPr>
      <w:r>
        <w:rPr>
          <w:b/>
          <w:sz w:val="24"/>
          <w:szCs w:val="24"/>
        </w:rPr>
        <w:lastRenderedPageBreak/>
        <w:t>10. ГАРАНТИЙНЫЕ ОБЯЗАТЕЛЬСТВА. ОБЕСПЕЧЕНИЕ ГАРАНТИЙНЫХ ОБЯЗАТЕЛЬСТВ</w:t>
      </w:r>
    </w:p>
    <w:p w14:paraId="712E02C0" w14:textId="77777777" w:rsidR="00EF43A7" w:rsidRDefault="0095112F">
      <w:pPr>
        <w:tabs>
          <w:tab w:val="left" w:pos="567"/>
          <w:tab w:val="left" w:pos="1134"/>
        </w:tabs>
        <w:ind w:right="-2" w:firstLine="567"/>
        <w:jc w:val="both"/>
        <w:rPr>
          <w:sz w:val="24"/>
          <w:szCs w:val="24"/>
        </w:rPr>
      </w:pPr>
      <w:r>
        <w:rPr>
          <w:sz w:val="24"/>
          <w:szCs w:val="24"/>
        </w:rPr>
        <w:t xml:space="preserve">10.1.  Гарантийный срок на Товар составляет не менее 12 месяцев и исчисляется с момента подписания документа о приемке Товара. </w:t>
      </w:r>
    </w:p>
    <w:p w14:paraId="0D2C6222" w14:textId="77777777" w:rsidR="00EF43A7" w:rsidRDefault="0095112F">
      <w:pPr>
        <w:ind w:right="142" w:firstLine="567"/>
        <w:jc w:val="both"/>
        <w:rPr>
          <w:sz w:val="24"/>
          <w:szCs w:val="24"/>
        </w:rPr>
      </w:pPr>
      <w:r>
        <w:rPr>
          <w:sz w:val="24"/>
          <w:szCs w:val="24"/>
        </w:rPr>
        <w:t xml:space="preserve">10.2.  Товар должен поставляться в упакованном виде в соответствии с техническими условиями и в таре, обеспечивающей сохранность товара по количеству и качеству при транспортировке и хранению, </w:t>
      </w:r>
      <w:proofErr w:type="gramStart"/>
      <w:r>
        <w:rPr>
          <w:sz w:val="24"/>
          <w:szCs w:val="24"/>
        </w:rPr>
        <w:t>исключающим</w:t>
      </w:r>
      <w:proofErr w:type="gramEnd"/>
      <w:r>
        <w:rPr>
          <w:sz w:val="24"/>
          <w:szCs w:val="24"/>
        </w:rPr>
        <w:t xml:space="preserve"> возможность его порчи, утраты и/или повреждения в период загрузки (разгрузки). Товар должен быть упакован в индивидуальную упаковку, предохраняющую его от повреждений и загрязнения при транспортировке и хранении. </w:t>
      </w:r>
      <w:proofErr w:type="gramStart"/>
      <w:r>
        <w:rPr>
          <w:sz w:val="24"/>
          <w:szCs w:val="24"/>
        </w:rPr>
        <w:t>Упаковка (тара) должна быть чистой, целой, сухой, не деформированной, не должна содержать вскрытий, вмятин, порезов.</w:t>
      </w:r>
      <w:proofErr w:type="gramEnd"/>
      <w:r>
        <w:rPr>
          <w:sz w:val="24"/>
          <w:szCs w:val="24"/>
        </w:rPr>
        <w:t xml:space="preserve"> Упаковка, в которой отгружается товар, должна соответствовать техническим стандартам и обеспечивать высокий уровень сохранности от физического и атмосферно-климатического воздействия. На каждой упаковке должна быть нанесена маркировка, содержащая информацию о производителе товара, а также о товаре (наименование марки, количество в упаковке). </w:t>
      </w:r>
    </w:p>
    <w:p w14:paraId="7ABD78DB" w14:textId="77777777" w:rsidR="00EF43A7" w:rsidRDefault="0095112F">
      <w:pPr>
        <w:tabs>
          <w:tab w:val="left" w:pos="284"/>
        </w:tabs>
        <w:ind w:right="142" w:firstLine="567"/>
        <w:jc w:val="both"/>
        <w:rPr>
          <w:sz w:val="24"/>
          <w:szCs w:val="24"/>
        </w:rPr>
      </w:pPr>
      <w:r>
        <w:rPr>
          <w:sz w:val="24"/>
          <w:szCs w:val="24"/>
        </w:rPr>
        <w:t>10.3. Поставщик обязан своими силами и за свой счет в течение гарантийного срока устранить недостатки товара, не подлежащего использованию в соответствии с его предназначением, в течение 14 дней со дня получения письменного уведомления Заказчика.</w:t>
      </w:r>
    </w:p>
    <w:p w14:paraId="51D266D7" w14:textId="77777777" w:rsidR="00EF43A7" w:rsidRDefault="0095112F">
      <w:pPr>
        <w:ind w:right="142" w:firstLine="567"/>
        <w:jc w:val="both"/>
        <w:rPr>
          <w:sz w:val="24"/>
          <w:szCs w:val="24"/>
        </w:rPr>
      </w:pPr>
      <w:r>
        <w:rPr>
          <w:sz w:val="24"/>
          <w:szCs w:val="24"/>
        </w:rPr>
        <w:t>10.4. На отремонтированный (замененный) товар гарантийный срок продлевается на период, в течение которого товар не использовался. Указанный период исчисляется со дня обращения Заказчика с требованием об устранении недостатков (замене) товара до дня выдачи отремонтированного (замененного) товара.</w:t>
      </w:r>
    </w:p>
    <w:p w14:paraId="0FC0148F" w14:textId="77777777" w:rsidR="00EF43A7" w:rsidRDefault="00EF43A7">
      <w:pPr>
        <w:tabs>
          <w:tab w:val="left" w:pos="567"/>
          <w:tab w:val="left" w:pos="1134"/>
        </w:tabs>
        <w:ind w:right="-2" w:firstLine="567"/>
        <w:outlineLvl w:val="1"/>
        <w:rPr>
          <w:b/>
          <w:sz w:val="24"/>
          <w:szCs w:val="24"/>
        </w:rPr>
      </w:pPr>
    </w:p>
    <w:p w14:paraId="56E16C3E" w14:textId="77777777" w:rsidR="00EF43A7" w:rsidRDefault="0095112F">
      <w:pPr>
        <w:tabs>
          <w:tab w:val="left" w:pos="567"/>
          <w:tab w:val="left" w:pos="709"/>
          <w:tab w:val="left" w:pos="1134"/>
        </w:tabs>
        <w:ind w:right="-2" w:firstLine="426"/>
        <w:jc w:val="center"/>
        <w:rPr>
          <w:b/>
          <w:sz w:val="24"/>
          <w:szCs w:val="24"/>
        </w:rPr>
      </w:pPr>
      <w:r>
        <w:rPr>
          <w:b/>
          <w:sz w:val="24"/>
          <w:szCs w:val="24"/>
        </w:rPr>
        <w:t>11. ПОРЯДОК УРЕГУЛИРОВАНИЯ СПОРОВ</w:t>
      </w:r>
    </w:p>
    <w:p w14:paraId="75094C81" w14:textId="77777777" w:rsidR="00EF43A7" w:rsidRDefault="0095112F">
      <w:pPr>
        <w:tabs>
          <w:tab w:val="left" w:pos="567"/>
          <w:tab w:val="left" w:pos="709"/>
        </w:tabs>
        <w:ind w:right="-2" w:firstLine="567"/>
        <w:jc w:val="both"/>
        <w:rPr>
          <w:sz w:val="24"/>
          <w:szCs w:val="24"/>
        </w:rPr>
      </w:pPr>
      <w:r>
        <w:rPr>
          <w:sz w:val="24"/>
          <w:szCs w:val="24"/>
        </w:rPr>
        <w:t>11.1. Все споры и разногласия, возникшие из настоящего Договора, Стороны могут разрешать путем переговоров, в том числе в претензионном порядке.</w:t>
      </w:r>
    </w:p>
    <w:p w14:paraId="00C8E12F" w14:textId="77777777" w:rsidR="00EF43A7" w:rsidRDefault="0095112F">
      <w:pPr>
        <w:tabs>
          <w:tab w:val="left" w:pos="567"/>
          <w:tab w:val="left" w:pos="709"/>
        </w:tabs>
        <w:ind w:right="-2" w:firstLine="567"/>
        <w:jc w:val="both"/>
        <w:rPr>
          <w:sz w:val="24"/>
          <w:szCs w:val="24"/>
        </w:rPr>
      </w:pPr>
      <w:r>
        <w:rPr>
          <w:sz w:val="24"/>
          <w:szCs w:val="24"/>
        </w:rPr>
        <w:t>11.2. Претензионные письма направляются Сторонами нарочным либо заказным почтовым отправлением с уведомлением о вручении последнего адресату по местонахождению Сторон, указанному в разделе 16 настоящего Договора.</w:t>
      </w:r>
    </w:p>
    <w:p w14:paraId="35738657" w14:textId="77777777" w:rsidR="00EF43A7" w:rsidRDefault="0095112F">
      <w:pPr>
        <w:tabs>
          <w:tab w:val="left" w:pos="567"/>
          <w:tab w:val="left" w:pos="709"/>
        </w:tabs>
        <w:ind w:right="-2" w:firstLine="567"/>
        <w:jc w:val="both"/>
        <w:rPr>
          <w:sz w:val="24"/>
          <w:szCs w:val="24"/>
        </w:rPr>
      </w:pPr>
      <w:r>
        <w:rPr>
          <w:sz w:val="24"/>
          <w:szCs w:val="24"/>
        </w:rPr>
        <w:t xml:space="preserve">Допускается направление Сторонами претензионных писем иными способами: по электронной почте, </w:t>
      </w:r>
      <w:proofErr w:type="gramStart"/>
      <w:r>
        <w:rPr>
          <w:sz w:val="24"/>
          <w:szCs w:val="24"/>
        </w:rPr>
        <w:t>экспресс-почтой</w:t>
      </w:r>
      <w:proofErr w:type="gramEnd"/>
      <w:r>
        <w:rPr>
          <w:sz w:val="24"/>
          <w:szCs w:val="24"/>
        </w:rPr>
        <w:t>.</w:t>
      </w:r>
    </w:p>
    <w:p w14:paraId="2BF58F46" w14:textId="77777777" w:rsidR="00EF43A7" w:rsidRDefault="0095112F">
      <w:pPr>
        <w:tabs>
          <w:tab w:val="left" w:pos="-105"/>
          <w:tab w:val="left" w:pos="567"/>
          <w:tab w:val="left" w:pos="709"/>
        </w:tabs>
        <w:ind w:right="-2" w:firstLine="567"/>
        <w:jc w:val="both"/>
        <w:rPr>
          <w:sz w:val="24"/>
          <w:szCs w:val="24"/>
        </w:rPr>
      </w:pPr>
      <w:r>
        <w:rPr>
          <w:sz w:val="24"/>
          <w:szCs w:val="24"/>
        </w:rPr>
        <w:t>11.3. Срок рассмотрения претензии (ответа на претензию) составляет 10 (десять) рабочих дня со дня получения Стороной. Если по истечении данного срока от Стороны не последует ответа на претензию, претензия считается принятой.</w:t>
      </w:r>
    </w:p>
    <w:p w14:paraId="0686434E" w14:textId="77777777" w:rsidR="00EF43A7" w:rsidRDefault="0095112F">
      <w:pPr>
        <w:tabs>
          <w:tab w:val="left" w:pos="-105"/>
          <w:tab w:val="left" w:pos="567"/>
          <w:tab w:val="left" w:pos="709"/>
        </w:tabs>
        <w:ind w:right="-2" w:firstLine="567"/>
        <w:jc w:val="both"/>
        <w:rPr>
          <w:sz w:val="24"/>
          <w:szCs w:val="24"/>
        </w:rPr>
      </w:pPr>
      <w:r>
        <w:rPr>
          <w:sz w:val="24"/>
          <w:szCs w:val="24"/>
        </w:rPr>
        <w:t xml:space="preserve">11.4. При </w:t>
      </w:r>
      <w:proofErr w:type="spellStart"/>
      <w:r>
        <w:rPr>
          <w:sz w:val="24"/>
          <w:szCs w:val="24"/>
        </w:rPr>
        <w:t>недостижении</w:t>
      </w:r>
      <w:proofErr w:type="spellEnd"/>
      <w:r>
        <w:rPr>
          <w:sz w:val="24"/>
          <w:szCs w:val="24"/>
        </w:rPr>
        <w:t xml:space="preserve"> Сторонами согласия спор подлежит передаче на рассмотрение в Арбитражный суд Республики Башкортостан.</w:t>
      </w:r>
    </w:p>
    <w:p w14:paraId="67D0B6C3" w14:textId="77777777" w:rsidR="00EF43A7" w:rsidRDefault="0095112F">
      <w:pPr>
        <w:tabs>
          <w:tab w:val="left" w:pos="-105"/>
          <w:tab w:val="left" w:pos="567"/>
          <w:tab w:val="left" w:pos="709"/>
        </w:tabs>
        <w:ind w:right="-2" w:firstLine="567"/>
        <w:jc w:val="both"/>
        <w:rPr>
          <w:sz w:val="24"/>
          <w:szCs w:val="24"/>
        </w:rPr>
      </w:pPr>
      <w:r>
        <w:rPr>
          <w:sz w:val="24"/>
          <w:szCs w:val="24"/>
        </w:rPr>
        <w:t>11.5. В случае предъявления претензии Заказчиком Поставщику за ненадлежащее исполнение обязательств по настоящему Договору, дальнейшее финансирование настоящего Договора приостанавливается до момента урегулирования разногласий и взаимных претензий или добровольного перечисления суммы, принятой на основании претензии, Поставщиком Заказчику.</w:t>
      </w:r>
    </w:p>
    <w:p w14:paraId="4D005638" w14:textId="77777777" w:rsidR="00EF43A7" w:rsidRDefault="00EF43A7">
      <w:pPr>
        <w:tabs>
          <w:tab w:val="left" w:pos="180"/>
          <w:tab w:val="left" w:pos="567"/>
          <w:tab w:val="left" w:pos="709"/>
        </w:tabs>
        <w:ind w:right="-2" w:firstLine="426"/>
        <w:jc w:val="both"/>
        <w:rPr>
          <w:sz w:val="24"/>
          <w:szCs w:val="24"/>
        </w:rPr>
      </w:pPr>
    </w:p>
    <w:p w14:paraId="20F87418" w14:textId="77777777" w:rsidR="00EF43A7" w:rsidRDefault="0095112F">
      <w:pPr>
        <w:tabs>
          <w:tab w:val="left" w:pos="567"/>
          <w:tab w:val="left" w:pos="709"/>
        </w:tabs>
        <w:ind w:right="-2" w:firstLine="426"/>
        <w:jc w:val="center"/>
        <w:outlineLvl w:val="1"/>
        <w:rPr>
          <w:b/>
          <w:sz w:val="24"/>
          <w:szCs w:val="24"/>
        </w:rPr>
      </w:pPr>
      <w:r>
        <w:rPr>
          <w:b/>
          <w:sz w:val="24"/>
          <w:szCs w:val="24"/>
        </w:rPr>
        <w:t>12. ОБСТОЯТЕЛЬСТВА НЕПРЕОДОЛИМОЙ СИЛЫ</w:t>
      </w:r>
    </w:p>
    <w:p w14:paraId="38F91496" w14:textId="77777777" w:rsidR="00EF43A7" w:rsidRDefault="0095112F">
      <w:pPr>
        <w:shd w:val="clear" w:color="auto" w:fill="FFFFFF"/>
        <w:tabs>
          <w:tab w:val="left" w:pos="360"/>
          <w:tab w:val="left" w:pos="567"/>
          <w:tab w:val="left" w:pos="709"/>
          <w:tab w:val="left" w:pos="1260"/>
        </w:tabs>
        <w:ind w:right="-2" w:firstLine="567"/>
        <w:jc w:val="both"/>
        <w:rPr>
          <w:sz w:val="24"/>
          <w:szCs w:val="24"/>
        </w:rPr>
      </w:pPr>
      <w:r>
        <w:rPr>
          <w:sz w:val="24"/>
          <w:szCs w:val="24"/>
        </w:rPr>
        <w:t>12.1. Стороны освобождаются от ответственности за частичное или полное неисполнение обязательств по Договору, если оно явилось следствием природных явлений и прочих обстоятельств непреодолимой силы, на время действия этих обстоятельств, если эти обстоятельства непосредственно повлияли на исполнение Договора.</w:t>
      </w:r>
    </w:p>
    <w:p w14:paraId="46978AB2" w14:textId="77777777" w:rsidR="00EF43A7" w:rsidRDefault="0095112F">
      <w:pPr>
        <w:shd w:val="clear" w:color="auto" w:fill="FFFFFF"/>
        <w:tabs>
          <w:tab w:val="left" w:pos="567"/>
          <w:tab w:val="left" w:pos="709"/>
        </w:tabs>
        <w:ind w:right="-2" w:firstLine="567"/>
        <w:jc w:val="both"/>
        <w:rPr>
          <w:sz w:val="24"/>
          <w:szCs w:val="24"/>
        </w:rPr>
      </w:pPr>
      <w:r>
        <w:rPr>
          <w:sz w:val="24"/>
          <w:szCs w:val="24"/>
        </w:rPr>
        <w:t>12.2. Если, по мнению Сторон, обязательства могут быть продолжены в порядке, действовавшем согласно Договору до начала действия обстоятельств непреодолимой силы, то срок исполнения обязательств по Договору продлевается соразмерно времени, в течение которого действовали обстоятельства непреодолимой силы и их последствия.</w:t>
      </w:r>
    </w:p>
    <w:p w14:paraId="3EB09E17" w14:textId="77777777" w:rsidR="00EF43A7" w:rsidRDefault="0095112F">
      <w:pPr>
        <w:shd w:val="clear" w:color="auto" w:fill="FFFFFF"/>
        <w:tabs>
          <w:tab w:val="left" w:pos="567"/>
          <w:tab w:val="left" w:pos="709"/>
        </w:tabs>
        <w:ind w:right="-2" w:firstLine="567"/>
        <w:jc w:val="both"/>
        <w:rPr>
          <w:sz w:val="24"/>
          <w:szCs w:val="24"/>
        </w:rPr>
      </w:pPr>
      <w:r>
        <w:rPr>
          <w:sz w:val="24"/>
          <w:szCs w:val="24"/>
        </w:rPr>
        <w:t>12.3. О любых обстоятельствах, в том числе обстоятельствах непреодолимой силы, препятствующих по мнению Стороны исполнению настоящего Договора, указанная Сторона обязана письменно известить (уведомить) другую Сторону об этих обстоятельствах, как на основани</w:t>
      </w:r>
      <w:proofErr w:type="gramStart"/>
      <w:r>
        <w:rPr>
          <w:sz w:val="24"/>
          <w:szCs w:val="24"/>
        </w:rPr>
        <w:t>е</w:t>
      </w:r>
      <w:proofErr w:type="gramEnd"/>
      <w:r>
        <w:rPr>
          <w:sz w:val="24"/>
          <w:szCs w:val="24"/>
        </w:rPr>
        <w:t xml:space="preserve">, препятствующих исполнению Договора. Письменное извещение (уведомление) об </w:t>
      </w:r>
      <w:proofErr w:type="gramStart"/>
      <w:r>
        <w:rPr>
          <w:sz w:val="24"/>
          <w:szCs w:val="24"/>
        </w:rPr>
        <w:t>обстоятельствах, препятствующих исполнению Договора должно быть направлено</w:t>
      </w:r>
      <w:proofErr w:type="gramEnd"/>
      <w:r>
        <w:rPr>
          <w:sz w:val="24"/>
          <w:szCs w:val="24"/>
        </w:rPr>
        <w:t xml:space="preserve"> другой Стороне не позднее 5 (пяти) рабочих дней с момента, когда стало известно (или должно было </w:t>
      </w:r>
      <w:r>
        <w:rPr>
          <w:sz w:val="24"/>
          <w:szCs w:val="24"/>
        </w:rPr>
        <w:lastRenderedPageBreak/>
        <w:t>стать известным) о наступлении указанных обстоятельств, с документальным подтверждением о наступлении указанных обстоятельств. Не извещение (не уведомление) Стороной об обстоятельствах, препятствующих исполнению Договора в установленный настоящим пунктом срок, лишает данную Сторону ссылаться на данные обстоятельства как на основани</w:t>
      </w:r>
      <w:proofErr w:type="gramStart"/>
      <w:r>
        <w:rPr>
          <w:sz w:val="24"/>
          <w:szCs w:val="24"/>
        </w:rPr>
        <w:t>е</w:t>
      </w:r>
      <w:proofErr w:type="gramEnd"/>
      <w:r>
        <w:rPr>
          <w:sz w:val="24"/>
          <w:szCs w:val="24"/>
        </w:rPr>
        <w:t xml:space="preserve"> освобождения от ответственности за неисполнение либо ненадлежащее исполнение Договора.</w:t>
      </w:r>
    </w:p>
    <w:p w14:paraId="18ADA084" w14:textId="77777777" w:rsidR="00EF43A7" w:rsidRDefault="00EF43A7">
      <w:pPr>
        <w:tabs>
          <w:tab w:val="left" w:pos="567"/>
          <w:tab w:val="left" w:pos="709"/>
        </w:tabs>
        <w:ind w:right="-2" w:firstLine="426"/>
        <w:jc w:val="both"/>
        <w:rPr>
          <w:sz w:val="24"/>
          <w:szCs w:val="24"/>
        </w:rPr>
      </w:pPr>
    </w:p>
    <w:p w14:paraId="57F3985B" w14:textId="77777777" w:rsidR="00EF43A7" w:rsidRDefault="0095112F">
      <w:pPr>
        <w:shd w:val="clear" w:color="auto" w:fill="FFFFFF"/>
        <w:tabs>
          <w:tab w:val="left" w:pos="567"/>
          <w:tab w:val="left" w:pos="709"/>
        </w:tabs>
        <w:ind w:right="-2" w:firstLine="426"/>
        <w:jc w:val="center"/>
        <w:rPr>
          <w:b/>
          <w:sz w:val="24"/>
          <w:szCs w:val="24"/>
        </w:rPr>
      </w:pPr>
      <w:r>
        <w:rPr>
          <w:b/>
          <w:sz w:val="24"/>
          <w:szCs w:val="24"/>
        </w:rPr>
        <w:t>13. АНТИКОРРУПЦИОННЫЕ УСЛОВИЯ</w:t>
      </w:r>
    </w:p>
    <w:p w14:paraId="31A4D6BA"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13.1. </w:t>
      </w:r>
      <w:proofErr w:type="gramStart"/>
      <w:r>
        <w:rPr>
          <w:sz w:val="24"/>
          <w:szCs w:val="24"/>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1BCE5C70"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13.2. </w:t>
      </w:r>
      <w:proofErr w:type="gramStart"/>
      <w:r>
        <w:rPr>
          <w:sz w:val="24"/>
          <w:szCs w:val="24"/>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6BCF75F"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13.3. </w:t>
      </w:r>
      <w:proofErr w:type="gramStart"/>
      <w:r>
        <w:rPr>
          <w:sz w:val="24"/>
          <w:szCs w:val="24"/>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roofErr w:type="gramEnd"/>
    </w:p>
    <w:p w14:paraId="2A6AEAAE"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Под действиями работника, осуществляемыми в пользу стимулирующей его Стороны, понимаются:</w:t>
      </w:r>
    </w:p>
    <w:p w14:paraId="62B9CFA7"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предоставление неоправданных преимуществ по сравнению с другими контрагентами;</w:t>
      </w:r>
    </w:p>
    <w:p w14:paraId="0D602D96"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предоставление каких-либо гарантий;</w:t>
      </w:r>
    </w:p>
    <w:p w14:paraId="3DC186E5"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ускорение существующих процедур;</w:t>
      </w:r>
    </w:p>
    <w:p w14:paraId="4460C9E5"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w:t>
      </w:r>
      <w:r>
        <w:rPr>
          <w:sz w:val="24"/>
          <w:szCs w:val="24"/>
        </w:rPr>
        <w:tab/>
        <w:t>иные действия, выполняемые работником в рамках своих должностных обязанностей, но идущие вразрез с принципами прозрачности и открытости взаимоотношений между Сторонами.</w:t>
      </w:r>
    </w:p>
    <w:p w14:paraId="502E33B4"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уведомления другой Стороны, Сторона направившая уведомление, проводит проверку подозрительной информации, при этом в случае необходимости другая Сторона обязана обеспечивать полное содействие, в том числе предоставляя необходимую дополнительную информацию. В случае подтверждения факта нарушения каких-либо антикоррупционных условий, Сторона имеет право приостановить исполнение обязательств по настоящему Договору до получения подтверждения от другой Стороны, что нарушение полностью устранено, и проверки факта устранения нарушения. </w:t>
      </w:r>
    </w:p>
    <w:p w14:paraId="17824E3E"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 xml:space="preserve">13.5. </w:t>
      </w:r>
      <w:proofErr w:type="gramStart"/>
      <w:r>
        <w:rPr>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Pr>
          <w:sz w:val="24"/>
          <w:szCs w:val="24"/>
        </w:rPr>
        <w:t xml:space="preserve"> доходов, полученных преступным путем.</w:t>
      </w:r>
    </w:p>
    <w:p w14:paraId="7D006FCB"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13.6.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риск деловых отношений с контрагентами, которые могут быть вовлечены в коррупционную деятельность, а также оказывают взаимное содействие друг другу в целях предотвращения коррупции. При этом Стороны обеспечивают реализацию процедур по проведению проверок в целях предотвращения рисков вовлечения Сторон в коррупционную деятельность.</w:t>
      </w:r>
    </w:p>
    <w:p w14:paraId="14CDC5B2"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lastRenderedPageBreak/>
        <w:t xml:space="preserve">13.7. </w:t>
      </w:r>
      <w:proofErr w:type="gramStart"/>
      <w:r>
        <w:rPr>
          <w:sz w:val="24"/>
          <w:szCs w:val="24"/>
        </w:rPr>
        <w:t>Стороны гарантируют осуществление надлежащего разбирательства по представленным в рамках исполнения настоящего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14:paraId="3525F663" w14:textId="77777777" w:rsidR="00EF43A7" w:rsidRDefault="0095112F">
      <w:pPr>
        <w:shd w:val="clear" w:color="auto" w:fill="FFFFFF"/>
        <w:tabs>
          <w:tab w:val="left" w:pos="567"/>
          <w:tab w:val="left" w:pos="709"/>
          <w:tab w:val="left" w:pos="1134"/>
        </w:tabs>
        <w:ind w:right="-2" w:firstLine="567"/>
        <w:jc w:val="both"/>
        <w:rPr>
          <w:sz w:val="24"/>
          <w:szCs w:val="24"/>
        </w:rPr>
      </w:pPr>
      <w:r>
        <w:rPr>
          <w:sz w:val="24"/>
          <w:szCs w:val="24"/>
        </w:rPr>
        <w:t>13.8. Стороны гарантируют полную конфиденциальность при исполнении антикоррупционных условий настоящего Договора,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0C69FAB3" w14:textId="77777777" w:rsidR="00EF43A7" w:rsidRDefault="00EF43A7">
      <w:pPr>
        <w:shd w:val="clear" w:color="auto" w:fill="FFFFFF"/>
        <w:tabs>
          <w:tab w:val="left" w:pos="567"/>
          <w:tab w:val="left" w:pos="709"/>
        </w:tabs>
        <w:ind w:right="-2" w:firstLine="426"/>
        <w:jc w:val="both"/>
        <w:rPr>
          <w:sz w:val="24"/>
          <w:szCs w:val="24"/>
        </w:rPr>
      </w:pPr>
    </w:p>
    <w:p w14:paraId="58C36A7C" w14:textId="77777777" w:rsidR="00EF43A7" w:rsidRDefault="0095112F">
      <w:pPr>
        <w:tabs>
          <w:tab w:val="left" w:pos="567"/>
          <w:tab w:val="left" w:pos="709"/>
        </w:tabs>
        <w:ind w:right="-2" w:firstLine="426"/>
        <w:jc w:val="center"/>
        <w:rPr>
          <w:b/>
          <w:sz w:val="24"/>
          <w:szCs w:val="24"/>
        </w:rPr>
      </w:pPr>
      <w:r>
        <w:rPr>
          <w:b/>
          <w:sz w:val="24"/>
          <w:szCs w:val="24"/>
        </w:rPr>
        <w:t>14. ЭКСПЕРТЫ, ЭКСПЕРТНЫЕ ОРГАНИЗАЦИИ</w:t>
      </w:r>
    </w:p>
    <w:p w14:paraId="2ECE8CEB" w14:textId="77777777" w:rsidR="00EF43A7" w:rsidRDefault="0095112F">
      <w:pPr>
        <w:tabs>
          <w:tab w:val="left" w:pos="567"/>
          <w:tab w:val="left" w:pos="709"/>
        </w:tabs>
        <w:ind w:right="-2" w:firstLine="567"/>
        <w:jc w:val="both"/>
        <w:rPr>
          <w:sz w:val="24"/>
          <w:szCs w:val="24"/>
        </w:rPr>
      </w:pPr>
      <w:r>
        <w:rPr>
          <w:sz w:val="24"/>
          <w:szCs w:val="24"/>
        </w:rPr>
        <w:t>14.1. Для проверки поставленного Товара в части его соответствия условиям Договора Заказчик имеет право провести экспертизу.</w:t>
      </w:r>
    </w:p>
    <w:p w14:paraId="4500EEC9" w14:textId="77777777" w:rsidR="00EF43A7" w:rsidRDefault="0095112F">
      <w:pPr>
        <w:tabs>
          <w:tab w:val="left" w:pos="567"/>
          <w:tab w:val="left" w:pos="709"/>
        </w:tabs>
        <w:ind w:right="-2" w:firstLine="567"/>
        <w:jc w:val="both"/>
        <w:rPr>
          <w:sz w:val="24"/>
          <w:szCs w:val="24"/>
        </w:rPr>
      </w:pPr>
      <w:r>
        <w:rPr>
          <w:sz w:val="24"/>
          <w:szCs w:val="24"/>
        </w:rPr>
        <w:t xml:space="preserve">14.2.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Договора. </w:t>
      </w:r>
    </w:p>
    <w:p w14:paraId="4FD55F93" w14:textId="77777777" w:rsidR="00EF43A7" w:rsidRDefault="0095112F">
      <w:pPr>
        <w:tabs>
          <w:tab w:val="left" w:pos="567"/>
          <w:tab w:val="left" w:pos="709"/>
        </w:tabs>
        <w:ind w:right="-2" w:firstLine="567"/>
        <w:jc w:val="both"/>
        <w:rPr>
          <w:sz w:val="24"/>
          <w:szCs w:val="24"/>
        </w:rPr>
      </w:pPr>
      <w:r>
        <w:rPr>
          <w:sz w:val="24"/>
          <w:szCs w:val="24"/>
        </w:rPr>
        <w:t xml:space="preserve">Результаты </w:t>
      </w:r>
      <w:proofErr w:type="gramStart"/>
      <w:r>
        <w:rPr>
          <w:sz w:val="24"/>
          <w:szCs w:val="24"/>
        </w:rPr>
        <w:t>экспертизы, проводимой экспертом или экспертной организацией оформляются</w:t>
      </w:r>
      <w:proofErr w:type="gramEnd"/>
      <w:r>
        <w:rPr>
          <w:sz w:val="24"/>
          <w:szCs w:val="24"/>
        </w:rPr>
        <w:t xml:space="preserve">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w:t>
      </w:r>
    </w:p>
    <w:p w14:paraId="47C059FA" w14:textId="77777777" w:rsidR="00EF43A7" w:rsidRDefault="00EF43A7">
      <w:pPr>
        <w:tabs>
          <w:tab w:val="left" w:pos="567"/>
          <w:tab w:val="left" w:pos="709"/>
        </w:tabs>
        <w:ind w:right="-2" w:firstLine="426"/>
        <w:jc w:val="both"/>
        <w:rPr>
          <w:sz w:val="24"/>
          <w:szCs w:val="24"/>
        </w:rPr>
      </w:pPr>
    </w:p>
    <w:p w14:paraId="3948A1EA" w14:textId="77777777" w:rsidR="00EF43A7" w:rsidRDefault="0095112F">
      <w:pPr>
        <w:tabs>
          <w:tab w:val="left" w:pos="567"/>
          <w:tab w:val="left" w:pos="709"/>
        </w:tabs>
        <w:ind w:right="-2" w:firstLine="426"/>
        <w:jc w:val="center"/>
        <w:rPr>
          <w:b/>
          <w:sz w:val="24"/>
          <w:szCs w:val="24"/>
        </w:rPr>
      </w:pPr>
      <w:r>
        <w:rPr>
          <w:b/>
          <w:sz w:val="24"/>
          <w:szCs w:val="24"/>
        </w:rPr>
        <w:t>15. ПРОЧИЕ УСЛОВИЯ</w:t>
      </w:r>
    </w:p>
    <w:p w14:paraId="4E82B508" w14:textId="77777777" w:rsidR="00EF43A7" w:rsidRPr="00EC3108" w:rsidRDefault="0095112F">
      <w:pPr>
        <w:pStyle w:val="14"/>
        <w:tabs>
          <w:tab w:val="left" w:pos="567"/>
          <w:tab w:val="left" w:pos="709"/>
        </w:tabs>
        <w:spacing w:after="0"/>
        <w:ind w:left="0" w:right="-2" w:firstLine="567"/>
        <w:contextualSpacing/>
        <w:jc w:val="both"/>
        <w:rPr>
          <w:sz w:val="24"/>
          <w:szCs w:val="24"/>
          <w:lang w:val="ru-RU"/>
        </w:rPr>
      </w:pPr>
      <w:r w:rsidRPr="00EC3108">
        <w:rPr>
          <w:sz w:val="24"/>
          <w:szCs w:val="24"/>
          <w:lang w:val="ru-RU"/>
        </w:rPr>
        <w:t xml:space="preserve">15.1. При исполнении настоящего Договора не допускается перемена Поставщика, за исключением случаев,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  </w:t>
      </w:r>
    </w:p>
    <w:p w14:paraId="0767D5C4" w14:textId="77777777" w:rsidR="00EF43A7" w:rsidRDefault="0095112F">
      <w:pPr>
        <w:pStyle w:val="14"/>
        <w:tabs>
          <w:tab w:val="left" w:pos="284"/>
          <w:tab w:val="left" w:pos="567"/>
          <w:tab w:val="left" w:pos="709"/>
        </w:tabs>
        <w:spacing w:after="0"/>
        <w:ind w:left="0" w:right="-2" w:firstLine="567"/>
        <w:contextualSpacing/>
        <w:jc w:val="both"/>
        <w:rPr>
          <w:sz w:val="24"/>
          <w:szCs w:val="24"/>
          <w:lang w:val="ru-RU"/>
        </w:rPr>
      </w:pPr>
      <w:r w:rsidRPr="00EC3108">
        <w:rPr>
          <w:sz w:val="24"/>
          <w:szCs w:val="24"/>
          <w:lang w:val="ru-RU"/>
        </w:rPr>
        <w:t>15.2. В остальном, не предусмотренном настоящим Договором, Стороны руководствуются действующим законодательством Российской Федерации.</w:t>
      </w:r>
    </w:p>
    <w:p w14:paraId="35807C39" w14:textId="77777777" w:rsidR="00EF43A7" w:rsidRDefault="0095112F">
      <w:pPr>
        <w:tabs>
          <w:tab w:val="left" w:pos="567"/>
          <w:tab w:val="left" w:pos="709"/>
        </w:tabs>
        <w:ind w:right="-2" w:firstLine="567"/>
        <w:contextualSpacing/>
        <w:jc w:val="both"/>
        <w:rPr>
          <w:sz w:val="24"/>
          <w:szCs w:val="24"/>
        </w:rPr>
      </w:pPr>
      <w:r>
        <w:rPr>
          <w:sz w:val="24"/>
          <w:szCs w:val="24"/>
        </w:rPr>
        <w:t xml:space="preserve">15.3. </w:t>
      </w:r>
      <w:proofErr w:type="gramStart"/>
      <w:r>
        <w:rPr>
          <w:sz w:val="24"/>
          <w:szCs w:val="24"/>
        </w:rPr>
        <w:t xml:space="preserve">При исполнении настоящего Договора в целях эффективного и скорейшего обмена информацией, переписка (претензионные письма, акты о выявленных недостатках, проекты дополнительных соглашений, уведомление о расторжении договора и другие документы) подписанные и сканированные Стороной, могут быть направлены другой стороне с использованием факса, электронной почты, по адресу и (или) номеру, указанному в Разделе 16 настоящего Договора. </w:t>
      </w:r>
      <w:proofErr w:type="gramEnd"/>
    </w:p>
    <w:p w14:paraId="1D2A5D24" w14:textId="77777777" w:rsidR="00EF43A7" w:rsidRDefault="0095112F">
      <w:pPr>
        <w:tabs>
          <w:tab w:val="left" w:pos="567"/>
          <w:tab w:val="left" w:pos="709"/>
        </w:tabs>
        <w:ind w:right="-2" w:firstLine="567"/>
        <w:contextualSpacing/>
        <w:jc w:val="both"/>
        <w:rPr>
          <w:sz w:val="24"/>
          <w:szCs w:val="24"/>
        </w:rPr>
      </w:pPr>
      <w:r>
        <w:rPr>
          <w:sz w:val="24"/>
          <w:szCs w:val="24"/>
        </w:rPr>
        <w:t xml:space="preserve">15.4. В случае изменения любых сведений, указанных в разделе 16 настоящего Договора, Стороны обязаны в 3-дневный срок с момента изменения уведомить об этом другую Сторону. </w:t>
      </w:r>
    </w:p>
    <w:p w14:paraId="7D43FE06" w14:textId="7C19C6E2" w:rsidR="00EF43A7" w:rsidRDefault="0095112F">
      <w:pPr>
        <w:widowControl w:val="0"/>
        <w:tabs>
          <w:tab w:val="left" w:pos="567"/>
          <w:tab w:val="left" w:pos="709"/>
        </w:tabs>
        <w:ind w:right="-2" w:firstLine="567"/>
        <w:jc w:val="both"/>
        <w:rPr>
          <w:bCs/>
          <w:sz w:val="24"/>
          <w:szCs w:val="24"/>
        </w:rPr>
      </w:pPr>
      <w:r>
        <w:rPr>
          <w:sz w:val="24"/>
          <w:szCs w:val="24"/>
        </w:rPr>
        <w:t xml:space="preserve">15.5.  </w:t>
      </w:r>
      <w:r>
        <w:rPr>
          <w:bCs/>
          <w:sz w:val="24"/>
          <w:szCs w:val="24"/>
        </w:rPr>
        <w:t xml:space="preserve">Настоящий Договор вступает в силу с момента его подписания Сторонами и </w:t>
      </w:r>
      <w:r>
        <w:rPr>
          <w:b/>
          <w:bCs/>
          <w:sz w:val="24"/>
          <w:szCs w:val="24"/>
        </w:rPr>
        <w:t xml:space="preserve">действует до 31  </w:t>
      </w:r>
      <w:r w:rsidR="005B62D9">
        <w:rPr>
          <w:b/>
          <w:bCs/>
          <w:sz w:val="24"/>
          <w:szCs w:val="24"/>
        </w:rPr>
        <w:t>декабря</w:t>
      </w:r>
      <w:r>
        <w:rPr>
          <w:b/>
          <w:bCs/>
          <w:sz w:val="24"/>
          <w:szCs w:val="24"/>
        </w:rPr>
        <w:t xml:space="preserve"> 202</w:t>
      </w:r>
      <w:r w:rsidR="00166378">
        <w:rPr>
          <w:b/>
          <w:bCs/>
          <w:sz w:val="24"/>
          <w:szCs w:val="24"/>
        </w:rPr>
        <w:t>4</w:t>
      </w:r>
      <w:r>
        <w:rPr>
          <w:b/>
          <w:bCs/>
          <w:sz w:val="24"/>
          <w:szCs w:val="24"/>
        </w:rPr>
        <w:t xml:space="preserve">, </w:t>
      </w:r>
      <w:r>
        <w:rPr>
          <w:bCs/>
          <w:sz w:val="24"/>
          <w:szCs w:val="24"/>
        </w:rPr>
        <w:t>а в части оплаты – до полного исполнения обязатель</w:t>
      </w:r>
      <w:proofErr w:type="gramStart"/>
      <w:r>
        <w:rPr>
          <w:bCs/>
          <w:sz w:val="24"/>
          <w:szCs w:val="24"/>
        </w:rPr>
        <w:t>ств Ст</w:t>
      </w:r>
      <w:proofErr w:type="gramEnd"/>
      <w:r>
        <w:rPr>
          <w:bCs/>
          <w:sz w:val="24"/>
          <w:szCs w:val="24"/>
        </w:rPr>
        <w:t>оронами.</w:t>
      </w:r>
    </w:p>
    <w:p w14:paraId="3475251D" w14:textId="77777777" w:rsidR="00EF43A7" w:rsidRDefault="0095112F">
      <w:pPr>
        <w:tabs>
          <w:tab w:val="left" w:pos="180"/>
          <w:tab w:val="left" w:pos="567"/>
          <w:tab w:val="left" w:pos="709"/>
        </w:tabs>
        <w:ind w:right="-2" w:firstLine="567"/>
        <w:jc w:val="both"/>
        <w:rPr>
          <w:sz w:val="24"/>
          <w:szCs w:val="24"/>
        </w:rPr>
      </w:pPr>
      <w:r>
        <w:rPr>
          <w:sz w:val="24"/>
          <w:szCs w:val="24"/>
          <w:lang w:eastAsia="zh-CN" w:bidi="hi-IN"/>
        </w:rPr>
        <w:t>Истечение срока действия Договора не влечет за собой прекращение обязательств по нему, и не освобождает Стороны от ответственности за его нарушения, если таковые имели место до дня расторжения настоящего Договора.</w:t>
      </w:r>
    </w:p>
    <w:p w14:paraId="0D1DA9F9" w14:textId="77777777" w:rsidR="00EF43A7" w:rsidRDefault="0095112F">
      <w:pPr>
        <w:shd w:val="clear" w:color="auto" w:fill="FFFFFF"/>
        <w:tabs>
          <w:tab w:val="left" w:pos="567"/>
          <w:tab w:val="left" w:pos="709"/>
        </w:tabs>
        <w:ind w:right="-2" w:firstLine="567"/>
        <w:jc w:val="both"/>
        <w:rPr>
          <w:sz w:val="24"/>
          <w:szCs w:val="24"/>
        </w:rPr>
      </w:pPr>
      <w:r>
        <w:rPr>
          <w:sz w:val="24"/>
          <w:szCs w:val="24"/>
        </w:rPr>
        <w:t>15.6. Настоящий Договор составлен в форме электронного документа в соответствии с требованиями законодательства Российской Федерации.</w:t>
      </w:r>
    </w:p>
    <w:p w14:paraId="460E602B" w14:textId="77777777" w:rsidR="00EF43A7" w:rsidRDefault="0095112F">
      <w:pPr>
        <w:tabs>
          <w:tab w:val="left" w:pos="567"/>
          <w:tab w:val="left" w:pos="709"/>
        </w:tabs>
        <w:ind w:right="-2" w:firstLine="567"/>
        <w:contextualSpacing/>
        <w:jc w:val="both"/>
        <w:rPr>
          <w:sz w:val="24"/>
          <w:szCs w:val="24"/>
        </w:rPr>
      </w:pPr>
      <w:r>
        <w:rPr>
          <w:sz w:val="24"/>
          <w:szCs w:val="24"/>
        </w:rPr>
        <w:t xml:space="preserve">15.7. Неотъемлемой частью настоящего Договора являются следующее приложение: </w:t>
      </w:r>
    </w:p>
    <w:p w14:paraId="308C19A1" w14:textId="77777777" w:rsidR="00EF43A7" w:rsidRDefault="0095112F">
      <w:pPr>
        <w:tabs>
          <w:tab w:val="left" w:pos="567"/>
          <w:tab w:val="left" w:pos="709"/>
        </w:tabs>
        <w:ind w:right="-2" w:firstLine="567"/>
        <w:contextualSpacing/>
        <w:jc w:val="both"/>
        <w:rPr>
          <w:sz w:val="24"/>
          <w:szCs w:val="24"/>
        </w:rPr>
      </w:pPr>
      <w:r>
        <w:rPr>
          <w:sz w:val="24"/>
          <w:szCs w:val="24"/>
        </w:rPr>
        <w:t>- Спецификация (Приложение № 1);</w:t>
      </w:r>
    </w:p>
    <w:p w14:paraId="6B53487A" w14:textId="16EDC679" w:rsidR="00E51573" w:rsidRDefault="00E51573">
      <w:pPr>
        <w:tabs>
          <w:tab w:val="left" w:pos="567"/>
          <w:tab w:val="left" w:pos="709"/>
        </w:tabs>
        <w:ind w:right="-2" w:firstLine="567"/>
        <w:contextualSpacing/>
        <w:jc w:val="both"/>
        <w:rPr>
          <w:sz w:val="24"/>
          <w:szCs w:val="24"/>
        </w:rPr>
      </w:pPr>
      <w:r>
        <w:rPr>
          <w:sz w:val="24"/>
          <w:szCs w:val="24"/>
        </w:rPr>
        <w:t>- Техническое задание (Приложение № 2);</w:t>
      </w:r>
    </w:p>
    <w:p w14:paraId="09BFFE52" w14:textId="70B1FAE0" w:rsidR="00EF43A7" w:rsidRDefault="0095112F">
      <w:pPr>
        <w:tabs>
          <w:tab w:val="left" w:pos="567"/>
          <w:tab w:val="left" w:pos="709"/>
        </w:tabs>
        <w:ind w:right="-2" w:firstLine="567"/>
        <w:contextualSpacing/>
        <w:jc w:val="both"/>
        <w:rPr>
          <w:sz w:val="24"/>
          <w:szCs w:val="24"/>
        </w:rPr>
      </w:pPr>
      <w:r>
        <w:rPr>
          <w:sz w:val="24"/>
          <w:szCs w:val="24"/>
        </w:rPr>
        <w:t xml:space="preserve">- Карточка сведений о Поставщике (Приложение № </w:t>
      </w:r>
      <w:r w:rsidR="00E51573">
        <w:rPr>
          <w:sz w:val="24"/>
          <w:szCs w:val="24"/>
        </w:rPr>
        <w:t>3</w:t>
      </w:r>
      <w:r>
        <w:rPr>
          <w:sz w:val="24"/>
          <w:szCs w:val="24"/>
        </w:rPr>
        <w:t>)</w:t>
      </w:r>
      <w:r w:rsidR="00C468D2">
        <w:rPr>
          <w:sz w:val="24"/>
          <w:szCs w:val="24"/>
        </w:rPr>
        <w:t>.</w:t>
      </w:r>
    </w:p>
    <w:p w14:paraId="3F81C6BC" w14:textId="77777777" w:rsidR="00C468D2" w:rsidRDefault="00C468D2">
      <w:pPr>
        <w:tabs>
          <w:tab w:val="left" w:pos="567"/>
          <w:tab w:val="left" w:pos="709"/>
        </w:tabs>
        <w:ind w:right="-2" w:firstLine="567"/>
        <w:contextualSpacing/>
        <w:jc w:val="both"/>
        <w:rPr>
          <w:sz w:val="24"/>
          <w:szCs w:val="24"/>
        </w:rPr>
      </w:pPr>
    </w:p>
    <w:p w14:paraId="305102AE" w14:textId="77777777" w:rsidR="00EF43A7" w:rsidRDefault="0095112F">
      <w:pPr>
        <w:ind w:right="-2" w:firstLine="426"/>
        <w:jc w:val="center"/>
        <w:outlineLvl w:val="0"/>
        <w:rPr>
          <w:b/>
          <w:sz w:val="24"/>
          <w:szCs w:val="24"/>
        </w:rPr>
      </w:pPr>
      <w:r>
        <w:rPr>
          <w:b/>
          <w:sz w:val="24"/>
          <w:szCs w:val="24"/>
        </w:rPr>
        <w:t>16. РЕКВИЗИТЫ СТОРОН</w:t>
      </w:r>
    </w:p>
    <w:tbl>
      <w:tblPr>
        <w:tblpPr w:leftFromText="180" w:rightFromText="180" w:vertAnchor="text" w:horzAnchor="margin" w:tblpXSpec="center" w:tblpY="243"/>
        <w:tblW w:w="9570" w:type="dxa"/>
        <w:tblLook w:val="04A0" w:firstRow="1" w:lastRow="0" w:firstColumn="1" w:lastColumn="0" w:noHBand="0" w:noVBand="1"/>
      </w:tblPr>
      <w:tblGrid>
        <w:gridCol w:w="4504"/>
        <w:gridCol w:w="5066"/>
      </w:tblGrid>
      <w:tr w:rsidR="00EF43A7" w14:paraId="5AF64286" w14:textId="77777777">
        <w:trPr>
          <w:trHeight w:val="2333"/>
        </w:trPr>
        <w:tc>
          <w:tcPr>
            <w:tcW w:w="4504" w:type="dxa"/>
            <w:tcBorders>
              <w:top w:val="none" w:sz="0" w:space="0" w:color="000000"/>
              <w:left w:val="none" w:sz="0" w:space="0" w:color="000000"/>
              <w:bottom w:val="none" w:sz="0" w:space="0" w:color="000000"/>
              <w:right w:val="none" w:sz="0" w:space="0" w:color="000000"/>
            </w:tcBorders>
          </w:tcPr>
          <w:p w14:paraId="2EE08CD4" w14:textId="77777777" w:rsidR="00EF43A7" w:rsidRDefault="0095112F">
            <w:pPr>
              <w:keepNext/>
              <w:keepLines/>
              <w:ind w:right="-285"/>
              <w:rPr>
                <w:b/>
                <w:sz w:val="18"/>
                <w:szCs w:val="18"/>
              </w:rPr>
            </w:pPr>
            <w:r>
              <w:rPr>
                <w:b/>
                <w:sz w:val="18"/>
                <w:szCs w:val="18"/>
              </w:rPr>
              <w:lastRenderedPageBreak/>
              <w:t>Заказчик:</w:t>
            </w:r>
          </w:p>
          <w:p w14:paraId="7882A0A5" w14:textId="77777777" w:rsidR="00C468D2" w:rsidRDefault="00C468D2" w:rsidP="00C468D2">
            <w:pPr>
              <w:ind w:right="-2"/>
            </w:pPr>
            <w:r>
              <w:t>МУП «Нефтекамскводоканал»</w:t>
            </w:r>
          </w:p>
          <w:p w14:paraId="4659C46A" w14:textId="77777777" w:rsidR="00C468D2" w:rsidRDefault="00C468D2" w:rsidP="00C468D2">
            <w:pPr>
              <w:ind w:right="-2"/>
            </w:pPr>
            <w:r>
              <w:t xml:space="preserve">Юридический адрес: 452684, </w:t>
            </w:r>
            <w:proofErr w:type="spellStart"/>
            <w:r>
              <w:t>г</w:t>
            </w:r>
            <w:proofErr w:type="gramStart"/>
            <w:r>
              <w:t>.Н</w:t>
            </w:r>
            <w:proofErr w:type="gramEnd"/>
            <w:r>
              <w:t>ефтекамск</w:t>
            </w:r>
            <w:proofErr w:type="spellEnd"/>
            <w:r>
              <w:t xml:space="preserve">, </w:t>
            </w:r>
            <w:proofErr w:type="spellStart"/>
            <w:r>
              <w:t>ул.Чапаева</w:t>
            </w:r>
            <w:proofErr w:type="spellEnd"/>
            <w:r>
              <w:t>, 5</w:t>
            </w:r>
          </w:p>
          <w:p w14:paraId="7CD0F4B0" w14:textId="77777777" w:rsidR="00C468D2" w:rsidRDefault="00C468D2" w:rsidP="00C468D2">
            <w:pPr>
              <w:ind w:right="-2"/>
            </w:pPr>
            <w:r>
              <w:t xml:space="preserve">Почтовый адрес: 452684, </w:t>
            </w:r>
            <w:proofErr w:type="spellStart"/>
            <w:r>
              <w:t>г</w:t>
            </w:r>
            <w:proofErr w:type="gramStart"/>
            <w:r>
              <w:t>.Н</w:t>
            </w:r>
            <w:proofErr w:type="gramEnd"/>
            <w:r>
              <w:t>ефтекамск</w:t>
            </w:r>
            <w:proofErr w:type="spellEnd"/>
            <w:r>
              <w:t xml:space="preserve">, </w:t>
            </w:r>
            <w:proofErr w:type="spellStart"/>
            <w:r>
              <w:t>ул.Чапаева</w:t>
            </w:r>
            <w:proofErr w:type="spellEnd"/>
            <w:r>
              <w:t>, 5</w:t>
            </w:r>
          </w:p>
          <w:p w14:paraId="77481080" w14:textId="77777777" w:rsidR="00C468D2" w:rsidRDefault="00C468D2" w:rsidP="00C468D2">
            <w:pPr>
              <w:ind w:right="-2"/>
            </w:pPr>
            <w:r>
              <w:t xml:space="preserve">ИНН 0264014479 </w:t>
            </w:r>
          </w:p>
          <w:p w14:paraId="22ADF56A" w14:textId="77777777" w:rsidR="00C468D2" w:rsidRDefault="00C468D2" w:rsidP="00C468D2">
            <w:pPr>
              <w:ind w:right="-2"/>
            </w:pPr>
            <w:r>
              <w:t>КПП 026401001</w:t>
            </w:r>
          </w:p>
          <w:p w14:paraId="06ACA12D" w14:textId="77777777" w:rsidR="00C468D2" w:rsidRDefault="00C468D2" w:rsidP="00C468D2">
            <w:pPr>
              <w:ind w:right="-2"/>
            </w:pPr>
            <w:r>
              <w:t>Банковские реквизиты:</w:t>
            </w:r>
          </w:p>
          <w:p w14:paraId="27B001A2" w14:textId="77777777" w:rsidR="00C468D2" w:rsidRDefault="00C468D2" w:rsidP="00C468D2">
            <w:pPr>
              <w:ind w:right="-2"/>
            </w:pPr>
            <w:proofErr w:type="gramStart"/>
            <w:r>
              <w:t>р</w:t>
            </w:r>
            <w:proofErr w:type="gramEnd"/>
            <w:r>
              <w:t xml:space="preserve">/с 40702810206240000340  </w:t>
            </w:r>
          </w:p>
          <w:p w14:paraId="263B65DE" w14:textId="77777777" w:rsidR="00C468D2" w:rsidRDefault="00C468D2" w:rsidP="00C468D2">
            <w:pPr>
              <w:ind w:right="-2"/>
            </w:pPr>
            <w:r>
              <w:t>в г. Уфа отделение №8598</w:t>
            </w:r>
          </w:p>
          <w:p w14:paraId="4FBFAA19" w14:textId="77777777" w:rsidR="00C468D2" w:rsidRDefault="00C468D2" w:rsidP="00C468D2">
            <w:pPr>
              <w:ind w:right="-2"/>
            </w:pPr>
            <w:r>
              <w:t xml:space="preserve">БИК 048073601,   </w:t>
            </w:r>
          </w:p>
          <w:p w14:paraId="06ED609F" w14:textId="77777777" w:rsidR="00C468D2" w:rsidRDefault="00C468D2" w:rsidP="00C468D2">
            <w:pPr>
              <w:ind w:right="-2"/>
            </w:pPr>
            <w:r>
              <w:t>к/с 30101810300000000601</w:t>
            </w:r>
          </w:p>
          <w:p w14:paraId="5BA05793" w14:textId="77777777" w:rsidR="00C468D2" w:rsidRDefault="00C468D2" w:rsidP="00C468D2">
            <w:pPr>
              <w:ind w:right="-2"/>
            </w:pPr>
            <w:r>
              <w:t xml:space="preserve">Телефон: +7(34783)2-28-30, </w:t>
            </w:r>
          </w:p>
          <w:p w14:paraId="314C9BDD" w14:textId="77777777" w:rsidR="00C468D2" w:rsidRDefault="00C468D2" w:rsidP="00C468D2">
            <w:pPr>
              <w:ind w:right="-2"/>
            </w:pPr>
            <w:r>
              <w:t>Факс: +7(34783) 2-38-51</w:t>
            </w:r>
          </w:p>
          <w:p w14:paraId="5E6257FB" w14:textId="720441B6" w:rsidR="00EF43A7" w:rsidRPr="006A0A3D" w:rsidRDefault="00C468D2" w:rsidP="00C468D2">
            <w:pPr>
              <w:ind w:right="-2"/>
              <w:rPr>
                <w:lang w:val="en-US"/>
              </w:rPr>
            </w:pPr>
            <w:r w:rsidRPr="00C468D2">
              <w:rPr>
                <w:lang w:val="en-US"/>
              </w:rPr>
              <w:t>E</w:t>
            </w:r>
            <w:r w:rsidRPr="006A0A3D">
              <w:rPr>
                <w:lang w:val="en-US"/>
              </w:rPr>
              <w:t>-</w:t>
            </w:r>
            <w:r w:rsidRPr="00C468D2">
              <w:rPr>
                <w:lang w:val="en-US"/>
              </w:rPr>
              <w:t>mail</w:t>
            </w:r>
            <w:r w:rsidRPr="006A0A3D">
              <w:rPr>
                <w:lang w:val="en-US"/>
              </w:rPr>
              <w:t xml:space="preserve">: </w:t>
            </w:r>
            <w:hyperlink r:id="rId11" w:history="1">
              <w:r w:rsidRPr="00A109A5">
                <w:rPr>
                  <w:rStyle w:val="af0"/>
                  <w:lang w:val="en-US"/>
                </w:rPr>
                <w:t>nvk</w:t>
              </w:r>
              <w:r w:rsidRPr="006A0A3D">
                <w:rPr>
                  <w:rStyle w:val="af0"/>
                  <w:lang w:val="en-US"/>
                </w:rPr>
                <w:t>-</w:t>
              </w:r>
              <w:r w:rsidRPr="00A109A5">
                <w:rPr>
                  <w:rStyle w:val="af0"/>
                  <w:lang w:val="en-US"/>
                </w:rPr>
                <w:t>tender</w:t>
              </w:r>
              <w:r w:rsidRPr="006A0A3D">
                <w:rPr>
                  <w:rStyle w:val="af0"/>
                  <w:lang w:val="en-US"/>
                </w:rPr>
                <w:t>@</w:t>
              </w:r>
              <w:r w:rsidRPr="00A109A5">
                <w:rPr>
                  <w:rStyle w:val="af0"/>
                  <w:lang w:val="en-US"/>
                </w:rPr>
                <w:t>mail</w:t>
              </w:r>
              <w:r w:rsidRPr="006A0A3D">
                <w:rPr>
                  <w:rStyle w:val="af0"/>
                  <w:lang w:val="en-US"/>
                </w:rPr>
                <w:t>.</w:t>
              </w:r>
              <w:r w:rsidRPr="00A109A5">
                <w:rPr>
                  <w:rStyle w:val="af0"/>
                  <w:lang w:val="en-US"/>
                </w:rPr>
                <w:t>ru</w:t>
              </w:r>
            </w:hyperlink>
          </w:p>
          <w:p w14:paraId="32F06D6A" w14:textId="77777777" w:rsidR="00C468D2" w:rsidRPr="006A0A3D" w:rsidRDefault="00C468D2" w:rsidP="00C468D2">
            <w:pPr>
              <w:ind w:right="-2"/>
              <w:rPr>
                <w:lang w:val="en-US"/>
              </w:rPr>
            </w:pPr>
          </w:p>
          <w:p w14:paraId="2859D011" w14:textId="60BF0419" w:rsidR="00C468D2" w:rsidRPr="00C468D2" w:rsidRDefault="00C468D2" w:rsidP="00C468D2">
            <w:pPr>
              <w:ind w:right="-2"/>
            </w:pPr>
            <w:r>
              <w:t>Директор</w:t>
            </w:r>
          </w:p>
          <w:p w14:paraId="7DD62F9E" w14:textId="77777777" w:rsidR="00EF43A7" w:rsidRPr="00C468D2" w:rsidRDefault="00EF43A7">
            <w:pPr>
              <w:keepNext/>
              <w:keepLines/>
              <w:ind w:right="-285"/>
              <w:rPr>
                <w:color w:val="000000"/>
                <w:sz w:val="18"/>
                <w:szCs w:val="18"/>
                <w:u w:val="single"/>
              </w:rPr>
            </w:pPr>
          </w:p>
          <w:p w14:paraId="1CEDC5C6" w14:textId="09151B12" w:rsidR="00EF43A7" w:rsidRDefault="0095112F" w:rsidP="00C468D2">
            <w:pPr>
              <w:keepNext/>
              <w:keepLines/>
              <w:tabs>
                <w:tab w:val="left" w:pos="1128"/>
              </w:tabs>
              <w:ind w:right="-285"/>
              <w:rPr>
                <w:sz w:val="18"/>
                <w:szCs w:val="18"/>
              </w:rPr>
            </w:pPr>
            <w:r>
              <w:rPr>
                <w:bCs/>
                <w:sz w:val="18"/>
                <w:szCs w:val="18"/>
              </w:rPr>
              <w:t>_______________/</w:t>
            </w:r>
            <w:r w:rsidR="00C468D2">
              <w:rPr>
                <w:bCs/>
                <w:sz w:val="18"/>
                <w:szCs w:val="18"/>
              </w:rPr>
              <w:t>Д.Х. Юсупов</w:t>
            </w:r>
            <w:r>
              <w:rPr>
                <w:bCs/>
                <w:sz w:val="18"/>
                <w:szCs w:val="18"/>
              </w:rPr>
              <w:t>/</w:t>
            </w:r>
          </w:p>
        </w:tc>
        <w:tc>
          <w:tcPr>
            <w:tcW w:w="5065" w:type="dxa"/>
            <w:tcBorders>
              <w:top w:val="none" w:sz="0" w:space="0" w:color="000000"/>
              <w:left w:val="none" w:sz="0" w:space="0" w:color="000000"/>
              <w:bottom w:val="none" w:sz="0" w:space="0" w:color="000000"/>
              <w:right w:val="none" w:sz="0" w:space="0" w:color="000000"/>
            </w:tcBorders>
          </w:tcPr>
          <w:p w14:paraId="68C8FCB1" w14:textId="77777777" w:rsidR="00EF43A7" w:rsidRDefault="0095112F">
            <w:pPr>
              <w:keepNext/>
              <w:keepLines/>
              <w:ind w:left="-709" w:right="-285" w:firstLine="283"/>
              <w:jc w:val="center"/>
              <w:rPr>
                <w:b/>
                <w:sz w:val="18"/>
                <w:szCs w:val="18"/>
              </w:rPr>
            </w:pPr>
            <w:r>
              <w:rPr>
                <w:b/>
                <w:color w:val="000000"/>
                <w:sz w:val="18"/>
                <w:szCs w:val="18"/>
              </w:rPr>
              <w:t>Поставщик</w:t>
            </w:r>
            <w:r>
              <w:rPr>
                <w:b/>
                <w:sz w:val="18"/>
                <w:szCs w:val="18"/>
              </w:rPr>
              <w:t>:</w:t>
            </w:r>
          </w:p>
          <w:p w14:paraId="0193023F" w14:textId="77777777" w:rsidR="00EF43A7" w:rsidRDefault="00EF43A7">
            <w:pPr>
              <w:keepNext/>
              <w:keepLines/>
              <w:ind w:left="-709" w:right="-285" w:firstLine="283"/>
              <w:jc w:val="center"/>
              <w:rPr>
                <w:sz w:val="18"/>
                <w:szCs w:val="18"/>
              </w:rPr>
            </w:pPr>
          </w:p>
          <w:p w14:paraId="7FC9EC98" w14:textId="77777777" w:rsidR="00EF43A7" w:rsidRDefault="00EF43A7">
            <w:pPr>
              <w:keepNext/>
              <w:keepLines/>
              <w:ind w:left="-709" w:right="-285" w:firstLine="283"/>
              <w:jc w:val="center"/>
              <w:rPr>
                <w:sz w:val="18"/>
                <w:szCs w:val="18"/>
              </w:rPr>
            </w:pPr>
          </w:p>
          <w:p w14:paraId="00868EE4" w14:textId="77777777" w:rsidR="00EF43A7" w:rsidRDefault="00EF43A7">
            <w:pPr>
              <w:rPr>
                <w:sz w:val="18"/>
                <w:szCs w:val="18"/>
              </w:rPr>
            </w:pPr>
          </w:p>
          <w:p w14:paraId="45246FA9" w14:textId="77777777" w:rsidR="00EF43A7" w:rsidRDefault="00EF43A7">
            <w:pPr>
              <w:rPr>
                <w:sz w:val="18"/>
                <w:szCs w:val="18"/>
              </w:rPr>
            </w:pPr>
          </w:p>
          <w:p w14:paraId="21DC6E08" w14:textId="77777777" w:rsidR="00EF43A7" w:rsidRDefault="00EF43A7">
            <w:pPr>
              <w:rPr>
                <w:sz w:val="18"/>
                <w:szCs w:val="18"/>
              </w:rPr>
            </w:pPr>
          </w:p>
          <w:p w14:paraId="2075DA5C" w14:textId="77777777" w:rsidR="00EF43A7" w:rsidRDefault="00EF43A7">
            <w:pPr>
              <w:rPr>
                <w:sz w:val="18"/>
                <w:szCs w:val="18"/>
              </w:rPr>
            </w:pPr>
          </w:p>
          <w:p w14:paraId="6446D0C3" w14:textId="77777777" w:rsidR="00EF43A7" w:rsidRDefault="00EF43A7">
            <w:pPr>
              <w:rPr>
                <w:sz w:val="18"/>
                <w:szCs w:val="18"/>
              </w:rPr>
            </w:pPr>
          </w:p>
          <w:p w14:paraId="0BC3C4C6" w14:textId="77777777" w:rsidR="00EF43A7" w:rsidRDefault="00EF43A7">
            <w:pPr>
              <w:rPr>
                <w:sz w:val="18"/>
                <w:szCs w:val="18"/>
              </w:rPr>
            </w:pPr>
          </w:p>
          <w:p w14:paraId="7060A409" w14:textId="77777777" w:rsidR="00EF43A7" w:rsidRDefault="00EF43A7">
            <w:pPr>
              <w:rPr>
                <w:sz w:val="18"/>
                <w:szCs w:val="18"/>
              </w:rPr>
            </w:pPr>
          </w:p>
          <w:p w14:paraId="4681F1BE" w14:textId="77777777" w:rsidR="00EF43A7" w:rsidRDefault="00EF43A7">
            <w:pPr>
              <w:rPr>
                <w:sz w:val="18"/>
                <w:szCs w:val="18"/>
              </w:rPr>
            </w:pPr>
          </w:p>
          <w:p w14:paraId="0223E543" w14:textId="77777777" w:rsidR="00EF43A7" w:rsidRDefault="0095112F">
            <w:pPr>
              <w:ind w:left="-709" w:right="-1"/>
              <w:jc w:val="both"/>
              <w:rPr>
                <w:bCs/>
                <w:sz w:val="18"/>
                <w:szCs w:val="18"/>
              </w:rPr>
            </w:pPr>
            <w:r>
              <w:rPr>
                <w:bCs/>
                <w:sz w:val="18"/>
                <w:szCs w:val="18"/>
              </w:rPr>
              <w:t>______                        _________________/_____________/</w:t>
            </w:r>
          </w:p>
          <w:p w14:paraId="361EE9A5" w14:textId="77777777" w:rsidR="00EF43A7" w:rsidRDefault="00EF43A7">
            <w:pPr>
              <w:rPr>
                <w:sz w:val="18"/>
                <w:szCs w:val="18"/>
              </w:rPr>
            </w:pPr>
          </w:p>
        </w:tc>
      </w:tr>
    </w:tbl>
    <w:p w14:paraId="3462E885" w14:textId="77777777" w:rsidR="00EF43A7" w:rsidRDefault="00EF43A7">
      <w:pPr>
        <w:ind w:right="-2"/>
        <w:rPr>
          <w:sz w:val="24"/>
          <w:szCs w:val="24"/>
        </w:rPr>
        <w:sectPr w:rsidR="00EF43A7">
          <w:pgSz w:w="11906" w:h="16838"/>
          <w:pgMar w:top="426" w:right="566" w:bottom="426" w:left="1418" w:header="709" w:footer="709" w:gutter="0"/>
          <w:cols w:space="720"/>
          <w:docGrid w:linePitch="360"/>
        </w:sectPr>
      </w:pPr>
    </w:p>
    <w:p w14:paraId="517F07FD" w14:textId="77777777" w:rsidR="00EF43A7" w:rsidRDefault="0095112F">
      <w:pPr>
        <w:ind w:firstLine="426"/>
        <w:jc w:val="right"/>
        <w:rPr>
          <w:i/>
          <w:sz w:val="24"/>
          <w:szCs w:val="24"/>
        </w:rPr>
      </w:pPr>
      <w:r>
        <w:rPr>
          <w:i/>
          <w:sz w:val="24"/>
          <w:szCs w:val="24"/>
        </w:rPr>
        <w:lastRenderedPageBreak/>
        <w:t xml:space="preserve">Приложение №1 </w:t>
      </w:r>
    </w:p>
    <w:p w14:paraId="11624E4E" w14:textId="77777777" w:rsidR="00EF43A7" w:rsidRDefault="0095112F">
      <w:pPr>
        <w:ind w:firstLine="426"/>
        <w:jc w:val="right"/>
        <w:rPr>
          <w:i/>
          <w:sz w:val="24"/>
          <w:szCs w:val="24"/>
        </w:rPr>
      </w:pPr>
      <w:r>
        <w:rPr>
          <w:i/>
          <w:sz w:val="24"/>
          <w:szCs w:val="24"/>
        </w:rPr>
        <w:t xml:space="preserve">к договору </w:t>
      </w:r>
    </w:p>
    <w:p w14:paraId="0362AE34" w14:textId="77777777" w:rsidR="00EF43A7" w:rsidRDefault="0095112F">
      <w:pPr>
        <w:ind w:firstLine="426"/>
        <w:jc w:val="right"/>
        <w:rPr>
          <w:i/>
          <w:sz w:val="24"/>
          <w:szCs w:val="24"/>
        </w:rPr>
      </w:pPr>
      <w:r>
        <w:rPr>
          <w:i/>
          <w:sz w:val="24"/>
          <w:szCs w:val="24"/>
        </w:rPr>
        <w:t>№ ___________________</w:t>
      </w:r>
    </w:p>
    <w:p w14:paraId="7BC1A647" w14:textId="65306B44" w:rsidR="00EF43A7" w:rsidRDefault="0095112F">
      <w:pPr>
        <w:ind w:firstLine="426"/>
        <w:jc w:val="right"/>
        <w:rPr>
          <w:sz w:val="24"/>
          <w:szCs w:val="24"/>
        </w:rPr>
      </w:pPr>
      <w:r>
        <w:rPr>
          <w:i/>
          <w:sz w:val="24"/>
          <w:szCs w:val="24"/>
        </w:rPr>
        <w:t>от «____» __________ 202</w:t>
      </w:r>
      <w:r w:rsidR="000A1260">
        <w:rPr>
          <w:i/>
          <w:sz w:val="24"/>
          <w:szCs w:val="24"/>
        </w:rPr>
        <w:t>4</w:t>
      </w:r>
      <w:r>
        <w:rPr>
          <w:i/>
          <w:sz w:val="24"/>
          <w:szCs w:val="24"/>
        </w:rPr>
        <w:t xml:space="preserve"> г.</w:t>
      </w:r>
    </w:p>
    <w:p w14:paraId="4F14E422" w14:textId="77777777" w:rsidR="00EF43A7" w:rsidRDefault="0095112F">
      <w:pPr>
        <w:ind w:firstLine="426"/>
        <w:jc w:val="center"/>
        <w:rPr>
          <w:sz w:val="24"/>
          <w:szCs w:val="24"/>
        </w:rPr>
      </w:pPr>
      <w:r>
        <w:rPr>
          <w:sz w:val="24"/>
          <w:szCs w:val="24"/>
        </w:rPr>
        <w:t>Спецификация</w:t>
      </w:r>
    </w:p>
    <w:p w14:paraId="6F80CD62" w14:textId="1BA1FFAD" w:rsidR="00EF43A7" w:rsidRDefault="0095112F">
      <w:pPr>
        <w:ind w:firstLine="426"/>
        <w:jc w:val="center"/>
        <w:rPr>
          <w:sz w:val="24"/>
          <w:szCs w:val="24"/>
        </w:rPr>
      </w:pPr>
      <w:r>
        <w:rPr>
          <w:sz w:val="24"/>
          <w:szCs w:val="24"/>
        </w:rPr>
        <w:t xml:space="preserve"> на </w:t>
      </w:r>
      <w:r w:rsidR="005A0710">
        <w:rPr>
          <w:sz w:val="24"/>
          <w:szCs w:val="24"/>
        </w:rPr>
        <w:t xml:space="preserve">поставку </w:t>
      </w:r>
      <w:r w:rsidR="0070284D" w:rsidRPr="0070284D">
        <w:rPr>
          <w:sz w:val="24"/>
          <w:szCs w:val="24"/>
        </w:rPr>
        <w:t>запорной арматуры</w:t>
      </w:r>
    </w:p>
    <w:p w14:paraId="2AD8992F" w14:textId="52795EA3" w:rsidR="00896F44" w:rsidRDefault="00896F44">
      <w:pPr>
        <w:ind w:firstLine="426"/>
        <w:jc w:val="center"/>
        <w:rPr>
          <w:sz w:val="24"/>
          <w:szCs w:val="24"/>
        </w:rPr>
      </w:pPr>
      <w:r w:rsidRPr="00E51573">
        <w:rPr>
          <w:sz w:val="24"/>
          <w:szCs w:val="24"/>
        </w:rPr>
        <w:t>(*Оформляется в соответствии с техническим заданием Заказчика и с учетом предложений Поставщика)</w:t>
      </w:r>
    </w:p>
    <w:p w14:paraId="3B540B0F" w14:textId="77777777" w:rsidR="00EF43A7" w:rsidRDefault="00EF43A7">
      <w:pPr>
        <w:ind w:firstLine="426"/>
        <w:jc w:val="center"/>
        <w:rPr>
          <w:sz w:val="24"/>
          <w:szCs w:val="24"/>
        </w:rPr>
      </w:pPr>
    </w:p>
    <w:tbl>
      <w:tblPr>
        <w:tblW w:w="5000" w:type="pct"/>
        <w:jc w:val="center"/>
        <w:tblInd w:w="-1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
        <w:gridCol w:w="3653"/>
        <w:gridCol w:w="652"/>
        <w:gridCol w:w="1090"/>
        <w:gridCol w:w="1781"/>
        <w:gridCol w:w="1806"/>
      </w:tblGrid>
      <w:tr w:rsidR="00E51573" w14:paraId="0C5EB76B" w14:textId="77777777" w:rsidTr="00E51573">
        <w:trPr>
          <w:cantSplit/>
          <w:trHeight w:val="276"/>
          <w:tblHeader/>
          <w:jc w:val="center"/>
        </w:trPr>
        <w:tc>
          <w:tcPr>
            <w:tcW w:w="309" w:type="pct"/>
            <w:tcBorders>
              <w:top w:val="single" w:sz="4" w:space="0" w:color="000000"/>
              <w:left w:val="single" w:sz="4" w:space="0" w:color="000000"/>
              <w:bottom w:val="single" w:sz="4" w:space="0" w:color="000000"/>
              <w:right w:val="single" w:sz="4" w:space="0" w:color="000000"/>
            </w:tcBorders>
            <w:vAlign w:val="center"/>
          </w:tcPr>
          <w:p w14:paraId="763D65EF" w14:textId="0C502911" w:rsidR="00E51573" w:rsidRDefault="00E51573" w:rsidP="00E51573">
            <w:pPr>
              <w:jc w:val="center"/>
              <w:rPr>
                <w:sz w:val="24"/>
                <w:szCs w:val="24"/>
              </w:rPr>
            </w:pPr>
            <w:r>
              <w:rPr>
                <w:sz w:val="24"/>
                <w:szCs w:val="24"/>
              </w:rPr>
              <w:t xml:space="preserve">№ </w:t>
            </w:r>
            <w:proofErr w:type="gramStart"/>
            <w:r>
              <w:rPr>
                <w:sz w:val="24"/>
                <w:szCs w:val="24"/>
              </w:rPr>
              <w:t>п</w:t>
            </w:r>
            <w:proofErr w:type="gramEnd"/>
            <w:r>
              <w:rPr>
                <w:sz w:val="24"/>
                <w:szCs w:val="24"/>
              </w:rPr>
              <w:t>/п</w:t>
            </w:r>
          </w:p>
        </w:tc>
        <w:tc>
          <w:tcPr>
            <w:tcW w:w="1909" w:type="pct"/>
            <w:tcBorders>
              <w:top w:val="single" w:sz="4" w:space="0" w:color="000000"/>
              <w:left w:val="single" w:sz="4" w:space="0" w:color="000000"/>
              <w:bottom w:val="single" w:sz="4" w:space="0" w:color="000000"/>
              <w:right w:val="single" w:sz="4" w:space="0" w:color="000000"/>
            </w:tcBorders>
            <w:vAlign w:val="center"/>
          </w:tcPr>
          <w:p w14:paraId="22390C01" w14:textId="187C5E61" w:rsidR="00E51573" w:rsidRDefault="00E51573" w:rsidP="00E51573">
            <w:pPr>
              <w:jc w:val="center"/>
              <w:rPr>
                <w:sz w:val="24"/>
                <w:szCs w:val="24"/>
              </w:rPr>
            </w:pPr>
            <w:r>
              <w:rPr>
                <w:sz w:val="24"/>
                <w:szCs w:val="24"/>
              </w:rPr>
              <w:t>Наименование товара/страны происхождения товара</w:t>
            </w:r>
          </w:p>
        </w:tc>
        <w:tc>
          <w:tcPr>
            <w:tcW w:w="336" w:type="pct"/>
            <w:tcBorders>
              <w:top w:val="single" w:sz="4" w:space="0" w:color="000000"/>
              <w:left w:val="single" w:sz="4" w:space="0" w:color="000000"/>
              <w:bottom w:val="single" w:sz="4" w:space="0" w:color="000000"/>
              <w:right w:val="single" w:sz="4" w:space="0" w:color="000000"/>
            </w:tcBorders>
            <w:vAlign w:val="center"/>
          </w:tcPr>
          <w:p w14:paraId="018E35C5" w14:textId="77777777" w:rsidR="00E51573" w:rsidRDefault="00E51573" w:rsidP="00E51573">
            <w:pPr>
              <w:jc w:val="center"/>
              <w:rPr>
                <w:sz w:val="24"/>
                <w:szCs w:val="24"/>
              </w:rPr>
            </w:pPr>
            <w:r>
              <w:rPr>
                <w:sz w:val="24"/>
                <w:szCs w:val="24"/>
              </w:rPr>
              <w:t>Ед. изм.</w:t>
            </w:r>
          </w:p>
        </w:tc>
        <w:tc>
          <w:tcPr>
            <w:tcW w:w="570" w:type="pct"/>
            <w:tcBorders>
              <w:top w:val="single" w:sz="4" w:space="0" w:color="000000"/>
              <w:left w:val="single" w:sz="4" w:space="0" w:color="000000"/>
              <w:bottom w:val="single" w:sz="4" w:space="0" w:color="000000"/>
              <w:right w:val="single" w:sz="4" w:space="0" w:color="000000"/>
            </w:tcBorders>
            <w:vAlign w:val="center"/>
          </w:tcPr>
          <w:p w14:paraId="47B16AE8" w14:textId="77777777" w:rsidR="00E51573" w:rsidRDefault="00E51573" w:rsidP="00E51573">
            <w:pPr>
              <w:jc w:val="center"/>
              <w:rPr>
                <w:sz w:val="24"/>
                <w:szCs w:val="24"/>
              </w:rPr>
            </w:pPr>
            <w:r>
              <w:rPr>
                <w:sz w:val="24"/>
                <w:szCs w:val="24"/>
              </w:rPr>
              <w:t>Кол-во</w:t>
            </w:r>
          </w:p>
        </w:tc>
        <w:tc>
          <w:tcPr>
            <w:tcW w:w="931" w:type="pct"/>
            <w:tcBorders>
              <w:top w:val="single" w:sz="4" w:space="0" w:color="000000"/>
              <w:left w:val="single" w:sz="4" w:space="0" w:color="000000"/>
              <w:bottom w:val="single" w:sz="4" w:space="0" w:color="000000"/>
              <w:right w:val="single" w:sz="4" w:space="0" w:color="000000"/>
            </w:tcBorders>
            <w:vAlign w:val="center"/>
          </w:tcPr>
          <w:p w14:paraId="68ECFC0F" w14:textId="77777777" w:rsidR="00E51573" w:rsidRDefault="00E51573" w:rsidP="00E51573">
            <w:pPr>
              <w:jc w:val="center"/>
              <w:rPr>
                <w:sz w:val="24"/>
                <w:szCs w:val="24"/>
              </w:rPr>
            </w:pPr>
            <w:r>
              <w:rPr>
                <w:bCs/>
                <w:sz w:val="24"/>
                <w:szCs w:val="24"/>
              </w:rPr>
              <w:t>Цена за единицу, руб.,</w:t>
            </w:r>
            <w:r>
              <w:rPr>
                <w:sz w:val="24"/>
                <w:szCs w:val="24"/>
              </w:rPr>
              <w:t xml:space="preserve"> </w:t>
            </w:r>
            <w:r>
              <w:rPr>
                <w:bCs/>
                <w:sz w:val="24"/>
                <w:szCs w:val="24"/>
              </w:rPr>
              <w:t>в том числе НДС</w:t>
            </w:r>
            <w:proofErr w:type="gramStart"/>
            <w:r>
              <w:rPr>
                <w:bCs/>
                <w:sz w:val="24"/>
                <w:szCs w:val="24"/>
              </w:rPr>
              <w:t xml:space="preserve"> (___%) </w:t>
            </w:r>
            <w:proofErr w:type="gramEnd"/>
            <w:r>
              <w:rPr>
                <w:bCs/>
                <w:sz w:val="24"/>
                <w:szCs w:val="24"/>
              </w:rPr>
              <w:t>или НДС не облагается</w:t>
            </w:r>
          </w:p>
        </w:tc>
        <w:tc>
          <w:tcPr>
            <w:tcW w:w="944" w:type="pct"/>
            <w:tcBorders>
              <w:top w:val="single" w:sz="4" w:space="0" w:color="000000"/>
              <w:left w:val="single" w:sz="4" w:space="0" w:color="000000"/>
              <w:bottom w:val="single" w:sz="4" w:space="0" w:color="000000"/>
              <w:right w:val="single" w:sz="4" w:space="0" w:color="000000"/>
            </w:tcBorders>
            <w:vAlign w:val="center"/>
          </w:tcPr>
          <w:p w14:paraId="668EB911" w14:textId="77777777" w:rsidR="00E51573" w:rsidRDefault="00E51573" w:rsidP="00E51573">
            <w:pPr>
              <w:jc w:val="center"/>
              <w:rPr>
                <w:sz w:val="24"/>
                <w:szCs w:val="24"/>
              </w:rPr>
            </w:pPr>
            <w:r>
              <w:rPr>
                <w:bCs/>
                <w:sz w:val="24"/>
                <w:szCs w:val="24"/>
              </w:rPr>
              <w:t>Сумма, руб., в том числе НДС</w:t>
            </w:r>
            <w:proofErr w:type="gramStart"/>
            <w:r>
              <w:rPr>
                <w:bCs/>
                <w:sz w:val="24"/>
                <w:szCs w:val="24"/>
              </w:rPr>
              <w:t xml:space="preserve"> (___%) </w:t>
            </w:r>
            <w:proofErr w:type="gramEnd"/>
            <w:r>
              <w:rPr>
                <w:bCs/>
                <w:sz w:val="24"/>
                <w:szCs w:val="24"/>
              </w:rPr>
              <w:t>или НДС не облагается</w:t>
            </w:r>
          </w:p>
        </w:tc>
      </w:tr>
      <w:tr w:rsidR="00E51573" w14:paraId="59423FFE" w14:textId="77777777" w:rsidTr="00E51573">
        <w:trPr>
          <w:cantSplit/>
          <w:trHeight w:val="276"/>
          <w:jc w:val="center"/>
        </w:trPr>
        <w:tc>
          <w:tcPr>
            <w:tcW w:w="309" w:type="pct"/>
            <w:tcBorders>
              <w:top w:val="single" w:sz="4" w:space="0" w:color="000000"/>
              <w:left w:val="single" w:sz="4" w:space="0" w:color="000000"/>
              <w:bottom w:val="single" w:sz="4" w:space="0" w:color="000000"/>
              <w:right w:val="single" w:sz="4" w:space="0" w:color="000000"/>
            </w:tcBorders>
          </w:tcPr>
          <w:p w14:paraId="40D41DDC" w14:textId="77777777" w:rsidR="00E51573" w:rsidRDefault="00E51573">
            <w:pPr>
              <w:ind w:firstLine="426"/>
              <w:jc w:val="center"/>
              <w:rPr>
                <w:sz w:val="24"/>
                <w:szCs w:val="24"/>
              </w:rPr>
            </w:pPr>
          </w:p>
        </w:tc>
        <w:tc>
          <w:tcPr>
            <w:tcW w:w="1909" w:type="pct"/>
            <w:tcBorders>
              <w:top w:val="single" w:sz="4" w:space="0" w:color="000000"/>
              <w:left w:val="single" w:sz="4" w:space="0" w:color="000000"/>
              <w:bottom w:val="single" w:sz="4" w:space="0" w:color="000000"/>
              <w:right w:val="single" w:sz="4" w:space="0" w:color="000000"/>
            </w:tcBorders>
            <w:vAlign w:val="center"/>
          </w:tcPr>
          <w:p w14:paraId="622A6DD2" w14:textId="192879C4" w:rsidR="00E51573" w:rsidRDefault="00E51573">
            <w:pPr>
              <w:ind w:firstLine="426"/>
              <w:jc w:val="center"/>
              <w:rPr>
                <w:sz w:val="24"/>
                <w:szCs w:val="24"/>
              </w:rPr>
            </w:pPr>
          </w:p>
        </w:tc>
        <w:tc>
          <w:tcPr>
            <w:tcW w:w="336" w:type="pct"/>
            <w:tcBorders>
              <w:top w:val="single" w:sz="4" w:space="0" w:color="000000"/>
              <w:left w:val="single" w:sz="4" w:space="0" w:color="000000"/>
              <w:bottom w:val="single" w:sz="4" w:space="0" w:color="000000"/>
              <w:right w:val="single" w:sz="4" w:space="0" w:color="000000"/>
            </w:tcBorders>
            <w:vAlign w:val="center"/>
          </w:tcPr>
          <w:p w14:paraId="10C40BBA" w14:textId="77777777" w:rsidR="00E51573" w:rsidRDefault="00E51573">
            <w:pPr>
              <w:ind w:firstLine="426"/>
              <w:jc w:val="center"/>
              <w:rPr>
                <w:sz w:val="24"/>
                <w:szCs w:val="24"/>
              </w:rPr>
            </w:pPr>
          </w:p>
        </w:tc>
        <w:tc>
          <w:tcPr>
            <w:tcW w:w="570" w:type="pct"/>
            <w:tcBorders>
              <w:top w:val="single" w:sz="4" w:space="0" w:color="000000"/>
              <w:left w:val="single" w:sz="4" w:space="0" w:color="000000"/>
              <w:bottom w:val="single" w:sz="4" w:space="0" w:color="000000"/>
              <w:right w:val="single" w:sz="4" w:space="0" w:color="000000"/>
            </w:tcBorders>
            <w:vAlign w:val="center"/>
          </w:tcPr>
          <w:p w14:paraId="4C028A67" w14:textId="77777777" w:rsidR="00E51573" w:rsidRDefault="00E51573">
            <w:pPr>
              <w:ind w:firstLine="426"/>
              <w:jc w:val="center"/>
              <w:rPr>
                <w:sz w:val="24"/>
                <w:szCs w:val="24"/>
              </w:rPr>
            </w:pPr>
          </w:p>
        </w:tc>
        <w:tc>
          <w:tcPr>
            <w:tcW w:w="931" w:type="pct"/>
            <w:tcBorders>
              <w:top w:val="single" w:sz="4" w:space="0" w:color="000000"/>
              <w:left w:val="single" w:sz="4" w:space="0" w:color="000000"/>
              <w:bottom w:val="single" w:sz="4" w:space="0" w:color="000000"/>
              <w:right w:val="single" w:sz="4" w:space="0" w:color="000000"/>
            </w:tcBorders>
          </w:tcPr>
          <w:p w14:paraId="166751BC" w14:textId="77777777" w:rsidR="00E51573" w:rsidRDefault="00E51573">
            <w:pPr>
              <w:ind w:firstLine="426"/>
              <w:jc w:val="center"/>
              <w:rPr>
                <w:sz w:val="24"/>
                <w:szCs w:val="24"/>
              </w:rPr>
            </w:pPr>
          </w:p>
        </w:tc>
        <w:tc>
          <w:tcPr>
            <w:tcW w:w="944" w:type="pct"/>
            <w:tcBorders>
              <w:top w:val="single" w:sz="4" w:space="0" w:color="000000"/>
              <w:left w:val="single" w:sz="4" w:space="0" w:color="000000"/>
              <w:bottom w:val="single" w:sz="4" w:space="0" w:color="000000"/>
              <w:right w:val="single" w:sz="4" w:space="0" w:color="000000"/>
            </w:tcBorders>
          </w:tcPr>
          <w:p w14:paraId="14B75B9D" w14:textId="77777777" w:rsidR="00E51573" w:rsidRDefault="00E51573">
            <w:pPr>
              <w:ind w:firstLine="426"/>
              <w:jc w:val="center"/>
              <w:rPr>
                <w:sz w:val="24"/>
                <w:szCs w:val="24"/>
              </w:rPr>
            </w:pPr>
          </w:p>
        </w:tc>
      </w:tr>
    </w:tbl>
    <w:p w14:paraId="6CCA4F81" w14:textId="77777777" w:rsidR="00EF43A7" w:rsidRDefault="00EF43A7">
      <w:pPr>
        <w:widowControl w:val="0"/>
        <w:ind w:right="-1" w:firstLine="426"/>
        <w:rPr>
          <w:bCs/>
          <w:sz w:val="24"/>
          <w:szCs w:val="24"/>
        </w:rPr>
      </w:pPr>
    </w:p>
    <w:p w14:paraId="2859085E" w14:textId="77777777" w:rsidR="00EF43A7" w:rsidRDefault="00EF43A7">
      <w:pPr>
        <w:widowControl w:val="0"/>
        <w:ind w:right="-1" w:firstLine="426"/>
        <w:rPr>
          <w:bCs/>
          <w:sz w:val="24"/>
          <w:szCs w:val="24"/>
        </w:rPr>
      </w:pPr>
    </w:p>
    <w:tbl>
      <w:tblPr>
        <w:tblW w:w="10391" w:type="dxa"/>
        <w:tblInd w:w="-601" w:type="dxa"/>
        <w:tblLayout w:type="fixed"/>
        <w:tblLook w:val="01E0" w:firstRow="1" w:lastRow="1" w:firstColumn="1" w:lastColumn="1" w:noHBand="0" w:noVBand="0"/>
      </w:tblPr>
      <w:tblGrid>
        <w:gridCol w:w="6663"/>
        <w:gridCol w:w="3728"/>
      </w:tblGrid>
      <w:tr w:rsidR="00EF43A7" w14:paraId="6B099F84" w14:textId="77777777">
        <w:trPr>
          <w:trHeight w:val="160"/>
        </w:trPr>
        <w:tc>
          <w:tcPr>
            <w:tcW w:w="6663" w:type="dxa"/>
            <w:tcBorders>
              <w:top w:val="none" w:sz="0" w:space="0" w:color="000000"/>
              <w:left w:val="none" w:sz="0" w:space="0" w:color="000000"/>
              <w:bottom w:val="none" w:sz="0" w:space="0" w:color="000000"/>
              <w:right w:val="none" w:sz="0" w:space="0" w:color="000000"/>
            </w:tcBorders>
          </w:tcPr>
          <w:p w14:paraId="7AA2C567" w14:textId="77777777" w:rsidR="00EF43A7" w:rsidRDefault="00EF43A7">
            <w:pPr>
              <w:keepNext/>
              <w:keepLines/>
              <w:widowControl w:val="0"/>
              <w:ind w:firstLine="426"/>
              <w:outlineLvl w:val="0"/>
              <w:rPr>
                <w:b/>
                <w:sz w:val="24"/>
                <w:szCs w:val="24"/>
              </w:rPr>
            </w:pPr>
          </w:p>
          <w:p w14:paraId="517BF6A7" w14:textId="77777777" w:rsidR="00EF43A7" w:rsidRDefault="0095112F">
            <w:pPr>
              <w:keepNext/>
              <w:keepLines/>
              <w:widowControl w:val="0"/>
              <w:ind w:firstLine="426"/>
              <w:outlineLvl w:val="0"/>
              <w:rPr>
                <w:b/>
                <w:caps/>
                <w:sz w:val="24"/>
                <w:szCs w:val="24"/>
              </w:rPr>
            </w:pPr>
            <w:r>
              <w:rPr>
                <w:b/>
                <w:sz w:val="24"/>
                <w:szCs w:val="24"/>
              </w:rPr>
              <w:t>Заказчик:</w:t>
            </w:r>
          </w:p>
        </w:tc>
        <w:tc>
          <w:tcPr>
            <w:tcW w:w="3728" w:type="dxa"/>
            <w:tcBorders>
              <w:top w:val="none" w:sz="0" w:space="0" w:color="000000"/>
              <w:left w:val="none" w:sz="0" w:space="0" w:color="000000"/>
              <w:bottom w:val="none" w:sz="0" w:space="0" w:color="000000"/>
              <w:right w:val="none" w:sz="0" w:space="0" w:color="000000"/>
            </w:tcBorders>
          </w:tcPr>
          <w:p w14:paraId="1BB256C9" w14:textId="77777777" w:rsidR="00EF43A7" w:rsidRDefault="00EF43A7">
            <w:pPr>
              <w:keepNext/>
              <w:keepLines/>
              <w:widowControl w:val="0"/>
              <w:ind w:firstLine="426"/>
              <w:outlineLvl w:val="0"/>
              <w:rPr>
                <w:b/>
                <w:sz w:val="24"/>
                <w:szCs w:val="24"/>
              </w:rPr>
            </w:pPr>
          </w:p>
          <w:p w14:paraId="23B82900" w14:textId="77777777" w:rsidR="00EF43A7" w:rsidRDefault="0095112F">
            <w:pPr>
              <w:keepNext/>
              <w:keepLines/>
              <w:widowControl w:val="0"/>
              <w:outlineLvl w:val="0"/>
              <w:rPr>
                <w:b/>
                <w:caps/>
                <w:sz w:val="24"/>
                <w:szCs w:val="24"/>
              </w:rPr>
            </w:pPr>
            <w:r>
              <w:rPr>
                <w:b/>
                <w:sz w:val="24"/>
                <w:szCs w:val="24"/>
              </w:rPr>
              <w:t>Поставщик:</w:t>
            </w:r>
          </w:p>
        </w:tc>
      </w:tr>
      <w:tr w:rsidR="00EF43A7" w14:paraId="5CDE0D3D" w14:textId="77777777">
        <w:trPr>
          <w:trHeight w:val="702"/>
        </w:trPr>
        <w:tc>
          <w:tcPr>
            <w:tcW w:w="6663" w:type="dxa"/>
            <w:tcBorders>
              <w:top w:val="none" w:sz="0" w:space="0" w:color="000000"/>
              <w:left w:val="none" w:sz="0" w:space="0" w:color="000000"/>
              <w:bottom w:val="none" w:sz="0" w:space="0" w:color="000000"/>
              <w:right w:val="none" w:sz="0" w:space="0" w:color="000000"/>
            </w:tcBorders>
          </w:tcPr>
          <w:p w14:paraId="6B3985D5" w14:textId="77777777" w:rsidR="00EF43A7" w:rsidRDefault="0095112F">
            <w:pPr>
              <w:widowControl w:val="0"/>
              <w:ind w:firstLine="426"/>
              <w:jc w:val="both"/>
              <w:rPr>
                <w:sz w:val="24"/>
                <w:szCs w:val="24"/>
              </w:rPr>
            </w:pPr>
            <w:r>
              <w:rPr>
                <w:sz w:val="24"/>
                <w:szCs w:val="24"/>
              </w:rPr>
              <w:t>__________________</w:t>
            </w:r>
          </w:p>
          <w:p w14:paraId="18D03863" w14:textId="77777777" w:rsidR="00EF43A7" w:rsidRDefault="00EF43A7">
            <w:pPr>
              <w:widowControl w:val="0"/>
              <w:ind w:firstLine="426"/>
              <w:jc w:val="both"/>
              <w:rPr>
                <w:sz w:val="24"/>
                <w:szCs w:val="24"/>
              </w:rPr>
            </w:pPr>
          </w:p>
          <w:p w14:paraId="070FF91F" w14:textId="77777777" w:rsidR="00EF43A7" w:rsidRDefault="0095112F">
            <w:pPr>
              <w:widowControl w:val="0"/>
              <w:ind w:firstLine="426"/>
              <w:jc w:val="both"/>
              <w:rPr>
                <w:sz w:val="24"/>
                <w:szCs w:val="24"/>
              </w:rPr>
            </w:pPr>
            <w:r>
              <w:rPr>
                <w:sz w:val="24"/>
                <w:szCs w:val="24"/>
              </w:rPr>
              <w:t>_____________________ / Ф.И.О</w:t>
            </w:r>
          </w:p>
          <w:p w14:paraId="0AD4D4DC" w14:textId="77777777" w:rsidR="00EF43A7" w:rsidRDefault="0095112F">
            <w:pPr>
              <w:widowControl w:val="0"/>
              <w:ind w:firstLine="426"/>
              <w:rPr>
                <w:caps/>
                <w:sz w:val="24"/>
                <w:szCs w:val="24"/>
              </w:rPr>
            </w:pPr>
            <w:proofErr w:type="spellStart"/>
            <w:r>
              <w:rPr>
                <w:sz w:val="24"/>
                <w:szCs w:val="24"/>
              </w:rPr>
              <w:t>м.п</w:t>
            </w:r>
            <w:proofErr w:type="spellEnd"/>
            <w:r>
              <w:rPr>
                <w:sz w:val="24"/>
                <w:szCs w:val="24"/>
              </w:rPr>
              <w:t>.</w:t>
            </w:r>
          </w:p>
        </w:tc>
        <w:tc>
          <w:tcPr>
            <w:tcW w:w="3728" w:type="dxa"/>
            <w:tcBorders>
              <w:top w:val="none" w:sz="0" w:space="0" w:color="000000"/>
              <w:left w:val="none" w:sz="0" w:space="0" w:color="000000"/>
              <w:bottom w:val="none" w:sz="0" w:space="0" w:color="000000"/>
              <w:right w:val="none" w:sz="0" w:space="0" w:color="000000"/>
            </w:tcBorders>
          </w:tcPr>
          <w:p w14:paraId="21F6B10C" w14:textId="77777777" w:rsidR="00EF43A7" w:rsidRDefault="0095112F">
            <w:pPr>
              <w:widowControl w:val="0"/>
              <w:jc w:val="both"/>
              <w:rPr>
                <w:sz w:val="24"/>
                <w:szCs w:val="24"/>
              </w:rPr>
            </w:pPr>
            <w:r>
              <w:rPr>
                <w:b/>
                <w:sz w:val="24"/>
                <w:szCs w:val="24"/>
              </w:rPr>
              <w:t>________________</w:t>
            </w:r>
          </w:p>
          <w:p w14:paraId="0FF2EAE2" w14:textId="77777777" w:rsidR="00EF43A7" w:rsidRDefault="00EF43A7">
            <w:pPr>
              <w:widowControl w:val="0"/>
              <w:ind w:firstLine="426"/>
              <w:jc w:val="both"/>
              <w:rPr>
                <w:sz w:val="24"/>
                <w:szCs w:val="24"/>
              </w:rPr>
            </w:pPr>
          </w:p>
          <w:p w14:paraId="7529AB8D" w14:textId="77777777" w:rsidR="00EF43A7" w:rsidRDefault="0095112F">
            <w:pPr>
              <w:widowControl w:val="0"/>
              <w:jc w:val="both"/>
              <w:rPr>
                <w:sz w:val="24"/>
                <w:szCs w:val="24"/>
              </w:rPr>
            </w:pPr>
            <w:r>
              <w:rPr>
                <w:sz w:val="24"/>
                <w:szCs w:val="24"/>
              </w:rPr>
              <w:t>_____________________ /Ф.И.О.</w:t>
            </w:r>
          </w:p>
          <w:p w14:paraId="5AA73D0D" w14:textId="77777777" w:rsidR="00EF43A7" w:rsidRDefault="0095112F">
            <w:pPr>
              <w:widowControl w:val="0"/>
              <w:ind w:firstLine="426"/>
              <w:jc w:val="both"/>
              <w:rPr>
                <w:caps/>
                <w:sz w:val="24"/>
                <w:szCs w:val="24"/>
              </w:rPr>
            </w:pPr>
            <w:proofErr w:type="spellStart"/>
            <w:r>
              <w:rPr>
                <w:sz w:val="24"/>
                <w:szCs w:val="24"/>
              </w:rPr>
              <w:t>м.п</w:t>
            </w:r>
            <w:proofErr w:type="spellEnd"/>
            <w:r>
              <w:rPr>
                <w:sz w:val="24"/>
                <w:szCs w:val="24"/>
              </w:rPr>
              <w:t>.</w:t>
            </w:r>
          </w:p>
        </w:tc>
      </w:tr>
    </w:tbl>
    <w:p w14:paraId="5733C8E9" w14:textId="77777777" w:rsidR="00E51573" w:rsidRDefault="00E51573">
      <w:pPr>
        <w:pStyle w:val="ConsPlusNonformat"/>
        <w:ind w:firstLine="426"/>
        <w:rPr>
          <w:rFonts w:ascii="Times New Roman" w:hAnsi="Times New Roman"/>
          <w:b/>
          <w:sz w:val="24"/>
          <w:szCs w:val="24"/>
        </w:rPr>
        <w:sectPr w:rsidR="00E51573">
          <w:pgSz w:w="11906" w:h="16838"/>
          <w:pgMar w:top="1134" w:right="850" w:bottom="1134" w:left="1701" w:header="708" w:footer="708" w:gutter="0"/>
          <w:cols w:space="708"/>
          <w:docGrid w:linePitch="360"/>
        </w:sectPr>
      </w:pPr>
    </w:p>
    <w:p w14:paraId="5CE71B80" w14:textId="141AB72E" w:rsidR="00E51573" w:rsidRDefault="00E51573" w:rsidP="00E51573">
      <w:pPr>
        <w:ind w:firstLine="426"/>
        <w:jc w:val="right"/>
        <w:rPr>
          <w:i/>
          <w:sz w:val="24"/>
          <w:szCs w:val="24"/>
        </w:rPr>
      </w:pPr>
      <w:r>
        <w:rPr>
          <w:i/>
          <w:sz w:val="24"/>
          <w:szCs w:val="24"/>
        </w:rPr>
        <w:lastRenderedPageBreak/>
        <w:t xml:space="preserve">Приложение №2 </w:t>
      </w:r>
    </w:p>
    <w:p w14:paraId="2916EA5F" w14:textId="77777777" w:rsidR="00E51573" w:rsidRDefault="00E51573" w:rsidP="00E51573">
      <w:pPr>
        <w:ind w:firstLine="426"/>
        <w:jc w:val="right"/>
        <w:rPr>
          <w:i/>
          <w:sz w:val="24"/>
          <w:szCs w:val="24"/>
        </w:rPr>
      </w:pPr>
      <w:r>
        <w:rPr>
          <w:i/>
          <w:sz w:val="24"/>
          <w:szCs w:val="24"/>
        </w:rPr>
        <w:t xml:space="preserve">к договору </w:t>
      </w:r>
    </w:p>
    <w:p w14:paraId="6F2A156D" w14:textId="77777777" w:rsidR="00E51573" w:rsidRDefault="00E51573" w:rsidP="00E51573">
      <w:pPr>
        <w:ind w:firstLine="426"/>
        <w:jc w:val="right"/>
        <w:rPr>
          <w:i/>
          <w:sz w:val="24"/>
          <w:szCs w:val="24"/>
        </w:rPr>
      </w:pPr>
      <w:r>
        <w:rPr>
          <w:i/>
          <w:sz w:val="24"/>
          <w:szCs w:val="24"/>
        </w:rPr>
        <w:t>№ ___________________</w:t>
      </w:r>
    </w:p>
    <w:p w14:paraId="4DAEBE1E" w14:textId="47B52583" w:rsidR="00EF43A7" w:rsidRDefault="00E51573" w:rsidP="00E51573">
      <w:pPr>
        <w:pStyle w:val="ConsPlusNonformat"/>
        <w:ind w:firstLine="426"/>
        <w:jc w:val="right"/>
        <w:rPr>
          <w:rFonts w:ascii="Times New Roman" w:hAnsi="Times New Roman"/>
          <w:i/>
          <w:sz w:val="24"/>
          <w:szCs w:val="24"/>
        </w:rPr>
      </w:pPr>
      <w:r w:rsidRPr="00E51573">
        <w:rPr>
          <w:rFonts w:ascii="Times New Roman" w:hAnsi="Times New Roman"/>
          <w:i/>
          <w:sz w:val="24"/>
          <w:szCs w:val="24"/>
        </w:rPr>
        <w:t>от «____» __________ 202</w:t>
      </w:r>
      <w:r w:rsidR="000A1260">
        <w:rPr>
          <w:rFonts w:ascii="Times New Roman" w:hAnsi="Times New Roman"/>
          <w:i/>
          <w:sz w:val="24"/>
          <w:szCs w:val="24"/>
        </w:rPr>
        <w:t>4</w:t>
      </w:r>
      <w:r w:rsidRPr="00E51573">
        <w:rPr>
          <w:rFonts w:ascii="Times New Roman" w:hAnsi="Times New Roman"/>
          <w:i/>
          <w:sz w:val="24"/>
          <w:szCs w:val="24"/>
        </w:rPr>
        <w:t xml:space="preserve"> г.</w:t>
      </w:r>
    </w:p>
    <w:p w14:paraId="5FF21A61" w14:textId="77777777" w:rsidR="00E51573" w:rsidRDefault="00E51573" w:rsidP="00E51573">
      <w:pPr>
        <w:pStyle w:val="ConsPlusNonformat"/>
        <w:ind w:firstLine="426"/>
        <w:jc w:val="right"/>
        <w:rPr>
          <w:rFonts w:ascii="Times New Roman" w:hAnsi="Times New Roman"/>
          <w:i/>
          <w:sz w:val="24"/>
          <w:szCs w:val="24"/>
        </w:rPr>
      </w:pPr>
    </w:p>
    <w:p w14:paraId="65EADDB1" w14:textId="77777777" w:rsidR="00E51573" w:rsidRDefault="00E51573" w:rsidP="00E51573">
      <w:pPr>
        <w:pStyle w:val="ConsPlusNonformat"/>
        <w:ind w:firstLine="426"/>
        <w:jc w:val="center"/>
        <w:rPr>
          <w:rFonts w:ascii="Times New Roman" w:hAnsi="Times New Roman"/>
          <w:i/>
          <w:sz w:val="24"/>
          <w:szCs w:val="24"/>
        </w:rPr>
      </w:pPr>
    </w:p>
    <w:p w14:paraId="7E47C310" w14:textId="54FF0C4F" w:rsidR="00E51573" w:rsidRDefault="00E51573" w:rsidP="00E51573">
      <w:pPr>
        <w:pStyle w:val="ConsPlusNonformat"/>
        <w:ind w:firstLine="426"/>
        <w:jc w:val="center"/>
        <w:rPr>
          <w:rFonts w:ascii="Times New Roman" w:hAnsi="Times New Roman"/>
          <w:sz w:val="24"/>
          <w:szCs w:val="24"/>
        </w:rPr>
      </w:pPr>
      <w:r w:rsidRPr="00E51573">
        <w:rPr>
          <w:rFonts w:ascii="Times New Roman" w:hAnsi="Times New Roman"/>
          <w:sz w:val="24"/>
          <w:szCs w:val="24"/>
        </w:rPr>
        <w:t>Техническое задание</w:t>
      </w:r>
    </w:p>
    <w:p w14:paraId="5A9868F6" w14:textId="0374BC04" w:rsidR="00E51573" w:rsidRPr="00E51573" w:rsidRDefault="00E51573" w:rsidP="00E51573">
      <w:pPr>
        <w:pStyle w:val="ConsPlusNonformat"/>
        <w:ind w:firstLine="426"/>
        <w:jc w:val="center"/>
        <w:rPr>
          <w:rFonts w:ascii="Times New Roman" w:hAnsi="Times New Roman"/>
          <w:sz w:val="24"/>
          <w:szCs w:val="24"/>
        </w:rPr>
        <w:sectPr w:rsidR="00E51573" w:rsidRPr="00E51573">
          <w:pgSz w:w="11906" w:h="16838"/>
          <w:pgMar w:top="1134" w:right="850" w:bottom="1134" w:left="1701" w:header="708" w:footer="708" w:gutter="0"/>
          <w:cols w:space="708"/>
          <w:docGrid w:linePitch="360"/>
        </w:sectPr>
      </w:pPr>
      <w:r w:rsidRPr="00E51573">
        <w:rPr>
          <w:rFonts w:ascii="Times New Roman" w:hAnsi="Times New Roman"/>
          <w:sz w:val="24"/>
          <w:szCs w:val="24"/>
        </w:rPr>
        <w:t xml:space="preserve">на </w:t>
      </w:r>
      <w:r w:rsidR="005A0710" w:rsidRPr="005A0710">
        <w:rPr>
          <w:rFonts w:ascii="Times New Roman" w:hAnsi="Times New Roman"/>
          <w:sz w:val="24"/>
          <w:szCs w:val="24"/>
        </w:rPr>
        <w:t xml:space="preserve">поставку </w:t>
      </w:r>
      <w:r w:rsidR="0070284D" w:rsidRPr="0070284D">
        <w:rPr>
          <w:rFonts w:ascii="Times New Roman" w:hAnsi="Times New Roman"/>
          <w:sz w:val="24"/>
          <w:szCs w:val="24"/>
        </w:rPr>
        <w:t>запорной арматуры</w:t>
      </w:r>
      <w:r w:rsidR="005A0710" w:rsidRPr="005A0710">
        <w:rPr>
          <w:rFonts w:ascii="Times New Roman" w:hAnsi="Times New Roman"/>
          <w:sz w:val="24"/>
          <w:szCs w:val="24"/>
        </w:rPr>
        <w:t xml:space="preserve"> </w:t>
      </w:r>
      <w:r w:rsidRPr="00E51573">
        <w:rPr>
          <w:rFonts w:ascii="Times New Roman" w:hAnsi="Times New Roman"/>
          <w:sz w:val="24"/>
          <w:szCs w:val="24"/>
        </w:rPr>
        <w:t>(*Оформляется в соответствии с техническим заданием Заказчика и с учетом предложений Поставщика)</w:t>
      </w:r>
    </w:p>
    <w:p w14:paraId="43C06063" w14:textId="3D2AFD26" w:rsidR="00EF43A7" w:rsidRDefault="0095112F">
      <w:pPr>
        <w:ind w:firstLine="426"/>
        <w:jc w:val="right"/>
        <w:rPr>
          <w:i/>
          <w:sz w:val="24"/>
          <w:szCs w:val="24"/>
        </w:rPr>
      </w:pPr>
      <w:r>
        <w:rPr>
          <w:i/>
          <w:sz w:val="24"/>
          <w:szCs w:val="24"/>
        </w:rPr>
        <w:lastRenderedPageBreak/>
        <w:t>Приложение №</w:t>
      </w:r>
      <w:r w:rsidR="00E51573">
        <w:rPr>
          <w:i/>
          <w:sz w:val="24"/>
          <w:szCs w:val="24"/>
        </w:rPr>
        <w:t>3</w:t>
      </w:r>
      <w:r>
        <w:rPr>
          <w:i/>
          <w:sz w:val="24"/>
          <w:szCs w:val="24"/>
        </w:rPr>
        <w:t xml:space="preserve"> </w:t>
      </w:r>
    </w:p>
    <w:p w14:paraId="463E877D" w14:textId="77777777" w:rsidR="00EF43A7" w:rsidRDefault="0095112F">
      <w:pPr>
        <w:ind w:firstLine="426"/>
        <w:jc w:val="right"/>
        <w:rPr>
          <w:i/>
          <w:sz w:val="24"/>
          <w:szCs w:val="24"/>
        </w:rPr>
      </w:pPr>
      <w:r>
        <w:rPr>
          <w:i/>
          <w:sz w:val="24"/>
          <w:szCs w:val="24"/>
        </w:rPr>
        <w:t xml:space="preserve">к договору </w:t>
      </w:r>
    </w:p>
    <w:p w14:paraId="67E091DC" w14:textId="77777777" w:rsidR="00EF43A7" w:rsidRDefault="0095112F">
      <w:pPr>
        <w:ind w:firstLine="426"/>
        <w:jc w:val="right"/>
        <w:rPr>
          <w:i/>
          <w:sz w:val="24"/>
          <w:szCs w:val="24"/>
        </w:rPr>
      </w:pPr>
      <w:r>
        <w:rPr>
          <w:i/>
          <w:sz w:val="24"/>
          <w:szCs w:val="24"/>
        </w:rPr>
        <w:t>№ ___________________</w:t>
      </w:r>
    </w:p>
    <w:p w14:paraId="2D48A1C1" w14:textId="61F2C28E" w:rsidR="00EF43A7" w:rsidRDefault="0095112F">
      <w:pPr>
        <w:ind w:firstLine="426"/>
        <w:jc w:val="right"/>
        <w:rPr>
          <w:i/>
          <w:sz w:val="24"/>
          <w:szCs w:val="24"/>
        </w:rPr>
      </w:pPr>
      <w:r>
        <w:rPr>
          <w:i/>
          <w:sz w:val="24"/>
          <w:szCs w:val="24"/>
        </w:rPr>
        <w:t>от «____» __________ 202</w:t>
      </w:r>
      <w:r w:rsidR="000A1260">
        <w:rPr>
          <w:i/>
          <w:sz w:val="24"/>
          <w:szCs w:val="24"/>
        </w:rPr>
        <w:t>4</w:t>
      </w:r>
      <w:r>
        <w:rPr>
          <w:i/>
          <w:sz w:val="24"/>
          <w:szCs w:val="24"/>
        </w:rPr>
        <w:t>г.</w:t>
      </w:r>
    </w:p>
    <w:p w14:paraId="5672341E" w14:textId="77777777" w:rsidR="00EF43A7" w:rsidRDefault="00EF43A7">
      <w:pPr>
        <w:ind w:firstLine="426"/>
        <w:jc w:val="right"/>
        <w:rPr>
          <w:sz w:val="24"/>
          <w:szCs w:val="24"/>
        </w:rPr>
      </w:pPr>
    </w:p>
    <w:p w14:paraId="764635EA" w14:textId="77777777" w:rsidR="00EF43A7" w:rsidRDefault="0095112F">
      <w:pPr>
        <w:ind w:firstLine="426"/>
        <w:jc w:val="center"/>
        <w:rPr>
          <w:b/>
          <w:sz w:val="28"/>
          <w:szCs w:val="28"/>
        </w:rPr>
      </w:pPr>
      <w:r>
        <w:rPr>
          <w:b/>
          <w:sz w:val="28"/>
          <w:szCs w:val="28"/>
        </w:rPr>
        <w:t>Карточка сведений о Поставщике</w:t>
      </w:r>
    </w:p>
    <w:p w14:paraId="7E8F5C19" w14:textId="77777777" w:rsidR="00EF43A7" w:rsidRDefault="00EF43A7">
      <w:pPr>
        <w:ind w:firstLine="426"/>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3116"/>
        <w:gridCol w:w="1164"/>
        <w:gridCol w:w="3054"/>
        <w:gridCol w:w="2022"/>
      </w:tblGrid>
      <w:tr w:rsidR="00EF43A7" w14:paraId="3DC66038" w14:textId="77777777">
        <w:tc>
          <w:tcPr>
            <w:tcW w:w="793" w:type="dxa"/>
          </w:tcPr>
          <w:p w14:paraId="5CCD224B" w14:textId="77777777" w:rsidR="00EF43A7" w:rsidRDefault="0095112F">
            <w:pPr>
              <w:widowControl w:val="0"/>
              <w:ind w:right="-1"/>
              <w:jc w:val="center"/>
              <w:rPr>
                <w:b/>
                <w:bCs/>
              </w:rPr>
            </w:pPr>
            <w:r>
              <w:rPr>
                <w:b/>
                <w:bCs/>
              </w:rPr>
              <w:t xml:space="preserve">№ </w:t>
            </w:r>
            <w:proofErr w:type="gramStart"/>
            <w:r>
              <w:rPr>
                <w:b/>
                <w:bCs/>
              </w:rPr>
              <w:t>п</w:t>
            </w:r>
            <w:proofErr w:type="gramEnd"/>
            <w:r>
              <w:rPr>
                <w:b/>
                <w:bCs/>
              </w:rPr>
              <w:t>/п</w:t>
            </w:r>
          </w:p>
        </w:tc>
        <w:tc>
          <w:tcPr>
            <w:tcW w:w="3159" w:type="dxa"/>
          </w:tcPr>
          <w:p w14:paraId="44A970C9" w14:textId="77777777" w:rsidR="00EF43A7" w:rsidRDefault="0095112F">
            <w:pPr>
              <w:widowControl w:val="0"/>
              <w:ind w:right="-1"/>
              <w:jc w:val="center"/>
              <w:rPr>
                <w:b/>
                <w:bCs/>
              </w:rPr>
            </w:pPr>
            <w:r>
              <w:rPr>
                <w:b/>
                <w:bCs/>
              </w:rPr>
              <w:t>Наименование заполняемого поля</w:t>
            </w:r>
          </w:p>
        </w:tc>
        <w:tc>
          <w:tcPr>
            <w:tcW w:w="4295" w:type="dxa"/>
            <w:gridSpan w:val="2"/>
          </w:tcPr>
          <w:p w14:paraId="3358AB2F" w14:textId="77777777" w:rsidR="00EF43A7" w:rsidRDefault="0095112F">
            <w:pPr>
              <w:widowControl w:val="0"/>
              <w:ind w:right="-1"/>
              <w:jc w:val="center"/>
              <w:rPr>
                <w:b/>
                <w:bCs/>
              </w:rPr>
            </w:pPr>
            <w:r>
              <w:rPr>
                <w:b/>
                <w:bCs/>
              </w:rPr>
              <w:t>Сведения о Поставщике</w:t>
            </w:r>
          </w:p>
        </w:tc>
        <w:tc>
          <w:tcPr>
            <w:tcW w:w="2032" w:type="dxa"/>
          </w:tcPr>
          <w:p w14:paraId="6BABED95" w14:textId="77777777" w:rsidR="00EF43A7" w:rsidRDefault="0095112F">
            <w:pPr>
              <w:widowControl w:val="0"/>
              <w:ind w:right="-1"/>
              <w:jc w:val="center"/>
              <w:rPr>
                <w:b/>
                <w:bCs/>
              </w:rPr>
            </w:pPr>
            <w:r>
              <w:rPr>
                <w:b/>
                <w:bCs/>
              </w:rPr>
              <w:t>Примечание</w:t>
            </w:r>
          </w:p>
        </w:tc>
      </w:tr>
      <w:tr w:rsidR="00EF43A7" w14:paraId="09C4AFDB" w14:textId="77777777">
        <w:tc>
          <w:tcPr>
            <w:tcW w:w="793" w:type="dxa"/>
          </w:tcPr>
          <w:p w14:paraId="7E661E2E" w14:textId="77777777" w:rsidR="00EF43A7" w:rsidRDefault="0095112F">
            <w:pPr>
              <w:widowControl w:val="0"/>
              <w:ind w:right="-1"/>
              <w:jc w:val="center"/>
              <w:rPr>
                <w:bCs/>
              </w:rPr>
            </w:pPr>
            <w:r>
              <w:rPr>
                <w:bCs/>
              </w:rPr>
              <w:t>1</w:t>
            </w:r>
          </w:p>
        </w:tc>
        <w:tc>
          <w:tcPr>
            <w:tcW w:w="3159" w:type="dxa"/>
          </w:tcPr>
          <w:p w14:paraId="2EA0C2BF" w14:textId="77777777" w:rsidR="00EF43A7" w:rsidRDefault="0095112F">
            <w:pPr>
              <w:widowControl w:val="0"/>
              <w:ind w:right="-1"/>
              <w:rPr>
                <w:bCs/>
              </w:rPr>
            </w:pPr>
            <w:r>
              <w:rPr>
                <w:bCs/>
              </w:rPr>
              <w:t>Полное наименование организации</w:t>
            </w:r>
          </w:p>
        </w:tc>
        <w:tc>
          <w:tcPr>
            <w:tcW w:w="4295" w:type="dxa"/>
            <w:gridSpan w:val="2"/>
          </w:tcPr>
          <w:p w14:paraId="685BF2ED" w14:textId="77777777" w:rsidR="00EF43A7" w:rsidRDefault="00EF43A7">
            <w:pPr>
              <w:widowControl w:val="0"/>
              <w:ind w:right="-1"/>
              <w:jc w:val="center"/>
              <w:rPr>
                <w:bCs/>
              </w:rPr>
            </w:pPr>
          </w:p>
        </w:tc>
        <w:tc>
          <w:tcPr>
            <w:tcW w:w="2032" w:type="dxa"/>
          </w:tcPr>
          <w:p w14:paraId="2A834A43" w14:textId="77777777" w:rsidR="00EF43A7" w:rsidRDefault="00EF43A7">
            <w:pPr>
              <w:widowControl w:val="0"/>
              <w:ind w:right="-1"/>
              <w:jc w:val="center"/>
              <w:rPr>
                <w:bCs/>
              </w:rPr>
            </w:pPr>
          </w:p>
        </w:tc>
      </w:tr>
      <w:tr w:rsidR="00EF43A7" w14:paraId="044B538D" w14:textId="77777777">
        <w:tc>
          <w:tcPr>
            <w:tcW w:w="793" w:type="dxa"/>
          </w:tcPr>
          <w:p w14:paraId="599B0AEC" w14:textId="77777777" w:rsidR="00EF43A7" w:rsidRDefault="0095112F">
            <w:pPr>
              <w:widowControl w:val="0"/>
              <w:ind w:right="-1"/>
              <w:jc w:val="center"/>
              <w:rPr>
                <w:bCs/>
              </w:rPr>
            </w:pPr>
            <w:r>
              <w:rPr>
                <w:bCs/>
              </w:rPr>
              <w:t>2</w:t>
            </w:r>
          </w:p>
        </w:tc>
        <w:tc>
          <w:tcPr>
            <w:tcW w:w="3159" w:type="dxa"/>
          </w:tcPr>
          <w:p w14:paraId="2BFED993" w14:textId="77777777" w:rsidR="00EF43A7" w:rsidRDefault="0095112F">
            <w:pPr>
              <w:widowControl w:val="0"/>
              <w:ind w:right="-1"/>
              <w:rPr>
                <w:bCs/>
              </w:rPr>
            </w:pPr>
            <w:r>
              <w:rPr>
                <w:bCs/>
              </w:rPr>
              <w:t>Сокращенное наименование организации</w:t>
            </w:r>
          </w:p>
        </w:tc>
        <w:tc>
          <w:tcPr>
            <w:tcW w:w="4295" w:type="dxa"/>
            <w:gridSpan w:val="2"/>
          </w:tcPr>
          <w:p w14:paraId="6AEDAE12" w14:textId="77777777" w:rsidR="00EF43A7" w:rsidRDefault="00EF43A7">
            <w:pPr>
              <w:widowControl w:val="0"/>
              <w:ind w:right="-1"/>
              <w:jc w:val="center"/>
              <w:rPr>
                <w:bCs/>
              </w:rPr>
            </w:pPr>
          </w:p>
        </w:tc>
        <w:tc>
          <w:tcPr>
            <w:tcW w:w="2032" w:type="dxa"/>
          </w:tcPr>
          <w:p w14:paraId="3B3BE84B" w14:textId="77777777" w:rsidR="00EF43A7" w:rsidRDefault="00EF43A7">
            <w:pPr>
              <w:widowControl w:val="0"/>
              <w:ind w:right="-1"/>
              <w:jc w:val="center"/>
              <w:rPr>
                <w:bCs/>
              </w:rPr>
            </w:pPr>
          </w:p>
        </w:tc>
      </w:tr>
      <w:tr w:rsidR="00EF43A7" w14:paraId="5A66E4C7" w14:textId="77777777">
        <w:tc>
          <w:tcPr>
            <w:tcW w:w="793" w:type="dxa"/>
          </w:tcPr>
          <w:p w14:paraId="58D0F494" w14:textId="77777777" w:rsidR="00EF43A7" w:rsidRDefault="0095112F">
            <w:pPr>
              <w:widowControl w:val="0"/>
              <w:ind w:right="-1"/>
              <w:jc w:val="center"/>
              <w:rPr>
                <w:bCs/>
              </w:rPr>
            </w:pPr>
            <w:r>
              <w:rPr>
                <w:bCs/>
              </w:rPr>
              <w:t>3</w:t>
            </w:r>
          </w:p>
        </w:tc>
        <w:tc>
          <w:tcPr>
            <w:tcW w:w="3159" w:type="dxa"/>
          </w:tcPr>
          <w:p w14:paraId="6343BFFC" w14:textId="77777777" w:rsidR="00EF43A7" w:rsidRDefault="0095112F">
            <w:pPr>
              <w:widowControl w:val="0"/>
              <w:ind w:right="-1"/>
              <w:rPr>
                <w:bCs/>
              </w:rPr>
            </w:pPr>
            <w:r>
              <w:rPr>
                <w:bCs/>
              </w:rPr>
              <w:t>Организационно-правовая форма</w:t>
            </w:r>
          </w:p>
        </w:tc>
        <w:tc>
          <w:tcPr>
            <w:tcW w:w="4295" w:type="dxa"/>
            <w:gridSpan w:val="2"/>
          </w:tcPr>
          <w:p w14:paraId="392907CE" w14:textId="77777777" w:rsidR="00EF43A7" w:rsidRDefault="00EF43A7">
            <w:pPr>
              <w:widowControl w:val="0"/>
              <w:ind w:right="-1"/>
              <w:jc w:val="center"/>
              <w:rPr>
                <w:bCs/>
              </w:rPr>
            </w:pPr>
          </w:p>
        </w:tc>
        <w:tc>
          <w:tcPr>
            <w:tcW w:w="2032" w:type="dxa"/>
          </w:tcPr>
          <w:p w14:paraId="761D3AD5" w14:textId="77777777" w:rsidR="00EF43A7" w:rsidRDefault="00EF43A7">
            <w:pPr>
              <w:widowControl w:val="0"/>
              <w:ind w:right="-1"/>
              <w:jc w:val="center"/>
              <w:rPr>
                <w:bCs/>
              </w:rPr>
            </w:pPr>
          </w:p>
        </w:tc>
      </w:tr>
      <w:tr w:rsidR="00EF43A7" w14:paraId="44FBA1EA" w14:textId="77777777">
        <w:tc>
          <w:tcPr>
            <w:tcW w:w="793" w:type="dxa"/>
          </w:tcPr>
          <w:p w14:paraId="3863999C" w14:textId="77777777" w:rsidR="00EF43A7" w:rsidRDefault="0095112F">
            <w:pPr>
              <w:widowControl w:val="0"/>
              <w:ind w:right="-1"/>
              <w:jc w:val="center"/>
              <w:rPr>
                <w:bCs/>
              </w:rPr>
            </w:pPr>
            <w:r>
              <w:rPr>
                <w:bCs/>
              </w:rPr>
              <w:t>4</w:t>
            </w:r>
          </w:p>
        </w:tc>
        <w:tc>
          <w:tcPr>
            <w:tcW w:w="3159" w:type="dxa"/>
          </w:tcPr>
          <w:p w14:paraId="6008BE0D" w14:textId="77777777" w:rsidR="00EF43A7" w:rsidRDefault="0095112F">
            <w:pPr>
              <w:widowControl w:val="0"/>
              <w:ind w:right="-1"/>
              <w:rPr>
                <w:bCs/>
              </w:rPr>
            </w:pPr>
            <w:r>
              <w:rPr>
                <w:bCs/>
              </w:rPr>
              <w:t>Адрес юридический</w:t>
            </w:r>
          </w:p>
        </w:tc>
        <w:tc>
          <w:tcPr>
            <w:tcW w:w="4295" w:type="dxa"/>
            <w:gridSpan w:val="2"/>
          </w:tcPr>
          <w:p w14:paraId="4A6FE465" w14:textId="77777777" w:rsidR="00EF43A7" w:rsidRDefault="00EF43A7">
            <w:pPr>
              <w:widowControl w:val="0"/>
              <w:ind w:right="-1"/>
              <w:jc w:val="center"/>
              <w:rPr>
                <w:bCs/>
              </w:rPr>
            </w:pPr>
          </w:p>
        </w:tc>
        <w:tc>
          <w:tcPr>
            <w:tcW w:w="2032" w:type="dxa"/>
          </w:tcPr>
          <w:p w14:paraId="4199D134" w14:textId="77777777" w:rsidR="00EF43A7" w:rsidRDefault="00EF43A7">
            <w:pPr>
              <w:widowControl w:val="0"/>
              <w:ind w:right="-1"/>
              <w:jc w:val="center"/>
              <w:rPr>
                <w:bCs/>
              </w:rPr>
            </w:pPr>
          </w:p>
        </w:tc>
      </w:tr>
      <w:tr w:rsidR="00EF43A7" w14:paraId="17A9A6EB" w14:textId="77777777">
        <w:tc>
          <w:tcPr>
            <w:tcW w:w="793" w:type="dxa"/>
          </w:tcPr>
          <w:p w14:paraId="047F68AD" w14:textId="77777777" w:rsidR="00EF43A7" w:rsidRDefault="0095112F">
            <w:pPr>
              <w:widowControl w:val="0"/>
              <w:ind w:right="-1"/>
              <w:jc w:val="center"/>
              <w:rPr>
                <w:bCs/>
              </w:rPr>
            </w:pPr>
            <w:r>
              <w:rPr>
                <w:bCs/>
              </w:rPr>
              <w:t>5</w:t>
            </w:r>
          </w:p>
        </w:tc>
        <w:tc>
          <w:tcPr>
            <w:tcW w:w="3159" w:type="dxa"/>
          </w:tcPr>
          <w:p w14:paraId="26DF6015" w14:textId="77777777" w:rsidR="00EF43A7" w:rsidRDefault="0095112F">
            <w:pPr>
              <w:widowControl w:val="0"/>
              <w:ind w:right="-1"/>
              <w:rPr>
                <w:bCs/>
              </w:rPr>
            </w:pPr>
            <w:r>
              <w:rPr>
                <w:bCs/>
              </w:rPr>
              <w:t>Адрес почтовый</w:t>
            </w:r>
          </w:p>
        </w:tc>
        <w:tc>
          <w:tcPr>
            <w:tcW w:w="4295" w:type="dxa"/>
            <w:gridSpan w:val="2"/>
          </w:tcPr>
          <w:p w14:paraId="6275D80C" w14:textId="77777777" w:rsidR="00EF43A7" w:rsidRDefault="00EF43A7">
            <w:pPr>
              <w:widowControl w:val="0"/>
              <w:ind w:right="-1"/>
              <w:jc w:val="center"/>
              <w:rPr>
                <w:bCs/>
              </w:rPr>
            </w:pPr>
          </w:p>
        </w:tc>
        <w:tc>
          <w:tcPr>
            <w:tcW w:w="2032" w:type="dxa"/>
          </w:tcPr>
          <w:p w14:paraId="5DEE3D11" w14:textId="77777777" w:rsidR="00EF43A7" w:rsidRDefault="00EF43A7">
            <w:pPr>
              <w:widowControl w:val="0"/>
              <w:ind w:right="-1"/>
              <w:jc w:val="center"/>
              <w:rPr>
                <w:bCs/>
              </w:rPr>
            </w:pPr>
          </w:p>
        </w:tc>
      </w:tr>
      <w:tr w:rsidR="00EF43A7" w14:paraId="3A81AB03" w14:textId="77777777">
        <w:tc>
          <w:tcPr>
            <w:tcW w:w="793" w:type="dxa"/>
          </w:tcPr>
          <w:p w14:paraId="627554DE" w14:textId="77777777" w:rsidR="00EF43A7" w:rsidRDefault="0095112F">
            <w:pPr>
              <w:widowControl w:val="0"/>
              <w:ind w:right="-1"/>
              <w:jc w:val="center"/>
              <w:rPr>
                <w:bCs/>
              </w:rPr>
            </w:pPr>
            <w:r>
              <w:rPr>
                <w:bCs/>
              </w:rPr>
              <w:t>6</w:t>
            </w:r>
          </w:p>
        </w:tc>
        <w:tc>
          <w:tcPr>
            <w:tcW w:w="3159" w:type="dxa"/>
          </w:tcPr>
          <w:p w14:paraId="4A45BE23" w14:textId="77777777" w:rsidR="00EF43A7" w:rsidRDefault="0095112F">
            <w:pPr>
              <w:widowControl w:val="0"/>
              <w:ind w:right="-1"/>
              <w:rPr>
                <w:bCs/>
              </w:rPr>
            </w:pPr>
            <w:r>
              <w:rPr>
                <w:bCs/>
              </w:rPr>
              <w:t>ИНН</w:t>
            </w:r>
          </w:p>
        </w:tc>
        <w:tc>
          <w:tcPr>
            <w:tcW w:w="4295" w:type="dxa"/>
            <w:gridSpan w:val="2"/>
          </w:tcPr>
          <w:p w14:paraId="709C175C" w14:textId="77777777" w:rsidR="00EF43A7" w:rsidRDefault="00EF43A7">
            <w:pPr>
              <w:widowControl w:val="0"/>
              <w:ind w:right="-1"/>
              <w:jc w:val="center"/>
              <w:rPr>
                <w:bCs/>
              </w:rPr>
            </w:pPr>
          </w:p>
        </w:tc>
        <w:tc>
          <w:tcPr>
            <w:tcW w:w="2032" w:type="dxa"/>
          </w:tcPr>
          <w:p w14:paraId="2F390BAD" w14:textId="77777777" w:rsidR="00EF43A7" w:rsidRDefault="00EF43A7">
            <w:pPr>
              <w:widowControl w:val="0"/>
              <w:ind w:right="-1"/>
              <w:jc w:val="center"/>
              <w:rPr>
                <w:bCs/>
              </w:rPr>
            </w:pPr>
          </w:p>
        </w:tc>
      </w:tr>
      <w:tr w:rsidR="00EF43A7" w14:paraId="34182E53" w14:textId="77777777">
        <w:tc>
          <w:tcPr>
            <w:tcW w:w="793" w:type="dxa"/>
          </w:tcPr>
          <w:p w14:paraId="1B8A70A7" w14:textId="77777777" w:rsidR="00EF43A7" w:rsidRDefault="0095112F">
            <w:pPr>
              <w:widowControl w:val="0"/>
              <w:ind w:right="-1"/>
              <w:jc w:val="center"/>
              <w:rPr>
                <w:bCs/>
              </w:rPr>
            </w:pPr>
            <w:r>
              <w:rPr>
                <w:bCs/>
              </w:rPr>
              <w:t>7</w:t>
            </w:r>
          </w:p>
        </w:tc>
        <w:tc>
          <w:tcPr>
            <w:tcW w:w="3159" w:type="dxa"/>
          </w:tcPr>
          <w:p w14:paraId="291072FD" w14:textId="77777777" w:rsidR="00EF43A7" w:rsidRDefault="0095112F">
            <w:pPr>
              <w:widowControl w:val="0"/>
              <w:ind w:right="-1"/>
              <w:rPr>
                <w:bCs/>
              </w:rPr>
            </w:pPr>
            <w:r>
              <w:rPr>
                <w:bCs/>
              </w:rPr>
              <w:t>КПП</w:t>
            </w:r>
          </w:p>
        </w:tc>
        <w:tc>
          <w:tcPr>
            <w:tcW w:w="4295" w:type="dxa"/>
            <w:gridSpan w:val="2"/>
          </w:tcPr>
          <w:p w14:paraId="77180FDA" w14:textId="77777777" w:rsidR="00EF43A7" w:rsidRDefault="00EF43A7">
            <w:pPr>
              <w:widowControl w:val="0"/>
              <w:ind w:right="-1"/>
              <w:jc w:val="center"/>
              <w:rPr>
                <w:bCs/>
              </w:rPr>
            </w:pPr>
          </w:p>
        </w:tc>
        <w:tc>
          <w:tcPr>
            <w:tcW w:w="2032" w:type="dxa"/>
          </w:tcPr>
          <w:p w14:paraId="71250405" w14:textId="77777777" w:rsidR="00EF43A7" w:rsidRDefault="00EF43A7">
            <w:pPr>
              <w:widowControl w:val="0"/>
              <w:ind w:right="-1"/>
              <w:jc w:val="center"/>
              <w:rPr>
                <w:bCs/>
              </w:rPr>
            </w:pPr>
          </w:p>
        </w:tc>
      </w:tr>
      <w:tr w:rsidR="00EF43A7" w14:paraId="06A2C41E" w14:textId="77777777">
        <w:tc>
          <w:tcPr>
            <w:tcW w:w="793" w:type="dxa"/>
          </w:tcPr>
          <w:p w14:paraId="1EB5FF65" w14:textId="77777777" w:rsidR="00EF43A7" w:rsidRDefault="0095112F">
            <w:pPr>
              <w:widowControl w:val="0"/>
              <w:ind w:right="-1"/>
              <w:jc w:val="center"/>
              <w:rPr>
                <w:bCs/>
              </w:rPr>
            </w:pPr>
            <w:r>
              <w:rPr>
                <w:bCs/>
              </w:rPr>
              <w:t>8</w:t>
            </w:r>
          </w:p>
        </w:tc>
        <w:tc>
          <w:tcPr>
            <w:tcW w:w="3159" w:type="dxa"/>
          </w:tcPr>
          <w:p w14:paraId="471385FB" w14:textId="77777777" w:rsidR="00EF43A7" w:rsidRDefault="0095112F">
            <w:pPr>
              <w:widowControl w:val="0"/>
              <w:ind w:right="-1"/>
              <w:rPr>
                <w:bCs/>
              </w:rPr>
            </w:pPr>
            <w:r>
              <w:rPr>
                <w:bCs/>
              </w:rPr>
              <w:t>ОКПО</w:t>
            </w:r>
          </w:p>
        </w:tc>
        <w:tc>
          <w:tcPr>
            <w:tcW w:w="4295" w:type="dxa"/>
            <w:gridSpan w:val="2"/>
          </w:tcPr>
          <w:p w14:paraId="5307C22D" w14:textId="77777777" w:rsidR="00EF43A7" w:rsidRDefault="00EF43A7">
            <w:pPr>
              <w:widowControl w:val="0"/>
              <w:ind w:right="-1"/>
              <w:jc w:val="center"/>
              <w:rPr>
                <w:bCs/>
              </w:rPr>
            </w:pPr>
          </w:p>
        </w:tc>
        <w:tc>
          <w:tcPr>
            <w:tcW w:w="2032" w:type="dxa"/>
          </w:tcPr>
          <w:p w14:paraId="6BB129F0" w14:textId="77777777" w:rsidR="00EF43A7" w:rsidRDefault="00EF43A7">
            <w:pPr>
              <w:widowControl w:val="0"/>
              <w:ind w:right="-1"/>
              <w:jc w:val="center"/>
              <w:rPr>
                <w:bCs/>
              </w:rPr>
            </w:pPr>
          </w:p>
        </w:tc>
      </w:tr>
      <w:tr w:rsidR="00EF43A7" w14:paraId="31279744" w14:textId="77777777">
        <w:tc>
          <w:tcPr>
            <w:tcW w:w="793" w:type="dxa"/>
          </w:tcPr>
          <w:p w14:paraId="2D4A63FA" w14:textId="77777777" w:rsidR="00EF43A7" w:rsidRDefault="0095112F">
            <w:pPr>
              <w:widowControl w:val="0"/>
              <w:ind w:right="-1"/>
              <w:jc w:val="center"/>
              <w:rPr>
                <w:bCs/>
              </w:rPr>
            </w:pPr>
            <w:r>
              <w:rPr>
                <w:bCs/>
              </w:rPr>
              <w:t>9</w:t>
            </w:r>
          </w:p>
        </w:tc>
        <w:tc>
          <w:tcPr>
            <w:tcW w:w="3159" w:type="dxa"/>
          </w:tcPr>
          <w:p w14:paraId="19EA46B0" w14:textId="77777777" w:rsidR="00EF43A7" w:rsidRDefault="0095112F">
            <w:pPr>
              <w:widowControl w:val="0"/>
              <w:ind w:right="-1"/>
              <w:rPr>
                <w:bCs/>
              </w:rPr>
            </w:pPr>
            <w:r>
              <w:rPr>
                <w:bCs/>
              </w:rPr>
              <w:t>ОКВЭД</w:t>
            </w:r>
          </w:p>
        </w:tc>
        <w:tc>
          <w:tcPr>
            <w:tcW w:w="4295" w:type="dxa"/>
            <w:gridSpan w:val="2"/>
          </w:tcPr>
          <w:p w14:paraId="4BA691BF" w14:textId="77777777" w:rsidR="00EF43A7" w:rsidRDefault="00EF43A7">
            <w:pPr>
              <w:widowControl w:val="0"/>
              <w:ind w:right="-1"/>
              <w:jc w:val="center"/>
              <w:rPr>
                <w:bCs/>
              </w:rPr>
            </w:pPr>
          </w:p>
        </w:tc>
        <w:tc>
          <w:tcPr>
            <w:tcW w:w="2032" w:type="dxa"/>
          </w:tcPr>
          <w:p w14:paraId="503234FC" w14:textId="77777777" w:rsidR="00EF43A7" w:rsidRDefault="00EF43A7">
            <w:pPr>
              <w:widowControl w:val="0"/>
              <w:ind w:right="-1"/>
              <w:jc w:val="center"/>
              <w:rPr>
                <w:bCs/>
              </w:rPr>
            </w:pPr>
          </w:p>
        </w:tc>
      </w:tr>
      <w:tr w:rsidR="00EF43A7" w14:paraId="0AE1C257" w14:textId="77777777">
        <w:tc>
          <w:tcPr>
            <w:tcW w:w="793" w:type="dxa"/>
          </w:tcPr>
          <w:p w14:paraId="56E2DEDF" w14:textId="77777777" w:rsidR="00EF43A7" w:rsidRDefault="0095112F">
            <w:pPr>
              <w:widowControl w:val="0"/>
              <w:ind w:right="-1"/>
              <w:jc w:val="center"/>
              <w:rPr>
                <w:bCs/>
              </w:rPr>
            </w:pPr>
            <w:r>
              <w:rPr>
                <w:bCs/>
              </w:rPr>
              <w:t>10</w:t>
            </w:r>
          </w:p>
        </w:tc>
        <w:tc>
          <w:tcPr>
            <w:tcW w:w="3159" w:type="dxa"/>
          </w:tcPr>
          <w:p w14:paraId="588D02AD" w14:textId="77777777" w:rsidR="00EF43A7" w:rsidRDefault="0095112F">
            <w:pPr>
              <w:widowControl w:val="0"/>
              <w:ind w:right="-1"/>
              <w:rPr>
                <w:bCs/>
              </w:rPr>
            </w:pPr>
            <w:r>
              <w:rPr>
                <w:bCs/>
              </w:rPr>
              <w:t>ОКТМО</w:t>
            </w:r>
          </w:p>
        </w:tc>
        <w:tc>
          <w:tcPr>
            <w:tcW w:w="4295" w:type="dxa"/>
            <w:gridSpan w:val="2"/>
          </w:tcPr>
          <w:p w14:paraId="34AC95BE" w14:textId="77777777" w:rsidR="00EF43A7" w:rsidRDefault="00EF43A7">
            <w:pPr>
              <w:widowControl w:val="0"/>
              <w:ind w:right="-1"/>
              <w:jc w:val="center"/>
              <w:rPr>
                <w:bCs/>
              </w:rPr>
            </w:pPr>
          </w:p>
        </w:tc>
        <w:tc>
          <w:tcPr>
            <w:tcW w:w="2032" w:type="dxa"/>
          </w:tcPr>
          <w:p w14:paraId="5BF96D44" w14:textId="77777777" w:rsidR="00EF43A7" w:rsidRDefault="00EF43A7">
            <w:pPr>
              <w:widowControl w:val="0"/>
              <w:ind w:right="-1"/>
              <w:jc w:val="center"/>
              <w:rPr>
                <w:bCs/>
              </w:rPr>
            </w:pPr>
          </w:p>
        </w:tc>
      </w:tr>
      <w:tr w:rsidR="00EF43A7" w14:paraId="5401DB62" w14:textId="77777777">
        <w:tc>
          <w:tcPr>
            <w:tcW w:w="793" w:type="dxa"/>
          </w:tcPr>
          <w:p w14:paraId="11E94805" w14:textId="77777777" w:rsidR="00EF43A7" w:rsidRDefault="0095112F">
            <w:pPr>
              <w:widowControl w:val="0"/>
              <w:ind w:right="-1"/>
              <w:jc w:val="center"/>
              <w:rPr>
                <w:bCs/>
              </w:rPr>
            </w:pPr>
            <w:r>
              <w:rPr>
                <w:bCs/>
              </w:rPr>
              <w:t>11</w:t>
            </w:r>
          </w:p>
        </w:tc>
        <w:tc>
          <w:tcPr>
            <w:tcW w:w="3159" w:type="dxa"/>
          </w:tcPr>
          <w:p w14:paraId="3D7C9513" w14:textId="77777777" w:rsidR="00EF43A7" w:rsidRDefault="0095112F">
            <w:pPr>
              <w:widowControl w:val="0"/>
              <w:ind w:right="-1"/>
              <w:rPr>
                <w:bCs/>
              </w:rPr>
            </w:pPr>
            <w:r>
              <w:rPr>
                <w:bCs/>
              </w:rPr>
              <w:t>ОГРН</w:t>
            </w:r>
          </w:p>
        </w:tc>
        <w:tc>
          <w:tcPr>
            <w:tcW w:w="4295" w:type="dxa"/>
            <w:gridSpan w:val="2"/>
          </w:tcPr>
          <w:p w14:paraId="6F6FC8A6" w14:textId="77777777" w:rsidR="00EF43A7" w:rsidRDefault="00EF43A7">
            <w:pPr>
              <w:widowControl w:val="0"/>
              <w:ind w:right="-1"/>
              <w:jc w:val="center"/>
              <w:rPr>
                <w:bCs/>
              </w:rPr>
            </w:pPr>
          </w:p>
        </w:tc>
        <w:tc>
          <w:tcPr>
            <w:tcW w:w="2032" w:type="dxa"/>
          </w:tcPr>
          <w:p w14:paraId="2E7184D6" w14:textId="77777777" w:rsidR="00EF43A7" w:rsidRDefault="00EF43A7">
            <w:pPr>
              <w:widowControl w:val="0"/>
              <w:ind w:right="-1"/>
              <w:jc w:val="center"/>
              <w:rPr>
                <w:bCs/>
              </w:rPr>
            </w:pPr>
          </w:p>
        </w:tc>
      </w:tr>
      <w:tr w:rsidR="00EF43A7" w14:paraId="7930BB42" w14:textId="77777777">
        <w:tc>
          <w:tcPr>
            <w:tcW w:w="793" w:type="dxa"/>
          </w:tcPr>
          <w:p w14:paraId="664A300A" w14:textId="77777777" w:rsidR="00EF43A7" w:rsidRDefault="0095112F">
            <w:pPr>
              <w:widowControl w:val="0"/>
              <w:ind w:right="-1"/>
              <w:jc w:val="center"/>
              <w:rPr>
                <w:bCs/>
              </w:rPr>
            </w:pPr>
            <w:r>
              <w:rPr>
                <w:bCs/>
              </w:rPr>
              <w:t>12</w:t>
            </w:r>
          </w:p>
        </w:tc>
        <w:tc>
          <w:tcPr>
            <w:tcW w:w="3159" w:type="dxa"/>
          </w:tcPr>
          <w:p w14:paraId="4721EFFC" w14:textId="77777777" w:rsidR="00EF43A7" w:rsidRDefault="0095112F">
            <w:pPr>
              <w:widowControl w:val="0"/>
              <w:ind w:right="-1"/>
              <w:rPr>
                <w:bCs/>
              </w:rPr>
            </w:pPr>
            <w:r>
              <w:rPr>
                <w:bCs/>
              </w:rPr>
              <w:t xml:space="preserve">Наименование банка, в </w:t>
            </w:r>
            <w:proofErr w:type="spellStart"/>
            <w:r>
              <w:rPr>
                <w:bCs/>
              </w:rPr>
              <w:t>т.ч</w:t>
            </w:r>
            <w:proofErr w:type="spellEnd"/>
            <w:r>
              <w:rPr>
                <w:bCs/>
              </w:rPr>
              <w:t>. место (город) нахождения</w:t>
            </w:r>
          </w:p>
        </w:tc>
        <w:tc>
          <w:tcPr>
            <w:tcW w:w="4295" w:type="dxa"/>
            <w:gridSpan w:val="2"/>
          </w:tcPr>
          <w:p w14:paraId="7C007627" w14:textId="77777777" w:rsidR="00EF43A7" w:rsidRDefault="00EF43A7">
            <w:pPr>
              <w:widowControl w:val="0"/>
              <w:ind w:right="-1"/>
              <w:jc w:val="center"/>
              <w:rPr>
                <w:bCs/>
              </w:rPr>
            </w:pPr>
          </w:p>
        </w:tc>
        <w:tc>
          <w:tcPr>
            <w:tcW w:w="2032" w:type="dxa"/>
          </w:tcPr>
          <w:p w14:paraId="38C1ADAE" w14:textId="77777777" w:rsidR="00EF43A7" w:rsidRDefault="00EF43A7">
            <w:pPr>
              <w:widowControl w:val="0"/>
              <w:ind w:right="-1"/>
              <w:jc w:val="center"/>
              <w:rPr>
                <w:bCs/>
              </w:rPr>
            </w:pPr>
          </w:p>
        </w:tc>
      </w:tr>
      <w:tr w:rsidR="00EF43A7" w14:paraId="17E398A9" w14:textId="77777777">
        <w:tc>
          <w:tcPr>
            <w:tcW w:w="793" w:type="dxa"/>
          </w:tcPr>
          <w:p w14:paraId="5D8CC504" w14:textId="77777777" w:rsidR="00EF43A7" w:rsidRDefault="0095112F">
            <w:pPr>
              <w:widowControl w:val="0"/>
              <w:ind w:right="-1"/>
              <w:jc w:val="center"/>
              <w:rPr>
                <w:bCs/>
              </w:rPr>
            </w:pPr>
            <w:r>
              <w:rPr>
                <w:bCs/>
              </w:rPr>
              <w:t>13</w:t>
            </w:r>
          </w:p>
        </w:tc>
        <w:tc>
          <w:tcPr>
            <w:tcW w:w="3159" w:type="dxa"/>
          </w:tcPr>
          <w:p w14:paraId="7C6F15F9" w14:textId="77777777" w:rsidR="00EF43A7" w:rsidRDefault="0095112F">
            <w:pPr>
              <w:widowControl w:val="0"/>
              <w:ind w:right="-1"/>
              <w:rPr>
                <w:bCs/>
              </w:rPr>
            </w:pPr>
            <w:r>
              <w:rPr>
                <w:bCs/>
              </w:rPr>
              <w:t>Расчетный счет</w:t>
            </w:r>
          </w:p>
        </w:tc>
        <w:tc>
          <w:tcPr>
            <w:tcW w:w="4295" w:type="dxa"/>
            <w:gridSpan w:val="2"/>
          </w:tcPr>
          <w:p w14:paraId="4CAAE466" w14:textId="77777777" w:rsidR="00EF43A7" w:rsidRDefault="00EF43A7">
            <w:pPr>
              <w:widowControl w:val="0"/>
              <w:ind w:right="-1"/>
              <w:jc w:val="center"/>
              <w:rPr>
                <w:bCs/>
              </w:rPr>
            </w:pPr>
          </w:p>
        </w:tc>
        <w:tc>
          <w:tcPr>
            <w:tcW w:w="2032" w:type="dxa"/>
          </w:tcPr>
          <w:p w14:paraId="5308E91B" w14:textId="77777777" w:rsidR="00EF43A7" w:rsidRDefault="00EF43A7">
            <w:pPr>
              <w:widowControl w:val="0"/>
              <w:ind w:right="-1"/>
              <w:jc w:val="center"/>
              <w:rPr>
                <w:bCs/>
              </w:rPr>
            </w:pPr>
          </w:p>
        </w:tc>
      </w:tr>
      <w:tr w:rsidR="00EF43A7" w14:paraId="5A5C1830" w14:textId="77777777">
        <w:tc>
          <w:tcPr>
            <w:tcW w:w="793" w:type="dxa"/>
          </w:tcPr>
          <w:p w14:paraId="11645BCC" w14:textId="77777777" w:rsidR="00EF43A7" w:rsidRDefault="0095112F">
            <w:pPr>
              <w:widowControl w:val="0"/>
              <w:ind w:right="-1"/>
              <w:jc w:val="center"/>
              <w:rPr>
                <w:bCs/>
              </w:rPr>
            </w:pPr>
            <w:r>
              <w:rPr>
                <w:bCs/>
              </w:rPr>
              <w:t>14</w:t>
            </w:r>
          </w:p>
        </w:tc>
        <w:tc>
          <w:tcPr>
            <w:tcW w:w="3159" w:type="dxa"/>
          </w:tcPr>
          <w:p w14:paraId="522250C3" w14:textId="77777777" w:rsidR="00EF43A7" w:rsidRDefault="0095112F">
            <w:pPr>
              <w:widowControl w:val="0"/>
              <w:ind w:right="-1"/>
              <w:rPr>
                <w:bCs/>
              </w:rPr>
            </w:pPr>
            <w:r>
              <w:rPr>
                <w:bCs/>
              </w:rPr>
              <w:t>Корреспондентский счет</w:t>
            </w:r>
          </w:p>
        </w:tc>
        <w:tc>
          <w:tcPr>
            <w:tcW w:w="4295" w:type="dxa"/>
            <w:gridSpan w:val="2"/>
          </w:tcPr>
          <w:p w14:paraId="098136C3" w14:textId="77777777" w:rsidR="00EF43A7" w:rsidRDefault="00EF43A7">
            <w:pPr>
              <w:widowControl w:val="0"/>
              <w:ind w:right="-1"/>
              <w:jc w:val="center"/>
              <w:rPr>
                <w:bCs/>
              </w:rPr>
            </w:pPr>
          </w:p>
        </w:tc>
        <w:tc>
          <w:tcPr>
            <w:tcW w:w="2032" w:type="dxa"/>
          </w:tcPr>
          <w:p w14:paraId="3D1E9C39" w14:textId="77777777" w:rsidR="00EF43A7" w:rsidRDefault="00EF43A7">
            <w:pPr>
              <w:widowControl w:val="0"/>
              <w:ind w:right="-1"/>
              <w:jc w:val="center"/>
              <w:rPr>
                <w:bCs/>
              </w:rPr>
            </w:pPr>
          </w:p>
        </w:tc>
      </w:tr>
      <w:tr w:rsidR="00EF43A7" w14:paraId="44A4BF12" w14:textId="77777777">
        <w:tc>
          <w:tcPr>
            <w:tcW w:w="793" w:type="dxa"/>
          </w:tcPr>
          <w:p w14:paraId="1A18CF58" w14:textId="77777777" w:rsidR="00EF43A7" w:rsidRDefault="0095112F">
            <w:pPr>
              <w:widowControl w:val="0"/>
              <w:ind w:right="-1"/>
              <w:jc w:val="center"/>
              <w:rPr>
                <w:bCs/>
              </w:rPr>
            </w:pPr>
            <w:r>
              <w:rPr>
                <w:bCs/>
              </w:rPr>
              <w:t>15</w:t>
            </w:r>
          </w:p>
        </w:tc>
        <w:tc>
          <w:tcPr>
            <w:tcW w:w="3159" w:type="dxa"/>
          </w:tcPr>
          <w:p w14:paraId="44D717A5" w14:textId="77777777" w:rsidR="00EF43A7" w:rsidRDefault="0095112F">
            <w:pPr>
              <w:widowControl w:val="0"/>
              <w:ind w:right="-1"/>
              <w:rPr>
                <w:bCs/>
              </w:rPr>
            </w:pPr>
            <w:r>
              <w:rPr>
                <w:bCs/>
              </w:rPr>
              <w:t>БИК</w:t>
            </w:r>
          </w:p>
        </w:tc>
        <w:tc>
          <w:tcPr>
            <w:tcW w:w="4295" w:type="dxa"/>
            <w:gridSpan w:val="2"/>
          </w:tcPr>
          <w:p w14:paraId="0AB2E305" w14:textId="77777777" w:rsidR="00EF43A7" w:rsidRDefault="00EF43A7">
            <w:pPr>
              <w:widowControl w:val="0"/>
              <w:ind w:right="-1"/>
              <w:jc w:val="center"/>
              <w:rPr>
                <w:bCs/>
              </w:rPr>
            </w:pPr>
          </w:p>
        </w:tc>
        <w:tc>
          <w:tcPr>
            <w:tcW w:w="2032" w:type="dxa"/>
          </w:tcPr>
          <w:p w14:paraId="0BBBF4A3" w14:textId="77777777" w:rsidR="00EF43A7" w:rsidRDefault="00EF43A7">
            <w:pPr>
              <w:widowControl w:val="0"/>
              <w:ind w:right="-1"/>
              <w:jc w:val="center"/>
              <w:rPr>
                <w:bCs/>
              </w:rPr>
            </w:pPr>
          </w:p>
        </w:tc>
      </w:tr>
      <w:tr w:rsidR="00EF43A7" w14:paraId="323D42AB" w14:textId="77777777">
        <w:tc>
          <w:tcPr>
            <w:tcW w:w="793" w:type="dxa"/>
          </w:tcPr>
          <w:p w14:paraId="7F42F5AB" w14:textId="77777777" w:rsidR="00EF43A7" w:rsidRDefault="0095112F">
            <w:pPr>
              <w:widowControl w:val="0"/>
              <w:ind w:right="-1"/>
              <w:jc w:val="center"/>
              <w:rPr>
                <w:bCs/>
              </w:rPr>
            </w:pPr>
            <w:r>
              <w:rPr>
                <w:bCs/>
              </w:rPr>
              <w:t>16</w:t>
            </w:r>
          </w:p>
        </w:tc>
        <w:tc>
          <w:tcPr>
            <w:tcW w:w="3159" w:type="dxa"/>
          </w:tcPr>
          <w:p w14:paraId="46D7A30C" w14:textId="77777777" w:rsidR="00EF43A7" w:rsidRDefault="0095112F">
            <w:pPr>
              <w:widowControl w:val="0"/>
              <w:ind w:right="-1"/>
              <w:rPr>
                <w:bCs/>
              </w:rPr>
            </w:pPr>
            <w:r>
              <w:rPr>
                <w:bCs/>
              </w:rPr>
              <w:t>Должность руководителя организации</w:t>
            </w:r>
          </w:p>
        </w:tc>
        <w:tc>
          <w:tcPr>
            <w:tcW w:w="4295" w:type="dxa"/>
            <w:gridSpan w:val="2"/>
          </w:tcPr>
          <w:p w14:paraId="5996DC00" w14:textId="77777777" w:rsidR="00EF43A7" w:rsidRDefault="00EF43A7">
            <w:pPr>
              <w:widowControl w:val="0"/>
              <w:ind w:right="-1"/>
              <w:jc w:val="center"/>
              <w:rPr>
                <w:bCs/>
              </w:rPr>
            </w:pPr>
          </w:p>
        </w:tc>
        <w:tc>
          <w:tcPr>
            <w:tcW w:w="2032" w:type="dxa"/>
          </w:tcPr>
          <w:p w14:paraId="0B82C146" w14:textId="77777777" w:rsidR="00EF43A7" w:rsidRDefault="00EF43A7">
            <w:pPr>
              <w:widowControl w:val="0"/>
              <w:ind w:right="-1"/>
              <w:jc w:val="center"/>
              <w:rPr>
                <w:bCs/>
              </w:rPr>
            </w:pPr>
          </w:p>
        </w:tc>
      </w:tr>
      <w:tr w:rsidR="00EF43A7" w14:paraId="435EAAB6" w14:textId="77777777">
        <w:tc>
          <w:tcPr>
            <w:tcW w:w="793" w:type="dxa"/>
          </w:tcPr>
          <w:p w14:paraId="73336259" w14:textId="77777777" w:rsidR="00EF43A7" w:rsidRDefault="0095112F">
            <w:pPr>
              <w:widowControl w:val="0"/>
              <w:ind w:right="-1"/>
              <w:jc w:val="center"/>
              <w:rPr>
                <w:bCs/>
              </w:rPr>
            </w:pPr>
            <w:r>
              <w:rPr>
                <w:bCs/>
              </w:rPr>
              <w:t>27</w:t>
            </w:r>
          </w:p>
        </w:tc>
        <w:tc>
          <w:tcPr>
            <w:tcW w:w="3159" w:type="dxa"/>
          </w:tcPr>
          <w:p w14:paraId="1550F46F" w14:textId="77777777" w:rsidR="00EF43A7" w:rsidRDefault="0095112F">
            <w:pPr>
              <w:widowControl w:val="0"/>
              <w:ind w:right="-1"/>
              <w:rPr>
                <w:bCs/>
              </w:rPr>
            </w:pPr>
            <w:r>
              <w:rPr>
                <w:bCs/>
              </w:rPr>
              <w:t>ФИО руководителя организации</w:t>
            </w:r>
          </w:p>
        </w:tc>
        <w:tc>
          <w:tcPr>
            <w:tcW w:w="4295" w:type="dxa"/>
            <w:gridSpan w:val="2"/>
          </w:tcPr>
          <w:p w14:paraId="5DBE02CA" w14:textId="77777777" w:rsidR="00EF43A7" w:rsidRDefault="00EF43A7">
            <w:pPr>
              <w:widowControl w:val="0"/>
              <w:ind w:right="-1"/>
              <w:jc w:val="center"/>
              <w:rPr>
                <w:bCs/>
              </w:rPr>
            </w:pPr>
          </w:p>
        </w:tc>
        <w:tc>
          <w:tcPr>
            <w:tcW w:w="2032" w:type="dxa"/>
          </w:tcPr>
          <w:p w14:paraId="5D7DEFA0" w14:textId="77777777" w:rsidR="00EF43A7" w:rsidRDefault="00EF43A7">
            <w:pPr>
              <w:widowControl w:val="0"/>
              <w:ind w:right="-1"/>
              <w:jc w:val="center"/>
              <w:rPr>
                <w:bCs/>
              </w:rPr>
            </w:pPr>
          </w:p>
        </w:tc>
      </w:tr>
      <w:tr w:rsidR="00EF43A7" w14:paraId="1574FD13" w14:textId="77777777">
        <w:tc>
          <w:tcPr>
            <w:tcW w:w="793" w:type="dxa"/>
          </w:tcPr>
          <w:p w14:paraId="21C7DCF0" w14:textId="77777777" w:rsidR="00EF43A7" w:rsidRDefault="0095112F">
            <w:pPr>
              <w:widowControl w:val="0"/>
              <w:ind w:right="-1"/>
              <w:jc w:val="center"/>
              <w:rPr>
                <w:bCs/>
              </w:rPr>
            </w:pPr>
            <w:r>
              <w:rPr>
                <w:bCs/>
              </w:rPr>
              <w:t>18</w:t>
            </w:r>
          </w:p>
        </w:tc>
        <w:tc>
          <w:tcPr>
            <w:tcW w:w="3159" w:type="dxa"/>
          </w:tcPr>
          <w:p w14:paraId="0B73AE58" w14:textId="77777777" w:rsidR="00EF43A7" w:rsidRDefault="0095112F">
            <w:pPr>
              <w:widowControl w:val="0"/>
              <w:ind w:right="-1"/>
              <w:rPr>
                <w:bCs/>
              </w:rPr>
            </w:pPr>
            <w:r>
              <w:rPr>
                <w:bCs/>
              </w:rPr>
              <w:t>ФИО главного бухгалтера организации, № тел., факс</w:t>
            </w:r>
          </w:p>
        </w:tc>
        <w:tc>
          <w:tcPr>
            <w:tcW w:w="4295" w:type="dxa"/>
            <w:gridSpan w:val="2"/>
          </w:tcPr>
          <w:p w14:paraId="6FF4208F" w14:textId="77777777" w:rsidR="00EF43A7" w:rsidRDefault="00EF43A7">
            <w:pPr>
              <w:widowControl w:val="0"/>
              <w:ind w:right="-1"/>
              <w:jc w:val="center"/>
              <w:rPr>
                <w:bCs/>
              </w:rPr>
            </w:pPr>
          </w:p>
        </w:tc>
        <w:tc>
          <w:tcPr>
            <w:tcW w:w="2032" w:type="dxa"/>
          </w:tcPr>
          <w:p w14:paraId="03920FCE" w14:textId="77777777" w:rsidR="00EF43A7" w:rsidRDefault="00EF43A7">
            <w:pPr>
              <w:widowControl w:val="0"/>
              <w:ind w:right="-1"/>
              <w:jc w:val="center"/>
              <w:rPr>
                <w:bCs/>
              </w:rPr>
            </w:pPr>
          </w:p>
        </w:tc>
      </w:tr>
      <w:tr w:rsidR="00EF43A7" w14:paraId="7B07E05B" w14:textId="77777777">
        <w:tc>
          <w:tcPr>
            <w:tcW w:w="793" w:type="dxa"/>
          </w:tcPr>
          <w:p w14:paraId="441D6DF6" w14:textId="77777777" w:rsidR="00EF43A7" w:rsidRDefault="0095112F">
            <w:pPr>
              <w:widowControl w:val="0"/>
              <w:ind w:right="-1"/>
              <w:jc w:val="center"/>
              <w:rPr>
                <w:bCs/>
              </w:rPr>
            </w:pPr>
            <w:r>
              <w:rPr>
                <w:bCs/>
              </w:rPr>
              <w:t>19</w:t>
            </w:r>
          </w:p>
        </w:tc>
        <w:tc>
          <w:tcPr>
            <w:tcW w:w="3159" w:type="dxa"/>
          </w:tcPr>
          <w:p w14:paraId="381048B7" w14:textId="77777777" w:rsidR="00EF43A7" w:rsidRDefault="0095112F">
            <w:pPr>
              <w:widowControl w:val="0"/>
              <w:ind w:right="-1"/>
              <w:rPr>
                <w:bCs/>
              </w:rPr>
            </w:pPr>
            <w:r>
              <w:rPr>
                <w:bCs/>
              </w:rPr>
              <w:t>ФИО исполнителя договора (контактного лица) организации</w:t>
            </w:r>
          </w:p>
        </w:tc>
        <w:tc>
          <w:tcPr>
            <w:tcW w:w="4295" w:type="dxa"/>
            <w:gridSpan w:val="2"/>
          </w:tcPr>
          <w:p w14:paraId="63C25FDB" w14:textId="77777777" w:rsidR="00EF43A7" w:rsidRDefault="00EF43A7">
            <w:pPr>
              <w:widowControl w:val="0"/>
              <w:ind w:right="-1"/>
              <w:jc w:val="center"/>
              <w:rPr>
                <w:bCs/>
              </w:rPr>
            </w:pPr>
          </w:p>
        </w:tc>
        <w:tc>
          <w:tcPr>
            <w:tcW w:w="2032" w:type="dxa"/>
          </w:tcPr>
          <w:p w14:paraId="32E44A6C" w14:textId="77777777" w:rsidR="00EF43A7" w:rsidRDefault="00EF43A7">
            <w:pPr>
              <w:widowControl w:val="0"/>
              <w:ind w:right="-1"/>
              <w:jc w:val="center"/>
              <w:rPr>
                <w:bCs/>
              </w:rPr>
            </w:pPr>
          </w:p>
        </w:tc>
      </w:tr>
      <w:tr w:rsidR="00EF43A7" w14:paraId="2EB2C3F0" w14:textId="77777777">
        <w:tc>
          <w:tcPr>
            <w:tcW w:w="793" w:type="dxa"/>
          </w:tcPr>
          <w:p w14:paraId="7836FC11" w14:textId="77777777" w:rsidR="00EF43A7" w:rsidRDefault="0095112F">
            <w:pPr>
              <w:widowControl w:val="0"/>
              <w:ind w:right="-1"/>
              <w:jc w:val="center"/>
              <w:rPr>
                <w:bCs/>
              </w:rPr>
            </w:pPr>
            <w:r>
              <w:rPr>
                <w:bCs/>
              </w:rPr>
              <w:t>20</w:t>
            </w:r>
          </w:p>
        </w:tc>
        <w:tc>
          <w:tcPr>
            <w:tcW w:w="3159" w:type="dxa"/>
          </w:tcPr>
          <w:p w14:paraId="7070FF80" w14:textId="77777777" w:rsidR="00EF43A7" w:rsidRDefault="0095112F">
            <w:pPr>
              <w:widowControl w:val="0"/>
              <w:ind w:right="-1"/>
              <w:rPr>
                <w:bCs/>
              </w:rPr>
            </w:pPr>
            <w:r>
              <w:rPr>
                <w:bCs/>
              </w:rPr>
              <w:t>Номер телефона факсимильной связи</w:t>
            </w:r>
          </w:p>
        </w:tc>
        <w:tc>
          <w:tcPr>
            <w:tcW w:w="4295" w:type="dxa"/>
            <w:gridSpan w:val="2"/>
          </w:tcPr>
          <w:p w14:paraId="3A06BDEC" w14:textId="77777777" w:rsidR="00EF43A7" w:rsidRDefault="00EF43A7">
            <w:pPr>
              <w:widowControl w:val="0"/>
              <w:ind w:right="-1"/>
              <w:jc w:val="center"/>
              <w:rPr>
                <w:bCs/>
              </w:rPr>
            </w:pPr>
          </w:p>
        </w:tc>
        <w:tc>
          <w:tcPr>
            <w:tcW w:w="2032" w:type="dxa"/>
          </w:tcPr>
          <w:p w14:paraId="2FB0DA48" w14:textId="77777777" w:rsidR="00EF43A7" w:rsidRDefault="00EF43A7">
            <w:pPr>
              <w:widowControl w:val="0"/>
              <w:ind w:right="-1"/>
              <w:jc w:val="center"/>
              <w:rPr>
                <w:bCs/>
              </w:rPr>
            </w:pPr>
          </w:p>
        </w:tc>
      </w:tr>
      <w:tr w:rsidR="00EF43A7" w14:paraId="782059A0" w14:textId="77777777">
        <w:tc>
          <w:tcPr>
            <w:tcW w:w="793" w:type="dxa"/>
          </w:tcPr>
          <w:p w14:paraId="1B13A87B" w14:textId="77777777" w:rsidR="00EF43A7" w:rsidRDefault="0095112F">
            <w:pPr>
              <w:widowControl w:val="0"/>
              <w:ind w:right="-1"/>
              <w:jc w:val="center"/>
              <w:rPr>
                <w:bCs/>
              </w:rPr>
            </w:pPr>
            <w:r>
              <w:rPr>
                <w:bCs/>
              </w:rPr>
              <w:t>21</w:t>
            </w:r>
          </w:p>
        </w:tc>
        <w:tc>
          <w:tcPr>
            <w:tcW w:w="3159" w:type="dxa"/>
          </w:tcPr>
          <w:p w14:paraId="5C332570" w14:textId="77777777" w:rsidR="00EF43A7" w:rsidRDefault="0095112F">
            <w:pPr>
              <w:widowControl w:val="0"/>
              <w:ind w:right="-1"/>
              <w:rPr>
                <w:bCs/>
              </w:rPr>
            </w:pPr>
            <w:r>
              <w:rPr>
                <w:bCs/>
              </w:rPr>
              <w:t>Адрес электронной почты</w:t>
            </w:r>
          </w:p>
        </w:tc>
        <w:tc>
          <w:tcPr>
            <w:tcW w:w="4295" w:type="dxa"/>
            <w:gridSpan w:val="2"/>
          </w:tcPr>
          <w:p w14:paraId="313020B7" w14:textId="77777777" w:rsidR="00EF43A7" w:rsidRDefault="00EF43A7">
            <w:pPr>
              <w:widowControl w:val="0"/>
              <w:ind w:right="-1"/>
              <w:jc w:val="center"/>
              <w:rPr>
                <w:bCs/>
              </w:rPr>
            </w:pPr>
          </w:p>
        </w:tc>
        <w:tc>
          <w:tcPr>
            <w:tcW w:w="2032" w:type="dxa"/>
          </w:tcPr>
          <w:p w14:paraId="1E63DCF5" w14:textId="77777777" w:rsidR="00EF43A7" w:rsidRDefault="00EF43A7">
            <w:pPr>
              <w:widowControl w:val="0"/>
              <w:ind w:right="-1"/>
              <w:jc w:val="center"/>
              <w:rPr>
                <w:bCs/>
              </w:rPr>
            </w:pPr>
          </w:p>
        </w:tc>
      </w:tr>
      <w:tr w:rsidR="00EF43A7" w14:paraId="362F52F2" w14:textId="77777777">
        <w:tc>
          <w:tcPr>
            <w:tcW w:w="793" w:type="dxa"/>
          </w:tcPr>
          <w:p w14:paraId="0C1B38ED" w14:textId="77777777" w:rsidR="00EF43A7" w:rsidRDefault="0095112F">
            <w:pPr>
              <w:widowControl w:val="0"/>
              <w:ind w:right="-1"/>
              <w:jc w:val="center"/>
              <w:rPr>
                <w:bCs/>
              </w:rPr>
            </w:pPr>
            <w:r>
              <w:rPr>
                <w:bCs/>
              </w:rPr>
              <w:t>22</w:t>
            </w:r>
          </w:p>
        </w:tc>
        <w:tc>
          <w:tcPr>
            <w:tcW w:w="3159" w:type="dxa"/>
          </w:tcPr>
          <w:p w14:paraId="0B63A1DC" w14:textId="77777777" w:rsidR="00EF43A7" w:rsidRDefault="0095112F">
            <w:pPr>
              <w:widowControl w:val="0"/>
              <w:ind w:right="-1"/>
              <w:rPr>
                <w:bCs/>
              </w:rPr>
            </w:pPr>
            <w:r>
              <w:rPr>
                <w:bCs/>
              </w:rPr>
              <w:t>Дата постановки на учет в налоговом органе</w:t>
            </w:r>
          </w:p>
        </w:tc>
        <w:tc>
          <w:tcPr>
            <w:tcW w:w="4295" w:type="dxa"/>
            <w:gridSpan w:val="2"/>
          </w:tcPr>
          <w:p w14:paraId="08452C86" w14:textId="77777777" w:rsidR="00EF43A7" w:rsidRDefault="00EF43A7">
            <w:pPr>
              <w:widowControl w:val="0"/>
              <w:ind w:right="-1"/>
              <w:jc w:val="center"/>
              <w:rPr>
                <w:bCs/>
              </w:rPr>
            </w:pPr>
          </w:p>
        </w:tc>
        <w:tc>
          <w:tcPr>
            <w:tcW w:w="2032" w:type="dxa"/>
          </w:tcPr>
          <w:p w14:paraId="60C9BB9D" w14:textId="77777777" w:rsidR="00EF43A7" w:rsidRDefault="00EF43A7">
            <w:pPr>
              <w:widowControl w:val="0"/>
              <w:ind w:right="-1"/>
              <w:jc w:val="center"/>
              <w:rPr>
                <w:bCs/>
              </w:rPr>
            </w:pPr>
          </w:p>
        </w:tc>
      </w:tr>
      <w:tr w:rsidR="00EF43A7" w14:paraId="5D884485" w14:textId="77777777">
        <w:tc>
          <w:tcPr>
            <w:tcW w:w="5140" w:type="dxa"/>
            <w:gridSpan w:val="3"/>
            <w:tcBorders>
              <w:top w:val="none" w:sz="0" w:space="0" w:color="000000"/>
              <w:left w:val="none" w:sz="0" w:space="0" w:color="000000"/>
              <w:bottom w:val="none" w:sz="0" w:space="0" w:color="000000"/>
              <w:right w:val="none" w:sz="0" w:space="0" w:color="000000"/>
            </w:tcBorders>
          </w:tcPr>
          <w:p w14:paraId="508DF0BE" w14:textId="77777777" w:rsidR="00EF43A7" w:rsidRDefault="00EF43A7">
            <w:pPr>
              <w:widowControl w:val="0"/>
              <w:ind w:right="-1"/>
              <w:jc w:val="both"/>
            </w:pPr>
          </w:p>
          <w:p w14:paraId="70599943" w14:textId="77777777" w:rsidR="00EF43A7" w:rsidRDefault="00EF43A7">
            <w:pPr>
              <w:widowControl w:val="0"/>
              <w:ind w:right="-1"/>
              <w:jc w:val="both"/>
            </w:pPr>
          </w:p>
          <w:p w14:paraId="3859A34A" w14:textId="77777777" w:rsidR="00EF43A7" w:rsidRDefault="0095112F">
            <w:pPr>
              <w:widowControl w:val="0"/>
              <w:ind w:right="-1"/>
              <w:jc w:val="both"/>
              <w:rPr>
                <w:sz w:val="28"/>
                <w:szCs w:val="28"/>
              </w:rPr>
            </w:pPr>
            <w:r>
              <w:t xml:space="preserve"> </w:t>
            </w:r>
          </w:p>
        </w:tc>
        <w:tc>
          <w:tcPr>
            <w:tcW w:w="5139" w:type="dxa"/>
            <w:gridSpan w:val="2"/>
            <w:tcBorders>
              <w:top w:val="none" w:sz="0" w:space="0" w:color="000000"/>
              <w:left w:val="none" w:sz="0" w:space="0" w:color="000000"/>
              <w:bottom w:val="none" w:sz="0" w:space="0" w:color="000000"/>
              <w:right w:val="none" w:sz="0" w:space="0" w:color="000000"/>
            </w:tcBorders>
          </w:tcPr>
          <w:p w14:paraId="61DA22C6" w14:textId="77777777" w:rsidR="00EF43A7" w:rsidRDefault="00EF43A7">
            <w:pPr>
              <w:widowControl w:val="0"/>
              <w:ind w:right="-1"/>
              <w:jc w:val="both"/>
            </w:pPr>
          </w:p>
          <w:p w14:paraId="0874FE6B" w14:textId="77777777" w:rsidR="00EF43A7" w:rsidRDefault="00EF43A7">
            <w:pPr>
              <w:widowControl w:val="0"/>
              <w:ind w:right="-1"/>
              <w:jc w:val="both"/>
            </w:pPr>
          </w:p>
          <w:p w14:paraId="0B510559" w14:textId="77777777" w:rsidR="00EF43A7" w:rsidRDefault="0095112F">
            <w:pPr>
              <w:widowControl w:val="0"/>
              <w:ind w:right="-1"/>
              <w:jc w:val="both"/>
            </w:pPr>
            <w:r>
              <w:t>Поставщик:</w:t>
            </w:r>
          </w:p>
          <w:p w14:paraId="3E46DCD5" w14:textId="77777777" w:rsidR="00EF43A7" w:rsidRDefault="00EF43A7">
            <w:pPr>
              <w:widowControl w:val="0"/>
              <w:ind w:right="-1"/>
              <w:jc w:val="both"/>
            </w:pPr>
          </w:p>
          <w:p w14:paraId="3F92A561" w14:textId="77777777" w:rsidR="00EF43A7" w:rsidRDefault="0095112F">
            <w:pPr>
              <w:widowControl w:val="0"/>
              <w:ind w:right="-1"/>
              <w:jc w:val="both"/>
            </w:pPr>
            <w:r>
              <w:t xml:space="preserve">_______________________________  </w:t>
            </w:r>
          </w:p>
          <w:p w14:paraId="77DF5772" w14:textId="77777777" w:rsidR="00EF43A7" w:rsidRDefault="00EF43A7">
            <w:pPr>
              <w:widowControl w:val="0"/>
              <w:ind w:right="-1"/>
              <w:jc w:val="both"/>
            </w:pPr>
          </w:p>
          <w:p w14:paraId="4E2AAF1E" w14:textId="77777777" w:rsidR="00EF43A7" w:rsidRDefault="0095112F">
            <w:pPr>
              <w:widowControl w:val="0"/>
              <w:ind w:right="-1"/>
              <w:jc w:val="both"/>
            </w:pPr>
            <w:r>
              <w:t xml:space="preserve">________________/ Ф.И.О.    </w:t>
            </w:r>
          </w:p>
          <w:p w14:paraId="568CF1BB" w14:textId="77777777" w:rsidR="00EF43A7" w:rsidRDefault="0095112F">
            <w:pPr>
              <w:widowControl w:val="0"/>
              <w:ind w:right="-1"/>
              <w:jc w:val="both"/>
            </w:pPr>
            <w:r>
              <w:t xml:space="preserve">                 М.П. </w:t>
            </w:r>
          </w:p>
          <w:p w14:paraId="782278FC" w14:textId="77777777" w:rsidR="00EF43A7" w:rsidRDefault="00EF43A7">
            <w:pPr>
              <w:widowControl w:val="0"/>
              <w:ind w:right="-1"/>
              <w:jc w:val="both"/>
              <w:rPr>
                <w:sz w:val="28"/>
                <w:szCs w:val="28"/>
              </w:rPr>
            </w:pPr>
          </w:p>
        </w:tc>
      </w:tr>
    </w:tbl>
    <w:p w14:paraId="4FB98E96" w14:textId="77777777" w:rsidR="00EF43A7" w:rsidRPr="00EC3108" w:rsidRDefault="0095112F">
      <w:pPr>
        <w:pStyle w:val="ac"/>
        <w:rPr>
          <w:b/>
          <w:bCs/>
          <w:sz w:val="22"/>
          <w:szCs w:val="22"/>
          <w:lang w:val="ru-RU"/>
        </w:rPr>
      </w:pPr>
      <w:r w:rsidRPr="00EC3108">
        <w:rPr>
          <w:b/>
          <w:bCs/>
          <w:sz w:val="22"/>
          <w:szCs w:val="22"/>
          <w:lang w:val="ru-RU"/>
        </w:rPr>
        <w:tab/>
      </w:r>
      <w:r w:rsidRPr="00EC3108">
        <w:rPr>
          <w:b/>
          <w:bCs/>
          <w:sz w:val="22"/>
          <w:szCs w:val="22"/>
          <w:lang w:val="ru-RU"/>
        </w:rPr>
        <w:tab/>
      </w:r>
      <w:r w:rsidRPr="00EC3108">
        <w:rPr>
          <w:b/>
          <w:bCs/>
          <w:sz w:val="22"/>
          <w:szCs w:val="22"/>
          <w:lang w:val="ru-RU"/>
        </w:rPr>
        <w:tab/>
        <w:t xml:space="preserve"> </w:t>
      </w:r>
    </w:p>
    <w:p w14:paraId="1C9FFC64" w14:textId="77777777" w:rsidR="00EF43A7" w:rsidRPr="00EC3108" w:rsidRDefault="0095112F">
      <w:pPr>
        <w:pStyle w:val="ac"/>
        <w:framePr w:w="11479" w:wrap="auto" w:hAnchor="text" w:x="709"/>
        <w:rPr>
          <w:b/>
          <w:bCs/>
          <w:sz w:val="22"/>
          <w:szCs w:val="22"/>
          <w:lang w:val="ru-RU"/>
        </w:rPr>
        <w:sectPr w:rsidR="00EF43A7" w:rsidRPr="00EC3108">
          <w:pgSz w:w="11906" w:h="16838"/>
          <w:pgMar w:top="709" w:right="424" w:bottom="709" w:left="1560" w:header="709" w:footer="709" w:gutter="0"/>
          <w:cols w:space="708"/>
          <w:docGrid w:linePitch="360"/>
        </w:sectPr>
      </w:pPr>
      <w:r w:rsidRPr="00EC3108">
        <w:rPr>
          <w:b/>
          <w:bCs/>
          <w:sz w:val="22"/>
          <w:szCs w:val="22"/>
          <w:lang w:val="ru-RU"/>
        </w:rPr>
        <w:t xml:space="preserve">  </w:t>
      </w:r>
    </w:p>
    <w:p w14:paraId="40A25162" w14:textId="77777777" w:rsidR="00EF43A7" w:rsidRDefault="0095112F">
      <w:pPr>
        <w:ind w:firstLine="709"/>
        <w:jc w:val="center"/>
        <w:rPr>
          <w:rFonts w:eastAsia="Calibri"/>
          <w:b/>
          <w:sz w:val="22"/>
          <w:szCs w:val="22"/>
        </w:rPr>
      </w:pPr>
      <w:r>
        <w:rPr>
          <w:b/>
          <w:spacing w:val="20"/>
          <w:sz w:val="22"/>
          <w:szCs w:val="22"/>
        </w:rPr>
        <w:lastRenderedPageBreak/>
        <w:t xml:space="preserve">Часть 5. </w:t>
      </w:r>
      <w:r>
        <w:rPr>
          <w:b/>
          <w:sz w:val="22"/>
          <w:szCs w:val="22"/>
        </w:rPr>
        <w:t>Обоснование начальной (максимальной) цены договора.</w:t>
      </w:r>
      <w:r>
        <w:rPr>
          <w:b/>
          <w:spacing w:val="20"/>
          <w:sz w:val="22"/>
          <w:szCs w:val="22"/>
        </w:rPr>
        <w:t xml:space="preserve"> </w:t>
      </w:r>
      <w:proofErr w:type="gramStart"/>
      <w:r>
        <w:rPr>
          <w:rFonts w:eastAsia="Calibri"/>
          <w:b/>
          <w:sz w:val="22"/>
          <w:szCs w:val="22"/>
        </w:rPr>
        <w:t>Сведения о начальной (максимальной) цене договора, о начальной (максимальной) цене единицы каждого товара, работы, услуги, являющихся предметом закупки</w:t>
      </w:r>
      <w:proofErr w:type="gramEnd"/>
    </w:p>
    <w:tbl>
      <w:tblPr>
        <w:tblW w:w="16104"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325"/>
        <w:gridCol w:w="1456"/>
        <w:gridCol w:w="1456"/>
        <w:gridCol w:w="1479"/>
        <w:gridCol w:w="1659"/>
        <w:gridCol w:w="1378"/>
        <w:gridCol w:w="1399"/>
        <w:gridCol w:w="1466"/>
        <w:gridCol w:w="1841"/>
        <w:gridCol w:w="1078"/>
      </w:tblGrid>
      <w:tr w:rsidR="00EF43A7" w14:paraId="50894E26" w14:textId="77777777" w:rsidTr="00E51573">
        <w:trPr>
          <w:trHeight w:val="188"/>
        </w:trPr>
        <w:tc>
          <w:tcPr>
            <w:tcW w:w="567" w:type="dxa"/>
            <w:tcBorders>
              <w:top w:val="none" w:sz="4" w:space="0" w:color="000000"/>
              <w:left w:val="none" w:sz="4" w:space="0" w:color="000000"/>
              <w:bottom w:val="single" w:sz="4" w:space="0" w:color="000000"/>
              <w:right w:val="none" w:sz="4" w:space="0" w:color="000000"/>
            </w:tcBorders>
            <w:shd w:val="clear" w:color="FFFFCC" w:fill="FFFFFF"/>
            <w:noWrap/>
            <w:vAlign w:val="bottom"/>
          </w:tcPr>
          <w:p w14:paraId="2E18FA43" w14:textId="77777777" w:rsidR="00EF43A7" w:rsidRDefault="00EF43A7">
            <w:pPr>
              <w:rPr>
                <w:color w:val="000000"/>
              </w:rPr>
            </w:pPr>
          </w:p>
        </w:tc>
        <w:tc>
          <w:tcPr>
            <w:tcW w:w="14459" w:type="dxa"/>
            <w:gridSpan w:val="9"/>
            <w:tcBorders>
              <w:top w:val="none" w:sz="4" w:space="0" w:color="000000"/>
              <w:left w:val="none" w:sz="4" w:space="0" w:color="000000"/>
              <w:bottom w:val="single" w:sz="4" w:space="0" w:color="000000"/>
              <w:right w:val="none" w:sz="4" w:space="0" w:color="000000"/>
            </w:tcBorders>
            <w:vAlign w:val="bottom"/>
          </w:tcPr>
          <w:p w14:paraId="0F45B821" w14:textId="145B9622" w:rsidR="00EF43A7" w:rsidRDefault="0070284D" w:rsidP="005A0710">
            <w:pPr>
              <w:jc w:val="center"/>
              <w:rPr>
                <w:b/>
                <w:bCs/>
                <w:color w:val="000000"/>
              </w:rPr>
            </w:pPr>
            <w:r w:rsidRPr="00451228">
              <w:rPr>
                <w:b/>
                <w:sz w:val="24"/>
                <w:szCs w:val="24"/>
              </w:rPr>
              <w:t>Закупка запорной арматуры</w:t>
            </w:r>
          </w:p>
        </w:tc>
        <w:tc>
          <w:tcPr>
            <w:tcW w:w="1078" w:type="dxa"/>
            <w:tcBorders>
              <w:top w:val="none" w:sz="4" w:space="0" w:color="000000"/>
              <w:left w:val="none" w:sz="4" w:space="0" w:color="000000"/>
              <w:bottom w:val="single" w:sz="4" w:space="0" w:color="000000"/>
              <w:right w:val="none" w:sz="4" w:space="0" w:color="000000"/>
            </w:tcBorders>
            <w:shd w:val="clear" w:color="FFFFCC" w:fill="FFFFFF"/>
            <w:vAlign w:val="bottom"/>
          </w:tcPr>
          <w:p w14:paraId="00B59106" w14:textId="77777777" w:rsidR="00EF43A7" w:rsidRDefault="0095112F">
            <w:pPr>
              <w:jc w:val="center"/>
              <w:rPr>
                <w:b/>
                <w:bCs/>
                <w:color w:val="000000"/>
              </w:rPr>
            </w:pPr>
            <w:r>
              <w:rPr>
                <w:b/>
                <w:bCs/>
                <w:color w:val="000000"/>
              </w:rPr>
              <w:t> </w:t>
            </w:r>
          </w:p>
        </w:tc>
      </w:tr>
      <w:tr w:rsidR="00EF43A7" w14:paraId="37E74601" w14:textId="77777777" w:rsidTr="00E51573">
        <w:trPr>
          <w:cantSplit/>
          <w:trHeight w:val="803"/>
        </w:trPr>
        <w:tc>
          <w:tcPr>
            <w:tcW w:w="567" w:type="dxa"/>
            <w:vMerge w:val="restart"/>
            <w:tcBorders>
              <w:top w:val="single" w:sz="4" w:space="0" w:color="000000"/>
            </w:tcBorders>
            <w:shd w:val="clear" w:color="FFFFCC" w:fill="FFFFFF"/>
            <w:vAlign w:val="center"/>
          </w:tcPr>
          <w:p w14:paraId="3E87DFC6" w14:textId="77777777" w:rsidR="00EF43A7" w:rsidRPr="00CC5137" w:rsidRDefault="0095112F">
            <w:pPr>
              <w:jc w:val="right"/>
              <w:rPr>
                <w:b/>
                <w:color w:val="000000"/>
                <w:sz w:val="18"/>
                <w:szCs w:val="18"/>
              </w:rPr>
            </w:pPr>
            <w:r w:rsidRPr="00CC5137">
              <w:rPr>
                <w:b/>
                <w:color w:val="000000"/>
                <w:sz w:val="18"/>
                <w:szCs w:val="18"/>
              </w:rPr>
              <w:t xml:space="preserve">№ </w:t>
            </w:r>
            <w:proofErr w:type="gramStart"/>
            <w:r w:rsidRPr="00CC5137">
              <w:rPr>
                <w:b/>
                <w:color w:val="000000"/>
                <w:sz w:val="18"/>
                <w:szCs w:val="18"/>
              </w:rPr>
              <w:t>п</w:t>
            </w:r>
            <w:proofErr w:type="gramEnd"/>
            <w:r w:rsidRPr="00CC5137">
              <w:rPr>
                <w:b/>
                <w:color w:val="000000"/>
                <w:sz w:val="18"/>
                <w:szCs w:val="18"/>
              </w:rPr>
              <w:t>/п</w:t>
            </w:r>
          </w:p>
        </w:tc>
        <w:tc>
          <w:tcPr>
            <w:tcW w:w="2325" w:type="dxa"/>
            <w:vMerge w:val="restart"/>
            <w:tcBorders>
              <w:top w:val="single" w:sz="4" w:space="0" w:color="000000"/>
            </w:tcBorders>
            <w:shd w:val="clear" w:color="FFFFCC" w:fill="FFFFFF"/>
            <w:vAlign w:val="center"/>
          </w:tcPr>
          <w:p w14:paraId="7DA0774F" w14:textId="77777777" w:rsidR="00EF43A7" w:rsidRPr="00CC5137" w:rsidRDefault="0095112F">
            <w:pPr>
              <w:jc w:val="center"/>
              <w:rPr>
                <w:b/>
                <w:color w:val="000000"/>
                <w:sz w:val="18"/>
                <w:szCs w:val="18"/>
              </w:rPr>
            </w:pPr>
            <w:r w:rsidRPr="00CC5137">
              <w:rPr>
                <w:b/>
                <w:color w:val="000000"/>
                <w:sz w:val="18"/>
                <w:szCs w:val="18"/>
              </w:rPr>
              <w:t>Основные характеристики объекта закупки</w:t>
            </w:r>
          </w:p>
        </w:tc>
        <w:tc>
          <w:tcPr>
            <w:tcW w:w="1456" w:type="dxa"/>
            <w:tcBorders>
              <w:top w:val="single" w:sz="4" w:space="0" w:color="000000"/>
            </w:tcBorders>
            <w:shd w:val="clear" w:color="FFFFCC" w:fill="FFFFFF"/>
            <w:vAlign w:val="center"/>
          </w:tcPr>
          <w:p w14:paraId="100DFD60" w14:textId="77777777" w:rsidR="00EF43A7" w:rsidRPr="00CC5137" w:rsidRDefault="0095112F">
            <w:pPr>
              <w:jc w:val="center"/>
              <w:rPr>
                <w:b/>
                <w:color w:val="000000"/>
                <w:sz w:val="18"/>
                <w:szCs w:val="18"/>
              </w:rPr>
            </w:pPr>
            <w:r w:rsidRPr="00CC5137">
              <w:rPr>
                <w:b/>
                <w:color w:val="000000"/>
                <w:sz w:val="18"/>
                <w:szCs w:val="18"/>
              </w:rPr>
              <w:t>Коммерческое предложение №1</w:t>
            </w:r>
          </w:p>
        </w:tc>
        <w:tc>
          <w:tcPr>
            <w:tcW w:w="1456" w:type="dxa"/>
            <w:tcBorders>
              <w:top w:val="single" w:sz="4" w:space="0" w:color="000000"/>
            </w:tcBorders>
            <w:shd w:val="clear" w:color="FFFFCC" w:fill="FFFFFF"/>
            <w:vAlign w:val="center"/>
          </w:tcPr>
          <w:p w14:paraId="03BE001B" w14:textId="77777777" w:rsidR="00EF43A7" w:rsidRPr="00CC5137" w:rsidRDefault="0095112F">
            <w:pPr>
              <w:jc w:val="center"/>
              <w:rPr>
                <w:b/>
                <w:color w:val="000000"/>
                <w:sz w:val="18"/>
                <w:szCs w:val="18"/>
              </w:rPr>
            </w:pPr>
            <w:r w:rsidRPr="00CC5137">
              <w:rPr>
                <w:b/>
                <w:color w:val="000000"/>
                <w:sz w:val="18"/>
                <w:szCs w:val="18"/>
              </w:rPr>
              <w:t>Коммерческое предложение №2</w:t>
            </w:r>
          </w:p>
        </w:tc>
        <w:tc>
          <w:tcPr>
            <w:tcW w:w="1479" w:type="dxa"/>
            <w:tcBorders>
              <w:top w:val="single" w:sz="4" w:space="0" w:color="000000"/>
            </w:tcBorders>
            <w:shd w:val="clear" w:color="FFFFCC" w:fill="FFFFFF"/>
            <w:vAlign w:val="center"/>
          </w:tcPr>
          <w:p w14:paraId="2B16B013" w14:textId="77777777" w:rsidR="00EF43A7" w:rsidRPr="00CC5137" w:rsidRDefault="0095112F">
            <w:pPr>
              <w:jc w:val="center"/>
              <w:rPr>
                <w:b/>
                <w:color w:val="000000"/>
                <w:sz w:val="18"/>
                <w:szCs w:val="18"/>
              </w:rPr>
            </w:pPr>
            <w:r w:rsidRPr="00CC5137">
              <w:rPr>
                <w:b/>
                <w:color w:val="000000"/>
                <w:sz w:val="18"/>
                <w:szCs w:val="18"/>
              </w:rPr>
              <w:t>Коммерческое предложение №3</w:t>
            </w:r>
          </w:p>
        </w:tc>
        <w:tc>
          <w:tcPr>
            <w:tcW w:w="1659" w:type="dxa"/>
            <w:vMerge w:val="restart"/>
            <w:tcBorders>
              <w:top w:val="single" w:sz="4" w:space="0" w:color="000000"/>
            </w:tcBorders>
            <w:shd w:val="clear" w:color="FFFFCC" w:fill="FFFFFF"/>
            <w:vAlign w:val="center"/>
          </w:tcPr>
          <w:p w14:paraId="206D9F72" w14:textId="77777777" w:rsidR="00EF43A7" w:rsidRPr="00CC5137" w:rsidRDefault="0095112F">
            <w:pPr>
              <w:jc w:val="center"/>
              <w:rPr>
                <w:b/>
                <w:color w:val="000000"/>
                <w:sz w:val="18"/>
                <w:szCs w:val="18"/>
              </w:rPr>
            </w:pPr>
            <w:r w:rsidRPr="00CC5137">
              <w:rPr>
                <w:b/>
                <w:color w:val="000000"/>
                <w:sz w:val="18"/>
                <w:szCs w:val="18"/>
              </w:rPr>
              <w:t>Средняя арифметическая величина цены за единицу, руб.</w:t>
            </w:r>
          </w:p>
        </w:tc>
        <w:tc>
          <w:tcPr>
            <w:tcW w:w="1378" w:type="dxa"/>
            <w:vMerge w:val="restart"/>
            <w:tcBorders>
              <w:top w:val="single" w:sz="4" w:space="0" w:color="000000"/>
            </w:tcBorders>
            <w:shd w:val="clear" w:color="FFFFCC" w:fill="FFFFFF"/>
            <w:vAlign w:val="center"/>
          </w:tcPr>
          <w:p w14:paraId="288AAA63" w14:textId="77777777" w:rsidR="00EF43A7" w:rsidRPr="00CC5137" w:rsidRDefault="0095112F">
            <w:pPr>
              <w:jc w:val="center"/>
              <w:rPr>
                <w:b/>
                <w:color w:val="000000"/>
                <w:sz w:val="18"/>
                <w:szCs w:val="18"/>
              </w:rPr>
            </w:pPr>
            <w:r w:rsidRPr="00CC5137">
              <w:rPr>
                <w:b/>
                <w:color w:val="000000"/>
                <w:sz w:val="18"/>
                <w:szCs w:val="18"/>
              </w:rPr>
              <w:t xml:space="preserve">Среднее квадратичное отклонение  </w:t>
            </w:r>
          </w:p>
        </w:tc>
        <w:tc>
          <w:tcPr>
            <w:tcW w:w="1399" w:type="dxa"/>
            <w:vMerge w:val="restart"/>
            <w:tcBorders>
              <w:top w:val="single" w:sz="4" w:space="0" w:color="000000"/>
            </w:tcBorders>
            <w:shd w:val="clear" w:color="FFFFCC" w:fill="FFFFFF"/>
            <w:vAlign w:val="center"/>
          </w:tcPr>
          <w:p w14:paraId="6AB766DD" w14:textId="77777777" w:rsidR="00EF43A7" w:rsidRPr="00CC5137" w:rsidRDefault="0095112F">
            <w:pPr>
              <w:jc w:val="center"/>
              <w:rPr>
                <w:b/>
                <w:color w:val="000000"/>
                <w:sz w:val="18"/>
                <w:szCs w:val="18"/>
              </w:rPr>
            </w:pPr>
            <w:r w:rsidRPr="00CC5137">
              <w:rPr>
                <w:b/>
                <w:color w:val="000000"/>
                <w:sz w:val="18"/>
                <w:szCs w:val="18"/>
              </w:rPr>
              <w:t>Коэффициент вариации, %</w:t>
            </w:r>
          </w:p>
        </w:tc>
        <w:tc>
          <w:tcPr>
            <w:tcW w:w="1466" w:type="dxa"/>
            <w:vMerge w:val="restart"/>
            <w:tcBorders>
              <w:top w:val="single" w:sz="4" w:space="0" w:color="000000"/>
            </w:tcBorders>
            <w:shd w:val="clear" w:color="FFFFCC" w:fill="FFFFFF"/>
            <w:vAlign w:val="center"/>
          </w:tcPr>
          <w:p w14:paraId="18F21064" w14:textId="77777777" w:rsidR="00EF43A7" w:rsidRPr="00CC5137" w:rsidRDefault="0095112F">
            <w:pPr>
              <w:jc w:val="center"/>
              <w:rPr>
                <w:b/>
                <w:color w:val="000000"/>
                <w:sz w:val="18"/>
                <w:szCs w:val="18"/>
              </w:rPr>
            </w:pPr>
            <w:proofErr w:type="gramStart"/>
            <w:r w:rsidRPr="00CC5137">
              <w:rPr>
                <w:b/>
                <w:color w:val="000000"/>
                <w:sz w:val="18"/>
                <w:szCs w:val="18"/>
              </w:rPr>
              <w:t>Цена</w:t>
            </w:r>
            <w:proofErr w:type="gramEnd"/>
            <w:r w:rsidRPr="00CC5137">
              <w:rPr>
                <w:b/>
                <w:color w:val="000000"/>
                <w:sz w:val="18"/>
                <w:szCs w:val="18"/>
              </w:rPr>
              <w:t xml:space="preserve"> установленная заказчиком</w:t>
            </w:r>
          </w:p>
        </w:tc>
        <w:tc>
          <w:tcPr>
            <w:tcW w:w="1841" w:type="dxa"/>
            <w:vMerge w:val="restart"/>
            <w:tcBorders>
              <w:top w:val="single" w:sz="4" w:space="0" w:color="000000"/>
            </w:tcBorders>
            <w:shd w:val="clear" w:color="FFFFCC" w:fill="FFFFFF"/>
            <w:vAlign w:val="center"/>
          </w:tcPr>
          <w:p w14:paraId="196B9995" w14:textId="49B547F3" w:rsidR="00EF43A7" w:rsidRPr="00CC5137" w:rsidRDefault="0095112F">
            <w:pPr>
              <w:jc w:val="center"/>
              <w:rPr>
                <w:b/>
                <w:color w:val="000000"/>
                <w:sz w:val="18"/>
                <w:szCs w:val="18"/>
              </w:rPr>
            </w:pPr>
            <w:r w:rsidRPr="00CC5137">
              <w:rPr>
                <w:b/>
                <w:color w:val="000000"/>
                <w:sz w:val="18"/>
                <w:szCs w:val="18"/>
              </w:rPr>
              <w:t>Начальная (максимальная) цена рассчитанная заказчиком, руб.</w:t>
            </w:r>
            <w:r w:rsidR="00CC5137" w:rsidRPr="00CC5137">
              <w:rPr>
                <w:b/>
                <w:color w:val="000000"/>
                <w:sz w:val="18"/>
                <w:szCs w:val="18"/>
              </w:rPr>
              <w:t xml:space="preserve"> с НДС</w:t>
            </w:r>
          </w:p>
        </w:tc>
        <w:tc>
          <w:tcPr>
            <w:tcW w:w="1078" w:type="dxa"/>
            <w:vMerge w:val="restart"/>
            <w:tcBorders>
              <w:top w:val="single" w:sz="4" w:space="0" w:color="000000"/>
            </w:tcBorders>
            <w:shd w:val="clear" w:color="FFFFCC" w:fill="FFFFFF"/>
            <w:vAlign w:val="center"/>
          </w:tcPr>
          <w:p w14:paraId="4FEFA705" w14:textId="1F797F46" w:rsidR="00EF43A7" w:rsidRPr="00CC5137" w:rsidRDefault="0095112F" w:rsidP="001B7D09">
            <w:pPr>
              <w:jc w:val="center"/>
              <w:rPr>
                <w:b/>
                <w:color w:val="000000"/>
                <w:sz w:val="18"/>
                <w:szCs w:val="18"/>
              </w:rPr>
            </w:pPr>
            <w:r w:rsidRPr="00CC5137">
              <w:rPr>
                <w:b/>
                <w:color w:val="000000"/>
                <w:sz w:val="18"/>
                <w:szCs w:val="18"/>
              </w:rPr>
              <w:t xml:space="preserve">Кол-во, </w:t>
            </w:r>
            <w:proofErr w:type="spellStart"/>
            <w:r w:rsidR="001B7D09">
              <w:rPr>
                <w:b/>
                <w:color w:val="000000"/>
                <w:sz w:val="18"/>
                <w:szCs w:val="18"/>
              </w:rPr>
              <w:t>усл</w:t>
            </w:r>
            <w:proofErr w:type="spellEnd"/>
            <w:r w:rsidR="001B7D09">
              <w:rPr>
                <w:b/>
                <w:color w:val="000000"/>
                <w:sz w:val="18"/>
                <w:szCs w:val="18"/>
              </w:rPr>
              <w:t xml:space="preserve">. </w:t>
            </w:r>
            <w:proofErr w:type="spellStart"/>
            <w:proofErr w:type="gramStart"/>
            <w:r w:rsidR="001B7D09">
              <w:rPr>
                <w:b/>
                <w:color w:val="000000"/>
                <w:sz w:val="18"/>
                <w:szCs w:val="18"/>
              </w:rPr>
              <w:t>ед</w:t>
            </w:r>
            <w:proofErr w:type="spellEnd"/>
            <w:proofErr w:type="gramEnd"/>
          </w:p>
        </w:tc>
      </w:tr>
      <w:tr w:rsidR="00EF43A7" w14:paraId="43FFD338" w14:textId="77777777" w:rsidTr="00E51573">
        <w:trPr>
          <w:cantSplit/>
          <w:trHeight w:val="557"/>
        </w:trPr>
        <w:tc>
          <w:tcPr>
            <w:tcW w:w="567" w:type="dxa"/>
            <w:vMerge/>
            <w:vAlign w:val="center"/>
          </w:tcPr>
          <w:p w14:paraId="3E757060" w14:textId="77777777" w:rsidR="00EF43A7" w:rsidRPr="00CC5137" w:rsidRDefault="00EF43A7">
            <w:pPr>
              <w:rPr>
                <w:color w:val="000000"/>
                <w:sz w:val="18"/>
                <w:szCs w:val="18"/>
              </w:rPr>
            </w:pPr>
          </w:p>
        </w:tc>
        <w:tc>
          <w:tcPr>
            <w:tcW w:w="2325" w:type="dxa"/>
            <w:vMerge/>
            <w:vAlign w:val="center"/>
          </w:tcPr>
          <w:p w14:paraId="3A64EED0" w14:textId="77777777" w:rsidR="00EF43A7" w:rsidRPr="00CC5137" w:rsidRDefault="00EF43A7">
            <w:pPr>
              <w:rPr>
                <w:color w:val="000000"/>
                <w:sz w:val="18"/>
                <w:szCs w:val="18"/>
              </w:rPr>
            </w:pPr>
          </w:p>
        </w:tc>
        <w:tc>
          <w:tcPr>
            <w:tcW w:w="1456" w:type="dxa"/>
            <w:shd w:val="clear" w:color="FFFFCC" w:fill="FFFFFF"/>
            <w:vAlign w:val="center"/>
          </w:tcPr>
          <w:p w14:paraId="4D2A7688" w14:textId="5AE5806A" w:rsidR="00EF43A7" w:rsidRPr="00CC5137" w:rsidRDefault="00AC0C6A" w:rsidP="00FF37F0">
            <w:pPr>
              <w:jc w:val="center"/>
              <w:rPr>
                <w:b/>
                <w:color w:val="000000"/>
                <w:sz w:val="18"/>
                <w:szCs w:val="18"/>
              </w:rPr>
            </w:pPr>
            <w:r w:rsidRPr="00CC5137">
              <w:rPr>
                <w:b/>
                <w:color w:val="000000"/>
                <w:sz w:val="18"/>
                <w:szCs w:val="18"/>
              </w:rPr>
              <w:t>Исх. №</w:t>
            </w:r>
            <w:r w:rsidR="00FF37F0">
              <w:rPr>
                <w:b/>
                <w:color w:val="000000"/>
                <w:sz w:val="18"/>
                <w:szCs w:val="18"/>
              </w:rPr>
              <w:t>703</w:t>
            </w:r>
            <w:r w:rsidR="00B20CB8">
              <w:rPr>
                <w:b/>
                <w:color w:val="000000"/>
                <w:sz w:val="18"/>
                <w:szCs w:val="18"/>
              </w:rPr>
              <w:t>Д</w:t>
            </w:r>
            <w:r w:rsidR="0095112F" w:rsidRPr="00CC5137">
              <w:rPr>
                <w:b/>
                <w:color w:val="000000"/>
                <w:sz w:val="18"/>
                <w:szCs w:val="18"/>
              </w:rPr>
              <w:t xml:space="preserve"> от </w:t>
            </w:r>
            <w:r w:rsidR="001B7D09">
              <w:rPr>
                <w:b/>
                <w:color w:val="000000"/>
                <w:sz w:val="18"/>
                <w:szCs w:val="18"/>
              </w:rPr>
              <w:t>0</w:t>
            </w:r>
            <w:r w:rsidR="00FF37F0">
              <w:rPr>
                <w:b/>
                <w:color w:val="000000"/>
                <w:sz w:val="18"/>
                <w:szCs w:val="18"/>
              </w:rPr>
              <w:t>2</w:t>
            </w:r>
            <w:r w:rsidR="0095112F" w:rsidRPr="00CC5137">
              <w:rPr>
                <w:b/>
                <w:color w:val="000000"/>
                <w:sz w:val="18"/>
                <w:szCs w:val="18"/>
              </w:rPr>
              <w:t>.</w:t>
            </w:r>
            <w:r w:rsidR="00CC5137" w:rsidRPr="00CC5137">
              <w:rPr>
                <w:b/>
                <w:color w:val="000000"/>
                <w:sz w:val="18"/>
                <w:szCs w:val="18"/>
              </w:rPr>
              <w:t>0</w:t>
            </w:r>
            <w:r w:rsidR="00FF37F0">
              <w:rPr>
                <w:b/>
                <w:color w:val="000000"/>
                <w:sz w:val="18"/>
                <w:szCs w:val="18"/>
              </w:rPr>
              <w:t>7</w:t>
            </w:r>
            <w:r w:rsidR="0095112F" w:rsidRPr="00CC5137">
              <w:rPr>
                <w:b/>
                <w:color w:val="000000"/>
                <w:sz w:val="18"/>
                <w:szCs w:val="18"/>
              </w:rPr>
              <w:t>.</w:t>
            </w:r>
            <w:r w:rsidR="00F32986">
              <w:rPr>
                <w:b/>
                <w:color w:val="000000"/>
                <w:sz w:val="18"/>
                <w:szCs w:val="18"/>
              </w:rPr>
              <w:t>202</w:t>
            </w:r>
            <w:r w:rsidR="000A1260">
              <w:rPr>
                <w:b/>
                <w:color w:val="000000"/>
                <w:sz w:val="18"/>
                <w:szCs w:val="18"/>
              </w:rPr>
              <w:t>4</w:t>
            </w:r>
          </w:p>
        </w:tc>
        <w:tc>
          <w:tcPr>
            <w:tcW w:w="1456" w:type="dxa"/>
            <w:shd w:val="clear" w:color="FFFFCC" w:fill="FFFFFF"/>
            <w:vAlign w:val="center"/>
          </w:tcPr>
          <w:p w14:paraId="7112187E" w14:textId="646773CB" w:rsidR="00EF43A7" w:rsidRPr="00CC5137" w:rsidRDefault="00900494" w:rsidP="00FF37F0">
            <w:pPr>
              <w:jc w:val="center"/>
              <w:rPr>
                <w:b/>
                <w:color w:val="000000"/>
                <w:sz w:val="18"/>
                <w:szCs w:val="18"/>
              </w:rPr>
            </w:pPr>
            <w:proofErr w:type="gramStart"/>
            <w:r w:rsidRPr="00CC5137">
              <w:rPr>
                <w:b/>
                <w:color w:val="000000"/>
                <w:sz w:val="18"/>
                <w:szCs w:val="18"/>
              </w:rPr>
              <w:t>Исх. №</w:t>
            </w:r>
            <w:r w:rsidR="006B76AE">
              <w:rPr>
                <w:b/>
                <w:color w:val="000000"/>
                <w:sz w:val="18"/>
                <w:szCs w:val="18"/>
              </w:rPr>
              <w:t>б</w:t>
            </w:r>
            <w:proofErr w:type="gramEnd"/>
            <w:r w:rsidR="006B76AE">
              <w:rPr>
                <w:b/>
                <w:color w:val="000000"/>
                <w:sz w:val="18"/>
                <w:szCs w:val="18"/>
              </w:rPr>
              <w:t>/н</w:t>
            </w:r>
            <w:r w:rsidRPr="00CC5137">
              <w:rPr>
                <w:b/>
                <w:color w:val="000000"/>
                <w:sz w:val="18"/>
                <w:szCs w:val="18"/>
              </w:rPr>
              <w:t xml:space="preserve"> от </w:t>
            </w:r>
            <w:r w:rsidR="00FF37F0">
              <w:rPr>
                <w:b/>
                <w:color w:val="000000"/>
                <w:sz w:val="18"/>
                <w:szCs w:val="18"/>
              </w:rPr>
              <w:t>04</w:t>
            </w:r>
            <w:r w:rsidR="000A1260" w:rsidRPr="00CC5137">
              <w:rPr>
                <w:b/>
                <w:color w:val="000000"/>
                <w:sz w:val="18"/>
                <w:szCs w:val="18"/>
              </w:rPr>
              <w:t>.0</w:t>
            </w:r>
            <w:r w:rsidR="00FF37F0">
              <w:rPr>
                <w:b/>
                <w:color w:val="000000"/>
                <w:sz w:val="18"/>
                <w:szCs w:val="18"/>
              </w:rPr>
              <w:t>7</w:t>
            </w:r>
            <w:r w:rsidR="000A1260" w:rsidRPr="00CC5137">
              <w:rPr>
                <w:b/>
                <w:color w:val="000000"/>
                <w:sz w:val="18"/>
                <w:szCs w:val="18"/>
              </w:rPr>
              <w:t>.</w:t>
            </w:r>
            <w:r w:rsidR="000A1260">
              <w:rPr>
                <w:b/>
                <w:color w:val="000000"/>
                <w:sz w:val="18"/>
                <w:szCs w:val="18"/>
              </w:rPr>
              <w:t>2024</w:t>
            </w:r>
          </w:p>
        </w:tc>
        <w:tc>
          <w:tcPr>
            <w:tcW w:w="1479" w:type="dxa"/>
            <w:shd w:val="clear" w:color="FFFFCC" w:fill="FFFFFF"/>
            <w:vAlign w:val="center"/>
          </w:tcPr>
          <w:p w14:paraId="5E4298DA" w14:textId="5FA2C736" w:rsidR="00EF43A7" w:rsidRPr="00CC5137" w:rsidRDefault="00900494" w:rsidP="00FF37F0">
            <w:pPr>
              <w:jc w:val="center"/>
              <w:rPr>
                <w:b/>
                <w:color w:val="000000"/>
                <w:sz w:val="18"/>
                <w:szCs w:val="18"/>
              </w:rPr>
            </w:pPr>
            <w:proofErr w:type="gramStart"/>
            <w:r w:rsidRPr="00CC5137">
              <w:rPr>
                <w:b/>
                <w:color w:val="000000"/>
                <w:sz w:val="18"/>
                <w:szCs w:val="18"/>
              </w:rPr>
              <w:t>Исх. №</w:t>
            </w:r>
            <w:r w:rsidR="006B76AE">
              <w:rPr>
                <w:b/>
                <w:color w:val="000000"/>
                <w:sz w:val="18"/>
                <w:szCs w:val="18"/>
              </w:rPr>
              <w:t>б</w:t>
            </w:r>
            <w:proofErr w:type="gramEnd"/>
            <w:r w:rsidR="006B76AE">
              <w:rPr>
                <w:b/>
                <w:color w:val="000000"/>
                <w:sz w:val="18"/>
                <w:szCs w:val="18"/>
              </w:rPr>
              <w:t>/н</w:t>
            </w:r>
            <w:r w:rsidR="009538AE">
              <w:rPr>
                <w:b/>
                <w:color w:val="000000"/>
                <w:sz w:val="18"/>
                <w:szCs w:val="18"/>
              </w:rPr>
              <w:t xml:space="preserve"> </w:t>
            </w:r>
            <w:r w:rsidRPr="00CC5137">
              <w:rPr>
                <w:b/>
                <w:color w:val="000000"/>
                <w:sz w:val="18"/>
                <w:szCs w:val="18"/>
              </w:rPr>
              <w:t xml:space="preserve">от </w:t>
            </w:r>
            <w:r w:rsidR="00B20CB8">
              <w:rPr>
                <w:b/>
                <w:color w:val="000000"/>
                <w:sz w:val="18"/>
                <w:szCs w:val="18"/>
              </w:rPr>
              <w:t>2</w:t>
            </w:r>
            <w:r w:rsidR="00FF37F0">
              <w:rPr>
                <w:b/>
                <w:color w:val="000000"/>
                <w:sz w:val="18"/>
                <w:szCs w:val="18"/>
              </w:rPr>
              <w:t>7</w:t>
            </w:r>
            <w:r w:rsidR="000A1260" w:rsidRPr="00CC5137">
              <w:rPr>
                <w:b/>
                <w:color w:val="000000"/>
                <w:sz w:val="18"/>
                <w:szCs w:val="18"/>
              </w:rPr>
              <w:t>.0</w:t>
            </w:r>
            <w:r w:rsidR="00FF37F0">
              <w:rPr>
                <w:b/>
                <w:color w:val="000000"/>
                <w:sz w:val="18"/>
                <w:szCs w:val="18"/>
              </w:rPr>
              <w:t>6</w:t>
            </w:r>
            <w:r w:rsidR="000A1260" w:rsidRPr="00CC5137">
              <w:rPr>
                <w:b/>
                <w:color w:val="000000"/>
                <w:sz w:val="18"/>
                <w:szCs w:val="18"/>
              </w:rPr>
              <w:t>.</w:t>
            </w:r>
            <w:r w:rsidR="000A1260">
              <w:rPr>
                <w:b/>
                <w:color w:val="000000"/>
                <w:sz w:val="18"/>
                <w:szCs w:val="18"/>
              </w:rPr>
              <w:t>2024</w:t>
            </w:r>
          </w:p>
        </w:tc>
        <w:tc>
          <w:tcPr>
            <w:tcW w:w="1659" w:type="dxa"/>
            <w:vMerge/>
            <w:vAlign w:val="center"/>
          </w:tcPr>
          <w:p w14:paraId="3BEEBF6F" w14:textId="77777777" w:rsidR="00EF43A7" w:rsidRPr="00CC5137" w:rsidRDefault="00EF43A7">
            <w:pPr>
              <w:rPr>
                <w:color w:val="000000"/>
                <w:sz w:val="18"/>
                <w:szCs w:val="18"/>
              </w:rPr>
            </w:pPr>
          </w:p>
        </w:tc>
        <w:tc>
          <w:tcPr>
            <w:tcW w:w="1378" w:type="dxa"/>
            <w:vMerge/>
            <w:vAlign w:val="center"/>
          </w:tcPr>
          <w:p w14:paraId="5132CFCD" w14:textId="77777777" w:rsidR="00EF43A7" w:rsidRPr="00CC5137" w:rsidRDefault="00EF43A7">
            <w:pPr>
              <w:rPr>
                <w:color w:val="000000"/>
                <w:sz w:val="18"/>
                <w:szCs w:val="18"/>
              </w:rPr>
            </w:pPr>
          </w:p>
        </w:tc>
        <w:tc>
          <w:tcPr>
            <w:tcW w:w="1399" w:type="dxa"/>
            <w:vMerge/>
            <w:vAlign w:val="center"/>
          </w:tcPr>
          <w:p w14:paraId="255ADA72" w14:textId="77777777" w:rsidR="00EF43A7" w:rsidRPr="00CC5137" w:rsidRDefault="00EF43A7">
            <w:pPr>
              <w:rPr>
                <w:color w:val="000000"/>
                <w:sz w:val="18"/>
                <w:szCs w:val="18"/>
              </w:rPr>
            </w:pPr>
          </w:p>
        </w:tc>
        <w:tc>
          <w:tcPr>
            <w:tcW w:w="1466" w:type="dxa"/>
            <w:vMerge/>
            <w:vAlign w:val="center"/>
          </w:tcPr>
          <w:p w14:paraId="297AFB44" w14:textId="77777777" w:rsidR="00EF43A7" w:rsidRPr="00CC5137" w:rsidRDefault="00EF43A7">
            <w:pPr>
              <w:rPr>
                <w:color w:val="000000"/>
                <w:sz w:val="18"/>
                <w:szCs w:val="18"/>
              </w:rPr>
            </w:pPr>
          </w:p>
        </w:tc>
        <w:tc>
          <w:tcPr>
            <w:tcW w:w="1841" w:type="dxa"/>
            <w:vMerge/>
            <w:vAlign w:val="center"/>
          </w:tcPr>
          <w:p w14:paraId="6E062DDA" w14:textId="77777777" w:rsidR="00EF43A7" w:rsidRPr="00CC5137" w:rsidRDefault="00EF43A7">
            <w:pPr>
              <w:rPr>
                <w:color w:val="000000"/>
                <w:sz w:val="18"/>
                <w:szCs w:val="18"/>
              </w:rPr>
            </w:pPr>
          </w:p>
        </w:tc>
        <w:tc>
          <w:tcPr>
            <w:tcW w:w="1078" w:type="dxa"/>
            <w:vMerge/>
            <w:vAlign w:val="center"/>
          </w:tcPr>
          <w:p w14:paraId="7E19EF57" w14:textId="77777777" w:rsidR="00EF43A7" w:rsidRPr="00CC5137" w:rsidRDefault="00EF43A7">
            <w:pPr>
              <w:rPr>
                <w:color w:val="000000"/>
                <w:sz w:val="18"/>
                <w:szCs w:val="18"/>
              </w:rPr>
            </w:pPr>
          </w:p>
        </w:tc>
      </w:tr>
      <w:tr w:rsidR="00FF37F0" w14:paraId="71258944" w14:textId="77777777" w:rsidTr="001B7D09">
        <w:trPr>
          <w:trHeight w:val="255"/>
        </w:trPr>
        <w:tc>
          <w:tcPr>
            <w:tcW w:w="567" w:type="dxa"/>
            <w:shd w:val="clear" w:color="FFFFCC" w:fill="FFFFFF"/>
            <w:vAlign w:val="center"/>
          </w:tcPr>
          <w:p w14:paraId="4856D380" w14:textId="77777777" w:rsidR="00FF37F0" w:rsidRPr="00CC5137" w:rsidRDefault="00FF37F0">
            <w:pPr>
              <w:jc w:val="right"/>
              <w:rPr>
                <w:color w:val="000000"/>
                <w:sz w:val="18"/>
                <w:szCs w:val="18"/>
              </w:rPr>
            </w:pPr>
            <w:r w:rsidRPr="00CC5137">
              <w:rPr>
                <w:color w:val="000000"/>
                <w:sz w:val="18"/>
                <w:szCs w:val="18"/>
              </w:rPr>
              <w:t>1</w:t>
            </w:r>
          </w:p>
        </w:tc>
        <w:tc>
          <w:tcPr>
            <w:tcW w:w="2325" w:type="dxa"/>
            <w:vAlign w:val="center"/>
          </w:tcPr>
          <w:p w14:paraId="45FCAC44" w14:textId="09DF274A" w:rsidR="00FF37F0" w:rsidRPr="00CC5137" w:rsidRDefault="00FF37F0" w:rsidP="0070284D">
            <w:pPr>
              <w:jc w:val="center"/>
              <w:rPr>
                <w:sz w:val="18"/>
                <w:szCs w:val="18"/>
              </w:rPr>
            </w:pPr>
            <w:r>
              <w:rPr>
                <w:color w:val="000000"/>
                <w:sz w:val="18"/>
                <w:szCs w:val="18"/>
              </w:rPr>
              <w:t>З</w:t>
            </w:r>
            <w:r w:rsidRPr="0070284D">
              <w:rPr>
                <w:color w:val="000000"/>
                <w:sz w:val="18"/>
                <w:szCs w:val="18"/>
              </w:rPr>
              <w:t>апорн</w:t>
            </w:r>
            <w:r>
              <w:rPr>
                <w:color w:val="000000"/>
                <w:sz w:val="18"/>
                <w:szCs w:val="18"/>
              </w:rPr>
              <w:t>ая</w:t>
            </w:r>
            <w:r w:rsidRPr="0070284D">
              <w:rPr>
                <w:color w:val="000000"/>
                <w:sz w:val="18"/>
                <w:szCs w:val="18"/>
              </w:rPr>
              <w:t xml:space="preserve"> арматур</w:t>
            </w:r>
            <w:r>
              <w:rPr>
                <w:color w:val="000000"/>
                <w:sz w:val="18"/>
                <w:szCs w:val="18"/>
              </w:rPr>
              <w:t>а</w:t>
            </w:r>
          </w:p>
        </w:tc>
        <w:tc>
          <w:tcPr>
            <w:tcW w:w="1456" w:type="dxa"/>
            <w:vAlign w:val="center"/>
          </w:tcPr>
          <w:p w14:paraId="09699395" w14:textId="6B402A73" w:rsidR="00FF37F0" w:rsidRPr="00CC5137" w:rsidRDefault="00FF37F0" w:rsidP="00B20CB8">
            <w:pPr>
              <w:jc w:val="center"/>
              <w:rPr>
                <w:color w:val="000000"/>
                <w:sz w:val="18"/>
                <w:szCs w:val="18"/>
              </w:rPr>
            </w:pPr>
            <w:r>
              <w:rPr>
                <w:color w:val="000000"/>
                <w:sz w:val="18"/>
                <w:szCs w:val="18"/>
              </w:rPr>
              <w:t>775 700,00</w:t>
            </w:r>
          </w:p>
        </w:tc>
        <w:tc>
          <w:tcPr>
            <w:tcW w:w="1456" w:type="dxa"/>
            <w:vAlign w:val="center"/>
          </w:tcPr>
          <w:p w14:paraId="324F7DAB" w14:textId="02C1459A" w:rsidR="00FF37F0" w:rsidRPr="00CC5137" w:rsidRDefault="00FF37F0" w:rsidP="009538AE">
            <w:pPr>
              <w:jc w:val="center"/>
              <w:rPr>
                <w:color w:val="000000"/>
                <w:sz w:val="18"/>
                <w:szCs w:val="18"/>
              </w:rPr>
            </w:pPr>
            <w:r>
              <w:rPr>
                <w:color w:val="000000"/>
                <w:sz w:val="18"/>
                <w:szCs w:val="18"/>
              </w:rPr>
              <w:t>841 000,00</w:t>
            </w:r>
          </w:p>
        </w:tc>
        <w:tc>
          <w:tcPr>
            <w:tcW w:w="1479" w:type="dxa"/>
            <w:vAlign w:val="center"/>
          </w:tcPr>
          <w:p w14:paraId="2E94C7FD" w14:textId="0CA2D889" w:rsidR="00FF37F0" w:rsidRPr="00CC5137" w:rsidRDefault="00FF37F0" w:rsidP="00B20CB8">
            <w:pPr>
              <w:jc w:val="center"/>
              <w:rPr>
                <w:color w:val="000000"/>
                <w:sz w:val="18"/>
                <w:szCs w:val="18"/>
              </w:rPr>
            </w:pPr>
            <w:r>
              <w:rPr>
                <w:color w:val="000000"/>
                <w:sz w:val="18"/>
                <w:szCs w:val="18"/>
              </w:rPr>
              <w:t>816 500,00</w:t>
            </w:r>
          </w:p>
        </w:tc>
        <w:tc>
          <w:tcPr>
            <w:tcW w:w="1659" w:type="dxa"/>
            <w:vAlign w:val="center"/>
          </w:tcPr>
          <w:p w14:paraId="1CC8F799" w14:textId="75301A36" w:rsidR="00FF37F0" w:rsidRPr="00CC5137" w:rsidRDefault="00FF37F0" w:rsidP="001B7D09">
            <w:pPr>
              <w:jc w:val="center"/>
              <w:rPr>
                <w:color w:val="000000"/>
                <w:sz w:val="18"/>
                <w:szCs w:val="18"/>
              </w:rPr>
            </w:pPr>
            <w:r>
              <w:rPr>
                <w:color w:val="000000"/>
                <w:sz w:val="18"/>
                <w:szCs w:val="18"/>
              </w:rPr>
              <w:t>811 066,67</w:t>
            </w:r>
          </w:p>
        </w:tc>
        <w:tc>
          <w:tcPr>
            <w:tcW w:w="1378" w:type="dxa"/>
            <w:noWrap/>
            <w:vAlign w:val="center"/>
          </w:tcPr>
          <w:p w14:paraId="64CF7562" w14:textId="0658BB97" w:rsidR="00FF37F0" w:rsidRPr="00CC5137" w:rsidRDefault="00FF37F0" w:rsidP="001B7D09">
            <w:pPr>
              <w:jc w:val="center"/>
              <w:rPr>
                <w:color w:val="000000"/>
                <w:sz w:val="18"/>
                <w:szCs w:val="18"/>
              </w:rPr>
            </w:pPr>
            <w:r>
              <w:rPr>
                <w:color w:val="000000"/>
                <w:sz w:val="18"/>
                <w:szCs w:val="18"/>
              </w:rPr>
              <w:t>32987,32</w:t>
            </w:r>
          </w:p>
        </w:tc>
        <w:tc>
          <w:tcPr>
            <w:tcW w:w="1399" w:type="dxa"/>
            <w:noWrap/>
            <w:vAlign w:val="center"/>
          </w:tcPr>
          <w:p w14:paraId="05D7116A" w14:textId="359A22A6" w:rsidR="00FF37F0" w:rsidRPr="00CC5137" w:rsidRDefault="00FF37F0" w:rsidP="001B7D09">
            <w:pPr>
              <w:jc w:val="center"/>
              <w:rPr>
                <w:color w:val="000000"/>
                <w:sz w:val="18"/>
                <w:szCs w:val="18"/>
              </w:rPr>
            </w:pPr>
            <w:r>
              <w:rPr>
                <w:color w:val="000000"/>
                <w:sz w:val="18"/>
                <w:szCs w:val="18"/>
              </w:rPr>
              <w:t>4,07</w:t>
            </w:r>
          </w:p>
        </w:tc>
        <w:tc>
          <w:tcPr>
            <w:tcW w:w="1466" w:type="dxa"/>
            <w:vAlign w:val="center"/>
          </w:tcPr>
          <w:p w14:paraId="26C3B6B2" w14:textId="1181C89F" w:rsidR="00FF37F0" w:rsidRPr="006A0A3D" w:rsidRDefault="00FF37F0">
            <w:pPr>
              <w:jc w:val="center"/>
              <w:rPr>
                <w:color w:val="000000"/>
                <w:sz w:val="18"/>
                <w:szCs w:val="18"/>
              </w:rPr>
            </w:pPr>
            <w:r>
              <w:rPr>
                <w:color w:val="000000"/>
                <w:sz w:val="18"/>
                <w:szCs w:val="18"/>
              </w:rPr>
              <w:t>775 700,00</w:t>
            </w:r>
          </w:p>
        </w:tc>
        <w:tc>
          <w:tcPr>
            <w:tcW w:w="1841" w:type="dxa"/>
            <w:noWrap/>
            <w:vAlign w:val="center"/>
          </w:tcPr>
          <w:p w14:paraId="3D44A46E" w14:textId="2B7742E2" w:rsidR="00FF37F0" w:rsidRPr="006A0A3D" w:rsidRDefault="00FF37F0">
            <w:pPr>
              <w:jc w:val="center"/>
              <w:rPr>
                <w:color w:val="000000"/>
                <w:sz w:val="18"/>
                <w:szCs w:val="18"/>
              </w:rPr>
            </w:pPr>
            <w:r>
              <w:rPr>
                <w:color w:val="000000"/>
                <w:sz w:val="18"/>
                <w:szCs w:val="18"/>
              </w:rPr>
              <w:t>775 700,00</w:t>
            </w:r>
          </w:p>
        </w:tc>
        <w:tc>
          <w:tcPr>
            <w:tcW w:w="1078" w:type="dxa"/>
            <w:vAlign w:val="center"/>
          </w:tcPr>
          <w:p w14:paraId="0D64DAAB" w14:textId="0E0BFB25" w:rsidR="00FF37F0" w:rsidRPr="00CC5137" w:rsidRDefault="00FF37F0">
            <w:pPr>
              <w:jc w:val="center"/>
              <w:rPr>
                <w:color w:val="000000"/>
                <w:sz w:val="18"/>
                <w:szCs w:val="18"/>
              </w:rPr>
            </w:pPr>
            <w:r>
              <w:rPr>
                <w:color w:val="000000"/>
                <w:sz w:val="18"/>
                <w:szCs w:val="18"/>
              </w:rPr>
              <w:t>1</w:t>
            </w:r>
          </w:p>
        </w:tc>
      </w:tr>
      <w:tr w:rsidR="00EF43A7" w14:paraId="63A6BA6D" w14:textId="77777777" w:rsidTr="00E51573">
        <w:trPr>
          <w:trHeight w:val="315"/>
        </w:trPr>
        <w:tc>
          <w:tcPr>
            <w:tcW w:w="567"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561C5683" w14:textId="65948EE3" w:rsidR="00EF43A7" w:rsidRDefault="0095112F">
            <w:pPr>
              <w:jc w:val="right"/>
              <w:rPr>
                <w:color w:val="000000"/>
              </w:rPr>
            </w:pPr>
            <w:r>
              <w:rPr>
                <w:color w:val="000000"/>
              </w:rPr>
              <w:t> </w:t>
            </w:r>
          </w:p>
        </w:tc>
        <w:tc>
          <w:tcPr>
            <w:tcW w:w="2325" w:type="dxa"/>
            <w:tcBorders>
              <w:top w:val="single" w:sz="4" w:space="0" w:color="000000"/>
              <w:left w:val="none" w:sz="4" w:space="0" w:color="000000"/>
              <w:bottom w:val="none" w:sz="4" w:space="0" w:color="000000"/>
              <w:right w:val="none" w:sz="4" w:space="0" w:color="000000"/>
            </w:tcBorders>
            <w:shd w:val="clear" w:color="FFFFCC" w:fill="FFFFFF"/>
            <w:vAlign w:val="bottom"/>
          </w:tcPr>
          <w:p w14:paraId="182FC02D" w14:textId="77777777" w:rsidR="00EF43A7" w:rsidRDefault="0095112F">
            <w:pPr>
              <w:rPr>
                <w:b/>
                <w:bCs/>
                <w:color w:val="000000"/>
              </w:rPr>
            </w:pPr>
            <w:r>
              <w:rPr>
                <w:b/>
                <w:bCs/>
                <w:color w:val="000000"/>
              </w:rPr>
              <w:t> </w:t>
            </w:r>
          </w:p>
        </w:tc>
        <w:tc>
          <w:tcPr>
            <w:tcW w:w="1456"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7AEC36FD" w14:textId="77777777" w:rsidR="00EF43A7" w:rsidRDefault="0095112F">
            <w:pPr>
              <w:rPr>
                <w:color w:val="000000"/>
              </w:rPr>
            </w:pPr>
            <w:r>
              <w:rPr>
                <w:color w:val="000000"/>
              </w:rPr>
              <w:t> </w:t>
            </w:r>
          </w:p>
        </w:tc>
        <w:tc>
          <w:tcPr>
            <w:tcW w:w="1456"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53069466" w14:textId="77777777" w:rsidR="00EF43A7" w:rsidRDefault="0095112F">
            <w:pPr>
              <w:rPr>
                <w:color w:val="000000"/>
              </w:rPr>
            </w:pPr>
            <w:r>
              <w:rPr>
                <w:color w:val="000000"/>
              </w:rPr>
              <w:t> </w:t>
            </w:r>
          </w:p>
        </w:tc>
        <w:tc>
          <w:tcPr>
            <w:tcW w:w="1479"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3E77FD13" w14:textId="77777777" w:rsidR="00EF43A7" w:rsidRDefault="0095112F">
            <w:pPr>
              <w:jc w:val="center"/>
              <w:rPr>
                <w:color w:val="000000"/>
              </w:rPr>
            </w:pPr>
            <w:r>
              <w:rPr>
                <w:color w:val="000000"/>
              </w:rPr>
              <w:t> </w:t>
            </w:r>
          </w:p>
        </w:tc>
        <w:tc>
          <w:tcPr>
            <w:tcW w:w="1659"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1C348A96" w14:textId="77777777" w:rsidR="00EF43A7" w:rsidRDefault="0095112F">
            <w:pPr>
              <w:rPr>
                <w:color w:val="000000"/>
              </w:rPr>
            </w:pPr>
            <w:r>
              <w:rPr>
                <w:color w:val="000000"/>
              </w:rPr>
              <w:t> </w:t>
            </w:r>
          </w:p>
        </w:tc>
        <w:tc>
          <w:tcPr>
            <w:tcW w:w="1378"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26B55750" w14:textId="77777777" w:rsidR="00EF43A7" w:rsidRDefault="0095112F">
            <w:pPr>
              <w:rPr>
                <w:color w:val="000000"/>
              </w:rPr>
            </w:pPr>
            <w:r>
              <w:rPr>
                <w:color w:val="000000"/>
              </w:rPr>
              <w:t> </w:t>
            </w:r>
          </w:p>
        </w:tc>
        <w:tc>
          <w:tcPr>
            <w:tcW w:w="1399"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15E36218" w14:textId="77777777" w:rsidR="00EF43A7" w:rsidRDefault="0095112F">
            <w:pPr>
              <w:rPr>
                <w:color w:val="000000"/>
              </w:rPr>
            </w:pPr>
            <w:r>
              <w:rPr>
                <w:color w:val="000000"/>
              </w:rPr>
              <w:t> </w:t>
            </w:r>
          </w:p>
        </w:tc>
        <w:tc>
          <w:tcPr>
            <w:tcW w:w="1466"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4F36F7E1" w14:textId="2FAA045E" w:rsidR="00EF43A7" w:rsidRDefault="0095112F">
            <w:pPr>
              <w:rPr>
                <w:color w:val="000000"/>
              </w:rPr>
            </w:pPr>
            <w:r>
              <w:rPr>
                <w:color w:val="000000"/>
              </w:rPr>
              <w:t> </w:t>
            </w:r>
            <w:r w:rsidR="00896F44">
              <w:rPr>
                <w:b/>
                <w:bCs/>
                <w:color w:val="000000"/>
              </w:rPr>
              <w:t>Итого:</w:t>
            </w:r>
          </w:p>
        </w:tc>
        <w:tc>
          <w:tcPr>
            <w:tcW w:w="1841"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0AD03F52" w14:textId="565E3FEC" w:rsidR="00EF43A7" w:rsidRDefault="00FF37F0" w:rsidP="00900494">
            <w:pPr>
              <w:jc w:val="center"/>
              <w:rPr>
                <w:b/>
                <w:bCs/>
                <w:color w:val="000000"/>
              </w:rPr>
            </w:pPr>
            <w:r w:rsidRPr="00FF37F0">
              <w:rPr>
                <w:b/>
                <w:bCs/>
                <w:color w:val="000000"/>
              </w:rPr>
              <w:t>775 700,00</w:t>
            </w:r>
          </w:p>
        </w:tc>
        <w:tc>
          <w:tcPr>
            <w:tcW w:w="1078" w:type="dxa"/>
            <w:tcBorders>
              <w:top w:val="single" w:sz="4" w:space="0" w:color="000000"/>
              <w:left w:val="none" w:sz="4" w:space="0" w:color="000000"/>
              <w:bottom w:val="none" w:sz="4" w:space="0" w:color="000000"/>
              <w:right w:val="none" w:sz="4" w:space="0" w:color="000000"/>
            </w:tcBorders>
            <w:shd w:val="clear" w:color="FFFFCC" w:fill="FFFFFF"/>
            <w:noWrap/>
            <w:vAlign w:val="bottom"/>
          </w:tcPr>
          <w:p w14:paraId="7219D253" w14:textId="77777777" w:rsidR="00EF43A7" w:rsidRDefault="0095112F">
            <w:pPr>
              <w:rPr>
                <w:color w:val="000000"/>
              </w:rPr>
            </w:pPr>
            <w:r>
              <w:rPr>
                <w:color w:val="000000"/>
              </w:rPr>
              <w:t> </w:t>
            </w:r>
          </w:p>
        </w:tc>
      </w:tr>
      <w:tr w:rsidR="00EF43A7" w14:paraId="6A534794" w14:textId="77777777">
        <w:trPr>
          <w:trHeight w:val="975"/>
        </w:trPr>
        <w:tc>
          <w:tcPr>
            <w:tcW w:w="16104" w:type="dxa"/>
            <w:gridSpan w:val="11"/>
            <w:tcBorders>
              <w:top w:val="none" w:sz="4" w:space="0" w:color="000000"/>
              <w:left w:val="none" w:sz="4" w:space="0" w:color="000000"/>
              <w:bottom w:val="none" w:sz="4" w:space="0" w:color="000000"/>
              <w:right w:val="none" w:sz="4" w:space="0" w:color="000000"/>
            </w:tcBorders>
            <w:shd w:val="clear" w:color="FFFFCC" w:fill="FFFFFF"/>
            <w:noWrap/>
            <w:vAlign w:val="bottom"/>
          </w:tcPr>
          <w:p w14:paraId="3CD4BF4E" w14:textId="1D831912" w:rsidR="00CC5137" w:rsidRDefault="009538AE" w:rsidP="00CC5137">
            <w:pPr>
              <w:jc w:val="both"/>
              <w:rPr>
                <w:b/>
                <w:bCs/>
                <w:color w:val="000000"/>
              </w:rPr>
            </w:pPr>
            <w:r>
              <w:rPr>
                <w:b/>
                <w:bCs/>
                <w:color w:val="000000"/>
              </w:rPr>
              <w:t>с</w:t>
            </w:r>
            <w:r w:rsidR="0095112F">
              <w:rPr>
                <w:b/>
                <w:bCs/>
                <w:color w:val="000000"/>
              </w:rPr>
              <w:t xml:space="preserve"> НДС </w:t>
            </w:r>
          </w:p>
          <w:p w14:paraId="6A7D7736" w14:textId="48BBE23C" w:rsidR="00EF43A7" w:rsidRDefault="0095112F" w:rsidP="00CC5137">
            <w:pPr>
              <w:jc w:val="both"/>
              <w:rPr>
                <w:b/>
                <w:bCs/>
                <w:color w:val="000000"/>
              </w:rPr>
            </w:pPr>
            <w:proofErr w:type="gramStart"/>
            <w:r>
              <w:rPr>
                <w:b/>
                <w:bCs/>
                <w:color w:val="000000"/>
              </w:rPr>
              <w:t>В случае если участник закупки в соответствии с законодательством Российской Федерации освобожден от уплаты НДС, то договор с таким участником закупки заключается по предложенной им цене, сниженной на сумму НДС (Участник закупки указывает в заявке предложение о цене договора, цене единицы товара, работы, услуги с учетом НДС в размере ставки, определенной в главе 21 Налогового кодекса Российской Федерации, в том</w:t>
            </w:r>
            <w:proofErr w:type="gramEnd"/>
            <w:r>
              <w:rPr>
                <w:b/>
                <w:bCs/>
                <w:color w:val="000000"/>
              </w:rPr>
              <w:t xml:space="preserve"> </w:t>
            </w:r>
            <w:proofErr w:type="gramStart"/>
            <w:r>
              <w:rPr>
                <w:b/>
                <w:bCs/>
                <w:color w:val="000000"/>
              </w:rPr>
              <w:t>числе</w:t>
            </w:r>
            <w:proofErr w:type="gramEnd"/>
            <w:r>
              <w:rPr>
                <w:b/>
                <w:bCs/>
                <w:color w:val="000000"/>
              </w:rPr>
              <w:t>, если такой участник не признается плательщиком НДС или освобожден от уплаты НДС)</w:t>
            </w:r>
          </w:p>
        </w:tc>
      </w:tr>
      <w:tr w:rsidR="00EF43A7" w14:paraId="2EE0EB4A" w14:textId="77777777">
        <w:trPr>
          <w:cantSplit/>
          <w:trHeight w:val="255"/>
        </w:trPr>
        <w:tc>
          <w:tcPr>
            <w:tcW w:w="567" w:type="dxa"/>
            <w:tcBorders>
              <w:top w:val="none" w:sz="4" w:space="0" w:color="000000"/>
              <w:left w:val="none" w:sz="4" w:space="0" w:color="000000"/>
              <w:bottom w:val="none" w:sz="4" w:space="0" w:color="000000"/>
              <w:right w:val="none" w:sz="4" w:space="0" w:color="000000"/>
            </w:tcBorders>
            <w:shd w:val="clear" w:color="FFFFCC" w:fill="FFFFFF"/>
            <w:noWrap/>
            <w:vAlign w:val="bottom"/>
          </w:tcPr>
          <w:p w14:paraId="17EDE75D" w14:textId="77777777" w:rsidR="00EF43A7" w:rsidRDefault="0095112F">
            <w:pPr>
              <w:jc w:val="right"/>
              <w:rPr>
                <w:color w:val="000000"/>
              </w:rPr>
            </w:pPr>
            <w:r>
              <w:rPr>
                <w:color w:val="000000"/>
              </w:rPr>
              <w:t> </w:t>
            </w:r>
          </w:p>
        </w:tc>
        <w:tc>
          <w:tcPr>
            <w:tcW w:w="15537" w:type="dxa"/>
            <w:gridSpan w:val="10"/>
            <w:vMerge w:val="restart"/>
            <w:tcBorders>
              <w:top w:val="none" w:sz="4" w:space="0" w:color="000000"/>
              <w:left w:val="none" w:sz="4" w:space="0" w:color="000000"/>
              <w:bottom w:val="none" w:sz="4" w:space="0" w:color="000000"/>
              <w:right w:val="none" w:sz="4" w:space="0" w:color="000000"/>
            </w:tcBorders>
            <w:shd w:val="clear" w:color="FFFFCC" w:fill="FFFFFF"/>
          </w:tcPr>
          <w:p w14:paraId="1CD19229" w14:textId="77777777" w:rsidR="00EF43A7" w:rsidRDefault="0095112F">
            <w:pPr>
              <w:rPr>
                <w:color w:val="000000"/>
              </w:rPr>
            </w:pPr>
            <w:r>
              <w:rPr>
                <w:noProof/>
                <w:color w:val="000000"/>
              </w:rPr>
              <mc:AlternateContent>
                <mc:Choice Requires="wpg">
                  <w:drawing>
                    <wp:anchor distT="0" distB="0" distL="114300" distR="114300" simplePos="0" relativeHeight="524288" behindDoc="0" locked="0" layoutInCell="1" allowOverlap="1" wp14:anchorId="29656524" wp14:editId="31E5DF5C">
                      <wp:simplePos x="0" y="0"/>
                      <wp:positionH relativeFrom="column">
                        <wp:posOffset>3229610</wp:posOffset>
                      </wp:positionH>
                      <wp:positionV relativeFrom="paragraph">
                        <wp:posOffset>165100</wp:posOffset>
                      </wp:positionV>
                      <wp:extent cx="1364615" cy="407035"/>
                      <wp:effectExtent l="0" t="0" r="0" b="0"/>
                      <wp:wrapNone/>
                      <wp:docPr id="4" name="Рисунок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pic:blipFill>
                            <pic:spPr bwMode="auto">
                              <a:xfrm>
                                <a:off x="0" y="0"/>
                                <a:ext cx="1364615" cy="407035"/>
                              </a:xfrm>
                              <a:prstGeom prst="rect">
                                <a:avLst/>
                              </a:prstGeom>
                              <a:noFill/>
                              <a:ln>
                                <a:noFill/>
                              </a:ln>
                            </pic:spPr>
                          </pic:pi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524288;o:allowoverlap:true;o:allowincell:true;mso-position-horizontal-relative:text;margin-left:254.3pt;mso-position-horizontal:absolute;mso-position-vertical-relative:text;margin-top:13.0pt;mso-position-vertical:absolute;width:107.4pt;height:32.0pt;" stroked="f">
                      <v:path textboxrect="0,0,0,0"/>
                      <v:imagedata r:id="rId198" o:title=""/>
                    </v:shape>
                  </w:pict>
                </mc:Fallback>
              </mc:AlternateContent>
            </w:r>
            <w:r>
              <w:rPr>
                <w:noProof/>
                <w:color w:val="000000"/>
              </w:rPr>
              <mc:AlternateContent>
                <mc:Choice Requires="wpg">
                  <w:drawing>
                    <wp:anchor distT="0" distB="0" distL="114300" distR="114300" simplePos="0" relativeHeight="251658241" behindDoc="0" locked="0" layoutInCell="1" allowOverlap="1" wp14:anchorId="5AB6989F" wp14:editId="2A0A018D">
                      <wp:simplePos x="0" y="0"/>
                      <wp:positionH relativeFrom="column">
                        <wp:posOffset>4827905</wp:posOffset>
                      </wp:positionH>
                      <wp:positionV relativeFrom="paragraph">
                        <wp:posOffset>165100</wp:posOffset>
                      </wp:positionV>
                      <wp:extent cx="1287145" cy="283845"/>
                      <wp:effectExtent l="0" t="0" r="0" b="0"/>
                      <wp:wrapNone/>
                      <wp:docPr id="5"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9"/>
                              <a:stretch/>
                            </pic:blipFill>
                            <pic:spPr bwMode="auto">
                              <a:xfrm>
                                <a:off x="0" y="0"/>
                                <a:ext cx="1287145" cy="283845"/>
                              </a:xfrm>
                              <a:prstGeom prst="rect">
                                <a:avLst/>
                              </a:prstGeom>
                              <a:noFill/>
                              <a:ln>
                                <a:noFill/>
                              </a:ln>
                            </pic:spPr>
                          </pic:pi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58241;o:allowoverlap:true;o:allowincell:true;mso-position-horizontal-relative:text;margin-left:380.1pt;mso-position-horizontal:absolute;mso-position-vertical-relative:text;margin-top:13.0pt;mso-position-vertical:absolute;width:101.3pt;height:22.3pt;" stroked="f">
                      <v:path textboxrect="0,0,0,0"/>
                      <v:imagedata r:id="rId200" o:title=""/>
                    </v:shape>
                  </w:pict>
                </mc:Fallback>
              </mc:AlternateContent>
            </w:r>
            <w:r>
              <w:rPr>
                <w:noProof/>
                <w:color w:val="000000"/>
              </w:rPr>
              <mc:AlternateContent>
                <mc:Choice Requires="wpg">
                  <w:drawing>
                    <wp:anchor distT="0" distB="0" distL="114300" distR="114300" simplePos="0" relativeHeight="251658242" behindDoc="0" locked="0" layoutInCell="1" allowOverlap="1" wp14:anchorId="5CEA4661" wp14:editId="229ACE02">
                      <wp:simplePos x="0" y="0"/>
                      <wp:positionH relativeFrom="column">
                        <wp:posOffset>7070090</wp:posOffset>
                      </wp:positionH>
                      <wp:positionV relativeFrom="paragraph">
                        <wp:posOffset>95250</wp:posOffset>
                      </wp:positionV>
                      <wp:extent cx="2294890" cy="353695"/>
                      <wp:effectExtent l="0" t="0" r="0" b="0"/>
                      <wp:wrapNone/>
                      <wp:docPr id="6" name="Рисунок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1"/>
                              <a:stretch/>
                            </pic:blipFill>
                            <pic:spPr bwMode="auto">
                              <a:xfrm>
                                <a:off x="0" y="0"/>
                                <a:ext cx="2294890" cy="353695"/>
                              </a:xfrm>
                              <a:prstGeom prst="rect">
                                <a:avLst/>
                              </a:prstGeom>
                              <a:noFill/>
                              <a:ln>
                                <a:noFill/>
                              </a:ln>
                            </pic:spPr>
                          </pic:pic>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mso-wrap-distance-left:9.0pt;mso-wrap-distance-top:0.0pt;mso-wrap-distance-right:9.0pt;mso-wrap-distance-bottom:0.0pt;z-index:251658242;o:allowoverlap:true;o:allowincell:true;mso-position-horizontal-relative:text;margin-left:556.7pt;mso-position-horizontal:absolute;mso-position-vertical-relative:text;margin-top:7.5pt;mso-position-vertical:absolute;width:180.7pt;height:27.8pt;" stroked="f">
                      <v:path textboxrect="0,0,0,0"/>
                      <v:imagedata r:id="rId202" o:title=""/>
                    </v:shape>
                  </w:pict>
                </mc:Fallback>
              </mc:AlternateContent>
            </w:r>
            <w:r>
              <w:rPr>
                <w:color w:val="000000"/>
              </w:rPr>
              <w:t>Примечание:  Для определения начальной (максимальной) цены контракта использован метод сопоставимых рыночных цен</w:t>
            </w:r>
          </w:p>
        </w:tc>
      </w:tr>
      <w:tr w:rsidR="00EF43A7" w14:paraId="02322797" w14:textId="77777777">
        <w:trPr>
          <w:cantSplit/>
          <w:trHeight w:val="255"/>
        </w:trPr>
        <w:tc>
          <w:tcPr>
            <w:tcW w:w="567" w:type="dxa"/>
            <w:tcBorders>
              <w:top w:val="none" w:sz="4" w:space="0" w:color="000000"/>
              <w:left w:val="none" w:sz="4" w:space="0" w:color="000000"/>
              <w:bottom w:val="none" w:sz="4" w:space="0" w:color="000000"/>
              <w:right w:val="none" w:sz="4" w:space="0" w:color="000000"/>
            </w:tcBorders>
            <w:shd w:val="clear" w:color="FFFFCC" w:fill="FFFFFF"/>
            <w:noWrap/>
            <w:vAlign w:val="bottom"/>
          </w:tcPr>
          <w:p w14:paraId="05AF38CC" w14:textId="77777777" w:rsidR="00EF43A7" w:rsidRDefault="0095112F">
            <w:pPr>
              <w:jc w:val="right"/>
              <w:rPr>
                <w:color w:val="000000"/>
              </w:rPr>
            </w:pPr>
            <w:r>
              <w:rPr>
                <w:color w:val="000000"/>
              </w:rPr>
              <w:t> </w:t>
            </w:r>
          </w:p>
        </w:tc>
        <w:tc>
          <w:tcPr>
            <w:tcW w:w="15537" w:type="dxa"/>
            <w:gridSpan w:val="10"/>
            <w:vMerge/>
            <w:tcBorders>
              <w:top w:val="none" w:sz="4" w:space="0" w:color="000000"/>
              <w:left w:val="none" w:sz="4" w:space="0" w:color="000000"/>
              <w:bottom w:val="none" w:sz="4" w:space="0" w:color="000000"/>
              <w:right w:val="none" w:sz="4" w:space="0" w:color="000000"/>
            </w:tcBorders>
            <w:vAlign w:val="center"/>
          </w:tcPr>
          <w:p w14:paraId="2E22A574" w14:textId="77777777" w:rsidR="00EF43A7" w:rsidRDefault="00EF43A7">
            <w:pPr>
              <w:rPr>
                <w:color w:val="000000"/>
              </w:rPr>
            </w:pPr>
          </w:p>
        </w:tc>
      </w:tr>
      <w:tr w:rsidR="00EF43A7" w14:paraId="7DB6BCE7" w14:textId="77777777">
        <w:trPr>
          <w:cantSplit/>
          <w:trHeight w:val="255"/>
        </w:trPr>
        <w:tc>
          <w:tcPr>
            <w:tcW w:w="567" w:type="dxa"/>
            <w:tcBorders>
              <w:top w:val="none" w:sz="4" w:space="0" w:color="000000"/>
              <w:left w:val="none" w:sz="4" w:space="0" w:color="000000"/>
              <w:bottom w:val="none" w:sz="4" w:space="0" w:color="000000"/>
              <w:right w:val="none" w:sz="4" w:space="0" w:color="000000"/>
            </w:tcBorders>
            <w:shd w:val="clear" w:color="FFFFCC" w:fill="FFFFFF"/>
            <w:noWrap/>
            <w:vAlign w:val="bottom"/>
          </w:tcPr>
          <w:p w14:paraId="5925742A" w14:textId="77777777" w:rsidR="00EF43A7" w:rsidRDefault="0095112F">
            <w:pPr>
              <w:jc w:val="right"/>
              <w:rPr>
                <w:color w:val="000000"/>
              </w:rPr>
            </w:pPr>
            <w:r>
              <w:rPr>
                <w:color w:val="000000"/>
              </w:rPr>
              <w:t> </w:t>
            </w:r>
          </w:p>
        </w:tc>
        <w:tc>
          <w:tcPr>
            <w:tcW w:w="15537" w:type="dxa"/>
            <w:gridSpan w:val="10"/>
            <w:vMerge/>
            <w:tcBorders>
              <w:top w:val="none" w:sz="4" w:space="0" w:color="000000"/>
              <w:left w:val="none" w:sz="4" w:space="0" w:color="000000"/>
              <w:bottom w:val="none" w:sz="4" w:space="0" w:color="000000"/>
              <w:right w:val="none" w:sz="4" w:space="0" w:color="000000"/>
            </w:tcBorders>
            <w:vAlign w:val="center"/>
          </w:tcPr>
          <w:p w14:paraId="0CE664D3" w14:textId="77777777" w:rsidR="00EF43A7" w:rsidRDefault="00EF43A7">
            <w:pPr>
              <w:rPr>
                <w:color w:val="000000"/>
              </w:rPr>
            </w:pPr>
          </w:p>
        </w:tc>
      </w:tr>
      <w:tr w:rsidR="00EF43A7" w14:paraId="60603FA0" w14:textId="77777777">
        <w:trPr>
          <w:cantSplit/>
          <w:trHeight w:val="138"/>
        </w:trPr>
        <w:tc>
          <w:tcPr>
            <w:tcW w:w="567" w:type="dxa"/>
            <w:tcBorders>
              <w:top w:val="none" w:sz="4" w:space="0" w:color="000000"/>
              <w:left w:val="none" w:sz="4" w:space="0" w:color="000000"/>
              <w:bottom w:val="none" w:sz="4" w:space="0" w:color="000000"/>
              <w:right w:val="none" w:sz="4" w:space="0" w:color="000000"/>
            </w:tcBorders>
            <w:noWrap/>
            <w:vAlign w:val="bottom"/>
          </w:tcPr>
          <w:p w14:paraId="6679EA58" w14:textId="77777777" w:rsidR="00EF43A7" w:rsidRDefault="00EF43A7">
            <w:pPr>
              <w:jc w:val="right"/>
              <w:rPr>
                <w:color w:val="000000"/>
              </w:rPr>
            </w:pPr>
          </w:p>
        </w:tc>
        <w:tc>
          <w:tcPr>
            <w:tcW w:w="15537" w:type="dxa"/>
            <w:gridSpan w:val="10"/>
            <w:vMerge/>
            <w:tcBorders>
              <w:top w:val="none" w:sz="4" w:space="0" w:color="000000"/>
              <w:left w:val="none" w:sz="4" w:space="0" w:color="000000"/>
              <w:bottom w:val="none" w:sz="4" w:space="0" w:color="000000"/>
              <w:right w:val="none" w:sz="4" w:space="0" w:color="000000"/>
            </w:tcBorders>
            <w:vAlign w:val="center"/>
          </w:tcPr>
          <w:p w14:paraId="6E2018B1" w14:textId="77777777" w:rsidR="00EF43A7" w:rsidRDefault="00EF43A7">
            <w:pPr>
              <w:rPr>
                <w:color w:val="000000"/>
              </w:rPr>
            </w:pPr>
          </w:p>
        </w:tc>
      </w:tr>
    </w:tbl>
    <w:p w14:paraId="6775CABE" w14:textId="77777777" w:rsidR="00EF43A7" w:rsidRDefault="0095112F">
      <w:pPr>
        <w:tabs>
          <w:tab w:val="left" w:pos="2292"/>
        </w:tabs>
        <w:rPr>
          <w:color w:val="000000"/>
        </w:rPr>
      </w:pPr>
      <w:r>
        <w:rPr>
          <w:color w:val="000000"/>
        </w:rPr>
        <w:t>Директор ___________________________Д.Х. Юсупов</w:t>
      </w:r>
    </w:p>
    <w:p w14:paraId="2CEFD143" w14:textId="77777777" w:rsidR="00EF43A7" w:rsidRDefault="00EF43A7">
      <w:pPr>
        <w:tabs>
          <w:tab w:val="left" w:pos="2292"/>
        </w:tabs>
        <w:rPr>
          <w:color w:val="000000"/>
        </w:rPr>
      </w:pPr>
    </w:p>
    <w:p w14:paraId="073BC2F2" w14:textId="77777777" w:rsidR="00EF43A7" w:rsidRDefault="00EF43A7">
      <w:pPr>
        <w:tabs>
          <w:tab w:val="left" w:pos="2292"/>
        </w:tabs>
        <w:rPr>
          <w:color w:val="000000"/>
        </w:rPr>
      </w:pPr>
    </w:p>
    <w:p w14:paraId="2876614B" w14:textId="77777777" w:rsidR="00896F44" w:rsidRDefault="00896F44">
      <w:pPr>
        <w:tabs>
          <w:tab w:val="left" w:pos="2292"/>
        </w:tabs>
        <w:rPr>
          <w:color w:val="000000"/>
        </w:rPr>
      </w:pPr>
    </w:p>
    <w:p w14:paraId="607F373C" w14:textId="77777777" w:rsidR="00896F44" w:rsidRDefault="00896F44">
      <w:pPr>
        <w:tabs>
          <w:tab w:val="left" w:pos="2292"/>
        </w:tabs>
        <w:rPr>
          <w:color w:val="000000"/>
        </w:rPr>
      </w:pPr>
    </w:p>
    <w:p w14:paraId="0B76F375" w14:textId="77777777" w:rsidR="00896F44" w:rsidRDefault="00896F44">
      <w:pPr>
        <w:tabs>
          <w:tab w:val="left" w:pos="2292"/>
        </w:tabs>
        <w:rPr>
          <w:color w:val="000000"/>
        </w:rPr>
      </w:pPr>
    </w:p>
    <w:p w14:paraId="6D66903D" w14:textId="77777777" w:rsidR="00896F44" w:rsidRDefault="00896F44">
      <w:pPr>
        <w:tabs>
          <w:tab w:val="left" w:pos="2292"/>
        </w:tabs>
        <w:rPr>
          <w:color w:val="000000"/>
        </w:rPr>
      </w:pPr>
    </w:p>
    <w:p w14:paraId="12B871F8" w14:textId="77777777" w:rsidR="00896F44" w:rsidRDefault="00896F44">
      <w:pPr>
        <w:tabs>
          <w:tab w:val="left" w:pos="2292"/>
        </w:tabs>
        <w:rPr>
          <w:color w:val="000000"/>
        </w:rPr>
      </w:pPr>
    </w:p>
    <w:p w14:paraId="48F8E9AC" w14:textId="77777777" w:rsidR="00896F44" w:rsidRDefault="00896F44">
      <w:pPr>
        <w:tabs>
          <w:tab w:val="left" w:pos="2292"/>
        </w:tabs>
        <w:rPr>
          <w:color w:val="000000"/>
        </w:rPr>
      </w:pPr>
    </w:p>
    <w:p w14:paraId="10293644" w14:textId="77777777" w:rsidR="00896F44" w:rsidRDefault="00896F44">
      <w:pPr>
        <w:tabs>
          <w:tab w:val="left" w:pos="2292"/>
        </w:tabs>
        <w:rPr>
          <w:color w:val="000000"/>
        </w:rPr>
      </w:pPr>
    </w:p>
    <w:p w14:paraId="410E1E05" w14:textId="77777777" w:rsidR="00896F44" w:rsidRDefault="00896F44">
      <w:pPr>
        <w:tabs>
          <w:tab w:val="left" w:pos="2292"/>
        </w:tabs>
        <w:rPr>
          <w:color w:val="000000"/>
        </w:rPr>
      </w:pPr>
    </w:p>
    <w:p w14:paraId="7B998EA6" w14:textId="77777777" w:rsidR="00896F44" w:rsidRDefault="00896F44">
      <w:pPr>
        <w:tabs>
          <w:tab w:val="left" w:pos="2292"/>
        </w:tabs>
        <w:rPr>
          <w:color w:val="000000"/>
        </w:rPr>
      </w:pPr>
    </w:p>
    <w:p w14:paraId="4D025E4E" w14:textId="77777777" w:rsidR="00896F44" w:rsidRDefault="00896F44">
      <w:pPr>
        <w:tabs>
          <w:tab w:val="left" w:pos="2292"/>
        </w:tabs>
        <w:rPr>
          <w:color w:val="000000"/>
        </w:rPr>
      </w:pPr>
    </w:p>
    <w:p w14:paraId="08553336" w14:textId="77777777" w:rsidR="00B20CB8" w:rsidRDefault="00B20CB8">
      <w:pPr>
        <w:tabs>
          <w:tab w:val="left" w:pos="2292"/>
        </w:tabs>
        <w:rPr>
          <w:color w:val="000000"/>
        </w:rPr>
      </w:pPr>
    </w:p>
    <w:p w14:paraId="479A4BCD" w14:textId="77777777" w:rsidR="00B20CB8" w:rsidRDefault="00B20CB8">
      <w:pPr>
        <w:tabs>
          <w:tab w:val="left" w:pos="2292"/>
        </w:tabs>
        <w:rPr>
          <w:color w:val="000000"/>
        </w:rPr>
      </w:pPr>
    </w:p>
    <w:p w14:paraId="7067F842" w14:textId="77777777" w:rsidR="00896F44" w:rsidRDefault="00896F44">
      <w:pPr>
        <w:tabs>
          <w:tab w:val="left" w:pos="2292"/>
        </w:tabs>
        <w:rPr>
          <w:color w:val="000000"/>
        </w:rPr>
      </w:pPr>
    </w:p>
    <w:p w14:paraId="5FABEACB" w14:textId="77777777" w:rsidR="00896F44" w:rsidRDefault="00896F44">
      <w:pPr>
        <w:tabs>
          <w:tab w:val="left" w:pos="2292"/>
        </w:tabs>
        <w:rPr>
          <w:color w:val="000000"/>
        </w:rPr>
      </w:pPr>
    </w:p>
    <w:p w14:paraId="615B6076" w14:textId="77777777" w:rsidR="00896F44" w:rsidRDefault="00896F44">
      <w:pPr>
        <w:tabs>
          <w:tab w:val="left" w:pos="2292"/>
        </w:tabs>
        <w:rPr>
          <w:color w:val="000000"/>
        </w:rPr>
      </w:pPr>
    </w:p>
    <w:p w14:paraId="09906C3B" w14:textId="77777777" w:rsidR="00896F44" w:rsidRDefault="00896F44">
      <w:pPr>
        <w:tabs>
          <w:tab w:val="left" w:pos="2292"/>
        </w:tabs>
        <w:rPr>
          <w:color w:val="000000"/>
        </w:rPr>
      </w:pPr>
    </w:p>
    <w:p w14:paraId="0494D35A" w14:textId="77777777" w:rsidR="00896F44" w:rsidRDefault="00896F44">
      <w:pPr>
        <w:tabs>
          <w:tab w:val="left" w:pos="2292"/>
        </w:tabs>
        <w:rPr>
          <w:color w:val="000000"/>
        </w:rPr>
      </w:pPr>
    </w:p>
    <w:p w14:paraId="5C7CD4D9" w14:textId="77777777" w:rsidR="00896F44" w:rsidRDefault="00896F44">
      <w:pPr>
        <w:tabs>
          <w:tab w:val="left" w:pos="2292"/>
        </w:tabs>
        <w:rPr>
          <w:color w:val="000000"/>
        </w:rPr>
      </w:pPr>
    </w:p>
    <w:p w14:paraId="3BFE68AA" w14:textId="77777777" w:rsidR="00896F44" w:rsidRDefault="00896F44">
      <w:pPr>
        <w:tabs>
          <w:tab w:val="left" w:pos="2292"/>
        </w:tabs>
        <w:rPr>
          <w:color w:val="000000"/>
        </w:rPr>
      </w:pPr>
    </w:p>
    <w:p w14:paraId="1AB27BF5" w14:textId="77777777" w:rsidR="00EF43A7" w:rsidRDefault="0095112F">
      <w:pPr>
        <w:tabs>
          <w:tab w:val="left" w:pos="2292"/>
        </w:tabs>
        <w:rPr>
          <w:sz w:val="22"/>
          <w:szCs w:val="22"/>
        </w:rPr>
        <w:sectPr w:rsidR="00EF43A7">
          <w:pgSz w:w="16838" w:h="11906" w:orient="landscape"/>
          <w:pgMar w:top="567" w:right="709" w:bottom="284" w:left="992" w:header="709" w:footer="709" w:gutter="0"/>
          <w:cols w:space="708"/>
          <w:docGrid w:linePitch="360"/>
        </w:sectPr>
      </w:pPr>
      <w:r>
        <w:rPr>
          <w:color w:val="000000"/>
          <w:sz w:val="16"/>
          <w:szCs w:val="16"/>
        </w:rPr>
        <w:t>Исп. Я.В Мерзлякова.      Тел  8-347-83-2-34-25</w:t>
      </w:r>
    </w:p>
    <w:p w14:paraId="4C4A28C4" w14:textId="77777777" w:rsidR="00EF43A7" w:rsidRDefault="0095112F">
      <w:pPr>
        <w:jc w:val="right"/>
        <w:rPr>
          <w:i/>
          <w:sz w:val="22"/>
          <w:szCs w:val="22"/>
        </w:rPr>
      </w:pPr>
      <w:r>
        <w:rPr>
          <w:i/>
          <w:sz w:val="22"/>
          <w:szCs w:val="22"/>
        </w:rPr>
        <w:lastRenderedPageBreak/>
        <w:t xml:space="preserve">Приложение №1 </w:t>
      </w:r>
    </w:p>
    <w:p w14:paraId="540ABAF9" w14:textId="77777777" w:rsidR="00EF43A7" w:rsidRDefault="0095112F">
      <w:pPr>
        <w:widowControl w:val="0"/>
        <w:tabs>
          <w:tab w:val="left" w:pos="0"/>
          <w:tab w:val="left" w:pos="548"/>
          <w:tab w:val="left" w:pos="1438"/>
        </w:tabs>
        <w:ind w:right="-1"/>
        <w:jc w:val="right"/>
        <w:rPr>
          <w:b/>
          <w:bCs/>
          <w:sz w:val="22"/>
          <w:szCs w:val="22"/>
        </w:rPr>
      </w:pPr>
      <w:r>
        <w:rPr>
          <w:i/>
          <w:sz w:val="22"/>
          <w:szCs w:val="22"/>
        </w:rPr>
        <w:t>к документации об аукционе</w:t>
      </w:r>
    </w:p>
    <w:p w14:paraId="3AB3BF25" w14:textId="77777777" w:rsidR="00EF43A7" w:rsidRDefault="0095112F">
      <w:pPr>
        <w:jc w:val="center"/>
        <w:rPr>
          <w:b/>
          <w:color w:val="000000"/>
          <w:sz w:val="22"/>
          <w:szCs w:val="22"/>
        </w:rPr>
      </w:pPr>
      <w:proofErr w:type="gramStart"/>
      <w:r>
        <w:rPr>
          <w:b/>
          <w:color w:val="000000"/>
          <w:sz w:val="22"/>
          <w:szCs w:val="22"/>
        </w:rPr>
        <w:t>Рекомендуемая</w:t>
      </w:r>
      <w:proofErr w:type="gramEnd"/>
      <w:r>
        <w:rPr>
          <w:b/>
          <w:color w:val="000000"/>
          <w:sz w:val="22"/>
          <w:szCs w:val="22"/>
        </w:rPr>
        <w:t xml:space="preserve"> для заполнения участниками закупки</w:t>
      </w:r>
    </w:p>
    <w:p w14:paraId="1CB8BC5F" w14:textId="77777777" w:rsidR="00EF43A7" w:rsidRDefault="0095112F">
      <w:pPr>
        <w:jc w:val="center"/>
        <w:rPr>
          <w:b/>
          <w:i/>
          <w:sz w:val="22"/>
          <w:szCs w:val="22"/>
          <w:u w:val="single"/>
        </w:rPr>
      </w:pPr>
      <w:r>
        <w:rPr>
          <w:b/>
          <w:color w:val="000000"/>
          <w:sz w:val="22"/>
          <w:szCs w:val="22"/>
        </w:rPr>
        <w:t xml:space="preserve"> форма </w:t>
      </w:r>
      <w:r w:rsidRPr="00A747C9">
        <w:rPr>
          <w:b/>
          <w:color w:val="000000"/>
          <w:sz w:val="22"/>
          <w:szCs w:val="22"/>
          <w:u w:val="single"/>
        </w:rPr>
        <w:t>второй части</w:t>
      </w:r>
      <w:r>
        <w:rPr>
          <w:b/>
          <w:color w:val="000000"/>
          <w:sz w:val="22"/>
          <w:szCs w:val="22"/>
        </w:rPr>
        <w:t xml:space="preserve"> заявки на участие в электронном аукционе </w:t>
      </w:r>
    </w:p>
    <w:p w14:paraId="761F3863" w14:textId="77777777" w:rsidR="00EF43A7" w:rsidRDefault="00EF43A7">
      <w:pPr>
        <w:tabs>
          <w:tab w:val="left" w:pos="-284"/>
        </w:tabs>
        <w:ind w:left="-284" w:firstLine="993"/>
        <w:jc w:val="center"/>
        <w:rPr>
          <w:b/>
          <w:sz w:val="22"/>
          <w:szCs w:val="22"/>
        </w:rPr>
      </w:pPr>
    </w:p>
    <w:p w14:paraId="26C330CB" w14:textId="77777777" w:rsidR="00EF43A7" w:rsidRDefault="0095112F">
      <w:pPr>
        <w:tabs>
          <w:tab w:val="left" w:pos="0"/>
        </w:tabs>
        <w:spacing w:after="120" w:line="300" w:lineRule="exact"/>
        <w:ind w:right="-83" w:firstLine="993"/>
        <w:jc w:val="both"/>
        <w:rPr>
          <w:bCs/>
          <w:sz w:val="22"/>
          <w:szCs w:val="22"/>
        </w:rPr>
      </w:pPr>
      <w:r>
        <w:rPr>
          <w:bCs/>
          <w:sz w:val="22"/>
          <w:szCs w:val="22"/>
        </w:rPr>
        <w:t>Заявка на участие в аукционе должна содержать следующие достоверные сведения об участнике закупки:</w:t>
      </w:r>
    </w:p>
    <w:p w14:paraId="293394EB" w14:textId="77777777" w:rsidR="00EF43A7" w:rsidRDefault="0095112F">
      <w:pPr>
        <w:ind w:left="-284" w:firstLine="284"/>
        <w:rPr>
          <w:b/>
          <w:bCs/>
          <w:i/>
          <w:iCs/>
          <w:sz w:val="22"/>
          <w:szCs w:val="22"/>
        </w:rPr>
      </w:pPr>
      <w:r>
        <w:rPr>
          <w:b/>
          <w:bCs/>
          <w:i/>
          <w:iCs/>
          <w:sz w:val="22"/>
          <w:szCs w:val="22"/>
        </w:rPr>
        <w:t>Вторая часть заявки</w:t>
      </w:r>
    </w:p>
    <w:p w14:paraId="3AE4C58D" w14:textId="77777777" w:rsidR="00EF43A7" w:rsidRDefault="00EF43A7">
      <w:pPr>
        <w:tabs>
          <w:tab w:val="left" w:pos="-284"/>
        </w:tabs>
        <w:spacing w:after="120" w:line="300" w:lineRule="exact"/>
        <w:ind w:left="-284" w:right="-83" w:firstLine="993"/>
        <w:jc w:val="both"/>
        <w:rPr>
          <w:bCs/>
          <w:sz w:val="22"/>
          <w:szCs w:val="22"/>
        </w:rPr>
      </w:pPr>
    </w:p>
    <w:p w14:paraId="757B8551" w14:textId="77777777" w:rsidR="00EF43A7" w:rsidRDefault="0095112F">
      <w:pPr>
        <w:widowControl w:val="0"/>
        <w:ind w:firstLine="720"/>
        <w:rPr>
          <w:bCs/>
          <w:i/>
          <w:sz w:val="22"/>
          <w:szCs w:val="22"/>
        </w:rPr>
      </w:pPr>
      <w:r>
        <w:rPr>
          <w:b/>
          <w:i/>
          <w:sz w:val="22"/>
          <w:szCs w:val="22"/>
          <w:lang w:val="en-US"/>
        </w:rPr>
        <w:t>I</w:t>
      </w:r>
      <w:r>
        <w:rPr>
          <w:b/>
          <w:i/>
          <w:sz w:val="22"/>
          <w:szCs w:val="22"/>
        </w:rPr>
        <w:t>. Сведения об участнике аукциона в электронной форме</w:t>
      </w:r>
    </w:p>
    <w:p w14:paraId="1EB65F20" w14:textId="77777777" w:rsidR="00EF43A7" w:rsidRDefault="00EF43A7">
      <w:pPr>
        <w:widowControl w:val="0"/>
        <w:tabs>
          <w:tab w:val="left" w:pos="-284"/>
        </w:tabs>
        <w:ind w:left="-284" w:firstLine="993"/>
        <w:rPr>
          <w:i/>
          <w:sz w:val="22"/>
          <w:szCs w:val="22"/>
        </w:rPr>
      </w:pPr>
    </w:p>
    <w:p w14:paraId="556C1B47" w14:textId="77777777" w:rsidR="00EF43A7" w:rsidRDefault="0095112F">
      <w:pPr>
        <w:widowControl w:val="0"/>
        <w:tabs>
          <w:tab w:val="left" w:pos="-284"/>
        </w:tabs>
        <w:ind w:left="-284" w:firstLine="993"/>
        <w:rPr>
          <w:i/>
          <w:sz w:val="22"/>
          <w:szCs w:val="22"/>
        </w:rPr>
      </w:pPr>
      <w:r>
        <w:rPr>
          <w:i/>
          <w:sz w:val="22"/>
          <w:szCs w:val="22"/>
        </w:rPr>
        <w:t>Для юридического лица:</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4"/>
        <w:gridCol w:w="5214"/>
      </w:tblGrid>
      <w:tr w:rsidR="00EF43A7" w14:paraId="2A84DA3D" w14:textId="77777777">
        <w:trPr>
          <w:trHeight w:val="325"/>
        </w:trPr>
        <w:tc>
          <w:tcPr>
            <w:tcW w:w="4284" w:type="dxa"/>
            <w:tcBorders>
              <w:top w:val="single" w:sz="4" w:space="0" w:color="000000"/>
              <w:left w:val="single" w:sz="4" w:space="0" w:color="000000"/>
              <w:bottom w:val="single" w:sz="4" w:space="0" w:color="000000"/>
              <w:right w:val="single" w:sz="4" w:space="0" w:color="000000"/>
            </w:tcBorders>
            <w:vAlign w:val="center"/>
          </w:tcPr>
          <w:p w14:paraId="2F5F45AA" w14:textId="77777777" w:rsidR="00EF43A7" w:rsidRDefault="0095112F">
            <w:pPr>
              <w:tabs>
                <w:tab w:val="left" w:pos="-284"/>
                <w:tab w:val="left" w:pos="34"/>
              </w:tabs>
              <w:ind w:left="34" w:right="96" w:firstLine="993"/>
              <w:rPr>
                <w:sz w:val="22"/>
                <w:szCs w:val="22"/>
              </w:rPr>
            </w:pPr>
            <w:proofErr w:type="gramStart"/>
            <w:r>
              <w:rPr>
                <w:sz w:val="22"/>
                <w:szCs w:val="22"/>
              </w:rPr>
              <w:t>Наименование, фирменное наименование (при наличии)</w:t>
            </w:r>
            <w:r>
              <w:rPr>
                <w:rFonts w:eastAsia="Calibri"/>
                <w:sz w:val="22"/>
                <w:szCs w:val="22"/>
              </w:rPr>
              <w:t xml:space="preserve"> с указанием организационно-правовой формы) участника аукциона</w:t>
            </w:r>
            <w:proofErr w:type="gramEnd"/>
          </w:p>
        </w:tc>
        <w:tc>
          <w:tcPr>
            <w:tcW w:w="5214" w:type="dxa"/>
            <w:tcBorders>
              <w:top w:val="single" w:sz="4" w:space="0" w:color="000000"/>
              <w:left w:val="single" w:sz="4" w:space="0" w:color="000000"/>
              <w:bottom w:val="single" w:sz="4" w:space="0" w:color="000000"/>
              <w:right w:val="single" w:sz="4" w:space="0" w:color="000000"/>
            </w:tcBorders>
          </w:tcPr>
          <w:p w14:paraId="7500608C" w14:textId="77777777" w:rsidR="00EF43A7" w:rsidRDefault="00EF43A7">
            <w:pPr>
              <w:tabs>
                <w:tab w:val="left" w:pos="-284"/>
              </w:tabs>
              <w:ind w:left="-284" w:right="-108" w:firstLine="993"/>
              <w:rPr>
                <w:sz w:val="22"/>
                <w:szCs w:val="22"/>
              </w:rPr>
            </w:pPr>
          </w:p>
        </w:tc>
      </w:tr>
      <w:tr w:rsidR="00EF43A7" w14:paraId="1FD290AF" w14:textId="77777777">
        <w:trPr>
          <w:trHeight w:val="325"/>
        </w:trPr>
        <w:tc>
          <w:tcPr>
            <w:tcW w:w="4284" w:type="dxa"/>
            <w:tcBorders>
              <w:top w:val="single" w:sz="4" w:space="0" w:color="000000"/>
              <w:left w:val="single" w:sz="4" w:space="0" w:color="000000"/>
              <w:bottom w:val="single" w:sz="4" w:space="0" w:color="000000"/>
              <w:right w:val="single" w:sz="4" w:space="0" w:color="000000"/>
            </w:tcBorders>
            <w:vAlign w:val="center"/>
          </w:tcPr>
          <w:p w14:paraId="45B527E8" w14:textId="77777777" w:rsidR="00EF43A7" w:rsidRDefault="0095112F">
            <w:pPr>
              <w:tabs>
                <w:tab w:val="left" w:pos="-284"/>
              </w:tabs>
              <w:ind w:left="34" w:right="96" w:firstLine="993"/>
              <w:rPr>
                <w:sz w:val="22"/>
                <w:szCs w:val="22"/>
              </w:rPr>
            </w:pPr>
            <w:r>
              <w:rPr>
                <w:sz w:val="22"/>
                <w:szCs w:val="22"/>
              </w:rPr>
              <w:t>Место нахождения</w:t>
            </w:r>
            <w:r>
              <w:rPr>
                <w:rFonts w:ascii="Arial" w:hAnsi="Arial"/>
                <w:sz w:val="22"/>
                <w:szCs w:val="22"/>
              </w:rPr>
              <w:t xml:space="preserve"> </w:t>
            </w:r>
            <w:r>
              <w:rPr>
                <w:sz w:val="22"/>
                <w:szCs w:val="22"/>
              </w:rPr>
              <w:t>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51C8CFA3" w14:textId="77777777" w:rsidR="00EF43A7" w:rsidRDefault="00EF43A7">
            <w:pPr>
              <w:tabs>
                <w:tab w:val="left" w:pos="-284"/>
              </w:tabs>
              <w:ind w:left="-284" w:right="-108" w:firstLine="993"/>
              <w:rPr>
                <w:sz w:val="22"/>
                <w:szCs w:val="22"/>
              </w:rPr>
            </w:pPr>
          </w:p>
        </w:tc>
      </w:tr>
      <w:tr w:rsidR="00EF43A7" w14:paraId="0A352B30" w14:textId="77777777">
        <w:trPr>
          <w:trHeight w:val="306"/>
        </w:trPr>
        <w:tc>
          <w:tcPr>
            <w:tcW w:w="4284" w:type="dxa"/>
            <w:tcBorders>
              <w:top w:val="single" w:sz="4" w:space="0" w:color="000000"/>
              <w:left w:val="single" w:sz="4" w:space="0" w:color="000000"/>
              <w:bottom w:val="single" w:sz="4" w:space="0" w:color="000000"/>
              <w:right w:val="single" w:sz="4" w:space="0" w:color="000000"/>
            </w:tcBorders>
            <w:vAlign w:val="center"/>
          </w:tcPr>
          <w:p w14:paraId="6C0555B3" w14:textId="77777777" w:rsidR="00EF43A7" w:rsidRDefault="0095112F">
            <w:pPr>
              <w:tabs>
                <w:tab w:val="left" w:pos="-284"/>
              </w:tabs>
              <w:ind w:left="34" w:right="96" w:firstLine="993"/>
              <w:rPr>
                <w:sz w:val="22"/>
                <w:szCs w:val="22"/>
              </w:rPr>
            </w:pPr>
            <w:r>
              <w:rPr>
                <w:sz w:val="22"/>
                <w:szCs w:val="22"/>
              </w:rPr>
              <w:t>Почтовый адрес</w:t>
            </w:r>
            <w:r>
              <w:rPr>
                <w:rFonts w:ascii="Arial" w:hAnsi="Arial"/>
                <w:sz w:val="22"/>
                <w:szCs w:val="22"/>
              </w:rPr>
              <w:t xml:space="preserve"> </w:t>
            </w:r>
            <w:r>
              <w:rPr>
                <w:sz w:val="22"/>
                <w:szCs w:val="22"/>
              </w:rPr>
              <w:t>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23B5A2D9" w14:textId="77777777" w:rsidR="00EF43A7" w:rsidRDefault="00EF43A7">
            <w:pPr>
              <w:tabs>
                <w:tab w:val="left" w:pos="-284"/>
              </w:tabs>
              <w:ind w:left="-284" w:right="-108" w:firstLine="993"/>
              <w:rPr>
                <w:sz w:val="22"/>
                <w:szCs w:val="22"/>
              </w:rPr>
            </w:pPr>
          </w:p>
        </w:tc>
      </w:tr>
      <w:tr w:rsidR="00EF43A7" w14:paraId="11995277" w14:textId="77777777">
        <w:trPr>
          <w:trHeight w:val="275"/>
        </w:trPr>
        <w:tc>
          <w:tcPr>
            <w:tcW w:w="4284" w:type="dxa"/>
            <w:tcBorders>
              <w:top w:val="single" w:sz="4" w:space="0" w:color="000000"/>
              <w:left w:val="single" w:sz="4" w:space="0" w:color="000000"/>
              <w:bottom w:val="single" w:sz="4" w:space="0" w:color="000000"/>
              <w:right w:val="single" w:sz="4" w:space="0" w:color="000000"/>
            </w:tcBorders>
            <w:vAlign w:val="center"/>
          </w:tcPr>
          <w:p w14:paraId="34C68770" w14:textId="77777777" w:rsidR="00EF43A7" w:rsidRDefault="0095112F">
            <w:pPr>
              <w:tabs>
                <w:tab w:val="left" w:pos="-284"/>
              </w:tabs>
              <w:ind w:left="34" w:right="96" w:firstLine="993"/>
              <w:rPr>
                <w:sz w:val="22"/>
                <w:szCs w:val="22"/>
              </w:rPr>
            </w:pPr>
            <w:r>
              <w:rPr>
                <w:sz w:val="22"/>
                <w:szCs w:val="22"/>
              </w:rPr>
              <w:t>Номер контактного телефона 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3F46939A" w14:textId="77777777" w:rsidR="00EF43A7" w:rsidRDefault="00EF43A7">
            <w:pPr>
              <w:tabs>
                <w:tab w:val="left" w:pos="-284"/>
              </w:tabs>
              <w:ind w:left="-284" w:right="-108" w:firstLine="993"/>
              <w:rPr>
                <w:sz w:val="22"/>
                <w:szCs w:val="22"/>
              </w:rPr>
            </w:pPr>
          </w:p>
        </w:tc>
      </w:tr>
      <w:tr w:rsidR="00EF43A7" w14:paraId="5FD6353D" w14:textId="77777777">
        <w:trPr>
          <w:trHeight w:val="275"/>
        </w:trPr>
        <w:tc>
          <w:tcPr>
            <w:tcW w:w="4284" w:type="dxa"/>
            <w:tcBorders>
              <w:top w:val="single" w:sz="4" w:space="0" w:color="000000"/>
              <w:left w:val="single" w:sz="4" w:space="0" w:color="000000"/>
              <w:bottom w:val="single" w:sz="4" w:space="0" w:color="000000"/>
              <w:right w:val="single" w:sz="4" w:space="0" w:color="000000"/>
            </w:tcBorders>
            <w:vAlign w:val="center"/>
          </w:tcPr>
          <w:p w14:paraId="41FD58B3" w14:textId="77777777" w:rsidR="00EF43A7" w:rsidRDefault="0095112F">
            <w:pPr>
              <w:tabs>
                <w:tab w:val="left" w:pos="-284"/>
              </w:tabs>
              <w:ind w:left="34" w:right="96" w:firstLine="993"/>
              <w:rPr>
                <w:sz w:val="22"/>
                <w:szCs w:val="22"/>
              </w:rPr>
            </w:pPr>
            <w:r>
              <w:rPr>
                <w:sz w:val="22"/>
                <w:szCs w:val="22"/>
              </w:rPr>
              <w:t>Адрес электронной почты участника аукциона</w:t>
            </w:r>
          </w:p>
        </w:tc>
        <w:tc>
          <w:tcPr>
            <w:tcW w:w="5214" w:type="dxa"/>
            <w:tcBorders>
              <w:top w:val="single" w:sz="4" w:space="0" w:color="000000"/>
              <w:left w:val="single" w:sz="4" w:space="0" w:color="000000"/>
              <w:bottom w:val="single" w:sz="4" w:space="0" w:color="000000"/>
              <w:right w:val="single" w:sz="4" w:space="0" w:color="000000"/>
            </w:tcBorders>
          </w:tcPr>
          <w:p w14:paraId="2F40B115" w14:textId="77777777" w:rsidR="00EF43A7" w:rsidRDefault="00EF43A7">
            <w:pPr>
              <w:tabs>
                <w:tab w:val="left" w:pos="-284"/>
              </w:tabs>
              <w:ind w:left="-284" w:right="-108" w:firstLine="993"/>
              <w:rPr>
                <w:sz w:val="22"/>
                <w:szCs w:val="22"/>
              </w:rPr>
            </w:pPr>
          </w:p>
        </w:tc>
      </w:tr>
    </w:tbl>
    <w:p w14:paraId="37C5515C" w14:textId="77777777" w:rsidR="00EF43A7" w:rsidRDefault="00EF43A7">
      <w:pPr>
        <w:tabs>
          <w:tab w:val="left" w:pos="-284"/>
        </w:tabs>
        <w:ind w:left="-284" w:firstLine="993"/>
        <w:rPr>
          <w:i/>
          <w:sz w:val="22"/>
          <w:szCs w:val="22"/>
        </w:rPr>
      </w:pPr>
    </w:p>
    <w:p w14:paraId="27CEF4FD" w14:textId="77777777" w:rsidR="00EF43A7" w:rsidRDefault="0095112F">
      <w:pPr>
        <w:tabs>
          <w:tab w:val="left" w:pos="-284"/>
        </w:tabs>
        <w:ind w:left="-284" w:firstLine="993"/>
        <w:rPr>
          <w:i/>
          <w:sz w:val="22"/>
          <w:szCs w:val="22"/>
        </w:rPr>
      </w:pPr>
      <w:r>
        <w:rPr>
          <w:i/>
          <w:sz w:val="22"/>
          <w:szCs w:val="22"/>
        </w:rPr>
        <w:t>Для физического лица, в том числе индивидуального предпринимателя:</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5355"/>
      </w:tblGrid>
      <w:tr w:rsidR="00EF43A7" w14:paraId="3CA3DB1A" w14:textId="77777777">
        <w:tc>
          <w:tcPr>
            <w:tcW w:w="4143" w:type="dxa"/>
            <w:tcBorders>
              <w:top w:val="single" w:sz="4" w:space="0" w:color="000000"/>
              <w:left w:val="single" w:sz="4" w:space="0" w:color="000000"/>
              <w:bottom w:val="single" w:sz="4" w:space="0" w:color="000000"/>
              <w:right w:val="single" w:sz="4" w:space="0" w:color="000000"/>
            </w:tcBorders>
          </w:tcPr>
          <w:p w14:paraId="49995B16" w14:textId="77777777" w:rsidR="00EF43A7" w:rsidRDefault="0095112F">
            <w:pPr>
              <w:tabs>
                <w:tab w:val="left" w:pos="-284"/>
                <w:tab w:val="left" w:pos="176"/>
              </w:tabs>
              <w:ind w:left="34" w:right="96" w:firstLine="993"/>
              <w:rPr>
                <w:sz w:val="22"/>
                <w:szCs w:val="22"/>
              </w:rPr>
            </w:pPr>
            <w:r>
              <w:rPr>
                <w:sz w:val="22"/>
                <w:szCs w:val="22"/>
              </w:rPr>
              <w:t>Фамилия, имя, отчество (при наличии)</w:t>
            </w:r>
          </w:p>
        </w:tc>
        <w:tc>
          <w:tcPr>
            <w:tcW w:w="5355" w:type="dxa"/>
            <w:tcBorders>
              <w:top w:val="single" w:sz="4" w:space="0" w:color="000000"/>
              <w:left w:val="single" w:sz="4" w:space="0" w:color="000000"/>
              <w:bottom w:val="single" w:sz="4" w:space="0" w:color="000000"/>
              <w:right w:val="single" w:sz="4" w:space="0" w:color="000000"/>
            </w:tcBorders>
          </w:tcPr>
          <w:p w14:paraId="1B483848" w14:textId="77777777" w:rsidR="00EF43A7" w:rsidRDefault="00EF43A7">
            <w:pPr>
              <w:tabs>
                <w:tab w:val="left" w:pos="-284"/>
              </w:tabs>
              <w:ind w:left="-284" w:right="-108" w:firstLine="993"/>
              <w:rPr>
                <w:sz w:val="22"/>
                <w:szCs w:val="22"/>
              </w:rPr>
            </w:pPr>
          </w:p>
        </w:tc>
      </w:tr>
      <w:tr w:rsidR="00EF43A7" w14:paraId="218FD6B8" w14:textId="77777777">
        <w:tc>
          <w:tcPr>
            <w:tcW w:w="4143" w:type="dxa"/>
            <w:tcBorders>
              <w:top w:val="single" w:sz="4" w:space="0" w:color="000000"/>
              <w:left w:val="single" w:sz="4" w:space="0" w:color="000000"/>
              <w:bottom w:val="single" w:sz="4" w:space="0" w:color="000000"/>
              <w:right w:val="single" w:sz="4" w:space="0" w:color="000000"/>
            </w:tcBorders>
          </w:tcPr>
          <w:p w14:paraId="75195014" w14:textId="77777777" w:rsidR="00EF43A7" w:rsidRDefault="0095112F">
            <w:pPr>
              <w:tabs>
                <w:tab w:val="left" w:pos="-284"/>
                <w:tab w:val="left" w:pos="176"/>
              </w:tabs>
              <w:ind w:left="34" w:right="96" w:firstLine="993"/>
              <w:rPr>
                <w:sz w:val="22"/>
                <w:szCs w:val="22"/>
              </w:rPr>
            </w:pPr>
            <w:r>
              <w:rPr>
                <w:sz w:val="22"/>
                <w:szCs w:val="22"/>
              </w:rPr>
              <w:t>Паспортные данные:</w:t>
            </w:r>
          </w:p>
        </w:tc>
        <w:tc>
          <w:tcPr>
            <w:tcW w:w="5355" w:type="dxa"/>
            <w:tcBorders>
              <w:top w:val="single" w:sz="4" w:space="0" w:color="000000"/>
              <w:left w:val="single" w:sz="4" w:space="0" w:color="000000"/>
              <w:bottom w:val="single" w:sz="4" w:space="0" w:color="000000"/>
              <w:right w:val="single" w:sz="4" w:space="0" w:color="000000"/>
            </w:tcBorders>
          </w:tcPr>
          <w:p w14:paraId="67221516" w14:textId="77777777" w:rsidR="00EF43A7" w:rsidRDefault="00EF43A7">
            <w:pPr>
              <w:tabs>
                <w:tab w:val="left" w:pos="-284"/>
              </w:tabs>
              <w:ind w:left="-284" w:right="-108" w:firstLine="993"/>
              <w:rPr>
                <w:sz w:val="22"/>
                <w:szCs w:val="22"/>
              </w:rPr>
            </w:pPr>
          </w:p>
        </w:tc>
      </w:tr>
      <w:tr w:rsidR="00EF43A7" w14:paraId="6A13F0BF" w14:textId="77777777">
        <w:tc>
          <w:tcPr>
            <w:tcW w:w="4143" w:type="dxa"/>
            <w:tcBorders>
              <w:top w:val="single" w:sz="4" w:space="0" w:color="000000"/>
              <w:left w:val="single" w:sz="4" w:space="0" w:color="000000"/>
              <w:bottom w:val="single" w:sz="4" w:space="0" w:color="000000"/>
              <w:right w:val="single" w:sz="4" w:space="0" w:color="000000"/>
            </w:tcBorders>
          </w:tcPr>
          <w:p w14:paraId="262D0FA3" w14:textId="77777777" w:rsidR="00EF43A7" w:rsidRDefault="0095112F">
            <w:pPr>
              <w:tabs>
                <w:tab w:val="left" w:pos="-284"/>
                <w:tab w:val="left" w:pos="176"/>
              </w:tabs>
              <w:ind w:left="34" w:right="96" w:firstLine="993"/>
              <w:rPr>
                <w:sz w:val="22"/>
                <w:szCs w:val="22"/>
              </w:rPr>
            </w:pPr>
            <w:r>
              <w:rPr>
                <w:sz w:val="22"/>
                <w:szCs w:val="22"/>
              </w:rPr>
              <w:t>- серия паспорта</w:t>
            </w:r>
          </w:p>
        </w:tc>
        <w:tc>
          <w:tcPr>
            <w:tcW w:w="5355" w:type="dxa"/>
            <w:tcBorders>
              <w:top w:val="single" w:sz="4" w:space="0" w:color="000000"/>
              <w:left w:val="single" w:sz="4" w:space="0" w:color="000000"/>
              <w:bottom w:val="single" w:sz="4" w:space="0" w:color="000000"/>
              <w:right w:val="single" w:sz="4" w:space="0" w:color="000000"/>
            </w:tcBorders>
          </w:tcPr>
          <w:p w14:paraId="29BD9BEF" w14:textId="77777777" w:rsidR="00EF43A7" w:rsidRDefault="00EF43A7">
            <w:pPr>
              <w:tabs>
                <w:tab w:val="left" w:pos="-284"/>
              </w:tabs>
              <w:ind w:left="-284" w:right="-108" w:firstLine="993"/>
              <w:rPr>
                <w:sz w:val="22"/>
                <w:szCs w:val="22"/>
              </w:rPr>
            </w:pPr>
          </w:p>
        </w:tc>
      </w:tr>
      <w:tr w:rsidR="00EF43A7" w14:paraId="3A42A3CB" w14:textId="77777777">
        <w:tc>
          <w:tcPr>
            <w:tcW w:w="4143" w:type="dxa"/>
            <w:tcBorders>
              <w:top w:val="single" w:sz="4" w:space="0" w:color="000000"/>
              <w:left w:val="single" w:sz="4" w:space="0" w:color="000000"/>
              <w:bottom w:val="single" w:sz="4" w:space="0" w:color="000000"/>
              <w:right w:val="single" w:sz="4" w:space="0" w:color="000000"/>
            </w:tcBorders>
          </w:tcPr>
          <w:p w14:paraId="1A07AFD2" w14:textId="77777777" w:rsidR="00EF43A7" w:rsidRDefault="0095112F">
            <w:pPr>
              <w:tabs>
                <w:tab w:val="left" w:pos="-284"/>
                <w:tab w:val="left" w:pos="176"/>
              </w:tabs>
              <w:ind w:left="34" w:right="96" w:firstLine="993"/>
              <w:rPr>
                <w:sz w:val="22"/>
                <w:szCs w:val="22"/>
              </w:rPr>
            </w:pPr>
            <w:r>
              <w:rPr>
                <w:sz w:val="22"/>
                <w:szCs w:val="22"/>
              </w:rPr>
              <w:t>- номер паспорта</w:t>
            </w:r>
          </w:p>
        </w:tc>
        <w:tc>
          <w:tcPr>
            <w:tcW w:w="5355" w:type="dxa"/>
            <w:tcBorders>
              <w:top w:val="single" w:sz="4" w:space="0" w:color="000000"/>
              <w:left w:val="single" w:sz="4" w:space="0" w:color="000000"/>
              <w:bottom w:val="single" w:sz="4" w:space="0" w:color="000000"/>
              <w:right w:val="single" w:sz="4" w:space="0" w:color="000000"/>
            </w:tcBorders>
          </w:tcPr>
          <w:p w14:paraId="33F0DC5D" w14:textId="77777777" w:rsidR="00EF43A7" w:rsidRDefault="00EF43A7">
            <w:pPr>
              <w:tabs>
                <w:tab w:val="left" w:pos="-284"/>
              </w:tabs>
              <w:ind w:left="-284" w:right="-108" w:firstLine="993"/>
              <w:rPr>
                <w:sz w:val="22"/>
                <w:szCs w:val="22"/>
              </w:rPr>
            </w:pPr>
          </w:p>
        </w:tc>
      </w:tr>
      <w:tr w:rsidR="00EF43A7" w14:paraId="394D3778" w14:textId="77777777">
        <w:tc>
          <w:tcPr>
            <w:tcW w:w="4143" w:type="dxa"/>
            <w:tcBorders>
              <w:top w:val="single" w:sz="4" w:space="0" w:color="000000"/>
              <w:left w:val="single" w:sz="4" w:space="0" w:color="000000"/>
              <w:bottom w:val="single" w:sz="4" w:space="0" w:color="000000"/>
              <w:right w:val="single" w:sz="4" w:space="0" w:color="000000"/>
            </w:tcBorders>
          </w:tcPr>
          <w:p w14:paraId="29926B94" w14:textId="77777777" w:rsidR="00EF43A7" w:rsidRDefault="0095112F">
            <w:pPr>
              <w:tabs>
                <w:tab w:val="left" w:pos="-284"/>
                <w:tab w:val="left" w:pos="176"/>
              </w:tabs>
              <w:ind w:left="34" w:right="96" w:firstLine="993"/>
              <w:rPr>
                <w:sz w:val="22"/>
                <w:szCs w:val="22"/>
              </w:rPr>
            </w:pPr>
            <w:r>
              <w:rPr>
                <w:sz w:val="22"/>
                <w:szCs w:val="22"/>
              </w:rPr>
              <w:t xml:space="preserve">- кем </w:t>
            </w:r>
            <w:proofErr w:type="gramStart"/>
            <w:r>
              <w:rPr>
                <w:sz w:val="22"/>
                <w:szCs w:val="22"/>
              </w:rPr>
              <w:t>выдан</w:t>
            </w:r>
            <w:proofErr w:type="gramEnd"/>
          </w:p>
        </w:tc>
        <w:tc>
          <w:tcPr>
            <w:tcW w:w="5355" w:type="dxa"/>
            <w:tcBorders>
              <w:top w:val="single" w:sz="4" w:space="0" w:color="000000"/>
              <w:left w:val="single" w:sz="4" w:space="0" w:color="000000"/>
              <w:bottom w:val="single" w:sz="4" w:space="0" w:color="000000"/>
              <w:right w:val="single" w:sz="4" w:space="0" w:color="000000"/>
            </w:tcBorders>
          </w:tcPr>
          <w:p w14:paraId="7135D585" w14:textId="77777777" w:rsidR="00EF43A7" w:rsidRDefault="00EF43A7">
            <w:pPr>
              <w:tabs>
                <w:tab w:val="left" w:pos="-284"/>
              </w:tabs>
              <w:ind w:left="-284" w:right="-108" w:firstLine="993"/>
              <w:rPr>
                <w:sz w:val="22"/>
                <w:szCs w:val="22"/>
              </w:rPr>
            </w:pPr>
          </w:p>
        </w:tc>
      </w:tr>
      <w:tr w:rsidR="00EF43A7" w14:paraId="5B4AF3E4" w14:textId="77777777">
        <w:tc>
          <w:tcPr>
            <w:tcW w:w="4143" w:type="dxa"/>
            <w:tcBorders>
              <w:top w:val="single" w:sz="4" w:space="0" w:color="000000"/>
              <w:left w:val="single" w:sz="4" w:space="0" w:color="000000"/>
              <w:bottom w:val="single" w:sz="4" w:space="0" w:color="000000"/>
              <w:right w:val="single" w:sz="4" w:space="0" w:color="000000"/>
            </w:tcBorders>
          </w:tcPr>
          <w:p w14:paraId="6255BCA6" w14:textId="77777777" w:rsidR="00EF43A7" w:rsidRDefault="0095112F">
            <w:pPr>
              <w:tabs>
                <w:tab w:val="left" w:pos="-284"/>
                <w:tab w:val="left" w:pos="176"/>
              </w:tabs>
              <w:ind w:left="34" w:right="96" w:firstLine="993"/>
              <w:rPr>
                <w:sz w:val="22"/>
                <w:szCs w:val="22"/>
              </w:rPr>
            </w:pPr>
            <w:r>
              <w:rPr>
                <w:sz w:val="22"/>
                <w:szCs w:val="22"/>
              </w:rPr>
              <w:t>- дата выдачи</w:t>
            </w:r>
          </w:p>
        </w:tc>
        <w:tc>
          <w:tcPr>
            <w:tcW w:w="5355" w:type="dxa"/>
            <w:tcBorders>
              <w:top w:val="single" w:sz="4" w:space="0" w:color="000000"/>
              <w:left w:val="single" w:sz="4" w:space="0" w:color="000000"/>
              <w:bottom w:val="single" w:sz="4" w:space="0" w:color="000000"/>
              <w:right w:val="single" w:sz="4" w:space="0" w:color="000000"/>
            </w:tcBorders>
          </w:tcPr>
          <w:p w14:paraId="0E332624" w14:textId="77777777" w:rsidR="00EF43A7" w:rsidRDefault="00EF43A7">
            <w:pPr>
              <w:tabs>
                <w:tab w:val="left" w:pos="-284"/>
              </w:tabs>
              <w:ind w:left="-284" w:right="-108" w:firstLine="993"/>
              <w:rPr>
                <w:sz w:val="22"/>
                <w:szCs w:val="22"/>
              </w:rPr>
            </w:pPr>
          </w:p>
        </w:tc>
      </w:tr>
      <w:tr w:rsidR="00EF43A7" w14:paraId="1CDC7078" w14:textId="77777777">
        <w:tc>
          <w:tcPr>
            <w:tcW w:w="4143" w:type="dxa"/>
            <w:tcBorders>
              <w:top w:val="single" w:sz="4" w:space="0" w:color="000000"/>
              <w:left w:val="single" w:sz="4" w:space="0" w:color="000000"/>
              <w:bottom w:val="single" w:sz="4" w:space="0" w:color="000000"/>
              <w:right w:val="single" w:sz="4" w:space="0" w:color="000000"/>
            </w:tcBorders>
          </w:tcPr>
          <w:p w14:paraId="657B503C" w14:textId="77777777" w:rsidR="00EF43A7" w:rsidRDefault="0095112F">
            <w:pPr>
              <w:tabs>
                <w:tab w:val="left" w:pos="-284"/>
                <w:tab w:val="left" w:pos="176"/>
              </w:tabs>
              <w:ind w:left="34" w:right="96" w:firstLine="993"/>
              <w:rPr>
                <w:sz w:val="22"/>
                <w:szCs w:val="22"/>
              </w:rPr>
            </w:pPr>
            <w:r>
              <w:rPr>
                <w:sz w:val="22"/>
                <w:szCs w:val="22"/>
              </w:rPr>
              <w:t>- место регистрации</w:t>
            </w:r>
          </w:p>
        </w:tc>
        <w:tc>
          <w:tcPr>
            <w:tcW w:w="5355" w:type="dxa"/>
            <w:tcBorders>
              <w:top w:val="single" w:sz="4" w:space="0" w:color="000000"/>
              <w:left w:val="single" w:sz="4" w:space="0" w:color="000000"/>
              <w:bottom w:val="single" w:sz="4" w:space="0" w:color="000000"/>
              <w:right w:val="single" w:sz="4" w:space="0" w:color="000000"/>
            </w:tcBorders>
          </w:tcPr>
          <w:p w14:paraId="46C208E7" w14:textId="77777777" w:rsidR="00EF43A7" w:rsidRDefault="00EF43A7">
            <w:pPr>
              <w:tabs>
                <w:tab w:val="left" w:pos="-284"/>
              </w:tabs>
              <w:ind w:left="-284" w:right="-108" w:firstLine="993"/>
              <w:rPr>
                <w:sz w:val="22"/>
                <w:szCs w:val="22"/>
              </w:rPr>
            </w:pPr>
          </w:p>
        </w:tc>
      </w:tr>
      <w:tr w:rsidR="00EF43A7" w14:paraId="75AA879A" w14:textId="77777777">
        <w:tc>
          <w:tcPr>
            <w:tcW w:w="4143" w:type="dxa"/>
            <w:tcBorders>
              <w:top w:val="single" w:sz="4" w:space="0" w:color="000000"/>
              <w:left w:val="single" w:sz="4" w:space="0" w:color="000000"/>
              <w:bottom w:val="single" w:sz="4" w:space="0" w:color="000000"/>
              <w:right w:val="single" w:sz="4" w:space="0" w:color="000000"/>
            </w:tcBorders>
          </w:tcPr>
          <w:p w14:paraId="4FD36A4F" w14:textId="77777777" w:rsidR="00EF43A7" w:rsidRDefault="0095112F">
            <w:pPr>
              <w:tabs>
                <w:tab w:val="left" w:pos="-284"/>
                <w:tab w:val="left" w:pos="176"/>
              </w:tabs>
              <w:ind w:left="34" w:right="96" w:firstLine="993"/>
              <w:rPr>
                <w:sz w:val="22"/>
                <w:szCs w:val="22"/>
              </w:rPr>
            </w:pPr>
            <w:r>
              <w:rPr>
                <w:sz w:val="22"/>
                <w:szCs w:val="22"/>
              </w:rPr>
              <w:t>Место жительства</w:t>
            </w:r>
          </w:p>
        </w:tc>
        <w:tc>
          <w:tcPr>
            <w:tcW w:w="5355" w:type="dxa"/>
            <w:tcBorders>
              <w:top w:val="single" w:sz="4" w:space="0" w:color="000000"/>
              <w:left w:val="single" w:sz="4" w:space="0" w:color="000000"/>
              <w:bottom w:val="single" w:sz="4" w:space="0" w:color="000000"/>
              <w:right w:val="single" w:sz="4" w:space="0" w:color="000000"/>
            </w:tcBorders>
          </w:tcPr>
          <w:p w14:paraId="7CA233CF" w14:textId="77777777" w:rsidR="00EF43A7" w:rsidRDefault="00EF43A7">
            <w:pPr>
              <w:tabs>
                <w:tab w:val="left" w:pos="-284"/>
              </w:tabs>
              <w:ind w:left="-284" w:right="-108" w:firstLine="993"/>
              <w:rPr>
                <w:sz w:val="22"/>
                <w:szCs w:val="22"/>
              </w:rPr>
            </w:pPr>
          </w:p>
        </w:tc>
      </w:tr>
      <w:tr w:rsidR="00EF43A7" w14:paraId="084CAE66" w14:textId="77777777">
        <w:tc>
          <w:tcPr>
            <w:tcW w:w="4143" w:type="dxa"/>
            <w:tcBorders>
              <w:top w:val="single" w:sz="4" w:space="0" w:color="000000"/>
              <w:left w:val="single" w:sz="4" w:space="0" w:color="000000"/>
              <w:bottom w:val="single" w:sz="4" w:space="0" w:color="000000"/>
              <w:right w:val="single" w:sz="4" w:space="0" w:color="000000"/>
            </w:tcBorders>
          </w:tcPr>
          <w:p w14:paraId="2A212571" w14:textId="77777777" w:rsidR="00EF43A7" w:rsidRDefault="0095112F">
            <w:pPr>
              <w:tabs>
                <w:tab w:val="left" w:pos="-284"/>
                <w:tab w:val="left" w:pos="176"/>
              </w:tabs>
              <w:ind w:left="34" w:right="96" w:firstLine="993"/>
              <w:rPr>
                <w:sz w:val="22"/>
                <w:szCs w:val="22"/>
              </w:rPr>
            </w:pPr>
            <w:r>
              <w:rPr>
                <w:sz w:val="22"/>
                <w:szCs w:val="22"/>
              </w:rPr>
              <w:t>Номер контактного телефона</w:t>
            </w:r>
          </w:p>
        </w:tc>
        <w:tc>
          <w:tcPr>
            <w:tcW w:w="5355" w:type="dxa"/>
            <w:tcBorders>
              <w:top w:val="single" w:sz="4" w:space="0" w:color="000000"/>
              <w:left w:val="single" w:sz="4" w:space="0" w:color="000000"/>
              <w:bottom w:val="single" w:sz="4" w:space="0" w:color="000000"/>
              <w:right w:val="single" w:sz="4" w:space="0" w:color="000000"/>
            </w:tcBorders>
          </w:tcPr>
          <w:p w14:paraId="54A63BB0" w14:textId="77777777" w:rsidR="00EF43A7" w:rsidRDefault="00EF43A7">
            <w:pPr>
              <w:tabs>
                <w:tab w:val="left" w:pos="-284"/>
              </w:tabs>
              <w:ind w:left="-284" w:right="96" w:firstLine="993"/>
              <w:rPr>
                <w:sz w:val="22"/>
                <w:szCs w:val="22"/>
              </w:rPr>
            </w:pPr>
          </w:p>
        </w:tc>
      </w:tr>
      <w:tr w:rsidR="00EF43A7" w14:paraId="4AE87EB2" w14:textId="77777777">
        <w:tc>
          <w:tcPr>
            <w:tcW w:w="4143" w:type="dxa"/>
            <w:tcBorders>
              <w:top w:val="single" w:sz="4" w:space="0" w:color="000000"/>
              <w:left w:val="single" w:sz="4" w:space="0" w:color="000000"/>
              <w:bottom w:val="single" w:sz="4" w:space="0" w:color="000000"/>
              <w:right w:val="single" w:sz="4" w:space="0" w:color="000000"/>
            </w:tcBorders>
            <w:vAlign w:val="center"/>
          </w:tcPr>
          <w:p w14:paraId="00CB4245" w14:textId="77777777" w:rsidR="00EF43A7" w:rsidRDefault="0095112F">
            <w:pPr>
              <w:tabs>
                <w:tab w:val="left" w:pos="-284"/>
              </w:tabs>
              <w:ind w:left="34" w:right="96" w:firstLine="993"/>
              <w:rPr>
                <w:sz w:val="22"/>
                <w:szCs w:val="22"/>
              </w:rPr>
            </w:pPr>
            <w:r>
              <w:rPr>
                <w:sz w:val="22"/>
                <w:szCs w:val="22"/>
              </w:rPr>
              <w:t>Почтовый адрес</w:t>
            </w:r>
            <w:r>
              <w:rPr>
                <w:rFonts w:ascii="Arial" w:hAnsi="Arial"/>
                <w:sz w:val="22"/>
                <w:szCs w:val="22"/>
              </w:rPr>
              <w:t xml:space="preserve"> </w:t>
            </w:r>
            <w:r>
              <w:rPr>
                <w:sz w:val="22"/>
                <w:szCs w:val="22"/>
              </w:rPr>
              <w:t>участника аукциона</w:t>
            </w:r>
          </w:p>
        </w:tc>
        <w:tc>
          <w:tcPr>
            <w:tcW w:w="5355" w:type="dxa"/>
            <w:tcBorders>
              <w:top w:val="single" w:sz="4" w:space="0" w:color="000000"/>
              <w:left w:val="single" w:sz="4" w:space="0" w:color="000000"/>
              <w:bottom w:val="single" w:sz="4" w:space="0" w:color="000000"/>
              <w:right w:val="single" w:sz="4" w:space="0" w:color="000000"/>
            </w:tcBorders>
          </w:tcPr>
          <w:p w14:paraId="10BA01EC" w14:textId="77777777" w:rsidR="00EF43A7" w:rsidRDefault="00EF43A7">
            <w:pPr>
              <w:tabs>
                <w:tab w:val="left" w:pos="-284"/>
              </w:tabs>
              <w:ind w:left="-284" w:right="-108" w:firstLine="993"/>
              <w:rPr>
                <w:sz w:val="22"/>
                <w:szCs w:val="22"/>
              </w:rPr>
            </w:pPr>
          </w:p>
        </w:tc>
      </w:tr>
      <w:tr w:rsidR="00EF43A7" w14:paraId="361F8D8C" w14:textId="77777777">
        <w:tc>
          <w:tcPr>
            <w:tcW w:w="4143" w:type="dxa"/>
            <w:tcBorders>
              <w:top w:val="single" w:sz="4" w:space="0" w:color="000000"/>
              <w:left w:val="single" w:sz="4" w:space="0" w:color="000000"/>
              <w:bottom w:val="single" w:sz="4" w:space="0" w:color="000000"/>
              <w:right w:val="single" w:sz="4" w:space="0" w:color="000000"/>
            </w:tcBorders>
            <w:vAlign w:val="center"/>
          </w:tcPr>
          <w:p w14:paraId="54514E57" w14:textId="77777777" w:rsidR="00EF43A7" w:rsidRDefault="0095112F">
            <w:pPr>
              <w:tabs>
                <w:tab w:val="left" w:pos="-284"/>
              </w:tabs>
              <w:ind w:left="34" w:right="96" w:firstLine="993"/>
              <w:rPr>
                <w:sz w:val="22"/>
                <w:szCs w:val="22"/>
              </w:rPr>
            </w:pPr>
            <w:r>
              <w:rPr>
                <w:sz w:val="22"/>
                <w:szCs w:val="22"/>
              </w:rPr>
              <w:t>Номер контактного телефона участника аукциона</w:t>
            </w:r>
          </w:p>
        </w:tc>
        <w:tc>
          <w:tcPr>
            <w:tcW w:w="5355" w:type="dxa"/>
            <w:tcBorders>
              <w:top w:val="single" w:sz="4" w:space="0" w:color="000000"/>
              <w:left w:val="single" w:sz="4" w:space="0" w:color="000000"/>
              <w:bottom w:val="single" w:sz="4" w:space="0" w:color="000000"/>
              <w:right w:val="single" w:sz="4" w:space="0" w:color="000000"/>
            </w:tcBorders>
          </w:tcPr>
          <w:p w14:paraId="4E372F54" w14:textId="77777777" w:rsidR="00EF43A7" w:rsidRDefault="00EF43A7">
            <w:pPr>
              <w:tabs>
                <w:tab w:val="left" w:pos="-284"/>
              </w:tabs>
              <w:ind w:left="-284" w:right="-108" w:firstLine="993"/>
              <w:rPr>
                <w:sz w:val="22"/>
                <w:szCs w:val="22"/>
              </w:rPr>
            </w:pPr>
          </w:p>
        </w:tc>
      </w:tr>
      <w:tr w:rsidR="00EF43A7" w14:paraId="4BF58007" w14:textId="77777777">
        <w:tc>
          <w:tcPr>
            <w:tcW w:w="4143" w:type="dxa"/>
            <w:tcBorders>
              <w:top w:val="single" w:sz="4" w:space="0" w:color="000000"/>
              <w:left w:val="single" w:sz="4" w:space="0" w:color="000000"/>
              <w:bottom w:val="single" w:sz="4" w:space="0" w:color="000000"/>
              <w:right w:val="single" w:sz="4" w:space="0" w:color="000000"/>
            </w:tcBorders>
            <w:vAlign w:val="center"/>
          </w:tcPr>
          <w:p w14:paraId="7385FA24" w14:textId="77777777" w:rsidR="00EF43A7" w:rsidRDefault="0095112F">
            <w:pPr>
              <w:tabs>
                <w:tab w:val="left" w:pos="-284"/>
              </w:tabs>
              <w:ind w:left="34" w:right="96" w:firstLine="993"/>
              <w:rPr>
                <w:sz w:val="22"/>
                <w:szCs w:val="22"/>
              </w:rPr>
            </w:pPr>
            <w:r>
              <w:rPr>
                <w:sz w:val="22"/>
                <w:szCs w:val="22"/>
              </w:rPr>
              <w:t>Адрес электронной почты участника аукциона</w:t>
            </w:r>
          </w:p>
        </w:tc>
        <w:tc>
          <w:tcPr>
            <w:tcW w:w="5355" w:type="dxa"/>
            <w:tcBorders>
              <w:top w:val="single" w:sz="4" w:space="0" w:color="000000"/>
              <w:left w:val="single" w:sz="4" w:space="0" w:color="000000"/>
              <w:bottom w:val="single" w:sz="4" w:space="0" w:color="000000"/>
              <w:right w:val="single" w:sz="4" w:space="0" w:color="000000"/>
            </w:tcBorders>
          </w:tcPr>
          <w:p w14:paraId="75DA1F73" w14:textId="77777777" w:rsidR="00EF43A7" w:rsidRDefault="00EF43A7">
            <w:pPr>
              <w:tabs>
                <w:tab w:val="left" w:pos="-284"/>
              </w:tabs>
              <w:ind w:left="-284" w:right="-108" w:firstLine="993"/>
              <w:rPr>
                <w:sz w:val="22"/>
                <w:szCs w:val="22"/>
              </w:rPr>
            </w:pPr>
          </w:p>
        </w:tc>
      </w:tr>
    </w:tbl>
    <w:p w14:paraId="243D731F" w14:textId="77777777" w:rsidR="00EF43A7" w:rsidRDefault="00EF43A7">
      <w:pPr>
        <w:widowControl w:val="0"/>
        <w:tabs>
          <w:tab w:val="left" w:pos="0"/>
          <w:tab w:val="left" w:pos="548"/>
          <w:tab w:val="left" w:pos="1230"/>
          <w:tab w:val="left" w:pos="1438"/>
        </w:tabs>
        <w:ind w:right="-427"/>
        <w:rPr>
          <w:b/>
          <w:bCs/>
          <w:sz w:val="22"/>
          <w:szCs w:val="22"/>
        </w:rPr>
      </w:pPr>
    </w:p>
    <w:p w14:paraId="64763949" w14:textId="77777777" w:rsidR="00EF43A7" w:rsidRDefault="00EF43A7">
      <w:pPr>
        <w:widowControl w:val="0"/>
        <w:tabs>
          <w:tab w:val="left" w:pos="0"/>
          <w:tab w:val="left" w:pos="548"/>
          <w:tab w:val="left" w:pos="1230"/>
          <w:tab w:val="left" w:pos="1438"/>
        </w:tabs>
        <w:ind w:right="-427"/>
        <w:rPr>
          <w:b/>
          <w:bCs/>
          <w:sz w:val="22"/>
          <w:szCs w:val="22"/>
        </w:rPr>
      </w:pPr>
    </w:p>
    <w:p w14:paraId="26809B3C" w14:textId="77777777" w:rsidR="00EF43A7" w:rsidRDefault="00EF43A7">
      <w:pPr>
        <w:widowControl w:val="0"/>
        <w:tabs>
          <w:tab w:val="left" w:pos="0"/>
          <w:tab w:val="left" w:pos="548"/>
          <w:tab w:val="left" w:pos="1230"/>
          <w:tab w:val="left" w:pos="1438"/>
        </w:tabs>
        <w:ind w:right="-427"/>
        <w:rPr>
          <w:b/>
          <w:bCs/>
          <w:sz w:val="22"/>
          <w:szCs w:val="22"/>
        </w:rPr>
      </w:pPr>
    </w:p>
    <w:p w14:paraId="2ED00DFC" w14:textId="77777777" w:rsidR="00EF43A7" w:rsidRDefault="00EF43A7">
      <w:pPr>
        <w:widowControl w:val="0"/>
        <w:tabs>
          <w:tab w:val="left" w:pos="0"/>
          <w:tab w:val="left" w:pos="548"/>
          <w:tab w:val="left" w:pos="1230"/>
          <w:tab w:val="left" w:pos="1438"/>
        </w:tabs>
        <w:ind w:right="-427"/>
        <w:rPr>
          <w:b/>
          <w:bCs/>
          <w:sz w:val="22"/>
          <w:szCs w:val="22"/>
        </w:rPr>
      </w:pPr>
    </w:p>
    <w:p w14:paraId="7EB5576E" w14:textId="77777777" w:rsidR="00EF43A7" w:rsidRDefault="00EF43A7">
      <w:pPr>
        <w:widowControl w:val="0"/>
        <w:tabs>
          <w:tab w:val="left" w:pos="0"/>
          <w:tab w:val="left" w:pos="548"/>
          <w:tab w:val="left" w:pos="1230"/>
          <w:tab w:val="left" w:pos="1438"/>
        </w:tabs>
        <w:ind w:right="-427"/>
        <w:rPr>
          <w:b/>
          <w:bCs/>
          <w:sz w:val="22"/>
          <w:szCs w:val="22"/>
        </w:rPr>
      </w:pPr>
    </w:p>
    <w:p w14:paraId="0DE823D4" w14:textId="77777777" w:rsidR="00EF43A7" w:rsidRDefault="00EF43A7">
      <w:pPr>
        <w:widowControl w:val="0"/>
        <w:tabs>
          <w:tab w:val="left" w:pos="0"/>
          <w:tab w:val="left" w:pos="548"/>
          <w:tab w:val="left" w:pos="1230"/>
          <w:tab w:val="left" w:pos="1438"/>
        </w:tabs>
        <w:ind w:right="-427"/>
        <w:rPr>
          <w:b/>
          <w:bCs/>
          <w:sz w:val="22"/>
          <w:szCs w:val="22"/>
        </w:rPr>
      </w:pPr>
    </w:p>
    <w:p w14:paraId="1DB34213" w14:textId="77777777" w:rsidR="00EF43A7" w:rsidRDefault="00EF43A7">
      <w:pPr>
        <w:widowControl w:val="0"/>
        <w:tabs>
          <w:tab w:val="left" w:pos="0"/>
          <w:tab w:val="left" w:pos="548"/>
          <w:tab w:val="left" w:pos="1230"/>
          <w:tab w:val="left" w:pos="1438"/>
        </w:tabs>
        <w:ind w:right="-427"/>
        <w:rPr>
          <w:b/>
          <w:bCs/>
          <w:sz w:val="22"/>
          <w:szCs w:val="22"/>
        </w:rPr>
      </w:pPr>
    </w:p>
    <w:p w14:paraId="00FAA660" w14:textId="77777777" w:rsidR="00EF43A7" w:rsidRDefault="00EF43A7">
      <w:pPr>
        <w:widowControl w:val="0"/>
        <w:tabs>
          <w:tab w:val="left" w:pos="0"/>
          <w:tab w:val="left" w:pos="548"/>
          <w:tab w:val="left" w:pos="1230"/>
          <w:tab w:val="left" w:pos="1438"/>
        </w:tabs>
        <w:ind w:right="-427"/>
        <w:rPr>
          <w:b/>
          <w:bCs/>
          <w:sz w:val="22"/>
          <w:szCs w:val="22"/>
        </w:rPr>
      </w:pPr>
    </w:p>
    <w:p w14:paraId="2ACD71B1" w14:textId="77777777" w:rsidR="00EF43A7" w:rsidRDefault="00EF43A7">
      <w:pPr>
        <w:widowControl w:val="0"/>
        <w:tabs>
          <w:tab w:val="left" w:pos="0"/>
          <w:tab w:val="left" w:pos="548"/>
          <w:tab w:val="left" w:pos="1230"/>
          <w:tab w:val="left" w:pos="1438"/>
        </w:tabs>
        <w:ind w:right="-427"/>
        <w:rPr>
          <w:b/>
          <w:bCs/>
          <w:sz w:val="22"/>
          <w:szCs w:val="22"/>
        </w:rPr>
      </w:pPr>
    </w:p>
    <w:p w14:paraId="268F4B5A" w14:textId="77777777" w:rsidR="00EF43A7" w:rsidRDefault="00EF43A7">
      <w:pPr>
        <w:widowControl w:val="0"/>
        <w:tabs>
          <w:tab w:val="left" w:pos="0"/>
          <w:tab w:val="left" w:pos="548"/>
          <w:tab w:val="left" w:pos="1230"/>
          <w:tab w:val="left" w:pos="1438"/>
        </w:tabs>
        <w:ind w:right="-427"/>
        <w:rPr>
          <w:b/>
          <w:bCs/>
          <w:sz w:val="22"/>
          <w:szCs w:val="22"/>
        </w:rPr>
      </w:pPr>
    </w:p>
    <w:sectPr w:rsidR="00EF43A7">
      <w:pgSz w:w="11906" w:h="16838"/>
      <w:pgMar w:top="568" w:right="707" w:bottom="851"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4482A4" w14:textId="77777777" w:rsidR="007D39A6" w:rsidRDefault="007D39A6">
      <w:r>
        <w:separator/>
      </w:r>
    </w:p>
  </w:endnote>
  <w:endnote w:type="continuationSeparator" w:id="0">
    <w:p w14:paraId="0DB91BCA" w14:textId="77777777" w:rsidR="007D39A6" w:rsidRDefault="007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Liberation Serif">
    <w:altName w:val="Times New Roman"/>
    <w:charset w:val="CC"/>
    <w:family w:val="roman"/>
    <w:pitch w:val="variable"/>
    <w:sig w:usb0="00000000" w:usb1="500078FF" w:usb2="00000021" w:usb3="00000000" w:csb0="000001BF" w:csb1="00000000"/>
  </w:font>
  <w:font w:name="Noto Serif CJK SC">
    <w:charset w:val="01"/>
    <w:family w:val="auto"/>
    <w:pitch w:val="variable"/>
  </w:font>
  <w:font w:name="ClassGaramnd">
    <w:altName w:val="Times New Roman"/>
    <w:charset w:val="00"/>
    <w:family w:val="auto"/>
    <w:pitch w:val="default"/>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F3A3A" w14:textId="77777777" w:rsidR="007D39A6" w:rsidRDefault="007D39A6">
      <w:r>
        <w:separator/>
      </w:r>
    </w:p>
  </w:footnote>
  <w:footnote w:type="continuationSeparator" w:id="0">
    <w:p w14:paraId="1AC774CA" w14:textId="77777777" w:rsidR="007D39A6" w:rsidRDefault="007D39A6">
      <w:r>
        <w:continuationSeparator/>
      </w:r>
    </w:p>
  </w:footnote>
  <w:footnote w:id="1">
    <w:p w14:paraId="705B72AE" w14:textId="77777777" w:rsidR="00B86D33" w:rsidRPr="00EC3108" w:rsidRDefault="00B86D33" w:rsidP="006A0B05">
      <w:pPr>
        <w:pStyle w:val="af1"/>
        <w:rPr>
          <w:lang w:val="ru-RU"/>
        </w:rPr>
      </w:pPr>
      <w:r>
        <w:rPr>
          <w:rStyle w:val="af3"/>
        </w:rPr>
        <w:footnoteRef/>
      </w:r>
      <w:r w:rsidRPr="00EC3108">
        <w:rPr>
          <w:lang w:val="ru-RU"/>
        </w:rPr>
        <w:t xml:space="preserve"> Ответственность за достоверность сведений о стране происхождения товара несет участник закупки</w:t>
      </w:r>
    </w:p>
    <w:p w14:paraId="7F4B6356" w14:textId="77777777" w:rsidR="00B86D33" w:rsidRPr="00EC3108" w:rsidRDefault="00B86D33" w:rsidP="006A0B05">
      <w:pPr>
        <w:pStyle w:val="af1"/>
        <w:rPr>
          <w:lang w:val="ru-RU"/>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1"/>
    <w:lvl w:ilvl="0">
      <w:start w:val="1"/>
      <w:numFmt w:val="decimal"/>
      <w:lvlText w:val="%1)"/>
      <w:lvlJc w:val="left"/>
      <w:pPr>
        <w:tabs>
          <w:tab w:val="num" w:pos="0"/>
        </w:tabs>
        <w:ind w:left="720" w:hanging="360"/>
      </w:pPr>
    </w:lvl>
    <w:lvl w:ilvl="1">
      <w:start w:val="2"/>
      <w:numFmt w:val="upperRoman"/>
      <w:lvlText w:val="%2."/>
      <w:lvlJc w:val="left"/>
      <w:pPr>
        <w:tabs>
          <w:tab w:val="num" w:pos="720"/>
        </w:tabs>
        <w:ind w:left="720" w:hanging="720"/>
      </w:pPr>
      <w:rPr>
        <w:sz w:val="28"/>
        <w:szCs w:val="28"/>
      </w:rPr>
    </w:lvl>
    <w:lvl w:ilvl="2">
      <w:start w:val="1"/>
      <w:numFmt w:val="bullet"/>
      <w:lvlText w:val=""/>
      <w:lvlJc w:val="left"/>
      <w:pPr>
        <w:tabs>
          <w:tab w:val="num" w:pos="2340"/>
        </w:tabs>
        <w:ind w:left="2340" w:hanging="360"/>
      </w:pPr>
      <w:rPr>
        <w:rFonts w:ascii="Symbol" w:hAnsi="Symbol"/>
      </w:r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D331C6B"/>
    <w:multiLevelType w:val="hybridMultilevel"/>
    <w:tmpl w:val="B7222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A66AD"/>
    <w:multiLevelType w:val="multilevel"/>
    <w:tmpl w:val="9324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FB7F5A"/>
    <w:multiLevelType w:val="multilevel"/>
    <w:tmpl w:val="FF88A65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sz w:val="24"/>
        <w:szCs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83773B1"/>
    <w:multiLevelType w:val="hybridMultilevel"/>
    <w:tmpl w:val="351CC4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00FC1"/>
    <w:multiLevelType w:val="multilevel"/>
    <w:tmpl w:val="25324FDE"/>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58CF39FC"/>
    <w:multiLevelType w:val="hybridMultilevel"/>
    <w:tmpl w:val="5E08C374"/>
    <w:lvl w:ilvl="0" w:tplc="D2BAD424">
      <w:start w:val="1"/>
      <w:numFmt w:val="decimal"/>
      <w:lvlText w:val="%1."/>
      <w:lvlJc w:val="left"/>
      <w:pPr>
        <w:tabs>
          <w:tab w:val="num" w:pos="786"/>
        </w:tabs>
        <w:ind w:left="786" w:hanging="360"/>
      </w:pPr>
    </w:lvl>
    <w:lvl w:ilvl="1" w:tplc="15966974">
      <w:start w:val="1"/>
      <w:numFmt w:val="lowerLetter"/>
      <w:lvlText w:val="%2)"/>
      <w:lvlJc w:val="left"/>
      <w:pPr>
        <w:tabs>
          <w:tab w:val="num" w:pos="720"/>
        </w:tabs>
        <w:ind w:left="720" w:hanging="360"/>
      </w:pPr>
    </w:lvl>
    <w:lvl w:ilvl="2" w:tplc="0B30AD16">
      <w:start w:val="1"/>
      <w:numFmt w:val="lowerRoman"/>
      <w:lvlText w:val="%3)"/>
      <w:lvlJc w:val="left"/>
      <w:pPr>
        <w:tabs>
          <w:tab w:val="num" w:pos="1080"/>
        </w:tabs>
        <w:ind w:left="1080" w:hanging="360"/>
      </w:pPr>
    </w:lvl>
    <w:lvl w:ilvl="3" w:tplc="D954F10A">
      <w:start w:val="1"/>
      <w:numFmt w:val="decimal"/>
      <w:lvlText w:val="(%4)"/>
      <w:lvlJc w:val="left"/>
      <w:pPr>
        <w:tabs>
          <w:tab w:val="num" w:pos="1440"/>
        </w:tabs>
        <w:ind w:left="1440" w:hanging="360"/>
      </w:pPr>
    </w:lvl>
    <w:lvl w:ilvl="4" w:tplc="CE4276CA">
      <w:start w:val="1"/>
      <w:numFmt w:val="lowerLetter"/>
      <w:lvlText w:val="(%5)"/>
      <w:lvlJc w:val="left"/>
      <w:pPr>
        <w:tabs>
          <w:tab w:val="num" w:pos="1800"/>
        </w:tabs>
        <w:ind w:left="1800" w:hanging="360"/>
      </w:pPr>
    </w:lvl>
    <w:lvl w:ilvl="5" w:tplc="BBDC5B5C">
      <w:start w:val="1"/>
      <w:numFmt w:val="lowerRoman"/>
      <w:lvlText w:val="(%6)"/>
      <w:lvlJc w:val="left"/>
      <w:pPr>
        <w:tabs>
          <w:tab w:val="num" w:pos="2160"/>
        </w:tabs>
        <w:ind w:left="2160" w:hanging="360"/>
      </w:pPr>
    </w:lvl>
    <w:lvl w:ilvl="6" w:tplc="4FEC8DCC">
      <w:start w:val="1"/>
      <w:numFmt w:val="decimal"/>
      <w:lvlText w:val="%7."/>
      <w:lvlJc w:val="left"/>
      <w:pPr>
        <w:tabs>
          <w:tab w:val="num" w:pos="2520"/>
        </w:tabs>
        <w:ind w:left="2520" w:hanging="360"/>
      </w:pPr>
    </w:lvl>
    <w:lvl w:ilvl="7" w:tplc="413E7A36">
      <w:start w:val="1"/>
      <w:numFmt w:val="lowerLetter"/>
      <w:lvlText w:val="%8."/>
      <w:lvlJc w:val="left"/>
      <w:pPr>
        <w:tabs>
          <w:tab w:val="num" w:pos="2880"/>
        </w:tabs>
        <w:ind w:left="2880" w:hanging="360"/>
      </w:pPr>
    </w:lvl>
    <w:lvl w:ilvl="8" w:tplc="F7BCAC44">
      <w:start w:val="1"/>
      <w:numFmt w:val="lowerRoman"/>
      <w:lvlText w:val="%9."/>
      <w:lvlJc w:val="left"/>
      <w:pPr>
        <w:tabs>
          <w:tab w:val="num" w:pos="3240"/>
        </w:tabs>
        <w:ind w:left="3240" w:hanging="360"/>
      </w:pPr>
    </w:lvl>
  </w:abstractNum>
  <w:abstractNum w:abstractNumId="8">
    <w:nsid w:val="618026C3"/>
    <w:multiLevelType w:val="hybridMultilevel"/>
    <w:tmpl w:val="73F2A8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36785D"/>
    <w:multiLevelType w:val="multilevel"/>
    <w:tmpl w:val="CA20C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0"/>
  </w:num>
  <w:num w:numId="5">
    <w:abstractNumId w:val="2"/>
  </w:num>
  <w:num w:numId="6">
    <w:abstractNumId w:val="3"/>
  </w:num>
  <w:num w:numId="7">
    <w:abstractNumId w:val="9"/>
  </w:num>
  <w:num w:numId="8">
    <w:abstractNumId w:val="8"/>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3A7"/>
    <w:rsid w:val="000064EE"/>
    <w:rsid w:val="00015919"/>
    <w:rsid w:val="00025E8E"/>
    <w:rsid w:val="000463C9"/>
    <w:rsid w:val="000474E6"/>
    <w:rsid w:val="00056A96"/>
    <w:rsid w:val="00081D19"/>
    <w:rsid w:val="00083BE2"/>
    <w:rsid w:val="000A1260"/>
    <w:rsid w:val="000B350A"/>
    <w:rsid w:val="000B56F3"/>
    <w:rsid w:val="000E07DB"/>
    <w:rsid w:val="000F2B15"/>
    <w:rsid w:val="001014B2"/>
    <w:rsid w:val="00110884"/>
    <w:rsid w:val="00117CAB"/>
    <w:rsid w:val="00125772"/>
    <w:rsid w:val="00127A50"/>
    <w:rsid w:val="001433D4"/>
    <w:rsid w:val="00151992"/>
    <w:rsid w:val="00153186"/>
    <w:rsid w:val="0015329E"/>
    <w:rsid w:val="00165143"/>
    <w:rsid w:val="00166378"/>
    <w:rsid w:val="0017660C"/>
    <w:rsid w:val="001A1696"/>
    <w:rsid w:val="001B09FD"/>
    <w:rsid w:val="001B1553"/>
    <w:rsid w:val="001B7D09"/>
    <w:rsid w:val="002105A0"/>
    <w:rsid w:val="00215221"/>
    <w:rsid w:val="00225043"/>
    <w:rsid w:val="00231A93"/>
    <w:rsid w:val="0023455B"/>
    <w:rsid w:val="00247A12"/>
    <w:rsid w:val="00272985"/>
    <w:rsid w:val="0027592A"/>
    <w:rsid w:val="002856B6"/>
    <w:rsid w:val="0029259D"/>
    <w:rsid w:val="002B0414"/>
    <w:rsid w:val="002D438F"/>
    <w:rsid w:val="002F1188"/>
    <w:rsid w:val="00302A31"/>
    <w:rsid w:val="00302B5B"/>
    <w:rsid w:val="00331B04"/>
    <w:rsid w:val="0033230B"/>
    <w:rsid w:val="00337EB7"/>
    <w:rsid w:val="00364E00"/>
    <w:rsid w:val="003876EE"/>
    <w:rsid w:val="003929E9"/>
    <w:rsid w:val="003A0339"/>
    <w:rsid w:val="003C099D"/>
    <w:rsid w:val="003C3E88"/>
    <w:rsid w:val="003E542D"/>
    <w:rsid w:val="003F1AE4"/>
    <w:rsid w:val="003F5C9F"/>
    <w:rsid w:val="004063BE"/>
    <w:rsid w:val="0042392A"/>
    <w:rsid w:val="00433378"/>
    <w:rsid w:val="00436669"/>
    <w:rsid w:val="00445990"/>
    <w:rsid w:val="00451228"/>
    <w:rsid w:val="004739DC"/>
    <w:rsid w:val="00477CD7"/>
    <w:rsid w:val="0048033D"/>
    <w:rsid w:val="004820D0"/>
    <w:rsid w:val="00485D7F"/>
    <w:rsid w:val="00492F92"/>
    <w:rsid w:val="00496977"/>
    <w:rsid w:val="004A40D2"/>
    <w:rsid w:val="004C02BF"/>
    <w:rsid w:val="004C2C65"/>
    <w:rsid w:val="004C468F"/>
    <w:rsid w:val="004C7017"/>
    <w:rsid w:val="004D0C3B"/>
    <w:rsid w:val="004D1793"/>
    <w:rsid w:val="004D4971"/>
    <w:rsid w:val="005033D8"/>
    <w:rsid w:val="005051C2"/>
    <w:rsid w:val="00507C93"/>
    <w:rsid w:val="0051741B"/>
    <w:rsid w:val="005433A7"/>
    <w:rsid w:val="00543B51"/>
    <w:rsid w:val="0055392B"/>
    <w:rsid w:val="00555779"/>
    <w:rsid w:val="00564FFA"/>
    <w:rsid w:val="00567E75"/>
    <w:rsid w:val="00576D7E"/>
    <w:rsid w:val="00590A34"/>
    <w:rsid w:val="00596DB4"/>
    <w:rsid w:val="005A0062"/>
    <w:rsid w:val="005A0710"/>
    <w:rsid w:val="005A27C2"/>
    <w:rsid w:val="005B62D9"/>
    <w:rsid w:val="005D41CE"/>
    <w:rsid w:val="005F1019"/>
    <w:rsid w:val="005F2BA5"/>
    <w:rsid w:val="00607A27"/>
    <w:rsid w:val="006127D0"/>
    <w:rsid w:val="00613F6F"/>
    <w:rsid w:val="00641D5D"/>
    <w:rsid w:val="0065000B"/>
    <w:rsid w:val="0065319F"/>
    <w:rsid w:val="00673283"/>
    <w:rsid w:val="00676242"/>
    <w:rsid w:val="006806D6"/>
    <w:rsid w:val="006812DC"/>
    <w:rsid w:val="006A0A3D"/>
    <w:rsid w:val="006A0B05"/>
    <w:rsid w:val="006B76AE"/>
    <w:rsid w:val="006C3556"/>
    <w:rsid w:val="006D0444"/>
    <w:rsid w:val="006D2B79"/>
    <w:rsid w:val="0070284D"/>
    <w:rsid w:val="00720A33"/>
    <w:rsid w:val="007241E1"/>
    <w:rsid w:val="00724305"/>
    <w:rsid w:val="00770E33"/>
    <w:rsid w:val="0077152A"/>
    <w:rsid w:val="0077156B"/>
    <w:rsid w:val="007A3292"/>
    <w:rsid w:val="007A62C9"/>
    <w:rsid w:val="007D1BA8"/>
    <w:rsid w:val="007D39A6"/>
    <w:rsid w:val="007E302A"/>
    <w:rsid w:val="008254D1"/>
    <w:rsid w:val="00835B99"/>
    <w:rsid w:val="00842BD5"/>
    <w:rsid w:val="00871835"/>
    <w:rsid w:val="0088204F"/>
    <w:rsid w:val="00884D8D"/>
    <w:rsid w:val="008955C0"/>
    <w:rsid w:val="00896F44"/>
    <w:rsid w:val="008A21C5"/>
    <w:rsid w:val="008A55C9"/>
    <w:rsid w:val="008B603D"/>
    <w:rsid w:val="008C274C"/>
    <w:rsid w:val="008F4FDC"/>
    <w:rsid w:val="00900494"/>
    <w:rsid w:val="0090482B"/>
    <w:rsid w:val="0094569C"/>
    <w:rsid w:val="0095112F"/>
    <w:rsid w:val="00952C41"/>
    <w:rsid w:val="009538AE"/>
    <w:rsid w:val="0096181F"/>
    <w:rsid w:val="009675E1"/>
    <w:rsid w:val="00992B68"/>
    <w:rsid w:val="009A477D"/>
    <w:rsid w:val="009A661A"/>
    <w:rsid w:val="009B4D5B"/>
    <w:rsid w:val="009C20A5"/>
    <w:rsid w:val="009C6812"/>
    <w:rsid w:val="009C7093"/>
    <w:rsid w:val="009D0808"/>
    <w:rsid w:val="009E208B"/>
    <w:rsid w:val="009E3FA3"/>
    <w:rsid w:val="009E4127"/>
    <w:rsid w:val="009E712B"/>
    <w:rsid w:val="00A05E1F"/>
    <w:rsid w:val="00A10DE1"/>
    <w:rsid w:val="00A747C9"/>
    <w:rsid w:val="00A84E2B"/>
    <w:rsid w:val="00A97C2D"/>
    <w:rsid w:val="00AA2882"/>
    <w:rsid w:val="00AA6214"/>
    <w:rsid w:val="00AB4900"/>
    <w:rsid w:val="00AC0C6A"/>
    <w:rsid w:val="00AD2AF1"/>
    <w:rsid w:val="00AD4B61"/>
    <w:rsid w:val="00AD5C95"/>
    <w:rsid w:val="00AF475A"/>
    <w:rsid w:val="00B20CB8"/>
    <w:rsid w:val="00B22179"/>
    <w:rsid w:val="00B274D3"/>
    <w:rsid w:val="00B4699F"/>
    <w:rsid w:val="00B74343"/>
    <w:rsid w:val="00B74901"/>
    <w:rsid w:val="00B84301"/>
    <w:rsid w:val="00B86D33"/>
    <w:rsid w:val="00B93599"/>
    <w:rsid w:val="00BA05F7"/>
    <w:rsid w:val="00BA792E"/>
    <w:rsid w:val="00BD4275"/>
    <w:rsid w:val="00BD65D1"/>
    <w:rsid w:val="00C0425C"/>
    <w:rsid w:val="00C302DE"/>
    <w:rsid w:val="00C42125"/>
    <w:rsid w:val="00C437E9"/>
    <w:rsid w:val="00C45A62"/>
    <w:rsid w:val="00C468D2"/>
    <w:rsid w:val="00C67E14"/>
    <w:rsid w:val="00C70234"/>
    <w:rsid w:val="00C75AA4"/>
    <w:rsid w:val="00CA0157"/>
    <w:rsid w:val="00CA55F5"/>
    <w:rsid w:val="00CB2AA4"/>
    <w:rsid w:val="00CB37D5"/>
    <w:rsid w:val="00CC5137"/>
    <w:rsid w:val="00CC5173"/>
    <w:rsid w:val="00CD312C"/>
    <w:rsid w:val="00CD352E"/>
    <w:rsid w:val="00CE0FD0"/>
    <w:rsid w:val="00D06CD3"/>
    <w:rsid w:val="00D0752B"/>
    <w:rsid w:val="00D17BD9"/>
    <w:rsid w:val="00D31801"/>
    <w:rsid w:val="00D414CE"/>
    <w:rsid w:val="00D64001"/>
    <w:rsid w:val="00D87C90"/>
    <w:rsid w:val="00DD12FB"/>
    <w:rsid w:val="00DD1FAE"/>
    <w:rsid w:val="00DD3CA4"/>
    <w:rsid w:val="00DE0267"/>
    <w:rsid w:val="00DE2333"/>
    <w:rsid w:val="00DF0779"/>
    <w:rsid w:val="00DF3A20"/>
    <w:rsid w:val="00E25B1F"/>
    <w:rsid w:val="00E32045"/>
    <w:rsid w:val="00E4506D"/>
    <w:rsid w:val="00E51573"/>
    <w:rsid w:val="00E86577"/>
    <w:rsid w:val="00E86AFF"/>
    <w:rsid w:val="00E90A46"/>
    <w:rsid w:val="00E92502"/>
    <w:rsid w:val="00EB72C1"/>
    <w:rsid w:val="00EC3108"/>
    <w:rsid w:val="00EC6DB1"/>
    <w:rsid w:val="00EE3CE9"/>
    <w:rsid w:val="00EE7849"/>
    <w:rsid w:val="00EF43A7"/>
    <w:rsid w:val="00EF68D1"/>
    <w:rsid w:val="00F0684D"/>
    <w:rsid w:val="00F15800"/>
    <w:rsid w:val="00F220CB"/>
    <w:rsid w:val="00F24D25"/>
    <w:rsid w:val="00F253BE"/>
    <w:rsid w:val="00F32986"/>
    <w:rsid w:val="00F5378D"/>
    <w:rsid w:val="00F5451E"/>
    <w:rsid w:val="00F751F6"/>
    <w:rsid w:val="00F80495"/>
    <w:rsid w:val="00F808ED"/>
    <w:rsid w:val="00FA1E88"/>
    <w:rsid w:val="00FA459C"/>
    <w:rsid w:val="00FB2657"/>
    <w:rsid w:val="00FC13E1"/>
    <w:rsid w:val="00FD1BA6"/>
    <w:rsid w:val="00FE0FD7"/>
    <w:rsid w:val="00FF37F0"/>
    <w:rsid w:val="00FF7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F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573"/>
    <w:rPr>
      <w:rFonts w:eastAsia="Times New Roman"/>
      <w:lang w:eastAsia="ru-RU"/>
    </w:rPr>
  </w:style>
  <w:style w:type="paragraph" w:styleId="1">
    <w:name w:val="heading 1"/>
    <w:aliases w:val="Заголовок 1 Знак Знак,Заголовок 1 Знак Знак1,Заголовок 1 Знак2,Заголовок 1 Знак Знак2,H1,1,Chapter,Глава, Знак,h1,Знак"/>
    <w:basedOn w:val="a"/>
    <w:next w:val="a"/>
    <w:link w:val="11"/>
    <w:qFormat/>
    <w:pPr>
      <w:keepNext/>
      <w:keepLines/>
      <w:spacing w:before="480" w:after="200"/>
      <w:outlineLvl w:val="0"/>
    </w:pPr>
    <w:rPr>
      <w:rFonts w:ascii="Arial" w:eastAsia="Arial" w:hAnsi="Arial" w:cs="Arial"/>
      <w:sz w:val="40"/>
      <w:szCs w:val="40"/>
    </w:rPr>
  </w:style>
  <w:style w:type="paragraph" w:styleId="2">
    <w:name w:val="heading 2"/>
    <w:aliases w:val="H2"/>
    <w:basedOn w:val="a"/>
    <w:next w:val="a"/>
    <w:link w:val="20"/>
    <w:uiPriority w:val="9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qFormat/>
    <w:pPr>
      <w:keepNext/>
      <w:keepLines/>
      <w:spacing w:before="200"/>
      <w:outlineLvl w:val="4"/>
    </w:pPr>
    <w:rPr>
      <w:rFonts w:ascii="Cambria" w:hAnsi="Cambria"/>
      <w:color w:val="243F60"/>
      <w:lang w:val="en-US" w:eastAsia="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1"/>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1 Знак1,Заголовок 1 Знак2 Знак1,Заголовок 1 Знак Знак2 Знак1,H1 Знак1,1 Знак1,Chapter Знак1,Глава Знак1, Знак Знак1,h1 Знак1,Знак Знак1"/>
    <w:link w:val="1"/>
    <w:rPr>
      <w:rFonts w:ascii="Arial" w:eastAsia="Arial" w:hAnsi="Arial" w:cs="Arial"/>
      <w:sz w:val="40"/>
      <w:szCs w:val="40"/>
    </w:rPr>
  </w:style>
  <w:style w:type="character" w:customStyle="1" w:styleId="20">
    <w:name w:val="Заголовок 2 Знак"/>
    <w:aliases w:val="H2 Знак"/>
    <w:link w:val="2"/>
    <w:uiPriority w:val="9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Pr>
      <w:rFonts w:ascii="Arial" w:eastAsia="Arial" w:hAnsi="Arial" w:cs="Arial"/>
      <w:i/>
      <w:iCs/>
      <w:sz w:val="21"/>
      <w:szCs w:val="21"/>
    </w:rPr>
  </w:style>
  <w:style w:type="paragraph" w:styleId="a3">
    <w:name w:val="No Spacing"/>
    <w:link w:val="a4"/>
    <w:uiPriority w:val="1"/>
    <w:qFormat/>
    <w:rPr>
      <w:rFonts w:eastAsia="Times New Roman"/>
      <w:lang w:eastAsia="ru-RU"/>
    </w:rPr>
  </w:style>
  <w:style w:type="paragraph" w:styleId="a5">
    <w:name w:val="Title"/>
    <w:basedOn w:val="a"/>
    <w:next w:val="a"/>
    <w:link w:val="10"/>
    <w:qFormat/>
    <w:pPr>
      <w:spacing w:before="300" w:after="200"/>
      <w:contextualSpacing/>
    </w:pPr>
    <w:rPr>
      <w:sz w:val="48"/>
      <w:szCs w:val="48"/>
    </w:rPr>
  </w:style>
  <w:style w:type="character" w:customStyle="1" w:styleId="10">
    <w:name w:val="Название Знак1"/>
    <w:link w:val="a5"/>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rPr>
      <w:lang w:val="en-US" w:eastAsia="en-US"/>
    </w:rPr>
  </w:style>
  <w:style w:type="character" w:customStyle="1" w:styleId="HeaderChar">
    <w:name w:val="Header Char"/>
    <w:uiPriority w:val="99"/>
  </w:style>
  <w:style w:type="paragraph" w:styleId="ac">
    <w:name w:val="footer"/>
    <w:basedOn w:val="a"/>
    <w:link w:val="ad"/>
    <w:pPr>
      <w:tabs>
        <w:tab w:val="center" w:pos="4677"/>
        <w:tab w:val="right" w:pos="9355"/>
      </w:tabs>
    </w:pPr>
    <w:rPr>
      <w:lang w:val="en-US" w:eastAsia="en-US"/>
    </w:r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rPr>
      <w:rFonts w:ascii="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rPr>
      <w:lang w:val="en-US" w:eastAsia="en-US"/>
    </w:rPr>
  </w:style>
  <w:style w:type="character" w:customStyle="1" w:styleId="FootnoteTextChar">
    <w:name w:val="Footnote Text Char"/>
    <w:uiPriority w:val="99"/>
    <w:rPr>
      <w:sz w:val="18"/>
    </w:rPr>
  </w:style>
  <w:style w:type="character" w:styleId="af3">
    <w:name w:val="footnote reference"/>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pPr>
      <w:tabs>
        <w:tab w:val="left" w:pos="1440"/>
        <w:tab w:val="right" w:leader="dot" w:pos="10148"/>
      </w:tabs>
      <w:spacing w:before="100"/>
    </w:pPr>
    <w:rPr>
      <w:rFonts w:ascii="Arial" w:hAnsi="Arial"/>
      <w:b/>
      <w:bCs/>
      <w:caps/>
      <w:sz w:val="24"/>
      <w:szCs w:val="24"/>
    </w:r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1111111212H11Chapterh1">
    <w:name w:val="Заголовок 1;Заголовок 1 Знак1;Заголовок 1 Знак Знак;Заголовок 1 Знак Знак1;Заголовок 1 Знак2;Заголовок 1 Знак Знак2;H1;1;Chapter;Глава;Знак;h1"/>
    <w:basedOn w:val="a"/>
    <w:next w:val="a"/>
    <w:link w:val="1311111131212H11Chapterh1"/>
    <w:pPr>
      <w:keepNext/>
      <w:spacing w:before="80"/>
      <w:jc w:val="center"/>
      <w:outlineLvl w:val="0"/>
    </w:pPr>
    <w:rPr>
      <w:b/>
      <w:spacing w:val="20"/>
      <w:sz w:val="24"/>
      <w:lang w:val="en-US"/>
    </w:rPr>
  </w:style>
  <w:style w:type="paragraph" w:customStyle="1" w:styleId="2H2">
    <w:name w:val="Заголовок 2;H2"/>
    <w:basedOn w:val="a"/>
    <w:next w:val="a"/>
    <w:link w:val="2H20"/>
    <w:semiHidden/>
    <w:pPr>
      <w:keepNext/>
      <w:spacing w:before="240" w:after="60"/>
      <w:outlineLvl w:val="1"/>
    </w:pPr>
    <w:rPr>
      <w:rFonts w:ascii="Cambria" w:hAnsi="Cambria"/>
      <w:b/>
      <w:bCs/>
      <w:i/>
      <w:iCs/>
      <w:sz w:val="28"/>
      <w:szCs w:val="28"/>
      <w:lang w:val="en-US" w:eastAsia="en-US"/>
    </w:rPr>
  </w:style>
  <w:style w:type="paragraph" w:customStyle="1" w:styleId="91111112113412513614715816">
    <w:name w:val="Заголовок 9;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2"/>
    <w:pPr>
      <w:spacing w:before="240" w:after="60"/>
      <w:outlineLvl w:val="8"/>
    </w:pPr>
    <w:rPr>
      <w:rFonts w:ascii="Arial" w:hAnsi="Arial"/>
      <w:sz w:val="22"/>
      <w:szCs w:val="22"/>
      <w:lang w:val="en-US" w:eastAsia="en-US"/>
    </w:rPr>
  </w:style>
  <w:style w:type="character" w:customStyle="1" w:styleId="13">
    <w:name w:val="Заголовок 1 Знак"/>
    <w:rPr>
      <w:rFonts w:ascii="Cambria" w:eastAsia="Times New Roman" w:hAnsi="Cambria"/>
      <w:b/>
      <w:bCs/>
      <w:color w:val="365F91"/>
      <w:sz w:val="28"/>
      <w:szCs w:val="28"/>
      <w:lang w:eastAsia="ru-RU"/>
    </w:rPr>
  </w:style>
  <w:style w:type="character" w:customStyle="1" w:styleId="1311111131212H11Chapterh1">
    <w:name w:val="Заголовок 1 Знак3;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Знак Знак;h1 Знак"/>
    <w:link w:val="1111111212H11Chapterh1"/>
    <w:rPr>
      <w:rFonts w:eastAsia="Times New Roman"/>
      <w:b/>
      <w:spacing w:val="20"/>
      <w:sz w:val="24"/>
      <w:szCs w:val="20"/>
      <w:lang w:val="en-US" w:eastAsia="ru-RU"/>
    </w:rPr>
  </w:style>
  <w:style w:type="paragraph" w:customStyle="1" w:styleId="bodytextbodytextbodytextbtndradbodytext1bt1bodytext2bt2bodytext11bt11bodytext3bt3paragraph2paragraph21EHPTBodyText2bBodyTextlevel2">
    <w:name w:val="Основной текст;body text;body text Знак;body text Знак Знак;bt;ändrad;body text1;bt1;body text2;bt2;body text11;bt11;body text3;bt3;paragraph 2;paragraph 21;EHPT;Body Text2;b;Body Text level 2"/>
    <w:basedOn w:val="a"/>
    <w:link w:val="bodytext1bodytext1bodytextbtndradbodytext1bt1bodytext2bt2bodytext11bt11bodytext3bt3paragraph2paragraph21"/>
    <w:pPr>
      <w:framePr w:w="6124" w:hSpace="181" w:wrap="notBeside" w:vAnchor="text" w:hAnchor="page" w:x="3233" w:y="869"/>
      <w:tabs>
        <w:tab w:val="center" w:pos="1985"/>
        <w:tab w:val="center" w:pos="2127"/>
        <w:tab w:val="left" w:pos="6096"/>
      </w:tabs>
      <w:jc w:val="both"/>
    </w:pPr>
    <w:rPr>
      <w:sz w:val="28"/>
      <w:lang w:val="en-US"/>
    </w:rPr>
  </w:style>
  <w:style w:type="character" w:customStyle="1" w:styleId="bodytext1bodytext1bodytextbtndradbodytext1bt1bodytext2bt2bodytext11bt11bodytext3bt3paragraph2paragraph21">
    <w:name w:val="Основной текст Знак;body text Знак1;body text Знак Знак1;body text Знак Знак Знак;bt Знак;ändrad Знак;body text1 Знак;bt1 Знак;body text2 Знак;bt2 Знак;body text11 Знак;bt11 Знак;body text3 Знак;bt3 Знак;paragraph 2 Знак;paragraph 21 Знак"/>
    <w:link w:val="bodytextbodytextbodytextbtndradbodytext1bt1bodytext2bt2bodytext11bt11bodytext3bt3paragraph2paragraph21EHPTBodyText2bBodyTextlevel2"/>
    <w:rPr>
      <w:rFonts w:eastAsia="Times New Roman"/>
      <w:sz w:val="28"/>
      <w:szCs w:val="20"/>
      <w:lang w:eastAsia="ru-RU"/>
    </w:rPr>
  </w:style>
  <w:style w:type="paragraph" w:customStyle="1" w:styleId="14">
    <w:name w:val="Основной текст с отступом;Знак1"/>
    <w:basedOn w:val="a"/>
    <w:link w:val="111"/>
    <w:pPr>
      <w:spacing w:after="120"/>
      <w:ind w:left="283"/>
    </w:pPr>
    <w:rPr>
      <w:lang w:val="en-US"/>
    </w:rPr>
  </w:style>
  <w:style w:type="character" w:customStyle="1" w:styleId="111">
    <w:name w:val="Основной текст с отступом Знак;Знак1 Знак;Знак1 Знак1"/>
    <w:link w:val="14"/>
    <w:rPr>
      <w:rFonts w:eastAsia="Times New Roman"/>
      <w:sz w:val="20"/>
      <w:szCs w:val="20"/>
      <w:lang w:eastAsia="ru-RU"/>
    </w:rPr>
  </w:style>
  <w:style w:type="paragraph" w:customStyle="1" w:styleId="15">
    <w:name w:val="Название1"/>
    <w:basedOn w:val="a"/>
    <w:link w:val="af9"/>
    <w:pPr>
      <w:spacing w:before="240" w:after="60"/>
      <w:jc w:val="center"/>
      <w:outlineLvl w:val="0"/>
    </w:pPr>
    <w:rPr>
      <w:rFonts w:ascii="Arial" w:hAnsi="Arial"/>
      <w:b/>
      <w:sz w:val="32"/>
      <w:lang w:val="en-US"/>
    </w:rPr>
  </w:style>
  <w:style w:type="character" w:customStyle="1" w:styleId="af9">
    <w:name w:val="Название Знак"/>
    <w:link w:val="15"/>
    <w:rPr>
      <w:rFonts w:ascii="Arial" w:eastAsia="Times New Roman" w:hAnsi="Arial"/>
      <w:b/>
      <w:sz w:val="32"/>
      <w:szCs w:val="20"/>
      <w:lang w:eastAsia="ru-RU"/>
    </w:rPr>
  </w:style>
  <w:style w:type="paragraph" w:customStyle="1" w:styleId="TimesNewRoman14">
    <w:name w:val="Стиль Название + Times New Roman 14 пт не полужирный Черный Меж..."/>
    <w:basedOn w:val="a"/>
    <w:pPr>
      <w:spacing w:line="300" w:lineRule="exact"/>
    </w:pPr>
    <w:rPr>
      <w:b/>
      <w:color w:val="000000"/>
      <w:spacing w:val="-2"/>
      <w:sz w:val="28"/>
      <w:szCs w:val="28"/>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fa">
    <w:name w:val="Balloon Text"/>
    <w:basedOn w:val="a"/>
    <w:link w:val="afb"/>
    <w:uiPriority w:val="99"/>
    <w:semiHidden/>
    <w:rPr>
      <w:rFonts w:ascii="Tahoma" w:hAnsi="Tahoma"/>
      <w:sz w:val="16"/>
      <w:szCs w:val="16"/>
      <w:lang w:val="en-US" w:eastAsia="en-US"/>
    </w:rPr>
  </w:style>
  <w:style w:type="character" w:customStyle="1" w:styleId="afb">
    <w:name w:val="Текст выноски Знак"/>
    <w:link w:val="afa"/>
    <w:uiPriority w:val="99"/>
    <w:semiHidden/>
    <w:rPr>
      <w:rFonts w:ascii="Tahoma" w:eastAsia="Times New Roman" w:hAnsi="Tahoma"/>
      <w:sz w:val="16"/>
      <w:szCs w:val="16"/>
    </w:rPr>
  </w:style>
  <w:style w:type="character" w:customStyle="1" w:styleId="2H20">
    <w:name w:val="Заголовок 2 Знак;H2 Знак"/>
    <w:link w:val="2H2"/>
    <w:semiHidden/>
    <w:rPr>
      <w:rFonts w:ascii="Cambria" w:eastAsia="Times New Roman" w:hAnsi="Cambria"/>
      <w:b/>
      <w:bCs/>
      <w:i/>
      <w:iCs/>
      <w:sz w:val="28"/>
      <w:szCs w:val="28"/>
    </w:rPr>
  </w:style>
  <w:style w:type="paragraph" w:styleId="32">
    <w:name w:val="Body Text Indent 3"/>
    <w:basedOn w:val="a"/>
    <w:link w:val="33"/>
    <w:uiPriority w:val="99"/>
    <w:semiHidden/>
    <w:pPr>
      <w:spacing w:after="120"/>
      <w:ind w:left="283"/>
    </w:pPr>
    <w:rPr>
      <w:sz w:val="16"/>
      <w:szCs w:val="16"/>
      <w:lang w:val="en-US" w:eastAsia="en-US"/>
    </w:rPr>
  </w:style>
  <w:style w:type="character" w:customStyle="1" w:styleId="33">
    <w:name w:val="Основной текст с отступом 3 Знак"/>
    <w:link w:val="32"/>
    <w:uiPriority w:val="99"/>
    <w:semiHidden/>
    <w:rPr>
      <w:rFonts w:eastAsia="Times New Roman"/>
      <w:sz w:val="16"/>
      <w:szCs w:val="16"/>
    </w:rPr>
  </w:style>
  <w:style w:type="paragraph" w:customStyle="1" w:styleId="Default">
    <w:name w:val="Default"/>
    <w:rPr>
      <w:color w:val="000000"/>
      <w:sz w:val="24"/>
      <w:szCs w:val="24"/>
      <w:lang w:eastAsia="ru-RU"/>
    </w:rPr>
  </w:style>
  <w:style w:type="paragraph" w:customStyle="1" w:styleId="BulletListFooterTextnumberedParagraphedeliste1lp1ListParagraph111itList1UseCaseListParagraphBullet1422UL">
    <w:name w:val="Абзац списка;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BulletListFooterTextnumberedParagraphedeliste1lp1ListParagraph111itList1"/>
    <w:pPr>
      <w:spacing w:after="200" w:line="276" w:lineRule="auto"/>
      <w:ind w:left="720"/>
      <w:contextualSpacing/>
    </w:pPr>
    <w:rPr>
      <w:rFonts w:ascii="Calibri" w:eastAsia="Calibri" w:hAnsi="Calibri"/>
      <w:sz w:val="22"/>
      <w:szCs w:val="22"/>
      <w:lang w:val="en-US" w:eastAsia="en-US"/>
    </w:rPr>
  </w:style>
  <w:style w:type="character" w:customStyle="1" w:styleId="ab">
    <w:name w:val="Верхний колонтитул Знак"/>
    <w:link w:val="aa"/>
    <w:rPr>
      <w:rFonts w:eastAsia="Times New Roman"/>
    </w:rPr>
  </w:style>
  <w:style w:type="character" w:customStyle="1" w:styleId="ad">
    <w:name w:val="Нижний колонтитул Знак"/>
    <w:link w:val="ac"/>
    <w:rPr>
      <w:rFonts w:eastAsia="Times New Roman"/>
    </w:rPr>
  </w:style>
  <w:style w:type="character" w:customStyle="1" w:styleId="a4">
    <w:name w:val="Без интервала Знак"/>
    <w:link w:val="a3"/>
    <w:uiPriority w:val="1"/>
    <w:rPr>
      <w:rFonts w:eastAsia="Times New Roman"/>
      <w:lang w:val="ru-RU" w:eastAsia="ru-RU" w:bidi="ar-SA"/>
    </w:rPr>
  </w:style>
  <w:style w:type="character" w:customStyle="1" w:styleId="ConsPlusNormal0">
    <w:name w:val="ConsPlusNormal Знак"/>
    <w:link w:val="ConsPlusNormal"/>
    <w:rPr>
      <w:rFonts w:ascii="Arial" w:eastAsia="Times New Roman" w:hAnsi="Arial"/>
      <w:lang w:val="ru-RU" w:eastAsia="ru-RU" w:bidi="ar-SA"/>
    </w:rPr>
  </w:style>
  <w:style w:type="paragraph" w:customStyle="1" w:styleId="16">
    <w:name w:val="Обычный (веб)1"/>
    <w:basedOn w:val="a"/>
    <w:link w:val="afc"/>
    <w:pPr>
      <w:spacing w:before="100" w:beforeAutospacing="1" w:after="100" w:afterAutospacing="1"/>
    </w:pPr>
    <w:rPr>
      <w:sz w:val="24"/>
      <w:szCs w:val="24"/>
      <w:lang w:val="en-US" w:eastAsia="en-US"/>
    </w:rPr>
  </w:style>
  <w:style w:type="character" w:customStyle="1" w:styleId="afc">
    <w:name w:val="Обычный (веб) Знак"/>
    <w:link w:val="16"/>
    <w:rPr>
      <w:rFonts w:eastAsia="Times New Roman"/>
      <w:sz w:val="24"/>
      <w:szCs w:val="24"/>
      <w:lang w:val="en-US" w:eastAsia="en-US"/>
    </w:rPr>
  </w:style>
  <w:style w:type="paragraph" w:customStyle="1" w:styleId="ConsPlusNonformat">
    <w:name w:val="ConsPlusNonformat"/>
    <w:uiPriority w:val="99"/>
    <w:pPr>
      <w:widowControl w:val="0"/>
    </w:pPr>
    <w:rPr>
      <w:rFonts w:ascii="Courier New" w:eastAsia="Times New Roman" w:hAnsi="Courier New"/>
      <w:lang w:eastAsia="ru-RU"/>
    </w:rPr>
  </w:style>
  <w:style w:type="character" w:customStyle="1" w:styleId="FontStyle36">
    <w:name w:val="Font Style36"/>
    <w:rPr>
      <w:rFonts w:ascii="Times New Roman" w:hAnsi="Times New Roman"/>
      <w:sz w:val="22"/>
      <w:szCs w:val="22"/>
    </w:rPr>
  </w:style>
  <w:style w:type="character" w:customStyle="1" w:styleId="FontStyle35">
    <w:name w:val="Font Style35"/>
    <w:rPr>
      <w:rFonts w:ascii="Times New Roman" w:hAnsi="Times New Roman"/>
      <w:b/>
      <w:bCs/>
      <w:sz w:val="22"/>
      <w:szCs w:val="22"/>
    </w:rPr>
  </w:style>
  <w:style w:type="paragraph" w:styleId="afd">
    <w:name w:val="List Paragraph"/>
    <w:aliases w:val="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afe"/>
    <w:uiPriority w:val="34"/>
    <w:qFormat/>
    <w:pPr>
      <w:ind w:left="720"/>
    </w:pPr>
    <w:rPr>
      <w:lang w:eastAsia="ar-SA"/>
    </w:rPr>
  </w:style>
  <w:style w:type="paragraph" w:customStyle="1" w:styleId="Style23">
    <w:name w:val="Style23"/>
    <w:basedOn w:val="a"/>
    <w:pPr>
      <w:widowControl w:val="0"/>
      <w:spacing w:line="264" w:lineRule="exact"/>
    </w:pPr>
    <w:rPr>
      <w:sz w:val="24"/>
      <w:szCs w:val="24"/>
      <w:lang w:eastAsia="ar-SA"/>
    </w:rPr>
  </w:style>
  <w:style w:type="paragraph" w:customStyle="1" w:styleId="Style21">
    <w:name w:val="Style21"/>
    <w:basedOn w:val="a"/>
    <w:pPr>
      <w:widowControl w:val="0"/>
      <w:spacing w:line="274" w:lineRule="exact"/>
    </w:pPr>
    <w:rPr>
      <w:sz w:val="24"/>
      <w:szCs w:val="24"/>
      <w:lang w:eastAsia="ar-SA"/>
    </w:rPr>
  </w:style>
  <w:style w:type="paragraph" w:styleId="24">
    <w:name w:val="Body Text 2"/>
    <w:basedOn w:val="a"/>
    <w:link w:val="25"/>
    <w:pPr>
      <w:widowControl w:val="0"/>
      <w:jc w:val="both"/>
    </w:pPr>
    <w:rPr>
      <w:rFonts w:ascii="Arial" w:hAnsi="Arial"/>
      <w:sz w:val="22"/>
      <w:lang w:val="en-US" w:eastAsia="en-US"/>
    </w:rPr>
  </w:style>
  <w:style w:type="character" w:customStyle="1" w:styleId="25">
    <w:name w:val="Основной текст 2 Знак"/>
    <w:link w:val="24"/>
    <w:rPr>
      <w:rFonts w:ascii="Arial" w:eastAsia="Times New Roman" w:hAnsi="Arial"/>
      <w:sz w:val="22"/>
    </w:rPr>
  </w:style>
  <w:style w:type="character" w:customStyle="1" w:styleId="50">
    <w:name w:val="Заголовок 5 Знак"/>
    <w:link w:val="5"/>
    <w:uiPriority w:val="9"/>
    <w:semiHidden/>
    <w:rPr>
      <w:rFonts w:ascii="Cambria" w:eastAsia="Times New Roman" w:hAnsi="Cambria"/>
      <w:color w:val="243F60"/>
    </w:rPr>
  </w:style>
  <w:style w:type="character" w:styleId="aff">
    <w:name w:val="Placeholder Text"/>
    <w:uiPriority w:val="99"/>
    <w:semiHidden/>
    <w:rPr>
      <w:color w:val="808080"/>
    </w:rPr>
  </w:style>
  <w:style w:type="character" w:customStyle="1" w:styleId="apple-converted-space">
    <w:name w:val="apple-converted-space"/>
    <w:basedOn w:val="a0"/>
  </w:style>
  <w:style w:type="numbering" w:customStyle="1" w:styleId="17">
    <w:name w:val="Нет списка1"/>
    <w:next w:val="a2"/>
    <w:uiPriority w:val="99"/>
    <w:semiHidden/>
  </w:style>
  <w:style w:type="character" w:styleId="aff0">
    <w:name w:val="FollowedHyperlink"/>
    <w:uiPriority w:val="99"/>
    <w:semiHidden/>
    <w:rPr>
      <w:color w:val="800080"/>
      <w:u w:val="single"/>
    </w:rPr>
  </w:style>
  <w:style w:type="paragraph" w:customStyle="1" w:styleId="font5">
    <w:name w:val="font5"/>
    <w:basedOn w:val="a"/>
    <w:pPr>
      <w:spacing w:before="100" w:beforeAutospacing="1" w:after="100" w:afterAutospacing="1"/>
    </w:pPr>
    <w:rPr>
      <w:rFonts w:ascii="Arial" w:hAnsi="Arial"/>
      <w:i/>
      <w:iCs/>
    </w:rPr>
  </w:style>
  <w:style w:type="paragraph" w:customStyle="1" w:styleId="xl65">
    <w:name w:val="xl65"/>
    <w:basedOn w:val="a"/>
    <w:pPr>
      <w:spacing w:before="100" w:beforeAutospacing="1" w:after="100" w:afterAutospacing="1"/>
    </w:pPr>
    <w:rPr>
      <w:rFonts w:ascii="Arial" w:hAnsi="Arial"/>
      <w:sz w:val="24"/>
      <w:szCs w:val="24"/>
    </w:rPr>
  </w:style>
  <w:style w:type="paragraph" w:customStyle="1" w:styleId="xl66">
    <w:name w:val="xl66"/>
    <w:basedOn w:val="a"/>
    <w:pPr>
      <w:spacing w:before="100" w:beforeAutospacing="1" w:after="100" w:afterAutospacing="1"/>
    </w:pPr>
    <w:rPr>
      <w:rFonts w:ascii="Arial" w:hAnsi="Arial"/>
      <w:sz w:val="24"/>
      <w:szCs w:val="24"/>
    </w:rPr>
  </w:style>
  <w:style w:type="paragraph" w:customStyle="1" w:styleId="xl67">
    <w:name w:val="xl67"/>
    <w:basedOn w:val="a"/>
    <w:pPr>
      <w:spacing w:before="100" w:beforeAutospacing="1" w:after="100" w:afterAutospacing="1"/>
      <w:jc w:val="center"/>
    </w:pPr>
    <w:rPr>
      <w:rFonts w:ascii="Arial" w:hAnsi="Arial"/>
      <w:sz w:val="24"/>
      <w:szCs w:val="24"/>
    </w:rPr>
  </w:style>
  <w:style w:type="paragraph" w:customStyle="1" w:styleId="xl68">
    <w:name w:val="xl68"/>
    <w:basedOn w:val="a"/>
    <w:pPr>
      <w:spacing w:before="100" w:beforeAutospacing="1" w:after="100" w:afterAutospacing="1"/>
    </w:pPr>
    <w:rPr>
      <w:rFonts w:ascii="Arial" w:hAnsi="Arial"/>
      <w:sz w:val="24"/>
      <w:szCs w:val="24"/>
    </w:rPr>
  </w:style>
  <w:style w:type="paragraph" w:customStyle="1" w:styleId="xl69">
    <w:name w:val="xl69"/>
    <w:basedOn w:val="a"/>
    <w:pPr>
      <w:spacing w:before="100" w:beforeAutospacing="1" w:after="100" w:afterAutospacing="1"/>
      <w:jc w:val="center"/>
    </w:pPr>
    <w:rPr>
      <w:rFonts w:ascii="Arial" w:hAnsi="Arial"/>
      <w:sz w:val="24"/>
      <w:szCs w:val="24"/>
    </w:rPr>
  </w:style>
  <w:style w:type="paragraph" w:customStyle="1" w:styleId="xl70">
    <w:name w:val="xl70"/>
    <w:basedOn w:val="a"/>
    <w:pPr>
      <w:spacing w:before="100" w:beforeAutospacing="1" w:after="100" w:afterAutospacing="1"/>
      <w:jc w:val="right"/>
    </w:pPr>
    <w:rPr>
      <w:rFonts w:ascii="Arial" w:hAnsi="Arial"/>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2">
    <w:name w:val="xl72"/>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5">
    <w:name w:val="xl75"/>
    <w:basedOn w:val="a"/>
    <w:pPr>
      <w:spacing w:before="100" w:beforeAutospacing="1" w:after="100" w:afterAutospacing="1"/>
      <w:jc w:val="right"/>
    </w:pPr>
    <w:rPr>
      <w:rFonts w:ascii="Arial" w:hAnsi="Arial"/>
      <w:sz w:val="24"/>
      <w:szCs w:val="24"/>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7">
    <w:name w:val="xl77"/>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5">
    <w:name w:val="xl85"/>
    <w:basedOn w:val="a"/>
    <w:pPr>
      <w:pBdr>
        <w:top w:val="single" w:sz="4" w:space="0" w:color="000000"/>
        <w:left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6">
    <w:name w:val="xl86"/>
    <w:basedOn w:val="a"/>
    <w:pPr>
      <w:pBdr>
        <w:top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7">
    <w:name w:val="xl87"/>
    <w:basedOn w:val="a"/>
    <w:pPr>
      <w:pBdr>
        <w:top w:val="single" w:sz="4" w:space="0" w:color="000000"/>
        <w:bottom w:val="single" w:sz="4" w:space="0" w:color="000000"/>
        <w:right w:val="single" w:sz="4" w:space="0" w:color="000000"/>
      </w:pBdr>
      <w:spacing w:before="100" w:beforeAutospacing="1" w:after="100" w:afterAutospacing="1"/>
    </w:pPr>
    <w:rPr>
      <w:rFonts w:ascii="Arial" w:hAnsi="Arial"/>
      <w:b/>
      <w:bCs/>
      <w:sz w:val="22"/>
      <w:szCs w:val="22"/>
    </w:rPr>
  </w:style>
  <w:style w:type="paragraph" w:customStyle="1" w:styleId="xl88">
    <w:name w:val="xl88"/>
    <w:basedOn w:val="a"/>
    <w:pPr>
      <w:pBdr>
        <w:top w:val="single" w:sz="4" w:space="0" w:color="000000"/>
        <w:left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89">
    <w:name w:val="xl89"/>
    <w:basedOn w:val="a"/>
    <w:pPr>
      <w:pBdr>
        <w:top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90">
    <w:name w:val="xl90"/>
    <w:basedOn w:val="a"/>
    <w:pPr>
      <w:pBdr>
        <w:top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character" w:styleId="aff1">
    <w:name w:val="Strong"/>
    <w:uiPriority w:val="22"/>
    <w:qFormat/>
    <w:rPr>
      <w:b/>
      <w:bCs/>
    </w:rPr>
  </w:style>
  <w:style w:type="paragraph" w:customStyle="1" w:styleId="font6">
    <w:name w:val="font6"/>
    <w:basedOn w:val="a"/>
    <w:pPr>
      <w:spacing w:before="100" w:beforeAutospacing="1" w:after="100" w:afterAutospacing="1"/>
    </w:pPr>
    <w:rPr>
      <w:rFonts w:ascii="Arial" w:hAnsi="Arial"/>
      <w:i/>
      <w:iCs/>
      <w:sz w:val="14"/>
      <w:szCs w:val="14"/>
    </w:rPr>
  </w:style>
  <w:style w:type="paragraph" w:customStyle="1" w:styleId="font7">
    <w:name w:val="font7"/>
    <w:basedOn w:val="a"/>
    <w:pPr>
      <w:spacing w:before="100" w:beforeAutospacing="1" w:after="100" w:afterAutospacing="1"/>
    </w:pPr>
    <w:rPr>
      <w:rFonts w:ascii="Arial" w:hAnsi="Arial"/>
      <w:i/>
      <w:iCs/>
      <w:sz w:val="12"/>
      <w:szCs w:val="12"/>
    </w:rPr>
  </w:style>
  <w:style w:type="paragraph" w:customStyle="1" w:styleId="xl64">
    <w:name w:val="xl64"/>
    <w:basedOn w:val="a"/>
    <w:pPr>
      <w:spacing w:before="100" w:beforeAutospacing="1" w:after="100" w:afterAutospacing="1"/>
    </w:pPr>
    <w:rPr>
      <w:rFonts w:ascii="Arial" w:hAnsi="Arial"/>
      <w:sz w:val="18"/>
      <w:szCs w:val="18"/>
    </w:rPr>
  </w:style>
  <w:style w:type="character" w:customStyle="1" w:styleId="92">
    <w:name w:val="Заголовок 9 Знак"/>
    <w:link w:val="91111112113412513614715816"/>
    <w:rPr>
      <w:rFonts w:ascii="Arial" w:eastAsia="Times New Roman" w:hAnsi="Arial"/>
      <w:sz w:val="22"/>
      <w:szCs w:val="22"/>
      <w:lang w:val="en-US" w:eastAsia="en-US"/>
    </w:rPr>
  </w:style>
  <w:style w:type="table" w:customStyle="1" w:styleId="18">
    <w:name w:val="Сетка таблицы1"/>
    <w:basedOn w:val="a1"/>
    <w:next w:val="af"/>
    <w:rPr>
      <w:rFonts w:eastAsia="Times New Roman"/>
    </w:rPr>
    <w:tblPr>
      <w:tblInd w:w="0" w:type="dxa"/>
      <w:tblCellMar>
        <w:top w:w="0" w:type="dxa"/>
        <w:left w:w="108" w:type="dxa"/>
        <w:bottom w:w="0" w:type="dxa"/>
        <w:right w:w="108" w:type="dxa"/>
      </w:tblCellMar>
    </w:tblPr>
  </w:style>
  <w:style w:type="character" w:customStyle="1" w:styleId="af2">
    <w:name w:val="Текст сноски Знак"/>
    <w:link w:val="af1"/>
    <w:rPr>
      <w:rFonts w:eastAsia="Times New Roman"/>
    </w:rPr>
  </w:style>
  <w:style w:type="table" w:customStyle="1" w:styleId="26">
    <w:name w:val="Сетка таблицы2"/>
    <w:basedOn w:val="a1"/>
    <w:next w:val="af"/>
    <w:uiPriority w:val="59"/>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good-propertiesitem">
    <w:name w:val="good-properties__item"/>
    <w:basedOn w:val="a"/>
    <w:pPr>
      <w:spacing w:before="100" w:beforeAutospacing="1" w:after="100" w:afterAutospacing="1"/>
    </w:pPr>
    <w:rPr>
      <w:sz w:val="24"/>
      <w:szCs w:val="24"/>
    </w:rPr>
  </w:style>
  <w:style w:type="character" w:customStyle="1" w:styleId="good-propertiessign">
    <w:name w:val="good-properties__sign"/>
  </w:style>
  <w:style w:type="character" w:customStyle="1" w:styleId="good-propertiesvalue">
    <w:name w:val="good-properties__value"/>
  </w:style>
  <w:style w:type="paragraph" w:customStyle="1" w:styleId="27">
    <w:name w:val="2"/>
    <w:basedOn w:val="a"/>
    <w:next w:val="16"/>
    <w:uiPriority w:val="99"/>
    <w:pPr>
      <w:spacing w:before="100" w:beforeAutospacing="1" w:after="100" w:afterAutospacing="1"/>
    </w:pPr>
    <w:rPr>
      <w:sz w:val="24"/>
      <w:szCs w:val="24"/>
    </w:rPr>
  </w:style>
  <w:style w:type="character" w:styleId="aff2">
    <w:name w:val="Emphasis"/>
    <w:qFormat/>
    <w:rPr>
      <w:i/>
      <w:iCs/>
    </w:rPr>
  </w:style>
  <w:style w:type="character" w:customStyle="1" w:styleId="aff3">
    <w:name w:val="Подпись к таблице_"/>
    <w:link w:val="aff4"/>
    <w:rPr>
      <w:rFonts w:eastAsia="Times New Roman"/>
      <w:sz w:val="22"/>
      <w:szCs w:val="22"/>
      <w:shd w:val="clear" w:color="auto" w:fill="FFFFFF"/>
    </w:rPr>
  </w:style>
  <w:style w:type="paragraph" w:customStyle="1" w:styleId="aff4">
    <w:name w:val="Подпись к таблице"/>
    <w:basedOn w:val="a"/>
    <w:link w:val="aff3"/>
    <w:pPr>
      <w:widowControl w:val="0"/>
      <w:shd w:val="clear" w:color="auto" w:fill="FFFFFF"/>
      <w:spacing w:line="317" w:lineRule="exact"/>
      <w:jc w:val="both"/>
    </w:pPr>
    <w:rPr>
      <w:sz w:val="22"/>
      <w:szCs w:val="22"/>
      <w:lang w:val="en-US" w:eastAsia="en-US"/>
    </w:rPr>
  </w:style>
  <w:style w:type="character" w:customStyle="1" w:styleId="aff5">
    <w:name w:val="Привязка сноски"/>
    <w:rPr>
      <w:vertAlign w:val="superscript"/>
    </w:rPr>
  </w:style>
  <w:style w:type="paragraph" w:customStyle="1" w:styleId="E">
    <w:name w:val="E_основной"/>
    <w:basedOn w:val="a"/>
    <w:qFormat/>
    <w:pPr>
      <w:spacing w:after="40"/>
      <w:ind w:firstLine="567"/>
      <w:jc w:val="both"/>
    </w:pPr>
    <w:rPr>
      <w:color w:val="000000"/>
      <w:sz w:val="24"/>
      <w:szCs w:val="24"/>
      <w:lang w:eastAsia="en-US"/>
    </w:rPr>
  </w:style>
  <w:style w:type="character" w:customStyle="1" w:styleId="30">
    <w:name w:val="Заголовок 3 Знак"/>
    <w:link w:val="3"/>
    <w:uiPriority w:val="9"/>
    <w:semiHidden/>
    <w:rPr>
      <w:rFonts w:ascii="Cambria" w:eastAsia="Times New Roman" w:hAnsi="Cambria"/>
      <w:b/>
      <w:bCs/>
      <w:sz w:val="26"/>
      <w:szCs w:val="26"/>
    </w:rPr>
  </w:style>
  <w:style w:type="character" w:customStyle="1" w:styleId="qjceu">
    <w:name w:val="qjceu"/>
  </w:style>
  <w:style w:type="character" w:customStyle="1" w:styleId="e29067e5dbe88132ca60788a0e68b108">
    <w:name w:val="e29067e5dbe88132ca60788a0e68b108"/>
  </w:style>
  <w:style w:type="paragraph" w:customStyle="1" w:styleId="Style2">
    <w:name w:val="Style2"/>
    <w:basedOn w:val="a"/>
    <w:uiPriority w:val="99"/>
    <w:pPr>
      <w:widowControl w:val="0"/>
      <w:spacing w:line="329" w:lineRule="exact"/>
      <w:ind w:firstLine="936"/>
      <w:jc w:val="both"/>
    </w:pPr>
    <w:rPr>
      <w:rFonts w:ascii="Century Schoolbook" w:hAnsi="Century Schoolbook"/>
      <w:sz w:val="24"/>
      <w:szCs w:val="24"/>
    </w:rPr>
  </w:style>
  <w:style w:type="paragraph" w:customStyle="1" w:styleId="310">
    <w:name w:val="Основной текст с отступом 31"/>
    <w:basedOn w:val="a"/>
    <w:uiPriority w:val="99"/>
    <w:pPr>
      <w:spacing w:after="120"/>
      <w:ind w:left="283"/>
    </w:pPr>
    <w:rPr>
      <w:sz w:val="16"/>
      <w:szCs w:val="16"/>
      <w:lang w:eastAsia="ar-SA"/>
    </w:rPr>
  </w:style>
  <w:style w:type="character" w:customStyle="1" w:styleId="FontStyle11">
    <w:name w:val="Font Style11"/>
    <w:uiPriority w:val="99"/>
    <w:rPr>
      <w:rFonts w:ascii="Times New Roman" w:hAnsi="Times New Roman"/>
      <w:b/>
      <w:sz w:val="16"/>
    </w:rPr>
  </w:style>
  <w:style w:type="character" w:customStyle="1" w:styleId="BulletListFooterTextnumberedParagraphedeliste1lp1ListParagraph111itList1">
    <w:name w:val="Абзац списка Знак;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BulletListFooterTextnumberedParagraphedeliste1lp1ListParagraph111itList1UseCaseListParagraphBullet1422UL"/>
    <w:rPr>
      <w:rFonts w:ascii="Calibri" w:hAnsi="Calibri"/>
      <w:sz w:val="22"/>
      <w:szCs w:val="22"/>
      <w:lang w:eastAsia="en-US"/>
    </w:rPr>
  </w:style>
  <w:style w:type="paragraph" w:customStyle="1" w:styleId="xl91">
    <w:name w:val="xl91"/>
    <w:basedOn w:val="a"/>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a"/>
    <w:pPr>
      <w:shd w:val="clear" w:color="FFFFCC" w:fill="FFFFFF"/>
      <w:spacing w:before="100" w:beforeAutospacing="1" w:after="100" w:afterAutospacing="1"/>
      <w:jc w:val="center"/>
    </w:pPr>
    <w:rPr>
      <w:rFonts w:ascii="Calibri" w:hAnsi="Calibri"/>
      <w:sz w:val="24"/>
      <w:szCs w:val="24"/>
    </w:rPr>
  </w:style>
  <w:style w:type="paragraph" w:customStyle="1" w:styleId="xl97">
    <w:name w:val="xl97"/>
    <w:basedOn w:val="a"/>
    <w:pPr>
      <w:shd w:val="clear" w:color="FFFFCC" w:fill="FFFFFF"/>
      <w:spacing w:before="100" w:beforeAutospacing="1" w:after="100" w:afterAutospacing="1"/>
      <w:jc w:val="center"/>
    </w:pPr>
    <w:rPr>
      <w:rFonts w:ascii="Calibri" w:hAnsi="Calibri"/>
    </w:rPr>
  </w:style>
  <w:style w:type="paragraph" w:customStyle="1" w:styleId="xl98">
    <w:name w:val="xl98"/>
    <w:basedOn w:val="a"/>
    <w:pPr>
      <w:spacing w:before="100" w:beforeAutospacing="1" w:after="100" w:afterAutospacing="1"/>
      <w:jc w:val="center"/>
    </w:pPr>
    <w:rPr>
      <w:rFonts w:ascii="Calibri" w:hAnsi="Calibri"/>
      <w:sz w:val="24"/>
      <w:szCs w:val="24"/>
    </w:rPr>
  </w:style>
  <w:style w:type="paragraph" w:customStyle="1" w:styleId="xl99">
    <w:name w:val="xl99"/>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02">
    <w:name w:val="xl102"/>
    <w:basedOn w:val="a"/>
    <w:pPr>
      <w:spacing w:before="100" w:beforeAutospacing="1" w:after="100" w:afterAutospacing="1"/>
      <w:jc w:val="center"/>
    </w:pPr>
    <w:rPr>
      <w:sz w:val="24"/>
      <w:szCs w:val="24"/>
    </w:rPr>
  </w:style>
  <w:style w:type="paragraph" w:customStyle="1" w:styleId="xl103">
    <w:name w:val="xl103"/>
    <w:basedOn w:val="a"/>
    <w:pPr>
      <w:shd w:val="clear" w:color="FFFFCC" w:fill="FFFFFF"/>
      <w:spacing w:before="100" w:beforeAutospacing="1" w:after="100" w:afterAutospacing="1"/>
    </w:pPr>
    <w:rPr>
      <w:sz w:val="14"/>
      <w:szCs w:val="14"/>
    </w:rPr>
  </w:style>
  <w:style w:type="paragraph" w:customStyle="1" w:styleId="xl104">
    <w:name w:val="xl104"/>
    <w:basedOn w:val="a"/>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105">
    <w:name w:val="xl105"/>
    <w:basedOn w:val="a"/>
    <w:pPr>
      <w:shd w:val="clear" w:color="FFFFCC" w:fill="FFFFFF"/>
      <w:spacing w:before="100" w:beforeAutospacing="1" w:after="100" w:afterAutospacing="1"/>
    </w:pPr>
  </w:style>
  <w:style w:type="paragraph" w:customStyle="1" w:styleId="aff6">
    <w:name w:val="Содержимое таблицы"/>
    <w:basedOn w:val="a"/>
    <w:pPr>
      <w:suppressLineNumbers/>
    </w:pPr>
    <w:rPr>
      <w:rFonts w:ascii="Liberation Serif" w:eastAsia="Noto Serif CJK SC" w:hAnsi="Liberation Serif"/>
      <w:sz w:val="24"/>
      <w:szCs w:val="24"/>
      <w:lang w:eastAsia="zh-CN" w:bidi="hi-IN"/>
    </w:rPr>
  </w:style>
  <w:style w:type="paragraph" w:customStyle="1" w:styleId="BodyStyle">
    <w:name w:val="Body Style"/>
    <w:basedOn w:val="a"/>
    <w:pPr>
      <w:spacing w:line="270" w:lineRule="exact"/>
    </w:pPr>
    <w:rPr>
      <w:rFonts w:ascii="ClassGaramnd" w:hAnsi="ClassGaramnd"/>
      <w:sz w:val="22"/>
      <w:lang w:val="en-US" w:eastAsia="ar-SA"/>
    </w:rPr>
  </w:style>
  <w:style w:type="paragraph" w:customStyle="1" w:styleId="19">
    <w:name w:val="Абзац списка1"/>
    <w:basedOn w:val="a"/>
    <w:pPr>
      <w:ind w:left="720"/>
    </w:pPr>
    <w:rPr>
      <w:rFonts w:eastAsia="Calibri"/>
    </w:rPr>
  </w:style>
  <w:style w:type="character" w:customStyle="1" w:styleId="tipsy-tooltip">
    <w:name w:val="tipsy-tooltip"/>
  </w:style>
  <w:style w:type="paragraph" w:customStyle="1" w:styleId="28">
    <w:name w:val="Абзац списка2"/>
    <w:basedOn w:val="a"/>
    <w:pPr>
      <w:ind w:left="720"/>
    </w:pPr>
    <w:rPr>
      <w:rFonts w:eastAsia="Calibri"/>
    </w:rPr>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 Знак Знак,h1 Знак,Знак Знак"/>
    <w:rsid w:val="000064EE"/>
    <w:rPr>
      <w:rFonts w:eastAsia="Times New Roman"/>
      <w:b/>
      <w:spacing w:val="20"/>
      <w:sz w:val="24"/>
      <w:szCs w:val="20"/>
      <w:lang w:val="x-none" w:eastAsia="ru-RU"/>
    </w:rPr>
  </w:style>
  <w:style w:type="paragraph" w:styleId="aff7">
    <w:name w:val="Body Text"/>
    <w:aliases w:val="body text,body text Знак,body text Знак Знак,bt, ändrad,ändrad,body text1,bt1,body text2,bt2,body text11,bt11,body text3,bt3,paragraph 2,paragraph 21,EHPT,Body Text2,b,Body Text level 2"/>
    <w:basedOn w:val="a"/>
    <w:link w:val="aff8"/>
    <w:rsid w:val="000064EE"/>
    <w:pPr>
      <w:framePr w:w="6124" w:hSpace="181" w:wrap="notBeside" w:vAnchor="text" w:hAnchor="page" w:x="3233" w:y="869"/>
      <w:tabs>
        <w:tab w:val="center" w:pos="1985"/>
        <w:tab w:val="center" w:pos="2127"/>
        <w:tab w:val="left" w:pos="6096"/>
      </w:tabs>
      <w:jc w:val="both"/>
    </w:pPr>
    <w:rPr>
      <w:sz w:val="28"/>
      <w:lang w:val="x-none"/>
    </w:rPr>
  </w:style>
  <w:style w:type="character" w:customStyle="1" w:styleId="aff8">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ff7"/>
    <w:rsid w:val="000064EE"/>
    <w:rPr>
      <w:rFonts w:eastAsia="Times New Roman"/>
      <w:sz w:val="28"/>
      <w:lang w:val="x-none" w:eastAsia="ru-RU"/>
    </w:rPr>
  </w:style>
  <w:style w:type="paragraph" w:styleId="aff9">
    <w:name w:val="Body Text Indent"/>
    <w:aliases w:val="Знак1, Знак1"/>
    <w:basedOn w:val="a"/>
    <w:link w:val="affa"/>
    <w:uiPriority w:val="99"/>
    <w:rsid w:val="000064EE"/>
    <w:pPr>
      <w:spacing w:after="120"/>
      <w:ind w:left="283"/>
    </w:pPr>
    <w:rPr>
      <w:lang w:val="x-none"/>
    </w:rPr>
  </w:style>
  <w:style w:type="character" w:customStyle="1" w:styleId="affa">
    <w:name w:val="Основной текст с отступом Знак"/>
    <w:aliases w:val="Знак1 Знак, Знак1 Знак"/>
    <w:basedOn w:val="a0"/>
    <w:link w:val="aff9"/>
    <w:uiPriority w:val="99"/>
    <w:rsid w:val="000064EE"/>
    <w:rPr>
      <w:rFonts w:eastAsia="Times New Roman"/>
      <w:lang w:val="x-none" w:eastAsia="ru-RU"/>
    </w:rPr>
  </w:style>
  <w:style w:type="paragraph" w:styleId="affb">
    <w:name w:val="Normal (Web)"/>
    <w:basedOn w:val="a"/>
    <w:uiPriority w:val="99"/>
    <w:rsid w:val="000064EE"/>
    <w:pPr>
      <w:spacing w:before="100" w:beforeAutospacing="1" w:after="100" w:afterAutospacing="1"/>
    </w:pPr>
    <w:rPr>
      <w:sz w:val="24"/>
      <w:szCs w:val="24"/>
      <w:lang w:val="x-none" w:eastAsia="x-none"/>
    </w:rPr>
  </w:style>
  <w:style w:type="paragraph" w:customStyle="1" w:styleId="34">
    <w:name w:val="Абзац списка3"/>
    <w:basedOn w:val="a"/>
    <w:rsid w:val="000064EE"/>
    <w:pPr>
      <w:ind w:left="720"/>
    </w:pPr>
    <w:rPr>
      <w:lang w:eastAsia="ar-SA"/>
    </w:rPr>
  </w:style>
  <w:style w:type="character" w:customStyle="1" w:styleId="afe">
    <w:name w:val="Абзац списка Знак"/>
    <w:aliases w:val="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afd"/>
    <w:uiPriority w:val="34"/>
    <w:qFormat/>
    <w:locked/>
    <w:rsid w:val="000064EE"/>
    <w:rPr>
      <w:rFonts w:eastAsia="Times New Roman"/>
      <w:lang w:eastAsia="ar-SA"/>
    </w:rPr>
  </w:style>
  <w:style w:type="character" w:customStyle="1" w:styleId="markedcontent">
    <w:name w:val="markedcontent"/>
    <w:rsid w:val="000064EE"/>
  </w:style>
  <w:style w:type="paragraph" w:customStyle="1" w:styleId="1a">
    <w:name w:val="Без интервала1"/>
    <w:rsid w:val="000064EE"/>
    <w:pPr>
      <w:suppressAutoHyphens/>
    </w:pPr>
    <w:rPr>
      <w:rFonts w:ascii="Calibri" w:eastAsia="Times New Roman" w:hAnsi="Calibri" w:cs="Calibri"/>
      <w:kern w:val="1"/>
      <w:sz w:val="22"/>
      <w:szCs w:val="22"/>
    </w:rPr>
  </w:style>
  <w:style w:type="paragraph" w:customStyle="1" w:styleId="xl58">
    <w:name w:val="xl58"/>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0">
    <w:name w:val="xl60"/>
    <w:basedOn w:val="a"/>
    <w:rsid w:val="000064E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61">
    <w:name w:val="xl61"/>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62">
    <w:name w:val="xl62"/>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63">
    <w:name w:val="xl63"/>
    <w:basedOn w:val="a"/>
    <w:rsid w:val="000064EE"/>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sz w:val="24"/>
      <w:szCs w:val="24"/>
    </w:rPr>
  </w:style>
  <w:style w:type="paragraph" w:customStyle="1" w:styleId="affc">
    <w:name w:val="Подраздел"/>
    <w:basedOn w:val="a"/>
    <w:rsid w:val="00DD3CA4"/>
    <w:pPr>
      <w:tabs>
        <w:tab w:val="num" w:pos="720"/>
      </w:tabs>
      <w:suppressAutoHyphens/>
      <w:spacing w:before="240" w:after="120"/>
      <w:jc w:val="center"/>
    </w:pPr>
    <w:rPr>
      <w:rFonts w:ascii="Arial Narrow" w:hAnsi="Arial Narrow"/>
      <w:b/>
      <w:smallCaps/>
      <w:spacing w:val="-2"/>
      <w:sz w:val="28"/>
      <w:szCs w:val="28"/>
    </w:rPr>
  </w:style>
  <w:style w:type="character" w:customStyle="1" w:styleId="affd">
    <w:name w:val="Знак Знак Знак Знак"/>
    <w:rsid w:val="00DD3CA4"/>
    <w:rPr>
      <w:sz w:val="24"/>
      <w:szCs w:val="24"/>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51573"/>
    <w:rPr>
      <w:rFonts w:eastAsia="Times New Roman"/>
      <w:lang w:eastAsia="ru-RU"/>
    </w:rPr>
  </w:style>
  <w:style w:type="paragraph" w:styleId="1">
    <w:name w:val="heading 1"/>
    <w:aliases w:val="Заголовок 1 Знак Знак,Заголовок 1 Знак Знак1,Заголовок 1 Знак2,Заголовок 1 Знак Знак2,H1,1,Chapter,Глава, Знак,h1,Знак"/>
    <w:basedOn w:val="a"/>
    <w:next w:val="a"/>
    <w:link w:val="11"/>
    <w:qFormat/>
    <w:pPr>
      <w:keepNext/>
      <w:keepLines/>
      <w:spacing w:before="480" w:after="200"/>
      <w:outlineLvl w:val="0"/>
    </w:pPr>
    <w:rPr>
      <w:rFonts w:ascii="Arial" w:eastAsia="Arial" w:hAnsi="Arial" w:cs="Arial"/>
      <w:sz w:val="40"/>
      <w:szCs w:val="40"/>
    </w:rPr>
  </w:style>
  <w:style w:type="paragraph" w:styleId="2">
    <w:name w:val="heading 2"/>
    <w:aliases w:val="H2"/>
    <w:basedOn w:val="a"/>
    <w:next w:val="a"/>
    <w:link w:val="20"/>
    <w:uiPriority w:val="9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qFormat/>
    <w:pPr>
      <w:keepNext/>
      <w:spacing w:before="240" w:after="60"/>
      <w:outlineLvl w:val="2"/>
    </w:pPr>
    <w:rPr>
      <w:rFonts w:ascii="Cambria" w:hAnsi="Cambria"/>
      <w:b/>
      <w:bCs/>
      <w:sz w:val="26"/>
      <w:szCs w:val="26"/>
      <w:lang w:val="en-US" w:eastAsia="en-US"/>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semiHidden/>
    <w:qFormat/>
    <w:pPr>
      <w:keepNext/>
      <w:keepLines/>
      <w:spacing w:before="200"/>
      <w:outlineLvl w:val="4"/>
    </w:pPr>
    <w:rPr>
      <w:rFonts w:ascii="Cambria" w:hAnsi="Cambria"/>
      <w:color w:val="243F60"/>
      <w:lang w:val="en-US" w:eastAsia="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1"/>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аголовок 1 Знак Знак Знак1,Заголовок 1 Знак Знак1 Знак1,Заголовок 1 Знак2 Знак1,Заголовок 1 Знак Знак2 Знак1,H1 Знак1,1 Знак1,Chapter Знак1,Глава Знак1, Знак Знак1,h1 Знак1,Знак Знак1"/>
    <w:link w:val="1"/>
    <w:rPr>
      <w:rFonts w:ascii="Arial" w:eastAsia="Arial" w:hAnsi="Arial" w:cs="Arial"/>
      <w:sz w:val="40"/>
      <w:szCs w:val="40"/>
    </w:rPr>
  </w:style>
  <w:style w:type="character" w:customStyle="1" w:styleId="20">
    <w:name w:val="Заголовок 2 Знак"/>
    <w:aliases w:val="H2 Знак"/>
    <w:link w:val="2"/>
    <w:uiPriority w:val="9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1">
    <w:name w:val="Заголовок 9 Знак1"/>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link w:val="9"/>
    <w:rPr>
      <w:rFonts w:ascii="Arial" w:eastAsia="Arial" w:hAnsi="Arial" w:cs="Arial"/>
      <w:i/>
      <w:iCs/>
      <w:sz w:val="21"/>
      <w:szCs w:val="21"/>
    </w:rPr>
  </w:style>
  <w:style w:type="paragraph" w:styleId="a3">
    <w:name w:val="No Spacing"/>
    <w:link w:val="a4"/>
    <w:uiPriority w:val="1"/>
    <w:qFormat/>
    <w:rPr>
      <w:rFonts w:eastAsia="Times New Roman"/>
      <w:lang w:eastAsia="ru-RU"/>
    </w:rPr>
  </w:style>
  <w:style w:type="paragraph" w:styleId="a5">
    <w:name w:val="Title"/>
    <w:basedOn w:val="a"/>
    <w:next w:val="a"/>
    <w:link w:val="10"/>
    <w:qFormat/>
    <w:pPr>
      <w:spacing w:before="300" w:after="200"/>
      <w:contextualSpacing/>
    </w:pPr>
    <w:rPr>
      <w:sz w:val="48"/>
      <w:szCs w:val="48"/>
    </w:rPr>
  </w:style>
  <w:style w:type="character" w:customStyle="1" w:styleId="10">
    <w:name w:val="Название Знак1"/>
    <w:link w:val="a5"/>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rPr>
      <w:lang w:val="en-US" w:eastAsia="en-US"/>
    </w:rPr>
  </w:style>
  <w:style w:type="character" w:customStyle="1" w:styleId="HeaderChar">
    <w:name w:val="Header Char"/>
    <w:uiPriority w:val="99"/>
  </w:style>
  <w:style w:type="paragraph" w:styleId="ac">
    <w:name w:val="footer"/>
    <w:basedOn w:val="a"/>
    <w:link w:val="ad"/>
    <w:pPr>
      <w:tabs>
        <w:tab w:val="center" w:pos="4677"/>
        <w:tab w:val="right" w:pos="9355"/>
      </w:tabs>
    </w:pPr>
    <w:rPr>
      <w:lang w:val="en-US" w:eastAsia="en-US"/>
    </w:r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
    <w:name w:val="Table Grid"/>
    <w:basedOn w:val="a1"/>
    <w:rPr>
      <w:rFonts w:ascii="Calibri" w:hAnsi="Calibri"/>
      <w:sz w:val="22"/>
      <w:szCs w:val="22"/>
      <w:lang w:eastAsia="en-US"/>
    </w:rPr>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rPr>
      <w:lang w:val="en-US" w:eastAsia="en-US"/>
    </w:rPr>
  </w:style>
  <w:style w:type="character" w:customStyle="1" w:styleId="FootnoteTextChar">
    <w:name w:val="Footnote Text Char"/>
    <w:uiPriority w:val="99"/>
    <w:rPr>
      <w:sz w:val="18"/>
    </w:rPr>
  </w:style>
  <w:style w:type="character" w:styleId="af3">
    <w:name w:val="footnote reference"/>
    <w:rPr>
      <w:vertAlign w:val="superscript"/>
    </w:rPr>
  </w:style>
  <w:style w:type="paragraph" w:styleId="af4">
    <w:name w:val="endnote text"/>
    <w:basedOn w:val="a"/>
    <w:link w:val="af5"/>
    <w:uiPriority w:val="99"/>
    <w:semiHidden/>
    <w:unhideWhenUsed/>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pPr>
      <w:tabs>
        <w:tab w:val="left" w:pos="1440"/>
        <w:tab w:val="right" w:leader="dot" w:pos="10148"/>
      </w:tabs>
      <w:spacing w:before="100"/>
    </w:pPr>
    <w:rPr>
      <w:rFonts w:ascii="Arial" w:hAnsi="Arial"/>
      <w:b/>
      <w:bCs/>
      <w:caps/>
      <w:sz w:val="24"/>
      <w:szCs w:val="24"/>
    </w:r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0">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customStyle="1" w:styleId="1111111212H11Chapterh1">
    <w:name w:val="Заголовок 1;Заголовок 1 Знак1;Заголовок 1 Знак Знак;Заголовок 1 Знак Знак1;Заголовок 1 Знак2;Заголовок 1 Знак Знак2;H1;1;Chapter;Глава;Знак;h1"/>
    <w:basedOn w:val="a"/>
    <w:next w:val="a"/>
    <w:link w:val="1311111131212H11Chapterh1"/>
    <w:pPr>
      <w:keepNext/>
      <w:spacing w:before="80"/>
      <w:jc w:val="center"/>
      <w:outlineLvl w:val="0"/>
    </w:pPr>
    <w:rPr>
      <w:b/>
      <w:spacing w:val="20"/>
      <w:sz w:val="24"/>
      <w:lang w:val="en-US"/>
    </w:rPr>
  </w:style>
  <w:style w:type="paragraph" w:customStyle="1" w:styleId="2H2">
    <w:name w:val="Заголовок 2;H2"/>
    <w:basedOn w:val="a"/>
    <w:next w:val="a"/>
    <w:link w:val="2H20"/>
    <w:semiHidden/>
    <w:pPr>
      <w:keepNext/>
      <w:spacing w:before="240" w:after="60"/>
      <w:outlineLvl w:val="1"/>
    </w:pPr>
    <w:rPr>
      <w:rFonts w:ascii="Cambria" w:hAnsi="Cambria"/>
      <w:b/>
      <w:bCs/>
      <w:i/>
      <w:iCs/>
      <w:sz w:val="28"/>
      <w:szCs w:val="28"/>
      <w:lang w:val="en-US" w:eastAsia="en-US"/>
    </w:rPr>
  </w:style>
  <w:style w:type="paragraph" w:customStyle="1" w:styleId="91111112113412513614715816">
    <w:name w:val="Заголовок 9;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2"/>
    <w:pPr>
      <w:spacing w:before="240" w:after="60"/>
      <w:outlineLvl w:val="8"/>
    </w:pPr>
    <w:rPr>
      <w:rFonts w:ascii="Arial" w:hAnsi="Arial"/>
      <w:sz w:val="22"/>
      <w:szCs w:val="22"/>
      <w:lang w:val="en-US" w:eastAsia="en-US"/>
    </w:rPr>
  </w:style>
  <w:style w:type="character" w:customStyle="1" w:styleId="13">
    <w:name w:val="Заголовок 1 Знак"/>
    <w:rPr>
      <w:rFonts w:ascii="Cambria" w:eastAsia="Times New Roman" w:hAnsi="Cambria"/>
      <w:b/>
      <w:bCs/>
      <w:color w:val="365F91"/>
      <w:sz w:val="28"/>
      <w:szCs w:val="28"/>
      <w:lang w:eastAsia="ru-RU"/>
    </w:rPr>
  </w:style>
  <w:style w:type="character" w:customStyle="1" w:styleId="1311111131212H11Chapterh1">
    <w:name w:val="Заголовок 1 Знак3;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Знак Знак;h1 Знак"/>
    <w:link w:val="1111111212H11Chapterh1"/>
    <w:rPr>
      <w:rFonts w:eastAsia="Times New Roman"/>
      <w:b/>
      <w:spacing w:val="20"/>
      <w:sz w:val="24"/>
      <w:szCs w:val="20"/>
      <w:lang w:val="en-US" w:eastAsia="ru-RU"/>
    </w:rPr>
  </w:style>
  <w:style w:type="paragraph" w:customStyle="1" w:styleId="bodytextbodytextbodytextbtndradbodytext1bt1bodytext2bt2bodytext11bt11bodytext3bt3paragraph2paragraph21EHPTBodyText2bBodyTextlevel2">
    <w:name w:val="Основной текст;body text;body text Знак;body text Знак Знак;bt;ändrad;body text1;bt1;body text2;bt2;body text11;bt11;body text3;bt3;paragraph 2;paragraph 21;EHPT;Body Text2;b;Body Text level 2"/>
    <w:basedOn w:val="a"/>
    <w:link w:val="bodytext1bodytext1bodytextbtndradbodytext1bt1bodytext2bt2bodytext11bt11bodytext3bt3paragraph2paragraph21"/>
    <w:pPr>
      <w:framePr w:w="6124" w:hSpace="181" w:wrap="notBeside" w:vAnchor="text" w:hAnchor="page" w:x="3233" w:y="869"/>
      <w:tabs>
        <w:tab w:val="center" w:pos="1985"/>
        <w:tab w:val="center" w:pos="2127"/>
        <w:tab w:val="left" w:pos="6096"/>
      </w:tabs>
      <w:jc w:val="both"/>
    </w:pPr>
    <w:rPr>
      <w:sz w:val="28"/>
      <w:lang w:val="en-US"/>
    </w:rPr>
  </w:style>
  <w:style w:type="character" w:customStyle="1" w:styleId="bodytext1bodytext1bodytextbtndradbodytext1bt1bodytext2bt2bodytext11bt11bodytext3bt3paragraph2paragraph21">
    <w:name w:val="Основной текст Знак;body text Знак1;body text Знак Знак1;body text Знак Знак Знак;bt Знак;ändrad Знак;body text1 Знак;bt1 Знак;body text2 Знак;bt2 Знак;body text11 Знак;bt11 Знак;body text3 Знак;bt3 Знак;paragraph 2 Знак;paragraph 21 Знак"/>
    <w:link w:val="bodytextbodytextbodytextbtndradbodytext1bt1bodytext2bt2bodytext11bt11bodytext3bt3paragraph2paragraph21EHPTBodyText2bBodyTextlevel2"/>
    <w:rPr>
      <w:rFonts w:eastAsia="Times New Roman"/>
      <w:sz w:val="28"/>
      <w:szCs w:val="20"/>
      <w:lang w:eastAsia="ru-RU"/>
    </w:rPr>
  </w:style>
  <w:style w:type="paragraph" w:customStyle="1" w:styleId="14">
    <w:name w:val="Основной текст с отступом;Знак1"/>
    <w:basedOn w:val="a"/>
    <w:link w:val="111"/>
    <w:pPr>
      <w:spacing w:after="120"/>
      <w:ind w:left="283"/>
    </w:pPr>
    <w:rPr>
      <w:lang w:val="en-US"/>
    </w:rPr>
  </w:style>
  <w:style w:type="character" w:customStyle="1" w:styleId="111">
    <w:name w:val="Основной текст с отступом Знак;Знак1 Знак;Знак1 Знак1"/>
    <w:link w:val="14"/>
    <w:rPr>
      <w:rFonts w:eastAsia="Times New Roman"/>
      <w:sz w:val="20"/>
      <w:szCs w:val="20"/>
      <w:lang w:eastAsia="ru-RU"/>
    </w:rPr>
  </w:style>
  <w:style w:type="paragraph" w:customStyle="1" w:styleId="15">
    <w:name w:val="Название1"/>
    <w:basedOn w:val="a"/>
    <w:link w:val="af9"/>
    <w:pPr>
      <w:spacing w:before="240" w:after="60"/>
      <w:jc w:val="center"/>
      <w:outlineLvl w:val="0"/>
    </w:pPr>
    <w:rPr>
      <w:rFonts w:ascii="Arial" w:hAnsi="Arial"/>
      <w:b/>
      <w:sz w:val="32"/>
      <w:lang w:val="en-US"/>
    </w:rPr>
  </w:style>
  <w:style w:type="character" w:customStyle="1" w:styleId="af9">
    <w:name w:val="Название Знак"/>
    <w:link w:val="15"/>
    <w:rPr>
      <w:rFonts w:ascii="Arial" w:eastAsia="Times New Roman" w:hAnsi="Arial"/>
      <w:b/>
      <w:sz w:val="32"/>
      <w:szCs w:val="20"/>
      <w:lang w:eastAsia="ru-RU"/>
    </w:rPr>
  </w:style>
  <w:style w:type="paragraph" w:customStyle="1" w:styleId="TimesNewRoman14">
    <w:name w:val="Стиль Название + Times New Roman 14 пт не полужирный Черный Меж..."/>
    <w:basedOn w:val="a"/>
    <w:pPr>
      <w:spacing w:line="300" w:lineRule="exact"/>
    </w:pPr>
    <w:rPr>
      <w:b/>
      <w:color w:val="000000"/>
      <w:spacing w:val="-2"/>
      <w:sz w:val="28"/>
      <w:szCs w:val="28"/>
    </w:rPr>
  </w:style>
  <w:style w:type="paragraph" w:customStyle="1" w:styleId="ConsPlusNormal">
    <w:name w:val="ConsPlusNormal"/>
    <w:link w:val="ConsPlusNormal0"/>
    <w:qFormat/>
    <w:pPr>
      <w:widowControl w:val="0"/>
      <w:ind w:firstLine="720"/>
    </w:pPr>
    <w:rPr>
      <w:rFonts w:ascii="Arial" w:eastAsia="Times New Roman" w:hAnsi="Arial"/>
      <w:lang w:eastAsia="ru-RU"/>
    </w:rPr>
  </w:style>
  <w:style w:type="paragraph" w:styleId="afa">
    <w:name w:val="Balloon Text"/>
    <w:basedOn w:val="a"/>
    <w:link w:val="afb"/>
    <w:uiPriority w:val="99"/>
    <w:semiHidden/>
    <w:rPr>
      <w:rFonts w:ascii="Tahoma" w:hAnsi="Tahoma"/>
      <w:sz w:val="16"/>
      <w:szCs w:val="16"/>
      <w:lang w:val="en-US" w:eastAsia="en-US"/>
    </w:rPr>
  </w:style>
  <w:style w:type="character" w:customStyle="1" w:styleId="afb">
    <w:name w:val="Текст выноски Знак"/>
    <w:link w:val="afa"/>
    <w:uiPriority w:val="99"/>
    <w:semiHidden/>
    <w:rPr>
      <w:rFonts w:ascii="Tahoma" w:eastAsia="Times New Roman" w:hAnsi="Tahoma"/>
      <w:sz w:val="16"/>
      <w:szCs w:val="16"/>
    </w:rPr>
  </w:style>
  <w:style w:type="character" w:customStyle="1" w:styleId="2H20">
    <w:name w:val="Заголовок 2 Знак;H2 Знак"/>
    <w:link w:val="2H2"/>
    <w:semiHidden/>
    <w:rPr>
      <w:rFonts w:ascii="Cambria" w:eastAsia="Times New Roman" w:hAnsi="Cambria"/>
      <w:b/>
      <w:bCs/>
      <w:i/>
      <w:iCs/>
      <w:sz w:val="28"/>
      <w:szCs w:val="28"/>
    </w:rPr>
  </w:style>
  <w:style w:type="paragraph" w:styleId="32">
    <w:name w:val="Body Text Indent 3"/>
    <w:basedOn w:val="a"/>
    <w:link w:val="33"/>
    <w:uiPriority w:val="99"/>
    <w:semiHidden/>
    <w:pPr>
      <w:spacing w:after="120"/>
      <w:ind w:left="283"/>
    </w:pPr>
    <w:rPr>
      <w:sz w:val="16"/>
      <w:szCs w:val="16"/>
      <w:lang w:val="en-US" w:eastAsia="en-US"/>
    </w:rPr>
  </w:style>
  <w:style w:type="character" w:customStyle="1" w:styleId="33">
    <w:name w:val="Основной текст с отступом 3 Знак"/>
    <w:link w:val="32"/>
    <w:uiPriority w:val="99"/>
    <w:semiHidden/>
    <w:rPr>
      <w:rFonts w:eastAsia="Times New Roman"/>
      <w:sz w:val="16"/>
      <w:szCs w:val="16"/>
    </w:rPr>
  </w:style>
  <w:style w:type="paragraph" w:customStyle="1" w:styleId="Default">
    <w:name w:val="Default"/>
    <w:rPr>
      <w:color w:val="000000"/>
      <w:sz w:val="24"/>
      <w:szCs w:val="24"/>
      <w:lang w:eastAsia="ru-RU"/>
    </w:rPr>
  </w:style>
  <w:style w:type="paragraph" w:customStyle="1" w:styleId="BulletListFooterTextnumberedParagraphedeliste1lp1ListParagraph111itList1UseCaseListParagraphBullet1422UL">
    <w:name w:val="Абзац списка;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BulletListFooterTextnumberedParagraphedeliste1lp1ListParagraph111itList1"/>
    <w:pPr>
      <w:spacing w:after="200" w:line="276" w:lineRule="auto"/>
      <w:ind w:left="720"/>
      <w:contextualSpacing/>
    </w:pPr>
    <w:rPr>
      <w:rFonts w:ascii="Calibri" w:eastAsia="Calibri" w:hAnsi="Calibri"/>
      <w:sz w:val="22"/>
      <w:szCs w:val="22"/>
      <w:lang w:val="en-US" w:eastAsia="en-US"/>
    </w:rPr>
  </w:style>
  <w:style w:type="character" w:customStyle="1" w:styleId="ab">
    <w:name w:val="Верхний колонтитул Знак"/>
    <w:link w:val="aa"/>
    <w:rPr>
      <w:rFonts w:eastAsia="Times New Roman"/>
    </w:rPr>
  </w:style>
  <w:style w:type="character" w:customStyle="1" w:styleId="ad">
    <w:name w:val="Нижний колонтитул Знак"/>
    <w:link w:val="ac"/>
    <w:rPr>
      <w:rFonts w:eastAsia="Times New Roman"/>
    </w:rPr>
  </w:style>
  <w:style w:type="character" w:customStyle="1" w:styleId="a4">
    <w:name w:val="Без интервала Знак"/>
    <w:link w:val="a3"/>
    <w:uiPriority w:val="1"/>
    <w:rPr>
      <w:rFonts w:eastAsia="Times New Roman"/>
      <w:lang w:val="ru-RU" w:eastAsia="ru-RU" w:bidi="ar-SA"/>
    </w:rPr>
  </w:style>
  <w:style w:type="character" w:customStyle="1" w:styleId="ConsPlusNormal0">
    <w:name w:val="ConsPlusNormal Знак"/>
    <w:link w:val="ConsPlusNormal"/>
    <w:rPr>
      <w:rFonts w:ascii="Arial" w:eastAsia="Times New Roman" w:hAnsi="Arial"/>
      <w:lang w:val="ru-RU" w:eastAsia="ru-RU" w:bidi="ar-SA"/>
    </w:rPr>
  </w:style>
  <w:style w:type="paragraph" w:customStyle="1" w:styleId="16">
    <w:name w:val="Обычный (веб)1"/>
    <w:basedOn w:val="a"/>
    <w:link w:val="afc"/>
    <w:pPr>
      <w:spacing w:before="100" w:beforeAutospacing="1" w:after="100" w:afterAutospacing="1"/>
    </w:pPr>
    <w:rPr>
      <w:sz w:val="24"/>
      <w:szCs w:val="24"/>
      <w:lang w:val="en-US" w:eastAsia="en-US"/>
    </w:rPr>
  </w:style>
  <w:style w:type="character" w:customStyle="1" w:styleId="afc">
    <w:name w:val="Обычный (веб) Знак"/>
    <w:link w:val="16"/>
    <w:rPr>
      <w:rFonts w:eastAsia="Times New Roman"/>
      <w:sz w:val="24"/>
      <w:szCs w:val="24"/>
      <w:lang w:val="en-US" w:eastAsia="en-US"/>
    </w:rPr>
  </w:style>
  <w:style w:type="paragraph" w:customStyle="1" w:styleId="ConsPlusNonformat">
    <w:name w:val="ConsPlusNonformat"/>
    <w:uiPriority w:val="99"/>
    <w:pPr>
      <w:widowControl w:val="0"/>
    </w:pPr>
    <w:rPr>
      <w:rFonts w:ascii="Courier New" w:eastAsia="Times New Roman" w:hAnsi="Courier New"/>
      <w:lang w:eastAsia="ru-RU"/>
    </w:rPr>
  </w:style>
  <w:style w:type="character" w:customStyle="1" w:styleId="FontStyle36">
    <w:name w:val="Font Style36"/>
    <w:rPr>
      <w:rFonts w:ascii="Times New Roman" w:hAnsi="Times New Roman"/>
      <w:sz w:val="22"/>
      <w:szCs w:val="22"/>
    </w:rPr>
  </w:style>
  <w:style w:type="character" w:customStyle="1" w:styleId="FontStyle35">
    <w:name w:val="Font Style35"/>
    <w:rPr>
      <w:rFonts w:ascii="Times New Roman" w:hAnsi="Times New Roman"/>
      <w:b/>
      <w:bCs/>
      <w:sz w:val="22"/>
      <w:szCs w:val="22"/>
    </w:rPr>
  </w:style>
  <w:style w:type="paragraph" w:styleId="afd">
    <w:name w:val="List Paragraph"/>
    <w:aliases w:val="Bullet List,FooterText,numbered,Paragraphe de liste1,lp1,List Paragraph1,ТЗ список,Абзац списка литеральный,Булет1,1Булет,it_List1,Список дефисный,Абзац основного текста,Use Case List Paragraph,Bullet 1,Маркер,ДВУХУРОВНЕВЫЙ МАРКИР,4.2.2,UL"/>
    <w:basedOn w:val="a"/>
    <w:link w:val="afe"/>
    <w:uiPriority w:val="34"/>
    <w:qFormat/>
    <w:pPr>
      <w:ind w:left="720"/>
    </w:pPr>
    <w:rPr>
      <w:lang w:eastAsia="ar-SA"/>
    </w:rPr>
  </w:style>
  <w:style w:type="paragraph" w:customStyle="1" w:styleId="Style23">
    <w:name w:val="Style23"/>
    <w:basedOn w:val="a"/>
    <w:pPr>
      <w:widowControl w:val="0"/>
      <w:spacing w:line="264" w:lineRule="exact"/>
    </w:pPr>
    <w:rPr>
      <w:sz w:val="24"/>
      <w:szCs w:val="24"/>
      <w:lang w:eastAsia="ar-SA"/>
    </w:rPr>
  </w:style>
  <w:style w:type="paragraph" w:customStyle="1" w:styleId="Style21">
    <w:name w:val="Style21"/>
    <w:basedOn w:val="a"/>
    <w:pPr>
      <w:widowControl w:val="0"/>
      <w:spacing w:line="274" w:lineRule="exact"/>
    </w:pPr>
    <w:rPr>
      <w:sz w:val="24"/>
      <w:szCs w:val="24"/>
      <w:lang w:eastAsia="ar-SA"/>
    </w:rPr>
  </w:style>
  <w:style w:type="paragraph" w:styleId="24">
    <w:name w:val="Body Text 2"/>
    <w:basedOn w:val="a"/>
    <w:link w:val="25"/>
    <w:pPr>
      <w:widowControl w:val="0"/>
      <w:jc w:val="both"/>
    </w:pPr>
    <w:rPr>
      <w:rFonts w:ascii="Arial" w:hAnsi="Arial"/>
      <w:sz w:val="22"/>
      <w:lang w:val="en-US" w:eastAsia="en-US"/>
    </w:rPr>
  </w:style>
  <w:style w:type="character" w:customStyle="1" w:styleId="25">
    <w:name w:val="Основной текст 2 Знак"/>
    <w:link w:val="24"/>
    <w:rPr>
      <w:rFonts w:ascii="Arial" w:eastAsia="Times New Roman" w:hAnsi="Arial"/>
      <w:sz w:val="22"/>
    </w:rPr>
  </w:style>
  <w:style w:type="character" w:customStyle="1" w:styleId="50">
    <w:name w:val="Заголовок 5 Знак"/>
    <w:link w:val="5"/>
    <w:uiPriority w:val="9"/>
    <w:semiHidden/>
    <w:rPr>
      <w:rFonts w:ascii="Cambria" w:eastAsia="Times New Roman" w:hAnsi="Cambria"/>
      <w:color w:val="243F60"/>
    </w:rPr>
  </w:style>
  <w:style w:type="character" w:styleId="aff">
    <w:name w:val="Placeholder Text"/>
    <w:uiPriority w:val="99"/>
    <w:semiHidden/>
    <w:rPr>
      <w:color w:val="808080"/>
    </w:rPr>
  </w:style>
  <w:style w:type="character" w:customStyle="1" w:styleId="apple-converted-space">
    <w:name w:val="apple-converted-space"/>
    <w:basedOn w:val="a0"/>
  </w:style>
  <w:style w:type="numbering" w:customStyle="1" w:styleId="17">
    <w:name w:val="Нет списка1"/>
    <w:next w:val="a2"/>
    <w:uiPriority w:val="99"/>
    <w:semiHidden/>
  </w:style>
  <w:style w:type="character" w:styleId="aff0">
    <w:name w:val="FollowedHyperlink"/>
    <w:uiPriority w:val="99"/>
    <w:semiHidden/>
    <w:rPr>
      <w:color w:val="800080"/>
      <w:u w:val="single"/>
    </w:rPr>
  </w:style>
  <w:style w:type="paragraph" w:customStyle="1" w:styleId="font5">
    <w:name w:val="font5"/>
    <w:basedOn w:val="a"/>
    <w:pPr>
      <w:spacing w:before="100" w:beforeAutospacing="1" w:after="100" w:afterAutospacing="1"/>
    </w:pPr>
    <w:rPr>
      <w:rFonts w:ascii="Arial" w:hAnsi="Arial"/>
      <w:i/>
      <w:iCs/>
    </w:rPr>
  </w:style>
  <w:style w:type="paragraph" w:customStyle="1" w:styleId="xl65">
    <w:name w:val="xl65"/>
    <w:basedOn w:val="a"/>
    <w:pPr>
      <w:spacing w:before="100" w:beforeAutospacing="1" w:after="100" w:afterAutospacing="1"/>
    </w:pPr>
    <w:rPr>
      <w:rFonts w:ascii="Arial" w:hAnsi="Arial"/>
      <w:sz w:val="24"/>
      <w:szCs w:val="24"/>
    </w:rPr>
  </w:style>
  <w:style w:type="paragraph" w:customStyle="1" w:styleId="xl66">
    <w:name w:val="xl66"/>
    <w:basedOn w:val="a"/>
    <w:pPr>
      <w:spacing w:before="100" w:beforeAutospacing="1" w:after="100" w:afterAutospacing="1"/>
    </w:pPr>
    <w:rPr>
      <w:rFonts w:ascii="Arial" w:hAnsi="Arial"/>
      <w:sz w:val="24"/>
      <w:szCs w:val="24"/>
    </w:rPr>
  </w:style>
  <w:style w:type="paragraph" w:customStyle="1" w:styleId="xl67">
    <w:name w:val="xl67"/>
    <w:basedOn w:val="a"/>
    <w:pPr>
      <w:spacing w:before="100" w:beforeAutospacing="1" w:after="100" w:afterAutospacing="1"/>
      <w:jc w:val="center"/>
    </w:pPr>
    <w:rPr>
      <w:rFonts w:ascii="Arial" w:hAnsi="Arial"/>
      <w:sz w:val="24"/>
      <w:szCs w:val="24"/>
    </w:rPr>
  </w:style>
  <w:style w:type="paragraph" w:customStyle="1" w:styleId="xl68">
    <w:name w:val="xl68"/>
    <w:basedOn w:val="a"/>
    <w:pPr>
      <w:spacing w:before="100" w:beforeAutospacing="1" w:after="100" w:afterAutospacing="1"/>
    </w:pPr>
    <w:rPr>
      <w:rFonts w:ascii="Arial" w:hAnsi="Arial"/>
      <w:sz w:val="24"/>
      <w:szCs w:val="24"/>
    </w:rPr>
  </w:style>
  <w:style w:type="paragraph" w:customStyle="1" w:styleId="xl69">
    <w:name w:val="xl69"/>
    <w:basedOn w:val="a"/>
    <w:pPr>
      <w:spacing w:before="100" w:beforeAutospacing="1" w:after="100" w:afterAutospacing="1"/>
      <w:jc w:val="center"/>
    </w:pPr>
    <w:rPr>
      <w:rFonts w:ascii="Arial" w:hAnsi="Arial"/>
      <w:sz w:val="24"/>
      <w:szCs w:val="24"/>
    </w:rPr>
  </w:style>
  <w:style w:type="paragraph" w:customStyle="1" w:styleId="xl70">
    <w:name w:val="xl70"/>
    <w:basedOn w:val="a"/>
    <w:pPr>
      <w:spacing w:before="100" w:beforeAutospacing="1" w:after="100" w:afterAutospacing="1"/>
      <w:jc w:val="right"/>
    </w:pPr>
    <w:rPr>
      <w:rFonts w:ascii="Arial" w:hAnsi="Arial"/>
      <w:sz w:val="24"/>
      <w:szCs w:val="24"/>
    </w:r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2">
    <w:name w:val="xl72"/>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3">
    <w:name w:val="xl7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5">
    <w:name w:val="xl75"/>
    <w:basedOn w:val="a"/>
    <w:pPr>
      <w:spacing w:before="100" w:beforeAutospacing="1" w:after="100" w:afterAutospacing="1"/>
      <w:jc w:val="right"/>
    </w:pPr>
    <w:rPr>
      <w:rFonts w:ascii="Arial" w:hAnsi="Arial"/>
      <w:sz w:val="24"/>
      <w:szCs w:val="24"/>
    </w:rPr>
  </w:style>
  <w:style w:type="paragraph" w:customStyle="1" w:styleId="xl76">
    <w:name w:val="xl76"/>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7">
    <w:name w:val="xl77"/>
    <w:basedOn w:val="a"/>
    <w:pPr>
      <w:pBdr>
        <w:top w:val="single" w:sz="4" w:space="0" w:color="000000"/>
        <w:left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24"/>
      <w:szCs w:val="24"/>
    </w:r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3">
    <w:name w:val="xl83"/>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sz w:val="24"/>
      <w:szCs w:val="24"/>
    </w:rPr>
  </w:style>
  <w:style w:type="paragraph" w:customStyle="1" w:styleId="xl85">
    <w:name w:val="xl85"/>
    <w:basedOn w:val="a"/>
    <w:pPr>
      <w:pBdr>
        <w:top w:val="single" w:sz="4" w:space="0" w:color="000000"/>
        <w:left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6">
    <w:name w:val="xl86"/>
    <w:basedOn w:val="a"/>
    <w:pPr>
      <w:pBdr>
        <w:top w:val="single" w:sz="4" w:space="0" w:color="000000"/>
        <w:bottom w:val="single" w:sz="4" w:space="0" w:color="000000"/>
      </w:pBdr>
      <w:spacing w:before="100" w:beforeAutospacing="1" w:after="100" w:afterAutospacing="1"/>
    </w:pPr>
    <w:rPr>
      <w:rFonts w:ascii="Arial" w:hAnsi="Arial"/>
      <w:b/>
      <w:bCs/>
      <w:sz w:val="22"/>
      <w:szCs w:val="22"/>
    </w:rPr>
  </w:style>
  <w:style w:type="paragraph" w:customStyle="1" w:styleId="xl87">
    <w:name w:val="xl87"/>
    <w:basedOn w:val="a"/>
    <w:pPr>
      <w:pBdr>
        <w:top w:val="single" w:sz="4" w:space="0" w:color="000000"/>
        <w:bottom w:val="single" w:sz="4" w:space="0" w:color="000000"/>
        <w:right w:val="single" w:sz="4" w:space="0" w:color="000000"/>
      </w:pBdr>
      <w:spacing w:before="100" w:beforeAutospacing="1" w:after="100" w:afterAutospacing="1"/>
    </w:pPr>
    <w:rPr>
      <w:rFonts w:ascii="Arial" w:hAnsi="Arial"/>
      <w:b/>
      <w:bCs/>
      <w:sz w:val="22"/>
      <w:szCs w:val="22"/>
    </w:rPr>
  </w:style>
  <w:style w:type="paragraph" w:customStyle="1" w:styleId="xl88">
    <w:name w:val="xl88"/>
    <w:basedOn w:val="a"/>
    <w:pPr>
      <w:pBdr>
        <w:top w:val="single" w:sz="4" w:space="0" w:color="000000"/>
        <w:left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89">
    <w:name w:val="xl89"/>
    <w:basedOn w:val="a"/>
    <w:pPr>
      <w:pBdr>
        <w:top w:val="single" w:sz="4" w:space="0" w:color="000000"/>
        <w:bottom w:val="single" w:sz="4" w:space="0" w:color="000000"/>
      </w:pBdr>
      <w:spacing w:before="100" w:beforeAutospacing="1" w:after="100" w:afterAutospacing="1"/>
    </w:pPr>
    <w:rPr>
      <w:rFonts w:ascii="Arial" w:hAnsi="Arial"/>
      <w:sz w:val="24"/>
      <w:szCs w:val="24"/>
    </w:rPr>
  </w:style>
  <w:style w:type="paragraph" w:customStyle="1" w:styleId="xl90">
    <w:name w:val="xl90"/>
    <w:basedOn w:val="a"/>
    <w:pPr>
      <w:pBdr>
        <w:top w:val="single" w:sz="4" w:space="0" w:color="000000"/>
        <w:bottom w:val="single" w:sz="4" w:space="0" w:color="000000"/>
        <w:right w:val="single" w:sz="4" w:space="0" w:color="000000"/>
      </w:pBdr>
      <w:spacing w:before="100" w:beforeAutospacing="1" w:after="100" w:afterAutospacing="1"/>
    </w:pPr>
    <w:rPr>
      <w:rFonts w:ascii="Arial" w:hAnsi="Arial"/>
      <w:sz w:val="24"/>
      <w:szCs w:val="24"/>
    </w:rPr>
  </w:style>
  <w:style w:type="character" w:styleId="aff1">
    <w:name w:val="Strong"/>
    <w:uiPriority w:val="22"/>
    <w:qFormat/>
    <w:rPr>
      <w:b/>
      <w:bCs/>
    </w:rPr>
  </w:style>
  <w:style w:type="paragraph" w:customStyle="1" w:styleId="font6">
    <w:name w:val="font6"/>
    <w:basedOn w:val="a"/>
    <w:pPr>
      <w:spacing w:before="100" w:beforeAutospacing="1" w:after="100" w:afterAutospacing="1"/>
    </w:pPr>
    <w:rPr>
      <w:rFonts w:ascii="Arial" w:hAnsi="Arial"/>
      <w:i/>
      <w:iCs/>
      <w:sz w:val="14"/>
      <w:szCs w:val="14"/>
    </w:rPr>
  </w:style>
  <w:style w:type="paragraph" w:customStyle="1" w:styleId="font7">
    <w:name w:val="font7"/>
    <w:basedOn w:val="a"/>
    <w:pPr>
      <w:spacing w:before="100" w:beforeAutospacing="1" w:after="100" w:afterAutospacing="1"/>
    </w:pPr>
    <w:rPr>
      <w:rFonts w:ascii="Arial" w:hAnsi="Arial"/>
      <w:i/>
      <w:iCs/>
      <w:sz w:val="12"/>
      <w:szCs w:val="12"/>
    </w:rPr>
  </w:style>
  <w:style w:type="paragraph" w:customStyle="1" w:styleId="xl64">
    <w:name w:val="xl64"/>
    <w:basedOn w:val="a"/>
    <w:pPr>
      <w:spacing w:before="100" w:beforeAutospacing="1" w:after="100" w:afterAutospacing="1"/>
    </w:pPr>
    <w:rPr>
      <w:rFonts w:ascii="Arial" w:hAnsi="Arial"/>
      <w:sz w:val="18"/>
      <w:szCs w:val="18"/>
    </w:rPr>
  </w:style>
  <w:style w:type="character" w:customStyle="1" w:styleId="92">
    <w:name w:val="Заголовок 9 Знак"/>
    <w:link w:val="91111112113412513614715816"/>
    <w:rPr>
      <w:rFonts w:ascii="Arial" w:eastAsia="Times New Roman" w:hAnsi="Arial"/>
      <w:sz w:val="22"/>
      <w:szCs w:val="22"/>
      <w:lang w:val="en-US" w:eastAsia="en-US"/>
    </w:rPr>
  </w:style>
  <w:style w:type="table" w:customStyle="1" w:styleId="18">
    <w:name w:val="Сетка таблицы1"/>
    <w:basedOn w:val="a1"/>
    <w:next w:val="af"/>
    <w:rPr>
      <w:rFonts w:eastAsia="Times New Roman"/>
    </w:rPr>
    <w:tblPr>
      <w:tblInd w:w="0" w:type="dxa"/>
      <w:tblCellMar>
        <w:top w:w="0" w:type="dxa"/>
        <w:left w:w="108" w:type="dxa"/>
        <w:bottom w:w="0" w:type="dxa"/>
        <w:right w:w="108" w:type="dxa"/>
      </w:tblCellMar>
    </w:tblPr>
  </w:style>
  <w:style w:type="character" w:customStyle="1" w:styleId="af2">
    <w:name w:val="Текст сноски Знак"/>
    <w:link w:val="af1"/>
    <w:rPr>
      <w:rFonts w:eastAsia="Times New Roman"/>
    </w:rPr>
  </w:style>
  <w:style w:type="table" w:customStyle="1" w:styleId="26">
    <w:name w:val="Сетка таблицы2"/>
    <w:basedOn w:val="a1"/>
    <w:next w:val="af"/>
    <w:uiPriority w:val="59"/>
    <w:rPr>
      <w:rFonts w:ascii="Calibri" w:hAnsi="Calibri"/>
      <w:sz w:val="22"/>
      <w:szCs w:val="22"/>
      <w:lang w:eastAsia="en-US"/>
    </w:rPr>
    <w:tblPr>
      <w:tblInd w:w="0" w:type="dxa"/>
      <w:tblCellMar>
        <w:top w:w="0" w:type="dxa"/>
        <w:left w:w="108" w:type="dxa"/>
        <w:bottom w:w="0" w:type="dxa"/>
        <w:right w:w="108" w:type="dxa"/>
      </w:tblCellMar>
    </w:tblPr>
  </w:style>
  <w:style w:type="paragraph" w:customStyle="1" w:styleId="good-propertiesitem">
    <w:name w:val="good-properties__item"/>
    <w:basedOn w:val="a"/>
    <w:pPr>
      <w:spacing w:before="100" w:beforeAutospacing="1" w:after="100" w:afterAutospacing="1"/>
    </w:pPr>
    <w:rPr>
      <w:sz w:val="24"/>
      <w:szCs w:val="24"/>
    </w:rPr>
  </w:style>
  <w:style w:type="character" w:customStyle="1" w:styleId="good-propertiessign">
    <w:name w:val="good-properties__sign"/>
  </w:style>
  <w:style w:type="character" w:customStyle="1" w:styleId="good-propertiesvalue">
    <w:name w:val="good-properties__value"/>
  </w:style>
  <w:style w:type="paragraph" w:customStyle="1" w:styleId="27">
    <w:name w:val="2"/>
    <w:basedOn w:val="a"/>
    <w:next w:val="16"/>
    <w:uiPriority w:val="99"/>
    <w:pPr>
      <w:spacing w:before="100" w:beforeAutospacing="1" w:after="100" w:afterAutospacing="1"/>
    </w:pPr>
    <w:rPr>
      <w:sz w:val="24"/>
      <w:szCs w:val="24"/>
    </w:rPr>
  </w:style>
  <w:style w:type="character" w:styleId="aff2">
    <w:name w:val="Emphasis"/>
    <w:qFormat/>
    <w:rPr>
      <w:i/>
      <w:iCs/>
    </w:rPr>
  </w:style>
  <w:style w:type="character" w:customStyle="1" w:styleId="aff3">
    <w:name w:val="Подпись к таблице_"/>
    <w:link w:val="aff4"/>
    <w:rPr>
      <w:rFonts w:eastAsia="Times New Roman"/>
      <w:sz w:val="22"/>
      <w:szCs w:val="22"/>
      <w:shd w:val="clear" w:color="auto" w:fill="FFFFFF"/>
    </w:rPr>
  </w:style>
  <w:style w:type="paragraph" w:customStyle="1" w:styleId="aff4">
    <w:name w:val="Подпись к таблице"/>
    <w:basedOn w:val="a"/>
    <w:link w:val="aff3"/>
    <w:pPr>
      <w:widowControl w:val="0"/>
      <w:shd w:val="clear" w:color="auto" w:fill="FFFFFF"/>
      <w:spacing w:line="317" w:lineRule="exact"/>
      <w:jc w:val="both"/>
    </w:pPr>
    <w:rPr>
      <w:sz w:val="22"/>
      <w:szCs w:val="22"/>
      <w:lang w:val="en-US" w:eastAsia="en-US"/>
    </w:rPr>
  </w:style>
  <w:style w:type="character" w:customStyle="1" w:styleId="aff5">
    <w:name w:val="Привязка сноски"/>
    <w:rPr>
      <w:vertAlign w:val="superscript"/>
    </w:rPr>
  </w:style>
  <w:style w:type="paragraph" w:customStyle="1" w:styleId="E">
    <w:name w:val="E_основной"/>
    <w:basedOn w:val="a"/>
    <w:qFormat/>
    <w:pPr>
      <w:spacing w:after="40"/>
      <w:ind w:firstLine="567"/>
      <w:jc w:val="both"/>
    </w:pPr>
    <w:rPr>
      <w:color w:val="000000"/>
      <w:sz w:val="24"/>
      <w:szCs w:val="24"/>
      <w:lang w:eastAsia="en-US"/>
    </w:rPr>
  </w:style>
  <w:style w:type="character" w:customStyle="1" w:styleId="30">
    <w:name w:val="Заголовок 3 Знак"/>
    <w:link w:val="3"/>
    <w:uiPriority w:val="9"/>
    <w:semiHidden/>
    <w:rPr>
      <w:rFonts w:ascii="Cambria" w:eastAsia="Times New Roman" w:hAnsi="Cambria"/>
      <w:b/>
      <w:bCs/>
      <w:sz w:val="26"/>
      <w:szCs w:val="26"/>
    </w:rPr>
  </w:style>
  <w:style w:type="character" w:customStyle="1" w:styleId="qjceu">
    <w:name w:val="qjceu"/>
  </w:style>
  <w:style w:type="character" w:customStyle="1" w:styleId="e29067e5dbe88132ca60788a0e68b108">
    <w:name w:val="e29067e5dbe88132ca60788a0e68b108"/>
  </w:style>
  <w:style w:type="paragraph" w:customStyle="1" w:styleId="Style2">
    <w:name w:val="Style2"/>
    <w:basedOn w:val="a"/>
    <w:uiPriority w:val="99"/>
    <w:pPr>
      <w:widowControl w:val="0"/>
      <w:spacing w:line="329" w:lineRule="exact"/>
      <w:ind w:firstLine="936"/>
      <w:jc w:val="both"/>
    </w:pPr>
    <w:rPr>
      <w:rFonts w:ascii="Century Schoolbook" w:hAnsi="Century Schoolbook"/>
      <w:sz w:val="24"/>
      <w:szCs w:val="24"/>
    </w:rPr>
  </w:style>
  <w:style w:type="paragraph" w:customStyle="1" w:styleId="310">
    <w:name w:val="Основной текст с отступом 31"/>
    <w:basedOn w:val="a"/>
    <w:uiPriority w:val="99"/>
    <w:pPr>
      <w:spacing w:after="120"/>
      <w:ind w:left="283"/>
    </w:pPr>
    <w:rPr>
      <w:sz w:val="16"/>
      <w:szCs w:val="16"/>
      <w:lang w:eastAsia="ar-SA"/>
    </w:rPr>
  </w:style>
  <w:style w:type="character" w:customStyle="1" w:styleId="FontStyle11">
    <w:name w:val="Font Style11"/>
    <w:uiPriority w:val="99"/>
    <w:rPr>
      <w:rFonts w:ascii="Times New Roman" w:hAnsi="Times New Roman"/>
      <w:b/>
      <w:sz w:val="16"/>
    </w:rPr>
  </w:style>
  <w:style w:type="character" w:customStyle="1" w:styleId="BulletListFooterTextnumberedParagraphedeliste1lp1ListParagraph111itList1">
    <w:name w:val="Абзац списка Знак;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BulletListFooterTextnumberedParagraphedeliste1lp1ListParagraph111itList1UseCaseListParagraphBullet1422UL"/>
    <w:rPr>
      <w:rFonts w:ascii="Calibri" w:hAnsi="Calibri"/>
      <w:sz w:val="22"/>
      <w:szCs w:val="22"/>
      <w:lang w:eastAsia="en-US"/>
    </w:rPr>
  </w:style>
  <w:style w:type="paragraph" w:customStyle="1" w:styleId="xl91">
    <w:name w:val="xl91"/>
    <w:basedOn w:val="a"/>
    <w:pPr>
      <w:pBdr>
        <w:top w:val="single" w:sz="4" w:space="0" w:color="000000"/>
        <w:left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92">
    <w:name w:val="xl92"/>
    <w:basedOn w:val="a"/>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93">
    <w:name w:val="xl93"/>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94">
    <w:name w:val="xl94"/>
    <w:basedOn w:val="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95">
    <w:name w:val="xl95"/>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96">
    <w:name w:val="xl96"/>
    <w:basedOn w:val="a"/>
    <w:pPr>
      <w:shd w:val="clear" w:color="FFFFCC" w:fill="FFFFFF"/>
      <w:spacing w:before="100" w:beforeAutospacing="1" w:after="100" w:afterAutospacing="1"/>
      <w:jc w:val="center"/>
    </w:pPr>
    <w:rPr>
      <w:rFonts w:ascii="Calibri" w:hAnsi="Calibri"/>
      <w:sz w:val="24"/>
      <w:szCs w:val="24"/>
    </w:rPr>
  </w:style>
  <w:style w:type="paragraph" w:customStyle="1" w:styleId="xl97">
    <w:name w:val="xl97"/>
    <w:basedOn w:val="a"/>
    <w:pPr>
      <w:shd w:val="clear" w:color="FFFFCC" w:fill="FFFFFF"/>
      <w:spacing w:before="100" w:beforeAutospacing="1" w:after="100" w:afterAutospacing="1"/>
      <w:jc w:val="center"/>
    </w:pPr>
    <w:rPr>
      <w:rFonts w:ascii="Calibri" w:hAnsi="Calibri"/>
    </w:rPr>
  </w:style>
  <w:style w:type="paragraph" w:customStyle="1" w:styleId="xl98">
    <w:name w:val="xl98"/>
    <w:basedOn w:val="a"/>
    <w:pPr>
      <w:spacing w:before="100" w:beforeAutospacing="1" w:after="100" w:afterAutospacing="1"/>
      <w:jc w:val="center"/>
    </w:pPr>
    <w:rPr>
      <w:rFonts w:ascii="Calibri" w:hAnsi="Calibri"/>
      <w:sz w:val="24"/>
      <w:szCs w:val="24"/>
    </w:rPr>
  </w:style>
  <w:style w:type="paragraph" w:customStyle="1" w:styleId="xl99">
    <w:name w:val="xl99"/>
    <w:basedOn w:val="a"/>
    <w:pPr>
      <w:pBdr>
        <w:top w:val="single" w:sz="4" w:space="0" w:color="000000"/>
        <w:left w:val="single" w:sz="4" w:space="0" w:color="000000"/>
        <w:bottom w:val="single" w:sz="4" w:space="0" w:color="000000"/>
      </w:pBdr>
      <w:spacing w:before="100" w:beforeAutospacing="1" w:after="100" w:afterAutospacing="1"/>
      <w:jc w:val="center"/>
    </w:pPr>
  </w:style>
  <w:style w:type="paragraph" w:customStyle="1" w:styleId="xl100">
    <w:name w:val="xl100"/>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01">
    <w:name w:val="xl101"/>
    <w:basedOn w:val="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hAnsi="Arial"/>
      <w:sz w:val="16"/>
      <w:szCs w:val="16"/>
    </w:rPr>
  </w:style>
  <w:style w:type="paragraph" w:customStyle="1" w:styleId="xl102">
    <w:name w:val="xl102"/>
    <w:basedOn w:val="a"/>
    <w:pPr>
      <w:spacing w:before="100" w:beforeAutospacing="1" w:after="100" w:afterAutospacing="1"/>
      <w:jc w:val="center"/>
    </w:pPr>
    <w:rPr>
      <w:sz w:val="24"/>
      <w:szCs w:val="24"/>
    </w:rPr>
  </w:style>
  <w:style w:type="paragraph" w:customStyle="1" w:styleId="xl103">
    <w:name w:val="xl103"/>
    <w:basedOn w:val="a"/>
    <w:pPr>
      <w:shd w:val="clear" w:color="FFFFCC" w:fill="FFFFFF"/>
      <w:spacing w:before="100" w:beforeAutospacing="1" w:after="100" w:afterAutospacing="1"/>
    </w:pPr>
    <w:rPr>
      <w:sz w:val="14"/>
      <w:szCs w:val="14"/>
    </w:rPr>
  </w:style>
  <w:style w:type="paragraph" w:customStyle="1" w:styleId="xl104">
    <w:name w:val="xl104"/>
    <w:basedOn w:val="a"/>
    <w:pPr>
      <w:pBdr>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8"/>
      <w:szCs w:val="18"/>
    </w:rPr>
  </w:style>
  <w:style w:type="paragraph" w:customStyle="1" w:styleId="xl105">
    <w:name w:val="xl105"/>
    <w:basedOn w:val="a"/>
    <w:pPr>
      <w:shd w:val="clear" w:color="FFFFCC" w:fill="FFFFFF"/>
      <w:spacing w:before="100" w:beforeAutospacing="1" w:after="100" w:afterAutospacing="1"/>
    </w:pPr>
  </w:style>
  <w:style w:type="paragraph" w:customStyle="1" w:styleId="aff6">
    <w:name w:val="Содержимое таблицы"/>
    <w:basedOn w:val="a"/>
    <w:pPr>
      <w:suppressLineNumbers/>
    </w:pPr>
    <w:rPr>
      <w:rFonts w:ascii="Liberation Serif" w:eastAsia="Noto Serif CJK SC" w:hAnsi="Liberation Serif"/>
      <w:sz w:val="24"/>
      <w:szCs w:val="24"/>
      <w:lang w:eastAsia="zh-CN" w:bidi="hi-IN"/>
    </w:rPr>
  </w:style>
  <w:style w:type="paragraph" w:customStyle="1" w:styleId="BodyStyle">
    <w:name w:val="Body Style"/>
    <w:basedOn w:val="a"/>
    <w:pPr>
      <w:spacing w:line="270" w:lineRule="exact"/>
    </w:pPr>
    <w:rPr>
      <w:rFonts w:ascii="ClassGaramnd" w:hAnsi="ClassGaramnd"/>
      <w:sz w:val="22"/>
      <w:lang w:val="en-US" w:eastAsia="ar-SA"/>
    </w:rPr>
  </w:style>
  <w:style w:type="paragraph" w:customStyle="1" w:styleId="19">
    <w:name w:val="Абзац списка1"/>
    <w:basedOn w:val="a"/>
    <w:pPr>
      <w:ind w:left="720"/>
    </w:pPr>
    <w:rPr>
      <w:rFonts w:eastAsia="Calibri"/>
    </w:rPr>
  </w:style>
  <w:style w:type="character" w:customStyle="1" w:styleId="tipsy-tooltip">
    <w:name w:val="tipsy-tooltip"/>
  </w:style>
  <w:style w:type="paragraph" w:customStyle="1" w:styleId="28">
    <w:name w:val="Абзац списка2"/>
    <w:basedOn w:val="a"/>
    <w:pPr>
      <w:ind w:left="720"/>
    </w:pPr>
    <w:rPr>
      <w:rFonts w:eastAsia="Calibri"/>
    </w:rPr>
  </w:style>
  <w:style w:type="character" w:customStyle="1" w:styleId="130">
    <w:name w:val="Заголовок 1 Знак3"/>
    <w:aliases w:val="Заголовок 1 Знак1 Знак,Заголовок 1 Знак Знак Знак,Заголовок 1 Знак Знак1 Знак,Заголовок 1 Знак Знак3,Заголовок 1 Знак2 Знак,Заголовок 1 Знак Знак2 Знак,H1 Знак,1 Знак,Chapter Знак,Глава Знак, Знак Знак,h1 Знак,Знак Знак"/>
    <w:rsid w:val="000064EE"/>
    <w:rPr>
      <w:rFonts w:eastAsia="Times New Roman"/>
      <w:b/>
      <w:spacing w:val="20"/>
      <w:sz w:val="24"/>
      <w:szCs w:val="20"/>
      <w:lang w:val="x-none" w:eastAsia="ru-RU"/>
    </w:rPr>
  </w:style>
  <w:style w:type="paragraph" w:styleId="aff7">
    <w:name w:val="Body Text"/>
    <w:aliases w:val="body text,body text Знак,body text Знак Знак,bt, ändrad,ändrad,body text1,bt1,body text2,bt2,body text11,bt11,body text3,bt3,paragraph 2,paragraph 21,EHPT,Body Text2,b,Body Text level 2"/>
    <w:basedOn w:val="a"/>
    <w:link w:val="aff8"/>
    <w:rsid w:val="000064EE"/>
    <w:pPr>
      <w:framePr w:w="6124" w:hSpace="181" w:wrap="notBeside" w:vAnchor="text" w:hAnchor="page" w:x="3233" w:y="869"/>
      <w:tabs>
        <w:tab w:val="center" w:pos="1985"/>
        <w:tab w:val="center" w:pos="2127"/>
        <w:tab w:val="left" w:pos="6096"/>
      </w:tabs>
      <w:jc w:val="both"/>
    </w:pPr>
    <w:rPr>
      <w:sz w:val="28"/>
      <w:lang w:val="x-none"/>
    </w:rPr>
  </w:style>
  <w:style w:type="character" w:customStyle="1" w:styleId="aff8">
    <w:name w:val="Основной текст Знак"/>
    <w:aliases w:val="body text Знак1,body text Знак Знак1,body text Знак Знак Знак,bt Знак, ändrad Знак,ändrad Знак,body text1 Знак,bt1 Знак,body text2 Знак,bt2 Знак,body text11 Знак,bt11 Знак,body text3 Знак,bt3 Знак,paragraph 2 Знак,paragraph 21 Знак"/>
    <w:basedOn w:val="a0"/>
    <w:link w:val="aff7"/>
    <w:rsid w:val="000064EE"/>
    <w:rPr>
      <w:rFonts w:eastAsia="Times New Roman"/>
      <w:sz w:val="28"/>
      <w:lang w:val="x-none" w:eastAsia="ru-RU"/>
    </w:rPr>
  </w:style>
  <w:style w:type="paragraph" w:styleId="aff9">
    <w:name w:val="Body Text Indent"/>
    <w:aliases w:val="Знак1, Знак1"/>
    <w:basedOn w:val="a"/>
    <w:link w:val="affa"/>
    <w:uiPriority w:val="99"/>
    <w:rsid w:val="000064EE"/>
    <w:pPr>
      <w:spacing w:after="120"/>
      <w:ind w:left="283"/>
    </w:pPr>
    <w:rPr>
      <w:lang w:val="x-none"/>
    </w:rPr>
  </w:style>
  <w:style w:type="character" w:customStyle="1" w:styleId="affa">
    <w:name w:val="Основной текст с отступом Знак"/>
    <w:aliases w:val="Знак1 Знак, Знак1 Знак"/>
    <w:basedOn w:val="a0"/>
    <w:link w:val="aff9"/>
    <w:uiPriority w:val="99"/>
    <w:rsid w:val="000064EE"/>
    <w:rPr>
      <w:rFonts w:eastAsia="Times New Roman"/>
      <w:lang w:val="x-none" w:eastAsia="ru-RU"/>
    </w:rPr>
  </w:style>
  <w:style w:type="paragraph" w:styleId="affb">
    <w:name w:val="Normal (Web)"/>
    <w:basedOn w:val="a"/>
    <w:uiPriority w:val="99"/>
    <w:rsid w:val="000064EE"/>
    <w:pPr>
      <w:spacing w:before="100" w:beforeAutospacing="1" w:after="100" w:afterAutospacing="1"/>
    </w:pPr>
    <w:rPr>
      <w:sz w:val="24"/>
      <w:szCs w:val="24"/>
      <w:lang w:val="x-none" w:eastAsia="x-none"/>
    </w:rPr>
  </w:style>
  <w:style w:type="paragraph" w:customStyle="1" w:styleId="34">
    <w:name w:val="Абзац списка3"/>
    <w:basedOn w:val="a"/>
    <w:rsid w:val="000064EE"/>
    <w:pPr>
      <w:ind w:left="720"/>
    </w:pPr>
    <w:rPr>
      <w:lang w:eastAsia="ar-SA"/>
    </w:rPr>
  </w:style>
  <w:style w:type="character" w:customStyle="1" w:styleId="afe">
    <w:name w:val="Абзац списка Знак"/>
    <w:aliases w:val="Bullet List Знак,FooterText Знак,numbered Знак,Paragraphe de liste1 Знак,lp1 Знак,List Paragraph1 Знак,ТЗ список Знак,Абзац списка литеральный Знак,Булет1 Знак,1Булет Знак,it_List1 Знак,Список дефисный Знак,Абзац основного текста Знак"/>
    <w:link w:val="afd"/>
    <w:uiPriority w:val="34"/>
    <w:qFormat/>
    <w:locked/>
    <w:rsid w:val="000064EE"/>
    <w:rPr>
      <w:rFonts w:eastAsia="Times New Roman"/>
      <w:lang w:eastAsia="ar-SA"/>
    </w:rPr>
  </w:style>
  <w:style w:type="character" w:customStyle="1" w:styleId="markedcontent">
    <w:name w:val="markedcontent"/>
    <w:rsid w:val="000064EE"/>
  </w:style>
  <w:style w:type="paragraph" w:customStyle="1" w:styleId="1a">
    <w:name w:val="Без интервала1"/>
    <w:rsid w:val="000064EE"/>
    <w:pPr>
      <w:suppressAutoHyphens/>
    </w:pPr>
    <w:rPr>
      <w:rFonts w:ascii="Calibri" w:eastAsia="Times New Roman" w:hAnsi="Calibri" w:cs="Calibri"/>
      <w:kern w:val="1"/>
      <w:sz w:val="22"/>
      <w:szCs w:val="22"/>
    </w:rPr>
  </w:style>
  <w:style w:type="paragraph" w:customStyle="1" w:styleId="xl58">
    <w:name w:val="xl58"/>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59">
    <w:name w:val="xl59"/>
    <w:basedOn w:val="a"/>
    <w:rsid w:val="000064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0">
    <w:name w:val="xl60"/>
    <w:basedOn w:val="a"/>
    <w:rsid w:val="000064EE"/>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sz w:val="24"/>
      <w:szCs w:val="24"/>
    </w:rPr>
  </w:style>
  <w:style w:type="paragraph" w:customStyle="1" w:styleId="xl61">
    <w:name w:val="xl61"/>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4"/>
      <w:szCs w:val="24"/>
    </w:rPr>
  </w:style>
  <w:style w:type="paragraph" w:customStyle="1" w:styleId="xl62">
    <w:name w:val="xl62"/>
    <w:basedOn w:val="a"/>
    <w:rsid w:val="000064E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4"/>
      <w:szCs w:val="24"/>
    </w:rPr>
  </w:style>
  <w:style w:type="paragraph" w:customStyle="1" w:styleId="xl63">
    <w:name w:val="xl63"/>
    <w:basedOn w:val="a"/>
    <w:rsid w:val="000064EE"/>
    <w:pPr>
      <w:pBdr>
        <w:top w:val="single" w:sz="4" w:space="0" w:color="auto"/>
        <w:left w:val="single" w:sz="4" w:space="9" w:color="auto"/>
        <w:bottom w:val="single" w:sz="4" w:space="0" w:color="auto"/>
        <w:right w:val="single" w:sz="4" w:space="0" w:color="auto"/>
      </w:pBdr>
      <w:shd w:val="clear" w:color="000000" w:fill="FFFF00"/>
      <w:spacing w:before="100" w:beforeAutospacing="1" w:after="100" w:afterAutospacing="1"/>
      <w:ind w:firstLineChars="100" w:firstLine="100"/>
      <w:textAlignment w:val="center"/>
    </w:pPr>
    <w:rPr>
      <w:sz w:val="24"/>
      <w:szCs w:val="24"/>
    </w:rPr>
  </w:style>
  <w:style w:type="paragraph" w:customStyle="1" w:styleId="affc">
    <w:name w:val="Подраздел"/>
    <w:basedOn w:val="a"/>
    <w:rsid w:val="00DD3CA4"/>
    <w:pPr>
      <w:tabs>
        <w:tab w:val="num" w:pos="720"/>
      </w:tabs>
      <w:suppressAutoHyphens/>
      <w:spacing w:before="240" w:after="120"/>
      <w:jc w:val="center"/>
    </w:pPr>
    <w:rPr>
      <w:rFonts w:ascii="Arial Narrow" w:hAnsi="Arial Narrow"/>
      <w:b/>
      <w:smallCaps/>
      <w:spacing w:val="-2"/>
      <w:sz w:val="28"/>
      <w:szCs w:val="28"/>
    </w:rPr>
  </w:style>
  <w:style w:type="character" w:customStyle="1" w:styleId="affd">
    <w:name w:val="Знак Знак Знак Знак"/>
    <w:rsid w:val="00DD3CA4"/>
    <w:rPr>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612">
      <w:bodyDiv w:val="1"/>
      <w:marLeft w:val="0"/>
      <w:marRight w:val="0"/>
      <w:marTop w:val="0"/>
      <w:marBottom w:val="0"/>
      <w:divBdr>
        <w:top w:val="none" w:sz="0" w:space="0" w:color="auto"/>
        <w:left w:val="none" w:sz="0" w:space="0" w:color="auto"/>
        <w:bottom w:val="none" w:sz="0" w:space="0" w:color="auto"/>
        <w:right w:val="none" w:sz="0" w:space="0" w:color="auto"/>
      </w:divBdr>
    </w:div>
    <w:div w:id="539975700">
      <w:bodyDiv w:val="1"/>
      <w:marLeft w:val="0"/>
      <w:marRight w:val="0"/>
      <w:marTop w:val="0"/>
      <w:marBottom w:val="0"/>
      <w:divBdr>
        <w:top w:val="none" w:sz="0" w:space="0" w:color="auto"/>
        <w:left w:val="none" w:sz="0" w:space="0" w:color="auto"/>
        <w:bottom w:val="none" w:sz="0" w:space="0" w:color="auto"/>
        <w:right w:val="none" w:sz="0" w:space="0" w:color="auto"/>
      </w:divBdr>
    </w:div>
    <w:div w:id="605308740">
      <w:bodyDiv w:val="1"/>
      <w:marLeft w:val="0"/>
      <w:marRight w:val="0"/>
      <w:marTop w:val="0"/>
      <w:marBottom w:val="0"/>
      <w:divBdr>
        <w:top w:val="none" w:sz="0" w:space="0" w:color="auto"/>
        <w:left w:val="none" w:sz="0" w:space="0" w:color="auto"/>
        <w:bottom w:val="none" w:sz="0" w:space="0" w:color="auto"/>
        <w:right w:val="none" w:sz="0" w:space="0" w:color="auto"/>
      </w:divBdr>
    </w:div>
    <w:div w:id="621500509">
      <w:bodyDiv w:val="1"/>
      <w:marLeft w:val="0"/>
      <w:marRight w:val="0"/>
      <w:marTop w:val="0"/>
      <w:marBottom w:val="0"/>
      <w:divBdr>
        <w:top w:val="none" w:sz="0" w:space="0" w:color="auto"/>
        <w:left w:val="none" w:sz="0" w:space="0" w:color="auto"/>
        <w:bottom w:val="none" w:sz="0" w:space="0" w:color="auto"/>
        <w:right w:val="none" w:sz="0" w:space="0" w:color="auto"/>
      </w:divBdr>
      <w:divsChild>
        <w:div w:id="1235631179">
          <w:marLeft w:val="0"/>
          <w:marRight w:val="0"/>
          <w:marTop w:val="0"/>
          <w:marBottom w:val="75"/>
          <w:divBdr>
            <w:top w:val="none" w:sz="0" w:space="0" w:color="auto"/>
            <w:left w:val="none" w:sz="0" w:space="0" w:color="auto"/>
            <w:bottom w:val="none" w:sz="0" w:space="0" w:color="auto"/>
            <w:right w:val="none" w:sz="0" w:space="0" w:color="auto"/>
          </w:divBdr>
          <w:divsChild>
            <w:div w:id="2145274847">
              <w:marLeft w:val="0"/>
              <w:marRight w:val="105"/>
              <w:marTop w:val="0"/>
              <w:marBottom w:val="75"/>
              <w:divBdr>
                <w:top w:val="none" w:sz="0" w:space="0" w:color="auto"/>
                <w:left w:val="none" w:sz="0" w:space="0" w:color="auto"/>
                <w:bottom w:val="none" w:sz="0" w:space="0" w:color="auto"/>
                <w:right w:val="none" w:sz="0" w:space="0" w:color="auto"/>
              </w:divBdr>
            </w:div>
          </w:divsChild>
        </w:div>
        <w:div w:id="721833732">
          <w:marLeft w:val="0"/>
          <w:marRight w:val="0"/>
          <w:marTop w:val="0"/>
          <w:marBottom w:val="75"/>
          <w:divBdr>
            <w:top w:val="none" w:sz="0" w:space="0" w:color="auto"/>
            <w:left w:val="none" w:sz="0" w:space="0" w:color="auto"/>
            <w:bottom w:val="none" w:sz="0" w:space="0" w:color="auto"/>
            <w:right w:val="none" w:sz="0" w:space="0" w:color="auto"/>
          </w:divBdr>
          <w:divsChild>
            <w:div w:id="350105004">
              <w:marLeft w:val="0"/>
              <w:marRight w:val="105"/>
              <w:marTop w:val="0"/>
              <w:marBottom w:val="75"/>
              <w:divBdr>
                <w:top w:val="none" w:sz="0" w:space="0" w:color="auto"/>
                <w:left w:val="none" w:sz="0" w:space="0" w:color="auto"/>
                <w:bottom w:val="none" w:sz="0" w:space="0" w:color="auto"/>
                <w:right w:val="none" w:sz="0" w:space="0" w:color="auto"/>
              </w:divBdr>
            </w:div>
          </w:divsChild>
        </w:div>
        <w:div w:id="1225794800">
          <w:marLeft w:val="0"/>
          <w:marRight w:val="0"/>
          <w:marTop w:val="0"/>
          <w:marBottom w:val="75"/>
          <w:divBdr>
            <w:top w:val="none" w:sz="0" w:space="0" w:color="auto"/>
            <w:left w:val="none" w:sz="0" w:space="0" w:color="auto"/>
            <w:bottom w:val="none" w:sz="0" w:space="0" w:color="auto"/>
            <w:right w:val="none" w:sz="0" w:space="0" w:color="auto"/>
          </w:divBdr>
          <w:divsChild>
            <w:div w:id="1694845282">
              <w:marLeft w:val="0"/>
              <w:marRight w:val="105"/>
              <w:marTop w:val="0"/>
              <w:marBottom w:val="75"/>
              <w:divBdr>
                <w:top w:val="none" w:sz="0" w:space="0" w:color="auto"/>
                <w:left w:val="none" w:sz="0" w:space="0" w:color="auto"/>
                <w:bottom w:val="none" w:sz="0" w:space="0" w:color="auto"/>
                <w:right w:val="none" w:sz="0" w:space="0" w:color="auto"/>
              </w:divBdr>
            </w:div>
          </w:divsChild>
        </w:div>
      </w:divsChild>
    </w:div>
    <w:div w:id="1436899499">
      <w:bodyDiv w:val="1"/>
      <w:marLeft w:val="0"/>
      <w:marRight w:val="0"/>
      <w:marTop w:val="0"/>
      <w:marBottom w:val="0"/>
      <w:divBdr>
        <w:top w:val="none" w:sz="0" w:space="0" w:color="auto"/>
        <w:left w:val="none" w:sz="0" w:space="0" w:color="auto"/>
        <w:bottom w:val="none" w:sz="0" w:space="0" w:color="auto"/>
        <w:right w:val="none" w:sz="0" w:space="0" w:color="auto"/>
      </w:divBdr>
    </w:div>
    <w:div w:id="1524782080">
      <w:bodyDiv w:val="1"/>
      <w:marLeft w:val="0"/>
      <w:marRight w:val="0"/>
      <w:marTop w:val="0"/>
      <w:marBottom w:val="0"/>
      <w:divBdr>
        <w:top w:val="none" w:sz="0" w:space="0" w:color="auto"/>
        <w:left w:val="none" w:sz="0" w:space="0" w:color="auto"/>
        <w:bottom w:val="none" w:sz="0" w:space="0" w:color="auto"/>
        <w:right w:val="none" w:sz="0" w:space="0" w:color="auto"/>
      </w:divBdr>
    </w:div>
    <w:div w:id="183140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20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image" Target="media/image1.png"/><Relationship Id="rId200" Type="http://schemas.openxmlformats.org/officeDocument/2006/relationships/image" Target="media/image5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vk-tender@mail.ru" TargetMode="External"/><Relationship Id="rId204" Type="http://schemas.openxmlformats.org/officeDocument/2006/relationships/theme" Target="theme/theme1.xml"/><Relationship Id="rId5" Type="http://schemas.openxmlformats.org/officeDocument/2006/relationships/webSettings" Target="webSettings.xml"/><Relationship Id="rId199" Type="http://schemas.openxmlformats.org/officeDocument/2006/relationships/image" Target="media/image2.png"/><Relationship Id="rId203" Type="http://schemas.openxmlformats.org/officeDocument/2006/relationships/fontTable" Target="fontTable.xml"/><Relationship Id="rId10" Type="http://schemas.openxmlformats.org/officeDocument/2006/relationships/hyperlink" Target="consultantplus://offline/ref=0CF413932080C22485C18BCB867849FBBAAFEC7E527C7EC375E8BCD305q6j5N" TargetMode="External"/><Relationship Id="rId198"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hyperlink" Target="consultantplus://offline/ref=FB4FDA89649FA44226B84C888D25DAB7C1EF9CDBBDDCF7A2544FD7BCAD34455887AC3845438A79A2BFFBF554A4688FD9A9D85163BC2C12YErEM" TargetMode="External"/><Relationship Id="rId202" Type="http://schemas.openxmlformats.org/officeDocument/2006/relationships/image" Target="media/image60.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3822</TotalTime>
  <Pages>43</Pages>
  <Words>18554</Words>
  <Characters>105763</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ZAKDOC</dc:creator>
  <cp:lastModifiedBy>Пользователь</cp:lastModifiedBy>
  <cp:revision>77</cp:revision>
  <cp:lastPrinted>2024-07-05T08:56:00Z</cp:lastPrinted>
  <dcterms:created xsi:type="dcterms:W3CDTF">2022-10-25T05:51:00Z</dcterms:created>
  <dcterms:modified xsi:type="dcterms:W3CDTF">2024-07-19T04:46:00Z</dcterms:modified>
</cp:coreProperties>
</file>