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0063"/>
      </w:tblGrid>
      <w:tr w:rsidR="008160B5" w:rsidRPr="00A5494C" w14:paraId="276D583D" w14:textId="77777777" w:rsidTr="00027284">
        <w:trPr>
          <w:trHeight w:val="701"/>
        </w:trPr>
        <w:tc>
          <w:tcPr>
            <w:tcW w:w="10063" w:type="dxa"/>
            <w:tcBorders>
              <w:bottom w:val="single" w:sz="4" w:space="0" w:color="auto"/>
            </w:tcBorders>
          </w:tcPr>
          <w:p w14:paraId="7B0C718E" w14:textId="1C2AE3D4" w:rsidR="00D7071E" w:rsidRPr="00D632A5" w:rsidRDefault="009E6E06" w:rsidP="002B5464">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hyperlink r:id="rId8" w:tgtFrame="_blank" w:history="1">
              <w:r w:rsidR="00BE2DD9" w:rsidRPr="00D632A5">
                <w:rPr>
                  <w:rStyle w:val="a3"/>
                  <w:rFonts w:ascii="Times New Roman" w:hAnsi="Times New Roman"/>
                  <w:b/>
                  <w:bCs/>
                  <w:color w:val="auto"/>
                  <w:sz w:val="28"/>
                  <w:szCs w:val="28"/>
                  <w:u w:val="none"/>
                  <w:bdr w:val="none" w:sz="0" w:space="0" w:color="auto" w:frame="1"/>
                  <w:shd w:val="clear" w:color="auto" w:fill="FFFFFF"/>
                </w:rPr>
                <w:t>ГОСУДАРСТВЕННОЕ УНИТАРНОЕ ПРЕДПРИЯТИЕ ЛУГАНСКОЙ НАРОДНОЙ РЕСПУБЛИКИ "КОМПАНИЯ РАДИОВЕЩАНИЯ, РАДИОСВЯЗИ И ТЕЛЕВИДЕНИЯ"</w:t>
              </w:r>
            </w:hyperlink>
          </w:p>
        </w:tc>
      </w:tr>
      <w:tr w:rsidR="00D7071E" w:rsidRPr="00A5494C" w14:paraId="07A52852" w14:textId="77777777" w:rsidTr="00027284">
        <w:trPr>
          <w:trHeight w:val="70"/>
        </w:trPr>
        <w:tc>
          <w:tcPr>
            <w:tcW w:w="10063" w:type="dxa"/>
            <w:tcBorders>
              <w:top w:val="single" w:sz="4" w:space="0" w:color="auto"/>
            </w:tcBorders>
          </w:tcPr>
          <w:p w14:paraId="28DED52F" w14:textId="77777777" w:rsidR="00D7071E" w:rsidRPr="00A5494C" w:rsidRDefault="00D7071E" w:rsidP="00027284">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A5494C">
              <w:rPr>
                <w:rFonts w:ascii="Times New Roman" w:eastAsia="Times New Roman" w:hAnsi="Times New Roman" w:cs="Times New Roman"/>
                <w:snapToGrid w:val="0"/>
                <w:sz w:val="16"/>
                <w:szCs w:val="16"/>
                <w:lang w:eastAsia="ru-RU"/>
              </w:rPr>
              <w:t>(наименование заказчика)</w:t>
            </w:r>
          </w:p>
        </w:tc>
      </w:tr>
    </w:tbl>
    <w:p w14:paraId="660886C3" w14:textId="77777777" w:rsidR="00D7071E" w:rsidRPr="00A5494C" w:rsidRDefault="00D7071E" w:rsidP="00D7071E">
      <w:pPr>
        <w:tabs>
          <w:tab w:val="left" w:pos="7655"/>
        </w:tabs>
        <w:spacing w:after="0" w:line="240" w:lineRule="auto"/>
        <w:rPr>
          <w:rFonts w:ascii="Times New Roman" w:eastAsia="Times New Roman" w:hAnsi="Times New Roman" w:cs="Times New Roman"/>
        </w:rPr>
      </w:pPr>
    </w:p>
    <w:p w14:paraId="7026D0C9" w14:textId="77777777" w:rsidR="00D7071E" w:rsidRPr="00A5494C" w:rsidRDefault="00D7071E" w:rsidP="00D7071E">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46"/>
      </w:tblGrid>
      <w:tr w:rsidR="00D7071E" w:rsidRPr="00A5494C" w14:paraId="0A242B0E" w14:textId="77777777" w:rsidTr="00027284">
        <w:trPr>
          <w:trHeight w:val="1913"/>
          <w:jc w:val="right"/>
        </w:trPr>
        <w:tc>
          <w:tcPr>
            <w:tcW w:w="5746" w:type="dxa"/>
          </w:tcPr>
          <w:p w14:paraId="795540B3" w14:textId="56A018B3" w:rsidR="00315A26" w:rsidRPr="00D632A5" w:rsidRDefault="008160B5" w:rsidP="00315A26">
            <w:pPr>
              <w:spacing w:after="0"/>
              <w:jc w:val="center"/>
              <w:rPr>
                <w:rFonts w:ascii="Times New Roman" w:hAnsi="Times New Roman" w:cs="Times New Roman"/>
                <w:sz w:val="24"/>
                <w:szCs w:val="24"/>
              </w:rPr>
            </w:pPr>
            <w:r w:rsidRPr="00D632A5">
              <w:rPr>
                <w:rFonts w:ascii="Times New Roman" w:hAnsi="Times New Roman" w:cs="Times New Roman"/>
                <w:sz w:val="24"/>
                <w:szCs w:val="24"/>
              </w:rPr>
              <w:t>УТВЕРЖДЕНО</w:t>
            </w:r>
          </w:p>
          <w:p w14:paraId="79CF6737" w14:textId="30B4B942" w:rsidR="00315A26" w:rsidRPr="00D632A5" w:rsidRDefault="008160B5" w:rsidP="008160B5">
            <w:pPr>
              <w:spacing w:after="0"/>
              <w:jc w:val="center"/>
              <w:rPr>
                <w:b/>
                <w:sz w:val="32"/>
                <w:szCs w:val="32"/>
              </w:rPr>
            </w:pPr>
            <w:r w:rsidRPr="00D632A5">
              <w:rPr>
                <w:rFonts w:ascii="Times New Roman" w:hAnsi="Times New Roman" w:cs="Times New Roman"/>
                <w:sz w:val="24"/>
                <w:szCs w:val="24"/>
              </w:rPr>
              <w:t xml:space="preserve">Директор </w:t>
            </w:r>
            <w:r w:rsidR="00315A26" w:rsidRPr="00D632A5">
              <w:rPr>
                <w:rFonts w:ascii="Times New Roman" w:hAnsi="Times New Roman" w:cs="Times New Roman"/>
                <w:sz w:val="24"/>
                <w:szCs w:val="24"/>
              </w:rPr>
              <w:t>ГУП ЛНР «КРРТ»</w:t>
            </w:r>
          </w:p>
          <w:p w14:paraId="175D62EA" w14:textId="3CF93A39" w:rsidR="008160B5" w:rsidRPr="00D632A5" w:rsidRDefault="008160B5" w:rsidP="008160B5">
            <w:pPr>
              <w:spacing w:after="0"/>
              <w:jc w:val="center"/>
              <w:rPr>
                <w:rFonts w:ascii="Times New Roman" w:hAnsi="Times New Roman" w:cs="Times New Roman"/>
                <w:sz w:val="24"/>
                <w:szCs w:val="24"/>
              </w:rPr>
            </w:pPr>
            <w:r w:rsidRPr="00D632A5">
              <w:rPr>
                <w:rFonts w:ascii="Times New Roman" w:hAnsi="Times New Roman" w:cs="Times New Roman"/>
                <w:sz w:val="24"/>
                <w:szCs w:val="24"/>
              </w:rPr>
              <w:t xml:space="preserve">__________ / </w:t>
            </w:r>
            <w:r w:rsidR="00315A26" w:rsidRPr="00D632A5">
              <w:rPr>
                <w:rFonts w:ascii="Times New Roman" w:hAnsi="Times New Roman" w:cs="Times New Roman"/>
                <w:sz w:val="24"/>
                <w:szCs w:val="24"/>
              </w:rPr>
              <w:t>В.И.</w:t>
            </w:r>
            <w:r w:rsidR="00C978B3">
              <w:rPr>
                <w:rFonts w:ascii="Times New Roman" w:hAnsi="Times New Roman" w:cs="Times New Roman"/>
                <w:sz w:val="24"/>
                <w:szCs w:val="24"/>
              </w:rPr>
              <w:t xml:space="preserve"> </w:t>
            </w:r>
            <w:r w:rsidR="00315A26" w:rsidRPr="00D632A5">
              <w:rPr>
                <w:rFonts w:ascii="Times New Roman" w:hAnsi="Times New Roman" w:cs="Times New Roman"/>
                <w:sz w:val="24"/>
                <w:szCs w:val="24"/>
              </w:rPr>
              <w:t>Улезько</w:t>
            </w:r>
            <w:r w:rsidRPr="00D632A5">
              <w:rPr>
                <w:rFonts w:ascii="Times New Roman" w:hAnsi="Times New Roman" w:cs="Times New Roman"/>
                <w:sz w:val="24"/>
                <w:szCs w:val="24"/>
              </w:rPr>
              <w:t>/</w:t>
            </w:r>
          </w:p>
          <w:p w14:paraId="439D71D1" w14:textId="6A8AFB36" w:rsidR="00D7071E" w:rsidRPr="00A5494C" w:rsidRDefault="008160B5" w:rsidP="00D632A5">
            <w:pPr>
              <w:suppressAutoHyphens/>
              <w:spacing w:after="0" w:line="240" w:lineRule="auto"/>
              <w:jc w:val="center"/>
              <w:rPr>
                <w:rFonts w:ascii="Times New Roman" w:eastAsia="Times New Roman" w:hAnsi="Times New Roman" w:cs="Times New Roman"/>
                <w:sz w:val="28"/>
                <w:szCs w:val="28"/>
                <w:lang w:eastAsia="ar-SA"/>
              </w:rPr>
            </w:pPr>
            <w:r w:rsidRPr="00D632A5">
              <w:rPr>
                <w:rFonts w:ascii="Times New Roman" w:hAnsi="Times New Roman" w:cs="Times New Roman"/>
                <w:sz w:val="24"/>
                <w:szCs w:val="24"/>
              </w:rPr>
              <w:t>«</w:t>
            </w:r>
            <w:r w:rsidR="001119AE">
              <w:rPr>
                <w:rFonts w:ascii="Times New Roman" w:hAnsi="Times New Roman" w:cs="Times New Roman"/>
                <w:sz w:val="24"/>
                <w:szCs w:val="24"/>
              </w:rPr>
              <w:t>13</w:t>
            </w:r>
            <w:r w:rsidRPr="00D632A5">
              <w:rPr>
                <w:rFonts w:ascii="Times New Roman" w:hAnsi="Times New Roman" w:cs="Times New Roman"/>
                <w:sz w:val="24"/>
                <w:szCs w:val="24"/>
              </w:rPr>
              <w:t xml:space="preserve">» </w:t>
            </w:r>
            <w:r w:rsidR="001119AE">
              <w:rPr>
                <w:rFonts w:ascii="Times New Roman" w:hAnsi="Times New Roman" w:cs="Times New Roman"/>
                <w:sz w:val="24"/>
                <w:szCs w:val="24"/>
              </w:rPr>
              <w:t>сентября</w:t>
            </w:r>
            <w:r w:rsidRPr="00D632A5">
              <w:rPr>
                <w:rFonts w:ascii="Times New Roman" w:hAnsi="Times New Roman" w:cs="Times New Roman"/>
                <w:sz w:val="24"/>
                <w:szCs w:val="24"/>
              </w:rPr>
              <w:t xml:space="preserve"> 2024г.</w:t>
            </w:r>
          </w:p>
        </w:tc>
      </w:tr>
    </w:tbl>
    <w:p w14:paraId="2894808B" w14:textId="77777777" w:rsidR="006C38A7" w:rsidRPr="00A5494C" w:rsidRDefault="006C38A7" w:rsidP="006C38A7">
      <w:pPr>
        <w:rPr>
          <w:sz w:val="24"/>
          <w:szCs w:val="24"/>
        </w:rPr>
      </w:pPr>
    </w:p>
    <w:p w14:paraId="641420C5" w14:textId="77777777" w:rsidR="004D7A85" w:rsidRPr="00A5494C" w:rsidRDefault="004D7A85" w:rsidP="004D7A85">
      <w:pPr>
        <w:spacing w:after="0" w:line="240" w:lineRule="auto"/>
        <w:outlineLvl w:val="1"/>
        <w:rPr>
          <w:rFonts w:ascii="Times New Roman" w:eastAsia="Times New Roman" w:hAnsi="Times New Roman" w:cs="Times New Roman"/>
          <w:b/>
          <w:bCs/>
          <w:kern w:val="36"/>
          <w:sz w:val="32"/>
          <w:szCs w:val="32"/>
        </w:rPr>
      </w:pPr>
    </w:p>
    <w:p w14:paraId="733A2252" w14:textId="77777777" w:rsidR="004D7A85" w:rsidRPr="00A5494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5494C">
        <w:rPr>
          <w:rFonts w:ascii="Times New Roman" w:eastAsia="Times New Roman" w:hAnsi="Times New Roman" w:cs="Times New Roman"/>
          <w:b/>
          <w:bCs/>
          <w:kern w:val="36"/>
          <w:sz w:val="32"/>
          <w:szCs w:val="32"/>
        </w:rPr>
        <w:t>Извещение</w:t>
      </w:r>
    </w:p>
    <w:p w14:paraId="18438E31" w14:textId="77777777" w:rsidR="004D7A85" w:rsidRPr="00A5494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5494C">
        <w:rPr>
          <w:rFonts w:ascii="Times New Roman" w:eastAsia="Times New Roman" w:hAnsi="Times New Roman" w:cs="Times New Roman"/>
          <w:b/>
          <w:bCs/>
          <w:kern w:val="36"/>
          <w:sz w:val="32"/>
          <w:szCs w:val="32"/>
        </w:rPr>
        <w:t>о проведении запроса котировок в электронной форме</w:t>
      </w:r>
    </w:p>
    <w:p w14:paraId="72B29E94" w14:textId="77777777" w:rsidR="004D7A85" w:rsidRPr="00A5494C"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A5494C" w14:paraId="7B17D501" w14:textId="77777777" w:rsidTr="00D45C52">
        <w:tc>
          <w:tcPr>
            <w:tcW w:w="709" w:type="dxa"/>
          </w:tcPr>
          <w:p w14:paraId="497A771F" w14:textId="77777777" w:rsidR="004D7A85" w:rsidRPr="00A5494C" w:rsidRDefault="004D7A85" w:rsidP="004D7A85">
            <w:pPr>
              <w:snapToGrid w:val="0"/>
              <w:spacing w:after="0" w:line="240" w:lineRule="auto"/>
              <w:rPr>
                <w:rFonts w:ascii="Times New Roman" w:eastAsia="Times New Roman" w:hAnsi="Times New Roman" w:cs="Times New Roman"/>
                <w:b/>
                <w:caps/>
                <w:sz w:val="24"/>
                <w:szCs w:val="24"/>
              </w:rPr>
            </w:pPr>
            <w:r w:rsidRPr="00A5494C">
              <w:rPr>
                <w:rFonts w:ascii="Times New Roman" w:eastAsia="Times New Roman" w:hAnsi="Times New Roman" w:cs="Times New Roman"/>
                <w:b/>
                <w:caps/>
                <w:sz w:val="24"/>
                <w:szCs w:val="24"/>
              </w:rPr>
              <w:t>№ П/П</w:t>
            </w:r>
          </w:p>
        </w:tc>
        <w:tc>
          <w:tcPr>
            <w:tcW w:w="3402" w:type="dxa"/>
          </w:tcPr>
          <w:p w14:paraId="7A38B4B4" w14:textId="77777777" w:rsidR="004D7A85" w:rsidRPr="00A5494C" w:rsidRDefault="004D7A85" w:rsidP="004D7A85">
            <w:pPr>
              <w:snapToGrid w:val="0"/>
              <w:spacing w:after="0" w:line="240" w:lineRule="auto"/>
              <w:jc w:val="center"/>
              <w:rPr>
                <w:rFonts w:ascii="Times New Roman" w:eastAsia="Times New Roman" w:hAnsi="Times New Roman" w:cs="Times New Roman"/>
                <w:b/>
                <w:caps/>
                <w:sz w:val="24"/>
                <w:szCs w:val="24"/>
              </w:rPr>
            </w:pPr>
          </w:p>
          <w:p w14:paraId="6C79526D" w14:textId="77777777" w:rsidR="004D7A85" w:rsidRPr="00A5494C" w:rsidRDefault="004D7A85" w:rsidP="004D7A85">
            <w:pPr>
              <w:spacing w:after="0" w:line="240" w:lineRule="auto"/>
              <w:jc w:val="center"/>
              <w:rPr>
                <w:rFonts w:ascii="Times New Roman" w:eastAsia="Times New Roman" w:hAnsi="Times New Roman" w:cs="Times New Roman"/>
                <w:b/>
                <w:caps/>
                <w:sz w:val="24"/>
                <w:szCs w:val="24"/>
              </w:rPr>
            </w:pPr>
            <w:r w:rsidRPr="00A5494C">
              <w:rPr>
                <w:rFonts w:ascii="Times New Roman" w:eastAsia="Times New Roman" w:hAnsi="Times New Roman" w:cs="Times New Roman"/>
                <w:b/>
                <w:caps/>
                <w:sz w:val="24"/>
                <w:szCs w:val="24"/>
              </w:rPr>
              <w:t>нАИМЕНОВАНИЕ П/П</w:t>
            </w:r>
          </w:p>
        </w:tc>
        <w:tc>
          <w:tcPr>
            <w:tcW w:w="6946" w:type="dxa"/>
            <w:gridSpan w:val="6"/>
          </w:tcPr>
          <w:p w14:paraId="055C1550" w14:textId="77777777" w:rsidR="004D7A85" w:rsidRPr="00A5494C" w:rsidRDefault="004D7A85" w:rsidP="004D7A85">
            <w:pPr>
              <w:snapToGrid w:val="0"/>
              <w:spacing w:after="0" w:line="240" w:lineRule="auto"/>
              <w:jc w:val="center"/>
              <w:rPr>
                <w:rFonts w:ascii="Times New Roman" w:eastAsia="Times New Roman" w:hAnsi="Times New Roman" w:cs="Times New Roman"/>
                <w:b/>
                <w:caps/>
                <w:sz w:val="24"/>
                <w:szCs w:val="24"/>
              </w:rPr>
            </w:pPr>
          </w:p>
          <w:p w14:paraId="38AA5F53" w14:textId="77777777" w:rsidR="004D7A85" w:rsidRPr="00A5494C" w:rsidRDefault="004D7A85" w:rsidP="004D7A85">
            <w:pPr>
              <w:spacing w:after="0" w:line="240" w:lineRule="auto"/>
              <w:jc w:val="center"/>
              <w:rPr>
                <w:rFonts w:ascii="Times New Roman" w:eastAsia="Times New Roman" w:hAnsi="Times New Roman" w:cs="Times New Roman"/>
                <w:b/>
                <w:caps/>
                <w:sz w:val="24"/>
                <w:szCs w:val="24"/>
              </w:rPr>
            </w:pPr>
            <w:r w:rsidRPr="00A5494C">
              <w:rPr>
                <w:rFonts w:ascii="Times New Roman" w:eastAsia="Times New Roman" w:hAnsi="Times New Roman" w:cs="Times New Roman"/>
                <w:b/>
                <w:caps/>
                <w:sz w:val="24"/>
                <w:szCs w:val="24"/>
              </w:rPr>
              <w:t>сОДЕРЖАНИЕ</w:t>
            </w:r>
          </w:p>
        </w:tc>
      </w:tr>
      <w:tr w:rsidR="00C32C59" w:rsidRPr="00A5494C" w14:paraId="1D2FCCB1" w14:textId="77777777" w:rsidTr="00027284">
        <w:tc>
          <w:tcPr>
            <w:tcW w:w="709" w:type="dxa"/>
          </w:tcPr>
          <w:p w14:paraId="5C53901B" w14:textId="77777777" w:rsidR="00C32C59" w:rsidRPr="00A5494C"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p>
        </w:tc>
        <w:tc>
          <w:tcPr>
            <w:tcW w:w="3402" w:type="dxa"/>
          </w:tcPr>
          <w:p w14:paraId="0CCC48AF" w14:textId="77777777" w:rsidR="00C32C59" w:rsidRPr="00A5494C"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vAlign w:val="center"/>
          </w:tcPr>
          <w:p w14:paraId="140D1221" w14:textId="3F1C036E" w:rsidR="00C32C59" w:rsidRPr="00A5494C" w:rsidRDefault="00C32C59" w:rsidP="00C32C59">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Заказчик:</w:t>
            </w:r>
            <w:r w:rsidR="00B66477" w:rsidRPr="00A5494C">
              <w:rPr>
                <w:rFonts w:ascii="Times New Roman" w:eastAsia="Times New Roman" w:hAnsi="Times New Roman" w:cs="Times New Roman"/>
                <w:color w:val="000000"/>
                <w:sz w:val="24"/>
                <w:szCs w:val="24"/>
              </w:rPr>
              <w:t xml:space="preserve"> </w:t>
            </w:r>
            <w:r w:rsidR="00315A26" w:rsidRPr="00A5494C">
              <w:rPr>
                <w:rFonts w:ascii="Times New Roman" w:eastAsia="Times New Roman" w:hAnsi="Times New Roman" w:cs="Times New Roman"/>
                <w:color w:val="000000"/>
                <w:sz w:val="24"/>
                <w:szCs w:val="24"/>
              </w:rPr>
              <w:t xml:space="preserve">Государственное унитарное предприятие Луганской Народной Республики «Компания радиовещания, радиосвязи и телевидения» (сокращенное наименование - ГУП ЛНР </w:t>
            </w:r>
            <w:r w:rsidR="0095277A" w:rsidRPr="00A5494C">
              <w:rPr>
                <w:rFonts w:ascii="Times New Roman" w:eastAsia="Times New Roman" w:hAnsi="Times New Roman" w:cs="Times New Roman"/>
                <w:color w:val="000000"/>
                <w:sz w:val="24"/>
                <w:szCs w:val="24"/>
              </w:rPr>
              <w:t>«</w:t>
            </w:r>
            <w:r w:rsidR="00315A26" w:rsidRPr="00A5494C">
              <w:rPr>
                <w:rFonts w:ascii="Times New Roman" w:eastAsia="Times New Roman" w:hAnsi="Times New Roman" w:cs="Times New Roman"/>
                <w:color w:val="000000"/>
                <w:sz w:val="24"/>
                <w:szCs w:val="24"/>
              </w:rPr>
              <w:t>КРРТ</w:t>
            </w:r>
            <w:r w:rsidR="0095277A" w:rsidRPr="00A5494C">
              <w:rPr>
                <w:rFonts w:ascii="Times New Roman" w:eastAsia="Times New Roman" w:hAnsi="Times New Roman" w:cs="Times New Roman"/>
                <w:color w:val="000000"/>
                <w:sz w:val="24"/>
                <w:szCs w:val="24"/>
              </w:rPr>
              <w:t>»</w:t>
            </w:r>
            <w:r w:rsidR="00315A26" w:rsidRPr="00A5494C">
              <w:rPr>
                <w:rFonts w:ascii="Times New Roman" w:eastAsia="Times New Roman" w:hAnsi="Times New Roman" w:cs="Times New Roman"/>
                <w:color w:val="000000"/>
                <w:sz w:val="24"/>
                <w:szCs w:val="24"/>
              </w:rPr>
              <w:t>)</w:t>
            </w:r>
          </w:p>
          <w:p w14:paraId="547D4A70" w14:textId="566D0D84" w:rsidR="00C32C59" w:rsidRPr="00A5494C" w:rsidRDefault="00C32C59" w:rsidP="00315A26">
            <w:pPr>
              <w:spacing w:after="0" w:line="240" w:lineRule="auto"/>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Место нахождения Заказчика/Почтовый адрес Заказчика: </w:t>
            </w:r>
            <w:r w:rsidR="00B66477" w:rsidRPr="00A5494C">
              <w:rPr>
                <w:rFonts w:ascii="Times New Roman" w:eastAsia="Times New Roman" w:hAnsi="Times New Roman" w:cs="Times New Roman"/>
                <w:color w:val="000000"/>
                <w:sz w:val="24"/>
                <w:szCs w:val="24"/>
              </w:rPr>
              <w:t xml:space="preserve">Российская Федерация, </w:t>
            </w:r>
            <w:r w:rsidR="00315A26" w:rsidRPr="00A5494C">
              <w:rPr>
                <w:rFonts w:ascii="Times New Roman" w:eastAsia="Times New Roman" w:hAnsi="Times New Roman" w:cs="Times New Roman"/>
                <w:color w:val="000000"/>
                <w:sz w:val="24"/>
                <w:szCs w:val="24"/>
              </w:rPr>
              <w:t>291016, Луганская Народная Республика, г. Луганск, ул. Демехина, д. 25</w:t>
            </w:r>
          </w:p>
          <w:p w14:paraId="659D8B58" w14:textId="0DCE8DE3" w:rsidR="00C32C59" w:rsidRPr="00A5494C" w:rsidRDefault="00C32C59" w:rsidP="00C32C59">
            <w:pPr>
              <w:spacing w:after="0" w:line="240" w:lineRule="auto"/>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Адрес электронной почты: </w:t>
            </w:r>
            <w:r w:rsidR="00315A26" w:rsidRPr="00A5494C">
              <w:rPr>
                <w:rFonts w:ascii="Times New Roman" w:eastAsia="Times New Roman" w:hAnsi="Times New Roman" w:cs="Times New Roman"/>
                <w:color w:val="000000"/>
                <w:sz w:val="24"/>
                <w:szCs w:val="24"/>
              </w:rPr>
              <w:t>lug.rrt@mail.ru</w:t>
            </w:r>
          </w:p>
          <w:p w14:paraId="2019E9EC" w14:textId="6B4EC9E5" w:rsidR="00C32C59" w:rsidRPr="00A5494C" w:rsidRDefault="00C32C59" w:rsidP="00B66477">
            <w:pPr>
              <w:spacing w:after="0" w:line="240" w:lineRule="auto"/>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Номер контактного телефона/факса Заказчика: </w:t>
            </w:r>
            <w:r w:rsidR="00315A26" w:rsidRPr="00A5494C">
              <w:rPr>
                <w:rFonts w:ascii="Times New Roman" w:eastAsia="Times New Roman" w:hAnsi="Times New Roman" w:cs="Times New Roman"/>
                <w:color w:val="000000"/>
                <w:sz w:val="24"/>
                <w:szCs w:val="24"/>
              </w:rPr>
              <w:t>(022)50-14-88</w:t>
            </w:r>
            <w:r w:rsidR="00F83233" w:rsidRPr="00A5494C">
              <w:rPr>
                <w:rFonts w:ascii="Times New Roman" w:eastAsia="Times New Roman" w:hAnsi="Times New Roman" w:cs="Times New Roman"/>
                <w:color w:val="000000"/>
                <w:sz w:val="24"/>
                <w:szCs w:val="24"/>
              </w:rPr>
              <w:t xml:space="preserve">, </w:t>
            </w:r>
            <w:r w:rsidRPr="00A5494C">
              <w:rPr>
                <w:rFonts w:ascii="Times New Roman" w:eastAsia="Times New Roman" w:hAnsi="Times New Roman" w:cs="Times New Roman"/>
                <w:color w:val="000000"/>
                <w:sz w:val="24"/>
                <w:szCs w:val="24"/>
              </w:rPr>
              <w:t xml:space="preserve">Контактное лицо – </w:t>
            </w:r>
            <w:r w:rsidR="0095277A" w:rsidRPr="00A5494C">
              <w:rPr>
                <w:rFonts w:ascii="Times New Roman" w:eastAsia="Times New Roman" w:hAnsi="Times New Roman" w:cs="Times New Roman"/>
                <w:color w:val="000000"/>
                <w:sz w:val="24"/>
                <w:szCs w:val="24"/>
              </w:rPr>
              <w:t>Чупин Вячеслав Владимирович</w:t>
            </w:r>
          </w:p>
        </w:tc>
      </w:tr>
      <w:tr w:rsidR="00C12149" w:rsidRPr="00A5494C" w14:paraId="52E1B4EE" w14:textId="77777777" w:rsidTr="00D45C52">
        <w:trPr>
          <w:trHeight w:val="500"/>
        </w:trPr>
        <w:tc>
          <w:tcPr>
            <w:tcW w:w="709" w:type="dxa"/>
          </w:tcPr>
          <w:p w14:paraId="4DCC607E"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w:t>
            </w:r>
          </w:p>
        </w:tc>
        <w:tc>
          <w:tcPr>
            <w:tcW w:w="3402" w:type="dxa"/>
          </w:tcPr>
          <w:p w14:paraId="349E9279"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Правовой статус процедуры закупки</w:t>
            </w:r>
          </w:p>
        </w:tc>
        <w:tc>
          <w:tcPr>
            <w:tcW w:w="6946" w:type="dxa"/>
            <w:gridSpan w:val="6"/>
          </w:tcPr>
          <w:p w14:paraId="4265F77C" w14:textId="67AFA8FC" w:rsidR="004461D5" w:rsidRPr="00A5494C" w:rsidRDefault="00C12149" w:rsidP="00C12149">
            <w:pPr>
              <w:spacing w:after="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A5494C">
              <w:rPr>
                <w:rFonts w:ascii="Times New Roman" w:eastAsia="Times New Roman" w:hAnsi="Times New Roman" w:cs="Times New Roman"/>
                <w:sz w:val="24"/>
                <w:szCs w:val="24"/>
                <w:lang w:eastAsia="ar-SA"/>
              </w:rPr>
              <w:t xml:space="preserve">нужд </w:t>
            </w:r>
            <w:r w:rsidR="0095277A" w:rsidRPr="00A5494C">
              <w:rPr>
                <w:rFonts w:ascii="Times New Roman" w:eastAsia="Times New Roman" w:hAnsi="Times New Roman" w:cs="Times New Roman"/>
                <w:color w:val="000000"/>
                <w:sz w:val="24"/>
                <w:szCs w:val="24"/>
              </w:rPr>
              <w:t xml:space="preserve">ГУП ЛНР «КРРТ» </w:t>
            </w:r>
            <w:r w:rsidR="00B66477" w:rsidRPr="00A5494C">
              <w:rPr>
                <w:rFonts w:ascii="Times New Roman" w:eastAsia="Times New Roman" w:hAnsi="Times New Roman" w:cs="Times New Roman"/>
                <w:color w:val="000000"/>
                <w:sz w:val="24"/>
                <w:szCs w:val="24"/>
              </w:rPr>
              <w:t>(далее – Положение о закупке)</w:t>
            </w:r>
            <w:r w:rsidR="00E57F09" w:rsidRPr="00A5494C">
              <w:rPr>
                <w:rFonts w:ascii="Times New Roman" w:eastAsia="Times New Roman" w:hAnsi="Times New Roman" w:cs="Times New Roman"/>
                <w:sz w:val="24"/>
                <w:szCs w:val="24"/>
                <w:lang w:eastAsia="ar-SA"/>
              </w:rPr>
              <w:t>.</w:t>
            </w:r>
            <w:r w:rsidR="00CE7460" w:rsidRPr="00A5494C">
              <w:rPr>
                <w:rFonts w:ascii="Times New Roman" w:eastAsia="Times New Roman" w:hAnsi="Times New Roman" w:cs="Times New Roman"/>
                <w:sz w:val="24"/>
                <w:szCs w:val="24"/>
                <w:lang w:eastAsia="ar-SA"/>
              </w:rPr>
              <w:t xml:space="preserve"> </w:t>
            </w:r>
          </w:p>
          <w:p w14:paraId="5CD42D7B" w14:textId="77777777" w:rsidR="00C12149" w:rsidRPr="00A5494C" w:rsidRDefault="00C12149" w:rsidP="00C12149">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D632A5" w:rsidRPr="00A5494C" w14:paraId="4AFFFBAA" w14:textId="77777777" w:rsidTr="00D45C52">
        <w:trPr>
          <w:trHeight w:val="500"/>
        </w:trPr>
        <w:tc>
          <w:tcPr>
            <w:tcW w:w="709" w:type="dxa"/>
          </w:tcPr>
          <w:p w14:paraId="37E6E1DB" w14:textId="77777777" w:rsidR="00D632A5" w:rsidRPr="00A5494C" w:rsidRDefault="00D632A5" w:rsidP="00D632A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w:t>
            </w:r>
          </w:p>
        </w:tc>
        <w:tc>
          <w:tcPr>
            <w:tcW w:w="3402" w:type="dxa"/>
          </w:tcPr>
          <w:p w14:paraId="2F736EC5" w14:textId="77777777" w:rsidR="00D632A5" w:rsidRPr="00A5494C" w:rsidRDefault="00D632A5" w:rsidP="00D632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Предмет закупки (договора)</w:t>
            </w:r>
          </w:p>
        </w:tc>
        <w:tc>
          <w:tcPr>
            <w:tcW w:w="6946" w:type="dxa"/>
            <w:gridSpan w:val="6"/>
          </w:tcPr>
          <w:p w14:paraId="7A6D37BB" w14:textId="70BB8668" w:rsidR="00D632A5" w:rsidRPr="00A5494C" w:rsidRDefault="001119AE" w:rsidP="001119AE">
            <w:pPr>
              <w:spacing w:after="0" w:line="240" w:lineRule="auto"/>
              <w:contextualSpacing/>
              <w:rPr>
                <w:color w:val="000000"/>
                <w:sz w:val="24"/>
              </w:rPr>
            </w:pPr>
            <w:r>
              <w:rPr>
                <w:rFonts w:ascii="Times New Roman" w:eastAsia="Calibri" w:hAnsi="Times New Roman" w:cs="Times New Roman"/>
                <w:b/>
                <w:bCs/>
                <w:color w:val="000000"/>
                <w:sz w:val="24"/>
                <w:szCs w:val="24"/>
              </w:rPr>
              <w:t>П</w:t>
            </w:r>
            <w:r w:rsidRPr="00F8332B">
              <w:rPr>
                <w:rFonts w:ascii="Times New Roman" w:eastAsia="Calibri" w:hAnsi="Times New Roman" w:cs="Times New Roman"/>
                <w:b/>
                <w:bCs/>
                <w:color w:val="000000"/>
                <w:sz w:val="24"/>
                <w:szCs w:val="24"/>
              </w:rPr>
              <w:t>оставк</w:t>
            </w:r>
            <w:r>
              <w:rPr>
                <w:rFonts w:ascii="Times New Roman" w:eastAsia="Calibri" w:hAnsi="Times New Roman" w:cs="Times New Roman"/>
                <w:b/>
                <w:bCs/>
                <w:color w:val="000000"/>
                <w:sz w:val="24"/>
                <w:szCs w:val="24"/>
              </w:rPr>
              <w:t>а</w:t>
            </w:r>
            <w:r w:rsidRPr="00F8332B">
              <w:rPr>
                <w:rFonts w:ascii="Times New Roman" w:eastAsia="Calibri" w:hAnsi="Times New Roman" w:cs="Times New Roman"/>
                <w:b/>
                <w:bCs/>
                <w:color w:val="000000"/>
                <w:sz w:val="24"/>
                <w:szCs w:val="24"/>
              </w:rPr>
              <w:t xml:space="preserve"> ДГУ</w:t>
            </w:r>
            <w:r>
              <w:rPr>
                <w:rFonts w:ascii="Times New Roman" w:eastAsia="Calibri" w:hAnsi="Times New Roman" w:cs="Times New Roman"/>
                <w:b/>
                <w:bCs/>
                <w:color w:val="000000"/>
                <w:sz w:val="24"/>
                <w:szCs w:val="24"/>
              </w:rPr>
              <w:t xml:space="preserve"> (д</w:t>
            </w:r>
            <w:r w:rsidRPr="001119AE">
              <w:rPr>
                <w:rFonts w:ascii="Times New Roman" w:eastAsia="Calibri" w:hAnsi="Times New Roman" w:cs="Times New Roman"/>
                <w:b/>
                <w:bCs/>
                <w:color w:val="000000"/>
                <w:sz w:val="24"/>
                <w:szCs w:val="24"/>
              </w:rPr>
              <w:t>изель-генераторных установок)</w:t>
            </w:r>
            <w:r w:rsidRPr="00F8332B">
              <w:rPr>
                <w:rFonts w:ascii="Times New Roman" w:eastAsia="Calibri" w:hAnsi="Times New Roman" w:cs="Times New Roman"/>
                <w:b/>
                <w:bCs/>
                <w:color w:val="000000"/>
                <w:sz w:val="24"/>
                <w:szCs w:val="24"/>
              </w:rPr>
              <w:t xml:space="preserve"> в шумозащитных кожухах и контейнерном исполнении</w:t>
            </w:r>
            <w:r>
              <w:rPr>
                <w:rFonts w:ascii="Times New Roman" w:eastAsia="Calibri" w:hAnsi="Times New Roman" w:cs="Times New Roman"/>
                <w:b/>
                <w:bCs/>
                <w:color w:val="000000"/>
                <w:sz w:val="24"/>
                <w:szCs w:val="24"/>
              </w:rPr>
              <w:t xml:space="preserve"> для нужд ГУП ЛНР «КРРТ»</w:t>
            </w:r>
          </w:p>
        </w:tc>
      </w:tr>
      <w:tr w:rsidR="004D7A85" w:rsidRPr="00A5494C" w14:paraId="7C6587BD" w14:textId="77777777" w:rsidTr="00D45C52">
        <w:trPr>
          <w:trHeight w:val="350"/>
        </w:trPr>
        <w:tc>
          <w:tcPr>
            <w:tcW w:w="709" w:type="dxa"/>
          </w:tcPr>
          <w:p w14:paraId="596696FA" w14:textId="77777777" w:rsidR="004D7A85" w:rsidRPr="00A5494C" w:rsidRDefault="005C097B" w:rsidP="004D7A85">
            <w:pPr>
              <w:tabs>
                <w:tab w:val="left" w:pos="0"/>
              </w:tabs>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4</w:t>
            </w:r>
          </w:p>
        </w:tc>
        <w:tc>
          <w:tcPr>
            <w:tcW w:w="3402" w:type="dxa"/>
          </w:tcPr>
          <w:p w14:paraId="4FBAD614" w14:textId="77777777" w:rsidR="004D7A85" w:rsidRPr="00A5494C" w:rsidRDefault="004D7A85" w:rsidP="004D7A85">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Способ проведения закупки</w:t>
            </w:r>
          </w:p>
        </w:tc>
        <w:tc>
          <w:tcPr>
            <w:tcW w:w="6946" w:type="dxa"/>
            <w:gridSpan w:val="6"/>
          </w:tcPr>
          <w:p w14:paraId="4DB38E43" w14:textId="77777777" w:rsidR="004D7A85" w:rsidRPr="00A5494C" w:rsidRDefault="004D7A85" w:rsidP="004D7A85">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A5494C" w14:paraId="4E144015" w14:textId="77777777" w:rsidTr="00D45C52">
        <w:trPr>
          <w:trHeight w:val="331"/>
        </w:trPr>
        <w:tc>
          <w:tcPr>
            <w:tcW w:w="709" w:type="dxa"/>
          </w:tcPr>
          <w:p w14:paraId="5E1550F9" w14:textId="77777777" w:rsidR="00922211" w:rsidRPr="00A5494C"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5</w:t>
            </w:r>
          </w:p>
        </w:tc>
        <w:tc>
          <w:tcPr>
            <w:tcW w:w="3402" w:type="dxa"/>
          </w:tcPr>
          <w:p w14:paraId="72D04F46" w14:textId="77777777" w:rsidR="00922211" w:rsidRPr="00A5494C"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3C7E2312" w14:textId="77777777" w:rsidR="00922211" w:rsidRPr="00A5494C"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Не установлено</w:t>
            </w:r>
          </w:p>
        </w:tc>
      </w:tr>
      <w:tr w:rsidR="00015E28" w:rsidRPr="00A5494C" w14:paraId="16F93387" w14:textId="77777777" w:rsidTr="005E7868">
        <w:trPr>
          <w:trHeight w:val="712"/>
        </w:trPr>
        <w:tc>
          <w:tcPr>
            <w:tcW w:w="709" w:type="dxa"/>
          </w:tcPr>
          <w:p w14:paraId="79EB3799" w14:textId="77777777" w:rsidR="00015E28" w:rsidRPr="00A5494C"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6</w:t>
            </w:r>
          </w:p>
        </w:tc>
        <w:tc>
          <w:tcPr>
            <w:tcW w:w="3402" w:type="dxa"/>
          </w:tcPr>
          <w:p w14:paraId="4FC0DDD8" w14:textId="77777777" w:rsidR="00015E28" w:rsidRPr="00A5494C"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Источник финансирования</w:t>
            </w:r>
          </w:p>
        </w:tc>
        <w:tc>
          <w:tcPr>
            <w:tcW w:w="6946" w:type="dxa"/>
            <w:gridSpan w:val="6"/>
          </w:tcPr>
          <w:p w14:paraId="350B8BA6" w14:textId="06C45386" w:rsidR="00015E28" w:rsidRPr="00A5494C"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A5494C">
              <w:rPr>
                <w:rFonts w:ascii="Times New Roman" w:eastAsia="Times New Roman" w:hAnsi="Times New Roman" w:cs="Times New Roman"/>
                <w:sz w:val="24"/>
                <w:szCs w:val="24"/>
              </w:rPr>
              <w:t xml:space="preserve">Источник финансирования данного договора – </w:t>
            </w:r>
            <w:r w:rsidR="0088700D" w:rsidRPr="00A5494C">
              <w:rPr>
                <w:rFonts w:ascii="Times New Roman" w:eastAsia="Times New Roman" w:hAnsi="Times New Roman" w:cs="Times New Roman"/>
                <w:sz w:val="24"/>
                <w:szCs w:val="24"/>
              </w:rPr>
              <w:t xml:space="preserve">собственные </w:t>
            </w:r>
            <w:r w:rsidR="0088700D" w:rsidRPr="00A5494C">
              <w:rPr>
                <w:rFonts w:ascii="Times New Roman" w:hAnsi="Times New Roman" w:cs="Times New Roman"/>
                <w:color w:val="000000" w:themeColor="text1"/>
                <w:sz w:val="24"/>
                <w:szCs w:val="24"/>
              </w:rPr>
              <w:t xml:space="preserve">средства </w:t>
            </w:r>
          </w:p>
        </w:tc>
      </w:tr>
      <w:tr w:rsidR="004D7A85" w:rsidRPr="00A5494C" w14:paraId="65D0800B" w14:textId="77777777" w:rsidTr="00D45C52">
        <w:trPr>
          <w:trHeight w:val="1732"/>
        </w:trPr>
        <w:tc>
          <w:tcPr>
            <w:tcW w:w="709" w:type="dxa"/>
          </w:tcPr>
          <w:p w14:paraId="713A7BCF" w14:textId="77777777" w:rsidR="004D7A85" w:rsidRPr="00A5494C"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7</w:t>
            </w:r>
          </w:p>
        </w:tc>
        <w:tc>
          <w:tcPr>
            <w:tcW w:w="3402" w:type="dxa"/>
          </w:tcPr>
          <w:p w14:paraId="6BACB61F" w14:textId="77777777" w:rsidR="004D7A85" w:rsidRPr="00A5494C"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5BD3C244" w14:textId="77777777" w:rsidR="004D7A85" w:rsidRPr="00A5494C" w:rsidRDefault="004D7A85" w:rsidP="004D7A85">
            <w:pPr>
              <w:spacing w:after="0" w:line="240" w:lineRule="auto"/>
              <w:jc w:val="both"/>
              <w:rPr>
                <w:rFonts w:ascii="Times New Roman" w:eastAsia="Times New Roman" w:hAnsi="Times New Roman" w:cs="Times New Roman"/>
                <w:color w:val="0000FF"/>
                <w:sz w:val="24"/>
                <w:szCs w:val="24"/>
              </w:rPr>
            </w:pPr>
            <w:r w:rsidRPr="00A5494C">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A5494C">
                <w:rPr>
                  <w:rFonts w:ascii="Times New Roman" w:eastAsia="Times New Roman" w:hAnsi="Times New Roman" w:cs="Times New Roman"/>
                  <w:color w:val="0000FF"/>
                  <w:sz w:val="24"/>
                  <w:szCs w:val="24"/>
                  <w:u w:val="single"/>
                </w:rPr>
                <w:t>http://www.</w:t>
              </w:r>
              <w:r w:rsidRPr="00A5494C">
                <w:rPr>
                  <w:rFonts w:ascii="Times New Roman" w:eastAsia="Times New Roman" w:hAnsi="Times New Roman" w:cs="Times New Roman"/>
                  <w:color w:val="0000FF"/>
                  <w:sz w:val="24"/>
                  <w:szCs w:val="24"/>
                  <w:u w:val="single"/>
                  <w:lang w:val="en-US"/>
                </w:rPr>
                <w:t>zakupki</w:t>
              </w:r>
              <w:r w:rsidRPr="00A5494C">
                <w:rPr>
                  <w:rFonts w:ascii="Times New Roman" w:eastAsia="Times New Roman" w:hAnsi="Times New Roman" w:cs="Times New Roman"/>
                  <w:color w:val="0000FF"/>
                  <w:sz w:val="24"/>
                  <w:szCs w:val="24"/>
                  <w:u w:val="single"/>
                </w:rPr>
                <w:t>.</w:t>
              </w:r>
              <w:r w:rsidRPr="00A5494C">
                <w:rPr>
                  <w:rFonts w:ascii="Times New Roman" w:eastAsia="Times New Roman" w:hAnsi="Times New Roman" w:cs="Times New Roman"/>
                  <w:color w:val="0000FF"/>
                  <w:sz w:val="24"/>
                  <w:szCs w:val="24"/>
                  <w:u w:val="single"/>
                  <w:lang w:val="en-US"/>
                </w:rPr>
                <w:t>gov</w:t>
              </w:r>
              <w:r w:rsidRPr="00A5494C">
                <w:rPr>
                  <w:rFonts w:ascii="Times New Roman" w:eastAsia="Times New Roman" w:hAnsi="Times New Roman" w:cs="Times New Roman"/>
                  <w:color w:val="0000FF"/>
                  <w:sz w:val="24"/>
                  <w:szCs w:val="24"/>
                  <w:u w:val="single"/>
                </w:rPr>
                <w:t>.ru/</w:t>
              </w:r>
            </w:hyperlink>
            <w:r w:rsidR="002239C1" w:rsidRPr="00A5494C">
              <w:rPr>
                <w:rFonts w:ascii="Times New Roman" w:eastAsia="Times New Roman" w:hAnsi="Times New Roman" w:cs="Times New Roman"/>
                <w:sz w:val="24"/>
                <w:szCs w:val="24"/>
              </w:rPr>
              <w:t xml:space="preserve">и </w:t>
            </w:r>
            <w:r w:rsidR="00D550D2" w:rsidRPr="00A5494C">
              <w:rPr>
                <w:rFonts w:ascii="Times New Roman" w:eastAsia="Times New Roman" w:hAnsi="Times New Roman" w:cs="Times New Roman"/>
                <w:sz w:val="24"/>
                <w:szCs w:val="24"/>
              </w:rPr>
              <w:t>на сайте электронной торговой площадки</w:t>
            </w:r>
          </w:p>
        </w:tc>
      </w:tr>
      <w:tr w:rsidR="004D7A85" w:rsidRPr="00A5494C" w14:paraId="2A3F0F4E" w14:textId="77777777" w:rsidTr="00D45C52">
        <w:trPr>
          <w:trHeight w:val="409"/>
        </w:trPr>
        <w:tc>
          <w:tcPr>
            <w:tcW w:w="709" w:type="dxa"/>
          </w:tcPr>
          <w:p w14:paraId="0ACD21EE" w14:textId="77777777" w:rsidR="004D7A85" w:rsidRPr="00A5494C"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8</w:t>
            </w:r>
          </w:p>
        </w:tc>
        <w:tc>
          <w:tcPr>
            <w:tcW w:w="3402" w:type="dxa"/>
          </w:tcPr>
          <w:p w14:paraId="7A9B6B91" w14:textId="77777777" w:rsidR="004D7A85" w:rsidRPr="00A5494C"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377A9E26" w14:textId="4AA51321" w:rsidR="00090B5A" w:rsidRPr="00A5494C"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Закупка проводится на электронной торговой площадк</w:t>
            </w:r>
            <w:r w:rsidR="005E7868" w:rsidRPr="00A5494C">
              <w:rPr>
                <w:rFonts w:ascii="Times New Roman" w:eastAsia="Times New Roman" w:hAnsi="Times New Roman" w:cs="Times New Roman"/>
                <w:sz w:val="24"/>
                <w:szCs w:val="24"/>
                <w:lang w:eastAsia="ar-SA"/>
              </w:rPr>
              <w:t>е</w:t>
            </w:r>
            <w:r w:rsidRPr="00A5494C">
              <w:rPr>
                <w:rFonts w:ascii="Times New Roman" w:eastAsia="Times New Roman" w:hAnsi="Times New Roman" w:cs="Times New Roman"/>
                <w:sz w:val="24"/>
                <w:szCs w:val="24"/>
                <w:lang w:eastAsia="ar-SA"/>
              </w:rPr>
              <w:t xml:space="preserve"> </w:t>
            </w:r>
          </w:p>
          <w:p w14:paraId="7611F709" w14:textId="77777777" w:rsidR="004D7A85" w:rsidRPr="00A5494C"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lang w:eastAsia="ar-SA"/>
              </w:rPr>
              <w:t xml:space="preserve">ООО «РЭСТ» по адресу: </w:t>
            </w:r>
            <w:r w:rsidRPr="00A5494C">
              <w:rPr>
                <w:rFonts w:ascii="Times New Roman" w:eastAsia="Times New Roman" w:hAnsi="Times New Roman" w:cs="Times New Roman"/>
                <w:color w:val="0000FF"/>
                <w:sz w:val="24"/>
                <w:szCs w:val="24"/>
                <w:u w:val="single"/>
                <w:lang w:eastAsia="ru-RU"/>
              </w:rPr>
              <w:t>http://</w:t>
            </w:r>
            <w:r w:rsidRPr="00A5494C">
              <w:rPr>
                <w:rFonts w:ascii="Times New Roman" w:eastAsia="Times New Roman" w:hAnsi="Times New Roman" w:cs="Times New Roman"/>
                <w:color w:val="0000FF"/>
                <w:sz w:val="24"/>
                <w:szCs w:val="24"/>
                <w:u w:val="single"/>
                <w:lang w:val="en-US" w:eastAsia="ru-RU"/>
              </w:rPr>
              <w:t>r</w:t>
            </w:r>
            <w:r w:rsidRPr="00A5494C">
              <w:rPr>
                <w:rFonts w:ascii="Times New Roman" w:eastAsia="Times New Roman" w:hAnsi="Times New Roman" w:cs="Times New Roman"/>
                <w:color w:val="0000FF"/>
                <w:sz w:val="24"/>
                <w:szCs w:val="24"/>
                <w:u w:val="single"/>
                <w:lang w:eastAsia="ru-RU"/>
              </w:rPr>
              <w:t>-</w:t>
            </w:r>
            <w:r w:rsidRPr="00A5494C">
              <w:rPr>
                <w:rFonts w:ascii="Times New Roman" w:eastAsia="Times New Roman" w:hAnsi="Times New Roman" w:cs="Times New Roman"/>
                <w:color w:val="0000FF"/>
                <w:sz w:val="24"/>
                <w:szCs w:val="24"/>
                <w:u w:val="single"/>
                <w:lang w:val="en-US" w:eastAsia="ru-RU"/>
              </w:rPr>
              <w:t>est</w:t>
            </w:r>
            <w:r w:rsidRPr="00A5494C">
              <w:rPr>
                <w:rFonts w:ascii="Times New Roman" w:eastAsia="Times New Roman" w:hAnsi="Times New Roman" w:cs="Times New Roman"/>
                <w:color w:val="0000FF"/>
                <w:sz w:val="24"/>
                <w:szCs w:val="24"/>
                <w:u w:val="single"/>
                <w:lang w:eastAsia="ru-RU"/>
              </w:rPr>
              <w:t>.ru</w:t>
            </w:r>
          </w:p>
        </w:tc>
      </w:tr>
      <w:tr w:rsidR="00C12149" w:rsidRPr="00A5494C" w14:paraId="79BD4B29" w14:textId="77777777" w:rsidTr="00D45C52">
        <w:trPr>
          <w:trHeight w:val="409"/>
        </w:trPr>
        <w:tc>
          <w:tcPr>
            <w:tcW w:w="709" w:type="dxa"/>
          </w:tcPr>
          <w:p w14:paraId="503AE0B4" w14:textId="77777777" w:rsidR="00C12149" w:rsidRPr="00A5494C"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9</w:t>
            </w:r>
          </w:p>
        </w:tc>
        <w:tc>
          <w:tcPr>
            <w:tcW w:w="3402" w:type="dxa"/>
          </w:tcPr>
          <w:p w14:paraId="7DCB2A29" w14:textId="77777777" w:rsidR="00C12149" w:rsidRPr="00A5494C"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761D5FC0" w14:textId="77777777" w:rsidR="00C12149" w:rsidRPr="00A5494C"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A5494C">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A5494C">
              <w:rPr>
                <w:rFonts w:ascii="Times New Roman" w:eastAsia="Arial" w:hAnsi="Times New Roman" w:cs="Times New Roman"/>
                <w:color w:val="0000FF"/>
                <w:sz w:val="24"/>
                <w:szCs w:val="24"/>
                <w:lang w:eastAsia="ar-SA"/>
              </w:rPr>
              <w:t xml:space="preserve">www.zakupki.gov.ru </w:t>
            </w:r>
            <w:r w:rsidRPr="00A5494C">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FEF4880" w14:textId="77777777" w:rsidR="00C12149" w:rsidRPr="00A5494C" w:rsidRDefault="00A858A3" w:rsidP="00C12149">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000000"/>
                <w:sz w:val="24"/>
                <w:szCs w:val="24"/>
                <w:lang w:eastAsia="ar-SA"/>
              </w:rPr>
              <w:t xml:space="preserve">На официальном сайте </w:t>
            </w:r>
            <w:r w:rsidR="00C12149" w:rsidRPr="00A5494C">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A5494C">
              <w:rPr>
                <w:rFonts w:ascii="Times New Roman" w:eastAsia="Times New Roman" w:hAnsi="Times New Roman" w:cs="Times New Roman"/>
                <w:sz w:val="24"/>
                <w:szCs w:val="24"/>
              </w:rPr>
              <w:t>предоставляется без взимания платы.</w:t>
            </w:r>
          </w:p>
        </w:tc>
      </w:tr>
      <w:tr w:rsidR="00C12149" w:rsidRPr="00A5494C" w14:paraId="458BD4B2" w14:textId="77777777" w:rsidTr="00D45C52">
        <w:trPr>
          <w:trHeight w:val="453"/>
        </w:trPr>
        <w:tc>
          <w:tcPr>
            <w:tcW w:w="709" w:type="dxa"/>
          </w:tcPr>
          <w:p w14:paraId="6DF95CFA" w14:textId="77777777" w:rsidR="00C12149" w:rsidRPr="00A5494C"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10</w:t>
            </w:r>
          </w:p>
        </w:tc>
        <w:tc>
          <w:tcPr>
            <w:tcW w:w="3402" w:type="dxa"/>
          </w:tcPr>
          <w:p w14:paraId="1270D10B"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Описание объекта закупки, количество товара, </w:t>
            </w:r>
            <w:r w:rsidRPr="00A5494C">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D104DF8" w14:textId="77777777" w:rsidR="00C12149" w:rsidRPr="00A5494C"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5494C">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A5494C">
              <w:rPr>
                <w:rFonts w:ascii="Times New Roman" w:eastAsia="Times New Roman" w:hAnsi="Times New Roman" w:cs="Times New Roman"/>
                <w:color w:val="0000FF"/>
                <w:kern w:val="1"/>
                <w:sz w:val="24"/>
                <w:szCs w:val="24"/>
                <w:lang w:eastAsia="zh-CN" w:bidi="hi-IN"/>
              </w:rPr>
              <w:t xml:space="preserve">Приложение № 1 </w:t>
            </w:r>
            <w:r w:rsidRPr="00A5494C">
              <w:rPr>
                <w:rFonts w:ascii="Times New Roman" w:eastAsia="Times New Roman" w:hAnsi="Times New Roman" w:cs="Times New Roman"/>
                <w:kern w:val="1"/>
                <w:sz w:val="24"/>
                <w:szCs w:val="24"/>
                <w:lang w:eastAsia="zh-CN" w:bidi="hi-IN"/>
              </w:rPr>
              <w:t>к извещению).</w:t>
            </w:r>
          </w:p>
        </w:tc>
      </w:tr>
      <w:tr w:rsidR="004D7A85" w:rsidRPr="00A5494C" w14:paraId="505E31AB" w14:textId="77777777" w:rsidTr="00D45C52">
        <w:trPr>
          <w:trHeight w:val="704"/>
        </w:trPr>
        <w:tc>
          <w:tcPr>
            <w:tcW w:w="709" w:type="dxa"/>
          </w:tcPr>
          <w:p w14:paraId="206B93F2" w14:textId="77777777" w:rsidR="004D7A85" w:rsidRPr="00A5494C"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1</w:t>
            </w:r>
          </w:p>
        </w:tc>
        <w:tc>
          <w:tcPr>
            <w:tcW w:w="3402" w:type="dxa"/>
          </w:tcPr>
          <w:p w14:paraId="5A17783D" w14:textId="77777777" w:rsidR="004D7A85" w:rsidRPr="00A5494C"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516CA762" w14:textId="77777777" w:rsidR="004D7A85" w:rsidRPr="00A5494C"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A5494C">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A5494C" w14:paraId="0DB7754D" w14:textId="77777777" w:rsidTr="00EA79A5">
        <w:trPr>
          <w:trHeight w:val="704"/>
        </w:trPr>
        <w:tc>
          <w:tcPr>
            <w:tcW w:w="5812" w:type="dxa"/>
            <w:gridSpan w:val="3"/>
          </w:tcPr>
          <w:p w14:paraId="48A44982" w14:textId="77777777" w:rsidR="007842E4" w:rsidRPr="00A5494C"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Сведения о начальной (максимальной) цене договора </w:t>
            </w:r>
          </w:p>
          <w:p w14:paraId="61A4D8A4" w14:textId="77777777" w:rsidR="007842E4" w:rsidRPr="00A5494C"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shd w:val="clear" w:color="auto" w:fill="auto"/>
          </w:tcPr>
          <w:p w14:paraId="0C17F24F" w14:textId="25A094CF" w:rsidR="007842E4" w:rsidRPr="00EA79A5" w:rsidRDefault="001119AE" w:rsidP="0058227B">
            <w:pPr>
              <w:contextualSpacing/>
              <w:jc w:val="both"/>
              <w:rPr>
                <w:rFonts w:ascii="Times New Roman" w:hAnsi="Times New Roman"/>
                <w:color w:val="000000" w:themeColor="text1"/>
                <w:sz w:val="24"/>
                <w:szCs w:val="24"/>
              </w:rPr>
            </w:pPr>
            <w:r>
              <w:rPr>
                <w:rFonts w:ascii="Times New Roman" w:eastAsia="Times New Roman" w:hAnsi="Times New Roman" w:cs="Times New Roman"/>
                <w:b/>
                <w:sz w:val="24"/>
                <w:szCs w:val="24"/>
                <w:lang w:eastAsia="ru-RU"/>
              </w:rPr>
              <w:t>2 824 841</w:t>
            </w:r>
            <w:r w:rsidRPr="00EA79A5">
              <w:rPr>
                <w:rFonts w:ascii="Times New Roman" w:hAnsi="Times New Roman"/>
                <w:b/>
                <w:bCs/>
                <w:color w:val="000000"/>
                <w:sz w:val="24"/>
              </w:rPr>
              <w:t xml:space="preserve"> </w:t>
            </w:r>
            <w:r w:rsidR="0058227B" w:rsidRPr="00EA79A5">
              <w:rPr>
                <w:rFonts w:ascii="Times New Roman" w:hAnsi="Times New Roman"/>
                <w:b/>
                <w:bCs/>
                <w:color w:val="000000"/>
                <w:sz w:val="24"/>
              </w:rPr>
              <w:t>(</w:t>
            </w:r>
            <w:r>
              <w:rPr>
                <w:rFonts w:ascii="Times New Roman" w:hAnsi="Times New Roman"/>
                <w:b/>
                <w:bCs/>
                <w:color w:val="000000"/>
                <w:sz w:val="24"/>
              </w:rPr>
              <w:t>два миллиона восемьсот двадцать четыре тысячи восемьсот сорок один</w:t>
            </w:r>
            <w:r w:rsidR="0058227B" w:rsidRPr="00EA79A5">
              <w:rPr>
                <w:rFonts w:ascii="Times New Roman" w:hAnsi="Times New Roman"/>
                <w:b/>
                <w:bCs/>
                <w:color w:val="000000"/>
                <w:sz w:val="24"/>
              </w:rPr>
              <w:t>) рубл</w:t>
            </w:r>
            <w:r>
              <w:rPr>
                <w:rFonts w:ascii="Times New Roman" w:hAnsi="Times New Roman"/>
                <w:b/>
                <w:bCs/>
                <w:color w:val="000000"/>
                <w:sz w:val="24"/>
              </w:rPr>
              <w:t>ь</w:t>
            </w:r>
            <w:r w:rsidR="0058227B" w:rsidRPr="00EA79A5">
              <w:rPr>
                <w:rFonts w:ascii="Times New Roman" w:hAnsi="Times New Roman"/>
                <w:b/>
                <w:bCs/>
                <w:color w:val="000000"/>
                <w:sz w:val="24"/>
              </w:rPr>
              <w:t xml:space="preserve"> 6</w:t>
            </w:r>
            <w:r>
              <w:rPr>
                <w:rFonts w:ascii="Times New Roman" w:hAnsi="Times New Roman"/>
                <w:b/>
                <w:bCs/>
                <w:color w:val="000000"/>
                <w:sz w:val="24"/>
              </w:rPr>
              <w:t>6</w:t>
            </w:r>
            <w:r w:rsidR="0058227B" w:rsidRPr="00EA79A5">
              <w:rPr>
                <w:rFonts w:ascii="Times New Roman" w:hAnsi="Times New Roman"/>
                <w:b/>
                <w:bCs/>
                <w:color w:val="000000"/>
                <w:sz w:val="24"/>
              </w:rPr>
              <w:t xml:space="preserve"> копе</w:t>
            </w:r>
            <w:r>
              <w:rPr>
                <w:rFonts w:ascii="Times New Roman" w:hAnsi="Times New Roman"/>
                <w:b/>
                <w:bCs/>
                <w:color w:val="000000"/>
                <w:sz w:val="24"/>
              </w:rPr>
              <w:t>ек</w:t>
            </w:r>
            <w:r w:rsidR="0058227B" w:rsidRPr="00EA79A5">
              <w:rPr>
                <w:rFonts w:ascii="Times New Roman" w:hAnsi="Times New Roman"/>
                <w:color w:val="000000" w:themeColor="text1"/>
                <w:sz w:val="24"/>
                <w:szCs w:val="24"/>
              </w:rPr>
              <w:t>, в т.ч. НДС (если предусмотрен)</w:t>
            </w:r>
          </w:p>
        </w:tc>
      </w:tr>
      <w:tr w:rsidR="00BF4608" w:rsidRPr="00A5494C" w14:paraId="7C155B84" w14:textId="77777777" w:rsidTr="004A0FBA">
        <w:trPr>
          <w:trHeight w:val="560"/>
        </w:trPr>
        <w:tc>
          <w:tcPr>
            <w:tcW w:w="5812" w:type="dxa"/>
            <w:gridSpan w:val="3"/>
          </w:tcPr>
          <w:p w14:paraId="521BD214" w14:textId="77777777" w:rsidR="00BF4608" w:rsidRPr="00A5494C"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Формула цены и максимальное значение цены договора</w:t>
            </w:r>
          </w:p>
        </w:tc>
        <w:tc>
          <w:tcPr>
            <w:tcW w:w="5245" w:type="dxa"/>
            <w:gridSpan w:val="5"/>
          </w:tcPr>
          <w:p w14:paraId="10573192" w14:textId="77777777" w:rsidR="00BF4608" w:rsidRPr="00A5494C" w:rsidRDefault="00BF4608" w:rsidP="00985B26">
            <w:pPr>
              <w:spacing w:after="20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Не установлено</w:t>
            </w:r>
          </w:p>
        </w:tc>
      </w:tr>
      <w:tr w:rsidR="00BF4608" w:rsidRPr="00A5494C" w14:paraId="7EBFF2B2" w14:textId="77777777" w:rsidTr="004A0FBA">
        <w:trPr>
          <w:trHeight w:val="572"/>
        </w:trPr>
        <w:tc>
          <w:tcPr>
            <w:tcW w:w="5812" w:type="dxa"/>
            <w:gridSpan w:val="3"/>
          </w:tcPr>
          <w:p w14:paraId="5A64E0F8" w14:textId="77777777" w:rsidR="00BF4608" w:rsidRPr="00A5494C"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6B177A69" w14:textId="77777777" w:rsidR="00BF4608" w:rsidRPr="00A5494C" w:rsidRDefault="00BF4608" w:rsidP="00985B26">
            <w:pPr>
              <w:spacing w:after="200" w:line="240" w:lineRule="auto"/>
              <w:jc w:val="both"/>
              <w:rPr>
                <w:rFonts w:ascii="Times New Roman" w:eastAsia="Times New Roman" w:hAnsi="Times New Roman" w:cs="Times New Roman"/>
                <w:b/>
                <w:sz w:val="24"/>
                <w:szCs w:val="24"/>
              </w:rPr>
            </w:pPr>
            <w:r w:rsidRPr="00A5494C">
              <w:rPr>
                <w:rFonts w:ascii="Times New Roman" w:eastAsia="Times New Roman" w:hAnsi="Times New Roman" w:cs="Times New Roman"/>
                <w:color w:val="FF0000"/>
                <w:sz w:val="24"/>
                <w:szCs w:val="24"/>
              </w:rPr>
              <w:t>Не установлено</w:t>
            </w:r>
          </w:p>
        </w:tc>
      </w:tr>
      <w:tr w:rsidR="004D7A85" w:rsidRPr="00A5494C" w14:paraId="178E6F7F" w14:textId="77777777" w:rsidTr="00D45C52">
        <w:trPr>
          <w:trHeight w:val="983"/>
        </w:trPr>
        <w:tc>
          <w:tcPr>
            <w:tcW w:w="709" w:type="dxa"/>
          </w:tcPr>
          <w:p w14:paraId="24CE8DE1" w14:textId="77777777" w:rsidR="004D7A85" w:rsidRPr="00A5494C"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2</w:t>
            </w:r>
          </w:p>
        </w:tc>
        <w:tc>
          <w:tcPr>
            <w:tcW w:w="3402" w:type="dxa"/>
          </w:tcPr>
          <w:p w14:paraId="2325A3EB" w14:textId="77777777" w:rsidR="004D7A85" w:rsidRPr="00A5494C" w:rsidRDefault="00747ECA" w:rsidP="004D7A85">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color w:val="000000"/>
                <w:sz w:val="24"/>
                <w:szCs w:val="24"/>
              </w:rPr>
              <w:t xml:space="preserve">Обоснование начальной (максимальной) цены </w:t>
            </w:r>
            <w:r w:rsidRPr="00A5494C">
              <w:rPr>
                <w:rFonts w:ascii="Times New Roman" w:eastAsia="Times New Roman" w:hAnsi="Times New Roman" w:cs="Times New Roman"/>
                <w:color w:val="000000"/>
                <w:sz w:val="24"/>
                <w:szCs w:val="24"/>
              </w:rPr>
              <w:lastRenderedPageBreak/>
              <w:t>договора либо цены единицы товара, работы, услуги</w:t>
            </w:r>
          </w:p>
        </w:tc>
        <w:tc>
          <w:tcPr>
            <w:tcW w:w="6946" w:type="dxa"/>
            <w:gridSpan w:val="6"/>
          </w:tcPr>
          <w:p w14:paraId="760E242B" w14:textId="77777777" w:rsidR="004D7A85" w:rsidRPr="00A5494C" w:rsidRDefault="00F866B1" w:rsidP="00F43198">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 xml:space="preserve">В соответствии с </w:t>
            </w:r>
            <w:r w:rsidRPr="00A5494C">
              <w:rPr>
                <w:rFonts w:ascii="Times New Roman" w:eastAsia="Times New Roman" w:hAnsi="Times New Roman" w:cs="Times New Roman"/>
                <w:color w:val="0000FF"/>
                <w:sz w:val="24"/>
                <w:szCs w:val="24"/>
              </w:rPr>
              <w:t xml:space="preserve">Приложением №2 </w:t>
            </w:r>
            <w:r w:rsidRPr="00A5494C">
              <w:rPr>
                <w:rFonts w:ascii="Times New Roman" w:eastAsia="Times New Roman" w:hAnsi="Times New Roman" w:cs="Times New Roman"/>
                <w:sz w:val="24"/>
                <w:szCs w:val="24"/>
              </w:rPr>
              <w:t>к извещению (Обоснование НМЦД)</w:t>
            </w:r>
          </w:p>
        </w:tc>
      </w:tr>
      <w:tr w:rsidR="004D7A85" w:rsidRPr="00A5494C" w14:paraId="6B791133" w14:textId="77777777" w:rsidTr="00D45C52">
        <w:trPr>
          <w:trHeight w:val="706"/>
        </w:trPr>
        <w:tc>
          <w:tcPr>
            <w:tcW w:w="709" w:type="dxa"/>
          </w:tcPr>
          <w:p w14:paraId="4E5827F0" w14:textId="77777777" w:rsidR="004D7A85" w:rsidRPr="00A5494C"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13</w:t>
            </w:r>
          </w:p>
        </w:tc>
        <w:tc>
          <w:tcPr>
            <w:tcW w:w="3402" w:type="dxa"/>
          </w:tcPr>
          <w:p w14:paraId="270102FF" w14:textId="77777777" w:rsidR="004D7A85" w:rsidRPr="00A5494C" w:rsidRDefault="004D7A85" w:rsidP="004D7A85">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6CDCBE2F" w14:textId="77777777" w:rsidR="004D7A85" w:rsidRPr="00A5494C" w:rsidRDefault="004D7A85" w:rsidP="005925C2">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Российский рубль</w:t>
            </w:r>
          </w:p>
        </w:tc>
      </w:tr>
      <w:tr w:rsidR="00836972" w:rsidRPr="00A5494C" w14:paraId="0F7AB8F0" w14:textId="77777777" w:rsidTr="004A0FBA">
        <w:trPr>
          <w:trHeight w:val="425"/>
        </w:trPr>
        <w:tc>
          <w:tcPr>
            <w:tcW w:w="709" w:type="dxa"/>
          </w:tcPr>
          <w:p w14:paraId="1E95C2BF" w14:textId="77777777" w:rsidR="00836972" w:rsidRPr="00A5494C"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14</w:t>
            </w:r>
          </w:p>
        </w:tc>
        <w:tc>
          <w:tcPr>
            <w:tcW w:w="3402" w:type="dxa"/>
          </w:tcPr>
          <w:p w14:paraId="725CDE8B" w14:textId="77777777" w:rsidR="00836972" w:rsidRPr="00A5494C"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color w:val="000000"/>
                <w:sz w:val="24"/>
                <w:szCs w:val="24"/>
              </w:rPr>
              <w:t>Антидемпинговые меры</w:t>
            </w:r>
          </w:p>
        </w:tc>
        <w:tc>
          <w:tcPr>
            <w:tcW w:w="6946" w:type="dxa"/>
            <w:gridSpan w:val="6"/>
          </w:tcPr>
          <w:p w14:paraId="7878330E" w14:textId="364B9C78" w:rsidR="00B5329E" w:rsidRPr="00A5494C" w:rsidRDefault="00C7558B" w:rsidP="00C7558B">
            <w:pPr>
              <w:widowControl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В случае если участником закупки предложена цена договора, которая на двадцать пять и более процентов ниже начальной (максимальной) цены договора, установленной в извещении об осуществлении конкурентной закупки, документации о конкурентной закупке, такой участник обязан предоставить заказчику структуру предлагаемой цены, раскрывающей порядок ценообразования и обоснование такого снижения цены. В случае, если предметом конкурентной закупки является поставка товара, обоснование цены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3816FB04" w14:textId="10267911" w:rsidR="00C7558B" w:rsidRPr="00A5494C" w:rsidRDefault="00C7558B" w:rsidP="00C7558B">
            <w:pPr>
              <w:widowControl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 xml:space="preserve">При осуществлении конкурса, запроса предложений, запроса котировок </w:t>
            </w:r>
            <w:r w:rsidR="00045D96" w:rsidRPr="00A5494C">
              <w:rPr>
                <w:rFonts w:ascii="Times New Roman" w:hAnsi="Times New Roman" w:cs="Times New Roman"/>
                <w:sz w:val="24"/>
                <w:szCs w:val="24"/>
              </w:rPr>
              <w:t xml:space="preserve">указанная </w:t>
            </w:r>
            <w:r w:rsidRPr="00A5494C">
              <w:rPr>
                <w:rFonts w:ascii="Times New Roman" w:hAnsi="Times New Roman" w:cs="Times New Roman"/>
                <w:sz w:val="24"/>
                <w:szCs w:val="24"/>
              </w:rPr>
              <w:t xml:space="preserve">информация предоставляется участником закупки в составе заявки на участие в конкурентной закупке. В этом случае комиссия по осуществлению закупок, дополнительно к порядку рассмотрения заявок участников закупки рассматривает такую информацию. При невыполнении участниками закупки требования о предоставлении информации, указанной в </w:t>
            </w:r>
            <w:r w:rsidR="00045D96" w:rsidRPr="00A5494C">
              <w:rPr>
                <w:rFonts w:ascii="Times New Roman" w:hAnsi="Times New Roman" w:cs="Times New Roman"/>
                <w:sz w:val="24"/>
                <w:szCs w:val="24"/>
              </w:rPr>
              <w:t xml:space="preserve">настоящем </w:t>
            </w:r>
            <w:r w:rsidRPr="00A5494C">
              <w:rPr>
                <w:rFonts w:ascii="Times New Roman" w:hAnsi="Times New Roman" w:cs="Times New Roman"/>
                <w:sz w:val="24"/>
                <w:szCs w:val="24"/>
              </w:rPr>
              <w:t>пункте, или признании комиссией по осуществлению закупок этой информации недостоверной, комиссия по осуществлению закупок имеет право отклонить такие заявки на участие в закупке.</w:t>
            </w:r>
          </w:p>
          <w:p w14:paraId="19062D81" w14:textId="1DF21928" w:rsidR="00C7558B" w:rsidRPr="00A5494C" w:rsidRDefault="00C7558B" w:rsidP="00C7558B">
            <w:pPr>
              <w:pStyle w:val="1f2"/>
              <w:tabs>
                <w:tab w:val="left" w:pos="783"/>
              </w:tabs>
              <w:spacing w:after="0" w:line="240" w:lineRule="auto"/>
              <w:jc w:val="both"/>
              <w:rPr>
                <w:sz w:val="24"/>
                <w:szCs w:val="24"/>
              </w:rPr>
            </w:pPr>
            <w:r w:rsidRPr="00A5494C">
              <w:rPr>
                <w:sz w:val="24"/>
                <w:szCs w:val="24"/>
              </w:rPr>
              <w:t xml:space="preserve">При осуществлении аукциона информация, указанная в </w:t>
            </w:r>
            <w:r w:rsidR="00045D96" w:rsidRPr="00A5494C">
              <w:rPr>
                <w:sz w:val="24"/>
                <w:szCs w:val="24"/>
              </w:rPr>
              <w:t xml:space="preserve">настоящем </w:t>
            </w:r>
            <w:r w:rsidRPr="00A5494C">
              <w:rPr>
                <w:sz w:val="24"/>
                <w:szCs w:val="24"/>
              </w:rPr>
              <w:t xml:space="preserve">пункте, предоставляется участником закупки, обязанным заключить договор, при направлении заказчику подписанного проекта договора. При невыполнении участником закупки, обязанным заключить договор, данного требования или признании комиссией по осуществлению закупок </w:t>
            </w:r>
            <w:r w:rsidR="00045D96" w:rsidRPr="00A5494C">
              <w:rPr>
                <w:sz w:val="24"/>
                <w:szCs w:val="24"/>
              </w:rPr>
              <w:t xml:space="preserve">такой </w:t>
            </w:r>
            <w:r w:rsidRPr="00A5494C">
              <w:rPr>
                <w:sz w:val="24"/>
                <w:szCs w:val="24"/>
              </w:rPr>
              <w:t>информации</w:t>
            </w:r>
            <w:r w:rsidR="00045D96" w:rsidRPr="00A5494C">
              <w:rPr>
                <w:sz w:val="24"/>
                <w:szCs w:val="24"/>
              </w:rPr>
              <w:t xml:space="preserve"> </w:t>
            </w:r>
            <w:r w:rsidRPr="00A5494C">
              <w:rPr>
                <w:sz w:val="24"/>
                <w:szCs w:val="24"/>
              </w:rPr>
              <w:t>недостоверной</w:t>
            </w:r>
            <w:r w:rsidR="00045D96" w:rsidRPr="00A5494C">
              <w:rPr>
                <w:sz w:val="24"/>
                <w:szCs w:val="24"/>
              </w:rPr>
              <w:t>,</w:t>
            </w:r>
            <w:r w:rsidRPr="00A5494C">
              <w:rPr>
                <w:sz w:val="24"/>
                <w:szCs w:val="24"/>
              </w:rPr>
              <w:t xml:space="preserve"> договор с таким участником не заключается, и он признается уклонившимся от заключения договора. В этом случае комиссия по осуществлению закупок принимает решение в порядке, предусмотренном Положени</w:t>
            </w:r>
            <w:r w:rsidR="00045D96" w:rsidRPr="00A5494C">
              <w:rPr>
                <w:sz w:val="24"/>
                <w:szCs w:val="24"/>
              </w:rPr>
              <w:t>ем</w:t>
            </w:r>
            <w:r w:rsidRPr="00A5494C">
              <w:rPr>
                <w:sz w:val="24"/>
                <w:szCs w:val="24"/>
              </w:rPr>
              <w:t xml:space="preserve"> о закупке. В данном случае заказчик вправе заключить договор с участником закупки, заявка на участие в конкурентной закупке которого является наилучшей после заявки победителя. При этом если цена договора, предложенная таким участником, ниже начальной (максимальной) цены договора на 25% и более, он обязан предоставить информацию, предусмотренную </w:t>
            </w:r>
            <w:r w:rsidR="00045D96" w:rsidRPr="00A5494C">
              <w:rPr>
                <w:sz w:val="24"/>
                <w:szCs w:val="24"/>
              </w:rPr>
              <w:t xml:space="preserve">настоящим </w:t>
            </w:r>
            <w:r w:rsidRPr="00A5494C">
              <w:rPr>
                <w:sz w:val="24"/>
                <w:szCs w:val="24"/>
              </w:rPr>
              <w:t>пунктом, при направлении заказчику подписанного проекта договора.</w:t>
            </w:r>
          </w:p>
          <w:p w14:paraId="1D0C5C52" w14:textId="14129C11" w:rsidR="00C7558B" w:rsidRPr="00A5494C" w:rsidRDefault="00C7558B" w:rsidP="00C7558B">
            <w:pPr>
              <w:pStyle w:val="1f2"/>
              <w:tabs>
                <w:tab w:val="left" w:pos="596"/>
              </w:tabs>
              <w:spacing w:after="0" w:line="240" w:lineRule="auto"/>
              <w:jc w:val="both"/>
              <w:rPr>
                <w:sz w:val="24"/>
                <w:szCs w:val="24"/>
              </w:rPr>
            </w:pPr>
            <w:r w:rsidRPr="00A5494C">
              <w:rPr>
                <w:sz w:val="24"/>
                <w:szCs w:val="24"/>
              </w:rPr>
              <w:t xml:space="preserve">Если закупочной документацией предусмотрено обеспечение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w:t>
            </w:r>
            <w:r w:rsidRPr="00A5494C">
              <w:rPr>
                <w:sz w:val="24"/>
                <w:szCs w:val="24"/>
              </w:rPr>
              <w:lastRenderedPageBreak/>
              <w:t xml:space="preserve">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более 5% в случае </w:t>
            </w:r>
            <w:r w:rsidR="00045D96" w:rsidRPr="00A5494C">
              <w:rPr>
                <w:sz w:val="24"/>
                <w:szCs w:val="24"/>
              </w:rPr>
              <w:t xml:space="preserve">проведения </w:t>
            </w:r>
            <w:r w:rsidRPr="00A5494C">
              <w:rPr>
                <w:sz w:val="24"/>
                <w:szCs w:val="24"/>
              </w:rPr>
              <w:t>закупки</w:t>
            </w:r>
            <w:r w:rsidR="00045D96" w:rsidRPr="00A5494C">
              <w:rPr>
                <w:sz w:val="24"/>
                <w:szCs w:val="24"/>
              </w:rPr>
              <w:t xml:space="preserve"> среди субъектов малого и среднего предпринимательства</w:t>
            </w:r>
            <w:r w:rsidRPr="00A5494C">
              <w:rPr>
                <w:sz w:val="24"/>
                <w:szCs w:val="24"/>
              </w:rPr>
              <w:t>), указанного в извещении об осуществлении конкурентной закупки, документации о конкурентной закупке, но не менее чем в размере аванса (если договором предусмотрена выплата аванса).</w:t>
            </w:r>
          </w:p>
          <w:p w14:paraId="7E3E80F0" w14:textId="0A24EF1A" w:rsidR="00C7558B" w:rsidRPr="00A5494C" w:rsidRDefault="00C7558B" w:rsidP="00C7558B">
            <w:pPr>
              <w:pStyle w:val="1f2"/>
              <w:tabs>
                <w:tab w:val="left" w:pos="596"/>
              </w:tabs>
              <w:spacing w:after="0" w:line="240" w:lineRule="auto"/>
              <w:jc w:val="both"/>
              <w:rPr>
                <w:sz w:val="24"/>
                <w:szCs w:val="24"/>
              </w:rPr>
            </w:pPr>
            <w:r w:rsidRPr="00A5494C">
              <w:rPr>
                <w:sz w:val="24"/>
                <w:szCs w:val="24"/>
              </w:rPr>
              <w:t xml:space="preserve">В случае если участником закупки, обязанным заключить договор, предложена цена договора, которая на двадцать пять и более процентов ниже начальной (максимальной) цены договора, установленной в извещении об осуществлении конкурентной закупки, документации  о конкурентной закупке, то договор может быть заключен только после предоставления таким участником обеспечения исполнения договора в размере не менее 20% от начальной цены договора (но не более 5% в случае </w:t>
            </w:r>
            <w:r w:rsidR="00045D96" w:rsidRPr="00A5494C">
              <w:rPr>
                <w:sz w:val="24"/>
                <w:szCs w:val="24"/>
              </w:rPr>
              <w:t>проведения закупки среди субъектов малого и среднего предпринимательства</w:t>
            </w:r>
            <w:r w:rsidRPr="00A5494C">
              <w:rPr>
                <w:sz w:val="24"/>
                <w:szCs w:val="24"/>
              </w:rPr>
              <w:t>) и не менее размера аванса, установленного договором.</w:t>
            </w:r>
          </w:p>
          <w:p w14:paraId="3EE57E82" w14:textId="7157D34D" w:rsidR="00C7558B" w:rsidRPr="00A5494C" w:rsidRDefault="00C7558B" w:rsidP="00C7558B">
            <w:pPr>
              <w:pStyle w:val="1f2"/>
              <w:tabs>
                <w:tab w:val="left" w:pos="774"/>
              </w:tabs>
              <w:spacing w:after="0" w:line="240" w:lineRule="auto"/>
              <w:jc w:val="both"/>
              <w:rPr>
                <w:sz w:val="24"/>
                <w:szCs w:val="24"/>
              </w:rPr>
            </w:pPr>
            <w:r w:rsidRPr="00A5494C">
              <w:rPr>
                <w:sz w:val="24"/>
                <w:szCs w:val="24"/>
              </w:rPr>
              <w:t>Обеспечение исполнения договора осуществляется в соответствии с Положени</w:t>
            </w:r>
            <w:r w:rsidR="00045D96" w:rsidRPr="00A5494C">
              <w:rPr>
                <w:sz w:val="24"/>
                <w:szCs w:val="24"/>
              </w:rPr>
              <w:t>ем</w:t>
            </w:r>
            <w:r w:rsidRPr="00A5494C">
              <w:rPr>
                <w:sz w:val="24"/>
                <w:szCs w:val="24"/>
              </w:rPr>
              <w:t xml:space="preserve"> о закупке.</w:t>
            </w:r>
          </w:p>
          <w:p w14:paraId="52909396" w14:textId="0667211A" w:rsidR="00C7558B" w:rsidRPr="00A5494C" w:rsidRDefault="00C7558B" w:rsidP="00C7558B">
            <w:pPr>
              <w:widowControl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 xml:space="preserve">В случае если участник закупки, обязанный заключить договор, не выполнил требования, предусмотренное </w:t>
            </w:r>
            <w:r w:rsidR="00045D96" w:rsidRPr="00A5494C">
              <w:rPr>
                <w:rFonts w:ascii="Times New Roman" w:hAnsi="Times New Roman" w:cs="Times New Roman"/>
                <w:sz w:val="24"/>
                <w:szCs w:val="24"/>
              </w:rPr>
              <w:t xml:space="preserve">настоящим </w:t>
            </w:r>
            <w:r w:rsidRPr="00A5494C">
              <w:rPr>
                <w:rFonts w:ascii="Times New Roman" w:hAnsi="Times New Roman" w:cs="Times New Roman"/>
                <w:sz w:val="24"/>
                <w:szCs w:val="24"/>
              </w:rPr>
              <w:t xml:space="preserve">пунктом, договор с таким участником не заключается, и он признается уклонившимся от заключения договора. В данном случае заказчик вправе заключить договор с участником закупки, заявка на участие в конкурентной закупке которого является наилучшей после заявки победителя. При этом если цена договора, предложенная таким участником, ниже начальной (максимальной) цены договора на 25% и более, он обязан выполнить требование, предусмотренное </w:t>
            </w:r>
            <w:r w:rsidR="00045D96" w:rsidRPr="00A5494C">
              <w:rPr>
                <w:rFonts w:ascii="Times New Roman" w:hAnsi="Times New Roman" w:cs="Times New Roman"/>
                <w:sz w:val="24"/>
                <w:szCs w:val="24"/>
              </w:rPr>
              <w:t xml:space="preserve">настоящим </w:t>
            </w:r>
            <w:r w:rsidRPr="00A5494C">
              <w:rPr>
                <w:rFonts w:ascii="Times New Roman" w:hAnsi="Times New Roman" w:cs="Times New Roman"/>
                <w:sz w:val="24"/>
                <w:szCs w:val="24"/>
              </w:rPr>
              <w:t>пунктом.</w:t>
            </w:r>
          </w:p>
        </w:tc>
      </w:tr>
      <w:tr w:rsidR="00E211B0" w:rsidRPr="00A5494C" w14:paraId="16E1AECF" w14:textId="77777777" w:rsidTr="00D45C52">
        <w:trPr>
          <w:trHeight w:val="1401"/>
        </w:trPr>
        <w:tc>
          <w:tcPr>
            <w:tcW w:w="709" w:type="dxa"/>
          </w:tcPr>
          <w:p w14:paraId="721581B0" w14:textId="77777777" w:rsidR="00E211B0" w:rsidRPr="00A5494C"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1</w:t>
            </w:r>
            <w:r w:rsidR="00922211" w:rsidRPr="00A5494C">
              <w:rPr>
                <w:rFonts w:ascii="Times New Roman" w:eastAsia="Times New Roman" w:hAnsi="Times New Roman" w:cs="Times New Roman"/>
                <w:bCs/>
                <w:sz w:val="24"/>
                <w:szCs w:val="24"/>
              </w:rPr>
              <w:t>5</w:t>
            </w:r>
          </w:p>
        </w:tc>
        <w:tc>
          <w:tcPr>
            <w:tcW w:w="3402" w:type="dxa"/>
          </w:tcPr>
          <w:p w14:paraId="3E1D271D" w14:textId="3677D80D" w:rsidR="00E211B0" w:rsidRPr="00A5494C"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Место, условия и сроки (периоды) поставки товаров</w:t>
            </w:r>
            <w:r w:rsidR="008A75B5" w:rsidRPr="00A5494C">
              <w:rPr>
                <w:rFonts w:ascii="Times New Roman" w:eastAsia="Times New Roman" w:hAnsi="Times New Roman" w:cs="Times New Roman"/>
                <w:sz w:val="24"/>
                <w:szCs w:val="24"/>
              </w:rPr>
              <w:t xml:space="preserve"> </w:t>
            </w:r>
            <w:r w:rsidRPr="00A5494C">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F7245D8" w14:textId="45764982" w:rsidR="00E211B0" w:rsidRPr="00A5494C"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5494C">
              <w:rPr>
                <w:rFonts w:ascii="Times New Roman" w:eastAsia="Times New Roman" w:hAnsi="Times New Roman" w:cs="Times New Roman"/>
                <w:color w:val="000000"/>
                <w:sz w:val="24"/>
                <w:szCs w:val="24"/>
              </w:rPr>
              <w:t>Место и срок</w:t>
            </w:r>
            <w:r w:rsidR="00B5329E" w:rsidRPr="00A5494C">
              <w:rPr>
                <w:rFonts w:ascii="Times New Roman" w:eastAsia="Times New Roman" w:hAnsi="Times New Roman" w:cs="Times New Roman"/>
                <w:color w:val="000000"/>
                <w:sz w:val="24"/>
                <w:szCs w:val="24"/>
              </w:rPr>
              <w:t>и</w:t>
            </w:r>
            <w:r w:rsidR="00472282" w:rsidRPr="00A5494C">
              <w:rPr>
                <w:rFonts w:ascii="Times New Roman" w:eastAsia="Times New Roman" w:hAnsi="Times New Roman" w:cs="Times New Roman"/>
                <w:color w:val="000000"/>
                <w:sz w:val="24"/>
                <w:szCs w:val="24"/>
              </w:rPr>
              <w:t xml:space="preserve"> </w:t>
            </w:r>
            <w:r w:rsidR="00D507E4" w:rsidRPr="00A5494C">
              <w:rPr>
                <w:rFonts w:ascii="Times New Roman" w:eastAsia="Times New Roman" w:hAnsi="Times New Roman" w:cs="Times New Roman"/>
                <w:color w:val="000000"/>
                <w:sz w:val="24"/>
                <w:szCs w:val="24"/>
              </w:rPr>
              <w:t>п</w:t>
            </w:r>
            <w:r w:rsidR="001530C9" w:rsidRPr="00A5494C">
              <w:rPr>
                <w:rFonts w:ascii="Times New Roman" w:eastAsia="Times New Roman" w:hAnsi="Times New Roman" w:cs="Times New Roman"/>
                <w:color w:val="000000"/>
                <w:sz w:val="24"/>
                <w:szCs w:val="24"/>
              </w:rPr>
              <w:t xml:space="preserve">оставки товара </w:t>
            </w:r>
            <w:r w:rsidR="001530C9" w:rsidRPr="00A5494C">
              <w:rPr>
                <w:rFonts w:ascii="Times New Roman" w:eastAsia="Times New Roman" w:hAnsi="Times New Roman" w:cs="Times New Roman"/>
                <w:color w:val="000000"/>
                <w:sz w:val="24"/>
                <w:szCs w:val="24"/>
                <w:lang w:eastAsia="ar-SA"/>
              </w:rPr>
              <w:t>(выполнения работ, оказания услуг)</w:t>
            </w:r>
            <w:r w:rsidR="001530C9" w:rsidRPr="00A5494C">
              <w:rPr>
                <w:rFonts w:ascii="Times New Roman" w:eastAsia="Times New Roman" w:hAnsi="Times New Roman" w:cs="Times New Roman"/>
                <w:color w:val="000000"/>
                <w:sz w:val="24"/>
                <w:szCs w:val="24"/>
              </w:rPr>
              <w:t>:</w:t>
            </w:r>
            <w:r w:rsidR="00D507E4" w:rsidRPr="00A5494C">
              <w:rPr>
                <w:rFonts w:ascii="Times New Roman" w:eastAsia="Times New Roman" w:hAnsi="Times New Roman" w:cs="Times New Roman"/>
                <w:color w:val="000000"/>
                <w:sz w:val="24"/>
                <w:szCs w:val="24"/>
              </w:rPr>
              <w:t xml:space="preserve"> </w:t>
            </w:r>
            <w:r w:rsidRPr="00A5494C">
              <w:rPr>
                <w:rFonts w:ascii="Times New Roman" w:eastAsia="Times New Roman" w:hAnsi="Times New Roman" w:cs="Times New Roman"/>
                <w:kern w:val="1"/>
                <w:sz w:val="24"/>
                <w:szCs w:val="24"/>
                <w:lang w:eastAsia="zh-CN" w:bidi="hi-IN"/>
              </w:rPr>
              <w:t>приведены в Техническом задании (</w:t>
            </w:r>
            <w:r w:rsidRPr="00A5494C">
              <w:rPr>
                <w:rFonts w:ascii="Times New Roman" w:eastAsia="Times New Roman" w:hAnsi="Times New Roman" w:cs="Times New Roman"/>
                <w:color w:val="0000FF"/>
                <w:kern w:val="1"/>
                <w:sz w:val="24"/>
                <w:szCs w:val="24"/>
                <w:lang w:eastAsia="zh-CN" w:bidi="hi-IN"/>
              </w:rPr>
              <w:t xml:space="preserve">Приложение № 1 </w:t>
            </w:r>
            <w:r w:rsidRPr="00A5494C">
              <w:rPr>
                <w:rFonts w:ascii="Times New Roman" w:eastAsia="Times New Roman" w:hAnsi="Times New Roman" w:cs="Times New Roman"/>
                <w:kern w:val="1"/>
                <w:sz w:val="24"/>
                <w:szCs w:val="24"/>
                <w:lang w:eastAsia="zh-CN" w:bidi="hi-IN"/>
              </w:rPr>
              <w:t>к извещению).</w:t>
            </w:r>
          </w:p>
          <w:p w14:paraId="5DEE6627" w14:textId="77777777" w:rsidR="00E211B0" w:rsidRPr="00A5494C"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1DD1DB95" w14:textId="65EEDD10" w:rsidR="00E211B0" w:rsidRPr="00A5494C"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5494C">
              <w:rPr>
                <w:rFonts w:ascii="Times New Roman" w:eastAsia="Times New Roman" w:hAnsi="Times New Roman" w:cs="Times New Roman"/>
                <w:kern w:val="1"/>
                <w:sz w:val="24"/>
                <w:szCs w:val="24"/>
                <w:lang w:eastAsia="zh-CN" w:bidi="hi-IN"/>
              </w:rPr>
              <w:t xml:space="preserve">Условия </w:t>
            </w:r>
            <w:r w:rsidR="001530C9" w:rsidRPr="00A5494C">
              <w:rPr>
                <w:rFonts w:ascii="Times New Roman" w:eastAsia="Times New Roman" w:hAnsi="Times New Roman" w:cs="Times New Roman"/>
                <w:color w:val="000000"/>
                <w:sz w:val="24"/>
                <w:szCs w:val="24"/>
              </w:rPr>
              <w:t xml:space="preserve">поставки товара </w:t>
            </w:r>
            <w:r w:rsidR="001530C9" w:rsidRPr="00A5494C">
              <w:rPr>
                <w:rFonts w:ascii="Times New Roman" w:eastAsia="Times New Roman" w:hAnsi="Times New Roman" w:cs="Times New Roman"/>
                <w:color w:val="000000"/>
                <w:sz w:val="24"/>
                <w:szCs w:val="24"/>
                <w:lang w:eastAsia="ar-SA"/>
              </w:rPr>
              <w:t>(выполнения работ, оказания услуг)</w:t>
            </w:r>
            <w:r w:rsidR="001530C9" w:rsidRPr="00A5494C">
              <w:rPr>
                <w:rFonts w:ascii="Times New Roman" w:eastAsia="Times New Roman" w:hAnsi="Times New Roman" w:cs="Times New Roman"/>
                <w:color w:val="000000"/>
                <w:sz w:val="24"/>
                <w:szCs w:val="24"/>
              </w:rPr>
              <w:t>:</w:t>
            </w:r>
            <w:r w:rsidR="00B5329E" w:rsidRPr="00A5494C">
              <w:rPr>
                <w:rFonts w:ascii="Times New Roman" w:eastAsia="Times New Roman" w:hAnsi="Times New Roman" w:cs="Times New Roman"/>
                <w:color w:val="000000"/>
                <w:sz w:val="24"/>
                <w:szCs w:val="24"/>
              </w:rPr>
              <w:t xml:space="preserve"> </w:t>
            </w:r>
            <w:r w:rsidRPr="00A5494C">
              <w:rPr>
                <w:rFonts w:ascii="Times New Roman" w:eastAsia="Times New Roman" w:hAnsi="Times New Roman" w:cs="Times New Roman"/>
                <w:kern w:val="1"/>
                <w:sz w:val="24"/>
                <w:szCs w:val="24"/>
                <w:lang w:eastAsia="zh-CN" w:bidi="hi-IN"/>
              </w:rPr>
              <w:t>в соответствии с Техническим заданием (</w:t>
            </w:r>
            <w:r w:rsidRPr="00A5494C">
              <w:rPr>
                <w:rFonts w:ascii="Times New Roman" w:eastAsia="Times New Roman" w:hAnsi="Times New Roman" w:cs="Times New Roman"/>
                <w:color w:val="0000FF"/>
                <w:kern w:val="1"/>
                <w:sz w:val="24"/>
                <w:szCs w:val="24"/>
                <w:lang w:eastAsia="zh-CN" w:bidi="hi-IN"/>
              </w:rPr>
              <w:t>Приложение №</w:t>
            </w:r>
            <w:r w:rsidR="005925C2" w:rsidRPr="00A5494C">
              <w:rPr>
                <w:rFonts w:ascii="Times New Roman" w:eastAsia="Times New Roman" w:hAnsi="Times New Roman" w:cs="Times New Roman"/>
                <w:color w:val="0000FF"/>
                <w:kern w:val="1"/>
                <w:sz w:val="24"/>
                <w:szCs w:val="24"/>
                <w:lang w:eastAsia="zh-CN" w:bidi="hi-IN"/>
              </w:rPr>
              <w:t xml:space="preserve"> </w:t>
            </w:r>
            <w:r w:rsidRPr="00A5494C">
              <w:rPr>
                <w:rFonts w:ascii="Times New Roman" w:eastAsia="Times New Roman" w:hAnsi="Times New Roman" w:cs="Times New Roman"/>
                <w:color w:val="0000FF"/>
                <w:kern w:val="1"/>
                <w:sz w:val="24"/>
                <w:szCs w:val="24"/>
                <w:lang w:eastAsia="zh-CN" w:bidi="hi-IN"/>
              </w:rPr>
              <w:t xml:space="preserve">1 </w:t>
            </w:r>
            <w:r w:rsidRPr="00A5494C">
              <w:rPr>
                <w:rFonts w:ascii="Times New Roman" w:eastAsia="Times New Roman" w:hAnsi="Times New Roman" w:cs="Times New Roman"/>
                <w:kern w:val="1"/>
                <w:sz w:val="24"/>
                <w:szCs w:val="24"/>
                <w:lang w:eastAsia="zh-CN" w:bidi="hi-IN"/>
              </w:rPr>
              <w:t>к извещению) и проектом договора (</w:t>
            </w:r>
            <w:r w:rsidRPr="00A5494C">
              <w:rPr>
                <w:rFonts w:ascii="Times New Roman" w:eastAsia="Times New Roman" w:hAnsi="Times New Roman" w:cs="Times New Roman"/>
                <w:color w:val="0000FF"/>
                <w:kern w:val="1"/>
                <w:sz w:val="24"/>
                <w:szCs w:val="24"/>
                <w:lang w:eastAsia="zh-CN" w:bidi="hi-IN"/>
              </w:rPr>
              <w:t xml:space="preserve">Приложение № 3 </w:t>
            </w:r>
            <w:r w:rsidRPr="00A5494C">
              <w:rPr>
                <w:rFonts w:ascii="Times New Roman" w:eastAsia="Times New Roman" w:hAnsi="Times New Roman" w:cs="Times New Roman"/>
                <w:kern w:val="1"/>
                <w:sz w:val="24"/>
                <w:szCs w:val="24"/>
                <w:lang w:eastAsia="zh-CN" w:bidi="hi-IN"/>
              </w:rPr>
              <w:t>к извещению)</w:t>
            </w:r>
          </w:p>
        </w:tc>
      </w:tr>
      <w:tr w:rsidR="00C12149" w:rsidRPr="00A5494C" w14:paraId="17E85C6E" w14:textId="77777777" w:rsidTr="00D45C52">
        <w:tc>
          <w:tcPr>
            <w:tcW w:w="709" w:type="dxa"/>
          </w:tcPr>
          <w:p w14:paraId="6AFC0035"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6</w:t>
            </w:r>
          </w:p>
        </w:tc>
        <w:tc>
          <w:tcPr>
            <w:tcW w:w="3402" w:type="dxa"/>
          </w:tcPr>
          <w:p w14:paraId="60A0D641"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15487620" w14:textId="77777777" w:rsidR="00C12149" w:rsidRPr="00A5494C" w:rsidRDefault="00C12149" w:rsidP="00C12149">
            <w:pPr>
              <w:spacing w:after="0" w:line="240" w:lineRule="auto"/>
              <w:rPr>
                <w:rFonts w:ascii="Times New Roman" w:eastAsia="Times New Roman" w:hAnsi="Times New Roman" w:cs="Times New Roman"/>
                <w:color w:val="000000"/>
                <w:sz w:val="24"/>
                <w:szCs w:val="24"/>
                <w:lang w:eastAsia="ar-SA"/>
              </w:rPr>
            </w:pPr>
            <w:r w:rsidRPr="00A5494C">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A5494C">
              <w:rPr>
                <w:rFonts w:ascii="Times New Roman" w:eastAsia="Times New Roman" w:hAnsi="Times New Roman" w:cs="Times New Roman"/>
                <w:color w:val="0000FF"/>
                <w:sz w:val="24"/>
                <w:szCs w:val="24"/>
                <w:lang w:eastAsia="ar-SA"/>
              </w:rPr>
              <w:t xml:space="preserve">Приложение №3 </w:t>
            </w:r>
            <w:r w:rsidRPr="00A5494C">
              <w:rPr>
                <w:rFonts w:ascii="Times New Roman" w:eastAsia="Times New Roman" w:hAnsi="Times New Roman" w:cs="Times New Roman"/>
                <w:color w:val="000000"/>
                <w:sz w:val="24"/>
                <w:szCs w:val="24"/>
                <w:lang w:eastAsia="ar-SA"/>
              </w:rPr>
              <w:t>к извещению)</w:t>
            </w:r>
          </w:p>
        </w:tc>
      </w:tr>
      <w:tr w:rsidR="00C12149" w:rsidRPr="00A5494C" w14:paraId="0716349B" w14:textId="77777777" w:rsidTr="00D45C52">
        <w:tc>
          <w:tcPr>
            <w:tcW w:w="709" w:type="dxa"/>
          </w:tcPr>
          <w:p w14:paraId="482EA148"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7</w:t>
            </w:r>
          </w:p>
        </w:tc>
        <w:tc>
          <w:tcPr>
            <w:tcW w:w="3402" w:type="dxa"/>
          </w:tcPr>
          <w:p w14:paraId="3FEE1F46"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2D328B49" w14:textId="436A09F4" w:rsidR="00C12149" w:rsidRPr="00A5494C"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5494C">
              <w:rPr>
                <w:rFonts w:ascii="Times New Roman" w:eastAsia="Times New Roman" w:hAnsi="Times New Roman" w:cs="Times New Roman"/>
                <w:bCs/>
                <w:color w:val="000000"/>
                <w:sz w:val="24"/>
                <w:szCs w:val="24"/>
              </w:rPr>
              <w:t xml:space="preserve">Приведены в </w:t>
            </w:r>
            <w:r w:rsidR="00B5329E" w:rsidRPr="00A5494C">
              <w:rPr>
                <w:rFonts w:ascii="Times New Roman" w:eastAsia="Times New Roman" w:hAnsi="Times New Roman" w:cs="Times New Roman"/>
                <w:bCs/>
                <w:color w:val="0000FF"/>
                <w:sz w:val="24"/>
                <w:szCs w:val="24"/>
              </w:rPr>
              <w:t>П</w:t>
            </w:r>
            <w:r w:rsidRPr="00A5494C">
              <w:rPr>
                <w:rFonts w:ascii="Times New Roman" w:eastAsia="Times New Roman" w:hAnsi="Times New Roman" w:cs="Times New Roman"/>
                <w:bCs/>
                <w:color w:val="0000FF"/>
                <w:sz w:val="24"/>
                <w:szCs w:val="24"/>
              </w:rPr>
              <w:t xml:space="preserve">риложении №1 </w:t>
            </w:r>
            <w:r w:rsidRPr="00A5494C">
              <w:rPr>
                <w:rFonts w:ascii="Times New Roman" w:eastAsia="Times New Roman" w:hAnsi="Times New Roman" w:cs="Times New Roman"/>
                <w:bCs/>
                <w:color w:val="000000"/>
                <w:sz w:val="24"/>
                <w:szCs w:val="24"/>
              </w:rPr>
              <w:t xml:space="preserve">к извещению «Техническое задание». </w:t>
            </w:r>
          </w:p>
        </w:tc>
      </w:tr>
      <w:tr w:rsidR="00C12149" w:rsidRPr="00A5494C" w14:paraId="2E812D99" w14:textId="77777777" w:rsidTr="00D45C52">
        <w:tc>
          <w:tcPr>
            <w:tcW w:w="709" w:type="dxa"/>
          </w:tcPr>
          <w:p w14:paraId="79ECE3EA"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8</w:t>
            </w:r>
          </w:p>
        </w:tc>
        <w:tc>
          <w:tcPr>
            <w:tcW w:w="3402" w:type="dxa"/>
          </w:tcPr>
          <w:p w14:paraId="0FF07E66" w14:textId="77777777" w:rsidR="00C12149" w:rsidRPr="00A5494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w:t>
            </w:r>
            <w:r w:rsidRPr="00A5494C">
              <w:rPr>
                <w:rFonts w:ascii="Times New Roman" w:eastAsia="Times New Roman" w:hAnsi="Times New Roman" w:cs="Times New Roman"/>
                <w:bCs/>
                <w:sz w:val="24"/>
                <w:szCs w:val="24"/>
              </w:rPr>
              <w:lastRenderedPageBreak/>
              <w:t>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182DC23C" w14:textId="5DD2D456" w:rsidR="00C12149" w:rsidRPr="00A5494C"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5494C">
              <w:rPr>
                <w:rFonts w:ascii="Times New Roman" w:eastAsia="Times New Roman" w:hAnsi="Times New Roman" w:cs="Times New Roman"/>
                <w:bCs/>
                <w:color w:val="000000"/>
                <w:sz w:val="24"/>
                <w:szCs w:val="24"/>
              </w:rPr>
              <w:lastRenderedPageBreak/>
              <w:t xml:space="preserve">Приведены в </w:t>
            </w:r>
            <w:r w:rsidR="00B5329E" w:rsidRPr="00A5494C">
              <w:rPr>
                <w:rFonts w:ascii="Times New Roman" w:eastAsia="Times New Roman" w:hAnsi="Times New Roman" w:cs="Times New Roman"/>
                <w:bCs/>
                <w:color w:val="0000FF"/>
                <w:sz w:val="24"/>
                <w:szCs w:val="24"/>
              </w:rPr>
              <w:t>П</w:t>
            </w:r>
            <w:r w:rsidRPr="00A5494C">
              <w:rPr>
                <w:rFonts w:ascii="Times New Roman" w:eastAsia="Times New Roman" w:hAnsi="Times New Roman" w:cs="Times New Roman"/>
                <w:bCs/>
                <w:color w:val="0000FF"/>
                <w:sz w:val="24"/>
                <w:szCs w:val="24"/>
              </w:rPr>
              <w:t xml:space="preserve">риложении №1 </w:t>
            </w:r>
            <w:r w:rsidRPr="00A5494C">
              <w:rPr>
                <w:rFonts w:ascii="Times New Roman" w:eastAsia="Times New Roman" w:hAnsi="Times New Roman" w:cs="Times New Roman"/>
                <w:bCs/>
                <w:color w:val="000000"/>
                <w:sz w:val="24"/>
                <w:szCs w:val="24"/>
              </w:rPr>
              <w:t>к извещению «Техническое задание»</w:t>
            </w:r>
            <w:r w:rsidR="00D46F5B" w:rsidRPr="00A5494C">
              <w:rPr>
                <w:rFonts w:ascii="Times New Roman" w:eastAsia="Times New Roman" w:hAnsi="Times New Roman" w:cs="Times New Roman"/>
                <w:bCs/>
                <w:color w:val="000000"/>
                <w:sz w:val="24"/>
                <w:szCs w:val="24"/>
              </w:rPr>
              <w:t xml:space="preserve"> и </w:t>
            </w:r>
            <w:r w:rsidR="00546B54" w:rsidRPr="00A5494C">
              <w:rPr>
                <w:rFonts w:ascii="Times New Roman" w:eastAsia="Times New Roman" w:hAnsi="Times New Roman" w:cs="Times New Roman"/>
                <w:bCs/>
                <w:color w:val="000000"/>
                <w:sz w:val="24"/>
                <w:szCs w:val="24"/>
              </w:rPr>
              <w:t xml:space="preserve">(или) </w:t>
            </w:r>
            <w:r w:rsidR="00D46F5B" w:rsidRPr="00A5494C">
              <w:rPr>
                <w:rFonts w:ascii="Times New Roman" w:eastAsia="Times New Roman" w:hAnsi="Times New Roman" w:cs="Times New Roman"/>
                <w:bCs/>
                <w:color w:val="000000"/>
                <w:sz w:val="24"/>
                <w:szCs w:val="24"/>
              </w:rPr>
              <w:t xml:space="preserve">в </w:t>
            </w:r>
            <w:r w:rsidR="00D46F5B" w:rsidRPr="00A5494C">
              <w:rPr>
                <w:rFonts w:ascii="Times New Roman" w:eastAsia="Times New Roman" w:hAnsi="Times New Roman" w:cs="Times New Roman"/>
                <w:color w:val="0000FF"/>
                <w:kern w:val="1"/>
                <w:sz w:val="24"/>
                <w:szCs w:val="24"/>
                <w:lang w:eastAsia="zh-CN" w:bidi="hi-IN"/>
              </w:rPr>
              <w:t>Приложени</w:t>
            </w:r>
            <w:r w:rsidR="00B5329E" w:rsidRPr="00A5494C">
              <w:rPr>
                <w:rFonts w:ascii="Times New Roman" w:eastAsia="Times New Roman" w:hAnsi="Times New Roman" w:cs="Times New Roman"/>
                <w:color w:val="0000FF"/>
                <w:kern w:val="1"/>
                <w:sz w:val="24"/>
                <w:szCs w:val="24"/>
                <w:lang w:eastAsia="zh-CN" w:bidi="hi-IN"/>
              </w:rPr>
              <w:t>и</w:t>
            </w:r>
            <w:r w:rsidR="00D46F5B" w:rsidRPr="00A5494C">
              <w:rPr>
                <w:rFonts w:ascii="Times New Roman" w:eastAsia="Times New Roman" w:hAnsi="Times New Roman" w:cs="Times New Roman"/>
                <w:color w:val="0000FF"/>
                <w:kern w:val="1"/>
                <w:sz w:val="24"/>
                <w:szCs w:val="24"/>
                <w:lang w:eastAsia="zh-CN" w:bidi="hi-IN"/>
              </w:rPr>
              <w:t xml:space="preserve"> № 3 </w:t>
            </w:r>
            <w:r w:rsidR="00D46F5B" w:rsidRPr="00A5494C">
              <w:rPr>
                <w:rFonts w:ascii="Times New Roman" w:eastAsia="Times New Roman" w:hAnsi="Times New Roman" w:cs="Times New Roman"/>
                <w:kern w:val="1"/>
                <w:sz w:val="24"/>
                <w:szCs w:val="24"/>
                <w:lang w:eastAsia="zh-CN" w:bidi="hi-IN"/>
              </w:rPr>
              <w:t>к извещению «Проект договора»</w:t>
            </w:r>
          </w:p>
        </w:tc>
      </w:tr>
      <w:tr w:rsidR="00C12149" w:rsidRPr="00A5494C" w14:paraId="7886D0B7" w14:textId="77777777" w:rsidTr="00D45C52">
        <w:trPr>
          <w:trHeight w:val="557"/>
        </w:trPr>
        <w:tc>
          <w:tcPr>
            <w:tcW w:w="709" w:type="dxa"/>
          </w:tcPr>
          <w:p w14:paraId="2CBF0A18" w14:textId="77777777" w:rsidR="00C12149" w:rsidRPr="00A5494C"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922211" w:rsidRPr="00A5494C">
              <w:rPr>
                <w:rFonts w:ascii="Times New Roman" w:eastAsia="Times New Roman" w:hAnsi="Times New Roman" w:cs="Times New Roman"/>
                <w:bCs/>
                <w:sz w:val="24"/>
                <w:szCs w:val="24"/>
              </w:rPr>
              <w:t>9</w:t>
            </w:r>
          </w:p>
        </w:tc>
        <w:tc>
          <w:tcPr>
            <w:tcW w:w="3402" w:type="dxa"/>
          </w:tcPr>
          <w:p w14:paraId="37F30772" w14:textId="77777777" w:rsidR="00C12149" w:rsidRPr="00A5494C" w:rsidRDefault="00C12149" w:rsidP="00240057">
            <w:pPr>
              <w:widowControl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1717A42" w14:textId="77777777" w:rsidR="00C12149" w:rsidRPr="00A5494C"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796BE148" w14:textId="77777777" w:rsidR="00C12149" w:rsidRPr="00A5494C"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3AAE86E9" w14:textId="473DB4E3" w:rsidR="00C12149" w:rsidRPr="00A5494C"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sidRPr="00A5494C">
              <w:rPr>
                <w:rFonts w:ascii="Times New Roman" w:eastAsia="Times New Roman" w:hAnsi="Times New Roman" w:cs="Times New Roman"/>
                <w:sz w:val="24"/>
                <w:szCs w:val="24"/>
              </w:rPr>
              <w:t>ым</w:t>
            </w:r>
            <w:r w:rsidRPr="00A5494C">
              <w:rPr>
                <w:rFonts w:ascii="Times New Roman" w:eastAsia="Times New Roman" w:hAnsi="Times New Roman" w:cs="Times New Roman"/>
                <w:sz w:val="24"/>
                <w:szCs w:val="24"/>
              </w:rPr>
              <w:t xml:space="preserve"> в извещении о закупке</w:t>
            </w:r>
            <w:r w:rsidR="009B39D7" w:rsidRPr="00A5494C">
              <w:rPr>
                <w:rFonts w:ascii="Times New Roman" w:eastAsia="Times New Roman" w:hAnsi="Times New Roman" w:cs="Times New Roman"/>
                <w:sz w:val="24"/>
                <w:szCs w:val="24"/>
              </w:rPr>
              <w:t>;</w:t>
            </w:r>
            <w:r w:rsidRPr="00A5494C">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547A727C" w14:textId="25513CD6" w:rsidR="00C12149" w:rsidRPr="00A5494C"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A5494C">
              <w:rPr>
                <w:rFonts w:ascii="Times New Roman" w:eastAsia="Times New Roman" w:hAnsi="Times New Roman" w:cs="Times New Roman"/>
                <w:sz w:val="24"/>
                <w:szCs w:val="24"/>
                <w:lang w:eastAsia="ar-SA"/>
              </w:rPr>
              <w:t>(</w:t>
            </w:r>
            <w:r w:rsidRPr="00A5494C">
              <w:rPr>
                <w:rFonts w:ascii="Times New Roman" w:eastAsia="Times New Roman" w:hAnsi="Times New Roman" w:cs="Times New Roman"/>
                <w:color w:val="0000FF"/>
                <w:sz w:val="24"/>
                <w:szCs w:val="24"/>
                <w:lang w:eastAsia="ar-SA"/>
              </w:rPr>
              <w:t>Приложение №4</w:t>
            </w:r>
            <w:r w:rsidRPr="00A5494C">
              <w:rPr>
                <w:rFonts w:ascii="Times New Roman" w:eastAsia="Times New Roman" w:hAnsi="Times New Roman" w:cs="Times New Roman"/>
                <w:sz w:val="24"/>
                <w:szCs w:val="24"/>
                <w:lang w:eastAsia="ar-SA"/>
              </w:rPr>
              <w:t>).</w:t>
            </w:r>
          </w:p>
        </w:tc>
      </w:tr>
      <w:tr w:rsidR="00241B62" w:rsidRPr="00A5494C" w14:paraId="52365819" w14:textId="77777777" w:rsidTr="00D45C52">
        <w:trPr>
          <w:trHeight w:val="405"/>
        </w:trPr>
        <w:tc>
          <w:tcPr>
            <w:tcW w:w="11057" w:type="dxa"/>
            <w:gridSpan w:val="8"/>
          </w:tcPr>
          <w:p w14:paraId="6701FC3B" w14:textId="77777777" w:rsidR="00241B62" w:rsidRPr="00A5494C"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A5494C">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AD0F8E" w:rsidRPr="00A5494C" w14:paraId="31F0ACF3" w14:textId="77777777" w:rsidTr="00D45C52">
        <w:trPr>
          <w:trHeight w:val="557"/>
        </w:trPr>
        <w:tc>
          <w:tcPr>
            <w:tcW w:w="709" w:type="dxa"/>
          </w:tcPr>
          <w:p w14:paraId="09DE89CE"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p>
        </w:tc>
        <w:tc>
          <w:tcPr>
            <w:tcW w:w="7371" w:type="dxa"/>
            <w:gridSpan w:val="4"/>
          </w:tcPr>
          <w:p w14:paraId="39596BB1" w14:textId="077C968A" w:rsidR="00AD0F8E" w:rsidRPr="00A5494C" w:rsidRDefault="00C8303F" w:rsidP="009511E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p>
        </w:tc>
        <w:tc>
          <w:tcPr>
            <w:tcW w:w="2977" w:type="dxa"/>
            <w:gridSpan w:val="3"/>
          </w:tcPr>
          <w:p w14:paraId="3685468F" w14:textId="77777777" w:rsidR="00AD0F8E" w:rsidRPr="00A5494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t>Не установлено</w:t>
            </w:r>
          </w:p>
        </w:tc>
      </w:tr>
      <w:tr w:rsidR="00AD0F8E" w:rsidRPr="00A5494C" w14:paraId="3F1C98F1" w14:textId="77777777" w:rsidTr="00D45C52">
        <w:trPr>
          <w:trHeight w:val="557"/>
        </w:trPr>
        <w:tc>
          <w:tcPr>
            <w:tcW w:w="709" w:type="dxa"/>
          </w:tcPr>
          <w:p w14:paraId="7927A750"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w:t>
            </w:r>
          </w:p>
        </w:tc>
        <w:tc>
          <w:tcPr>
            <w:tcW w:w="7371" w:type="dxa"/>
            <w:gridSpan w:val="4"/>
          </w:tcPr>
          <w:p w14:paraId="014A9B62" w14:textId="35DB62B1" w:rsidR="00AD0F8E" w:rsidRPr="00A5494C" w:rsidRDefault="00C8303F" w:rsidP="009511E1">
            <w:pPr>
              <w:pStyle w:val="1f2"/>
              <w:tabs>
                <w:tab w:val="left" w:pos="442"/>
              </w:tabs>
              <w:spacing w:after="0" w:line="240" w:lineRule="auto"/>
              <w:jc w:val="both"/>
              <w:rPr>
                <w:sz w:val="24"/>
                <w:szCs w:val="24"/>
              </w:rPr>
            </w:pPr>
            <w:r w:rsidRPr="00A5494C">
              <w:rPr>
                <w:sz w:val="24"/>
                <w:szCs w:val="24"/>
              </w:rPr>
              <w:t>непроведение ликвидации участника закупки - юридического лица, - и отсутствие решения арбитражного суда о признании участника закупки - юридического лица, индивидуального предпринимателя - несостоятельным (банкротом)</w:t>
            </w:r>
          </w:p>
        </w:tc>
        <w:tc>
          <w:tcPr>
            <w:tcW w:w="2977" w:type="dxa"/>
            <w:gridSpan w:val="3"/>
          </w:tcPr>
          <w:p w14:paraId="2637A0B2" w14:textId="77777777" w:rsidR="00AD0F8E" w:rsidRPr="00A5494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t>Установлено</w:t>
            </w:r>
          </w:p>
        </w:tc>
      </w:tr>
      <w:tr w:rsidR="00AD0F8E" w:rsidRPr="00A5494C" w14:paraId="18032B4C" w14:textId="77777777" w:rsidTr="00D45C52">
        <w:trPr>
          <w:trHeight w:val="557"/>
        </w:trPr>
        <w:tc>
          <w:tcPr>
            <w:tcW w:w="709" w:type="dxa"/>
          </w:tcPr>
          <w:p w14:paraId="47243772"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w:t>
            </w:r>
          </w:p>
        </w:tc>
        <w:tc>
          <w:tcPr>
            <w:tcW w:w="7371" w:type="dxa"/>
            <w:gridSpan w:val="4"/>
          </w:tcPr>
          <w:p w14:paraId="536FE322" w14:textId="0070BC02" w:rsidR="00AD0F8E" w:rsidRPr="00A5494C" w:rsidRDefault="00C8303F" w:rsidP="009511E1">
            <w:pPr>
              <w:pStyle w:val="ConsNonformat"/>
              <w:suppressAutoHyphens w:val="0"/>
              <w:ind w:right="0"/>
              <w:jc w:val="both"/>
              <w:rPr>
                <w:rFonts w:ascii="Times New Roman" w:hAnsi="Times New Roman" w:cs="Times New Roman"/>
                <w:kern w:val="0"/>
                <w:sz w:val="24"/>
                <w:szCs w:val="24"/>
                <w:lang w:eastAsia="en-US"/>
              </w:rPr>
            </w:pPr>
            <w:r w:rsidRPr="00A5494C">
              <w:rPr>
                <w:rFonts w:ascii="Times New Roman" w:hAnsi="Times New Roman" w:cs="Times New Roman"/>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2977" w:type="dxa"/>
            <w:gridSpan w:val="3"/>
          </w:tcPr>
          <w:p w14:paraId="06697D93" w14:textId="77777777" w:rsidR="00AD0F8E" w:rsidRPr="00A5494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t>Установлено</w:t>
            </w:r>
          </w:p>
        </w:tc>
      </w:tr>
      <w:tr w:rsidR="00AD0F8E" w:rsidRPr="00A5494C" w14:paraId="132769EC" w14:textId="77777777" w:rsidTr="00240057">
        <w:trPr>
          <w:trHeight w:val="132"/>
        </w:trPr>
        <w:tc>
          <w:tcPr>
            <w:tcW w:w="709" w:type="dxa"/>
          </w:tcPr>
          <w:p w14:paraId="4CA0D39B"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w:t>
            </w:r>
          </w:p>
        </w:tc>
        <w:tc>
          <w:tcPr>
            <w:tcW w:w="7371" w:type="dxa"/>
            <w:gridSpan w:val="4"/>
          </w:tcPr>
          <w:p w14:paraId="50E2C8B5" w14:textId="5FF83D42" w:rsidR="00AD0F8E" w:rsidRPr="00A5494C" w:rsidRDefault="00C8303F" w:rsidP="009511E1">
            <w:pPr>
              <w:pStyle w:val="ConsNonformat"/>
              <w:suppressAutoHyphens w:val="0"/>
              <w:ind w:right="0"/>
              <w:jc w:val="both"/>
              <w:rPr>
                <w:rFonts w:ascii="Times New Roman" w:hAnsi="Times New Roman" w:cs="Times New Roman"/>
                <w:kern w:val="0"/>
                <w:sz w:val="24"/>
                <w:szCs w:val="24"/>
                <w:lang w:eastAsia="en-US"/>
              </w:rPr>
            </w:pPr>
            <w:r w:rsidRPr="00A5494C">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A5494C">
              <w:rPr>
                <w:rFonts w:ascii="Times New Roman" w:hAnsi="Times New Roman" w:cs="Times New Roman"/>
                <w:sz w:val="24"/>
                <w:szCs w:val="24"/>
              </w:rPr>
              <w:lastRenderedPageBreak/>
              <w:t>рассмотрения заявки на участие в закупке не принято</w:t>
            </w:r>
          </w:p>
        </w:tc>
        <w:tc>
          <w:tcPr>
            <w:tcW w:w="2977" w:type="dxa"/>
            <w:gridSpan w:val="3"/>
          </w:tcPr>
          <w:p w14:paraId="273ABB12" w14:textId="77777777" w:rsidR="00AD0F8E" w:rsidRPr="00A5494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lastRenderedPageBreak/>
              <w:t>Установлено</w:t>
            </w:r>
          </w:p>
        </w:tc>
      </w:tr>
      <w:tr w:rsidR="00AD0F8E" w:rsidRPr="00A5494C" w14:paraId="52700AEA" w14:textId="77777777" w:rsidTr="00D45C52">
        <w:trPr>
          <w:trHeight w:val="557"/>
        </w:trPr>
        <w:tc>
          <w:tcPr>
            <w:tcW w:w="709" w:type="dxa"/>
          </w:tcPr>
          <w:p w14:paraId="6A17480A"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5</w:t>
            </w:r>
          </w:p>
        </w:tc>
        <w:tc>
          <w:tcPr>
            <w:tcW w:w="7371" w:type="dxa"/>
            <w:gridSpan w:val="4"/>
          </w:tcPr>
          <w:p w14:paraId="1A33A883" w14:textId="110683FE" w:rsidR="00AD0F8E" w:rsidRPr="00A5494C" w:rsidRDefault="00C8303F" w:rsidP="009511E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закупки -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14:paraId="4AD46D40" w14:textId="140DC385" w:rsidR="00AD0F8E" w:rsidRPr="00A5494C" w:rsidRDefault="00754B45"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t>У</w:t>
            </w:r>
            <w:r w:rsidR="00AD0F8E" w:rsidRPr="00A5494C">
              <w:rPr>
                <w:rFonts w:ascii="Times New Roman" w:eastAsia="Times New Roman" w:hAnsi="Times New Roman" w:cs="Times New Roman"/>
                <w:color w:val="FF0000"/>
                <w:sz w:val="24"/>
                <w:szCs w:val="24"/>
              </w:rPr>
              <w:t>становлено</w:t>
            </w:r>
          </w:p>
        </w:tc>
      </w:tr>
      <w:tr w:rsidR="00AD0F8E" w:rsidRPr="00A5494C" w14:paraId="41250D9C" w14:textId="77777777" w:rsidTr="00754B45">
        <w:trPr>
          <w:trHeight w:val="268"/>
        </w:trPr>
        <w:tc>
          <w:tcPr>
            <w:tcW w:w="709" w:type="dxa"/>
          </w:tcPr>
          <w:p w14:paraId="2F5F849B" w14:textId="77777777" w:rsidR="00AD0F8E" w:rsidRPr="00A5494C"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6</w:t>
            </w:r>
          </w:p>
        </w:tc>
        <w:tc>
          <w:tcPr>
            <w:tcW w:w="7371" w:type="dxa"/>
            <w:gridSpan w:val="4"/>
          </w:tcPr>
          <w:p w14:paraId="7E6F00BA" w14:textId="06141B4E" w:rsidR="00AD0F8E" w:rsidRPr="00A5494C" w:rsidRDefault="00C8303F" w:rsidP="009511E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отсутствие фактов привлечения в течение двух лет до момента подачи заявки на участие в закупке участника такой закупки - юридического лица -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037BD849" w14:textId="77777777" w:rsidR="00AD0F8E" w:rsidRPr="00A5494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FF0000"/>
                <w:sz w:val="24"/>
                <w:szCs w:val="24"/>
              </w:rPr>
              <w:t>Установлено</w:t>
            </w:r>
          </w:p>
        </w:tc>
      </w:tr>
      <w:tr w:rsidR="00AD0F8E" w:rsidRPr="00A5494C" w14:paraId="0CFB2E9E" w14:textId="77777777" w:rsidTr="00363D92">
        <w:trPr>
          <w:trHeight w:val="275"/>
        </w:trPr>
        <w:tc>
          <w:tcPr>
            <w:tcW w:w="709" w:type="dxa"/>
          </w:tcPr>
          <w:p w14:paraId="66E5F60A" w14:textId="29834E65" w:rsidR="00AD0F8E" w:rsidRPr="00A5494C" w:rsidRDefault="00CE7460"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7</w:t>
            </w:r>
          </w:p>
        </w:tc>
        <w:tc>
          <w:tcPr>
            <w:tcW w:w="7371" w:type="dxa"/>
            <w:gridSpan w:val="4"/>
          </w:tcPr>
          <w:p w14:paraId="1F1CD67F" w14:textId="0AA661A6" w:rsidR="00AD0F8E" w:rsidRPr="00A5494C" w:rsidRDefault="009511E1" w:rsidP="009511E1">
            <w:pPr>
              <w:pStyle w:val="ConsNonformat"/>
              <w:ind w:right="0"/>
              <w:jc w:val="both"/>
              <w:rPr>
                <w:rFonts w:ascii="Times New Roman" w:hAnsi="Times New Roman" w:cs="Times New Roman"/>
                <w:kern w:val="0"/>
                <w:sz w:val="24"/>
                <w:szCs w:val="24"/>
                <w:lang w:eastAsia="en-US"/>
              </w:rPr>
            </w:pPr>
            <w:r w:rsidRPr="00A5494C">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либо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305D7917" w14:textId="7DF28009" w:rsidR="00AD0F8E" w:rsidRPr="00A5494C" w:rsidRDefault="00754B45" w:rsidP="00AD0F8E">
            <w:pPr>
              <w:widowControl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Не у</w:t>
            </w:r>
            <w:r w:rsidR="00AD0F8E" w:rsidRPr="00A5494C">
              <w:rPr>
                <w:rFonts w:ascii="Times New Roman" w:eastAsia="Times New Roman" w:hAnsi="Times New Roman" w:cs="Times New Roman"/>
                <w:color w:val="FF0000"/>
                <w:sz w:val="24"/>
                <w:szCs w:val="24"/>
              </w:rPr>
              <w:t>становлено</w:t>
            </w:r>
          </w:p>
        </w:tc>
      </w:tr>
      <w:tr w:rsidR="009B39D7" w:rsidRPr="00A5494C" w14:paraId="718C00B1" w14:textId="77777777" w:rsidTr="00D45C52">
        <w:trPr>
          <w:trHeight w:val="557"/>
        </w:trPr>
        <w:tc>
          <w:tcPr>
            <w:tcW w:w="709" w:type="dxa"/>
          </w:tcPr>
          <w:p w14:paraId="58F50747" w14:textId="00F0AB2D" w:rsidR="009B39D7" w:rsidRPr="00A5494C" w:rsidRDefault="00CE7460"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8</w:t>
            </w:r>
          </w:p>
        </w:tc>
        <w:tc>
          <w:tcPr>
            <w:tcW w:w="7371" w:type="dxa"/>
            <w:gridSpan w:val="4"/>
          </w:tcPr>
          <w:p w14:paraId="4B2506D5" w14:textId="03B3E4AD" w:rsidR="009B39D7" w:rsidRPr="00A5494C" w:rsidRDefault="009B39D7" w:rsidP="009511E1">
            <w:pPr>
              <w:pStyle w:val="ConsNonformat"/>
              <w:ind w:right="0"/>
              <w:jc w:val="both"/>
              <w:rPr>
                <w:rFonts w:ascii="Times New Roman" w:hAnsi="Times New Roman" w:cs="Times New Roman"/>
                <w:kern w:val="0"/>
                <w:sz w:val="24"/>
                <w:szCs w:val="24"/>
                <w:lang w:eastAsia="en-US"/>
              </w:rPr>
            </w:pPr>
            <w:r w:rsidRPr="00A5494C">
              <w:rPr>
                <w:rFonts w:ascii="Times New Roman" w:hAnsi="Times New Roman" w:cs="Times New Roman"/>
                <w:kern w:val="0"/>
                <w:sz w:val="24"/>
                <w:szCs w:val="24"/>
                <w:lang w:eastAsia="en-US"/>
              </w:rPr>
              <w:t xml:space="preserve">участник закупки не является иностранным </w:t>
            </w:r>
            <w:r w:rsidR="000742ED" w:rsidRPr="00A5494C">
              <w:rPr>
                <w:rFonts w:ascii="Times New Roman" w:hAnsi="Times New Roman" w:cs="Times New Roman"/>
                <w:kern w:val="0"/>
                <w:sz w:val="24"/>
                <w:szCs w:val="24"/>
                <w:lang w:eastAsia="en-US"/>
              </w:rPr>
              <w:t>агентом, в</w:t>
            </w:r>
            <w:r w:rsidRPr="00A5494C">
              <w:rPr>
                <w:rFonts w:ascii="Times New Roman" w:hAnsi="Times New Roman" w:cs="Times New Roman"/>
                <w:kern w:val="0"/>
                <w:sz w:val="24"/>
                <w:szCs w:val="24"/>
                <w:lang w:eastAsia="en-US"/>
              </w:rPr>
              <w:t xml:space="preserve">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668403A0" w14:textId="31EA7DF8" w:rsidR="009B39D7" w:rsidRPr="00A5494C" w:rsidRDefault="000742ED" w:rsidP="00AD0F8E">
            <w:pPr>
              <w:widowControl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35745702" w14:textId="77777777" w:rsidTr="00D45C52">
        <w:trPr>
          <w:trHeight w:val="557"/>
        </w:trPr>
        <w:tc>
          <w:tcPr>
            <w:tcW w:w="709" w:type="dxa"/>
          </w:tcPr>
          <w:p w14:paraId="44C3377F" w14:textId="594550EC" w:rsidR="003111BA" w:rsidRPr="00A5494C" w:rsidRDefault="00CE7460" w:rsidP="003111BA">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9</w:t>
            </w:r>
          </w:p>
        </w:tc>
        <w:tc>
          <w:tcPr>
            <w:tcW w:w="7371" w:type="dxa"/>
            <w:gridSpan w:val="4"/>
          </w:tcPr>
          <w:p w14:paraId="1034DFD4" w14:textId="4EC7972A" w:rsidR="003111BA" w:rsidRPr="00A5494C" w:rsidRDefault="003111BA" w:rsidP="009511E1">
            <w:pPr>
              <w:pStyle w:val="ConsNonformat"/>
              <w:ind w:right="0"/>
              <w:jc w:val="both"/>
              <w:rPr>
                <w:rFonts w:ascii="Times New Roman" w:hAnsi="Times New Roman" w:cs="Times New Roman"/>
                <w:kern w:val="0"/>
                <w:sz w:val="24"/>
                <w:szCs w:val="24"/>
                <w:lang w:eastAsia="en-US"/>
              </w:rPr>
            </w:pPr>
            <w:r w:rsidRPr="00A5494C">
              <w:rPr>
                <w:rFonts w:ascii="Times New Roman" w:hAnsi="Times New Roman" w:cs="Times New Roman"/>
                <w:kern w:val="0"/>
                <w:sz w:val="24"/>
                <w:szCs w:val="24"/>
                <w:lang w:eastAsia="en-US"/>
              </w:rPr>
              <w:t>участник закупки не явля</w:t>
            </w:r>
            <w:r w:rsidR="009B39D7" w:rsidRPr="00A5494C">
              <w:rPr>
                <w:rFonts w:ascii="Times New Roman" w:hAnsi="Times New Roman" w:cs="Times New Roman"/>
                <w:kern w:val="0"/>
                <w:sz w:val="24"/>
                <w:szCs w:val="24"/>
                <w:lang w:eastAsia="en-US"/>
              </w:rPr>
              <w:t>ет</w:t>
            </w:r>
            <w:r w:rsidRPr="00A5494C">
              <w:rPr>
                <w:rFonts w:ascii="Times New Roman" w:hAnsi="Times New Roman" w:cs="Times New Roman"/>
                <w:kern w:val="0"/>
                <w:sz w:val="24"/>
                <w:szCs w:val="24"/>
                <w:lang w:eastAsia="en-US"/>
              </w:rPr>
              <w:t>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577B6F94" w14:textId="77777777" w:rsidR="003111BA" w:rsidRPr="00A5494C" w:rsidRDefault="003111BA" w:rsidP="003111BA">
            <w:pPr>
              <w:widowControl w:val="0"/>
              <w:spacing w:after="0" w:line="240" w:lineRule="auto"/>
              <w:jc w:val="both"/>
              <w:rPr>
                <w:rFonts w:ascii="Times New Roman" w:eastAsia="Times New Roman" w:hAnsi="Times New Roman" w:cs="Times New Roman"/>
                <w:color w:val="FF0000"/>
                <w:sz w:val="24"/>
                <w:szCs w:val="24"/>
                <w:lang w:eastAsia="ru-RU"/>
              </w:rPr>
            </w:pPr>
            <w:r w:rsidRPr="00A5494C">
              <w:rPr>
                <w:rFonts w:ascii="Times New Roman" w:eastAsia="Times New Roman" w:hAnsi="Times New Roman" w:cs="Times New Roman"/>
                <w:color w:val="FF0000"/>
                <w:sz w:val="24"/>
                <w:szCs w:val="24"/>
              </w:rPr>
              <w:t>Установлено</w:t>
            </w:r>
          </w:p>
        </w:tc>
      </w:tr>
      <w:tr w:rsidR="009B39D7" w:rsidRPr="00A5494C" w14:paraId="433FACBF" w14:textId="77777777" w:rsidTr="00D45C52">
        <w:trPr>
          <w:trHeight w:val="557"/>
        </w:trPr>
        <w:tc>
          <w:tcPr>
            <w:tcW w:w="709" w:type="dxa"/>
          </w:tcPr>
          <w:p w14:paraId="22CD5927" w14:textId="2D2DEE4A" w:rsidR="009B39D7" w:rsidRPr="00A5494C" w:rsidRDefault="009B39D7" w:rsidP="003111BA">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w:t>
            </w:r>
            <w:r w:rsidR="00CE7460" w:rsidRPr="00A5494C">
              <w:rPr>
                <w:rFonts w:ascii="Times New Roman" w:eastAsia="Times New Roman" w:hAnsi="Times New Roman" w:cs="Times New Roman"/>
                <w:bCs/>
                <w:sz w:val="24"/>
                <w:szCs w:val="24"/>
              </w:rPr>
              <w:t>0</w:t>
            </w:r>
          </w:p>
        </w:tc>
        <w:tc>
          <w:tcPr>
            <w:tcW w:w="7371" w:type="dxa"/>
            <w:gridSpan w:val="4"/>
          </w:tcPr>
          <w:p w14:paraId="3AE1F2ED" w14:textId="407A7D4E" w:rsidR="009B39D7" w:rsidRPr="00A5494C" w:rsidRDefault="009511E1" w:rsidP="009511E1">
            <w:pPr>
              <w:pStyle w:val="ConsNonformat"/>
              <w:ind w:right="0"/>
              <w:jc w:val="both"/>
              <w:rPr>
                <w:rFonts w:ascii="Times New Roman" w:hAnsi="Times New Roman" w:cs="Times New Roman"/>
                <w:kern w:val="0"/>
                <w:sz w:val="24"/>
                <w:szCs w:val="24"/>
                <w:lang w:eastAsia="en-US"/>
              </w:rPr>
            </w:pPr>
            <w:r w:rsidRPr="00A5494C">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в реестре недобросовестных поставщиков,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09314C10" w14:textId="0BEF5A0E" w:rsidR="009B39D7" w:rsidRPr="00A5494C" w:rsidRDefault="000742ED" w:rsidP="003111BA">
            <w:pPr>
              <w:widowControl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1BAE0EE6" w14:textId="77777777" w:rsidTr="00D45C52">
        <w:trPr>
          <w:trHeight w:val="415"/>
        </w:trPr>
        <w:tc>
          <w:tcPr>
            <w:tcW w:w="709" w:type="dxa"/>
          </w:tcPr>
          <w:p w14:paraId="4B3AC430"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20</w:t>
            </w:r>
          </w:p>
        </w:tc>
        <w:tc>
          <w:tcPr>
            <w:tcW w:w="10348" w:type="dxa"/>
            <w:gridSpan w:val="7"/>
          </w:tcPr>
          <w:p w14:paraId="288544D3" w14:textId="0699ADAD"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eastAsia="Times New Roman" w:hAnsi="Times New Roman" w:cs="Times New Roman"/>
                <w:sz w:val="24"/>
                <w:szCs w:val="24"/>
              </w:rPr>
              <w:t xml:space="preserve">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w:t>
            </w:r>
            <w:r w:rsidR="009511E1" w:rsidRPr="00A5494C">
              <w:rPr>
                <w:rFonts w:ascii="Times New Roman" w:eastAsia="Times New Roman" w:hAnsi="Times New Roman" w:cs="Times New Roman"/>
                <w:sz w:val="24"/>
                <w:szCs w:val="24"/>
              </w:rPr>
              <w:t>№</w:t>
            </w:r>
            <w:r w:rsidRPr="00A5494C">
              <w:rPr>
                <w:rFonts w:ascii="Times New Roman" w:eastAsia="Times New Roman" w:hAnsi="Times New Roman" w:cs="Times New Roman"/>
                <w:sz w:val="24"/>
                <w:szCs w:val="24"/>
              </w:rPr>
              <w:t xml:space="preserve"> 2013 (при наличии)</w:t>
            </w:r>
          </w:p>
        </w:tc>
      </w:tr>
      <w:tr w:rsidR="003111BA" w:rsidRPr="00A5494C" w14:paraId="7070CA1E" w14:textId="77777777" w:rsidTr="00EA2762">
        <w:trPr>
          <w:trHeight w:val="415"/>
        </w:trPr>
        <w:tc>
          <w:tcPr>
            <w:tcW w:w="709" w:type="dxa"/>
          </w:tcPr>
          <w:p w14:paraId="7F7E4287"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20.1</w:t>
            </w:r>
          </w:p>
        </w:tc>
        <w:tc>
          <w:tcPr>
            <w:tcW w:w="10348" w:type="dxa"/>
            <w:gridSpan w:val="7"/>
          </w:tcPr>
          <w:p w14:paraId="29CB1EFE" w14:textId="77777777" w:rsidR="003111BA" w:rsidRPr="00A5494C" w:rsidRDefault="003111BA" w:rsidP="003111BA">
            <w:pPr>
              <w:spacing w:after="0" w:line="240" w:lineRule="auto"/>
              <w:jc w:val="both"/>
              <w:rPr>
                <w:rFonts w:ascii="Times New Roman" w:hAnsi="Times New Roman"/>
                <w:snapToGrid w:val="0"/>
                <w:color w:val="FF0000"/>
                <w:sz w:val="24"/>
                <w:szCs w:val="24"/>
                <w:lang w:eastAsia="ru-RU"/>
              </w:rPr>
            </w:pPr>
            <w:r w:rsidRPr="00A5494C">
              <w:rPr>
                <w:rFonts w:ascii="Times New Roman" w:hAnsi="Times New Roman"/>
                <w:snapToGrid w:val="0"/>
                <w:color w:val="000000"/>
                <w:sz w:val="24"/>
                <w:szCs w:val="24"/>
                <w:lang w:eastAsia="ru-RU"/>
              </w:rPr>
              <w:t xml:space="preserve">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w:t>
            </w:r>
            <w:r w:rsidRPr="00A5494C">
              <w:rPr>
                <w:rFonts w:ascii="Times New Roman" w:hAnsi="Times New Roman"/>
                <w:snapToGrid w:val="0"/>
                <w:color w:val="000000"/>
                <w:sz w:val="24"/>
                <w:szCs w:val="24"/>
                <w:lang w:eastAsia="ru-RU"/>
              </w:rPr>
              <w:lastRenderedPageBreak/>
              <w:t>российского происхождения, работам, услугам, выполняемым, оказываемым российскими лицами (далее – приоритет).</w:t>
            </w:r>
          </w:p>
        </w:tc>
      </w:tr>
      <w:tr w:rsidR="003111BA" w:rsidRPr="00A5494C" w14:paraId="32D0AEC0" w14:textId="77777777" w:rsidTr="00EA2762">
        <w:trPr>
          <w:trHeight w:val="415"/>
        </w:trPr>
        <w:tc>
          <w:tcPr>
            <w:tcW w:w="8222" w:type="dxa"/>
            <w:gridSpan w:val="6"/>
          </w:tcPr>
          <w:p w14:paraId="3206C48E"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lastRenderedPageBreak/>
              <w:t>Участникам закупки в заявке необходимо указать (продекларировать) (в соответствующей части заявки, содержащей предложение о поставке товара).</w:t>
            </w:r>
          </w:p>
          <w:p w14:paraId="48AF458A"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B91652">
              <w:rPr>
                <w:rFonts w:ascii="Times New Roman" w:hAnsi="Times New Roman"/>
                <w:b/>
                <w:bCs/>
                <w:snapToGrid w:val="0"/>
                <w:color w:val="000000"/>
                <w:sz w:val="24"/>
                <w:szCs w:val="24"/>
                <w:lang w:eastAsia="ru-RU"/>
              </w:rPr>
              <w:t>- наименование страны происхождения поставляемых товаров</w:t>
            </w:r>
            <w:r w:rsidRPr="00A5494C">
              <w:rPr>
                <w:rFonts w:ascii="Times New Roman" w:hAnsi="Times New Roman"/>
                <w:snapToGrid w:val="0"/>
                <w:color w:val="000000"/>
                <w:sz w:val="24"/>
                <w:szCs w:val="24"/>
                <w:lang w:eastAsia="ru-RU"/>
              </w:rPr>
              <w:t>.</w:t>
            </w:r>
          </w:p>
          <w:p w14:paraId="070BA3B1"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649367A2"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5FBA3BF"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1C58D76" w14:textId="77777777" w:rsidR="003111BA" w:rsidRPr="00A5494C" w:rsidRDefault="003111BA" w:rsidP="003111BA">
            <w:pPr>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16DD6E30" w14:textId="77777777" w:rsidTr="00EA2762">
        <w:trPr>
          <w:trHeight w:val="415"/>
        </w:trPr>
        <w:tc>
          <w:tcPr>
            <w:tcW w:w="8222" w:type="dxa"/>
            <w:gridSpan w:val="6"/>
          </w:tcPr>
          <w:p w14:paraId="0ACCCF26"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A5494C">
              <w:rPr>
                <w:rFonts w:ascii="Times New Roman" w:hAnsi="Times New Roman"/>
                <w:b/>
                <w:bCs/>
                <w:snapToGrid w:val="0"/>
                <w:color w:val="000000"/>
                <w:sz w:val="24"/>
                <w:szCs w:val="24"/>
                <w:lang w:eastAsia="ru-RU"/>
              </w:rPr>
              <w:t>выписка из реестра российской радиоэлектронной продукции</w:t>
            </w:r>
            <w:r w:rsidRPr="00A5494C">
              <w:rPr>
                <w:rFonts w:ascii="Times New Roman" w:hAnsi="Times New Roman"/>
                <w:snapToGrid w:val="0"/>
                <w:color w:val="000000"/>
                <w:sz w:val="24"/>
                <w:szCs w:val="24"/>
                <w:lang w:eastAsia="ru-RU"/>
              </w:rPr>
              <w:t xml:space="preserve"> с указанием номера реестровой записи.</w:t>
            </w:r>
          </w:p>
          <w:p w14:paraId="6E339EA6"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4D5A28D6" w14:textId="7946D955" w:rsidR="003111BA" w:rsidRPr="00A5494C" w:rsidRDefault="001119AE" w:rsidP="003111B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3111BA" w:rsidRPr="00A5494C">
              <w:rPr>
                <w:rFonts w:ascii="Times New Roman" w:eastAsia="Times New Roman" w:hAnsi="Times New Roman" w:cs="Times New Roman"/>
                <w:color w:val="FF0000"/>
                <w:sz w:val="24"/>
                <w:szCs w:val="24"/>
              </w:rPr>
              <w:t>становлено</w:t>
            </w:r>
          </w:p>
        </w:tc>
      </w:tr>
      <w:tr w:rsidR="003111BA" w:rsidRPr="00A5494C" w14:paraId="1BDD012B" w14:textId="77777777" w:rsidTr="00EA2762">
        <w:trPr>
          <w:trHeight w:val="415"/>
        </w:trPr>
        <w:tc>
          <w:tcPr>
            <w:tcW w:w="8222" w:type="dxa"/>
            <w:gridSpan w:val="6"/>
          </w:tcPr>
          <w:p w14:paraId="47D8F61D" w14:textId="77777777" w:rsidR="003111BA" w:rsidRPr="00A5494C"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A5494C">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696685BB" w14:textId="77777777" w:rsidR="003111BA" w:rsidRPr="00A5494C"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A5494C">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D2556EA" w14:textId="77777777" w:rsidR="003111BA" w:rsidRPr="00A5494C"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A5494C">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C840BC6" w14:textId="77777777" w:rsidR="003111BA" w:rsidRPr="00A5494C"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A5494C">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30C490AF" w14:textId="77777777" w:rsidR="003111BA" w:rsidRPr="00A5494C" w:rsidRDefault="003111BA" w:rsidP="003111BA">
            <w:pPr>
              <w:spacing w:after="0" w:line="240" w:lineRule="auto"/>
              <w:jc w:val="both"/>
              <w:rPr>
                <w:rFonts w:ascii="Times New Roman" w:hAnsi="Times New Roman"/>
                <w:snapToGrid w:val="0"/>
                <w:color w:val="000000"/>
                <w:sz w:val="24"/>
                <w:szCs w:val="24"/>
                <w:lang w:eastAsia="ru-RU"/>
              </w:rPr>
            </w:pPr>
            <w:r w:rsidRPr="00A5494C">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7FEF56AC" w14:textId="77777777" w:rsidR="003111BA" w:rsidRPr="00A5494C" w:rsidRDefault="003111BA" w:rsidP="003111BA">
            <w:pPr>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Не установлено</w:t>
            </w:r>
          </w:p>
        </w:tc>
      </w:tr>
      <w:tr w:rsidR="003111BA" w:rsidRPr="00A5494C" w14:paraId="48B7BE35" w14:textId="77777777" w:rsidTr="00D45C52">
        <w:trPr>
          <w:trHeight w:val="415"/>
        </w:trPr>
        <w:tc>
          <w:tcPr>
            <w:tcW w:w="709" w:type="dxa"/>
          </w:tcPr>
          <w:p w14:paraId="08828BB1"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20.2</w:t>
            </w:r>
          </w:p>
        </w:tc>
        <w:tc>
          <w:tcPr>
            <w:tcW w:w="7513" w:type="dxa"/>
            <w:gridSpan w:val="5"/>
          </w:tcPr>
          <w:p w14:paraId="1335BA34" w14:textId="6D25AD36" w:rsidR="003111BA" w:rsidRPr="00A5494C" w:rsidRDefault="003111BA" w:rsidP="003111BA">
            <w:pPr>
              <w:spacing w:after="0" w:line="240" w:lineRule="auto"/>
              <w:jc w:val="both"/>
              <w:rPr>
                <w:rFonts w:ascii="Times New Roman" w:eastAsia="Arial" w:hAnsi="Times New Roman" w:cs="Times New Roman"/>
                <w:sz w:val="24"/>
                <w:szCs w:val="24"/>
                <w:lang w:eastAsia="ar-SA"/>
              </w:rPr>
            </w:pPr>
            <w:r w:rsidRPr="00A5494C">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w:t>
            </w:r>
            <w:r w:rsidR="00541FA0" w:rsidRPr="00A5494C">
              <w:rPr>
                <w:rFonts w:ascii="Times New Roman" w:eastAsia="Arial" w:hAnsi="Times New Roman" w:cs="Times New Roman"/>
                <w:sz w:val="24"/>
                <w:szCs w:val="24"/>
                <w:lang w:eastAsia="ar-SA"/>
              </w:rPr>
              <w:t>м</w:t>
            </w:r>
            <w:r w:rsidRPr="00A5494C">
              <w:rPr>
                <w:rFonts w:ascii="Times New Roman" w:eastAsia="Arial" w:hAnsi="Times New Roman" w:cs="Times New Roman"/>
                <w:sz w:val="24"/>
                <w:szCs w:val="24"/>
                <w:lang w:eastAsia="ar-SA"/>
              </w:rPr>
              <w:t xml:space="preserve"> Правительства РФ от 03.12.2020 </w:t>
            </w:r>
            <w:r w:rsidR="00BE2DCA" w:rsidRPr="00A5494C">
              <w:rPr>
                <w:rFonts w:ascii="Times New Roman" w:eastAsia="Arial" w:hAnsi="Times New Roman" w:cs="Times New Roman"/>
                <w:sz w:val="24"/>
                <w:szCs w:val="24"/>
                <w:lang w:eastAsia="ar-SA"/>
              </w:rPr>
              <w:t>№</w:t>
            </w:r>
            <w:r w:rsidRPr="00A5494C">
              <w:rPr>
                <w:rFonts w:ascii="Times New Roman" w:eastAsia="Arial" w:hAnsi="Times New Roman" w:cs="Times New Roman"/>
                <w:sz w:val="24"/>
                <w:szCs w:val="24"/>
                <w:lang w:eastAsia="ar-SA"/>
              </w:rPr>
              <w:t xml:space="preserve">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F351983" w14:textId="77777777" w:rsidR="003111BA" w:rsidRPr="00A5494C" w:rsidRDefault="003111BA" w:rsidP="003111BA">
            <w:pPr>
              <w:spacing w:after="0" w:line="240" w:lineRule="auto"/>
              <w:jc w:val="both"/>
              <w:rPr>
                <w:rFonts w:ascii="Times New Roman" w:eastAsia="Arial" w:hAnsi="Times New Roman" w:cs="Times New Roman"/>
                <w:sz w:val="24"/>
                <w:szCs w:val="24"/>
                <w:lang w:eastAsia="ar-SA"/>
              </w:rPr>
            </w:pPr>
            <w:r w:rsidRPr="00A5494C">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0320680C" w14:textId="77777777" w:rsidR="003111BA" w:rsidRPr="00A5494C" w:rsidRDefault="003111BA" w:rsidP="003111BA">
            <w:pPr>
              <w:spacing w:after="0" w:line="240" w:lineRule="auto"/>
              <w:jc w:val="both"/>
              <w:rPr>
                <w:rFonts w:ascii="Times New Roman" w:eastAsia="Arial" w:hAnsi="Times New Roman" w:cs="Times New Roman"/>
                <w:sz w:val="24"/>
                <w:szCs w:val="24"/>
                <w:lang w:eastAsia="ar-SA"/>
              </w:rPr>
            </w:pPr>
            <w:r w:rsidRPr="00A5494C">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0D444358" w14:textId="77777777" w:rsidR="003111BA" w:rsidRPr="00A5494C" w:rsidRDefault="003111BA" w:rsidP="003111BA">
            <w:pPr>
              <w:spacing w:after="0" w:line="240" w:lineRule="auto"/>
              <w:jc w:val="both"/>
              <w:rPr>
                <w:rFonts w:ascii="Times New Roman" w:eastAsia="Arial" w:hAnsi="Times New Roman" w:cs="Times New Roman"/>
                <w:sz w:val="24"/>
                <w:szCs w:val="24"/>
                <w:lang w:eastAsia="ar-SA"/>
              </w:rPr>
            </w:pPr>
            <w:r w:rsidRPr="00A5494C">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0ED8362E" w14:textId="77777777" w:rsidR="003111BA" w:rsidRPr="00A5494C" w:rsidRDefault="003111BA" w:rsidP="003111BA">
            <w:pPr>
              <w:spacing w:after="0" w:line="240" w:lineRule="auto"/>
              <w:jc w:val="both"/>
              <w:rPr>
                <w:rFonts w:ascii="Times New Roman" w:eastAsia="Arial" w:hAnsi="Times New Roman" w:cs="Times New Roman"/>
                <w:sz w:val="24"/>
                <w:szCs w:val="24"/>
                <w:lang w:eastAsia="ar-SA"/>
              </w:rPr>
            </w:pPr>
            <w:r w:rsidRPr="00A5494C">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17A33774" w14:textId="77777777" w:rsidR="003111BA" w:rsidRPr="00A5494C"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A5494C">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A5494C">
                <w:rPr>
                  <w:rFonts w:ascii="Times New Roman" w:eastAsia="Times New Roman" w:hAnsi="Times New Roman" w:cs="Times New Roman"/>
                  <w:snapToGrid w:val="0"/>
                  <w:sz w:val="24"/>
                  <w:szCs w:val="24"/>
                  <w:u w:val="single"/>
                  <w:lang w:eastAsia="ru-RU"/>
                </w:rPr>
                <w:t>https://gisp.gov.ru/pp719/p/pub/products/</w:t>
              </w:r>
            </w:hyperlink>
            <w:r w:rsidRPr="00A5494C">
              <w:rPr>
                <w:rFonts w:ascii="Times New Roman" w:eastAsia="Times New Roman" w:hAnsi="Times New Roman" w:cs="Times New Roman"/>
                <w:snapToGrid w:val="0"/>
                <w:sz w:val="24"/>
                <w:szCs w:val="24"/>
                <w:lang w:eastAsia="ru-RU"/>
              </w:rPr>
              <w:t>);</w:t>
            </w:r>
          </w:p>
          <w:p w14:paraId="6B9322EF" w14:textId="77777777" w:rsidR="003111BA" w:rsidRPr="00A5494C"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A5494C">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A5494C">
                <w:rPr>
                  <w:rFonts w:ascii="Times New Roman" w:eastAsia="Times New Roman" w:hAnsi="Times New Roman" w:cs="Times New Roman"/>
                  <w:snapToGrid w:val="0"/>
                  <w:sz w:val="24"/>
                  <w:szCs w:val="24"/>
                  <w:u w:val="single"/>
                  <w:lang w:eastAsia="ru-RU"/>
                </w:rPr>
                <w:t>https://gisp.gov.ru/documents/10546664/#</w:t>
              </w:r>
            </w:hyperlink>
            <w:r w:rsidRPr="00A5494C">
              <w:rPr>
                <w:rFonts w:ascii="Times New Roman" w:eastAsia="Times New Roman" w:hAnsi="Times New Roman" w:cs="Times New Roman"/>
                <w:snapToGrid w:val="0"/>
                <w:sz w:val="24"/>
                <w:szCs w:val="24"/>
                <w:lang w:eastAsia="ru-RU"/>
              </w:rPr>
              <w:t>);</w:t>
            </w:r>
          </w:p>
          <w:p w14:paraId="06B01F74" w14:textId="77777777" w:rsidR="003111BA" w:rsidRPr="00A5494C"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A5494C">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DB3614F" w14:textId="77777777" w:rsidR="003111BA" w:rsidRPr="00A5494C" w:rsidRDefault="003111BA" w:rsidP="003111BA">
            <w:pPr>
              <w:spacing w:after="0" w:line="240" w:lineRule="auto"/>
              <w:jc w:val="both"/>
              <w:rPr>
                <w:rFonts w:ascii="Times New Roman" w:eastAsia="Arial" w:hAnsi="Times New Roman" w:cs="Times New Roman"/>
                <w:color w:val="000000"/>
                <w:sz w:val="24"/>
                <w:szCs w:val="24"/>
                <w:lang w:eastAsia="ar-SA"/>
              </w:rPr>
            </w:pPr>
            <w:r w:rsidRPr="00A5494C">
              <w:rPr>
                <w:rFonts w:ascii="Times New Roman" w:eastAsia="Arial" w:hAnsi="Times New Roman" w:cs="Times New Roman"/>
                <w:sz w:val="24"/>
                <w:szCs w:val="24"/>
                <w:lang w:eastAsia="ar-SA"/>
              </w:rPr>
              <w:t xml:space="preserve">Документом, подтверждающим российское </w:t>
            </w:r>
            <w:r w:rsidRPr="00A5494C">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55A8E811"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Arial" w:hAnsi="Times New Roman" w:cs="Times New Roman"/>
                <w:color w:val="000000"/>
                <w:sz w:val="24"/>
                <w:szCs w:val="24"/>
                <w:lang w:eastAsia="ar-SA"/>
              </w:rPr>
              <w:lastRenderedPageBreak/>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4BDBC23F" w14:textId="58468E94" w:rsidR="003111BA" w:rsidRPr="00A5494C" w:rsidRDefault="003A431F" w:rsidP="003111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3111BA" w:rsidRPr="00A5494C">
              <w:rPr>
                <w:rFonts w:ascii="Times New Roman" w:eastAsia="Times New Roman" w:hAnsi="Times New Roman" w:cs="Times New Roman"/>
                <w:color w:val="FF0000"/>
                <w:sz w:val="24"/>
                <w:szCs w:val="24"/>
              </w:rPr>
              <w:t>становлено</w:t>
            </w:r>
          </w:p>
        </w:tc>
      </w:tr>
      <w:tr w:rsidR="003111BA" w:rsidRPr="00A5494C" w14:paraId="5AB814BB" w14:textId="77777777" w:rsidTr="00D45C52">
        <w:trPr>
          <w:trHeight w:val="415"/>
        </w:trPr>
        <w:tc>
          <w:tcPr>
            <w:tcW w:w="709" w:type="dxa"/>
          </w:tcPr>
          <w:p w14:paraId="4C08D07E"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sz w:val="24"/>
                <w:szCs w:val="24"/>
              </w:rPr>
              <w:t>21</w:t>
            </w:r>
          </w:p>
        </w:tc>
        <w:tc>
          <w:tcPr>
            <w:tcW w:w="3402" w:type="dxa"/>
          </w:tcPr>
          <w:p w14:paraId="0933586E"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11D42198" w14:textId="214DFE95"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A5494C">
              <w:rPr>
                <w:rFonts w:ascii="Times New Roman" w:eastAsia="Times New Roman" w:hAnsi="Times New Roman" w:cs="Times New Roman"/>
                <w:sz w:val="24"/>
                <w:szCs w:val="24"/>
                <w:lang w:eastAsia="ru-RU"/>
              </w:rPr>
              <w:t xml:space="preserve">на электронно-торговую площадку </w:t>
            </w:r>
            <w:r w:rsidRPr="00A5494C">
              <w:rPr>
                <w:rFonts w:ascii="Times New Roman" w:eastAsia="Times New Roman" w:hAnsi="Times New Roman" w:cs="Times New Roman"/>
                <w:color w:val="0000FF"/>
                <w:sz w:val="24"/>
                <w:szCs w:val="24"/>
                <w:u w:val="single"/>
                <w:lang w:eastAsia="ru-RU"/>
              </w:rPr>
              <w:t>http://</w:t>
            </w:r>
            <w:r w:rsidRPr="00A5494C">
              <w:rPr>
                <w:rFonts w:ascii="Times New Roman" w:eastAsia="Times New Roman" w:hAnsi="Times New Roman" w:cs="Times New Roman"/>
                <w:color w:val="0000FF"/>
                <w:sz w:val="24"/>
                <w:szCs w:val="24"/>
                <w:u w:val="single"/>
                <w:lang w:val="en-US" w:eastAsia="ru-RU"/>
              </w:rPr>
              <w:t>r</w:t>
            </w:r>
            <w:r w:rsidRPr="00A5494C">
              <w:rPr>
                <w:rFonts w:ascii="Times New Roman" w:eastAsia="Times New Roman" w:hAnsi="Times New Roman" w:cs="Times New Roman"/>
                <w:color w:val="0000FF"/>
                <w:sz w:val="24"/>
                <w:szCs w:val="24"/>
                <w:u w:val="single"/>
                <w:lang w:eastAsia="ru-RU"/>
              </w:rPr>
              <w:t>-</w:t>
            </w:r>
            <w:r w:rsidRPr="00A5494C">
              <w:rPr>
                <w:rFonts w:ascii="Times New Roman" w:eastAsia="Times New Roman" w:hAnsi="Times New Roman" w:cs="Times New Roman"/>
                <w:color w:val="0000FF"/>
                <w:sz w:val="24"/>
                <w:szCs w:val="24"/>
                <w:u w:val="single"/>
                <w:lang w:val="en-US" w:eastAsia="ru-RU"/>
              </w:rPr>
              <w:t>est</w:t>
            </w:r>
            <w:r w:rsidRPr="00A5494C">
              <w:rPr>
                <w:rFonts w:ascii="Times New Roman" w:eastAsia="Times New Roman" w:hAnsi="Times New Roman" w:cs="Times New Roman"/>
                <w:color w:val="0000FF"/>
                <w:sz w:val="24"/>
                <w:szCs w:val="24"/>
                <w:u w:val="single"/>
                <w:lang w:eastAsia="ru-RU"/>
              </w:rPr>
              <w:t>.ru</w:t>
            </w:r>
            <w:r w:rsidRPr="00A5494C">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A5494C">
              <w:rPr>
                <w:rFonts w:ascii="Times New Roman" w:eastAsia="Times New Roman" w:hAnsi="Times New Roman" w:cs="Times New Roman"/>
                <w:color w:val="FF0000"/>
                <w:sz w:val="24"/>
                <w:szCs w:val="24"/>
              </w:rPr>
              <w:t xml:space="preserve">3 (трех) рабочих дней </w:t>
            </w:r>
            <w:r w:rsidRPr="00A5494C">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A5494C">
              <w:rPr>
                <w:rFonts w:ascii="Times New Roman" w:eastAsia="Times New Roman" w:hAnsi="Times New Roman" w:cs="Times New Roman"/>
                <w:color w:val="FF0000"/>
                <w:sz w:val="24"/>
                <w:szCs w:val="24"/>
              </w:rPr>
              <w:t xml:space="preserve">3 (три) рабочих дня </w:t>
            </w:r>
            <w:r w:rsidRPr="00A5494C">
              <w:rPr>
                <w:rFonts w:ascii="Times New Roman" w:eastAsia="Times New Roman" w:hAnsi="Times New Roman" w:cs="Times New Roman"/>
                <w:sz w:val="24"/>
                <w:szCs w:val="24"/>
              </w:rPr>
              <w:t>до даты окончания срока подачи заявок на участие в такой закупке.</w:t>
            </w:r>
          </w:p>
          <w:p w14:paraId="12198F73" w14:textId="77777777" w:rsidR="003111BA" w:rsidRPr="00A5494C" w:rsidRDefault="003111BA" w:rsidP="003111BA">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A5494C">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A5494C">
              <w:rPr>
                <w:rFonts w:ascii="Times New Roman" w:eastAsia="Times New Roman" w:hAnsi="Times New Roman" w:cs="Times New Roman"/>
                <w:sz w:val="24"/>
                <w:szCs w:val="24"/>
                <w:lang w:eastAsia="ru-RU"/>
              </w:rPr>
              <w:t>.</w:t>
            </w:r>
          </w:p>
          <w:p w14:paraId="79A0F056" w14:textId="77777777" w:rsidR="003111BA" w:rsidRPr="00A5494C" w:rsidRDefault="003111BA" w:rsidP="003111BA">
            <w:pPr>
              <w:tabs>
                <w:tab w:val="left" w:pos="540"/>
                <w:tab w:val="left" w:pos="90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sidR="000F718B" w:rsidRPr="00A5494C">
              <w:rPr>
                <w:rFonts w:ascii="Times New Roman" w:eastAsia="Times New Roman" w:hAnsi="Times New Roman" w:cs="Times New Roman"/>
                <w:sz w:val="24"/>
                <w:szCs w:val="24"/>
              </w:rPr>
              <w:t xml:space="preserve"> </w:t>
            </w:r>
            <w:r w:rsidRPr="00A5494C">
              <w:rPr>
                <w:rFonts w:ascii="Times New Roman" w:eastAsia="Times New Roman" w:hAnsi="Times New Roman" w:cs="Times New Roman"/>
                <w:color w:val="FF0000"/>
                <w:sz w:val="24"/>
                <w:szCs w:val="24"/>
              </w:rPr>
              <w:t xml:space="preserve">3 (трех) дней </w:t>
            </w:r>
            <w:r w:rsidRPr="00A5494C">
              <w:rPr>
                <w:rFonts w:ascii="Times New Roman" w:eastAsia="Times New Roman" w:hAnsi="Times New Roman" w:cs="Times New Roman"/>
                <w:sz w:val="24"/>
                <w:szCs w:val="24"/>
              </w:rPr>
              <w:t>со дня предоставления указанных разъяснений.</w:t>
            </w:r>
          </w:p>
          <w:p w14:paraId="2E3110F9" w14:textId="57559C05" w:rsidR="003111BA" w:rsidRPr="00A5494C" w:rsidRDefault="003111BA" w:rsidP="003111BA">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A5494C">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B91652">
              <w:rPr>
                <w:rFonts w:ascii="Times New Roman" w:eastAsia="Times New Roman" w:hAnsi="Times New Roman" w:cs="Times New Roman"/>
                <w:color w:val="FF0000"/>
                <w:sz w:val="24"/>
                <w:szCs w:val="24"/>
                <w:lang w:eastAsia="ar-SA"/>
              </w:rPr>
              <w:t>1</w:t>
            </w:r>
            <w:r w:rsidR="00B57EB2">
              <w:rPr>
                <w:rFonts w:ascii="Times New Roman" w:eastAsia="Times New Roman" w:hAnsi="Times New Roman" w:cs="Times New Roman"/>
                <w:color w:val="FF0000"/>
                <w:sz w:val="24"/>
                <w:szCs w:val="24"/>
                <w:lang w:eastAsia="ar-SA"/>
              </w:rPr>
              <w:t>8</w:t>
            </w:r>
            <w:r w:rsidR="00760C75" w:rsidRPr="00A5494C">
              <w:rPr>
                <w:rFonts w:ascii="Times New Roman" w:eastAsia="Times New Roman" w:hAnsi="Times New Roman" w:cs="Times New Roman"/>
                <w:color w:val="FF0000"/>
                <w:sz w:val="24"/>
                <w:szCs w:val="24"/>
                <w:lang w:eastAsia="ar-SA"/>
              </w:rPr>
              <w:t>.0</w:t>
            </w:r>
            <w:r w:rsidR="00B91652">
              <w:rPr>
                <w:rFonts w:ascii="Times New Roman" w:eastAsia="Times New Roman" w:hAnsi="Times New Roman" w:cs="Times New Roman"/>
                <w:color w:val="FF0000"/>
                <w:sz w:val="24"/>
                <w:szCs w:val="24"/>
                <w:lang w:eastAsia="ar-SA"/>
              </w:rPr>
              <w:t>9</w:t>
            </w:r>
            <w:r w:rsidRPr="00A5494C">
              <w:rPr>
                <w:rFonts w:ascii="Times New Roman" w:eastAsia="Times New Roman" w:hAnsi="Times New Roman" w:cs="Times New Roman"/>
                <w:color w:val="FF0000"/>
                <w:sz w:val="24"/>
                <w:szCs w:val="24"/>
                <w:lang w:eastAsia="ar-SA"/>
              </w:rPr>
              <w:t>.202</w:t>
            </w:r>
            <w:r w:rsidR="009F520C" w:rsidRPr="00A5494C">
              <w:rPr>
                <w:rFonts w:ascii="Times New Roman" w:eastAsia="Times New Roman" w:hAnsi="Times New Roman" w:cs="Times New Roman"/>
                <w:color w:val="FF0000"/>
                <w:sz w:val="24"/>
                <w:szCs w:val="24"/>
                <w:lang w:eastAsia="ar-SA"/>
              </w:rPr>
              <w:t xml:space="preserve">4 </w:t>
            </w:r>
            <w:r w:rsidRPr="00A5494C">
              <w:rPr>
                <w:rFonts w:ascii="Times New Roman" w:eastAsia="Times New Roman" w:hAnsi="Times New Roman" w:cs="Times New Roman"/>
                <w:color w:val="FF0000"/>
                <w:sz w:val="24"/>
                <w:szCs w:val="24"/>
                <w:lang w:eastAsia="ar-SA"/>
              </w:rPr>
              <w:t>г.</w:t>
            </w:r>
          </w:p>
          <w:p w14:paraId="2B64F281" w14:textId="1F10459E" w:rsidR="003111BA" w:rsidRPr="00A5494C" w:rsidRDefault="003111BA" w:rsidP="001E0D5E">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B91652">
              <w:rPr>
                <w:rFonts w:ascii="Times New Roman" w:eastAsia="Times New Roman" w:hAnsi="Times New Roman" w:cs="Times New Roman"/>
                <w:color w:val="FF0000"/>
                <w:sz w:val="24"/>
                <w:szCs w:val="24"/>
                <w:lang w:eastAsia="ar-SA"/>
              </w:rPr>
              <w:t>2</w:t>
            </w:r>
            <w:r w:rsidR="00B57EB2">
              <w:rPr>
                <w:rFonts w:ascii="Times New Roman" w:eastAsia="Times New Roman" w:hAnsi="Times New Roman" w:cs="Times New Roman"/>
                <w:color w:val="FF0000"/>
                <w:sz w:val="24"/>
                <w:szCs w:val="24"/>
                <w:lang w:eastAsia="ar-SA"/>
              </w:rPr>
              <w:t>3</w:t>
            </w:r>
            <w:bookmarkStart w:id="0" w:name="_GoBack"/>
            <w:bookmarkEnd w:id="0"/>
            <w:r w:rsidR="00B91652">
              <w:rPr>
                <w:rFonts w:ascii="Times New Roman" w:eastAsia="Times New Roman" w:hAnsi="Times New Roman" w:cs="Times New Roman"/>
                <w:color w:val="FF0000"/>
                <w:sz w:val="24"/>
                <w:szCs w:val="24"/>
                <w:lang w:eastAsia="ar-SA"/>
              </w:rPr>
              <w:t>.09</w:t>
            </w:r>
            <w:r w:rsidRPr="00A5494C">
              <w:rPr>
                <w:rFonts w:ascii="Times New Roman" w:eastAsia="Times New Roman" w:hAnsi="Times New Roman" w:cs="Times New Roman"/>
                <w:color w:val="FF0000"/>
                <w:sz w:val="24"/>
                <w:szCs w:val="24"/>
                <w:lang w:eastAsia="ar-SA"/>
              </w:rPr>
              <w:t>.202</w:t>
            </w:r>
            <w:r w:rsidR="00BA57B9" w:rsidRPr="00A5494C">
              <w:rPr>
                <w:rFonts w:ascii="Times New Roman" w:eastAsia="Times New Roman" w:hAnsi="Times New Roman" w:cs="Times New Roman"/>
                <w:color w:val="FF0000"/>
                <w:sz w:val="24"/>
                <w:szCs w:val="24"/>
                <w:lang w:eastAsia="ar-SA"/>
              </w:rPr>
              <w:t>4</w:t>
            </w:r>
            <w:r w:rsidRPr="00A5494C">
              <w:rPr>
                <w:rFonts w:ascii="Times New Roman" w:eastAsia="Times New Roman" w:hAnsi="Times New Roman" w:cs="Times New Roman"/>
                <w:color w:val="FF0000"/>
                <w:sz w:val="24"/>
                <w:szCs w:val="24"/>
                <w:lang w:eastAsia="ar-SA"/>
              </w:rPr>
              <w:t>г.</w:t>
            </w:r>
          </w:p>
        </w:tc>
      </w:tr>
      <w:tr w:rsidR="003111BA" w:rsidRPr="00A5494C" w14:paraId="6617E9A3" w14:textId="77777777" w:rsidTr="00D45C52">
        <w:trPr>
          <w:trHeight w:val="415"/>
        </w:trPr>
        <w:tc>
          <w:tcPr>
            <w:tcW w:w="709" w:type="dxa"/>
          </w:tcPr>
          <w:p w14:paraId="630029EA"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22</w:t>
            </w:r>
          </w:p>
        </w:tc>
        <w:tc>
          <w:tcPr>
            <w:tcW w:w="3402" w:type="dxa"/>
          </w:tcPr>
          <w:p w14:paraId="1854EA00"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Порядок внесения изменений в извещение о проведении </w:t>
            </w:r>
            <w:r w:rsidRPr="00A5494C">
              <w:rPr>
                <w:rFonts w:ascii="Times New Roman" w:eastAsia="Times New Roman" w:hAnsi="Times New Roman" w:cs="Times New Roman"/>
                <w:bCs/>
                <w:sz w:val="24"/>
                <w:szCs w:val="24"/>
              </w:rPr>
              <w:t>процедуры</w:t>
            </w:r>
          </w:p>
        </w:tc>
        <w:tc>
          <w:tcPr>
            <w:tcW w:w="6946" w:type="dxa"/>
            <w:gridSpan w:val="6"/>
          </w:tcPr>
          <w:p w14:paraId="0CA1BC5F" w14:textId="02CE28DE" w:rsidR="003111BA" w:rsidRPr="00A5494C" w:rsidRDefault="003111BA" w:rsidP="003111BA">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Заказчик </w:t>
            </w:r>
            <w:r w:rsidR="00971C4A" w:rsidRPr="00A5494C">
              <w:rPr>
                <w:rFonts w:ascii="Times New Roman" w:eastAsia="Times New Roman" w:hAnsi="Times New Roman" w:cs="Times New Roman"/>
                <w:sz w:val="24"/>
                <w:szCs w:val="24"/>
                <w:lang w:eastAsia="ru-RU"/>
              </w:rPr>
              <w:t>по собственной инициативе или в соответствии с запросом участника закупки</w:t>
            </w:r>
            <w:r w:rsidR="00971C4A" w:rsidRPr="00A5494C">
              <w:t xml:space="preserve"> </w:t>
            </w:r>
            <w:r w:rsidRPr="00A5494C">
              <w:rPr>
                <w:rFonts w:ascii="Times New Roman" w:eastAsia="Times New Roman" w:hAnsi="Times New Roman" w:cs="Times New Roman"/>
                <w:sz w:val="24"/>
                <w:szCs w:val="24"/>
                <w:lang w:eastAsia="ru-RU"/>
              </w:rPr>
              <w:t xml:space="preserve">вправе </w:t>
            </w:r>
            <w:r w:rsidR="008A3FF5" w:rsidRPr="00A5494C">
              <w:rPr>
                <w:rFonts w:ascii="Times New Roman" w:eastAsia="Times New Roman" w:hAnsi="Times New Roman" w:cs="Times New Roman"/>
                <w:sz w:val="24"/>
                <w:szCs w:val="24"/>
                <w:lang w:eastAsia="ru-RU"/>
              </w:rPr>
              <w:t>принять решение о внесении</w:t>
            </w:r>
            <w:r w:rsidRPr="00A5494C">
              <w:rPr>
                <w:rFonts w:ascii="Times New Roman" w:eastAsia="Times New Roman" w:hAnsi="Times New Roman" w:cs="Times New Roman"/>
                <w:sz w:val="24"/>
                <w:szCs w:val="24"/>
                <w:lang w:eastAsia="ru-RU"/>
              </w:rPr>
              <w:t xml:space="preserve"> изменени</w:t>
            </w:r>
            <w:r w:rsidR="008A3FF5" w:rsidRPr="00A5494C">
              <w:rPr>
                <w:rFonts w:ascii="Times New Roman" w:eastAsia="Times New Roman" w:hAnsi="Times New Roman" w:cs="Times New Roman"/>
                <w:sz w:val="24"/>
                <w:szCs w:val="24"/>
                <w:lang w:eastAsia="ru-RU"/>
              </w:rPr>
              <w:t>й</w:t>
            </w:r>
            <w:r w:rsidRPr="00A5494C">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305919" w:rsidRPr="00A5494C">
              <w:rPr>
                <w:rFonts w:ascii="Times New Roman" w:eastAsia="Times New Roman" w:hAnsi="Times New Roman" w:cs="Times New Roman"/>
                <w:sz w:val="24"/>
                <w:szCs w:val="24"/>
                <w:lang w:eastAsia="ru-RU"/>
              </w:rPr>
              <w:t xml:space="preserve">. </w:t>
            </w:r>
            <w:r w:rsidRPr="00A5494C">
              <w:rPr>
                <w:rFonts w:ascii="Times New Roman" w:eastAsia="Times New Roman" w:hAnsi="Times New Roman" w:cs="Times New Roman"/>
                <w:sz w:val="24"/>
                <w:szCs w:val="24"/>
                <w:lang w:eastAsia="ru-RU"/>
              </w:rPr>
              <w:t xml:space="preserve">Официальному размещению </w:t>
            </w:r>
            <w:r w:rsidR="008A3FF5" w:rsidRPr="00A5494C">
              <w:rPr>
                <w:rFonts w:ascii="Times New Roman" w:eastAsia="Times New Roman" w:hAnsi="Times New Roman" w:cs="Times New Roman"/>
                <w:sz w:val="24"/>
                <w:szCs w:val="24"/>
                <w:lang w:eastAsia="ru-RU"/>
              </w:rPr>
              <w:t xml:space="preserve">в ЕИС </w:t>
            </w:r>
            <w:r w:rsidRPr="00A5494C">
              <w:rPr>
                <w:rFonts w:ascii="Times New Roman" w:eastAsia="Times New Roman" w:hAnsi="Times New Roman" w:cs="Times New Roman"/>
                <w:sz w:val="24"/>
                <w:szCs w:val="24"/>
                <w:lang w:eastAsia="ru-RU"/>
              </w:rPr>
              <w:t xml:space="preserve">подлежит обновленная редакция извещения о закупке </w:t>
            </w:r>
            <w:r w:rsidRPr="00A5494C">
              <w:rPr>
                <w:rFonts w:ascii="Times New Roman" w:eastAsia="Times New Roman" w:hAnsi="Times New Roman" w:cs="Times New Roman"/>
                <w:sz w:val="24"/>
                <w:szCs w:val="24"/>
              </w:rPr>
              <w:t xml:space="preserve">не позднее чем в течение 3 (трех) дней </w:t>
            </w:r>
            <w:r w:rsidRPr="00A5494C">
              <w:rPr>
                <w:rFonts w:ascii="Times New Roman" w:eastAsia="Times New Roman" w:hAnsi="Times New Roman" w:cs="Times New Roman"/>
                <w:sz w:val="24"/>
                <w:szCs w:val="24"/>
                <w:lang w:eastAsia="ru-RU"/>
              </w:rPr>
              <w:t xml:space="preserve">со дня </w:t>
            </w:r>
            <w:r w:rsidR="008A3FF5" w:rsidRPr="00A5494C">
              <w:rPr>
                <w:rFonts w:ascii="Times New Roman" w:eastAsia="Times New Roman" w:hAnsi="Times New Roman" w:cs="Times New Roman"/>
                <w:sz w:val="24"/>
                <w:szCs w:val="24"/>
                <w:lang w:eastAsia="ru-RU"/>
              </w:rPr>
              <w:t>принятия решения о внесении</w:t>
            </w:r>
            <w:r w:rsidRPr="00A5494C">
              <w:rPr>
                <w:rFonts w:ascii="Times New Roman" w:eastAsia="Times New Roman" w:hAnsi="Times New Roman" w:cs="Times New Roman"/>
                <w:sz w:val="24"/>
                <w:szCs w:val="24"/>
                <w:lang w:eastAsia="ru-RU"/>
              </w:rPr>
              <w:t xml:space="preserve"> таких изменений</w:t>
            </w:r>
            <w:r w:rsidR="008A3FF5" w:rsidRPr="00A5494C">
              <w:rPr>
                <w:rFonts w:ascii="Times New Roman" w:eastAsia="Times New Roman" w:hAnsi="Times New Roman" w:cs="Times New Roman"/>
                <w:sz w:val="24"/>
                <w:szCs w:val="24"/>
                <w:lang w:eastAsia="ru-RU"/>
              </w:rPr>
              <w:t>.</w:t>
            </w:r>
          </w:p>
          <w:p w14:paraId="33C44F18"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D1B299B" w14:textId="77777777" w:rsidR="003111BA" w:rsidRPr="00A5494C" w:rsidRDefault="003111BA" w:rsidP="003111BA">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111BA" w:rsidRPr="00A5494C" w14:paraId="518FDCFC" w14:textId="77777777" w:rsidTr="00D45C52">
        <w:trPr>
          <w:trHeight w:val="270"/>
        </w:trPr>
        <w:tc>
          <w:tcPr>
            <w:tcW w:w="709" w:type="dxa"/>
          </w:tcPr>
          <w:p w14:paraId="3E6AF33F" w14:textId="77777777" w:rsidR="003111BA" w:rsidRPr="00A5494C"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23</w:t>
            </w:r>
          </w:p>
        </w:tc>
        <w:tc>
          <w:tcPr>
            <w:tcW w:w="3402" w:type="dxa"/>
          </w:tcPr>
          <w:p w14:paraId="28029A58" w14:textId="77777777" w:rsidR="003111BA" w:rsidRPr="00A5494C" w:rsidRDefault="003111BA" w:rsidP="003111BA">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Отказ от проведения закупки</w:t>
            </w:r>
          </w:p>
        </w:tc>
        <w:tc>
          <w:tcPr>
            <w:tcW w:w="6946" w:type="dxa"/>
            <w:gridSpan w:val="6"/>
          </w:tcPr>
          <w:p w14:paraId="06E7EF60" w14:textId="5344ADA5"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Заказчик вправе отменить конкурентную закупку по одному и более предмету закупки </w:t>
            </w:r>
            <w:r w:rsidR="00A31B75" w:rsidRPr="00A5494C">
              <w:rPr>
                <w:rFonts w:ascii="Times New Roman" w:eastAsia="Times New Roman" w:hAnsi="Times New Roman" w:cs="Times New Roman"/>
                <w:sz w:val="24"/>
                <w:szCs w:val="24"/>
              </w:rPr>
              <w:t xml:space="preserve">(лоту) </w:t>
            </w:r>
            <w:r w:rsidRPr="00A5494C">
              <w:rPr>
                <w:rFonts w:ascii="Times New Roman" w:eastAsia="Times New Roman" w:hAnsi="Times New Roman" w:cs="Times New Roman"/>
                <w:sz w:val="24"/>
                <w:szCs w:val="24"/>
              </w:rPr>
              <w:t>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0AD6DB58"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A5494C">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FA96B8C" w14:textId="77777777" w:rsidR="003111BA" w:rsidRPr="00A5494C" w:rsidRDefault="003111BA" w:rsidP="003111BA">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111BA" w:rsidRPr="00A5494C" w14:paraId="6C94D907" w14:textId="77777777" w:rsidTr="00D45C52">
        <w:tc>
          <w:tcPr>
            <w:tcW w:w="709" w:type="dxa"/>
          </w:tcPr>
          <w:p w14:paraId="171D8498"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24</w:t>
            </w:r>
          </w:p>
        </w:tc>
        <w:tc>
          <w:tcPr>
            <w:tcW w:w="3402" w:type="dxa"/>
          </w:tcPr>
          <w:p w14:paraId="627474E9" w14:textId="77777777" w:rsidR="003111BA" w:rsidRPr="00A5494C" w:rsidRDefault="003111BA" w:rsidP="003111BA">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28B6099B"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A5494C">
              <w:rPr>
                <w:rFonts w:ascii="Times New Roman" w:eastAsia="Times New Roman" w:hAnsi="Times New Roman" w:cs="Times New Roman"/>
                <w:color w:val="0000FF"/>
                <w:sz w:val="24"/>
                <w:szCs w:val="24"/>
                <w:lang w:eastAsia="ar-SA"/>
              </w:rPr>
              <w:t xml:space="preserve">Приложение № 4 </w:t>
            </w:r>
            <w:r w:rsidRPr="00A5494C">
              <w:rPr>
                <w:rFonts w:ascii="Times New Roman" w:eastAsia="Times New Roman" w:hAnsi="Times New Roman" w:cs="Times New Roman"/>
                <w:color w:val="000000"/>
                <w:sz w:val="24"/>
                <w:szCs w:val="24"/>
                <w:lang w:eastAsia="ar-SA"/>
              </w:rPr>
              <w:t>к извещению</w:t>
            </w:r>
            <w:r w:rsidRPr="00A5494C">
              <w:rPr>
                <w:rFonts w:ascii="Times New Roman" w:eastAsia="Times New Roman" w:hAnsi="Times New Roman" w:cs="Times New Roman"/>
                <w:sz w:val="24"/>
                <w:szCs w:val="24"/>
              </w:rPr>
              <w:t>).</w:t>
            </w:r>
          </w:p>
          <w:p w14:paraId="6A9B358E"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F6275E8"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F521FA5"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3111BA" w:rsidRPr="00A5494C" w14:paraId="0CBB40A1" w14:textId="77777777" w:rsidTr="00D45C52">
        <w:tc>
          <w:tcPr>
            <w:tcW w:w="11057" w:type="dxa"/>
            <w:gridSpan w:val="8"/>
          </w:tcPr>
          <w:p w14:paraId="2556C473"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b/>
                <w:bCs/>
                <w:sz w:val="24"/>
                <w:szCs w:val="24"/>
              </w:rPr>
            </w:pPr>
            <w:r w:rsidRPr="00A5494C">
              <w:rPr>
                <w:rFonts w:ascii="Times New Roman" w:eastAsia="Times New Roman" w:hAnsi="Times New Roman" w:cs="Times New Roman"/>
                <w:b/>
                <w:bCs/>
                <w:color w:val="0000FF"/>
                <w:sz w:val="24"/>
                <w:szCs w:val="24"/>
              </w:rPr>
              <w:t xml:space="preserve">Котировочная заявка должна содержать </w:t>
            </w:r>
            <w:r w:rsidRPr="00A5494C">
              <w:rPr>
                <w:rFonts w:ascii="Times New Roman" w:eastAsia="Times New Roman" w:hAnsi="Times New Roman" w:cs="Times New Roman"/>
                <w:b/>
                <w:bCs/>
                <w:color w:val="0000FF"/>
                <w:sz w:val="24"/>
                <w:szCs w:val="24"/>
                <w:lang w:eastAsia="ru-RU"/>
              </w:rPr>
              <w:t>следующие сведения:</w:t>
            </w:r>
          </w:p>
        </w:tc>
      </w:tr>
      <w:tr w:rsidR="003111BA" w:rsidRPr="00A5494C" w14:paraId="1735066A" w14:textId="77777777" w:rsidTr="00D45C52">
        <w:tc>
          <w:tcPr>
            <w:tcW w:w="709" w:type="dxa"/>
          </w:tcPr>
          <w:p w14:paraId="06AB1398"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1</w:t>
            </w:r>
          </w:p>
        </w:tc>
        <w:tc>
          <w:tcPr>
            <w:tcW w:w="7088" w:type="dxa"/>
            <w:gridSpan w:val="3"/>
          </w:tcPr>
          <w:p w14:paraId="6C1B5D0C" w14:textId="5AAE885E" w:rsidR="003111BA" w:rsidRPr="00A5494C" w:rsidRDefault="003111BA" w:rsidP="00060C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bCs/>
                <w:sz w:val="24"/>
                <w:szCs w:val="24"/>
              </w:rPr>
              <w:t>сведения об участнике запроса котировок</w:t>
            </w:r>
            <w:r w:rsidRPr="00A5494C">
              <w:rPr>
                <w:rFonts w:ascii="Times New Roman" w:hAnsi="Times New Roman" w:cs="Times New Roman"/>
                <w:sz w:val="24"/>
                <w:szCs w:val="24"/>
              </w:rPr>
              <w:t>, подавшем такую заявку</w:t>
            </w:r>
            <w:r w:rsidR="004C022B" w:rsidRPr="00A5494C">
              <w:rPr>
                <w:rFonts w:ascii="Times New Roman" w:hAnsi="Times New Roman" w:cs="Times New Roman"/>
                <w:sz w:val="24"/>
                <w:szCs w:val="24"/>
              </w:rPr>
              <w:t>:</w:t>
            </w:r>
            <w:r w:rsidRPr="00A5494C">
              <w:rPr>
                <w:rFonts w:ascii="Times New Roman" w:hAnsi="Times New Roman" w:cs="Times New Roman"/>
                <w:sz w:val="24"/>
                <w:szCs w:val="24"/>
              </w:rPr>
              <w:t xml:space="preserve"> </w:t>
            </w:r>
            <w:r w:rsidR="00A31B75" w:rsidRPr="00A5494C">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r w:rsidR="00B055F9" w:rsidRPr="00A5494C">
              <w:rPr>
                <w:rFonts w:ascii="Times New Roman" w:hAnsi="Times New Roman" w:cs="Times New Roman"/>
                <w:sz w:val="24"/>
                <w:szCs w:val="24"/>
              </w:rPr>
              <w:t>;</w:t>
            </w:r>
            <w:r w:rsidR="00A31B75" w:rsidRPr="00A5494C">
              <w:rPr>
                <w:rFonts w:ascii="Times New Roman" w:hAnsi="Times New Roman" w:cs="Times New Roman"/>
                <w:sz w:val="24"/>
                <w:szCs w:val="24"/>
              </w:rPr>
              <w:t xml:space="preserve">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закупки является индивидуальный предприниматель;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70CD835A"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479FF941" w14:textId="77777777" w:rsidTr="00D45C52">
        <w:tc>
          <w:tcPr>
            <w:tcW w:w="709" w:type="dxa"/>
          </w:tcPr>
          <w:p w14:paraId="6843C794"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w:t>
            </w:r>
          </w:p>
        </w:tc>
        <w:tc>
          <w:tcPr>
            <w:tcW w:w="7088" w:type="dxa"/>
            <w:gridSpan w:val="3"/>
          </w:tcPr>
          <w:p w14:paraId="0B4C6604" w14:textId="6519440B" w:rsidR="003111BA" w:rsidRPr="00A5494C" w:rsidRDefault="007F5AAA" w:rsidP="003111BA">
            <w:pPr>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предложение участника закупки в отношении предмета такой закупки</w:t>
            </w:r>
            <w:r w:rsidR="004C022B" w:rsidRPr="00A5494C">
              <w:rPr>
                <w:rStyle w:val="1c"/>
                <w:rFonts w:ascii="Times New Roman" w:hAnsi="Times New Roman" w:cs="Times New Roman"/>
                <w:color w:val="000000"/>
                <w:sz w:val="24"/>
                <w:szCs w:val="24"/>
              </w:rPr>
              <w:t>;</w:t>
            </w:r>
          </w:p>
        </w:tc>
        <w:tc>
          <w:tcPr>
            <w:tcW w:w="3260" w:type="dxa"/>
            <w:gridSpan w:val="4"/>
          </w:tcPr>
          <w:p w14:paraId="0CF2547D"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3DEA7176" w14:textId="77777777" w:rsidTr="00D45C52">
        <w:tc>
          <w:tcPr>
            <w:tcW w:w="709" w:type="dxa"/>
          </w:tcPr>
          <w:p w14:paraId="5F2A1524"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3</w:t>
            </w:r>
          </w:p>
        </w:tc>
        <w:tc>
          <w:tcPr>
            <w:tcW w:w="7088" w:type="dxa"/>
            <w:gridSpan w:val="3"/>
          </w:tcPr>
          <w:p w14:paraId="6C7A00CF" w14:textId="4A2AAD2C" w:rsidR="003111BA" w:rsidRPr="00A5494C" w:rsidRDefault="004C022B" w:rsidP="003111BA">
            <w:pPr>
              <w:spacing w:after="0" w:line="240" w:lineRule="auto"/>
              <w:jc w:val="both"/>
              <w:rPr>
                <w:rFonts w:ascii="Times New Roman" w:hAnsi="Times New Roman" w:cs="Times New Roman"/>
                <w:iCs/>
                <w:color w:val="000000"/>
                <w:sz w:val="24"/>
                <w:szCs w:val="24"/>
              </w:rPr>
            </w:pPr>
            <w:r w:rsidRPr="00A5494C">
              <w:rPr>
                <w:rStyle w:val="1c"/>
                <w:rFonts w:ascii="Times New Roman" w:hAnsi="Times New Roman" w:cs="Times New Roman"/>
                <w:iCs/>
                <w:color w:val="000000"/>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sidR="006C4930" w:rsidRPr="00A5494C">
              <w:rPr>
                <w:rStyle w:val="1c"/>
                <w:rFonts w:ascii="Times New Roman" w:hAnsi="Times New Roman" w:cs="Times New Roman"/>
                <w:iCs/>
                <w:color w:val="000000"/>
                <w:sz w:val="24"/>
                <w:szCs w:val="24"/>
              </w:rPr>
              <w:t xml:space="preserve"> </w:t>
            </w:r>
          </w:p>
        </w:tc>
        <w:tc>
          <w:tcPr>
            <w:tcW w:w="3260" w:type="dxa"/>
            <w:gridSpan w:val="4"/>
          </w:tcPr>
          <w:p w14:paraId="1F7DF345" w14:textId="06E6E6DC" w:rsidR="003111BA" w:rsidRPr="00A5494C" w:rsidRDefault="00305919" w:rsidP="003111B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Не у</w:t>
            </w:r>
            <w:r w:rsidR="003111BA" w:rsidRPr="00A5494C">
              <w:rPr>
                <w:rFonts w:ascii="Times New Roman" w:eastAsia="Times New Roman" w:hAnsi="Times New Roman" w:cs="Times New Roman"/>
                <w:color w:val="FF0000"/>
                <w:sz w:val="24"/>
                <w:szCs w:val="24"/>
              </w:rPr>
              <w:t>становлено</w:t>
            </w:r>
          </w:p>
        </w:tc>
      </w:tr>
      <w:tr w:rsidR="003111BA" w:rsidRPr="00A5494C" w14:paraId="79F63184" w14:textId="77777777" w:rsidTr="00D45C52">
        <w:tc>
          <w:tcPr>
            <w:tcW w:w="709" w:type="dxa"/>
          </w:tcPr>
          <w:p w14:paraId="660F9C13"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4</w:t>
            </w:r>
          </w:p>
        </w:tc>
        <w:tc>
          <w:tcPr>
            <w:tcW w:w="7088" w:type="dxa"/>
            <w:gridSpan w:val="3"/>
          </w:tcPr>
          <w:p w14:paraId="7FE3676E" w14:textId="727AC24E" w:rsidR="003111BA" w:rsidRPr="00A5494C" w:rsidRDefault="007F5AAA" w:rsidP="006C4930">
            <w:pPr>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предложение о цене договора (единицы товара, работы, услуги)</w:t>
            </w:r>
            <w:r w:rsidR="006C4930" w:rsidRPr="00A5494C">
              <w:rPr>
                <w:rFonts w:ascii="Times New Roman" w:hAnsi="Times New Roman" w:cs="Times New Roman"/>
                <w:sz w:val="24"/>
                <w:szCs w:val="24"/>
              </w:rPr>
              <w:t xml:space="preserve">. </w:t>
            </w:r>
            <w:r w:rsidR="004C022B" w:rsidRPr="00A5494C">
              <w:rPr>
                <w:rFonts w:ascii="Times New Roman" w:hAnsi="Times New Roman" w:cs="Times New Roman"/>
                <w:color w:val="000000"/>
                <w:sz w:val="24"/>
                <w:szCs w:val="24"/>
              </w:rPr>
              <w:t>предложение о цене договора</w:t>
            </w:r>
            <w:r w:rsidR="004C022B" w:rsidRPr="00A5494C">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004C022B" w:rsidRPr="00A5494C">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003111BA" w:rsidRPr="00A5494C">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003111BA" w:rsidRPr="00A5494C">
              <w:rPr>
                <w:rFonts w:ascii="Times New Roman" w:eastAsia="Times New Roman" w:hAnsi="Times New Roman" w:cs="Times New Roman"/>
                <w:color w:val="0000FF"/>
                <w:sz w:val="24"/>
                <w:szCs w:val="24"/>
                <w:lang w:eastAsia="ar-SA"/>
              </w:rPr>
              <w:t xml:space="preserve">Приложение № 4 </w:t>
            </w:r>
            <w:r w:rsidR="003111BA" w:rsidRPr="00A5494C">
              <w:rPr>
                <w:rFonts w:ascii="Times New Roman" w:eastAsia="Times New Roman" w:hAnsi="Times New Roman" w:cs="Times New Roman"/>
                <w:color w:val="000000"/>
                <w:sz w:val="24"/>
                <w:szCs w:val="24"/>
                <w:lang w:eastAsia="ar-SA"/>
              </w:rPr>
              <w:t>к извещению о закупке</w:t>
            </w:r>
            <w:r w:rsidR="003111BA" w:rsidRPr="00A5494C">
              <w:rPr>
                <w:rFonts w:ascii="Times New Roman" w:eastAsia="Times New Roman" w:hAnsi="Times New Roman" w:cs="Times New Roman"/>
                <w:sz w:val="24"/>
                <w:szCs w:val="24"/>
              </w:rPr>
              <w:t>)</w:t>
            </w:r>
            <w:r w:rsidR="00BC76EA" w:rsidRPr="00A5494C">
              <w:rPr>
                <w:rFonts w:ascii="Times New Roman" w:eastAsia="Times New Roman" w:hAnsi="Times New Roman" w:cs="Times New Roman"/>
                <w:sz w:val="24"/>
                <w:szCs w:val="24"/>
              </w:rPr>
              <w:t>;</w:t>
            </w:r>
          </w:p>
        </w:tc>
        <w:tc>
          <w:tcPr>
            <w:tcW w:w="3260" w:type="dxa"/>
            <w:gridSpan w:val="4"/>
          </w:tcPr>
          <w:p w14:paraId="5203E1B1"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26E14AB8" w14:textId="77777777" w:rsidTr="00D45C52">
        <w:tc>
          <w:tcPr>
            <w:tcW w:w="709" w:type="dxa"/>
          </w:tcPr>
          <w:p w14:paraId="5799802E" w14:textId="77777777" w:rsidR="003111BA" w:rsidRPr="00A5494C" w:rsidRDefault="003111BA"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6</w:t>
            </w:r>
          </w:p>
        </w:tc>
        <w:tc>
          <w:tcPr>
            <w:tcW w:w="7088" w:type="dxa"/>
            <w:gridSpan w:val="3"/>
          </w:tcPr>
          <w:p w14:paraId="36D749B7" w14:textId="0846D188" w:rsidR="003111BA" w:rsidRPr="00A5494C" w:rsidRDefault="007F5AAA" w:rsidP="003111BA">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 июля 2011 года № 223-ФЗ «О закупках товаров, работ, услуг отдельными видами юридических лиц»</w:t>
            </w:r>
            <w:r w:rsidR="003111BA" w:rsidRPr="00A5494C">
              <w:rPr>
                <w:rFonts w:ascii="Times New Roman" w:eastAsia="Times New Roman" w:hAnsi="Times New Roman" w:cs="Times New Roman"/>
                <w:sz w:val="24"/>
                <w:szCs w:val="24"/>
                <w:lang w:eastAsia="ru-RU"/>
              </w:rPr>
              <w:t>.</w:t>
            </w:r>
          </w:p>
          <w:p w14:paraId="7C33C59F" w14:textId="77777777" w:rsidR="003111BA" w:rsidRPr="00A5494C" w:rsidRDefault="003111BA" w:rsidP="003111BA">
            <w:pPr>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6931644A"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Установлено</w:t>
            </w:r>
          </w:p>
        </w:tc>
      </w:tr>
      <w:tr w:rsidR="003111BA" w:rsidRPr="00A5494C" w14:paraId="05782E62" w14:textId="77777777" w:rsidTr="00D45C52">
        <w:tc>
          <w:tcPr>
            <w:tcW w:w="11057" w:type="dxa"/>
            <w:gridSpan w:val="8"/>
          </w:tcPr>
          <w:p w14:paraId="2BFC3489" w14:textId="77777777" w:rsidR="003111BA" w:rsidRPr="00A5494C" w:rsidRDefault="003111BA" w:rsidP="003111BA">
            <w:pPr>
              <w:spacing w:after="0" w:line="240" w:lineRule="auto"/>
              <w:jc w:val="both"/>
              <w:rPr>
                <w:rFonts w:ascii="Times New Roman" w:eastAsia="Times New Roman" w:hAnsi="Times New Roman" w:cs="Times New Roman"/>
                <w:b/>
                <w:bCs/>
                <w:color w:val="0000FF"/>
                <w:sz w:val="24"/>
                <w:szCs w:val="24"/>
                <w:lang w:eastAsia="ru-RU"/>
              </w:rPr>
            </w:pPr>
            <w:r w:rsidRPr="00A5494C">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3111BA" w:rsidRPr="00A5494C" w14:paraId="2F918E86" w14:textId="77777777" w:rsidTr="00D45C52">
        <w:tc>
          <w:tcPr>
            <w:tcW w:w="709" w:type="dxa"/>
          </w:tcPr>
          <w:p w14:paraId="40CC16A0" w14:textId="48ADBA3E" w:rsidR="003111BA" w:rsidRPr="00A5494C" w:rsidRDefault="006C4930" w:rsidP="003111BA">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1</w:t>
            </w:r>
          </w:p>
        </w:tc>
        <w:tc>
          <w:tcPr>
            <w:tcW w:w="7088" w:type="dxa"/>
            <w:gridSpan w:val="3"/>
          </w:tcPr>
          <w:p w14:paraId="53D8E5B8" w14:textId="333318A6" w:rsidR="00A31B75" w:rsidRPr="00A5494C" w:rsidRDefault="00A31B75" w:rsidP="00A31B75">
            <w:pPr>
              <w:pStyle w:val="1f2"/>
              <w:tabs>
                <w:tab w:val="left" w:pos="394"/>
              </w:tabs>
              <w:spacing w:after="0" w:line="240" w:lineRule="auto"/>
              <w:jc w:val="both"/>
              <w:rPr>
                <w:rStyle w:val="1c"/>
                <w:iCs/>
                <w:sz w:val="24"/>
                <w:szCs w:val="24"/>
                <w:lang w:bidi="ar-SA"/>
              </w:rPr>
            </w:pPr>
            <w:r w:rsidRPr="00A5494C">
              <w:rPr>
                <w:rStyle w:val="1c"/>
                <w:iCs/>
                <w:sz w:val="24"/>
                <w:szCs w:val="24"/>
                <w:lang w:bidi="ar-SA"/>
              </w:rPr>
              <w:t>копию документа, подтверждающего полномочия лица действовать от имени участника закупки. Документы, указанные в настоящем пункте, не предоставляются в составе заявки на участие в закупке в случаях подписания такой заявки:</w:t>
            </w:r>
          </w:p>
          <w:p w14:paraId="42F196F1" w14:textId="77777777" w:rsidR="00A31B75" w:rsidRPr="00A5494C" w:rsidRDefault="00A31B75" w:rsidP="00657500">
            <w:pPr>
              <w:pStyle w:val="1f2"/>
              <w:numPr>
                <w:ilvl w:val="0"/>
                <w:numId w:val="2"/>
              </w:numPr>
              <w:tabs>
                <w:tab w:val="left" w:pos="207"/>
              </w:tabs>
              <w:spacing w:after="0" w:line="240" w:lineRule="auto"/>
              <w:jc w:val="both"/>
              <w:rPr>
                <w:rStyle w:val="1c"/>
                <w:iCs/>
                <w:sz w:val="24"/>
                <w:szCs w:val="24"/>
                <w:lang w:bidi="ar-SA"/>
              </w:rPr>
            </w:pPr>
            <w:r w:rsidRPr="00A5494C">
              <w:rPr>
                <w:rStyle w:val="1c"/>
                <w:iCs/>
                <w:sz w:val="24"/>
                <w:szCs w:val="24"/>
                <w:lang w:bidi="ar-SA"/>
              </w:rPr>
              <w:t>физическим лицом, если участником такой закупки является физическое лицо;</w:t>
            </w:r>
          </w:p>
          <w:p w14:paraId="49386B59" w14:textId="7275C867" w:rsidR="00A31B75" w:rsidRPr="00A5494C" w:rsidRDefault="00A31B75" w:rsidP="00A31B75">
            <w:pPr>
              <w:pStyle w:val="1f2"/>
              <w:spacing w:after="0" w:line="240" w:lineRule="auto"/>
              <w:jc w:val="both"/>
              <w:rPr>
                <w:rStyle w:val="1c"/>
                <w:iCs/>
                <w:sz w:val="24"/>
                <w:szCs w:val="24"/>
                <w:lang w:bidi="ar-SA"/>
              </w:rPr>
            </w:pPr>
            <w:r w:rsidRPr="00A5494C">
              <w:rPr>
                <w:rStyle w:val="1c"/>
                <w:iCs/>
                <w:sz w:val="24"/>
                <w:szCs w:val="24"/>
                <w:lang w:bidi="ar-SA"/>
              </w:rPr>
              <w:t>- индивидуальным предпринимателем, если участником такой закупки является индивидуальный предприниматель;</w:t>
            </w:r>
          </w:p>
          <w:p w14:paraId="708CD0D6" w14:textId="0AE8A4D3" w:rsidR="003111BA" w:rsidRPr="00A5494C" w:rsidRDefault="00A31B75" w:rsidP="00A31B75">
            <w:pPr>
              <w:spacing w:after="0" w:line="240" w:lineRule="auto"/>
              <w:jc w:val="both"/>
              <w:rPr>
                <w:rStyle w:val="1c"/>
                <w:rFonts w:ascii="Times New Roman" w:hAnsi="Times New Roman" w:cs="Times New Roman"/>
                <w:iCs/>
                <w:color w:val="000000"/>
                <w:sz w:val="24"/>
                <w:szCs w:val="24"/>
              </w:rPr>
            </w:pPr>
            <w:r w:rsidRPr="00A5494C">
              <w:rPr>
                <w:rStyle w:val="1c"/>
                <w:rFonts w:ascii="Times New Roman" w:eastAsia="Times New Roman" w:hAnsi="Times New Roman" w:cs="Times New Roman"/>
                <w:iCs/>
                <w:color w:val="000000"/>
                <w:sz w:val="24"/>
                <w:szCs w:val="24"/>
                <w:lang w:eastAsia="ru-RU"/>
              </w:rPr>
              <w:t xml:space="preserve"> -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6534A457" w14:textId="77777777" w:rsidR="003111BA" w:rsidRPr="00A5494C"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5C540F" w:rsidRPr="00A5494C" w14:paraId="3AEC3551" w14:textId="77777777" w:rsidTr="00D45C52">
        <w:tc>
          <w:tcPr>
            <w:tcW w:w="709" w:type="dxa"/>
          </w:tcPr>
          <w:p w14:paraId="0A2130A4" w14:textId="4BCEC6B2"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w:t>
            </w:r>
          </w:p>
        </w:tc>
        <w:tc>
          <w:tcPr>
            <w:tcW w:w="7088" w:type="dxa"/>
            <w:gridSpan w:val="3"/>
          </w:tcPr>
          <w:p w14:paraId="3653B2A2" w14:textId="1CAEA93E" w:rsidR="005C540F" w:rsidRPr="00A5494C" w:rsidRDefault="005C540F" w:rsidP="005C540F">
            <w:pPr>
              <w:pStyle w:val="1f2"/>
              <w:tabs>
                <w:tab w:val="left" w:pos="394"/>
              </w:tabs>
              <w:spacing w:after="0" w:line="240" w:lineRule="auto"/>
              <w:jc w:val="both"/>
              <w:rPr>
                <w:rStyle w:val="1c"/>
                <w:iCs/>
                <w:sz w:val="24"/>
                <w:szCs w:val="24"/>
                <w:lang w:bidi="ar-SA"/>
              </w:rPr>
            </w:pPr>
            <w:r w:rsidRPr="00A5494C">
              <w:rPr>
                <w:sz w:val="24"/>
                <w:szCs w:val="24"/>
              </w:rPr>
              <w:t>нотариально заверенную копию договора о совместной деятельности в случае, если несколько юридических лиц, физических лиц (в том числе индивидуальных предпринимателей) выступают на стороне одного участника закупки;</w:t>
            </w:r>
          </w:p>
        </w:tc>
        <w:tc>
          <w:tcPr>
            <w:tcW w:w="3260" w:type="dxa"/>
            <w:gridSpan w:val="4"/>
          </w:tcPr>
          <w:p w14:paraId="43F8CD63" w14:textId="219C2FF2"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Установлено</w:t>
            </w:r>
          </w:p>
        </w:tc>
      </w:tr>
      <w:tr w:rsidR="005C540F" w:rsidRPr="00A5494C" w14:paraId="4FF55D47" w14:textId="77777777" w:rsidTr="00D45C52">
        <w:tc>
          <w:tcPr>
            <w:tcW w:w="709" w:type="dxa"/>
          </w:tcPr>
          <w:p w14:paraId="5F8FA76B" w14:textId="56A98343"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3</w:t>
            </w:r>
          </w:p>
        </w:tc>
        <w:tc>
          <w:tcPr>
            <w:tcW w:w="7088" w:type="dxa"/>
            <w:gridSpan w:val="3"/>
          </w:tcPr>
          <w:p w14:paraId="130850AD" w14:textId="0B6B450B" w:rsidR="005C540F" w:rsidRPr="00A5494C" w:rsidRDefault="005C540F" w:rsidP="005C540F">
            <w:pPr>
              <w:pStyle w:val="1f2"/>
              <w:tabs>
                <w:tab w:val="left" w:pos="431"/>
              </w:tabs>
              <w:spacing w:after="0" w:line="240" w:lineRule="auto"/>
              <w:jc w:val="both"/>
              <w:rPr>
                <w:sz w:val="24"/>
                <w:szCs w:val="24"/>
              </w:rPr>
            </w:pPr>
            <w:r w:rsidRPr="00A5494C">
              <w:rPr>
                <w:sz w:val="24"/>
                <w:szCs w:val="24"/>
              </w:rPr>
              <w:t>В случае если участник закупки является иностранным лицом:</w:t>
            </w:r>
          </w:p>
          <w:p w14:paraId="410BB532"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w:t>
            </w:r>
            <w:r w:rsidRPr="00A5494C">
              <w:rPr>
                <w:sz w:val="24"/>
                <w:szCs w:val="24"/>
              </w:rPr>
              <w:lastRenderedPageBreak/>
              <w:t>единой информационной системе, на официальном сайте извещения об осуществлении конкурентной закупки;</w:t>
            </w:r>
          </w:p>
          <w:p w14:paraId="7933096A"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учредительные документы (устав, учредительный договор), зарегистрированные в соответствии с законодательством страны компании-нерезидента;</w:t>
            </w:r>
          </w:p>
          <w:p w14:paraId="35FD27F0"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 xml:space="preserve">свидетельство о регистрации юридического лица, в частности, </w:t>
            </w:r>
            <w:r w:rsidRPr="00A5494C">
              <w:rPr>
                <w:sz w:val="24"/>
                <w:szCs w:val="24"/>
                <w:lang w:val="en-US" w:eastAsia="en-US" w:bidi="en-US"/>
              </w:rPr>
              <w:t>Certificate</w:t>
            </w:r>
            <w:r w:rsidRPr="00A5494C">
              <w:rPr>
                <w:sz w:val="24"/>
                <w:szCs w:val="24"/>
                <w:lang w:eastAsia="en-US" w:bidi="en-US"/>
              </w:rPr>
              <w:t xml:space="preserve"> </w:t>
            </w:r>
            <w:r w:rsidRPr="00A5494C">
              <w:rPr>
                <w:sz w:val="24"/>
                <w:szCs w:val="24"/>
                <w:lang w:val="en-US" w:eastAsia="en-US" w:bidi="en-US"/>
              </w:rPr>
              <w:t>of</w:t>
            </w:r>
            <w:r w:rsidRPr="00A5494C">
              <w:rPr>
                <w:sz w:val="24"/>
                <w:szCs w:val="24"/>
                <w:lang w:eastAsia="en-US" w:bidi="en-US"/>
              </w:rPr>
              <w:t xml:space="preserve"> </w:t>
            </w:r>
            <w:r w:rsidRPr="00A5494C">
              <w:rPr>
                <w:sz w:val="24"/>
                <w:szCs w:val="24"/>
                <w:lang w:val="en-US" w:eastAsia="en-US" w:bidi="en-US"/>
              </w:rPr>
              <w:t>Incorporation</w:t>
            </w:r>
            <w:r w:rsidRPr="00A5494C">
              <w:rPr>
                <w:sz w:val="24"/>
                <w:szCs w:val="24"/>
                <w:lang w:eastAsia="en-US" w:bidi="en-US"/>
              </w:rPr>
              <w:t>;</w:t>
            </w:r>
          </w:p>
          <w:p w14:paraId="4BF1E28D"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выписка из торгового реестра страны регистрации компании-нерезидента;</w:t>
            </w:r>
          </w:p>
          <w:p w14:paraId="198D1630"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 xml:space="preserve">сертификат о состоянии дел, иной документ, подтверждающий, что юридическое лицо зарегистрировано в реестре юридических лиц на дату его выдачи, в частности, </w:t>
            </w:r>
            <w:r w:rsidRPr="00A5494C">
              <w:rPr>
                <w:sz w:val="24"/>
                <w:szCs w:val="24"/>
                <w:lang w:val="en-US" w:eastAsia="en-US" w:bidi="en-US"/>
              </w:rPr>
              <w:t>Certificate</w:t>
            </w:r>
            <w:r w:rsidRPr="00A5494C">
              <w:rPr>
                <w:sz w:val="24"/>
                <w:szCs w:val="24"/>
                <w:lang w:eastAsia="en-US" w:bidi="en-US"/>
              </w:rPr>
              <w:t xml:space="preserve"> </w:t>
            </w:r>
            <w:r w:rsidRPr="00A5494C">
              <w:rPr>
                <w:sz w:val="24"/>
                <w:szCs w:val="24"/>
                <w:lang w:val="en-US" w:eastAsia="en-US" w:bidi="en-US"/>
              </w:rPr>
              <w:t>of</w:t>
            </w:r>
            <w:r w:rsidRPr="00A5494C">
              <w:rPr>
                <w:sz w:val="24"/>
                <w:szCs w:val="24"/>
                <w:lang w:eastAsia="en-US" w:bidi="en-US"/>
              </w:rPr>
              <w:t xml:space="preserve"> </w:t>
            </w:r>
            <w:r w:rsidRPr="00A5494C">
              <w:rPr>
                <w:sz w:val="24"/>
                <w:szCs w:val="24"/>
                <w:lang w:val="en-US" w:eastAsia="en-US" w:bidi="en-US"/>
              </w:rPr>
              <w:t>Good</w:t>
            </w:r>
            <w:r w:rsidRPr="00A5494C">
              <w:rPr>
                <w:sz w:val="24"/>
                <w:szCs w:val="24"/>
                <w:lang w:eastAsia="en-US" w:bidi="en-US"/>
              </w:rPr>
              <w:t xml:space="preserve"> </w:t>
            </w:r>
            <w:r w:rsidRPr="00A5494C">
              <w:rPr>
                <w:sz w:val="24"/>
                <w:szCs w:val="24"/>
                <w:lang w:val="en-US" w:eastAsia="en-US" w:bidi="en-US"/>
              </w:rPr>
              <w:t>standing</w:t>
            </w:r>
            <w:r w:rsidRPr="00A5494C">
              <w:rPr>
                <w:sz w:val="24"/>
                <w:szCs w:val="24"/>
                <w:lang w:eastAsia="en-US" w:bidi="en-US"/>
              </w:rPr>
              <w:t>;</w:t>
            </w:r>
          </w:p>
          <w:p w14:paraId="5498F68B"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документы о зарегистрированном в Российской Федерации филиале/представительстве компании-нерезидента:</w:t>
            </w:r>
          </w:p>
          <w:p w14:paraId="0B371ACD" w14:textId="77777777" w:rsidR="005C540F" w:rsidRPr="00A5494C" w:rsidRDefault="005C540F" w:rsidP="005C540F">
            <w:pPr>
              <w:pStyle w:val="1f2"/>
              <w:spacing w:after="0" w:line="240" w:lineRule="auto"/>
              <w:jc w:val="both"/>
              <w:rPr>
                <w:sz w:val="24"/>
                <w:szCs w:val="24"/>
              </w:rPr>
            </w:pPr>
            <w:r w:rsidRPr="00A5494C">
              <w:rPr>
                <w:sz w:val="24"/>
                <w:szCs w:val="24"/>
              </w:rPr>
              <w:t>копия положения о филиале (представительстве);</w:t>
            </w:r>
          </w:p>
          <w:p w14:paraId="5C0BD7F4" w14:textId="77777777" w:rsidR="005C540F" w:rsidRPr="00A5494C" w:rsidRDefault="005C540F" w:rsidP="005C540F">
            <w:pPr>
              <w:pStyle w:val="1f2"/>
              <w:spacing w:after="0" w:line="240" w:lineRule="auto"/>
              <w:jc w:val="both"/>
              <w:rPr>
                <w:sz w:val="24"/>
                <w:szCs w:val="24"/>
              </w:rPr>
            </w:pPr>
            <w:r w:rsidRPr="00A5494C">
              <w:rPr>
                <w:sz w:val="24"/>
                <w:szCs w:val="24"/>
              </w:rPr>
              <w:t>копия свидетельства об аккредитации и внесении в Государственный реестр аккредитованных филиалов, представительств иностранных юридических лиц;</w:t>
            </w:r>
          </w:p>
          <w:p w14:paraId="4D688F4B" w14:textId="77777777" w:rsidR="005C540F" w:rsidRPr="00A5494C" w:rsidRDefault="005C540F" w:rsidP="005C540F">
            <w:pPr>
              <w:pStyle w:val="1f2"/>
              <w:spacing w:after="0" w:line="240" w:lineRule="auto"/>
              <w:jc w:val="both"/>
              <w:rPr>
                <w:sz w:val="24"/>
                <w:szCs w:val="24"/>
              </w:rPr>
            </w:pPr>
            <w:r w:rsidRPr="00A5494C">
              <w:rPr>
                <w:sz w:val="24"/>
                <w:szCs w:val="24"/>
              </w:rPr>
              <w:t>копия свидетельства о постановке филиала (представительства) на учет в налоговом органе;</w:t>
            </w:r>
          </w:p>
          <w:p w14:paraId="3F4E206A" w14:textId="77777777" w:rsidR="005C540F" w:rsidRPr="00A5494C" w:rsidRDefault="005C540F" w:rsidP="005C540F">
            <w:pPr>
              <w:pStyle w:val="1f2"/>
              <w:numPr>
                <w:ilvl w:val="0"/>
                <w:numId w:val="4"/>
              </w:numPr>
              <w:tabs>
                <w:tab w:val="left" w:pos="431"/>
              </w:tabs>
              <w:spacing w:after="0" w:line="240" w:lineRule="auto"/>
              <w:jc w:val="both"/>
              <w:rPr>
                <w:sz w:val="24"/>
                <w:szCs w:val="24"/>
              </w:rPr>
            </w:pPr>
            <w:r w:rsidRPr="00A5494C">
              <w:rPr>
                <w:sz w:val="24"/>
                <w:szCs w:val="24"/>
              </w:rPr>
              <w:t>документы, подтверждающие полномочия директоров и иных лиц, имеющих право совершать сделки от имени компании:</w:t>
            </w:r>
          </w:p>
          <w:p w14:paraId="333E5920" w14:textId="77777777" w:rsidR="005C540F" w:rsidRPr="00A5494C" w:rsidRDefault="005C540F" w:rsidP="005C540F">
            <w:pPr>
              <w:pStyle w:val="1f2"/>
              <w:spacing w:after="0" w:line="240" w:lineRule="auto"/>
              <w:jc w:val="both"/>
              <w:rPr>
                <w:sz w:val="24"/>
                <w:szCs w:val="24"/>
              </w:rPr>
            </w:pPr>
            <w:r w:rsidRPr="00A5494C">
              <w:rPr>
                <w:sz w:val="24"/>
                <w:szCs w:val="24"/>
              </w:rPr>
              <w:t>сертификат, содержащий сведения о директорах и секретаре нерезидента;</w:t>
            </w:r>
          </w:p>
          <w:p w14:paraId="79EDF990" w14:textId="77777777" w:rsidR="005C540F" w:rsidRPr="00A5494C" w:rsidRDefault="005C540F" w:rsidP="005C540F">
            <w:pPr>
              <w:pStyle w:val="1f2"/>
              <w:spacing w:after="0" w:line="240" w:lineRule="auto"/>
              <w:jc w:val="both"/>
              <w:rPr>
                <w:sz w:val="24"/>
                <w:szCs w:val="24"/>
              </w:rPr>
            </w:pPr>
            <w:r w:rsidRPr="00A5494C">
              <w:rPr>
                <w:sz w:val="24"/>
                <w:szCs w:val="24"/>
              </w:rPr>
              <w:t>протоколы заседаний уполномоченных органов об избрании (назначении) директоров/иных должностных лиц, имеющих право на совершение сделок (иных действий), и о предоставлении соответствующих полномочий;</w:t>
            </w:r>
          </w:p>
          <w:p w14:paraId="398BFA74" w14:textId="77777777" w:rsidR="005C540F" w:rsidRPr="00A5494C" w:rsidRDefault="005C540F" w:rsidP="005C540F">
            <w:pPr>
              <w:pStyle w:val="1f2"/>
              <w:spacing w:after="0" w:line="240" w:lineRule="auto"/>
              <w:jc w:val="both"/>
              <w:rPr>
                <w:sz w:val="24"/>
                <w:szCs w:val="24"/>
              </w:rPr>
            </w:pPr>
            <w:r w:rsidRPr="00A5494C">
              <w:rPr>
                <w:sz w:val="24"/>
                <w:szCs w:val="24"/>
              </w:rPr>
              <w:t>доверенность на лицо, имеющее право совершать сделки (иные действия) от имени нерезидента, а также документы, подтверждающие полномочия лица, выдавшего доверенность.</w:t>
            </w:r>
          </w:p>
          <w:p w14:paraId="4A1418C5" w14:textId="77777777" w:rsidR="005C540F" w:rsidRPr="00A5494C" w:rsidRDefault="005C540F" w:rsidP="005C540F">
            <w:pPr>
              <w:pStyle w:val="1f2"/>
              <w:spacing w:after="0" w:line="240" w:lineRule="auto"/>
              <w:jc w:val="both"/>
              <w:rPr>
                <w:sz w:val="24"/>
                <w:szCs w:val="24"/>
              </w:rPr>
            </w:pPr>
            <w:r w:rsidRPr="00A5494C">
              <w:rPr>
                <w:sz w:val="24"/>
                <w:szCs w:val="24"/>
              </w:rPr>
              <w:t>Документы компаний-нерезидентов представляются в виде оригиналов или нотариально удостоверенных копий, легализованных или снабженных апостилем, с нотариально удостоверенным переводом на русский язык. При этом нотариальное заверение и текст документа скрепляются в один документ путем сшивания, на оборотной стороне последнего листа документа указывается количество листов и проставляется подпись и печать нотариуса.</w:t>
            </w:r>
          </w:p>
          <w:p w14:paraId="251699B3" w14:textId="34589570" w:rsidR="005C540F" w:rsidRPr="00A5494C" w:rsidRDefault="005C540F" w:rsidP="005C540F">
            <w:pPr>
              <w:pStyle w:val="1f2"/>
              <w:tabs>
                <w:tab w:val="left" w:pos="394"/>
              </w:tabs>
              <w:spacing w:after="0" w:line="240" w:lineRule="auto"/>
              <w:jc w:val="both"/>
              <w:rPr>
                <w:rStyle w:val="1c"/>
                <w:sz w:val="24"/>
                <w:szCs w:val="24"/>
              </w:rPr>
            </w:pPr>
            <w:r w:rsidRPr="00A5494C">
              <w:rPr>
                <w:sz w:val="24"/>
                <w:szCs w:val="24"/>
              </w:rPr>
              <w:t>Документы должны быть датированы сроком не ранее 3 (трех) месяцев до даты подачи предложения.</w:t>
            </w:r>
          </w:p>
        </w:tc>
        <w:tc>
          <w:tcPr>
            <w:tcW w:w="3260" w:type="dxa"/>
            <w:gridSpan w:val="4"/>
          </w:tcPr>
          <w:p w14:paraId="6F133C18" w14:textId="434FB744"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lastRenderedPageBreak/>
              <w:t>Установлено</w:t>
            </w:r>
          </w:p>
        </w:tc>
      </w:tr>
      <w:tr w:rsidR="005C540F" w:rsidRPr="00A5494C" w14:paraId="4DEBAE4A" w14:textId="77777777" w:rsidTr="00D45C52">
        <w:tc>
          <w:tcPr>
            <w:tcW w:w="709" w:type="dxa"/>
          </w:tcPr>
          <w:p w14:paraId="7E157A40"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4</w:t>
            </w:r>
          </w:p>
        </w:tc>
        <w:tc>
          <w:tcPr>
            <w:tcW w:w="7088" w:type="dxa"/>
            <w:gridSpan w:val="3"/>
          </w:tcPr>
          <w:p w14:paraId="18FFE5B5" w14:textId="044D9A6E"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sz w:val="24"/>
                <w:szCs w:val="24"/>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3260" w:type="dxa"/>
            <w:gridSpan w:val="4"/>
          </w:tcPr>
          <w:p w14:paraId="2C1C1F5B" w14:textId="77777777"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5C540F" w:rsidRPr="00A5494C" w14:paraId="75380B70" w14:textId="77777777" w:rsidTr="00EA2762">
        <w:tc>
          <w:tcPr>
            <w:tcW w:w="709" w:type="dxa"/>
          </w:tcPr>
          <w:p w14:paraId="658A2A9E"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5</w:t>
            </w:r>
          </w:p>
        </w:tc>
        <w:tc>
          <w:tcPr>
            <w:tcW w:w="10348" w:type="dxa"/>
            <w:gridSpan w:val="7"/>
          </w:tcPr>
          <w:p w14:paraId="0091D228" w14:textId="75831651"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iCs/>
                <w:color w:val="000000"/>
                <w:sz w:val="24"/>
                <w:szCs w:val="24"/>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A5494C">
              <w:rPr>
                <w:rFonts w:ascii="Times New Roman" w:eastAsia="Times New Roman" w:hAnsi="Times New Roman" w:cs="Times New Roman"/>
                <w:sz w:val="24"/>
                <w:szCs w:val="24"/>
                <w:lang w:eastAsia="ru-RU"/>
              </w:rPr>
              <w:t>:</w:t>
            </w:r>
          </w:p>
        </w:tc>
      </w:tr>
      <w:tr w:rsidR="005C540F" w:rsidRPr="00A5494C" w14:paraId="53EFED7F" w14:textId="77777777" w:rsidTr="00EA2762">
        <w:tc>
          <w:tcPr>
            <w:tcW w:w="7797" w:type="dxa"/>
            <w:gridSpan w:val="4"/>
          </w:tcPr>
          <w:p w14:paraId="021BCFC3" w14:textId="415CEB94"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 </w:t>
            </w:r>
            <w:r w:rsidRPr="00A5494C">
              <w:rPr>
                <w:rStyle w:val="1c"/>
                <w:rFonts w:ascii="Times New Roman" w:hAnsi="Times New Roman" w:cs="Times New Roman"/>
                <w:iCs/>
                <w:color w:val="000000"/>
                <w:sz w:val="24"/>
                <w:szCs w:val="24"/>
              </w:rPr>
              <w:t>декларация участника закупки (может предоставляться  с использованием программно-аппаратных средств электронной торговой площадки), подтверждающая на дату подачи заявки на участие в закупке  соответствие участника закупки единым требованиям, установленным в извещении о закупке (пункт 19 настоящего Извещения о закупке), и предъявляемым к участникам (в случае установления данных требований в извещении  о закупке);</w:t>
            </w:r>
          </w:p>
        </w:tc>
        <w:tc>
          <w:tcPr>
            <w:tcW w:w="3260" w:type="dxa"/>
            <w:gridSpan w:val="4"/>
          </w:tcPr>
          <w:p w14:paraId="7FFE2575" w14:textId="77777777"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Установлено</w:t>
            </w:r>
          </w:p>
        </w:tc>
      </w:tr>
      <w:tr w:rsidR="005C540F" w:rsidRPr="00A5494C" w14:paraId="74AEBBF6" w14:textId="77777777" w:rsidTr="00EA2762">
        <w:tc>
          <w:tcPr>
            <w:tcW w:w="7797" w:type="dxa"/>
            <w:gridSpan w:val="4"/>
          </w:tcPr>
          <w:p w14:paraId="773627DB" w14:textId="03E95ED4" w:rsidR="005C540F" w:rsidRPr="00A5494C" w:rsidRDefault="005C540F" w:rsidP="005C540F">
            <w:pPr>
              <w:pStyle w:val="1f2"/>
              <w:numPr>
                <w:ilvl w:val="0"/>
                <w:numId w:val="3"/>
              </w:numPr>
              <w:tabs>
                <w:tab w:val="left" w:pos="212"/>
              </w:tabs>
              <w:jc w:val="both"/>
              <w:rPr>
                <w:sz w:val="24"/>
                <w:szCs w:val="24"/>
              </w:rPr>
            </w:pPr>
            <w:r w:rsidRPr="00A5494C">
              <w:rPr>
                <w:sz w:val="24"/>
                <w:szCs w:val="24"/>
              </w:rPr>
              <w:t>копии действующих лицензий (разрешений, свидетельств, иных документов) на выполнение работ, оказание услуг, поставку товара по предмету конкурентной закупки (если деятельность лицензируется, а также требуется наличие разрешений, свидетельств или иных документов в соответствии с действующим законодательством)</w:t>
            </w:r>
          </w:p>
        </w:tc>
        <w:tc>
          <w:tcPr>
            <w:tcW w:w="3260" w:type="dxa"/>
            <w:gridSpan w:val="4"/>
          </w:tcPr>
          <w:p w14:paraId="73A3F9B0" w14:textId="51713203"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Не установлено</w:t>
            </w:r>
          </w:p>
        </w:tc>
      </w:tr>
      <w:tr w:rsidR="005C540F" w:rsidRPr="00A5494C" w14:paraId="6C2D793B" w14:textId="77777777" w:rsidTr="00D45C52">
        <w:tc>
          <w:tcPr>
            <w:tcW w:w="709" w:type="dxa"/>
          </w:tcPr>
          <w:p w14:paraId="7D3E5BC5"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6</w:t>
            </w:r>
          </w:p>
        </w:tc>
        <w:tc>
          <w:tcPr>
            <w:tcW w:w="7088" w:type="dxa"/>
            <w:gridSpan w:val="3"/>
          </w:tcPr>
          <w:p w14:paraId="5C539178" w14:textId="50DB0889"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260" w:type="dxa"/>
            <w:gridSpan w:val="4"/>
          </w:tcPr>
          <w:p w14:paraId="0D00A102" w14:textId="77777777"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Не установлено</w:t>
            </w:r>
          </w:p>
        </w:tc>
      </w:tr>
      <w:tr w:rsidR="005C540F" w:rsidRPr="00A5494C" w14:paraId="6E51457B" w14:textId="77777777" w:rsidTr="00D45C52">
        <w:tc>
          <w:tcPr>
            <w:tcW w:w="709" w:type="dxa"/>
          </w:tcPr>
          <w:p w14:paraId="2790AC6B"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7</w:t>
            </w:r>
          </w:p>
        </w:tc>
        <w:tc>
          <w:tcPr>
            <w:tcW w:w="7088" w:type="dxa"/>
            <w:gridSpan w:val="3"/>
          </w:tcPr>
          <w:p w14:paraId="74335292" w14:textId="79423AE3"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sz w:val="24"/>
                <w:szCs w:val="24"/>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r w:rsidRPr="00A5494C">
              <w:rPr>
                <w:rStyle w:val="1c"/>
                <w:rFonts w:ascii="Times New Roman" w:hAnsi="Times New Roman" w:cs="Times New Roman"/>
                <w:iCs/>
                <w:color w:val="000000"/>
                <w:sz w:val="24"/>
                <w:szCs w:val="24"/>
              </w:rPr>
              <w:t>;</w:t>
            </w:r>
          </w:p>
        </w:tc>
        <w:tc>
          <w:tcPr>
            <w:tcW w:w="3260" w:type="dxa"/>
            <w:gridSpan w:val="4"/>
          </w:tcPr>
          <w:p w14:paraId="6FF392BD" w14:textId="77777777"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color w:val="FF0000"/>
                <w:sz w:val="24"/>
                <w:szCs w:val="24"/>
              </w:rPr>
              <w:t>Не установлено</w:t>
            </w:r>
          </w:p>
        </w:tc>
      </w:tr>
      <w:tr w:rsidR="005C540F" w:rsidRPr="00A5494C" w14:paraId="0CCA4918" w14:textId="77777777" w:rsidTr="00D45C52">
        <w:tc>
          <w:tcPr>
            <w:tcW w:w="709" w:type="dxa"/>
          </w:tcPr>
          <w:p w14:paraId="3EE38462"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8</w:t>
            </w:r>
          </w:p>
        </w:tc>
        <w:tc>
          <w:tcPr>
            <w:tcW w:w="7088" w:type="dxa"/>
            <w:gridSpan w:val="3"/>
          </w:tcPr>
          <w:p w14:paraId="395A7174" w14:textId="4FEFD7BE"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cs="Times New Roman"/>
                <w:color w:val="000000"/>
                <w:sz w:val="24"/>
                <w:szCs w:val="24"/>
              </w:rPr>
              <w:t>документы, подтверждающие обоснование предлагаемой цены договора в соответствии с требованиями</w:t>
            </w:r>
            <w:r w:rsidRPr="00A5494C">
              <w:rPr>
                <w:rFonts w:ascii="Times New Roman" w:eastAsia="Times New Roman" w:hAnsi="Times New Roman" w:cs="Times New Roman"/>
                <w:sz w:val="24"/>
                <w:szCs w:val="24"/>
                <w:lang w:eastAsia="ru-RU"/>
              </w:rPr>
              <w:t xml:space="preserve">, предусмотренными </w:t>
            </w:r>
            <w:r w:rsidRPr="00A5494C">
              <w:rPr>
                <w:rFonts w:ascii="Times New Roman" w:eastAsia="Times New Roman" w:hAnsi="Times New Roman" w:cs="Times New Roman"/>
                <w:color w:val="0000FF"/>
                <w:sz w:val="24"/>
                <w:szCs w:val="24"/>
                <w:lang w:eastAsia="ru-RU"/>
              </w:rPr>
              <w:t xml:space="preserve">пунктом 14 </w:t>
            </w:r>
            <w:r w:rsidRPr="00A5494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5DBF3E6A" w14:textId="77777777" w:rsidR="005C540F" w:rsidRPr="00A5494C" w:rsidRDefault="005C540F"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5494C">
              <w:rPr>
                <w:rFonts w:ascii="Times New Roman" w:eastAsia="Times New Roman" w:hAnsi="Times New Roman" w:cs="Times New Roman"/>
                <w:color w:val="FF0000"/>
                <w:sz w:val="24"/>
                <w:szCs w:val="24"/>
              </w:rPr>
              <w:t>Применимо</w:t>
            </w:r>
          </w:p>
        </w:tc>
      </w:tr>
      <w:tr w:rsidR="005C540F" w:rsidRPr="00A5494C" w14:paraId="1651FF92" w14:textId="77777777" w:rsidTr="00D45C52">
        <w:tc>
          <w:tcPr>
            <w:tcW w:w="709" w:type="dxa"/>
          </w:tcPr>
          <w:p w14:paraId="4762D65D"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9</w:t>
            </w:r>
          </w:p>
        </w:tc>
        <w:tc>
          <w:tcPr>
            <w:tcW w:w="7088" w:type="dxa"/>
            <w:gridSpan w:val="3"/>
          </w:tcPr>
          <w:p w14:paraId="35C693EA" w14:textId="3F34870A"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5494C">
              <w:rPr>
                <w:rFonts w:ascii="Times New Roman" w:eastAsia="Times New Roman" w:hAnsi="Times New Roman" w:cs="Times New Roman"/>
                <w:color w:val="0000FF"/>
                <w:sz w:val="24"/>
                <w:szCs w:val="24"/>
                <w:lang w:eastAsia="ru-RU"/>
              </w:rPr>
              <w:t>пунктом 20.1</w:t>
            </w:r>
            <w:r w:rsidRPr="00A5494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254197" w14:textId="14ED1982" w:rsidR="005C540F" w:rsidRPr="00A5494C" w:rsidRDefault="00B91652"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C540F" w:rsidRPr="00A5494C">
              <w:rPr>
                <w:rFonts w:ascii="Times New Roman" w:eastAsia="Times New Roman" w:hAnsi="Times New Roman" w:cs="Times New Roman"/>
                <w:color w:val="FF0000"/>
                <w:sz w:val="24"/>
                <w:szCs w:val="24"/>
              </w:rPr>
              <w:t>становлено</w:t>
            </w:r>
          </w:p>
        </w:tc>
      </w:tr>
      <w:tr w:rsidR="005C540F" w:rsidRPr="00A5494C" w14:paraId="09D3605B" w14:textId="77777777" w:rsidTr="00D45C52">
        <w:tc>
          <w:tcPr>
            <w:tcW w:w="709" w:type="dxa"/>
          </w:tcPr>
          <w:p w14:paraId="62C642FA" w14:textId="77777777" w:rsidR="005C540F" w:rsidRPr="00A5494C" w:rsidRDefault="005C540F" w:rsidP="005C540F">
            <w:pPr>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10</w:t>
            </w:r>
          </w:p>
        </w:tc>
        <w:tc>
          <w:tcPr>
            <w:tcW w:w="7088" w:type="dxa"/>
            <w:gridSpan w:val="3"/>
          </w:tcPr>
          <w:p w14:paraId="6B0460D6" w14:textId="5D2D5D81"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5494C">
              <w:rPr>
                <w:rFonts w:ascii="Times New Roman" w:eastAsia="Times New Roman" w:hAnsi="Times New Roman" w:cs="Times New Roman"/>
                <w:color w:val="0000FF"/>
                <w:sz w:val="24"/>
                <w:szCs w:val="24"/>
                <w:lang w:eastAsia="ru-RU"/>
              </w:rPr>
              <w:t>пунктом 20.2</w:t>
            </w:r>
            <w:r w:rsidRPr="00A5494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203E0CA" w14:textId="7011482B" w:rsidR="005C540F" w:rsidRPr="00A5494C" w:rsidRDefault="003A431F" w:rsidP="005C540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C540F" w:rsidRPr="00A5494C">
              <w:rPr>
                <w:rFonts w:ascii="Times New Roman" w:eastAsia="Times New Roman" w:hAnsi="Times New Roman" w:cs="Times New Roman"/>
                <w:color w:val="FF0000"/>
                <w:sz w:val="24"/>
                <w:szCs w:val="24"/>
              </w:rPr>
              <w:t>становлено</w:t>
            </w:r>
          </w:p>
        </w:tc>
      </w:tr>
      <w:tr w:rsidR="005C540F" w:rsidRPr="00A5494C" w14:paraId="75505F35" w14:textId="77777777" w:rsidTr="00D45C52">
        <w:tc>
          <w:tcPr>
            <w:tcW w:w="709" w:type="dxa"/>
          </w:tcPr>
          <w:p w14:paraId="0D2434A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25</w:t>
            </w:r>
          </w:p>
        </w:tc>
        <w:tc>
          <w:tcPr>
            <w:tcW w:w="3402" w:type="dxa"/>
          </w:tcPr>
          <w:p w14:paraId="41051AAD" w14:textId="77777777" w:rsidR="005C540F" w:rsidRPr="00A5494C" w:rsidRDefault="005C540F" w:rsidP="005C540F">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BDD2C2C" w14:textId="77777777"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A5494C">
              <w:rPr>
                <w:rFonts w:ascii="Times New Roman" w:eastAsia="Times New Roman" w:hAnsi="Times New Roman" w:cs="Times New Roman"/>
                <w:color w:val="0000FF"/>
                <w:sz w:val="24"/>
                <w:szCs w:val="24"/>
              </w:rPr>
              <w:t xml:space="preserve">Приложение № 4 </w:t>
            </w:r>
            <w:r w:rsidRPr="00A5494C">
              <w:rPr>
                <w:rFonts w:ascii="Times New Roman" w:eastAsia="Times New Roman" w:hAnsi="Times New Roman" w:cs="Times New Roman"/>
                <w:sz w:val="24"/>
                <w:szCs w:val="24"/>
              </w:rPr>
              <w:t>извещения о закупке) при соблюдении следующих условий:</w:t>
            </w:r>
          </w:p>
          <w:p w14:paraId="6EF47F34" w14:textId="77777777"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w:t>
            </w:r>
            <w:r w:rsidRPr="00A5494C">
              <w:rPr>
                <w:rFonts w:ascii="Times New Roman" w:eastAsia="Times New Roman" w:hAnsi="Times New Roman" w:cs="Times New Roman"/>
                <w:sz w:val="24"/>
                <w:szCs w:val="24"/>
              </w:rPr>
              <w:lastRenderedPageBreak/>
              <w:t>модели, промышленные образцы, места происхождения товара на иностранном языке без перевода (при необходимости).</w:t>
            </w:r>
          </w:p>
          <w:p w14:paraId="34C0EB66" w14:textId="77777777"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813651E" w14:textId="4FD604F5"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должна допускать двусмысленных толкований (разночтений), должна трактоваться однозначно.</w:t>
            </w:r>
          </w:p>
          <w:p w14:paraId="4B1B3186" w14:textId="77777777"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A5494C">
              <w:rPr>
                <w:rFonts w:ascii="Times New Roman" w:eastAsia="Times New Roman" w:hAnsi="Times New Roman" w:cs="Times New Roman"/>
                <w:color w:val="0000FF"/>
                <w:sz w:val="24"/>
                <w:szCs w:val="24"/>
              </w:rPr>
              <w:t xml:space="preserve">Приложение № 4 </w:t>
            </w:r>
            <w:r w:rsidRPr="00A5494C">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6D47C4A8" w14:textId="77777777" w:rsidR="005C540F" w:rsidRPr="00A5494C" w:rsidRDefault="005C540F" w:rsidP="005C540F">
            <w:pPr>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C540F" w:rsidRPr="00A5494C" w14:paraId="33794B48" w14:textId="77777777" w:rsidTr="00D45C52">
        <w:tc>
          <w:tcPr>
            <w:tcW w:w="709" w:type="dxa"/>
          </w:tcPr>
          <w:p w14:paraId="27616FF6"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26</w:t>
            </w:r>
          </w:p>
        </w:tc>
        <w:tc>
          <w:tcPr>
            <w:tcW w:w="3402" w:type="dxa"/>
          </w:tcPr>
          <w:p w14:paraId="60110602" w14:textId="77777777" w:rsidR="005C540F" w:rsidRPr="00A5494C" w:rsidRDefault="005C540F" w:rsidP="005C540F">
            <w:pPr>
              <w:spacing w:after="0" w:line="240" w:lineRule="auto"/>
              <w:jc w:val="both"/>
              <w:rPr>
                <w:rFonts w:ascii="Times New Roman" w:eastAsia="Times New Roman" w:hAnsi="Times New Roman" w:cs="Times New Roman"/>
                <w:sz w:val="24"/>
                <w:szCs w:val="24"/>
              </w:rPr>
            </w:pPr>
            <w:r w:rsidRPr="00A5494C">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08206C2C" w14:textId="77777777" w:rsidR="005C540F" w:rsidRPr="00A5494C" w:rsidRDefault="005C540F" w:rsidP="005C540F">
            <w:pPr>
              <w:spacing w:after="0" w:line="240" w:lineRule="auto"/>
              <w:jc w:val="both"/>
              <w:rPr>
                <w:rFonts w:ascii="Times New Roman" w:hAnsi="Times New Roman"/>
                <w:sz w:val="24"/>
                <w:szCs w:val="24"/>
              </w:rPr>
            </w:pPr>
            <w:r w:rsidRPr="00A5494C">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EE2879C" w14:textId="77777777" w:rsidR="005C540F" w:rsidRPr="00A5494C" w:rsidRDefault="005C540F" w:rsidP="005C540F">
            <w:pPr>
              <w:tabs>
                <w:tab w:val="left" w:pos="319"/>
              </w:tabs>
              <w:spacing w:after="0" w:line="240" w:lineRule="auto"/>
              <w:jc w:val="both"/>
              <w:rPr>
                <w:rFonts w:ascii="Times New Roman" w:eastAsia="Times New Roman" w:hAnsi="Times New Roman" w:cs="Times New Roman"/>
                <w:sz w:val="24"/>
                <w:szCs w:val="24"/>
              </w:rPr>
            </w:pPr>
          </w:p>
        </w:tc>
      </w:tr>
      <w:tr w:rsidR="005C540F" w:rsidRPr="00A5494C" w14:paraId="242F59FE" w14:textId="77777777" w:rsidTr="00EA2762">
        <w:tc>
          <w:tcPr>
            <w:tcW w:w="9073" w:type="dxa"/>
            <w:gridSpan w:val="7"/>
          </w:tcPr>
          <w:p w14:paraId="4F49DA4E" w14:textId="77777777" w:rsidR="005C540F" w:rsidRPr="00A5494C" w:rsidRDefault="005C540F" w:rsidP="005C540F">
            <w:pPr>
              <w:spacing w:after="0" w:line="240" w:lineRule="auto"/>
              <w:jc w:val="both"/>
              <w:rPr>
                <w:rFonts w:ascii="Times New Roman" w:hAnsi="Times New Roman"/>
                <w:sz w:val="24"/>
                <w:szCs w:val="24"/>
              </w:rPr>
            </w:pPr>
            <w:r w:rsidRPr="00A5494C">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5F48B14F" w14:textId="77777777" w:rsidR="005C540F" w:rsidRPr="00A5494C" w:rsidRDefault="005C540F" w:rsidP="005C540F">
            <w:pPr>
              <w:tabs>
                <w:tab w:val="left" w:pos="319"/>
              </w:tabs>
              <w:spacing w:after="0" w:line="240" w:lineRule="auto"/>
              <w:jc w:val="both"/>
              <w:rPr>
                <w:rFonts w:ascii="Times New Roman" w:hAnsi="Times New Roman"/>
                <w:sz w:val="24"/>
                <w:szCs w:val="24"/>
              </w:rPr>
            </w:pPr>
            <w:r w:rsidRPr="00A5494C">
              <w:rPr>
                <w:rFonts w:ascii="Times New Roman" w:hAnsi="Times New Roman"/>
                <w:sz w:val="24"/>
                <w:szCs w:val="24"/>
              </w:rPr>
              <w:t>1)</w:t>
            </w:r>
            <w:r w:rsidRPr="00A5494C">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2C70EC7" w14:textId="77777777" w:rsidR="005C540F" w:rsidRPr="00A5494C" w:rsidRDefault="005C540F" w:rsidP="005C540F">
            <w:pPr>
              <w:spacing w:after="0" w:line="240" w:lineRule="auto"/>
              <w:jc w:val="both"/>
              <w:rPr>
                <w:rFonts w:ascii="Times New Roman" w:hAnsi="Times New Roman"/>
                <w:sz w:val="24"/>
                <w:szCs w:val="24"/>
              </w:rPr>
            </w:pPr>
            <w:r w:rsidRPr="00A5494C">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w:t>
            </w:r>
            <w:r w:rsidRPr="00A5494C">
              <w:rPr>
                <w:rFonts w:ascii="Times New Roman" w:hAnsi="Times New Roman"/>
                <w:sz w:val="24"/>
                <w:szCs w:val="24"/>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98E8B10" w14:textId="77777777" w:rsidR="005C540F" w:rsidRPr="00A5494C" w:rsidRDefault="005C540F" w:rsidP="005C540F">
            <w:pPr>
              <w:spacing w:after="0" w:line="240" w:lineRule="auto"/>
              <w:jc w:val="both"/>
              <w:rPr>
                <w:rFonts w:ascii="Times New Roman" w:hAnsi="Times New Roman"/>
                <w:sz w:val="24"/>
                <w:szCs w:val="24"/>
              </w:rPr>
            </w:pPr>
            <w:r w:rsidRPr="00A5494C">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5C79A314" w14:textId="77777777" w:rsidR="005C540F" w:rsidRPr="00A5494C" w:rsidRDefault="005C540F" w:rsidP="005C540F">
            <w:pPr>
              <w:snapToGrid w:val="0"/>
              <w:spacing w:after="0" w:line="240" w:lineRule="auto"/>
              <w:jc w:val="both"/>
              <w:rPr>
                <w:rFonts w:ascii="Times New Roman" w:hAnsi="Times New Roman"/>
                <w:sz w:val="24"/>
                <w:szCs w:val="24"/>
              </w:rPr>
            </w:pPr>
            <w:r w:rsidRPr="00A5494C">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A5494C">
              <w:rPr>
                <w:rFonts w:ascii="Times New Roman" w:eastAsia="Times New Roman" w:hAnsi="Times New Roman" w:cs="Times New Roman"/>
                <w:sz w:val="24"/>
                <w:szCs w:val="24"/>
                <w:lang w:eastAsia="ru-RU"/>
              </w:rPr>
              <w:t>(за исключением случаев, определенных п. 3 ч. 6.1 ст. 3 Закона № 223-ФЗ)</w:t>
            </w:r>
            <w:r w:rsidRPr="00A5494C">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417224EF" w14:textId="77777777" w:rsidR="005C540F" w:rsidRPr="00A5494C" w:rsidRDefault="005C540F" w:rsidP="005C540F">
            <w:pPr>
              <w:snapToGrid w:val="0"/>
              <w:spacing w:after="0" w:line="240" w:lineRule="auto"/>
              <w:jc w:val="both"/>
              <w:rPr>
                <w:rFonts w:ascii="Times New Roman" w:hAnsi="Times New Roman"/>
                <w:sz w:val="24"/>
                <w:szCs w:val="24"/>
              </w:rPr>
            </w:pPr>
            <w:r w:rsidRPr="00A5494C">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2FFC987" w14:textId="77777777" w:rsidR="005C540F" w:rsidRPr="00A5494C" w:rsidRDefault="005C540F" w:rsidP="005C540F">
            <w:pPr>
              <w:snapToGrid w:val="0"/>
              <w:spacing w:after="0" w:line="240" w:lineRule="auto"/>
              <w:jc w:val="both"/>
              <w:rPr>
                <w:rFonts w:ascii="Times New Roman" w:hAnsi="Times New Roman"/>
                <w:sz w:val="24"/>
                <w:szCs w:val="24"/>
              </w:rPr>
            </w:pPr>
            <w:r w:rsidRPr="00A5494C">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9E31EAE" w14:textId="77777777" w:rsidR="005C540F" w:rsidRPr="00A5494C" w:rsidRDefault="005C540F" w:rsidP="005C540F">
            <w:pPr>
              <w:snapToGrid w:val="0"/>
              <w:spacing w:after="0" w:line="240" w:lineRule="auto"/>
              <w:jc w:val="both"/>
              <w:rPr>
                <w:rFonts w:ascii="Times New Roman" w:hAnsi="Times New Roman"/>
                <w:sz w:val="24"/>
                <w:szCs w:val="24"/>
              </w:rPr>
            </w:pPr>
            <w:r w:rsidRPr="00A5494C">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A5494C">
              <w:rPr>
                <w:rFonts w:ascii="Times New Roman" w:hAnsi="Times New Roman"/>
                <w:color w:val="0000FF"/>
                <w:sz w:val="24"/>
                <w:szCs w:val="24"/>
              </w:rPr>
              <w:t xml:space="preserve">Приложение №1 </w:t>
            </w:r>
            <w:r w:rsidRPr="00A5494C">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591CBC7F" w14:textId="77777777" w:rsidR="005C540F" w:rsidRPr="00A5494C" w:rsidRDefault="005C540F" w:rsidP="005C540F">
            <w:pPr>
              <w:spacing w:after="0" w:line="240" w:lineRule="auto"/>
              <w:jc w:val="both"/>
              <w:rPr>
                <w:rFonts w:ascii="Times New Roman" w:eastAsia="Times New Roman" w:hAnsi="Times New Roman" w:cs="Times New Roman"/>
                <w:sz w:val="24"/>
                <w:szCs w:val="24"/>
                <w:lang w:eastAsia="ru-RU"/>
              </w:rPr>
            </w:pPr>
            <w:r w:rsidRPr="00A5494C">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3E783252" w14:textId="77777777" w:rsidR="005C540F" w:rsidRPr="00A5494C" w:rsidRDefault="005C540F" w:rsidP="005C540F">
            <w:pPr>
              <w:spacing w:after="0" w:line="240" w:lineRule="auto"/>
              <w:jc w:val="both"/>
              <w:rPr>
                <w:rFonts w:ascii="Times New Roman" w:eastAsia="Times New Roman" w:hAnsi="Times New Roman" w:cs="Times New Roman"/>
                <w:color w:val="FF0000"/>
                <w:sz w:val="24"/>
                <w:szCs w:val="24"/>
                <w:lang w:eastAsia="ar-SA"/>
              </w:rPr>
            </w:pPr>
            <w:r w:rsidRPr="00A5494C">
              <w:rPr>
                <w:rFonts w:ascii="Times New Roman" w:eastAsia="Times New Roman" w:hAnsi="Times New Roman" w:cs="Times New Roman"/>
                <w:color w:val="FF0000"/>
                <w:sz w:val="24"/>
                <w:szCs w:val="24"/>
                <w:lang w:eastAsia="ar-SA"/>
              </w:rPr>
              <w:lastRenderedPageBreak/>
              <w:t>Установлено</w:t>
            </w:r>
          </w:p>
        </w:tc>
      </w:tr>
      <w:tr w:rsidR="005C540F" w:rsidRPr="00A5494C" w14:paraId="27A23934" w14:textId="77777777" w:rsidTr="00EA2762">
        <w:tc>
          <w:tcPr>
            <w:tcW w:w="9073" w:type="dxa"/>
            <w:gridSpan w:val="7"/>
          </w:tcPr>
          <w:p w14:paraId="479C35D2" w14:textId="11EEA7E8" w:rsidR="005C540F" w:rsidRPr="00A5494C" w:rsidRDefault="005C540F" w:rsidP="005C540F">
            <w:pPr>
              <w:spacing w:after="0" w:line="240" w:lineRule="auto"/>
              <w:jc w:val="both"/>
              <w:rPr>
                <w:rFonts w:ascii="Times New Roman" w:hAnsi="Times New Roman"/>
                <w:sz w:val="24"/>
                <w:szCs w:val="24"/>
              </w:rPr>
            </w:pPr>
            <w:r w:rsidRPr="00A5494C">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A5494C">
              <w:rPr>
                <w:rFonts w:ascii="Times New Roman" w:eastAsia="Times New Roman" w:hAnsi="Times New Roman" w:cs="Times New Roman"/>
                <w:b/>
                <w:bCs/>
                <w:sz w:val="24"/>
                <w:szCs w:val="24"/>
                <w:lang w:eastAsia="ru-RU"/>
              </w:rPr>
              <w:t>согласие</w:t>
            </w:r>
            <w:r w:rsidRPr="00A5494C">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A5494C">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A5494C">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EC99D3E" w14:textId="46F039CD" w:rsidR="005C540F" w:rsidRPr="00A5494C" w:rsidRDefault="007A259E" w:rsidP="005C540F">
            <w:pPr>
              <w:spacing w:after="0" w:line="240" w:lineRule="auto"/>
              <w:jc w:val="both"/>
              <w:rPr>
                <w:rFonts w:ascii="Times New Roman" w:hAnsi="Times New Roman"/>
                <w:sz w:val="24"/>
                <w:szCs w:val="24"/>
              </w:rPr>
            </w:pPr>
            <w:r w:rsidRPr="00A5494C">
              <w:rPr>
                <w:rFonts w:ascii="Times New Roman" w:eastAsia="Times New Roman" w:hAnsi="Times New Roman" w:cs="Times New Roman"/>
                <w:color w:val="FF0000"/>
                <w:sz w:val="24"/>
                <w:szCs w:val="24"/>
                <w:lang w:eastAsia="ar-SA"/>
              </w:rPr>
              <w:t>Не у</w:t>
            </w:r>
            <w:r w:rsidR="005C540F" w:rsidRPr="00A5494C">
              <w:rPr>
                <w:rFonts w:ascii="Times New Roman" w:eastAsia="Times New Roman" w:hAnsi="Times New Roman" w:cs="Times New Roman"/>
                <w:color w:val="FF0000"/>
                <w:sz w:val="24"/>
                <w:szCs w:val="24"/>
                <w:lang w:eastAsia="ar-SA"/>
              </w:rPr>
              <w:t>становлено</w:t>
            </w:r>
          </w:p>
        </w:tc>
      </w:tr>
      <w:tr w:rsidR="005C540F" w:rsidRPr="00A5494C" w14:paraId="0D6A52E3" w14:textId="77777777" w:rsidTr="00D45C52">
        <w:tc>
          <w:tcPr>
            <w:tcW w:w="709" w:type="dxa"/>
          </w:tcPr>
          <w:p w14:paraId="15794607"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27</w:t>
            </w:r>
          </w:p>
        </w:tc>
        <w:tc>
          <w:tcPr>
            <w:tcW w:w="3402" w:type="dxa"/>
          </w:tcPr>
          <w:p w14:paraId="68802E9E" w14:textId="77777777" w:rsidR="005C540F" w:rsidRPr="00A5494C" w:rsidRDefault="005C540F" w:rsidP="005C540F">
            <w:pPr>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8894675" w14:textId="77777777" w:rsidR="005C540F" w:rsidRPr="00A5494C" w:rsidRDefault="005C540F" w:rsidP="005C540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5494C">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5494C">
              <w:rPr>
                <w:rFonts w:ascii="Times New Roman" w:eastAsia="Arial" w:hAnsi="Times New Roman" w:cs="Times New Roman"/>
                <w:sz w:val="24"/>
                <w:szCs w:val="24"/>
                <w:lang w:eastAsia="ar-SA"/>
              </w:rPr>
              <w:t>запроса котировок в электронной форме</w:t>
            </w:r>
            <w:r w:rsidRPr="00A5494C">
              <w:rPr>
                <w:rFonts w:ascii="Times New Roman" w:eastAsia="Arial" w:hAnsi="Times New Roman" w:cs="Times New Roman"/>
                <w:bCs/>
                <w:sz w:val="24"/>
                <w:szCs w:val="24"/>
                <w:lang w:eastAsia="ar-SA"/>
              </w:rPr>
              <w:t>.</w:t>
            </w:r>
          </w:p>
          <w:p w14:paraId="6560AEEC" w14:textId="77777777" w:rsidR="005C540F" w:rsidRPr="00A5494C" w:rsidRDefault="005C540F" w:rsidP="005C540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49238B52" w14:textId="77777777" w:rsidR="005C540F" w:rsidRPr="00A5494C" w:rsidRDefault="005C540F" w:rsidP="005C540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73A49EBB" w14:textId="57B376A4" w:rsidR="005C540F" w:rsidRPr="00A5494C" w:rsidRDefault="005C540F" w:rsidP="005C540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w:t>
            </w:r>
          </w:p>
        </w:tc>
      </w:tr>
      <w:tr w:rsidR="005C540F" w:rsidRPr="00A5494C" w14:paraId="1075C954" w14:textId="77777777" w:rsidTr="004A0FBA">
        <w:trPr>
          <w:trHeight w:val="1096"/>
        </w:trPr>
        <w:tc>
          <w:tcPr>
            <w:tcW w:w="709" w:type="dxa"/>
          </w:tcPr>
          <w:p w14:paraId="42FA981F"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lastRenderedPageBreak/>
              <w:t>28</w:t>
            </w:r>
          </w:p>
        </w:tc>
        <w:tc>
          <w:tcPr>
            <w:tcW w:w="3402" w:type="dxa"/>
          </w:tcPr>
          <w:p w14:paraId="22AAA5F2" w14:textId="77777777" w:rsidR="005C540F" w:rsidRPr="00A5494C" w:rsidRDefault="005C540F" w:rsidP="005C540F">
            <w:pPr>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A5494C">
              <w:rPr>
                <w:rFonts w:ascii="Times New Roman" w:eastAsia="Arial" w:hAnsi="Times New Roman" w:cs="Times New Roman"/>
                <w:sz w:val="24"/>
                <w:szCs w:val="24"/>
                <w:lang w:eastAsia="ar-SA"/>
              </w:rPr>
              <w:t>процедуре закупки</w:t>
            </w:r>
          </w:p>
        </w:tc>
        <w:tc>
          <w:tcPr>
            <w:tcW w:w="6946" w:type="dxa"/>
            <w:gridSpan w:val="6"/>
          </w:tcPr>
          <w:p w14:paraId="07ACEFBD" w14:textId="77777777" w:rsidR="005C540F" w:rsidRPr="00A5494C" w:rsidRDefault="005C540F" w:rsidP="005C540F">
            <w:pPr>
              <w:suppressAutoHyphens/>
              <w:spacing w:after="60" w:line="240" w:lineRule="auto"/>
              <w:jc w:val="both"/>
              <w:rPr>
                <w:rFonts w:ascii="Times New Roman" w:eastAsia="Times New Roman" w:hAnsi="Times New Roman" w:cs="Times New Roman"/>
                <w:sz w:val="24"/>
                <w:szCs w:val="24"/>
                <w:lang w:eastAsia="ar-SA"/>
              </w:rPr>
            </w:pPr>
            <w:r w:rsidRPr="00A5494C">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A5494C">
                <w:rPr>
                  <w:rStyle w:val="a3"/>
                  <w:rFonts w:ascii="Times New Roman" w:hAnsi="Times New Roman"/>
                  <w:sz w:val="24"/>
                  <w:szCs w:val="24"/>
                </w:rPr>
                <w:t>www.zakupki.gov.ru</w:t>
              </w:r>
            </w:hyperlink>
            <w:r w:rsidRPr="00A5494C">
              <w:rPr>
                <w:rFonts w:ascii="Times New Roman" w:hAnsi="Times New Roman" w:cs="Times New Roman"/>
                <w:sz w:val="24"/>
                <w:szCs w:val="24"/>
              </w:rPr>
              <w:t>,</w:t>
            </w:r>
            <w:r w:rsidRPr="00A5494C">
              <w:rPr>
                <w:rFonts w:ascii="Times New Roman" w:eastAsia="Times New Roman" w:hAnsi="Times New Roman" w:cs="Times New Roman"/>
                <w:sz w:val="24"/>
                <w:szCs w:val="24"/>
                <w:lang w:eastAsia="ar-SA"/>
              </w:rPr>
              <w:t xml:space="preserve">не менее чем за </w:t>
            </w:r>
            <w:r w:rsidRPr="00A5494C">
              <w:rPr>
                <w:rFonts w:ascii="Times New Roman" w:eastAsia="Times New Roman" w:hAnsi="Times New Roman" w:cs="Times New Roman"/>
                <w:color w:val="FF0000"/>
                <w:sz w:val="24"/>
                <w:szCs w:val="24"/>
                <w:lang w:eastAsia="ar-SA"/>
              </w:rPr>
              <w:t>5 (пять) рабочих дней</w:t>
            </w:r>
            <w:r w:rsidRPr="00A5494C">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C540F" w:rsidRPr="00A5494C" w14:paraId="726C8925" w14:textId="77777777" w:rsidTr="00D45C52">
        <w:trPr>
          <w:trHeight w:val="791"/>
        </w:trPr>
        <w:tc>
          <w:tcPr>
            <w:tcW w:w="709" w:type="dxa"/>
          </w:tcPr>
          <w:p w14:paraId="11B960AD"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29</w:t>
            </w:r>
          </w:p>
        </w:tc>
        <w:tc>
          <w:tcPr>
            <w:tcW w:w="3402" w:type="dxa"/>
          </w:tcPr>
          <w:p w14:paraId="0FBE996D"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A5494C">
              <w:rPr>
                <w:rFonts w:ascii="Times New Roman" w:eastAsia="Arial" w:hAnsi="Times New Roman" w:cs="Times New Roman"/>
                <w:sz w:val="24"/>
                <w:szCs w:val="24"/>
                <w:lang w:eastAsia="ar-SA"/>
              </w:rPr>
              <w:t>процедуре закупки</w:t>
            </w:r>
          </w:p>
        </w:tc>
        <w:tc>
          <w:tcPr>
            <w:tcW w:w="6946" w:type="dxa"/>
            <w:gridSpan w:val="6"/>
          </w:tcPr>
          <w:p w14:paraId="1E10B681"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0236266B" w14:textId="0A4E6571" w:rsidR="005C540F" w:rsidRPr="00A5494C" w:rsidRDefault="005C540F" w:rsidP="0058227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5494C">
              <w:rPr>
                <w:rFonts w:ascii="Times New Roman" w:eastAsia="Times New Roman" w:hAnsi="Times New Roman" w:cs="Times New Roman"/>
                <w:b/>
                <w:sz w:val="24"/>
                <w:szCs w:val="24"/>
              </w:rPr>
              <w:t>«</w:t>
            </w:r>
            <w:r w:rsidR="00B91652">
              <w:rPr>
                <w:rFonts w:ascii="Times New Roman" w:eastAsia="Times New Roman" w:hAnsi="Times New Roman" w:cs="Times New Roman"/>
                <w:b/>
                <w:sz w:val="24"/>
                <w:szCs w:val="24"/>
              </w:rPr>
              <w:t>2</w:t>
            </w:r>
            <w:r w:rsidR="00B57EB2">
              <w:rPr>
                <w:rFonts w:ascii="Times New Roman" w:eastAsia="Times New Roman" w:hAnsi="Times New Roman" w:cs="Times New Roman"/>
                <w:b/>
                <w:sz w:val="24"/>
                <w:szCs w:val="24"/>
              </w:rPr>
              <w:t>4</w:t>
            </w:r>
            <w:r w:rsidRPr="00A5494C">
              <w:rPr>
                <w:rFonts w:ascii="Times New Roman" w:eastAsia="Times New Roman" w:hAnsi="Times New Roman" w:cs="Times New Roman"/>
                <w:b/>
                <w:sz w:val="24"/>
                <w:szCs w:val="24"/>
              </w:rPr>
              <w:t xml:space="preserve">» </w:t>
            </w:r>
            <w:r w:rsidR="00B91652">
              <w:rPr>
                <w:rFonts w:ascii="Times New Roman" w:eastAsia="Times New Roman" w:hAnsi="Times New Roman" w:cs="Times New Roman"/>
                <w:b/>
                <w:sz w:val="24"/>
                <w:szCs w:val="24"/>
              </w:rPr>
              <w:t>сентября</w:t>
            </w:r>
            <w:r w:rsidRPr="00A5494C">
              <w:rPr>
                <w:rFonts w:ascii="Times New Roman" w:eastAsia="Times New Roman" w:hAnsi="Times New Roman" w:cs="Times New Roman"/>
                <w:b/>
                <w:sz w:val="24"/>
                <w:szCs w:val="24"/>
              </w:rPr>
              <w:t xml:space="preserve"> 2024 г.</w:t>
            </w:r>
            <w:r w:rsidRPr="00A5494C">
              <w:rPr>
                <w:rFonts w:ascii="Times New Roman" w:eastAsia="Times New Roman" w:hAnsi="Times New Roman" w:cs="Times New Roman"/>
                <w:b/>
                <w:bCs/>
                <w:sz w:val="24"/>
                <w:szCs w:val="24"/>
              </w:rPr>
              <w:t>10:00 (по местному времени)</w:t>
            </w:r>
          </w:p>
        </w:tc>
      </w:tr>
      <w:tr w:rsidR="005C540F" w:rsidRPr="00A5494C" w14:paraId="6822B134" w14:textId="77777777" w:rsidTr="00D45C52">
        <w:trPr>
          <w:trHeight w:val="557"/>
        </w:trPr>
        <w:tc>
          <w:tcPr>
            <w:tcW w:w="709" w:type="dxa"/>
          </w:tcPr>
          <w:p w14:paraId="48D64C13"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30</w:t>
            </w:r>
          </w:p>
        </w:tc>
        <w:tc>
          <w:tcPr>
            <w:tcW w:w="3402" w:type="dxa"/>
          </w:tcPr>
          <w:p w14:paraId="60315A94"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06CCC43" w14:textId="2F54051A" w:rsidR="005C540F" w:rsidRPr="00A5494C" w:rsidRDefault="005C540F" w:rsidP="005C540F">
            <w:pPr>
              <w:spacing w:after="0" w:line="240" w:lineRule="auto"/>
              <w:jc w:val="both"/>
              <w:rPr>
                <w:rFonts w:ascii="Times New Roman" w:eastAsia="Times New Roman" w:hAnsi="Times New Roman" w:cs="Times New Roman"/>
                <w:b/>
                <w:bCs/>
                <w:sz w:val="24"/>
                <w:szCs w:val="24"/>
              </w:rPr>
            </w:pPr>
            <w:r w:rsidRPr="00A5494C">
              <w:rPr>
                <w:rFonts w:ascii="Times New Roman" w:eastAsia="Times New Roman" w:hAnsi="Times New Roman" w:cs="Times New Roman"/>
                <w:b/>
                <w:sz w:val="24"/>
                <w:szCs w:val="24"/>
              </w:rPr>
              <w:t>«</w:t>
            </w:r>
            <w:r w:rsidR="00B91652">
              <w:rPr>
                <w:rFonts w:ascii="Times New Roman" w:eastAsia="Times New Roman" w:hAnsi="Times New Roman" w:cs="Times New Roman"/>
                <w:b/>
                <w:sz w:val="24"/>
                <w:szCs w:val="24"/>
              </w:rPr>
              <w:t>2</w:t>
            </w:r>
            <w:r w:rsidR="00B57EB2">
              <w:rPr>
                <w:rFonts w:ascii="Times New Roman" w:eastAsia="Times New Roman" w:hAnsi="Times New Roman" w:cs="Times New Roman"/>
                <w:b/>
                <w:sz w:val="24"/>
                <w:szCs w:val="24"/>
              </w:rPr>
              <w:t>5</w:t>
            </w:r>
            <w:r w:rsidRPr="00A5494C">
              <w:rPr>
                <w:rFonts w:ascii="Times New Roman" w:eastAsia="Times New Roman" w:hAnsi="Times New Roman" w:cs="Times New Roman"/>
                <w:b/>
                <w:sz w:val="24"/>
                <w:szCs w:val="24"/>
              </w:rPr>
              <w:t xml:space="preserve">» </w:t>
            </w:r>
            <w:r w:rsidR="00B91652">
              <w:rPr>
                <w:rFonts w:ascii="Times New Roman" w:eastAsia="Times New Roman" w:hAnsi="Times New Roman" w:cs="Times New Roman"/>
                <w:b/>
                <w:sz w:val="24"/>
                <w:szCs w:val="24"/>
              </w:rPr>
              <w:t>сентября</w:t>
            </w:r>
            <w:r w:rsidRPr="00A5494C">
              <w:rPr>
                <w:rFonts w:ascii="Times New Roman" w:eastAsia="Times New Roman" w:hAnsi="Times New Roman" w:cs="Times New Roman"/>
                <w:b/>
                <w:sz w:val="24"/>
                <w:szCs w:val="24"/>
              </w:rPr>
              <w:t xml:space="preserve"> 2024 г. </w:t>
            </w:r>
          </w:p>
          <w:p w14:paraId="48E500C7" w14:textId="77777777"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p>
          <w:p w14:paraId="0A993FB1" w14:textId="6C3D8039"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Место рассмотрения заявок: ГУП ЛНР «КРРТ»</w:t>
            </w:r>
          </w:p>
          <w:p w14:paraId="342D15A9" w14:textId="0B6BF896" w:rsidR="005C540F" w:rsidRPr="00A5494C" w:rsidRDefault="0058227B" w:rsidP="005C5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адресу</w:t>
            </w:r>
            <w:r w:rsidR="005C540F" w:rsidRPr="00A5494C">
              <w:rPr>
                <w:rFonts w:ascii="Times New Roman" w:eastAsia="Times New Roman" w:hAnsi="Times New Roman" w:cs="Times New Roman"/>
                <w:color w:val="000000"/>
                <w:sz w:val="24"/>
                <w:szCs w:val="24"/>
              </w:rPr>
              <w:t>: Российская Федерация, 291016, Луганская Народная Республика, г. Луганск, ул. Демехина, д. 25</w:t>
            </w:r>
          </w:p>
          <w:p w14:paraId="1D48F61E" w14:textId="40A4BC40" w:rsidR="005C540F" w:rsidRPr="00A5494C" w:rsidRDefault="005C540F" w:rsidP="005C540F">
            <w:pPr>
              <w:spacing w:after="0" w:line="240" w:lineRule="auto"/>
              <w:jc w:val="both"/>
              <w:rPr>
                <w:rFonts w:ascii="Times New Roman" w:eastAsia="Times New Roman" w:hAnsi="Times New Roman" w:cs="Times New Roman"/>
                <w:sz w:val="24"/>
                <w:szCs w:val="24"/>
              </w:rPr>
            </w:pPr>
          </w:p>
          <w:p w14:paraId="1316AE20" w14:textId="77777777"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C540F" w:rsidRPr="00A5494C" w14:paraId="631BDFBC" w14:textId="77777777" w:rsidTr="00D45C52">
        <w:trPr>
          <w:trHeight w:val="677"/>
        </w:trPr>
        <w:tc>
          <w:tcPr>
            <w:tcW w:w="709" w:type="dxa"/>
          </w:tcPr>
          <w:p w14:paraId="15F4FED8"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31</w:t>
            </w:r>
          </w:p>
        </w:tc>
        <w:tc>
          <w:tcPr>
            <w:tcW w:w="3402" w:type="dxa"/>
          </w:tcPr>
          <w:p w14:paraId="72E16DF8"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4D44CA90" w14:textId="0E6CF21D"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Не предусмотрено </w:t>
            </w:r>
          </w:p>
        </w:tc>
      </w:tr>
      <w:tr w:rsidR="005C540F" w:rsidRPr="00A5494C" w14:paraId="3F90A9A6" w14:textId="77777777" w:rsidTr="00D45C52">
        <w:trPr>
          <w:trHeight w:val="1002"/>
        </w:trPr>
        <w:tc>
          <w:tcPr>
            <w:tcW w:w="709" w:type="dxa"/>
          </w:tcPr>
          <w:p w14:paraId="3F631EF1"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32</w:t>
            </w:r>
          </w:p>
        </w:tc>
        <w:tc>
          <w:tcPr>
            <w:tcW w:w="3402" w:type="dxa"/>
          </w:tcPr>
          <w:p w14:paraId="58A6CFC0"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7CEE8A" w14:textId="77777777"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A5494C">
              <w:rPr>
                <w:rFonts w:ascii="Times New Roman" w:hAnsi="Times New Roman" w:cs="Times New Roman"/>
                <w:sz w:val="24"/>
                <w:szCs w:val="24"/>
              </w:rPr>
              <w:t>(</w:t>
            </w:r>
            <w:r w:rsidRPr="00A5494C">
              <w:rPr>
                <w:rFonts w:ascii="Times New Roman" w:eastAsia="Times New Roman" w:hAnsi="Times New Roman" w:cs="Times New Roman"/>
                <w:i/>
                <w:iCs/>
                <w:sz w:val="24"/>
                <w:szCs w:val="24"/>
              </w:rPr>
              <w:t>цена единицы товара, услуги, работы</w:t>
            </w:r>
            <w:r w:rsidRPr="00A5494C">
              <w:rPr>
                <w:rFonts w:ascii="Times New Roman" w:eastAsia="Times New Roman" w:hAnsi="Times New Roman" w:cs="Times New Roman"/>
                <w:sz w:val="24"/>
                <w:szCs w:val="24"/>
              </w:rPr>
              <w:t>)</w:t>
            </w:r>
            <w:r w:rsidRPr="00A5494C">
              <w:rPr>
                <w:rFonts w:ascii="Times New Roman" w:eastAsia="Times New Roman" w:hAnsi="Times New Roman" w:cs="Times New Roman"/>
                <w:color w:val="000000"/>
                <w:sz w:val="24"/>
                <w:szCs w:val="24"/>
              </w:rPr>
              <w:t>.</w:t>
            </w:r>
          </w:p>
          <w:p w14:paraId="5DD7EC4A" w14:textId="680A7359" w:rsidR="005C540F" w:rsidRPr="00A5494C" w:rsidRDefault="005C540F" w:rsidP="005C540F">
            <w:pPr>
              <w:spacing w:after="0" w:line="240" w:lineRule="auto"/>
              <w:jc w:val="both"/>
              <w:rPr>
                <w:rFonts w:ascii="Times New Roman" w:eastAsia="Times New Roman" w:hAnsi="Times New Roman" w:cs="Times New Roman"/>
                <w:color w:val="000000"/>
                <w:sz w:val="24"/>
                <w:szCs w:val="24"/>
              </w:rPr>
            </w:pPr>
            <w:r w:rsidRPr="00A5494C">
              <w:rPr>
                <w:rFonts w:ascii="Times New Roman" w:eastAsia="Times New Roman" w:hAnsi="Times New Roman" w:cs="Times New Roman"/>
                <w:color w:val="000000"/>
                <w:sz w:val="24"/>
                <w:szCs w:val="24"/>
              </w:rPr>
              <w:t xml:space="preserve">Оцениваются только заявки, допущенные </w:t>
            </w:r>
            <w:r w:rsidRPr="00A5494C">
              <w:rPr>
                <w:rFonts w:ascii="Times New Roman" w:eastAsia="Times New Roman" w:hAnsi="Times New Roman" w:cs="Times New Roman"/>
                <w:i/>
                <w:iCs/>
                <w:color w:val="000000"/>
                <w:sz w:val="24"/>
                <w:szCs w:val="24"/>
              </w:rPr>
              <w:t>комиссией по осуществлению закупок</w:t>
            </w:r>
            <w:r w:rsidRPr="00A5494C">
              <w:rPr>
                <w:rFonts w:ascii="Times New Roman" w:eastAsia="Times New Roman" w:hAnsi="Times New Roman" w:cs="Times New Roman"/>
                <w:color w:val="000000"/>
                <w:sz w:val="24"/>
                <w:szCs w:val="24"/>
              </w:rPr>
              <w:t xml:space="preserve"> заказчика по результатам их рассмотрения.</w:t>
            </w:r>
          </w:p>
        </w:tc>
      </w:tr>
      <w:tr w:rsidR="005C540F" w:rsidRPr="00A5494C" w14:paraId="5F14700D" w14:textId="77777777" w:rsidTr="00446463">
        <w:trPr>
          <w:trHeight w:val="707"/>
        </w:trPr>
        <w:tc>
          <w:tcPr>
            <w:tcW w:w="709" w:type="dxa"/>
          </w:tcPr>
          <w:p w14:paraId="2BC92C2F"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33</w:t>
            </w:r>
          </w:p>
        </w:tc>
        <w:tc>
          <w:tcPr>
            <w:tcW w:w="3402" w:type="dxa"/>
          </w:tcPr>
          <w:p w14:paraId="5FB0C99C"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1C334AE7" w14:textId="6E1F28FF" w:rsidR="005C540F" w:rsidRPr="00A5494C" w:rsidRDefault="005C540F" w:rsidP="005C540F">
            <w:pPr>
              <w:tabs>
                <w:tab w:val="num" w:pos="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i/>
                <w:iCs/>
                <w:color w:val="000000"/>
                <w:sz w:val="24"/>
                <w:szCs w:val="24"/>
              </w:rPr>
              <w:t>Комиссия по осуществлению закупок</w:t>
            </w:r>
            <w:r w:rsidRPr="00A5494C">
              <w:rPr>
                <w:rFonts w:ascii="Times New Roman" w:hAnsi="Times New Roman" w:cs="Times New Roman"/>
                <w:sz w:val="24"/>
                <w:szCs w:val="24"/>
              </w:rPr>
              <w:t xml:space="preserve"> </w:t>
            </w:r>
            <w:r w:rsidRPr="00A5494C">
              <w:rPr>
                <w:rFonts w:ascii="Times New Roman" w:eastAsia="Times New Roman" w:hAnsi="Times New Roman" w:cs="Times New Roman"/>
                <w:sz w:val="24"/>
                <w:szCs w:val="24"/>
              </w:rPr>
              <w:t xml:space="preserve">рассматривает заявки на участие в запросе котировок в электронной форме и участников закупки, подавших такие заявки, на соответствие требованиям, установленным извещением об осуществлении запроса котировок в электронной форме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A5494C">
              <w:rPr>
                <w:rFonts w:ascii="Times New Roman" w:eastAsia="Times New Roman" w:hAnsi="Times New Roman" w:cs="Times New Roman"/>
                <w:i/>
                <w:iCs/>
                <w:color w:val="000000"/>
                <w:sz w:val="24"/>
                <w:szCs w:val="24"/>
              </w:rPr>
              <w:t xml:space="preserve">Комиссия по осуществлению закупок </w:t>
            </w:r>
            <w:r w:rsidRPr="00A5494C">
              <w:rPr>
                <w:rFonts w:ascii="Times New Roman" w:eastAsia="Times New Roman" w:hAnsi="Times New Roman" w:cs="Times New Roman"/>
                <w:sz w:val="24"/>
                <w:szCs w:val="24"/>
              </w:rPr>
              <w:t xml:space="preserve">отклоняет котировочные заявки по основаниям, установленным </w:t>
            </w:r>
            <w:r w:rsidRPr="00A5494C">
              <w:rPr>
                <w:rFonts w:ascii="Times New Roman" w:eastAsia="Times New Roman" w:hAnsi="Times New Roman" w:cs="Times New Roman"/>
                <w:color w:val="0000FF"/>
                <w:sz w:val="24"/>
                <w:szCs w:val="24"/>
              </w:rPr>
              <w:t>пунктом 34</w:t>
            </w:r>
            <w:r w:rsidRPr="00A5494C">
              <w:rPr>
                <w:rFonts w:ascii="Times New Roman" w:eastAsia="Times New Roman" w:hAnsi="Times New Roman" w:cs="Times New Roman"/>
                <w:sz w:val="24"/>
                <w:szCs w:val="24"/>
              </w:rPr>
              <w:t xml:space="preserve"> настоящего извещения о закупке.</w:t>
            </w:r>
          </w:p>
          <w:p w14:paraId="76CD429A" w14:textId="0A8AC473" w:rsidR="005C540F" w:rsidRPr="00A5494C" w:rsidRDefault="005C540F" w:rsidP="005C540F">
            <w:pPr>
              <w:tabs>
                <w:tab w:val="num" w:pos="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A5494C">
              <w:rPr>
                <w:rFonts w:ascii="Times New Roman" w:eastAsia="Times New Roman" w:hAnsi="Times New Roman" w:cs="Times New Roman"/>
                <w:b/>
                <w:bCs/>
                <w:sz w:val="24"/>
                <w:szCs w:val="24"/>
              </w:rPr>
              <w:t xml:space="preserve">протоколом рассмотрения </w:t>
            </w:r>
            <w:r w:rsidRPr="00A5494C">
              <w:rPr>
                <w:rFonts w:ascii="Times New Roman" w:eastAsia="Times New Roman" w:hAnsi="Times New Roman" w:cs="Times New Roman"/>
                <w:sz w:val="24"/>
                <w:szCs w:val="24"/>
              </w:rPr>
              <w:t xml:space="preserve">(итоговым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w:t>
            </w:r>
            <w:r w:rsidRPr="00A5494C">
              <w:rPr>
                <w:rFonts w:ascii="Times New Roman" w:eastAsia="Times New Roman" w:hAnsi="Times New Roman" w:cs="Times New Roman"/>
                <w:sz w:val="24"/>
                <w:szCs w:val="24"/>
              </w:rPr>
              <w:lastRenderedPageBreak/>
              <w:t>также любая иная, которую организатор счел нужным включить в протокол.</w:t>
            </w:r>
          </w:p>
          <w:p w14:paraId="3B81011C" w14:textId="77777777" w:rsidR="005C540F" w:rsidRPr="00A5494C" w:rsidRDefault="005C540F" w:rsidP="005C540F">
            <w:pPr>
              <w:tabs>
                <w:tab w:val="num" w:pos="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Протокол размещается заказчиком не позднее </w:t>
            </w:r>
            <w:r w:rsidRPr="00A5494C">
              <w:rPr>
                <w:rFonts w:ascii="Times New Roman" w:eastAsia="Times New Roman" w:hAnsi="Times New Roman" w:cs="Times New Roman"/>
                <w:color w:val="FF0000"/>
                <w:sz w:val="24"/>
                <w:szCs w:val="24"/>
              </w:rPr>
              <w:t>3 (трех) дней</w:t>
            </w:r>
            <w:r w:rsidRPr="00A5494C">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C540F" w:rsidRPr="00A5494C" w14:paraId="6039BF74" w14:textId="77777777" w:rsidTr="00D45C52">
        <w:trPr>
          <w:trHeight w:val="407"/>
        </w:trPr>
        <w:tc>
          <w:tcPr>
            <w:tcW w:w="709" w:type="dxa"/>
          </w:tcPr>
          <w:p w14:paraId="2E1B9D9B"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34</w:t>
            </w:r>
          </w:p>
        </w:tc>
        <w:tc>
          <w:tcPr>
            <w:tcW w:w="3402" w:type="dxa"/>
          </w:tcPr>
          <w:p w14:paraId="747A18F3" w14:textId="77777777" w:rsidR="005C540F" w:rsidRPr="00A5494C" w:rsidRDefault="005C540F" w:rsidP="005C540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Отказ в допуске к участию</w:t>
            </w:r>
          </w:p>
        </w:tc>
        <w:tc>
          <w:tcPr>
            <w:tcW w:w="6946" w:type="dxa"/>
            <w:gridSpan w:val="6"/>
          </w:tcPr>
          <w:p w14:paraId="68DE9955" w14:textId="77777777" w:rsidR="005C540F" w:rsidRPr="00A5494C" w:rsidRDefault="005C540F" w:rsidP="005C540F">
            <w:pPr>
              <w:pStyle w:val="1f2"/>
              <w:tabs>
                <w:tab w:val="left" w:pos="769"/>
              </w:tabs>
              <w:spacing w:after="0" w:line="240" w:lineRule="auto"/>
              <w:jc w:val="both"/>
              <w:rPr>
                <w:sz w:val="24"/>
                <w:szCs w:val="24"/>
              </w:rPr>
            </w:pPr>
            <w:r w:rsidRPr="00A5494C">
              <w:rPr>
                <w:sz w:val="24"/>
                <w:szCs w:val="24"/>
              </w:rPr>
              <w:t>Заказчик имеет право отклонить заявку на участие в конкурентной закупке в случае:</w:t>
            </w:r>
          </w:p>
          <w:p w14:paraId="3EAD360F" w14:textId="0ECBFA09" w:rsidR="005C540F" w:rsidRPr="00A5494C" w:rsidRDefault="005C540F" w:rsidP="005C540F">
            <w:pPr>
              <w:pStyle w:val="1f2"/>
              <w:numPr>
                <w:ilvl w:val="0"/>
                <w:numId w:val="5"/>
              </w:numPr>
              <w:tabs>
                <w:tab w:val="left" w:pos="217"/>
              </w:tabs>
              <w:spacing w:after="0" w:line="240" w:lineRule="auto"/>
              <w:jc w:val="both"/>
              <w:rPr>
                <w:sz w:val="24"/>
                <w:szCs w:val="24"/>
              </w:rPr>
            </w:pPr>
            <w:r w:rsidRPr="00A5494C">
              <w:rPr>
                <w:sz w:val="24"/>
                <w:szCs w:val="24"/>
              </w:rPr>
              <w:t xml:space="preserve"> несоответствия участника закупки требованиям, установленным в извещении о проведении запроса котировок в электронной форме;</w:t>
            </w:r>
          </w:p>
          <w:p w14:paraId="15FFB1AC" w14:textId="45D2AD6B" w:rsidR="005C540F" w:rsidRPr="00A5494C" w:rsidRDefault="005C540F" w:rsidP="005C540F">
            <w:pPr>
              <w:pStyle w:val="1f2"/>
              <w:numPr>
                <w:ilvl w:val="0"/>
                <w:numId w:val="5"/>
              </w:numPr>
              <w:tabs>
                <w:tab w:val="left" w:pos="241"/>
              </w:tabs>
              <w:spacing w:after="0" w:line="240" w:lineRule="auto"/>
              <w:jc w:val="both"/>
              <w:rPr>
                <w:sz w:val="24"/>
                <w:szCs w:val="24"/>
              </w:rPr>
            </w:pPr>
            <w:r w:rsidRPr="00A5494C">
              <w:rPr>
                <w:sz w:val="24"/>
                <w:szCs w:val="24"/>
              </w:rPr>
              <w:t xml:space="preserve"> несоответствия заявки на участие в конкурентной закупке требованиям, установленным в извещении о проведении запроса котировок в электронной форме, в том числе:</w:t>
            </w:r>
          </w:p>
          <w:p w14:paraId="0D4FCD42" w14:textId="1ABC2570" w:rsidR="005C540F" w:rsidRPr="00A5494C" w:rsidRDefault="005C540F" w:rsidP="005C540F">
            <w:pPr>
              <w:pStyle w:val="1f2"/>
              <w:numPr>
                <w:ilvl w:val="0"/>
                <w:numId w:val="5"/>
              </w:numPr>
              <w:tabs>
                <w:tab w:val="left" w:pos="202"/>
              </w:tabs>
              <w:spacing w:after="0" w:line="240" w:lineRule="auto"/>
              <w:jc w:val="both"/>
              <w:rPr>
                <w:sz w:val="24"/>
                <w:szCs w:val="24"/>
              </w:rPr>
            </w:pPr>
            <w:r w:rsidRPr="00A5494C">
              <w:rPr>
                <w:sz w:val="24"/>
                <w:szCs w:val="24"/>
              </w:rPr>
              <w:t xml:space="preserve">непредоставления документов, определенных </w:t>
            </w:r>
            <w:r w:rsidRPr="00A5494C">
              <w:rPr>
                <w:color w:val="4472C4" w:themeColor="accent5"/>
                <w:sz w:val="24"/>
                <w:szCs w:val="24"/>
              </w:rPr>
              <w:t xml:space="preserve">пунктом 24 </w:t>
            </w:r>
            <w:r w:rsidRPr="00A5494C">
              <w:rPr>
                <w:sz w:val="24"/>
                <w:szCs w:val="24"/>
              </w:rPr>
              <w:t>настоящего извещения;</w:t>
            </w:r>
          </w:p>
          <w:p w14:paraId="4982122D" w14:textId="35B08155" w:rsidR="005C540F" w:rsidRPr="00A5494C" w:rsidRDefault="005C540F" w:rsidP="005C540F">
            <w:pPr>
              <w:pStyle w:val="1f2"/>
              <w:numPr>
                <w:ilvl w:val="0"/>
                <w:numId w:val="5"/>
              </w:numPr>
              <w:tabs>
                <w:tab w:val="left" w:pos="207"/>
              </w:tabs>
              <w:spacing w:after="0" w:line="240" w:lineRule="auto"/>
              <w:jc w:val="both"/>
              <w:rPr>
                <w:sz w:val="24"/>
                <w:szCs w:val="24"/>
              </w:rPr>
            </w:pPr>
            <w:r w:rsidRPr="00A5494C">
              <w:rPr>
                <w:sz w:val="24"/>
                <w:szCs w:val="24"/>
              </w:rPr>
              <w:t>несоответствия представленных в составе заявки документов  требованиям, установленным в документации о конкурентной закупке, извещении об осуществлении конкурентной закупки;</w:t>
            </w:r>
          </w:p>
          <w:p w14:paraId="1E0020D7" w14:textId="77777777" w:rsidR="005C540F" w:rsidRPr="00A5494C" w:rsidRDefault="005C540F" w:rsidP="005C540F">
            <w:pPr>
              <w:pStyle w:val="1f2"/>
              <w:numPr>
                <w:ilvl w:val="0"/>
                <w:numId w:val="5"/>
              </w:numPr>
              <w:tabs>
                <w:tab w:val="left" w:pos="217"/>
              </w:tabs>
              <w:spacing w:after="0" w:line="240" w:lineRule="auto"/>
              <w:jc w:val="both"/>
              <w:rPr>
                <w:sz w:val="24"/>
                <w:szCs w:val="24"/>
              </w:rPr>
            </w:pPr>
            <w:r w:rsidRPr="00A5494C">
              <w:rPr>
                <w:sz w:val="24"/>
                <w:szCs w:val="24"/>
              </w:rPr>
              <w:t>если заявка на участие в конкурентной закупке подписана неуполномоченным лицом участника конкурентной закупки;</w:t>
            </w:r>
          </w:p>
          <w:p w14:paraId="05F89F71" w14:textId="634ED4D1" w:rsidR="005C540F" w:rsidRPr="00A5494C" w:rsidRDefault="005C540F" w:rsidP="005C540F">
            <w:pPr>
              <w:pStyle w:val="1f2"/>
              <w:numPr>
                <w:ilvl w:val="0"/>
                <w:numId w:val="5"/>
              </w:numPr>
              <w:tabs>
                <w:tab w:val="left" w:pos="207"/>
              </w:tabs>
              <w:spacing w:after="0" w:line="240" w:lineRule="auto"/>
              <w:jc w:val="both"/>
              <w:rPr>
                <w:sz w:val="24"/>
                <w:szCs w:val="24"/>
              </w:rPr>
            </w:pPr>
            <w:r w:rsidRPr="00A5494C">
              <w:rPr>
                <w:sz w:val="24"/>
                <w:szCs w:val="24"/>
              </w:rPr>
              <w:t xml:space="preserve">в случае, предусмотренном </w:t>
            </w:r>
            <w:r w:rsidRPr="00A5494C">
              <w:rPr>
                <w:color w:val="4472C4" w:themeColor="accent5"/>
                <w:sz w:val="24"/>
                <w:szCs w:val="24"/>
              </w:rPr>
              <w:t>пунктом 14</w:t>
            </w:r>
            <w:r w:rsidRPr="00A5494C">
              <w:rPr>
                <w:sz w:val="24"/>
                <w:szCs w:val="24"/>
              </w:rPr>
              <w:t xml:space="preserve"> настоящего извещения о закупке;</w:t>
            </w:r>
          </w:p>
          <w:p w14:paraId="2E096288" w14:textId="77777777" w:rsidR="005C540F" w:rsidRPr="00A5494C" w:rsidRDefault="005C540F" w:rsidP="005C540F">
            <w:pPr>
              <w:pStyle w:val="1f2"/>
              <w:numPr>
                <w:ilvl w:val="0"/>
                <w:numId w:val="5"/>
              </w:numPr>
              <w:tabs>
                <w:tab w:val="left" w:pos="207"/>
              </w:tabs>
              <w:spacing w:after="0" w:line="240" w:lineRule="auto"/>
              <w:jc w:val="both"/>
              <w:rPr>
                <w:sz w:val="24"/>
                <w:szCs w:val="24"/>
              </w:rPr>
            </w:pPr>
            <w:r w:rsidRPr="00A5494C">
              <w:rPr>
                <w:sz w:val="24"/>
                <w:szCs w:val="24"/>
              </w:rPr>
              <w:t>если предложенная участником закупки цена договора превышает начальную (максимальную) цену договора;</w:t>
            </w:r>
          </w:p>
          <w:p w14:paraId="322F1AF8" w14:textId="5601A7AE" w:rsidR="005C540F" w:rsidRPr="00A5494C" w:rsidRDefault="005C540F" w:rsidP="005C540F">
            <w:pPr>
              <w:tabs>
                <w:tab w:val="num" w:pos="0"/>
              </w:tabs>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 если цена, указанная участником закупки на электронной площадке при проведении конкурса в электронной форме, запроса предложений в электронной форме, запроса котировок в электронной форме, отличается от цены, указанной таким участником закупки в приложенном файле заявки.</w:t>
            </w:r>
          </w:p>
          <w:p w14:paraId="157C64F5" w14:textId="57365939" w:rsidR="005C540F" w:rsidRPr="00A5494C" w:rsidRDefault="005C540F" w:rsidP="005C540F">
            <w:pPr>
              <w:tabs>
                <w:tab w:val="num" w:pos="0"/>
              </w:tabs>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В случае установления недостоверности сведений, содержащихся в документах, предоставленных участником закупки в соответствии с требованиями, указанными в пункте 24 настоящего извещения, заказчик имеет право отклонить заявку такого участника от участия в конкурентной закупке на любом этапе ее проведения.</w:t>
            </w:r>
          </w:p>
        </w:tc>
      </w:tr>
      <w:tr w:rsidR="005C540F" w:rsidRPr="00A5494C" w14:paraId="3A7F06A9" w14:textId="77777777" w:rsidTr="00D45C52">
        <w:trPr>
          <w:trHeight w:val="548"/>
        </w:trPr>
        <w:tc>
          <w:tcPr>
            <w:tcW w:w="709" w:type="dxa"/>
          </w:tcPr>
          <w:p w14:paraId="2272A4AD"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35</w:t>
            </w:r>
          </w:p>
        </w:tc>
        <w:tc>
          <w:tcPr>
            <w:tcW w:w="3402" w:type="dxa"/>
          </w:tcPr>
          <w:p w14:paraId="23244B07"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eastAsia="Times New Roman" w:hAnsi="Times New Roman" w:cs="Times New Roman"/>
                <w:bCs/>
                <w:sz w:val="24"/>
                <w:szCs w:val="24"/>
              </w:rPr>
              <w:t>Определение победителя закупки</w:t>
            </w:r>
          </w:p>
        </w:tc>
        <w:tc>
          <w:tcPr>
            <w:tcW w:w="6946" w:type="dxa"/>
            <w:gridSpan w:val="6"/>
          </w:tcPr>
          <w:p w14:paraId="425F1EA3" w14:textId="77777777" w:rsidR="005C540F" w:rsidRPr="00A5494C" w:rsidRDefault="005C540F" w:rsidP="005C540F">
            <w:pPr>
              <w:tabs>
                <w:tab w:val="num" w:pos="0"/>
              </w:tabs>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Победителем в проведении </w:t>
            </w:r>
            <w:r w:rsidRPr="00A5494C">
              <w:rPr>
                <w:rFonts w:ascii="Times New Roman" w:eastAsia="Times New Roman" w:hAnsi="Times New Roman" w:cs="Times New Roman"/>
                <w:bCs/>
                <w:sz w:val="24"/>
                <w:szCs w:val="24"/>
              </w:rPr>
              <w:t xml:space="preserve">запроса котировок в электронной форме </w:t>
            </w:r>
            <w:r w:rsidRPr="00A5494C">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A5494C">
              <w:rPr>
                <w:rFonts w:ascii="Times New Roman" w:eastAsia="Times New Roman" w:hAnsi="Times New Roman" w:cs="Times New Roman"/>
                <w:bCs/>
                <w:sz w:val="24"/>
                <w:szCs w:val="24"/>
              </w:rPr>
              <w:t>запроса котировок в электронной форме</w:t>
            </w:r>
            <w:r w:rsidRPr="00A5494C">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A5494C">
              <w:rPr>
                <w:rFonts w:ascii="Times New Roman" w:eastAsia="Times New Roman" w:hAnsi="Times New Roman" w:cs="Times New Roman"/>
                <w:i/>
                <w:iCs/>
                <w:sz w:val="24"/>
                <w:szCs w:val="24"/>
              </w:rPr>
              <w:t>единиц(ы) товара</w:t>
            </w:r>
            <w:r w:rsidRPr="00A5494C">
              <w:rPr>
                <w:rFonts w:ascii="Times New Roman" w:eastAsia="Times New Roman" w:hAnsi="Times New Roman" w:cs="Times New Roman"/>
                <w:sz w:val="24"/>
                <w:szCs w:val="24"/>
              </w:rPr>
              <w:t>).</w:t>
            </w:r>
          </w:p>
          <w:p w14:paraId="56273DE9" w14:textId="77777777" w:rsidR="005C540F" w:rsidRPr="00A5494C" w:rsidRDefault="005C540F" w:rsidP="005C540F">
            <w:pPr>
              <w:snapToGrid w:val="0"/>
              <w:spacing w:after="0" w:line="240" w:lineRule="auto"/>
              <w:jc w:val="both"/>
              <w:rPr>
                <w:rFonts w:ascii="Times New Roman" w:hAnsi="Times New Roman" w:cs="Times New Roman"/>
                <w:sz w:val="24"/>
                <w:szCs w:val="24"/>
              </w:rPr>
            </w:pPr>
            <w:r w:rsidRPr="00A5494C">
              <w:rPr>
                <w:rFonts w:ascii="Times New Roman" w:eastAsia="Times New Roman" w:hAnsi="Times New Roman" w:cs="Times New Roman"/>
                <w:sz w:val="24"/>
                <w:szCs w:val="24"/>
              </w:rPr>
              <w:t>При предложении наиболее низкой цены договора (</w:t>
            </w:r>
            <w:r w:rsidRPr="00A5494C">
              <w:rPr>
                <w:rFonts w:ascii="Times New Roman" w:eastAsia="Times New Roman" w:hAnsi="Times New Roman" w:cs="Times New Roman"/>
                <w:i/>
                <w:iCs/>
                <w:sz w:val="24"/>
                <w:szCs w:val="24"/>
              </w:rPr>
              <w:t>единиц(ы) товара</w:t>
            </w:r>
            <w:r w:rsidRPr="00A5494C">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A5494C">
              <w:rPr>
                <w:rFonts w:ascii="Times New Roman" w:eastAsia="Times New Roman" w:hAnsi="Times New Roman" w:cs="Times New Roman"/>
                <w:bCs/>
                <w:sz w:val="24"/>
                <w:szCs w:val="24"/>
              </w:rPr>
              <w:t xml:space="preserve">запроса котировок в электронной форме </w:t>
            </w:r>
            <w:r w:rsidRPr="00A5494C">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C540F" w:rsidRPr="00A5494C" w14:paraId="341BC0EA" w14:textId="77777777" w:rsidTr="00D45C52">
        <w:trPr>
          <w:trHeight w:val="548"/>
        </w:trPr>
        <w:tc>
          <w:tcPr>
            <w:tcW w:w="709" w:type="dxa"/>
          </w:tcPr>
          <w:p w14:paraId="362F5444"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36</w:t>
            </w:r>
          </w:p>
        </w:tc>
        <w:tc>
          <w:tcPr>
            <w:tcW w:w="3402" w:type="dxa"/>
          </w:tcPr>
          <w:p w14:paraId="50C08A7F"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058E0328" w14:textId="77777777" w:rsidR="005C540F" w:rsidRPr="00A5494C" w:rsidRDefault="005C540F" w:rsidP="005C540F">
            <w:pPr>
              <w:snapToGrid w:val="0"/>
              <w:spacing w:after="0" w:line="240" w:lineRule="auto"/>
              <w:rPr>
                <w:rFonts w:ascii="Times New Roman" w:eastAsia="Times New Roman" w:hAnsi="Times New Roman" w:cs="Times New Roman"/>
                <w:bCs/>
                <w:sz w:val="24"/>
                <w:szCs w:val="24"/>
              </w:rPr>
            </w:pPr>
            <w:r w:rsidRPr="00A5494C">
              <w:rPr>
                <w:rFonts w:ascii="Times New Roman" w:hAnsi="Times New Roman" w:cs="Times New Roman"/>
                <w:sz w:val="24"/>
                <w:szCs w:val="24"/>
              </w:rPr>
              <w:t>Один победитель</w:t>
            </w:r>
          </w:p>
        </w:tc>
      </w:tr>
      <w:tr w:rsidR="005C540F" w:rsidRPr="00A5494C" w14:paraId="5E485B7A" w14:textId="77777777" w:rsidTr="00D45C52">
        <w:trPr>
          <w:trHeight w:val="548"/>
        </w:trPr>
        <w:tc>
          <w:tcPr>
            <w:tcW w:w="709" w:type="dxa"/>
          </w:tcPr>
          <w:p w14:paraId="27C4B15E"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37</w:t>
            </w:r>
          </w:p>
        </w:tc>
        <w:tc>
          <w:tcPr>
            <w:tcW w:w="3402" w:type="dxa"/>
          </w:tcPr>
          <w:p w14:paraId="3FD52D41"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7035E2BD" w14:textId="77777777" w:rsidR="005C540F" w:rsidRPr="00A5494C" w:rsidRDefault="005C540F" w:rsidP="005C540F">
            <w:pPr>
              <w:snapToGrid w:val="0"/>
              <w:spacing w:after="0" w:line="240" w:lineRule="auto"/>
              <w:rPr>
                <w:rFonts w:ascii="Times New Roman" w:eastAsia="Times New Roman" w:hAnsi="Times New Roman" w:cs="Times New Roman"/>
                <w:bCs/>
                <w:color w:val="FF0000"/>
                <w:sz w:val="24"/>
                <w:szCs w:val="24"/>
              </w:rPr>
            </w:pPr>
            <w:r w:rsidRPr="00A5494C">
              <w:rPr>
                <w:rFonts w:ascii="Times New Roman" w:eastAsia="Times New Roman" w:hAnsi="Times New Roman" w:cs="Times New Roman"/>
                <w:bCs/>
                <w:color w:val="FF0000"/>
                <w:sz w:val="24"/>
                <w:szCs w:val="24"/>
              </w:rPr>
              <w:t>Не требуется</w:t>
            </w:r>
          </w:p>
        </w:tc>
      </w:tr>
      <w:tr w:rsidR="005C540F" w:rsidRPr="00A5494C" w14:paraId="00EB3CCC" w14:textId="77777777" w:rsidTr="00D45C52">
        <w:trPr>
          <w:trHeight w:val="548"/>
        </w:trPr>
        <w:tc>
          <w:tcPr>
            <w:tcW w:w="709" w:type="dxa"/>
          </w:tcPr>
          <w:p w14:paraId="18EA4A0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38</w:t>
            </w:r>
          </w:p>
        </w:tc>
        <w:tc>
          <w:tcPr>
            <w:tcW w:w="3402" w:type="dxa"/>
          </w:tcPr>
          <w:p w14:paraId="6F2718A1"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49E8BEC4"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A5494C">
              <w:rPr>
                <w:rFonts w:ascii="Times New Roman" w:hAnsi="Times New Roman"/>
                <w:bCs/>
                <w:color w:val="FF0000"/>
                <w:sz w:val="24"/>
                <w:szCs w:val="24"/>
                <w:lang w:eastAsia="ar-SA"/>
              </w:rPr>
              <w:t>Не установлено</w:t>
            </w:r>
          </w:p>
        </w:tc>
      </w:tr>
      <w:tr w:rsidR="005C540F" w:rsidRPr="00A5494C" w14:paraId="307EC2D3" w14:textId="77777777" w:rsidTr="00D45C52">
        <w:trPr>
          <w:trHeight w:val="548"/>
        </w:trPr>
        <w:tc>
          <w:tcPr>
            <w:tcW w:w="709" w:type="dxa"/>
          </w:tcPr>
          <w:p w14:paraId="5B881E8C"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39</w:t>
            </w:r>
          </w:p>
        </w:tc>
        <w:tc>
          <w:tcPr>
            <w:tcW w:w="3402" w:type="dxa"/>
          </w:tcPr>
          <w:p w14:paraId="1008C2CC" w14:textId="77777777" w:rsidR="005C540F" w:rsidRPr="00A5494C" w:rsidRDefault="005C540F" w:rsidP="005C540F">
            <w:pPr>
              <w:spacing w:after="0" w:line="240"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3B25B43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A5494C">
              <w:rPr>
                <w:rFonts w:ascii="Times New Roman" w:eastAsia="Times New Roman" w:hAnsi="Times New Roman" w:cs="Times New Roman"/>
                <w:color w:val="0000FF"/>
                <w:sz w:val="24"/>
                <w:szCs w:val="24"/>
                <w:lang w:eastAsia="ar-SA"/>
              </w:rPr>
              <w:t xml:space="preserve">Приложение №1 </w:t>
            </w:r>
            <w:r w:rsidRPr="00A5494C">
              <w:rPr>
                <w:rFonts w:ascii="Times New Roman" w:eastAsia="Times New Roman" w:hAnsi="Times New Roman" w:cs="Times New Roman"/>
                <w:color w:val="000000"/>
                <w:sz w:val="24"/>
                <w:szCs w:val="24"/>
                <w:lang w:eastAsia="ar-SA"/>
              </w:rPr>
              <w:t>к извещению) и проектом договора (</w:t>
            </w:r>
            <w:r w:rsidRPr="00A5494C">
              <w:rPr>
                <w:rFonts w:ascii="Times New Roman" w:eastAsia="Times New Roman" w:hAnsi="Times New Roman" w:cs="Times New Roman"/>
                <w:color w:val="0000FF"/>
                <w:sz w:val="24"/>
                <w:szCs w:val="24"/>
                <w:lang w:eastAsia="ar-SA"/>
              </w:rPr>
              <w:t xml:space="preserve">Приложение №3 </w:t>
            </w:r>
            <w:r w:rsidRPr="00A5494C">
              <w:rPr>
                <w:rFonts w:ascii="Times New Roman" w:eastAsia="Times New Roman" w:hAnsi="Times New Roman" w:cs="Times New Roman"/>
                <w:color w:val="000000"/>
                <w:sz w:val="24"/>
                <w:szCs w:val="24"/>
                <w:lang w:eastAsia="ar-SA"/>
              </w:rPr>
              <w:t>к извещению)</w:t>
            </w:r>
          </w:p>
        </w:tc>
      </w:tr>
      <w:tr w:rsidR="005C540F" w:rsidRPr="00A5494C" w14:paraId="293CC12B" w14:textId="77777777" w:rsidTr="00D45C52">
        <w:trPr>
          <w:trHeight w:val="548"/>
        </w:trPr>
        <w:tc>
          <w:tcPr>
            <w:tcW w:w="709" w:type="dxa"/>
          </w:tcPr>
          <w:p w14:paraId="0A04D845"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40</w:t>
            </w:r>
          </w:p>
        </w:tc>
        <w:tc>
          <w:tcPr>
            <w:tcW w:w="3402" w:type="dxa"/>
          </w:tcPr>
          <w:p w14:paraId="76E98AB5" w14:textId="77777777" w:rsidR="005C540F" w:rsidRPr="00A5494C" w:rsidRDefault="005C540F" w:rsidP="005C540F">
            <w:pPr>
              <w:spacing w:after="0" w:line="276"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787B3211"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Не требуется</w:t>
            </w:r>
          </w:p>
        </w:tc>
      </w:tr>
      <w:tr w:rsidR="005C540F" w:rsidRPr="00A5494C" w14:paraId="0AABB03B" w14:textId="77777777" w:rsidTr="00D45C52">
        <w:trPr>
          <w:trHeight w:val="548"/>
        </w:trPr>
        <w:tc>
          <w:tcPr>
            <w:tcW w:w="709" w:type="dxa"/>
          </w:tcPr>
          <w:p w14:paraId="1ACB665D"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41</w:t>
            </w:r>
          </w:p>
        </w:tc>
        <w:tc>
          <w:tcPr>
            <w:tcW w:w="3402" w:type="dxa"/>
          </w:tcPr>
          <w:p w14:paraId="0822CC2A" w14:textId="77777777" w:rsidR="005C540F" w:rsidRPr="00A5494C" w:rsidRDefault="005C540F" w:rsidP="005C540F">
            <w:pPr>
              <w:spacing w:after="0" w:line="276" w:lineRule="auto"/>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39FF1A96"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Не требуется </w:t>
            </w:r>
          </w:p>
        </w:tc>
      </w:tr>
      <w:tr w:rsidR="005C540F" w:rsidRPr="00A5494C" w14:paraId="3584B814" w14:textId="77777777" w:rsidTr="00D45C52">
        <w:tc>
          <w:tcPr>
            <w:tcW w:w="709" w:type="dxa"/>
          </w:tcPr>
          <w:p w14:paraId="779482B3"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42</w:t>
            </w:r>
          </w:p>
        </w:tc>
        <w:tc>
          <w:tcPr>
            <w:tcW w:w="3402" w:type="dxa"/>
          </w:tcPr>
          <w:p w14:paraId="176700DF"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65991798" w14:textId="6CA3EBDB" w:rsidR="005C540F" w:rsidRPr="00A5494C" w:rsidRDefault="005C540F" w:rsidP="005C540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13" w:history="1">
              <w:r w:rsidRPr="00A5494C">
                <w:rPr>
                  <w:rFonts w:ascii="Times New Roman" w:eastAsia="Times New Roman" w:hAnsi="Times New Roman" w:cs="Times New Roman"/>
                  <w:color w:val="0000FF"/>
                  <w:sz w:val="24"/>
                  <w:szCs w:val="24"/>
                  <w:lang w:eastAsia="ar-SA"/>
                </w:rPr>
                <w:t>пунктом 43</w:t>
              </w:r>
            </w:hyperlink>
            <w:r w:rsidRPr="00A5494C">
              <w:rPr>
                <w:rFonts w:ascii="Times New Roman" w:eastAsia="Times New Roman" w:hAnsi="Times New Roman" w:cs="Times New Roman"/>
                <w:color w:val="000000"/>
                <w:sz w:val="24"/>
                <w:szCs w:val="24"/>
                <w:lang w:eastAsia="ar-SA"/>
              </w:rPr>
              <w:t xml:space="preserve"> извещения о закупке</w:t>
            </w:r>
            <w:r w:rsidRPr="00A5494C">
              <w:rPr>
                <w:rFonts w:ascii="Times New Roman" w:eastAsia="Times New Roman" w:hAnsi="Times New Roman" w:cs="Times New Roman"/>
                <w:sz w:val="24"/>
                <w:szCs w:val="24"/>
              </w:rPr>
              <w:t>.</w:t>
            </w:r>
          </w:p>
          <w:p w14:paraId="3D2AFEFB" w14:textId="683B79D3" w:rsidR="005C540F" w:rsidRPr="00A5494C" w:rsidRDefault="005C540F" w:rsidP="005C540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5494C">
              <w:rPr>
                <w:rFonts w:ascii="Times New Roman" w:hAnsi="Times New Roman" w:cs="Times New Roman"/>
                <w:sz w:val="24"/>
                <w:szCs w:val="24"/>
              </w:rPr>
              <w:t>В случае обжалования в антимонопольном органе действий (бездействия) заказчика, комиссии по осуществлению закупок, оператора электронной площадки,</w:t>
            </w:r>
            <w:r w:rsidRPr="00A5494C">
              <w:rPr>
                <w:rStyle w:val="1c"/>
                <w:rFonts w:ascii="Arial" w:hAnsi="Arial" w:cs="Arial"/>
                <w:iCs/>
                <w:color w:val="000000"/>
                <w:sz w:val="26"/>
                <w:szCs w:val="26"/>
              </w:rPr>
              <w:t xml:space="preserve"> </w:t>
            </w:r>
            <w:r w:rsidRPr="00A5494C">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закупок, оператора электронной площадки.</w:t>
            </w:r>
          </w:p>
        </w:tc>
      </w:tr>
      <w:tr w:rsidR="005C540F" w:rsidRPr="00A5494C" w14:paraId="77326C81" w14:textId="77777777" w:rsidTr="00D45C52">
        <w:tc>
          <w:tcPr>
            <w:tcW w:w="709" w:type="dxa"/>
          </w:tcPr>
          <w:p w14:paraId="3F96A963"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43</w:t>
            </w:r>
          </w:p>
        </w:tc>
        <w:tc>
          <w:tcPr>
            <w:tcW w:w="3402" w:type="dxa"/>
          </w:tcPr>
          <w:p w14:paraId="11ED17CE"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Порядок заключения договора</w:t>
            </w:r>
          </w:p>
        </w:tc>
        <w:tc>
          <w:tcPr>
            <w:tcW w:w="6946" w:type="dxa"/>
            <w:gridSpan w:val="6"/>
          </w:tcPr>
          <w:p w14:paraId="4FB6EF56"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A5494C">
              <w:rPr>
                <w:rFonts w:ascii="Times New Roman" w:eastAsia="Times New Roman" w:hAnsi="Times New Roman" w:cs="Times New Roman"/>
                <w:sz w:val="24"/>
                <w:szCs w:val="24"/>
                <w:lang w:eastAsia="ar-SA"/>
              </w:rPr>
              <w:t xml:space="preserve"> и с учетом требований, </w:t>
            </w:r>
            <w:r w:rsidRPr="00A5494C">
              <w:rPr>
                <w:rFonts w:ascii="Times New Roman" w:eastAsia="Times New Roman" w:hAnsi="Times New Roman" w:cs="Times New Roman"/>
                <w:bCs/>
                <w:sz w:val="24"/>
                <w:szCs w:val="24"/>
              </w:rPr>
              <w:t xml:space="preserve">установленных </w:t>
            </w:r>
            <w:r w:rsidRPr="00A5494C">
              <w:rPr>
                <w:rFonts w:ascii="Times New Roman" w:eastAsia="Times New Roman" w:hAnsi="Times New Roman" w:cs="Times New Roman"/>
                <w:bCs/>
                <w:color w:val="0000FF"/>
                <w:sz w:val="24"/>
                <w:szCs w:val="24"/>
              </w:rPr>
              <w:t>пунктом 14</w:t>
            </w:r>
            <w:r w:rsidRPr="00A5494C">
              <w:rPr>
                <w:rFonts w:ascii="Times New Roman" w:eastAsia="Times New Roman" w:hAnsi="Times New Roman" w:cs="Times New Roman"/>
                <w:bCs/>
                <w:sz w:val="24"/>
                <w:szCs w:val="24"/>
              </w:rPr>
              <w:t xml:space="preserve"> извещения о закупке (при наличии таковых условий).</w:t>
            </w:r>
          </w:p>
          <w:p w14:paraId="3808843E" w14:textId="0CEC2DA2"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39C61BBC" w14:textId="5E954BB5"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eastAsia="Times New Roman" w:hAnsi="Times New Roman" w:cs="Times New Roman"/>
                <w:bCs/>
                <w:sz w:val="24"/>
                <w:szCs w:val="24"/>
              </w:rPr>
              <w:t>По результатам процедуры закупки Заказчик не менее чем за 5 (пять) календарных дней до истечения максимального срока, в течение которого должен быть заключен договор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sidRPr="00A5494C">
              <w:rPr>
                <w:rFonts w:ascii="Times New Roman" w:hAnsi="Times New Roman" w:cs="Times New Roman"/>
                <w:sz w:val="24"/>
                <w:szCs w:val="24"/>
              </w:rPr>
              <w:t xml:space="preserve"> </w:t>
            </w:r>
          </w:p>
          <w:p w14:paraId="531DF3F9" w14:textId="58F96818"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Победитель запроса котировок в электронной форме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A5494C">
              <w:rPr>
                <w:rFonts w:ascii="Times New Roman" w:hAnsi="Times New Roman" w:cs="Times New Roman"/>
                <w:sz w:val="24"/>
                <w:szCs w:val="24"/>
              </w:rPr>
              <w:t xml:space="preserve"> </w:t>
            </w:r>
            <w:r w:rsidRPr="00A5494C">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A5494C">
              <w:rPr>
                <w:rFonts w:ascii="Times New Roman" w:hAnsi="Times New Roman" w:cs="Times New Roman"/>
                <w:sz w:val="24"/>
                <w:szCs w:val="24"/>
              </w:rPr>
              <w:t xml:space="preserve"> </w:t>
            </w:r>
            <w:r w:rsidRPr="00A5494C">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A5494C">
              <w:rPr>
                <w:rFonts w:ascii="Times New Roman" w:eastAsia="Times New Roman" w:hAnsi="Times New Roman" w:cs="Times New Roman"/>
                <w:bCs/>
                <w:color w:val="0000FF"/>
                <w:sz w:val="24"/>
                <w:szCs w:val="24"/>
              </w:rPr>
              <w:t>пунктом 14</w:t>
            </w:r>
            <w:r w:rsidRPr="00A5494C">
              <w:rPr>
                <w:rFonts w:ascii="Times New Roman" w:eastAsia="Times New Roman" w:hAnsi="Times New Roman" w:cs="Times New Roman"/>
                <w:bCs/>
                <w:sz w:val="24"/>
                <w:szCs w:val="24"/>
              </w:rPr>
              <w:t xml:space="preserve"> извещения о проведении закупки (при наличии таковых условий) либо в случае наличия разногласий по проекту договора, направленному </w:t>
            </w:r>
            <w:r w:rsidRPr="00A5494C">
              <w:rPr>
                <w:rFonts w:ascii="Times New Roman" w:eastAsia="Times New Roman" w:hAnsi="Times New Roman" w:cs="Times New Roman"/>
                <w:bCs/>
                <w:sz w:val="24"/>
                <w:szCs w:val="24"/>
              </w:rPr>
              <w:lastRenderedPageBreak/>
              <w:t xml:space="preserve">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 </w:t>
            </w:r>
          </w:p>
          <w:p w14:paraId="3F25768B" w14:textId="731B54C8"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B41879E" w14:textId="72DA1289"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Участник закупки, с которым заключается договор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A5494C">
              <w:rPr>
                <w:rFonts w:ascii="Times New Roman" w:hAnsi="Times New Roman" w:cs="Times New Roman"/>
                <w:sz w:val="24"/>
                <w:szCs w:val="24"/>
              </w:rPr>
              <w:t xml:space="preserve"> </w:t>
            </w:r>
            <w:r w:rsidRPr="00A5494C">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A5494C">
              <w:rPr>
                <w:rFonts w:ascii="Times New Roman" w:eastAsia="Times New Roman" w:hAnsi="Times New Roman" w:cs="Times New Roman"/>
                <w:bCs/>
                <w:color w:val="0000FF"/>
                <w:sz w:val="24"/>
                <w:szCs w:val="24"/>
              </w:rPr>
              <w:t xml:space="preserve">пунктом 14 </w:t>
            </w:r>
            <w:r w:rsidRPr="00A5494C">
              <w:rPr>
                <w:rFonts w:ascii="Times New Roman" w:eastAsia="Times New Roman" w:hAnsi="Times New Roman" w:cs="Times New Roman"/>
                <w:bCs/>
                <w:color w:val="000000" w:themeColor="text1"/>
                <w:sz w:val="24"/>
                <w:szCs w:val="24"/>
              </w:rPr>
              <w:t xml:space="preserve">извещением о проведении закупки </w:t>
            </w:r>
            <w:r w:rsidRPr="00A5494C">
              <w:rPr>
                <w:rFonts w:ascii="Times New Roman" w:eastAsia="Times New Roman" w:hAnsi="Times New Roman" w:cs="Times New Roman"/>
                <w:bCs/>
                <w:sz w:val="24"/>
                <w:szCs w:val="24"/>
              </w:rPr>
              <w:t>(при наличии таковых условий).</w:t>
            </w:r>
          </w:p>
          <w:p w14:paraId="3BFC7910" w14:textId="06CD5E98"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A5494C">
              <w:rPr>
                <w:rFonts w:ascii="Times New Roman" w:hAnsi="Times New Roman" w:cs="Times New Roman"/>
                <w:sz w:val="24"/>
                <w:szCs w:val="24"/>
              </w:rPr>
              <w:t xml:space="preserve"> </w:t>
            </w:r>
            <w:r w:rsidRPr="00A5494C">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A5494C">
              <w:rPr>
                <w:rFonts w:ascii="Times New Roman" w:eastAsia="Times New Roman" w:hAnsi="Times New Roman" w:cs="Times New Roman"/>
                <w:bCs/>
                <w:color w:val="0000FF"/>
                <w:sz w:val="24"/>
                <w:szCs w:val="24"/>
              </w:rPr>
              <w:t>пунктом 14</w:t>
            </w:r>
            <w:r w:rsidRPr="00A5494C">
              <w:rPr>
                <w:rFonts w:ascii="Times New Roman" w:eastAsia="Times New Roman" w:hAnsi="Times New Roman" w:cs="Times New Roman"/>
                <w:bCs/>
                <w:sz w:val="24"/>
                <w:szCs w:val="24"/>
              </w:rPr>
              <w:t xml:space="preserve"> </w:t>
            </w:r>
            <w:r w:rsidRPr="00A5494C">
              <w:rPr>
                <w:rFonts w:ascii="Times New Roman" w:eastAsia="Times New Roman" w:hAnsi="Times New Roman" w:cs="Times New Roman"/>
                <w:bCs/>
                <w:color w:val="000000" w:themeColor="text1"/>
                <w:sz w:val="24"/>
                <w:szCs w:val="24"/>
              </w:rPr>
              <w:t xml:space="preserve">извещением о проведении закупки </w:t>
            </w:r>
            <w:r w:rsidRPr="00A5494C">
              <w:rPr>
                <w:rFonts w:ascii="Times New Roman" w:eastAsia="Times New Roman" w:hAnsi="Times New Roman" w:cs="Times New Roman"/>
                <w:bCs/>
                <w:sz w:val="24"/>
                <w:szCs w:val="24"/>
              </w:rPr>
              <w:t>(при наличии таковых условий), Заказчик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5FBD2B4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A5494C">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5494C">
              <w:rPr>
                <w:rFonts w:ascii="Times New Roman" w:eastAsia="Arial" w:hAnsi="Times New Roman" w:cs="Times New Roman"/>
                <w:color w:val="0000FF"/>
                <w:sz w:val="24"/>
                <w:szCs w:val="24"/>
                <w:lang w:eastAsia="ar-SA"/>
              </w:rPr>
              <w:t xml:space="preserve">пунктом 42 </w:t>
            </w:r>
            <w:r w:rsidRPr="00A5494C">
              <w:rPr>
                <w:rFonts w:ascii="Times New Roman" w:eastAsia="Times New Roman" w:hAnsi="Times New Roman" w:cs="Times New Roman"/>
                <w:bCs/>
                <w:sz w:val="24"/>
                <w:szCs w:val="24"/>
              </w:rPr>
              <w:t>извещения о закупке</w:t>
            </w:r>
            <w:r w:rsidRPr="00A5494C">
              <w:rPr>
                <w:rFonts w:ascii="Times New Roman" w:eastAsia="Arial" w:hAnsi="Times New Roman" w:cs="Times New Roman"/>
                <w:color w:val="000000"/>
                <w:sz w:val="24"/>
                <w:szCs w:val="24"/>
                <w:lang w:eastAsia="ar-SA"/>
              </w:rPr>
              <w:t>.</w:t>
            </w:r>
          </w:p>
        </w:tc>
      </w:tr>
      <w:tr w:rsidR="005C540F" w:rsidRPr="00A5494C" w14:paraId="15B60940" w14:textId="77777777" w:rsidTr="00D45C52">
        <w:trPr>
          <w:trHeight w:val="699"/>
        </w:trPr>
        <w:tc>
          <w:tcPr>
            <w:tcW w:w="709" w:type="dxa"/>
          </w:tcPr>
          <w:p w14:paraId="64797AA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44</w:t>
            </w:r>
          </w:p>
        </w:tc>
        <w:tc>
          <w:tcPr>
            <w:tcW w:w="3402" w:type="dxa"/>
          </w:tcPr>
          <w:p w14:paraId="23639185"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C19D0C7" w14:textId="77777777" w:rsidR="005C540F" w:rsidRPr="00A5494C" w:rsidRDefault="005C540F" w:rsidP="005C540F">
            <w:pPr>
              <w:pStyle w:val="1f2"/>
              <w:tabs>
                <w:tab w:val="left" w:pos="714"/>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Участник закупки, обязанный заключить договор, признается уклонившимся от заключения договора в следующих случаях:</w:t>
            </w:r>
          </w:p>
          <w:p w14:paraId="056B6BB7" w14:textId="0494E36F" w:rsidR="005C540F" w:rsidRPr="00A5494C" w:rsidRDefault="005C540F" w:rsidP="005C540F">
            <w:pPr>
              <w:pStyle w:val="1f2"/>
              <w:numPr>
                <w:ilvl w:val="0"/>
                <w:numId w:val="6"/>
              </w:numPr>
              <w:tabs>
                <w:tab w:val="left" w:pos="318"/>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участник, обязанный заключить договор, в срок, указанный в настоящем извещении, не предоставил заказчику подписанный им договор, либо не предоставил надлежащее обеспечение исполнения договора;</w:t>
            </w:r>
          </w:p>
          <w:p w14:paraId="0510040E" w14:textId="33737213" w:rsidR="005C540F" w:rsidRPr="00A5494C" w:rsidRDefault="005C540F" w:rsidP="005C540F">
            <w:pPr>
              <w:pStyle w:val="1f2"/>
              <w:numPr>
                <w:ilvl w:val="0"/>
                <w:numId w:val="6"/>
              </w:numPr>
              <w:tabs>
                <w:tab w:val="left" w:pos="327"/>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при заключении договора установлено, что участник закупки, обязанный заключить договор, не соответствует требованиям, установленным в соответствии с настоящим извещением;</w:t>
            </w:r>
          </w:p>
          <w:p w14:paraId="527845E1" w14:textId="77777777" w:rsidR="005C540F" w:rsidRPr="00A5494C" w:rsidRDefault="005C540F" w:rsidP="005C540F">
            <w:pPr>
              <w:pStyle w:val="1f2"/>
              <w:numPr>
                <w:ilvl w:val="0"/>
                <w:numId w:val="6"/>
              </w:numPr>
              <w:tabs>
                <w:tab w:val="left" w:pos="322"/>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участник закупки, обязанный заключить договор, предоставил недостоверные сведения в заявке на участие в конкурентной закупке;</w:t>
            </w:r>
          </w:p>
          <w:p w14:paraId="6B1DBCCD" w14:textId="62238E6F" w:rsidR="005C540F" w:rsidRPr="00A5494C" w:rsidRDefault="005C540F" w:rsidP="005C540F">
            <w:pPr>
              <w:pStyle w:val="1f2"/>
              <w:numPr>
                <w:ilvl w:val="0"/>
                <w:numId w:val="6"/>
              </w:numPr>
              <w:tabs>
                <w:tab w:val="left" w:pos="327"/>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в случае непредоставления документов, предусмотренных пунктом 14 настоящего извещения.</w:t>
            </w:r>
          </w:p>
          <w:p w14:paraId="24A397CC" w14:textId="18B6EA83"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 xml:space="preserve">Заказчик вправе признать уклонившимся от заключения договора участника закупки, обязанного заключить договор, в случае если </w:t>
            </w:r>
            <w:r w:rsidRPr="00A5494C">
              <w:rPr>
                <w:rFonts w:ascii="Times New Roman" w:hAnsi="Times New Roman" w:cs="Times New Roman"/>
                <w:sz w:val="24"/>
                <w:szCs w:val="24"/>
              </w:rPr>
              <w:lastRenderedPageBreak/>
              <w:t>при заключении договора установлено, что заявка на участие в конкурентной закупке такого участника не соответствует требованиям, установленным в извещении о проведении запроса котировок в электронной форме.</w:t>
            </w:r>
          </w:p>
          <w:p w14:paraId="48C3AC4E" w14:textId="6CCDDEBB"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заявка на участие в конкурентной закупке которого является наилучшей после заявки победителя.</w:t>
            </w:r>
          </w:p>
        </w:tc>
      </w:tr>
      <w:tr w:rsidR="005C540F" w:rsidRPr="00A5494C" w14:paraId="5B5F6FD4" w14:textId="77777777" w:rsidTr="00D45C52">
        <w:trPr>
          <w:trHeight w:val="699"/>
        </w:trPr>
        <w:tc>
          <w:tcPr>
            <w:tcW w:w="709" w:type="dxa"/>
          </w:tcPr>
          <w:p w14:paraId="038D98B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45</w:t>
            </w:r>
          </w:p>
        </w:tc>
        <w:tc>
          <w:tcPr>
            <w:tcW w:w="3402" w:type="dxa"/>
          </w:tcPr>
          <w:p w14:paraId="6A2894B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2ADCAD91" w14:textId="4FF05395" w:rsidR="005C540F" w:rsidRPr="00A5494C" w:rsidRDefault="005C540F" w:rsidP="005C540F">
            <w:pPr>
              <w:pStyle w:val="1f2"/>
              <w:tabs>
                <w:tab w:val="left" w:pos="846"/>
              </w:tabs>
              <w:spacing w:after="0" w:line="240" w:lineRule="auto"/>
              <w:jc w:val="both"/>
              <w:rPr>
                <w:rFonts w:eastAsiaTheme="minorHAnsi"/>
                <w:color w:val="auto"/>
                <w:sz w:val="24"/>
                <w:szCs w:val="24"/>
                <w:lang w:eastAsia="en-US" w:bidi="ar-SA"/>
              </w:rPr>
            </w:pPr>
            <w:r w:rsidRPr="00A5494C">
              <w:rPr>
                <w:rFonts w:eastAsiaTheme="minorHAnsi"/>
                <w:color w:val="auto"/>
                <w:sz w:val="24"/>
                <w:szCs w:val="24"/>
                <w:lang w:eastAsia="en-US" w:bidi="ar-SA"/>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подана ни одна заявка на участие в запросе котировок в электронной форме, запрос котировок в электронной форме признается несостоявшимся. В случае если извещением об осуществлении запроса котировок в электронной форме предусмотрено два и более лота, запрос котировок в электронной форме признается несостоявшимся только в отношении того лота, в отношении которого подана только одна заявка на участие в запросе котировок в электронной форме или не подана ни одна заявка на участие в запросе котировок в электронной форме.</w:t>
            </w:r>
          </w:p>
          <w:p w14:paraId="0A6AB65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В случае если на основании результатов рассмотрения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о допуске к участию в запросе котировок в электронной форме и признании участником запроса котировок в электронной форме только одного участника закупки, подавшего заявку на участие в запросе котировок в электронной форме, запрос котировок в электронной форме признается несостоявшимся. В случае если извещением об осуществлении запроса котировок в электронной форме предусмотрено два и более лота, запрос котировок в электронной форме признается несостоявшимся только в части того лота, в отношении которого принято решение об отклонении всех заявок на участие в запросе котировок в электронной форме, или решение о допуске к участию в котором и признании участником запроса котировок в электронной форме принято относительно только одного участника закупки, подавшего заявку на участие в запросе котировок в электронной форме в отношении этого лота.</w:t>
            </w:r>
          </w:p>
          <w:p w14:paraId="1778E83F" w14:textId="18966CDF"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5494C">
              <w:rPr>
                <w:rFonts w:ascii="Times New Roman" w:hAnsi="Times New Roman" w:cs="Times New Roman"/>
                <w:sz w:val="24"/>
                <w:szCs w:val="24"/>
              </w:rPr>
              <w:t>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с таким участником заключается договор, который составляется путем включения условий исполнения договора, предложенных таким участником в заявке на участие в запросе котировок в электронной форме, в проект договора, прилагаемого к извещению об осуществлении запроса котировок в электронной форме. В данном случае оценка и сопоставление заявок на участие в запросе котировок в электронной форме не осуществляются, а комиссия по осуществлению закупок формирует итоговый протокол и размещает в единой информационной системе, на официальном сайте не позднее чем через 3 (три) дня со дня подписания такого протокола.</w:t>
            </w:r>
          </w:p>
          <w:p w14:paraId="3A4DF291" w14:textId="45224873"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hAnsi="Times New Roman" w:cs="Times New Roman"/>
                <w:sz w:val="24"/>
                <w:szCs w:val="24"/>
              </w:rPr>
              <w:lastRenderedPageBreak/>
              <w:t>В случае если на основании результатов рассмотрения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решение о признании такого запроса котировок несостоявшимся указывается в протоколе рассмотрения. В данном случае оценка и сопоставление заявок на участие в запросе котировок в электронной форме не осуществляются.</w:t>
            </w:r>
          </w:p>
        </w:tc>
      </w:tr>
      <w:tr w:rsidR="005C540F" w:rsidRPr="00A5494C" w14:paraId="497FBCA1" w14:textId="77777777" w:rsidTr="00D45C52">
        <w:trPr>
          <w:trHeight w:val="983"/>
        </w:trPr>
        <w:tc>
          <w:tcPr>
            <w:tcW w:w="709" w:type="dxa"/>
          </w:tcPr>
          <w:p w14:paraId="7751F8F8"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46</w:t>
            </w:r>
          </w:p>
        </w:tc>
        <w:tc>
          <w:tcPr>
            <w:tcW w:w="3402" w:type="dxa"/>
          </w:tcPr>
          <w:p w14:paraId="1EC943F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14:paraId="2A406C83"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048FB004"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17603570"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60EED510"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570BCAD"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110307F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C55AE1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3E0502B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61454C0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83129F"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16E225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5494C">
              <w:rPr>
                <w:rFonts w:ascii="Times New Roman" w:eastAsia="Times New Roman" w:hAnsi="Times New Roman" w:cs="Times New Roman"/>
                <w:bCs/>
                <w:sz w:val="24"/>
                <w:szCs w:val="24"/>
              </w:rPr>
              <w:lastRenderedPageBreak/>
              <w:t>российскими  лицами,  составляет менее 50 процентов стоимости  всех  предложенных  таким  участником товаров, работ, услуг (</w:t>
            </w:r>
            <w:r w:rsidRPr="00A5494C">
              <w:rPr>
                <w:rFonts w:ascii="Times New Roman" w:eastAsia="Times New Roman" w:hAnsi="Times New Roman" w:cs="Times New Roman"/>
                <w:bCs/>
                <w:i/>
                <w:iCs/>
                <w:sz w:val="24"/>
                <w:szCs w:val="24"/>
              </w:rPr>
              <w:t>за исключением проведения аукциона</w:t>
            </w:r>
            <w:r w:rsidRPr="00A5494C">
              <w:rPr>
                <w:rFonts w:ascii="Times New Roman" w:eastAsia="Times New Roman" w:hAnsi="Times New Roman" w:cs="Times New Roman"/>
                <w:bCs/>
                <w:sz w:val="24"/>
                <w:szCs w:val="24"/>
              </w:rPr>
              <w:t>).</w:t>
            </w:r>
          </w:p>
          <w:p w14:paraId="0927855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A5494C">
              <w:rPr>
                <w:rFonts w:ascii="Times New Roman" w:eastAsia="Times New Roman" w:hAnsi="Times New Roman" w:cs="Times New Roman"/>
                <w:bCs/>
                <w:i/>
                <w:iCs/>
                <w:sz w:val="24"/>
                <w:szCs w:val="24"/>
              </w:rPr>
              <w:t>при проведении аукциона</w:t>
            </w:r>
            <w:r w:rsidRPr="00A5494C">
              <w:rPr>
                <w:rFonts w:ascii="Times New Roman" w:eastAsia="Times New Roman" w:hAnsi="Times New Roman" w:cs="Times New Roman"/>
                <w:bCs/>
                <w:sz w:val="24"/>
                <w:szCs w:val="24"/>
              </w:rPr>
              <w:t>).</w:t>
            </w:r>
          </w:p>
          <w:p w14:paraId="4C336DD7"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C09A805"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5C540F" w:rsidRPr="00A5494C" w14:paraId="1A0D0DE6" w14:textId="77777777" w:rsidTr="00D45C52">
        <w:trPr>
          <w:trHeight w:val="1414"/>
        </w:trPr>
        <w:tc>
          <w:tcPr>
            <w:tcW w:w="709" w:type="dxa"/>
          </w:tcPr>
          <w:p w14:paraId="44744D39"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lastRenderedPageBreak/>
              <w:t>47</w:t>
            </w:r>
          </w:p>
        </w:tc>
        <w:tc>
          <w:tcPr>
            <w:tcW w:w="3402" w:type="dxa"/>
          </w:tcPr>
          <w:p w14:paraId="3CC34A4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B05D6C5"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При наличии - в соответствии с условиями договора (</w:t>
            </w:r>
            <w:r w:rsidRPr="00A5494C">
              <w:rPr>
                <w:rFonts w:ascii="Times New Roman" w:eastAsia="Times New Roman" w:hAnsi="Times New Roman" w:cs="Times New Roman"/>
                <w:bCs/>
                <w:color w:val="0000FF"/>
                <w:sz w:val="24"/>
                <w:szCs w:val="24"/>
              </w:rPr>
              <w:t xml:space="preserve">Приложение №3 </w:t>
            </w:r>
            <w:r w:rsidRPr="00A5494C">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5C540F" w:rsidRPr="00A5494C" w14:paraId="70D01A39" w14:textId="77777777" w:rsidTr="00D45C52">
        <w:tc>
          <w:tcPr>
            <w:tcW w:w="709" w:type="dxa"/>
          </w:tcPr>
          <w:p w14:paraId="01DAEB3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48</w:t>
            </w:r>
          </w:p>
        </w:tc>
        <w:tc>
          <w:tcPr>
            <w:tcW w:w="3402" w:type="dxa"/>
          </w:tcPr>
          <w:p w14:paraId="467ECC2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96B34AA"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5494C">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5C540F" w:rsidRPr="00A5494C" w14:paraId="44998895" w14:textId="77777777" w:rsidTr="00D45C52">
        <w:tc>
          <w:tcPr>
            <w:tcW w:w="11057" w:type="dxa"/>
            <w:gridSpan w:val="8"/>
          </w:tcPr>
          <w:p w14:paraId="7A8AECF2" w14:textId="77777777" w:rsidR="005C540F" w:rsidRPr="00A5494C" w:rsidRDefault="005C540F" w:rsidP="005C540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5494C">
              <w:rPr>
                <w:rFonts w:ascii="Times New Roman" w:eastAsia="Times New Roman" w:hAnsi="Times New Roman" w:cs="Times New Roman"/>
                <w:b/>
                <w:sz w:val="24"/>
                <w:szCs w:val="24"/>
              </w:rPr>
              <w:t>Приложения к извещению:</w:t>
            </w:r>
          </w:p>
          <w:p w14:paraId="3EB10403" w14:textId="77777777" w:rsidR="005C540F" w:rsidRPr="00A5494C" w:rsidRDefault="005C540F" w:rsidP="005C540F">
            <w:pPr>
              <w:spacing w:after="200" w:line="240" w:lineRule="auto"/>
              <w:contextualSpacing/>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Приложение № 1 Описание объекта закупки (техническое задание)</w:t>
            </w:r>
          </w:p>
          <w:p w14:paraId="27F3C9EC" w14:textId="77777777" w:rsidR="005C540F" w:rsidRPr="00A5494C" w:rsidRDefault="005C540F" w:rsidP="005C540F">
            <w:pPr>
              <w:spacing w:after="200" w:line="240" w:lineRule="auto"/>
              <w:contextualSpacing/>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4E962C9D" w14:textId="77777777" w:rsidR="005C540F" w:rsidRPr="00A5494C" w:rsidRDefault="005C540F" w:rsidP="005C540F">
            <w:pPr>
              <w:spacing w:after="200" w:line="240" w:lineRule="auto"/>
              <w:contextualSpacing/>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Приложение № 3 Проект договора </w:t>
            </w:r>
          </w:p>
          <w:p w14:paraId="723A609E" w14:textId="77777777" w:rsidR="005C540F" w:rsidRPr="00A5494C" w:rsidRDefault="005C540F" w:rsidP="005C540F">
            <w:pPr>
              <w:spacing w:after="200" w:line="240" w:lineRule="auto"/>
              <w:contextualSpacing/>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Приложение № 4 Форма котировочной заявки</w:t>
            </w:r>
          </w:p>
        </w:tc>
      </w:tr>
    </w:tbl>
    <w:p w14:paraId="51198748" w14:textId="77777777" w:rsidR="00DF0222" w:rsidRPr="00A5494C" w:rsidRDefault="00DF0222" w:rsidP="001A7B3B">
      <w:pPr>
        <w:spacing w:after="0" w:line="240" w:lineRule="auto"/>
        <w:jc w:val="right"/>
        <w:rPr>
          <w:rFonts w:ascii="Times New Roman" w:eastAsia="Times New Roman" w:hAnsi="Times New Roman" w:cs="Times New Roman"/>
          <w:sz w:val="24"/>
          <w:szCs w:val="24"/>
        </w:rPr>
      </w:pPr>
    </w:p>
    <w:p w14:paraId="5B67B61D" w14:textId="77777777" w:rsidR="004A0FBA" w:rsidRPr="00A5494C"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34C25206" w14:textId="77777777" w:rsidR="000A142B" w:rsidRPr="00A5494C" w:rsidRDefault="000A142B" w:rsidP="000A142B">
      <w:pPr>
        <w:spacing w:after="0" w:line="240" w:lineRule="auto"/>
        <w:jc w:val="right"/>
        <w:rPr>
          <w:rFonts w:ascii="Times New Roman" w:eastAsia="Times New Roman" w:hAnsi="Times New Roman" w:cs="Times New Roman"/>
          <w:sz w:val="24"/>
          <w:szCs w:val="24"/>
        </w:rPr>
      </w:pPr>
      <w:bookmarkStart w:id="3" w:name="_Hlk170913902"/>
      <w:bookmarkStart w:id="4" w:name="_Hlk152201348"/>
      <w:r w:rsidRPr="00A5494C">
        <w:rPr>
          <w:rFonts w:ascii="Times New Roman" w:eastAsia="Times New Roman" w:hAnsi="Times New Roman" w:cs="Times New Roman"/>
          <w:sz w:val="24"/>
          <w:szCs w:val="24"/>
        </w:rPr>
        <w:t>Приложение № 1 к извещению</w:t>
      </w:r>
      <w:bookmarkEnd w:id="3"/>
    </w:p>
    <w:p w14:paraId="1DD181B4" w14:textId="77777777" w:rsidR="000A142B" w:rsidRPr="00A5494C"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969A1D9" w14:textId="77777777" w:rsidR="000A142B" w:rsidRPr="00A5494C"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A5494C">
        <w:rPr>
          <w:rFonts w:ascii="Times New Roman" w:eastAsia="Times New Roman" w:hAnsi="Times New Roman" w:cs="Times New Roman"/>
          <w:b/>
          <w:bCs/>
          <w:sz w:val="24"/>
          <w:szCs w:val="24"/>
          <w:lang w:eastAsia="ru-RU"/>
        </w:rPr>
        <w:t>ОПИСАНИЕ ОБЪЕКТА ЗАКУПКИ (ТЕХНИЧЕСКОЕ ЗАДАНИЕ)</w:t>
      </w:r>
    </w:p>
    <w:p w14:paraId="3472B1F0" w14:textId="77777777" w:rsidR="000A142B" w:rsidRPr="00A5494C"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bookmarkEnd w:id="4"/>
      <w:r w:rsidRPr="00A5494C">
        <w:rPr>
          <w:rFonts w:ascii="Times New Roman" w:eastAsia="Times New Roman" w:hAnsi="Times New Roman" w:cs="Times New Roman"/>
          <w:bCs/>
          <w:color w:val="FF0000"/>
          <w:sz w:val="24"/>
          <w:szCs w:val="24"/>
          <w:lang w:eastAsia="ru-RU"/>
        </w:rPr>
        <w:t>Прилагается отдельным файлом</w:t>
      </w:r>
    </w:p>
    <w:bookmarkEnd w:id="5"/>
    <w:p w14:paraId="2F210F31" w14:textId="77777777" w:rsidR="000A142B" w:rsidRPr="00A5494C" w:rsidRDefault="000A142B" w:rsidP="000A142B">
      <w:pPr>
        <w:spacing w:after="0" w:line="240" w:lineRule="auto"/>
        <w:rPr>
          <w:rFonts w:ascii="Times New Roman" w:eastAsia="Times New Roman" w:hAnsi="Times New Roman" w:cs="Times New Roman"/>
          <w:sz w:val="24"/>
          <w:szCs w:val="24"/>
        </w:rPr>
      </w:pPr>
    </w:p>
    <w:p w14:paraId="22509DD3" w14:textId="77777777" w:rsidR="000A142B" w:rsidRPr="00A5494C" w:rsidRDefault="000A142B" w:rsidP="000A142B">
      <w:pPr>
        <w:spacing w:after="0" w:line="240" w:lineRule="auto"/>
        <w:jc w:val="right"/>
        <w:rPr>
          <w:rFonts w:ascii="Times New Roman" w:eastAsia="Times New Roman" w:hAnsi="Times New Roman" w:cs="Times New Roman"/>
          <w:sz w:val="24"/>
          <w:szCs w:val="24"/>
        </w:rPr>
      </w:pPr>
      <w:bookmarkStart w:id="6" w:name="_Hlk173508229"/>
      <w:bookmarkStart w:id="7" w:name="_Hlk81253547"/>
      <w:r w:rsidRPr="00A5494C">
        <w:rPr>
          <w:rFonts w:ascii="Times New Roman" w:eastAsia="Times New Roman" w:hAnsi="Times New Roman" w:cs="Times New Roman"/>
          <w:sz w:val="24"/>
          <w:szCs w:val="24"/>
        </w:rPr>
        <w:t>Приложение № 2 к извещению</w:t>
      </w:r>
      <w:bookmarkEnd w:id="6"/>
    </w:p>
    <w:p w14:paraId="09C36506" w14:textId="77777777" w:rsidR="000A142B" w:rsidRPr="00A5494C"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8074197" w14:textId="77777777" w:rsidR="000A142B" w:rsidRPr="00A5494C"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396C105A" w14:textId="77777777" w:rsidR="00E525D0" w:rsidRPr="00A5494C" w:rsidRDefault="00E525D0" w:rsidP="00E525D0">
      <w:pPr>
        <w:spacing w:after="6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1BC2604" w14:textId="77777777" w:rsidR="000A142B" w:rsidRPr="00A5494C"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A5494C">
        <w:rPr>
          <w:rFonts w:ascii="Times New Roman" w:eastAsia="Times New Roman" w:hAnsi="Times New Roman" w:cs="Times New Roman"/>
          <w:bCs/>
          <w:color w:val="FF0000"/>
          <w:sz w:val="24"/>
          <w:szCs w:val="24"/>
          <w:lang w:eastAsia="ru-RU"/>
        </w:rPr>
        <w:t>Прилагается отдельным файлом</w:t>
      </w:r>
    </w:p>
    <w:p w14:paraId="2A0B0859" w14:textId="77777777" w:rsidR="004F53B6" w:rsidRPr="00A5494C" w:rsidRDefault="004F53B6" w:rsidP="00B41A73">
      <w:pPr>
        <w:spacing w:after="0" w:line="240" w:lineRule="auto"/>
        <w:jc w:val="right"/>
        <w:rPr>
          <w:rFonts w:ascii="Times New Roman" w:eastAsia="Times New Roman" w:hAnsi="Times New Roman" w:cs="Times New Roman"/>
          <w:sz w:val="24"/>
          <w:szCs w:val="24"/>
        </w:rPr>
      </w:pPr>
    </w:p>
    <w:p w14:paraId="044C0E36" w14:textId="77777777" w:rsidR="004075E2" w:rsidRPr="00A5494C" w:rsidRDefault="004075E2" w:rsidP="00B41A73">
      <w:pPr>
        <w:spacing w:after="0" w:line="240" w:lineRule="auto"/>
        <w:jc w:val="right"/>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Приложение № 3 к извещению</w:t>
      </w:r>
    </w:p>
    <w:p w14:paraId="74C9E9DB" w14:textId="77777777" w:rsidR="004075E2" w:rsidRPr="00A5494C"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011D7843" w14:textId="77777777" w:rsidR="008653A2" w:rsidRPr="00A5494C" w:rsidRDefault="008653A2" w:rsidP="008653A2">
      <w:pPr>
        <w:spacing w:after="0"/>
        <w:jc w:val="center"/>
        <w:rPr>
          <w:rFonts w:ascii="Times New Roman" w:hAnsi="Times New Roman" w:cs="Times New Roman"/>
          <w:b/>
          <w:sz w:val="24"/>
          <w:szCs w:val="24"/>
        </w:rPr>
      </w:pPr>
      <w:r w:rsidRPr="00A5494C">
        <w:rPr>
          <w:rFonts w:ascii="Times New Roman" w:hAnsi="Times New Roman" w:cs="Times New Roman"/>
          <w:b/>
          <w:sz w:val="24"/>
          <w:szCs w:val="24"/>
        </w:rPr>
        <w:t>ПРОЕКТ ДОГОВОРА</w:t>
      </w:r>
    </w:p>
    <w:p w14:paraId="3E20D8B5" w14:textId="77777777" w:rsidR="00646AED" w:rsidRPr="00A5494C"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8" w:name="_Hlk119783824"/>
      <w:r w:rsidRPr="00A5494C">
        <w:rPr>
          <w:rFonts w:ascii="Times New Roman" w:eastAsia="Times New Roman" w:hAnsi="Times New Roman" w:cs="Times New Roman"/>
          <w:bCs/>
          <w:color w:val="FF0000"/>
          <w:sz w:val="24"/>
          <w:szCs w:val="24"/>
          <w:lang w:eastAsia="ru-RU"/>
        </w:rPr>
        <w:t>Прилагается отдельным файлом</w:t>
      </w:r>
    </w:p>
    <w:p w14:paraId="629B6600" w14:textId="77777777" w:rsidR="00363DAE" w:rsidRPr="00A5494C"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8"/>
    <w:p w14:paraId="2A717ADA" w14:textId="77777777" w:rsidR="00877CE3" w:rsidRPr="00A5494C"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5E82D409" w14:textId="77777777" w:rsidR="004075E2" w:rsidRPr="00A5494C" w:rsidRDefault="004075E2" w:rsidP="004075E2">
      <w:pPr>
        <w:suppressAutoHyphens/>
        <w:spacing w:after="0" w:line="240" w:lineRule="auto"/>
        <w:jc w:val="right"/>
        <w:rPr>
          <w:rFonts w:ascii="Times New Roman" w:eastAsia="Times New Roman" w:hAnsi="Times New Roman" w:cs="Times New Roman"/>
          <w:sz w:val="24"/>
          <w:szCs w:val="24"/>
          <w:lang w:eastAsia="ru-RU"/>
        </w:rPr>
      </w:pPr>
      <w:bookmarkStart w:id="9" w:name="_Hlk173508315"/>
      <w:r w:rsidRPr="00A5494C">
        <w:rPr>
          <w:rFonts w:ascii="Times New Roman" w:eastAsia="Times New Roman" w:hAnsi="Times New Roman" w:cs="Times New Roman"/>
          <w:sz w:val="24"/>
          <w:szCs w:val="24"/>
          <w:lang w:eastAsia="ru-RU"/>
        </w:rPr>
        <w:lastRenderedPageBreak/>
        <w:t>Приложение № 4 к извещению</w:t>
      </w:r>
      <w:bookmarkEnd w:id="9"/>
      <w:r w:rsidRPr="00A5494C">
        <w:rPr>
          <w:rFonts w:ascii="Times New Roman" w:eastAsia="Times New Roman" w:hAnsi="Times New Roman" w:cs="Times New Roman"/>
          <w:sz w:val="24"/>
          <w:szCs w:val="24"/>
          <w:lang w:eastAsia="ru-RU"/>
        </w:rPr>
        <w:t xml:space="preserve"> </w:t>
      </w:r>
    </w:p>
    <w:p w14:paraId="5C0D4B1D" w14:textId="77777777" w:rsidR="004075E2" w:rsidRPr="00A5494C"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Образцы форм и документов</w:t>
      </w:r>
    </w:p>
    <w:p w14:paraId="05077C51" w14:textId="77777777" w:rsidR="004075E2" w:rsidRPr="00A5494C"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0B38EEAB" w14:textId="77777777" w:rsidR="004075E2" w:rsidRPr="00A5494C"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ЗАЯВКА НА УЧАСТИЕ В ЗАПРОСЕ КОТИРОВОК</w:t>
      </w:r>
    </w:p>
    <w:p w14:paraId="2228D54A" w14:textId="77777777" w:rsidR="004075E2" w:rsidRPr="00A5494C"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bCs/>
          <w:sz w:val="24"/>
          <w:szCs w:val="24"/>
          <w:lang w:eastAsia="ru-RU"/>
        </w:rPr>
        <w:t xml:space="preserve">на право заключения договора </w:t>
      </w:r>
    </w:p>
    <w:p w14:paraId="138B3015" w14:textId="77777777" w:rsidR="001530C9" w:rsidRPr="00A5494C"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0" w:name="_Hlk112797548"/>
      <w:r w:rsidRPr="00A5494C">
        <w:rPr>
          <w:rFonts w:ascii="Times New Roman" w:eastAsia="Times New Roman" w:hAnsi="Times New Roman" w:cs="Times New Roman"/>
          <w:sz w:val="24"/>
          <w:szCs w:val="24"/>
          <w:lang w:eastAsia="ru-RU"/>
        </w:rPr>
        <w:t xml:space="preserve">на </w:t>
      </w:r>
      <w:bookmarkStart w:id="11" w:name="_Hlk118711578"/>
      <w:r w:rsidRPr="00A5494C">
        <w:rPr>
          <w:rFonts w:ascii="Times New Roman" w:eastAsia="Times New Roman" w:hAnsi="Times New Roman" w:cs="Times New Roman"/>
          <w:sz w:val="24"/>
          <w:szCs w:val="24"/>
          <w:lang w:eastAsia="ru-RU"/>
        </w:rPr>
        <w:t>поставку (оказание/выполнение) ___________</w:t>
      </w:r>
    </w:p>
    <w:bookmarkEnd w:id="10"/>
    <w:bookmarkEnd w:id="11"/>
    <w:p w14:paraId="5DC051F2" w14:textId="77777777" w:rsidR="004075E2" w:rsidRPr="00A5494C"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6149339" w14:textId="77777777" w:rsidR="004075E2" w:rsidRPr="00A5494C" w:rsidRDefault="004075E2" w:rsidP="004075E2">
      <w:pPr>
        <w:spacing w:after="0" w:line="240" w:lineRule="auto"/>
        <w:jc w:val="center"/>
        <w:rPr>
          <w:rFonts w:ascii="Times New Roman" w:eastAsia="Times New Roman" w:hAnsi="Times New Roman" w:cs="Times New Roman"/>
          <w:b/>
          <w:bCs/>
          <w:sz w:val="24"/>
          <w:szCs w:val="24"/>
        </w:rPr>
      </w:pPr>
      <w:bookmarkStart w:id="12" w:name="_Hlk112797556"/>
      <w:r w:rsidRPr="00A5494C">
        <w:rPr>
          <w:rFonts w:ascii="Times New Roman" w:eastAsia="Times New Roman" w:hAnsi="Times New Roman" w:cs="Times New Roman"/>
          <w:b/>
          <w:bCs/>
          <w:sz w:val="24"/>
          <w:szCs w:val="24"/>
        </w:rPr>
        <w:t>ИНФОРМАЦИЯ ОБ УЧАСТНИКЕ ЗАКУПКИ (АНКЕТА)</w:t>
      </w:r>
    </w:p>
    <w:bookmarkEnd w:id="12"/>
    <w:p w14:paraId="4E60B12C" w14:textId="77777777" w:rsidR="004075E2" w:rsidRPr="00A5494C"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5494C">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5494C" w14:paraId="499A8DFB" w14:textId="77777777" w:rsidTr="00EA2762">
        <w:tc>
          <w:tcPr>
            <w:tcW w:w="840" w:type="dxa"/>
            <w:tcBorders>
              <w:top w:val="single" w:sz="4" w:space="0" w:color="auto"/>
              <w:bottom w:val="single" w:sz="4" w:space="0" w:color="auto"/>
              <w:right w:val="nil"/>
            </w:tcBorders>
          </w:tcPr>
          <w:p w14:paraId="6E79B90D"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EBD2048"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88C4E09"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64FF318A" w14:textId="77777777" w:rsidTr="00EA2762">
        <w:tc>
          <w:tcPr>
            <w:tcW w:w="840" w:type="dxa"/>
            <w:tcBorders>
              <w:top w:val="single" w:sz="4" w:space="0" w:color="auto"/>
              <w:bottom w:val="single" w:sz="4" w:space="0" w:color="auto"/>
              <w:right w:val="nil"/>
            </w:tcBorders>
          </w:tcPr>
          <w:p w14:paraId="4945A070"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0F28C2C1"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29C42654"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5A3CF7E4" w14:textId="77777777" w:rsidTr="00EA2762">
        <w:tc>
          <w:tcPr>
            <w:tcW w:w="840" w:type="dxa"/>
            <w:tcBorders>
              <w:top w:val="single" w:sz="4" w:space="0" w:color="auto"/>
              <w:bottom w:val="single" w:sz="4" w:space="0" w:color="auto"/>
              <w:right w:val="nil"/>
            </w:tcBorders>
          </w:tcPr>
          <w:p w14:paraId="2D1C70D9"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721F605"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CE7F8B5"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3BC903F8" w14:textId="77777777" w:rsidTr="00EA2762">
        <w:tc>
          <w:tcPr>
            <w:tcW w:w="840" w:type="dxa"/>
            <w:tcBorders>
              <w:top w:val="single" w:sz="4" w:space="0" w:color="auto"/>
              <w:bottom w:val="single" w:sz="4" w:space="0" w:color="auto"/>
              <w:right w:val="nil"/>
            </w:tcBorders>
          </w:tcPr>
          <w:p w14:paraId="6FFED23F"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DD4B4B9"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0425DE2D"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2777B641" w14:textId="77777777" w:rsidTr="00EA2762">
        <w:tc>
          <w:tcPr>
            <w:tcW w:w="840" w:type="dxa"/>
            <w:tcBorders>
              <w:top w:val="single" w:sz="4" w:space="0" w:color="auto"/>
              <w:bottom w:val="single" w:sz="4" w:space="0" w:color="auto"/>
              <w:right w:val="nil"/>
            </w:tcBorders>
          </w:tcPr>
          <w:p w14:paraId="29AA0D99"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7BD86B83"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8A184FD"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576EBF11" w14:textId="77777777" w:rsidTr="00EA2762">
        <w:tc>
          <w:tcPr>
            <w:tcW w:w="840" w:type="dxa"/>
            <w:tcBorders>
              <w:top w:val="single" w:sz="4" w:space="0" w:color="auto"/>
              <w:bottom w:val="single" w:sz="4" w:space="0" w:color="auto"/>
              <w:right w:val="nil"/>
            </w:tcBorders>
          </w:tcPr>
          <w:p w14:paraId="36979502"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703C4CCF"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45B8E4B"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7DDD6037" w14:textId="77777777" w:rsidTr="00EA2762">
        <w:tc>
          <w:tcPr>
            <w:tcW w:w="840" w:type="dxa"/>
            <w:tcBorders>
              <w:top w:val="single" w:sz="4" w:space="0" w:color="auto"/>
              <w:bottom w:val="single" w:sz="4" w:space="0" w:color="auto"/>
              <w:right w:val="nil"/>
            </w:tcBorders>
          </w:tcPr>
          <w:p w14:paraId="4EA4D7A0"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4F0F6E9"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B3CFDB2"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0C113EB" w14:textId="77777777" w:rsidR="004075E2" w:rsidRPr="00A5494C"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A25F49C" w14:textId="77777777" w:rsidR="004075E2" w:rsidRPr="00A5494C"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5494C">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A5494C" w14:paraId="70561EDA" w14:textId="77777777" w:rsidTr="00EA2762">
        <w:tc>
          <w:tcPr>
            <w:tcW w:w="700" w:type="dxa"/>
            <w:tcBorders>
              <w:top w:val="single" w:sz="4" w:space="0" w:color="auto"/>
              <w:bottom w:val="single" w:sz="4" w:space="0" w:color="auto"/>
              <w:right w:val="nil"/>
            </w:tcBorders>
          </w:tcPr>
          <w:p w14:paraId="1D260780"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56FA72AB"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610DFAA9"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02DDD867" w14:textId="77777777" w:rsidTr="00EA2762">
        <w:tc>
          <w:tcPr>
            <w:tcW w:w="700" w:type="dxa"/>
            <w:tcBorders>
              <w:top w:val="single" w:sz="4" w:space="0" w:color="auto"/>
              <w:bottom w:val="single" w:sz="4" w:space="0" w:color="auto"/>
              <w:right w:val="nil"/>
            </w:tcBorders>
          </w:tcPr>
          <w:p w14:paraId="32EA7BE5"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89FCCD7"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55824D57"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4FEC3024" w14:textId="77777777" w:rsidTr="00EA2762">
        <w:tc>
          <w:tcPr>
            <w:tcW w:w="700" w:type="dxa"/>
            <w:tcBorders>
              <w:top w:val="single" w:sz="4" w:space="0" w:color="auto"/>
              <w:bottom w:val="single" w:sz="4" w:space="0" w:color="auto"/>
              <w:right w:val="nil"/>
            </w:tcBorders>
          </w:tcPr>
          <w:p w14:paraId="13C39A13"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1FA764A"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1098C5E2"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0E3E5B51" w14:textId="77777777" w:rsidTr="00EA2762">
        <w:tc>
          <w:tcPr>
            <w:tcW w:w="700" w:type="dxa"/>
            <w:tcBorders>
              <w:top w:val="single" w:sz="4" w:space="0" w:color="auto"/>
              <w:bottom w:val="single" w:sz="4" w:space="0" w:color="auto"/>
              <w:right w:val="nil"/>
            </w:tcBorders>
          </w:tcPr>
          <w:p w14:paraId="32FFA208"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13F7D54A"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BE3D32"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19DBDCE9" w14:textId="77777777" w:rsidTr="00EA2762">
        <w:tc>
          <w:tcPr>
            <w:tcW w:w="700" w:type="dxa"/>
            <w:tcBorders>
              <w:top w:val="single" w:sz="4" w:space="0" w:color="auto"/>
              <w:bottom w:val="single" w:sz="4" w:space="0" w:color="auto"/>
              <w:right w:val="nil"/>
            </w:tcBorders>
          </w:tcPr>
          <w:p w14:paraId="0941F617"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28A84A8"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70FF2A1"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3A0439BF" w14:textId="77777777" w:rsidTr="00EA2762">
        <w:tc>
          <w:tcPr>
            <w:tcW w:w="700" w:type="dxa"/>
            <w:tcBorders>
              <w:top w:val="single" w:sz="4" w:space="0" w:color="auto"/>
              <w:bottom w:val="single" w:sz="4" w:space="0" w:color="auto"/>
              <w:right w:val="nil"/>
            </w:tcBorders>
          </w:tcPr>
          <w:p w14:paraId="22B6A8FE"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547DE3A6"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C934D2A"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5494C" w14:paraId="5B435F44" w14:textId="77777777" w:rsidTr="00EA2762">
        <w:tc>
          <w:tcPr>
            <w:tcW w:w="700" w:type="dxa"/>
            <w:tcBorders>
              <w:top w:val="single" w:sz="4" w:space="0" w:color="auto"/>
              <w:bottom w:val="single" w:sz="4" w:space="0" w:color="auto"/>
              <w:right w:val="nil"/>
            </w:tcBorders>
          </w:tcPr>
          <w:p w14:paraId="4F282708" w14:textId="77777777" w:rsidR="004075E2" w:rsidRPr="00A5494C"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526E4528" w14:textId="77777777" w:rsidR="004075E2" w:rsidRPr="00A5494C"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B5FF4E8" w14:textId="77777777" w:rsidR="004075E2" w:rsidRPr="00A5494C"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2AA9EA0" w14:textId="77777777" w:rsidR="004075E2" w:rsidRPr="00A5494C"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269441AF" w14:textId="77777777" w:rsidR="000A142B" w:rsidRPr="00A5494C"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3" w:name="_Hlk112797568"/>
      <w:r w:rsidRPr="00A5494C">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A5494C">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0A89D15" w14:textId="77777777" w:rsidR="000A142B" w:rsidRPr="00A5494C"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5494C">
        <w:rPr>
          <w:rFonts w:ascii="Times New Roman" w:eastAsia="Times New Roman" w:hAnsi="Times New Roman" w:cs="Times New Roman"/>
          <w:b/>
          <w:sz w:val="24"/>
          <w:szCs w:val="24"/>
        </w:rPr>
        <w:t>сообщаем о согласии</w:t>
      </w:r>
      <w:r w:rsidRPr="00A5494C">
        <w:rPr>
          <w:rFonts w:ascii="Times New Roman" w:eastAsia="Times New Roman" w:hAnsi="Times New Roman" w:cs="Times New Roman"/>
          <w:sz w:val="24"/>
          <w:szCs w:val="24"/>
        </w:rPr>
        <w:t xml:space="preserve"> участвовать в запросе котировок на </w:t>
      </w:r>
      <w:bookmarkStart w:id="14" w:name="_Hlk118711626"/>
      <w:r w:rsidR="001530C9" w:rsidRPr="00A5494C">
        <w:rPr>
          <w:rFonts w:ascii="Times New Roman" w:eastAsia="Times New Roman" w:hAnsi="Times New Roman" w:cs="Times New Roman"/>
          <w:b/>
          <w:bCs/>
          <w:sz w:val="24"/>
          <w:szCs w:val="24"/>
          <w:u w:val="single"/>
        </w:rPr>
        <w:t>поставку_(оказание/выполнение) _________</w:t>
      </w:r>
      <w:r w:rsidR="001530C9" w:rsidRPr="00A5494C">
        <w:rPr>
          <w:rFonts w:ascii="Times New Roman" w:eastAsia="Times New Roman" w:hAnsi="Times New Roman" w:cs="Times New Roman"/>
          <w:b/>
          <w:bCs/>
          <w:sz w:val="24"/>
          <w:szCs w:val="24"/>
        </w:rPr>
        <w:t>,</w:t>
      </w:r>
      <w:bookmarkEnd w:id="14"/>
      <w:r w:rsidR="00FE5237" w:rsidRPr="00A5494C">
        <w:rPr>
          <w:rFonts w:ascii="Times New Roman" w:eastAsia="Times New Roman" w:hAnsi="Times New Roman" w:cs="Times New Roman"/>
          <w:b/>
          <w:bCs/>
          <w:sz w:val="24"/>
          <w:szCs w:val="24"/>
        </w:rPr>
        <w:t xml:space="preserve"> </w:t>
      </w:r>
      <w:r w:rsidRPr="00A5494C">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F9F058B" w14:textId="77777777" w:rsidR="000A142B" w:rsidRPr="00A5494C"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A5494C">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3"/>
    <w:p w14:paraId="12A49A50" w14:textId="77777777" w:rsidR="00E4334A" w:rsidRPr="00A5494C" w:rsidRDefault="00E4334A" w:rsidP="00E4334A">
      <w:pPr>
        <w:spacing w:after="0" w:line="276" w:lineRule="auto"/>
        <w:jc w:val="center"/>
        <w:rPr>
          <w:rFonts w:ascii="Times New Roman" w:eastAsia="Times New Roman" w:hAnsi="Times New Roman" w:cs="Times New Roman"/>
          <w:b/>
          <w:sz w:val="24"/>
          <w:szCs w:val="24"/>
        </w:rPr>
      </w:pPr>
    </w:p>
    <w:p w14:paraId="4FC0A96E" w14:textId="77777777" w:rsidR="00517F4C" w:rsidRPr="00A5494C" w:rsidRDefault="00517F4C" w:rsidP="00517F4C">
      <w:pPr>
        <w:spacing w:after="0" w:line="276" w:lineRule="auto"/>
        <w:jc w:val="center"/>
        <w:rPr>
          <w:rFonts w:ascii="Times New Roman" w:eastAsia="Times New Roman" w:hAnsi="Times New Roman" w:cs="Times New Roman"/>
          <w:b/>
          <w:sz w:val="24"/>
          <w:szCs w:val="24"/>
        </w:rPr>
      </w:pPr>
      <w:bookmarkStart w:id="15" w:name="_Hlk141955186"/>
      <w:r w:rsidRPr="00A5494C">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2D30CDE8" w14:textId="77777777" w:rsidR="000F3A2B" w:rsidRPr="00A5494C" w:rsidRDefault="000F3A2B" w:rsidP="000F3A2B">
      <w:pPr>
        <w:spacing w:after="0" w:line="240" w:lineRule="auto"/>
        <w:jc w:val="center"/>
        <w:rPr>
          <w:rFonts w:ascii="Times New Roman" w:eastAsia="Times New Roman" w:hAnsi="Times New Roman" w:cs="Times New Roman"/>
          <w:b/>
          <w:sz w:val="24"/>
          <w:szCs w:val="24"/>
        </w:rPr>
      </w:pPr>
    </w:p>
    <w:tbl>
      <w:tblPr>
        <w:tblW w:w="521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33"/>
        <w:gridCol w:w="1557"/>
        <w:gridCol w:w="1417"/>
        <w:gridCol w:w="1558"/>
        <w:gridCol w:w="851"/>
        <w:gridCol w:w="850"/>
        <w:gridCol w:w="850"/>
        <w:gridCol w:w="850"/>
        <w:gridCol w:w="850"/>
      </w:tblGrid>
      <w:tr w:rsidR="00C0411E" w:rsidRPr="00A5494C" w14:paraId="749F4C0B" w14:textId="2E98DE1F" w:rsidTr="00C0411E">
        <w:tc>
          <w:tcPr>
            <w:tcW w:w="571" w:type="dxa"/>
            <w:vAlign w:val="center"/>
          </w:tcPr>
          <w:p w14:paraId="44581B2B" w14:textId="77777777" w:rsidR="00C0411E" w:rsidRPr="00A5494C" w:rsidRDefault="00C0411E" w:rsidP="000F3A2B">
            <w:pPr>
              <w:snapToGrid w:val="0"/>
              <w:spacing w:after="0" w:line="240" w:lineRule="auto"/>
              <w:jc w:val="center"/>
              <w:rPr>
                <w:rFonts w:ascii="Times New Roman" w:eastAsia="Times New Roman" w:hAnsi="Times New Roman" w:cs="Times New Roman"/>
                <w:b/>
                <w:color w:val="000000"/>
                <w:sz w:val="24"/>
                <w:szCs w:val="24"/>
                <w:lang w:eastAsia="ru-RU"/>
              </w:rPr>
            </w:pPr>
            <w:r w:rsidRPr="00A5494C">
              <w:rPr>
                <w:rFonts w:ascii="Times New Roman" w:eastAsia="Times New Roman" w:hAnsi="Times New Roman" w:cs="Times New Roman"/>
                <w:b/>
                <w:color w:val="000000"/>
                <w:sz w:val="24"/>
                <w:szCs w:val="24"/>
                <w:lang w:eastAsia="ru-RU"/>
              </w:rPr>
              <w:t>№ п/п</w:t>
            </w:r>
          </w:p>
        </w:tc>
        <w:tc>
          <w:tcPr>
            <w:tcW w:w="1133" w:type="dxa"/>
            <w:tcBorders>
              <w:top w:val="single" w:sz="4" w:space="0" w:color="auto"/>
              <w:left w:val="single" w:sz="4" w:space="0" w:color="auto"/>
              <w:right w:val="single" w:sz="4" w:space="0" w:color="auto"/>
            </w:tcBorders>
            <w:vAlign w:val="center"/>
          </w:tcPr>
          <w:p w14:paraId="03170AF4" w14:textId="77777777" w:rsidR="00C0411E" w:rsidRPr="00A5494C" w:rsidRDefault="00C0411E" w:rsidP="000F3A2B">
            <w:pPr>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Наименование товара/работы/услуги</w:t>
            </w:r>
          </w:p>
        </w:tc>
        <w:tc>
          <w:tcPr>
            <w:tcW w:w="1557" w:type="dxa"/>
            <w:tcBorders>
              <w:top w:val="single" w:sz="4" w:space="0" w:color="auto"/>
              <w:left w:val="single" w:sz="4" w:space="0" w:color="auto"/>
              <w:right w:val="single" w:sz="4" w:space="0" w:color="auto"/>
            </w:tcBorders>
            <w:vAlign w:val="center"/>
          </w:tcPr>
          <w:p w14:paraId="260BED50" w14:textId="77777777" w:rsidR="00C0411E" w:rsidRPr="00A5494C" w:rsidRDefault="00C0411E" w:rsidP="000F3A2B">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4C">
              <w:rPr>
                <w:rFonts w:ascii="Times New Roman" w:eastAsia="Times New Roman" w:hAnsi="Times New Roman" w:cs="Times New Roman"/>
                <w:b/>
                <w:sz w:val="24"/>
                <w:szCs w:val="24"/>
                <w:lang w:eastAsia="ru-RU"/>
              </w:rPr>
              <w:t>Товарный знак, производитель</w:t>
            </w:r>
            <w:r w:rsidRPr="00A5494C">
              <w:rPr>
                <w:rFonts w:ascii="Times New Roman" w:eastAsia="Times New Roman" w:hAnsi="Times New Roman" w:cs="Times New Roman"/>
                <w:b/>
                <w:color w:val="FF0000"/>
                <w:sz w:val="24"/>
                <w:szCs w:val="24"/>
                <w:vertAlign w:val="superscript"/>
                <w:lang w:eastAsia="ru-RU"/>
              </w:rPr>
              <w:t>1</w:t>
            </w:r>
          </w:p>
        </w:tc>
        <w:tc>
          <w:tcPr>
            <w:tcW w:w="1417" w:type="dxa"/>
            <w:tcBorders>
              <w:top w:val="single" w:sz="4" w:space="0" w:color="auto"/>
              <w:left w:val="single" w:sz="4" w:space="0" w:color="auto"/>
              <w:right w:val="single" w:sz="4" w:space="0" w:color="auto"/>
            </w:tcBorders>
            <w:vAlign w:val="center"/>
          </w:tcPr>
          <w:p w14:paraId="329BD229" w14:textId="77777777" w:rsidR="00C0411E" w:rsidRPr="00A5494C" w:rsidRDefault="00C0411E" w:rsidP="000F3A2B">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4C">
              <w:rPr>
                <w:rFonts w:ascii="Times New Roman" w:eastAsia="Times New Roman" w:hAnsi="Times New Roman" w:cs="Times New Roman"/>
                <w:b/>
                <w:sz w:val="24"/>
                <w:szCs w:val="24"/>
                <w:lang w:eastAsia="ru-RU"/>
              </w:rPr>
              <w:t>Характеристика товара/работы/услуги</w:t>
            </w:r>
            <w:r w:rsidRPr="00A5494C">
              <w:rPr>
                <w:rFonts w:ascii="Times New Roman" w:eastAsia="Times New Roman" w:hAnsi="Times New Roman" w:cs="Times New Roman"/>
                <w:b/>
                <w:color w:val="FF0000"/>
                <w:sz w:val="24"/>
                <w:szCs w:val="24"/>
                <w:vertAlign w:val="superscript"/>
                <w:lang w:eastAsia="ru-RU"/>
              </w:rPr>
              <w:t>2</w:t>
            </w:r>
          </w:p>
        </w:tc>
        <w:tc>
          <w:tcPr>
            <w:tcW w:w="1558" w:type="dxa"/>
            <w:vAlign w:val="center"/>
          </w:tcPr>
          <w:p w14:paraId="1EDA2CF0" w14:textId="77777777" w:rsidR="00C0411E" w:rsidRPr="00A5494C" w:rsidRDefault="00C0411E" w:rsidP="000F3A2B">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A5494C">
              <w:rPr>
                <w:rFonts w:ascii="Times New Roman" w:eastAsia="Times New Roman" w:hAnsi="Times New Roman" w:cs="Times New Roman"/>
                <w:b/>
                <w:sz w:val="24"/>
                <w:szCs w:val="24"/>
                <w:lang w:eastAsia="ru-RU"/>
              </w:rPr>
              <w:t>Наименование страны происхождения Товара</w:t>
            </w:r>
            <w:r w:rsidRPr="00A5494C">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32FAB5F3" w14:textId="77777777" w:rsidR="00C0411E" w:rsidRPr="00A5494C" w:rsidRDefault="00C0411E" w:rsidP="000F3A2B">
            <w:pPr>
              <w:snapToGrid w:val="0"/>
              <w:spacing w:after="0" w:line="240" w:lineRule="auto"/>
              <w:jc w:val="center"/>
              <w:rPr>
                <w:rFonts w:ascii="Times New Roman" w:eastAsia="Times New Roman" w:hAnsi="Times New Roman" w:cs="Times New Roman"/>
                <w:b/>
                <w:color w:val="000000"/>
                <w:sz w:val="24"/>
                <w:szCs w:val="24"/>
                <w:lang w:eastAsia="ru-RU"/>
              </w:rPr>
            </w:pPr>
            <w:r w:rsidRPr="00A5494C">
              <w:rPr>
                <w:rFonts w:ascii="Times New Roman" w:eastAsia="Times New Roman" w:hAnsi="Times New Roman" w:cs="Times New Roman"/>
                <w:b/>
                <w:sz w:val="24"/>
                <w:szCs w:val="24"/>
                <w:lang w:eastAsia="ru-RU"/>
              </w:rPr>
              <w:t>Ед. изм.</w:t>
            </w:r>
          </w:p>
        </w:tc>
        <w:tc>
          <w:tcPr>
            <w:tcW w:w="850" w:type="dxa"/>
            <w:vAlign w:val="center"/>
          </w:tcPr>
          <w:p w14:paraId="5722FF0C" w14:textId="77777777" w:rsidR="00C0411E" w:rsidRPr="00A5494C" w:rsidRDefault="00C0411E" w:rsidP="000F3A2B">
            <w:pPr>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Кол-во</w:t>
            </w:r>
          </w:p>
        </w:tc>
        <w:tc>
          <w:tcPr>
            <w:tcW w:w="850" w:type="dxa"/>
          </w:tcPr>
          <w:p w14:paraId="40284998" w14:textId="139908AC" w:rsidR="00C0411E" w:rsidRPr="00A5494C" w:rsidRDefault="00C0411E" w:rsidP="000F3A2B">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 за ед. с НДС, руб.</w:t>
            </w:r>
          </w:p>
        </w:tc>
        <w:tc>
          <w:tcPr>
            <w:tcW w:w="850" w:type="dxa"/>
          </w:tcPr>
          <w:p w14:paraId="70FA85BD" w14:textId="26C3BD94" w:rsidR="00C0411E" w:rsidRPr="00A5494C" w:rsidRDefault="00C0411E" w:rsidP="000F3A2B">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Ставка НДС, %</w:t>
            </w:r>
          </w:p>
        </w:tc>
        <w:tc>
          <w:tcPr>
            <w:tcW w:w="850" w:type="dxa"/>
          </w:tcPr>
          <w:p w14:paraId="398E142B" w14:textId="1B58F5F1" w:rsidR="00C0411E" w:rsidRPr="00A5494C" w:rsidRDefault="00C0411E" w:rsidP="000F3A2B">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 с НДС, руб.</w:t>
            </w:r>
          </w:p>
        </w:tc>
      </w:tr>
      <w:tr w:rsidR="00C0411E" w:rsidRPr="00A5494C" w14:paraId="534E7456" w14:textId="1AA88559" w:rsidTr="00C0411E">
        <w:tc>
          <w:tcPr>
            <w:tcW w:w="571" w:type="dxa"/>
            <w:vAlign w:val="center"/>
          </w:tcPr>
          <w:p w14:paraId="1E35364A"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1</w:t>
            </w:r>
          </w:p>
        </w:tc>
        <w:tc>
          <w:tcPr>
            <w:tcW w:w="1133" w:type="dxa"/>
            <w:vAlign w:val="center"/>
          </w:tcPr>
          <w:p w14:paraId="7A7064C2"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2</w:t>
            </w:r>
          </w:p>
        </w:tc>
        <w:tc>
          <w:tcPr>
            <w:tcW w:w="1557" w:type="dxa"/>
          </w:tcPr>
          <w:p w14:paraId="44D6694D"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3</w:t>
            </w:r>
          </w:p>
        </w:tc>
        <w:tc>
          <w:tcPr>
            <w:tcW w:w="1417" w:type="dxa"/>
            <w:vAlign w:val="center"/>
          </w:tcPr>
          <w:p w14:paraId="70928E81"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4</w:t>
            </w:r>
          </w:p>
        </w:tc>
        <w:tc>
          <w:tcPr>
            <w:tcW w:w="1558" w:type="dxa"/>
            <w:vAlign w:val="center"/>
          </w:tcPr>
          <w:p w14:paraId="4171DB68"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5</w:t>
            </w:r>
          </w:p>
        </w:tc>
        <w:tc>
          <w:tcPr>
            <w:tcW w:w="851" w:type="dxa"/>
            <w:vAlign w:val="center"/>
          </w:tcPr>
          <w:p w14:paraId="47FAF807"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6</w:t>
            </w:r>
          </w:p>
        </w:tc>
        <w:tc>
          <w:tcPr>
            <w:tcW w:w="850" w:type="dxa"/>
            <w:vAlign w:val="center"/>
          </w:tcPr>
          <w:p w14:paraId="0209F6D1" w14:textId="77777777"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7</w:t>
            </w:r>
          </w:p>
        </w:tc>
        <w:tc>
          <w:tcPr>
            <w:tcW w:w="850" w:type="dxa"/>
          </w:tcPr>
          <w:p w14:paraId="54E00575" w14:textId="4A90D98E"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0" w:type="dxa"/>
          </w:tcPr>
          <w:p w14:paraId="7E968E95" w14:textId="31F6FCB8"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50" w:type="dxa"/>
          </w:tcPr>
          <w:p w14:paraId="4E1064FF" w14:textId="2EFE8062" w:rsidR="00C0411E" w:rsidRPr="00A5494C" w:rsidRDefault="00C0411E"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C0411E" w:rsidRPr="00A5494C" w14:paraId="19EA7DEF" w14:textId="65FF7748" w:rsidTr="00C0411E">
        <w:tc>
          <w:tcPr>
            <w:tcW w:w="571" w:type="dxa"/>
          </w:tcPr>
          <w:p w14:paraId="03D1DADE"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3" w:type="dxa"/>
          </w:tcPr>
          <w:p w14:paraId="24C6360A"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 </w:t>
            </w:r>
          </w:p>
        </w:tc>
        <w:tc>
          <w:tcPr>
            <w:tcW w:w="1557" w:type="dxa"/>
          </w:tcPr>
          <w:p w14:paraId="6313EABB"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17" w:type="dxa"/>
          </w:tcPr>
          <w:p w14:paraId="0E21049E"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8" w:type="dxa"/>
          </w:tcPr>
          <w:p w14:paraId="23BADE78"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52F5567E"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290402C1"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BB757F5"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4529B1B"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148FED89"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C0411E" w:rsidRPr="00A5494C" w14:paraId="0C82E057" w14:textId="70985537" w:rsidTr="00C0411E">
        <w:tc>
          <w:tcPr>
            <w:tcW w:w="571" w:type="dxa"/>
          </w:tcPr>
          <w:p w14:paraId="53EDE8CE"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w:t>
            </w:r>
          </w:p>
        </w:tc>
        <w:tc>
          <w:tcPr>
            <w:tcW w:w="1133" w:type="dxa"/>
          </w:tcPr>
          <w:p w14:paraId="6908FC67"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7" w:type="dxa"/>
          </w:tcPr>
          <w:p w14:paraId="18C7E5E5"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17" w:type="dxa"/>
          </w:tcPr>
          <w:p w14:paraId="47CB39F0"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8" w:type="dxa"/>
          </w:tcPr>
          <w:p w14:paraId="5A7A8B6C"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2A4382E8"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B01BB7F"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F7D6679"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25333CC7"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1F0A24E1" w14:textId="77777777" w:rsidR="00C0411E" w:rsidRPr="00A5494C" w:rsidRDefault="00C0411E"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13E51DFC" w14:textId="77777777" w:rsidR="000F3A2B" w:rsidRPr="00A5494C" w:rsidRDefault="000F3A2B" w:rsidP="000F3A2B">
      <w:pPr>
        <w:spacing w:after="0" w:line="240" w:lineRule="auto"/>
        <w:jc w:val="both"/>
        <w:rPr>
          <w:rFonts w:ascii="Times New Roman" w:eastAsia="Times New Roman" w:hAnsi="Times New Roman" w:cs="Times New Roman"/>
          <w:sz w:val="24"/>
          <w:szCs w:val="24"/>
          <w:lang w:eastAsia="ru-RU"/>
        </w:rPr>
      </w:pPr>
    </w:p>
    <w:p w14:paraId="57BBFEBF" w14:textId="77777777" w:rsidR="000F3A2B" w:rsidRPr="00A5494C"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5494C">
        <w:rPr>
          <w:rFonts w:ascii="Times New Roman" w:eastAsia="Times New Roman" w:hAnsi="Times New Roman" w:cs="Times New Roman"/>
          <w:i/>
          <w:iCs/>
          <w:color w:val="FF0000"/>
          <w:vertAlign w:val="superscript"/>
          <w:lang w:eastAsia="ru-RU"/>
        </w:rPr>
        <w:lastRenderedPageBreak/>
        <w:t>1</w:t>
      </w:r>
      <w:r w:rsidRPr="00A5494C">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6228DA0C" w14:textId="77777777" w:rsidR="000F3A2B" w:rsidRPr="00A5494C"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5494C">
        <w:rPr>
          <w:rFonts w:ascii="Times New Roman" w:eastAsia="Times New Roman" w:hAnsi="Times New Roman" w:cs="Times New Roman"/>
          <w:i/>
          <w:iCs/>
          <w:color w:val="FF0000"/>
          <w:vertAlign w:val="superscript"/>
          <w:lang w:eastAsia="ru-RU"/>
        </w:rPr>
        <w:t>2</w:t>
      </w:r>
      <w:r w:rsidRPr="00A5494C">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5441F771" w14:textId="77777777" w:rsidR="000F3A2B" w:rsidRPr="00A5494C" w:rsidRDefault="000F3A2B" w:rsidP="000F3A2B">
      <w:pPr>
        <w:spacing w:after="0" w:line="240" w:lineRule="auto"/>
        <w:jc w:val="both"/>
        <w:rPr>
          <w:rFonts w:ascii="Times New Roman" w:eastAsia="Times New Roman" w:hAnsi="Times New Roman" w:cs="Times New Roman"/>
          <w:i/>
          <w:iCs/>
          <w:color w:val="0000FF"/>
          <w:lang w:eastAsia="ru-RU"/>
        </w:rPr>
      </w:pPr>
      <w:r w:rsidRPr="00A5494C">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1BE9846" w14:textId="77777777" w:rsidR="000F3A2B" w:rsidRPr="00A5494C" w:rsidRDefault="000F3A2B" w:rsidP="000F3A2B">
      <w:pPr>
        <w:spacing w:after="0" w:line="240" w:lineRule="auto"/>
        <w:jc w:val="both"/>
        <w:rPr>
          <w:rFonts w:ascii="Times New Roman" w:eastAsia="Times New Roman" w:hAnsi="Times New Roman" w:cs="Times New Roman"/>
          <w:i/>
          <w:iCs/>
          <w:color w:val="0000FF"/>
          <w:lang w:eastAsia="ru-RU"/>
        </w:rPr>
      </w:pPr>
      <w:r w:rsidRPr="00A5494C">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7E47054" w14:textId="77777777" w:rsidR="000F3A2B" w:rsidRPr="00A5494C"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A5494C">
        <w:rPr>
          <w:rFonts w:ascii="Times New Roman" w:eastAsia="Times New Roman" w:hAnsi="Times New Roman" w:cs="Times New Roman"/>
          <w:i/>
          <w:color w:val="FF0000"/>
          <w:vertAlign w:val="superscript"/>
          <w:lang w:eastAsia="ru-RU"/>
        </w:rPr>
        <w:t>3</w:t>
      </w:r>
      <w:r w:rsidRPr="00A5494C">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61B5F127" w14:textId="77777777" w:rsidR="000F3A2B" w:rsidRPr="00A5494C" w:rsidRDefault="000F3A2B" w:rsidP="00517F4C">
      <w:pPr>
        <w:spacing w:after="0" w:line="276" w:lineRule="auto"/>
        <w:jc w:val="center"/>
        <w:rPr>
          <w:rFonts w:ascii="Times New Roman" w:eastAsia="Times New Roman" w:hAnsi="Times New Roman" w:cs="Times New Roman"/>
          <w:b/>
          <w:sz w:val="24"/>
          <w:szCs w:val="24"/>
        </w:rPr>
      </w:pPr>
    </w:p>
    <w:p w14:paraId="1BF13D34" w14:textId="77777777" w:rsidR="004075E2" w:rsidRPr="00A5494C"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A5494C">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A5494C">
        <w:rPr>
          <w:rFonts w:ascii="Times New Roman" w:eastAsia="Times New Roman" w:hAnsi="Times New Roman" w:cs="Times New Roman"/>
          <w:b/>
          <w:sz w:val="20"/>
          <w:szCs w:val="20"/>
          <w:lang w:eastAsia="ru-RU"/>
        </w:rPr>
        <w:t>закупки</w:t>
      </w:r>
      <w:r w:rsidR="00B2659F" w:rsidRPr="00A5494C">
        <w:t xml:space="preserve">, </w:t>
      </w:r>
      <w:r w:rsidR="00B2659F" w:rsidRPr="00A5494C">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A5494C">
        <w:rPr>
          <w:rFonts w:ascii="Times New Roman" w:eastAsia="Times New Roman" w:hAnsi="Times New Roman" w:cs="Times New Roman"/>
          <w:b/>
          <w:sz w:val="20"/>
          <w:szCs w:val="20"/>
          <w:lang w:eastAsia="ru-RU"/>
        </w:rPr>
        <w:t>.</w:t>
      </w:r>
    </w:p>
    <w:p w14:paraId="10C5A87E" w14:textId="77777777" w:rsidR="004075E2" w:rsidRPr="00A5494C"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9DDB0E2" w14:textId="77777777" w:rsidR="000A142B" w:rsidRPr="00A5494C"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6" w:name="_Hlk101777267"/>
      <w:r w:rsidRPr="00A5494C">
        <w:rPr>
          <w:rFonts w:ascii="Times New Roman" w:eastAsia="Times New Roman" w:hAnsi="Times New Roman" w:cs="Times New Roman"/>
          <w:bCs/>
          <w:sz w:val="24"/>
          <w:szCs w:val="24"/>
        </w:rPr>
        <w:t>Мы согласны</w:t>
      </w:r>
      <w:r w:rsidRPr="00A5494C">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16"/>
      <w:r w:rsidR="00FE5237" w:rsidRPr="00A5494C">
        <w:rPr>
          <w:rFonts w:ascii="Times New Roman" w:eastAsia="Times New Roman" w:hAnsi="Times New Roman" w:cs="Times New Roman"/>
          <w:sz w:val="24"/>
          <w:szCs w:val="24"/>
        </w:rPr>
        <w:t xml:space="preserve"> </w:t>
      </w:r>
      <w:r w:rsidRPr="00A5494C">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A5494C">
        <w:rPr>
          <w:rFonts w:ascii="Times New Roman" w:eastAsia="Times New Roman" w:hAnsi="Times New Roman" w:cs="Times New Roman"/>
          <w:b/>
          <w:sz w:val="24"/>
          <w:szCs w:val="24"/>
        </w:rPr>
        <w:t xml:space="preserve">нашему предложению о цене договора: </w:t>
      </w:r>
    </w:p>
    <w:p w14:paraId="18D7900B" w14:textId="52D1165A" w:rsidR="000A142B" w:rsidRPr="00A5494C"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7" w:name="_Hlk152084650"/>
      <w:r w:rsidRPr="00A5494C">
        <w:rPr>
          <w:rFonts w:ascii="Times New Roman" w:eastAsia="Times New Roman" w:hAnsi="Times New Roman" w:cs="Times New Roman"/>
          <w:b/>
          <w:sz w:val="24"/>
          <w:szCs w:val="24"/>
        </w:rPr>
        <w:t xml:space="preserve">Цена </w:t>
      </w:r>
      <w:r w:rsidRPr="00B91652">
        <w:rPr>
          <w:rFonts w:ascii="Times New Roman" w:eastAsia="Times New Roman" w:hAnsi="Times New Roman" w:cs="Times New Roman"/>
          <w:b/>
          <w:sz w:val="24"/>
          <w:szCs w:val="24"/>
        </w:rPr>
        <w:t>договора</w:t>
      </w:r>
      <w:r w:rsidRPr="00A5494C">
        <w:rPr>
          <w:rFonts w:ascii="Times New Roman" w:eastAsia="Times New Roman" w:hAnsi="Times New Roman" w:cs="Times New Roman"/>
          <w:bCs/>
          <w:sz w:val="24"/>
          <w:szCs w:val="24"/>
        </w:rPr>
        <w:t xml:space="preserve"> </w:t>
      </w:r>
      <w:r w:rsidRPr="00B91652">
        <w:rPr>
          <w:rFonts w:ascii="Times New Roman" w:eastAsia="Times New Roman" w:hAnsi="Times New Roman" w:cs="Times New Roman"/>
          <w:bCs/>
          <w:sz w:val="24"/>
          <w:szCs w:val="24"/>
        </w:rPr>
        <w:t>(единицы товара (работы, услуги))</w:t>
      </w:r>
      <w:r w:rsidRPr="00A5494C">
        <w:rPr>
          <w:rFonts w:ascii="Times New Roman" w:eastAsia="Times New Roman" w:hAnsi="Times New Roman" w:cs="Times New Roman"/>
          <w:b/>
          <w:sz w:val="24"/>
          <w:szCs w:val="24"/>
        </w:rPr>
        <w:t xml:space="preserve"> составляет: </w:t>
      </w:r>
      <w:bookmarkEnd w:id="17"/>
      <w:r w:rsidR="000A142B" w:rsidRPr="00A5494C">
        <w:rPr>
          <w:rFonts w:ascii="Times New Roman" w:eastAsia="Times New Roman" w:hAnsi="Times New Roman" w:cs="Times New Roman"/>
          <w:b/>
          <w:sz w:val="24"/>
          <w:szCs w:val="24"/>
        </w:rPr>
        <w:t xml:space="preserve">_________________ </w:t>
      </w:r>
      <w:r w:rsidR="000A142B" w:rsidRPr="00A5494C">
        <w:rPr>
          <w:rFonts w:ascii="Times New Roman" w:eastAsia="Times New Roman" w:hAnsi="Times New Roman" w:cs="Times New Roman"/>
          <w:sz w:val="24"/>
          <w:szCs w:val="24"/>
        </w:rPr>
        <w:t>(сумма прописью),</w:t>
      </w:r>
      <w:r w:rsidR="00B91652">
        <w:rPr>
          <w:rFonts w:ascii="Times New Roman" w:eastAsia="Times New Roman" w:hAnsi="Times New Roman" w:cs="Times New Roman"/>
          <w:sz w:val="24"/>
          <w:szCs w:val="24"/>
        </w:rPr>
        <w:t xml:space="preserve"> </w:t>
      </w:r>
      <w:r w:rsidR="000A142B" w:rsidRPr="00A5494C">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0BDA37B" w14:textId="77777777" w:rsidR="00316EF9" w:rsidRPr="00A5494C" w:rsidRDefault="000A142B" w:rsidP="00316EF9">
      <w:pPr>
        <w:spacing w:after="0" w:line="240" w:lineRule="auto"/>
        <w:ind w:firstLine="709"/>
        <w:jc w:val="both"/>
        <w:rPr>
          <w:rFonts w:ascii="Times New Roman" w:eastAsia="Times New Roman" w:hAnsi="Times New Roman" w:cs="Times New Roman"/>
          <w:color w:val="FF0000"/>
        </w:rPr>
      </w:pPr>
      <w:r w:rsidRPr="00A5494C">
        <w:rPr>
          <w:rFonts w:ascii="Times New Roman" w:eastAsia="Times New Roman" w:hAnsi="Times New Roman" w:cs="Times New Roman"/>
          <w:color w:val="FF0000"/>
        </w:rPr>
        <w:t>* Ценовое предложение также отдельно должно быть прикреплено</w:t>
      </w:r>
      <w:r w:rsidR="001C0C03" w:rsidRPr="00A5494C">
        <w:rPr>
          <w:rFonts w:ascii="Times New Roman" w:eastAsia="Times New Roman" w:hAnsi="Times New Roman" w:cs="Times New Roman"/>
          <w:color w:val="FF0000"/>
        </w:rPr>
        <w:t>/указано</w:t>
      </w:r>
      <w:r w:rsidRPr="00A5494C">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8" w:name="_Ref166314630"/>
    </w:p>
    <w:bookmarkEnd w:id="15"/>
    <w:bookmarkEnd w:id="18"/>
    <w:p w14:paraId="6922DA9F" w14:textId="7AB18A5E" w:rsidR="004075E2" w:rsidRPr="00A5494C"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A5494C">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D12D34" w:rsidRPr="00A5494C">
        <w:rPr>
          <w:rFonts w:ascii="Times New Roman" w:eastAsia="Times New Roman" w:hAnsi="Times New Roman" w:cs="Times New Roman"/>
          <w:sz w:val="24"/>
          <w:szCs w:val="24"/>
        </w:rPr>
        <w:t xml:space="preserve"> </w:t>
      </w:r>
      <w:r w:rsidR="00CE7460" w:rsidRPr="00A5494C">
        <w:rPr>
          <w:rFonts w:ascii="Times New Roman" w:eastAsia="Times New Roman" w:hAnsi="Times New Roman" w:cs="Times New Roman"/>
          <w:color w:val="000000"/>
          <w:sz w:val="24"/>
          <w:szCs w:val="24"/>
        </w:rPr>
        <w:t>ГУП ЛНР «КРРТ»</w:t>
      </w:r>
      <w:r w:rsidR="00D12D34" w:rsidRPr="00A5494C">
        <w:rPr>
          <w:rFonts w:ascii="Times New Roman" w:eastAsia="Times New Roman" w:hAnsi="Times New Roman" w:cs="Times New Roman"/>
          <w:sz w:val="24"/>
          <w:szCs w:val="24"/>
        </w:rPr>
        <w:t xml:space="preserve"> </w:t>
      </w:r>
      <w:r w:rsidR="00752C77" w:rsidRPr="00A5494C">
        <w:rPr>
          <w:rFonts w:ascii="Times New Roman" w:eastAsia="Times New Roman" w:hAnsi="Times New Roman" w:cs="Times New Roman"/>
          <w:sz w:val="24"/>
          <w:szCs w:val="24"/>
        </w:rPr>
        <w:t>мы</w:t>
      </w:r>
      <w:r w:rsidRPr="00A5494C">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792A02BD" w14:textId="77777777" w:rsidR="002B621D" w:rsidRPr="00A5494C"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5494C">
        <w:rPr>
          <w:rFonts w:ascii="Times New Roman" w:eastAsia="Times New Roman" w:hAnsi="Times New Roman" w:cs="Times New Roman"/>
          <w:b/>
          <w:bCs/>
          <w:sz w:val="24"/>
          <w:szCs w:val="24"/>
        </w:rPr>
        <w:t>Согласен</w:t>
      </w:r>
      <w:r w:rsidRPr="00A5494C">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A5494C">
        <w:rPr>
          <w:rFonts w:ascii="Times New Roman" w:eastAsia="Times New Roman" w:hAnsi="Times New Roman" w:cs="Times New Roman"/>
          <w:sz w:val="24"/>
          <w:szCs w:val="24"/>
        </w:rPr>
        <w:t xml:space="preserve"> (</w:t>
      </w:r>
      <w:r w:rsidR="000A142B" w:rsidRPr="00A5494C">
        <w:rPr>
          <w:rFonts w:ascii="Times New Roman" w:eastAsia="Times New Roman" w:hAnsi="Times New Roman" w:cs="Times New Roman"/>
          <w:i/>
          <w:iCs/>
          <w:sz w:val="24"/>
          <w:szCs w:val="24"/>
        </w:rPr>
        <w:t>для физических лиц</w:t>
      </w:r>
      <w:r w:rsidR="000A142B" w:rsidRPr="00A5494C">
        <w:rPr>
          <w:rFonts w:ascii="Times New Roman" w:eastAsia="Times New Roman" w:hAnsi="Times New Roman" w:cs="Times New Roman"/>
          <w:sz w:val="24"/>
          <w:szCs w:val="24"/>
        </w:rPr>
        <w:t>)</w:t>
      </w:r>
      <w:r w:rsidRPr="00A5494C">
        <w:rPr>
          <w:rFonts w:ascii="Times New Roman" w:eastAsia="Times New Roman" w:hAnsi="Times New Roman" w:cs="Times New Roman"/>
          <w:sz w:val="24"/>
          <w:szCs w:val="24"/>
        </w:rPr>
        <w:t xml:space="preserve">. </w:t>
      </w:r>
    </w:p>
    <w:p w14:paraId="5BB80BF6" w14:textId="77777777" w:rsidR="002B621D" w:rsidRPr="00A5494C"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5494C">
        <w:rPr>
          <w:rFonts w:ascii="Times New Roman" w:eastAsia="Times New Roman" w:hAnsi="Times New Roman" w:cs="Times New Roman"/>
          <w:b/>
          <w:sz w:val="24"/>
          <w:szCs w:val="24"/>
          <w:u w:val="single"/>
        </w:rPr>
        <w:t>Мы декларируем</w:t>
      </w:r>
      <w:r w:rsidRPr="00A5494C">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3EAFCD96" w14:textId="42DC2F60" w:rsidR="004A0C96"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A5494C">
        <w:rPr>
          <w:rFonts w:ascii="TimesNewRomanPSMT" w:hAnsi="TimesNewRomanPSMT" w:cs="TimesNewRomanPSMT"/>
        </w:rPr>
        <w:t xml:space="preserve"> </w:t>
      </w:r>
      <w:r w:rsidR="004A0C96" w:rsidRPr="00A5494C">
        <w:rPr>
          <w:rFonts w:ascii="TimesNewRomanPSMT" w:hAnsi="TimesNewRomanPSMT" w:cs="TimesNewRomanPSMT"/>
        </w:rPr>
        <w:t xml:space="preserve">– </w:t>
      </w:r>
      <w:r w:rsidR="004A0C96" w:rsidRPr="00A5494C">
        <w:rPr>
          <w:rFonts w:ascii="TimesNewRomanPSMT" w:hAnsi="TimesNewRomanPSMT" w:cs="TimesNewRomanPSMT"/>
          <w:color w:val="FF0000"/>
        </w:rPr>
        <w:t>не установлено</w:t>
      </w:r>
    </w:p>
    <w:p w14:paraId="72C3AEC8" w14:textId="77777777"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color w:val="000000"/>
        </w:rPr>
      </w:pPr>
      <w:r w:rsidRPr="00A5494C">
        <w:rPr>
          <w:rFonts w:cs="Times New Roman"/>
        </w:rPr>
        <w:t>непроведение ликвидации участника закупки - юридического лица, - и отсутствие решения арбитражного суда о признании участника закупки - юридического лица, индивидуального предпринимателя - несостоятельным (банкротом)</w:t>
      </w:r>
    </w:p>
    <w:p w14:paraId="4EB481B6" w14:textId="77777777"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r w:rsidRPr="00A5494C">
        <w:rPr>
          <w:rFonts w:cs="Times New Roman"/>
          <w:kern w:val="0"/>
          <w:lang w:eastAsia="en-US"/>
        </w:rPr>
        <w:t xml:space="preserve"> </w:t>
      </w:r>
    </w:p>
    <w:p w14:paraId="04A5F1FA" w14:textId="38AF9F30" w:rsidR="004A0C96"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427E1B8" w14:textId="77777777"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закупки -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484C5" w14:textId="2B9ED1AE" w:rsidR="004A0C96"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t>отсутствие фактов привлечения в течение двух лет до момента подачи заявки на участие в закупке участника такой закупки - юридического лица -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2663E3" w14:textId="5F68E0A2" w:rsidR="004A0C96" w:rsidRPr="00A5494C" w:rsidRDefault="00CE7460" w:rsidP="00657500">
      <w:pPr>
        <w:pStyle w:val="af"/>
        <w:numPr>
          <w:ilvl w:val="0"/>
          <w:numId w:val="1"/>
        </w:numPr>
        <w:tabs>
          <w:tab w:val="left" w:pos="1134"/>
        </w:tabs>
        <w:autoSpaceDE w:val="0"/>
        <w:autoSpaceDN w:val="0"/>
        <w:adjustRightInd w:val="0"/>
        <w:spacing w:after="0"/>
        <w:ind w:left="0" w:firstLine="709"/>
        <w:jc w:val="both"/>
        <w:rPr>
          <w:rFonts w:cs="Times New Roman"/>
        </w:rPr>
      </w:pPr>
      <w:r w:rsidRPr="00A5494C">
        <w:rPr>
          <w:rFonts w:cs="Times New Roman"/>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либо правами использования результата интеллектуальной деятельности в случае использования такого результата при исполнении договора </w:t>
      </w:r>
      <w:r w:rsidR="00E719B1" w:rsidRPr="00A5494C">
        <w:rPr>
          <w:rFonts w:cs="Times New Roman"/>
          <w:kern w:val="0"/>
          <w:lang w:eastAsia="en-US"/>
        </w:rPr>
        <w:t xml:space="preserve">– </w:t>
      </w:r>
      <w:r w:rsidR="00E719B1" w:rsidRPr="00A5494C">
        <w:rPr>
          <w:rFonts w:cs="Times New Roman"/>
          <w:color w:val="FF0000"/>
          <w:kern w:val="0"/>
          <w:lang w:eastAsia="en-US"/>
        </w:rPr>
        <w:t>не установлено</w:t>
      </w:r>
    </w:p>
    <w:p w14:paraId="0D3E2CC4" w14:textId="77777777"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ascii="TimesNewRomanPSMT" w:hAnsi="TimesNewRomanPSMT" w:cs="TimesNewRomanPSMT"/>
        </w:rPr>
      </w:pPr>
      <w:r w:rsidRPr="00A5494C">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96DA322" w14:textId="77777777"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ascii="TimesNewRomanPSMT" w:hAnsi="TimesNewRomanPSMT" w:cs="TimesNewRomanPSMT"/>
        </w:rPr>
      </w:pPr>
      <w:r w:rsidRPr="00A5494C">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2E17E8" w14:textId="3A536492" w:rsidR="00CE7460" w:rsidRPr="00A5494C" w:rsidRDefault="00CE7460" w:rsidP="00657500">
      <w:pPr>
        <w:pStyle w:val="af"/>
        <w:numPr>
          <w:ilvl w:val="0"/>
          <w:numId w:val="1"/>
        </w:numPr>
        <w:tabs>
          <w:tab w:val="left" w:pos="1134"/>
        </w:tabs>
        <w:autoSpaceDE w:val="0"/>
        <w:autoSpaceDN w:val="0"/>
        <w:adjustRightInd w:val="0"/>
        <w:spacing w:after="0"/>
        <w:ind w:left="0" w:firstLine="709"/>
        <w:jc w:val="both"/>
        <w:rPr>
          <w:rFonts w:ascii="TimesNewRomanPSMT" w:hAnsi="TimesNewRomanPSMT" w:cs="TimesNewRomanPSMT"/>
        </w:rPr>
      </w:pPr>
      <w:r w:rsidRPr="00A5494C">
        <w:rPr>
          <w:rFonts w:cs="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в реестре недобросовестных поставщиков,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B91652">
        <w:rPr>
          <w:rFonts w:cs="Times New Roman"/>
        </w:rPr>
        <w:t>.</w:t>
      </w:r>
    </w:p>
    <w:p w14:paraId="63F32790" w14:textId="77777777" w:rsidR="004A0C96" w:rsidRPr="00A5494C"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val="x-none" w:eastAsia="ru-RU"/>
        </w:rPr>
      </w:pPr>
    </w:p>
    <w:p w14:paraId="0241AC1D" w14:textId="77777777" w:rsidR="00BD7C08" w:rsidRPr="00A5494C"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A5494C">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2C747E1F" w14:textId="77777777" w:rsidR="00BD7C08" w:rsidRPr="00A5494C"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0C173DD7" w14:textId="77777777" w:rsidR="00BD7C08" w:rsidRPr="00A5494C"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9" w:name="_Hlk95332894"/>
      <w:r w:rsidRPr="00A5494C">
        <w:rPr>
          <w:rFonts w:ascii="Times New Roman" w:eastAsia="Times New Roman" w:hAnsi="Times New Roman" w:cs="Times New Roman"/>
          <w:sz w:val="24"/>
          <w:szCs w:val="24"/>
          <w:lang w:eastAsia="ru-RU"/>
        </w:rPr>
        <w:t xml:space="preserve">Должность уполномоченного лица (руководителя) </w:t>
      </w:r>
    </w:p>
    <w:p w14:paraId="72AC0BA9" w14:textId="77777777" w:rsidR="00BD7C08" w:rsidRPr="00A5494C"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участника размещения заказа</w:t>
      </w:r>
    </w:p>
    <w:p w14:paraId="4D485931" w14:textId="77777777" w:rsidR="00BD7C08" w:rsidRPr="00A5494C"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B927DF2" w14:textId="77777777" w:rsidR="00BD7C08" w:rsidRPr="00A5494C"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_________________________________               /______________________/</w:t>
      </w:r>
    </w:p>
    <w:p w14:paraId="6DF6A240" w14:textId="77777777" w:rsidR="00BD7C08" w:rsidRPr="00A5494C"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A5494C">
        <w:rPr>
          <w:rFonts w:ascii="Times New Roman" w:eastAsia="Times New Roman" w:hAnsi="Times New Roman" w:cs="Times New Roman"/>
          <w:sz w:val="20"/>
          <w:szCs w:val="20"/>
          <w:lang w:eastAsia="ru-RU"/>
        </w:rPr>
        <w:t xml:space="preserve">М.П.   (при наличии)                                                         (подпись)                  (фамилия и инициалы) </w:t>
      </w:r>
    </w:p>
    <w:bookmarkEnd w:id="19"/>
    <w:p w14:paraId="29BB5C79" w14:textId="77777777" w:rsidR="00BD7C08" w:rsidRPr="00A5494C" w:rsidRDefault="00BD7C08" w:rsidP="00BD7C08">
      <w:pPr>
        <w:spacing w:line="0" w:lineRule="atLeast"/>
        <w:contextualSpacing/>
        <w:rPr>
          <w:rFonts w:eastAsia="Calibri"/>
          <w:bCs/>
          <w:sz w:val="20"/>
          <w:szCs w:val="20"/>
        </w:rPr>
      </w:pPr>
    </w:p>
    <w:p w14:paraId="13D7651A" w14:textId="5C19187E" w:rsidR="004461D5" w:rsidRPr="00A5494C"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A5494C">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A5494C">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w:t>
      </w:r>
      <w:r w:rsidR="00CE7460" w:rsidRPr="00A5494C">
        <w:rPr>
          <w:rFonts w:ascii="Times New Roman" w:eastAsia="Times New Roman" w:hAnsi="Times New Roman" w:cs="Times New Roman"/>
          <w:b/>
          <w:bCs/>
          <w:color w:val="000000"/>
          <w:sz w:val="24"/>
          <w:szCs w:val="24"/>
        </w:rPr>
        <w:t>ГУП ЛНР «КРРТ»</w:t>
      </w:r>
      <w:r w:rsidR="00365D62" w:rsidRPr="00A5494C">
        <w:rPr>
          <w:rFonts w:ascii="Times New Roman" w:eastAsia="Times New Roman" w:hAnsi="Times New Roman" w:cs="Times New Roman"/>
          <w:b/>
          <w:sz w:val="24"/>
          <w:szCs w:val="24"/>
          <w:lang w:eastAsia="ru-RU"/>
        </w:rPr>
        <w:t>,</w:t>
      </w:r>
      <w:r w:rsidR="00BD7C08" w:rsidRPr="00A5494C">
        <w:rPr>
          <w:rFonts w:ascii="Times New Roman" w:eastAsia="Times New Roman" w:hAnsi="Times New Roman" w:cs="Times New Roman"/>
          <w:b/>
          <w:sz w:val="24"/>
          <w:szCs w:val="24"/>
          <w:lang w:eastAsia="ru-RU"/>
        </w:rPr>
        <w:t xml:space="preserve"> </w:t>
      </w:r>
      <w:r w:rsidRPr="00A5494C">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A5494C" w14:paraId="1647743C" w14:textId="77777777" w:rsidTr="00F43198">
        <w:trPr>
          <w:trHeight w:val="674"/>
        </w:trPr>
        <w:tc>
          <w:tcPr>
            <w:tcW w:w="6120" w:type="dxa"/>
          </w:tcPr>
          <w:p w14:paraId="494E5370" w14:textId="77777777" w:rsidR="004D7A85" w:rsidRPr="00A5494C"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A5494C">
              <w:rPr>
                <w:rFonts w:ascii="Times New Roman" w:eastAsia="Times New Roman" w:hAnsi="Times New Roman" w:cs="Times New Roman"/>
                <w:b/>
                <w:sz w:val="18"/>
                <w:szCs w:val="18"/>
                <w:lang w:eastAsia="ru-RU"/>
              </w:rPr>
              <w:t>______________</w:t>
            </w:r>
          </w:p>
          <w:p w14:paraId="5CE3C3FB" w14:textId="77777777" w:rsidR="004D7A85" w:rsidRPr="00A5494C"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5494C">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28E25B49" w14:textId="77777777" w:rsidR="004D7A85" w:rsidRPr="00A5494C"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5494C">
              <w:rPr>
                <w:rFonts w:ascii="Times New Roman" w:eastAsia="Times New Roman" w:hAnsi="Times New Roman" w:cs="Times New Roman"/>
                <w:b/>
                <w:bCs/>
                <w:sz w:val="18"/>
                <w:szCs w:val="18"/>
                <w:u w:val="single"/>
                <w:lang w:eastAsia="ru-RU"/>
              </w:rPr>
              <w:t>//</w:t>
            </w:r>
          </w:p>
          <w:p w14:paraId="0ED4D6F7" w14:textId="77777777" w:rsidR="004D7A85" w:rsidRPr="00A5494C"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A5494C">
              <w:rPr>
                <w:rFonts w:ascii="Times New Roman" w:eastAsia="Times New Roman" w:hAnsi="Times New Roman" w:cs="Times New Roman"/>
                <w:i/>
                <w:sz w:val="18"/>
                <w:szCs w:val="18"/>
                <w:lang w:eastAsia="ru-RU"/>
              </w:rPr>
              <w:t>Расшифровка подписи (Ф.И.О.)</w:t>
            </w:r>
          </w:p>
        </w:tc>
      </w:tr>
    </w:tbl>
    <w:p w14:paraId="4E42E59B" w14:textId="77777777" w:rsidR="004D7A85" w:rsidRPr="00A5494C" w:rsidRDefault="004D7A85" w:rsidP="004D7A85">
      <w:pPr>
        <w:spacing w:after="200" w:line="240" w:lineRule="auto"/>
        <w:contextualSpacing/>
        <w:rPr>
          <w:rFonts w:ascii="Times New Roman" w:eastAsia="Times New Roman" w:hAnsi="Times New Roman" w:cs="Times New Roman"/>
          <w:b/>
          <w:sz w:val="24"/>
          <w:szCs w:val="24"/>
          <w:lang w:eastAsia="ru-RU"/>
        </w:rPr>
      </w:pPr>
    </w:p>
    <w:p w14:paraId="776F53E8" w14:textId="77777777" w:rsidR="00B45526" w:rsidRPr="00A5494C" w:rsidRDefault="00B45526" w:rsidP="001530C9">
      <w:pPr>
        <w:spacing w:after="200" w:line="240" w:lineRule="auto"/>
        <w:contextualSpacing/>
        <w:rPr>
          <w:rFonts w:ascii="Times New Roman" w:eastAsia="Times New Roman" w:hAnsi="Times New Roman" w:cs="Times New Roman"/>
          <w:b/>
          <w:sz w:val="24"/>
          <w:szCs w:val="24"/>
          <w:lang w:eastAsia="ru-RU"/>
        </w:rPr>
      </w:pPr>
    </w:p>
    <w:p w14:paraId="04F2DB01" w14:textId="77777777" w:rsidR="002B621D" w:rsidRPr="00A5494C"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0" w:name="_Hlk89439265"/>
      <w:r w:rsidRPr="00A5494C">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A5494C">
        <w:rPr>
          <w:rFonts w:ascii="Times New Roman" w:eastAsia="Times New Roman" w:hAnsi="Times New Roman" w:cs="Times New Roman"/>
          <w:bCs/>
          <w:color w:val="0000FF"/>
          <w:sz w:val="24"/>
          <w:szCs w:val="24"/>
          <w:lang w:eastAsia="ar-SA"/>
        </w:rPr>
        <w:t>пунктом 2</w:t>
      </w:r>
      <w:r w:rsidR="00E94D98" w:rsidRPr="00A5494C">
        <w:rPr>
          <w:rFonts w:ascii="Times New Roman" w:eastAsia="Times New Roman" w:hAnsi="Times New Roman" w:cs="Times New Roman"/>
          <w:bCs/>
          <w:color w:val="0000FF"/>
          <w:sz w:val="24"/>
          <w:szCs w:val="24"/>
          <w:lang w:eastAsia="ar-SA"/>
        </w:rPr>
        <w:t>4</w:t>
      </w:r>
      <w:r w:rsidR="00FC6309" w:rsidRPr="00A5494C">
        <w:rPr>
          <w:rFonts w:ascii="Times New Roman" w:eastAsia="Times New Roman" w:hAnsi="Times New Roman" w:cs="Times New Roman"/>
          <w:bCs/>
          <w:color w:val="0000FF"/>
          <w:sz w:val="24"/>
          <w:szCs w:val="24"/>
          <w:lang w:eastAsia="ar-SA"/>
        </w:rPr>
        <w:t xml:space="preserve"> </w:t>
      </w:r>
      <w:r w:rsidRPr="00A5494C">
        <w:rPr>
          <w:rFonts w:ascii="Times New Roman" w:eastAsia="Times New Roman" w:hAnsi="Times New Roman" w:cs="Times New Roman"/>
          <w:bCs/>
          <w:sz w:val="24"/>
          <w:szCs w:val="24"/>
          <w:lang w:eastAsia="ar-SA"/>
        </w:rPr>
        <w:t>настоящего Извещения о закупке.</w:t>
      </w:r>
    </w:p>
    <w:bookmarkEnd w:id="20"/>
    <w:p w14:paraId="73C8623E"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A5494C">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696DDD28" w14:textId="77777777" w:rsidR="00F43198" w:rsidRPr="003D6749" w:rsidRDefault="00F43198">
      <w:pPr>
        <w:rPr>
          <w:rFonts w:ascii="Times New Roman" w:hAnsi="Times New Roman" w:cs="Times New Roman"/>
        </w:rPr>
      </w:pPr>
    </w:p>
    <w:sectPr w:rsidR="00F43198" w:rsidRPr="003D6749" w:rsidSect="00D45C52">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19A1" w14:textId="77777777" w:rsidR="00C343B5" w:rsidRDefault="00C343B5">
      <w:pPr>
        <w:spacing w:after="0" w:line="240" w:lineRule="auto"/>
      </w:pPr>
      <w:r>
        <w:separator/>
      </w:r>
    </w:p>
  </w:endnote>
  <w:endnote w:type="continuationSeparator" w:id="0">
    <w:p w14:paraId="46784F3C" w14:textId="77777777" w:rsidR="00C343B5" w:rsidRDefault="00C3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9313" w14:textId="77777777" w:rsidR="00EA79A5" w:rsidRDefault="00EA79A5">
    <w:pPr>
      <w:pStyle w:val="aff7"/>
      <w:jc w:val="center"/>
    </w:pPr>
  </w:p>
  <w:p w14:paraId="7FB82487" w14:textId="77777777" w:rsidR="00EA79A5" w:rsidRDefault="00EA79A5">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15750" w14:textId="77777777" w:rsidR="00C343B5" w:rsidRDefault="00C343B5">
      <w:pPr>
        <w:spacing w:after="0" w:line="240" w:lineRule="auto"/>
      </w:pPr>
      <w:r>
        <w:separator/>
      </w:r>
    </w:p>
  </w:footnote>
  <w:footnote w:type="continuationSeparator" w:id="0">
    <w:p w14:paraId="3BAA7339" w14:textId="77777777" w:rsidR="00C343B5" w:rsidRDefault="00C34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081E95"/>
    <w:multiLevelType w:val="multilevel"/>
    <w:tmpl w:val="F86A8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1721B"/>
    <w:multiLevelType w:val="multilevel"/>
    <w:tmpl w:val="8BC8E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F4212E"/>
    <w:multiLevelType w:val="multilevel"/>
    <w:tmpl w:val="277AF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054D99"/>
    <w:multiLevelType w:val="multilevel"/>
    <w:tmpl w:val="4AEE1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9107A9"/>
    <w:multiLevelType w:val="multilevel"/>
    <w:tmpl w:val="FF6C7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6"/>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1829"/>
    <w:rsid w:val="00001A8F"/>
    <w:rsid w:val="00005FF3"/>
    <w:rsid w:val="00006F54"/>
    <w:rsid w:val="00012ACC"/>
    <w:rsid w:val="00013365"/>
    <w:rsid w:val="00015E28"/>
    <w:rsid w:val="00016DE6"/>
    <w:rsid w:val="00024819"/>
    <w:rsid w:val="00027284"/>
    <w:rsid w:val="00030815"/>
    <w:rsid w:val="0003116B"/>
    <w:rsid w:val="00031CD4"/>
    <w:rsid w:val="00041664"/>
    <w:rsid w:val="0004298E"/>
    <w:rsid w:val="00045D96"/>
    <w:rsid w:val="00046834"/>
    <w:rsid w:val="00046F29"/>
    <w:rsid w:val="0005453E"/>
    <w:rsid w:val="000567C1"/>
    <w:rsid w:val="0005680D"/>
    <w:rsid w:val="00056A47"/>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D73"/>
    <w:rsid w:val="000A007C"/>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A2B"/>
    <w:rsid w:val="000F718B"/>
    <w:rsid w:val="000F7603"/>
    <w:rsid w:val="00105745"/>
    <w:rsid w:val="00105A86"/>
    <w:rsid w:val="001119AE"/>
    <w:rsid w:val="0011446B"/>
    <w:rsid w:val="00116280"/>
    <w:rsid w:val="001218BD"/>
    <w:rsid w:val="00121EC4"/>
    <w:rsid w:val="0012622F"/>
    <w:rsid w:val="00126E2A"/>
    <w:rsid w:val="00127055"/>
    <w:rsid w:val="00130D6D"/>
    <w:rsid w:val="00135BFA"/>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A13AB"/>
    <w:rsid w:val="001A218F"/>
    <w:rsid w:val="001A271C"/>
    <w:rsid w:val="001A4867"/>
    <w:rsid w:val="001A7B3B"/>
    <w:rsid w:val="001B0AAC"/>
    <w:rsid w:val="001B261E"/>
    <w:rsid w:val="001B4415"/>
    <w:rsid w:val="001B77C8"/>
    <w:rsid w:val="001B7F6C"/>
    <w:rsid w:val="001C0C03"/>
    <w:rsid w:val="001C2653"/>
    <w:rsid w:val="001C5228"/>
    <w:rsid w:val="001C569E"/>
    <w:rsid w:val="001C6C73"/>
    <w:rsid w:val="001D2A29"/>
    <w:rsid w:val="001D5702"/>
    <w:rsid w:val="001D73FD"/>
    <w:rsid w:val="001E0D5E"/>
    <w:rsid w:val="001E4A71"/>
    <w:rsid w:val="001E730D"/>
    <w:rsid w:val="001F0EFB"/>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42F0"/>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0D2E"/>
    <w:rsid w:val="002F53B3"/>
    <w:rsid w:val="00302360"/>
    <w:rsid w:val="00302D03"/>
    <w:rsid w:val="00305919"/>
    <w:rsid w:val="00310A4E"/>
    <w:rsid w:val="00310FAC"/>
    <w:rsid w:val="003111BA"/>
    <w:rsid w:val="00315A26"/>
    <w:rsid w:val="00315B77"/>
    <w:rsid w:val="00316D7F"/>
    <w:rsid w:val="00316DA4"/>
    <w:rsid w:val="00316EF9"/>
    <w:rsid w:val="003223FF"/>
    <w:rsid w:val="00333A50"/>
    <w:rsid w:val="003340D2"/>
    <w:rsid w:val="00336277"/>
    <w:rsid w:val="00344B27"/>
    <w:rsid w:val="003478D9"/>
    <w:rsid w:val="00347A7D"/>
    <w:rsid w:val="00352AA9"/>
    <w:rsid w:val="00355BD8"/>
    <w:rsid w:val="00360239"/>
    <w:rsid w:val="003606FA"/>
    <w:rsid w:val="003615F1"/>
    <w:rsid w:val="0036261D"/>
    <w:rsid w:val="00363D92"/>
    <w:rsid w:val="00363DAE"/>
    <w:rsid w:val="00365D62"/>
    <w:rsid w:val="00367629"/>
    <w:rsid w:val="00370FFB"/>
    <w:rsid w:val="00373F68"/>
    <w:rsid w:val="00373FDF"/>
    <w:rsid w:val="003745D8"/>
    <w:rsid w:val="00385576"/>
    <w:rsid w:val="0038649A"/>
    <w:rsid w:val="00390045"/>
    <w:rsid w:val="00390E13"/>
    <w:rsid w:val="00391609"/>
    <w:rsid w:val="00392143"/>
    <w:rsid w:val="00394625"/>
    <w:rsid w:val="003957EC"/>
    <w:rsid w:val="00396180"/>
    <w:rsid w:val="003968F1"/>
    <w:rsid w:val="00396F95"/>
    <w:rsid w:val="003A2D17"/>
    <w:rsid w:val="003A431F"/>
    <w:rsid w:val="003A4E59"/>
    <w:rsid w:val="003A4E77"/>
    <w:rsid w:val="003A5576"/>
    <w:rsid w:val="003B1A96"/>
    <w:rsid w:val="003B3B13"/>
    <w:rsid w:val="003B4400"/>
    <w:rsid w:val="003B4464"/>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4075E2"/>
    <w:rsid w:val="0041000A"/>
    <w:rsid w:val="004126CF"/>
    <w:rsid w:val="00412A76"/>
    <w:rsid w:val="00413EA9"/>
    <w:rsid w:val="00426F66"/>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084E"/>
    <w:rsid w:val="00536135"/>
    <w:rsid w:val="00536C02"/>
    <w:rsid w:val="00536EBE"/>
    <w:rsid w:val="00540A66"/>
    <w:rsid w:val="00541FA0"/>
    <w:rsid w:val="00546B54"/>
    <w:rsid w:val="005473ED"/>
    <w:rsid w:val="00550D8C"/>
    <w:rsid w:val="00552043"/>
    <w:rsid w:val="00552603"/>
    <w:rsid w:val="0055511E"/>
    <w:rsid w:val="0056016C"/>
    <w:rsid w:val="00565399"/>
    <w:rsid w:val="005661D3"/>
    <w:rsid w:val="00566644"/>
    <w:rsid w:val="00572169"/>
    <w:rsid w:val="00575046"/>
    <w:rsid w:val="005758D3"/>
    <w:rsid w:val="00575BCB"/>
    <w:rsid w:val="00576478"/>
    <w:rsid w:val="0058227B"/>
    <w:rsid w:val="00582904"/>
    <w:rsid w:val="00587544"/>
    <w:rsid w:val="005925C2"/>
    <w:rsid w:val="00596881"/>
    <w:rsid w:val="005A31E4"/>
    <w:rsid w:val="005B602C"/>
    <w:rsid w:val="005C097B"/>
    <w:rsid w:val="005C540F"/>
    <w:rsid w:val="005C6E94"/>
    <w:rsid w:val="005C7B9B"/>
    <w:rsid w:val="005D0559"/>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26224"/>
    <w:rsid w:val="00630F09"/>
    <w:rsid w:val="006327F1"/>
    <w:rsid w:val="00633E5A"/>
    <w:rsid w:val="00634FB2"/>
    <w:rsid w:val="00640100"/>
    <w:rsid w:val="0064084C"/>
    <w:rsid w:val="00640F7A"/>
    <w:rsid w:val="00641BBC"/>
    <w:rsid w:val="00644F55"/>
    <w:rsid w:val="00646AED"/>
    <w:rsid w:val="006532C8"/>
    <w:rsid w:val="00653C19"/>
    <w:rsid w:val="00657500"/>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7AA"/>
    <w:rsid w:val="00693CF7"/>
    <w:rsid w:val="006940F5"/>
    <w:rsid w:val="00696EC4"/>
    <w:rsid w:val="006A26D9"/>
    <w:rsid w:val="006A3403"/>
    <w:rsid w:val="006A7761"/>
    <w:rsid w:val="006B05E2"/>
    <w:rsid w:val="006B2665"/>
    <w:rsid w:val="006C38A7"/>
    <w:rsid w:val="006C3EDA"/>
    <w:rsid w:val="006C42A9"/>
    <w:rsid w:val="006C4930"/>
    <w:rsid w:val="006C4F2A"/>
    <w:rsid w:val="006C5364"/>
    <w:rsid w:val="006C60ED"/>
    <w:rsid w:val="006D0FF2"/>
    <w:rsid w:val="006D2103"/>
    <w:rsid w:val="006D57B0"/>
    <w:rsid w:val="006D6F92"/>
    <w:rsid w:val="006E1CC0"/>
    <w:rsid w:val="006E436A"/>
    <w:rsid w:val="006F2B32"/>
    <w:rsid w:val="006F3573"/>
    <w:rsid w:val="006F480F"/>
    <w:rsid w:val="006F737D"/>
    <w:rsid w:val="006F7721"/>
    <w:rsid w:val="00700EA5"/>
    <w:rsid w:val="00703363"/>
    <w:rsid w:val="0070356A"/>
    <w:rsid w:val="00704CF9"/>
    <w:rsid w:val="00705303"/>
    <w:rsid w:val="0071031A"/>
    <w:rsid w:val="00712E7D"/>
    <w:rsid w:val="00712EC6"/>
    <w:rsid w:val="00713B78"/>
    <w:rsid w:val="007142AB"/>
    <w:rsid w:val="00714860"/>
    <w:rsid w:val="007214BA"/>
    <w:rsid w:val="007232C5"/>
    <w:rsid w:val="00723DEF"/>
    <w:rsid w:val="00732F11"/>
    <w:rsid w:val="007370EA"/>
    <w:rsid w:val="0074023B"/>
    <w:rsid w:val="00742E50"/>
    <w:rsid w:val="00745709"/>
    <w:rsid w:val="00747ECA"/>
    <w:rsid w:val="00750655"/>
    <w:rsid w:val="007517C1"/>
    <w:rsid w:val="00752C77"/>
    <w:rsid w:val="00754B45"/>
    <w:rsid w:val="00754E24"/>
    <w:rsid w:val="00757FFA"/>
    <w:rsid w:val="007602F8"/>
    <w:rsid w:val="00760C75"/>
    <w:rsid w:val="00761598"/>
    <w:rsid w:val="00762638"/>
    <w:rsid w:val="00762907"/>
    <w:rsid w:val="00770713"/>
    <w:rsid w:val="007709F1"/>
    <w:rsid w:val="007711CA"/>
    <w:rsid w:val="00771386"/>
    <w:rsid w:val="00771A32"/>
    <w:rsid w:val="00777689"/>
    <w:rsid w:val="007842E4"/>
    <w:rsid w:val="00785855"/>
    <w:rsid w:val="00787F72"/>
    <w:rsid w:val="00791A86"/>
    <w:rsid w:val="00792338"/>
    <w:rsid w:val="00792F86"/>
    <w:rsid w:val="00794438"/>
    <w:rsid w:val="00797CB2"/>
    <w:rsid w:val="007A259E"/>
    <w:rsid w:val="007A3B15"/>
    <w:rsid w:val="007B094A"/>
    <w:rsid w:val="007B1C59"/>
    <w:rsid w:val="007B321F"/>
    <w:rsid w:val="007B62FD"/>
    <w:rsid w:val="007B6D9A"/>
    <w:rsid w:val="007C05B2"/>
    <w:rsid w:val="007C1950"/>
    <w:rsid w:val="007C2601"/>
    <w:rsid w:val="007C57AB"/>
    <w:rsid w:val="007C5BEB"/>
    <w:rsid w:val="007D0308"/>
    <w:rsid w:val="007D1B13"/>
    <w:rsid w:val="007E2FC7"/>
    <w:rsid w:val="007E48EE"/>
    <w:rsid w:val="007E6C40"/>
    <w:rsid w:val="007E7417"/>
    <w:rsid w:val="007E74F3"/>
    <w:rsid w:val="007F04D0"/>
    <w:rsid w:val="007F21DD"/>
    <w:rsid w:val="007F4652"/>
    <w:rsid w:val="007F5AAA"/>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540"/>
    <w:rsid w:val="00832C5D"/>
    <w:rsid w:val="0083633A"/>
    <w:rsid w:val="00836972"/>
    <w:rsid w:val="008426FA"/>
    <w:rsid w:val="00847CAB"/>
    <w:rsid w:val="008519BE"/>
    <w:rsid w:val="00852364"/>
    <w:rsid w:val="008568A5"/>
    <w:rsid w:val="0085690D"/>
    <w:rsid w:val="00863E4C"/>
    <w:rsid w:val="008653A2"/>
    <w:rsid w:val="0086665E"/>
    <w:rsid w:val="00871E21"/>
    <w:rsid w:val="00877CE3"/>
    <w:rsid w:val="0088700D"/>
    <w:rsid w:val="008923DD"/>
    <w:rsid w:val="00895537"/>
    <w:rsid w:val="008A17C0"/>
    <w:rsid w:val="008A1EF1"/>
    <w:rsid w:val="008A3E8A"/>
    <w:rsid w:val="008A3FF5"/>
    <w:rsid w:val="008A5282"/>
    <w:rsid w:val="008A6700"/>
    <w:rsid w:val="008A7147"/>
    <w:rsid w:val="008A75B5"/>
    <w:rsid w:val="008A7C0D"/>
    <w:rsid w:val="008B2F09"/>
    <w:rsid w:val="008B453B"/>
    <w:rsid w:val="008B4A01"/>
    <w:rsid w:val="008B7977"/>
    <w:rsid w:val="008C1242"/>
    <w:rsid w:val="008C44D6"/>
    <w:rsid w:val="008C6D5D"/>
    <w:rsid w:val="008D74A8"/>
    <w:rsid w:val="008E3672"/>
    <w:rsid w:val="008E410C"/>
    <w:rsid w:val="008E4861"/>
    <w:rsid w:val="008F1A9C"/>
    <w:rsid w:val="008F25D4"/>
    <w:rsid w:val="008F3305"/>
    <w:rsid w:val="008F7E5B"/>
    <w:rsid w:val="0090037D"/>
    <w:rsid w:val="00900DF5"/>
    <w:rsid w:val="00904563"/>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11E1"/>
    <w:rsid w:val="0095277A"/>
    <w:rsid w:val="00952F8B"/>
    <w:rsid w:val="00971C4A"/>
    <w:rsid w:val="00976A7E"/>
    <w:rsid w:val="009773AA"/>
    <w:rsid w:val="00977920"/>
    <w:rsid w:val="00977981"/>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20A"/>
    <w:rsid w:val="009E6E06"/>
    <w:rsid w:val="009F0556"/>
    <w:rsid w:val="009F2D7E"/>
    <w:rsid w:val="009F320F"/>
    <w:rsid w:val="009F520C"/>
    <w:rsid w:val="00A026CB"/>
    <w:rsid w:val="00A06DB3"/>
    <w:rsid w:val="00A07F17"/>
    <w:rsid w:val="00A1163C"/>
    <w:rsid w:val="00A1481F"/>
    <w:rsid w:val="00A2553E"/>
    <w:rsid w:val="00A27C4B"/>
    <w:rsid w:val="00A31B75"/>
    <w:rsid w:val="00A332B2"/>
    <w:rsid w:val="00A33D04"/>
    <w:rsid w:val="00A42053"/>
    <w:rsid w:val="00A439C0"/>
    <w:rsid w:val="00A5255C"/>
    <w:rsid w:val="00A5494C"/>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C55FD"/>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6616"/>
    <w:rsid w:val="00B0740C"/>
    <w:rsid w:val="00B12D4E"/>
    <w:rsid w:val="00B14337"/>
    <w:rsid w:val="00B16BAE"/>
    <w:rsid w:val="00B2041C"/>
    <w:rsid w:val="00B233EB"/>
    <w:rsid w:val="00B2659F"/>
    <w:rsid w:val="00B26D1D"/>
    <w:rsid w:val="00B33B2B"/>
    <w:rsid w:val="00B34CB1"/>
    <w:rsid w:val="00B41A73"/>
    <w:rsid w:val="00B434BE"/>
    <w:rsid w:val="00B45526"/>
    <w:rsid w:val="00B4557A"/>
    <w:rsid w:val="00B52745"/>
    <w:rsid w:val="00B5329E"/>
    <w:rsid w:val="00B54E85"/>
    <w:rsid w:val="00B552F1"/>
    <w:rsid w:val="00B55D6B"/>
    <w:rsid w:val="00B5658C"/>
    <w:rsid w:val="00B56849"/>
    <w:rsid w:val="00B57EB2"/>
    <w:rsid w:val="00B623D5"/>
    <w:rsid w:val="00B63F9F"/>
    <w:rsid w:val="00B655F8"/>
    <w:rsid w:val="00B66477"/>
    <w:rsid w:val="00B708F7"/>
    <w:rsid w:val="00B76DA2"/>
    <w:rsid w:val="00B7711C"/>
    <w:rsid w:val="00B7774C"/>
    <w:rsid w:val="00B8002D"/>
    <w:rsid w:val="00B83690"/>
    <w:rsid w:val="00B840B5"/>
    <w:rsid w:val="00B847F9"/>
    <w:rsid w:val="00B90E51"/>
    <w:rsid w:val="00B91652"/>
    <w:rsid w:val="00B91EB7"/>
    <w:rsid w:val="00B92D71"/>
    <w:rsid w:val="00B93001"/>
    <w:rsid w:val="00B955BF"/>
    <w:rsid w:val="00BA01A0"/>
    <w:rsid w:val="00BA57B9"/>
    <w:rsid w:val="00BA5B14"/>
    <w:rsid w:val="00BA695A"/>
    <w:rsid w:val="00BB42C0"/>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2DCA"/>
    <w:rsid w:val="00BE2DD9"/>
    <w:rsid w:val="00BE45E3"/>
    <w:rsid w:val="00BE6A3B"/>
    <w:rsid w:val="00BE7666"/>
    <w:rsid w:val="00BF0EA3"/>
    <w:rsid w:val="00BF1DF8"/>
    <w:rsid w:val="00BF2FBC"/>
    <w:rsid w:val="00BF3D98"/>
    <w:rsid w:val="00BF4608"/>
    <w:rsid w:val="00C006D9"/>
    <w:rsid w:val="00C00B68"/>
    <w:rsid w:val="00C0411E"/>
    <w:rsid w:val="00C06C8B"/>
    <w:rsid w:val="00C07A14"/>
    <w:rsid w:val="00C07CE4"/>
    <w:rsid w:val="00C12149"/>
    <w:rsid w:val="00C1344A"/>
    <w:rsid w:val="00C173A5"/>
    <w:rsid w:val="00C211C5"/>
    <w:rsid w:val="00C230D6"/>
    <w:rsid w:val="00C23B63"/>
    <w:rsid w:val="00C24EEB"/>
    <w:rsid w:val="00C26547"/>
    <w:rsid w:val="00C31C57"/>
    <w:rsid w:val="00C32C59"/>
    <w:rsid w:val="00C334CF"/>
    <w:rsid w:val="00C343B5"/>
    <w:rsid w:val="00C37211"/>
    <w:rsid w:val="00C40362"/>
    <w:rsid w:val="00C43F08"/>
    <w:rsid w:val="00C552FA"/>
    <w:rsid w:val="00C6362C"/>
    <w:rsid w:val="00C67666"/>
    <w:rsid w:val="00C67770"/>
    <w:rsid w:val="00C70BEC"/>
    <w:rsid w:val="00C71019"/>
    <w:rsid w:val="00C72566"/>
    <w:rsid w:val="00C72D10"/>
    <w:rsid w:val="00C7558B"/>
    <w:rsid w:val="00C80A24"/>
    <w:rsid w:val="00C82197"/>
    <w:rsid w:val="00C8303F"/>
    <w:rsid w:val="00C84E16"/>
    <w:rsid w:val="00C85737"/>
    <w:rsid w:val="00C9005D"/>
    <w:rsid w:val="00C939E5"/>
    <w:rsid w:val="00C9676D"/>
    <w:rsid w:val="00C978B3"/>
    <w:rsid w:val="00C9792C"/>
    <w:rsid w:val="00CA2D0A"/>
    <w:rsid w:val="00CA375C"/>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E746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47E5B"/>
    <w:rsid w:val="00D507E4"/>
    <w:rsid w:val="00D522CF"/>
    <w:rsid w:val="00D530AD"/>
    <w:rsid w:val="00D550D2"/>
    <w:rsid w:val="00D56DD9"/>
    <w:rsid w:val="00D56FAC"/>
    <w:rsid w:val="00D57834"/>
    <w:rsid w:val="00D60A36"/>
    <w:rsid w:val="00D632A5"/>
    <w:rsid w:val="00D63974"/>
    <w:rsid w:val="00D64D7E"/>
    <w:rsid w:val="00D66A23"/>
    <w:rsid w:val="00D703A7"/>
    <w:rsid w:val="00D7071E"/>
    <w:rsid w:val="00D70984"/>
    <w:rsid w:val="00D73A3F"/>
    <w:rsid w:val="00D77F12"/>
    <w:rsid w:val="00D90824"/>
    <w:rsid w:val="00D931A5"/>
    <w:rsid w:val="00D977CD"/>
    <w:rsid w:val="00DA22FC"/>
    <w:rsid w:val="00DB081C"/>
    <w:rsid w:val="00DB1CC9"/>
    <w:rsid w:val="00DB22D6"/>
    <w:rsid w:val="00DB4ED5"/>
    <w:rsid w:val="00DB516F"/>
    <w:rsid w:val="00DB5E42"/>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7631"/>
    <w:rsid w:val="00E2799D"/>
    <w:rsid w:val="00E407F5"/>
    <w:rsid w:val="00E408B3"/>
    <w:rsid w:val="00E41866"/>
    <w:rsid w:val="00E42299"/>
    <w:rsid w:val="00E4334A"/>
    <w:rsid w:val="00E47934"/>
    <w:rsid w:val="00E525D0"/>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9087C"/>
    <w:rsid w:val="00E93B15"/>
    <w:rsid w:val="00E94D98"/>
    <w:rsid w:val="00E960F4"/>
    <w:rsid w:val="00EA11D7"/>
    <w:rsid w:val="00EA2762"/>
    <w:rsid w:val="00EA79A5"/>
    <w:rsid w:val="00EB00EC"/>
    <w:rsid w:val="00EB384B"/>
    <w:rsid w:val="00EB42FA"/>
    <w:rsid w:val="00EB6828"/>
    <w:rsid w:val="00EC1CD0"/>
    <w:rsid w:val="00EC1F16"/>
    <w:rsid w:val="00EC29E8"/>
    <w:rsid w:val="00EC54B6"/>
    <w:rsid w:val="00EC6678"/>
    <w:rsid w:val="00EC7041"/>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F68"/>
    <w:rsid w:val="00F43198"/>
    <w:rsid w:val="00F447BF"/>
    <w:rsid w:val="00F51300"/>
    <w:rsid w:val="00F54277"/>
    <w:rsid w:val="00F55E32"/>
    <w:rsid w:val="00F61202"/>
    <w:rsid w:val="00F61799"/>
    <w:rsid w:val="00F63F55"/>
    <w:rsid w:val="00F659E5"/>
    <w:rsid w:val="00F669A5"/>
    <w:rsid w:val="00F66B71"/>
    <w:rsid w:val="00F70A54"/>
    <w:rsid w:val="00F718BB"/>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354"/>
    <w:rsid w:val="00FE3898"/>
    <w:rsid w:val="00FE5237"/>
    <w:rsid w:val="00FF2130"/>
    <w:rsid w:val="00FF4F7E"/>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BDE1"/>
  <w15:docId w15:val="{6337EE82-C805-4EEF-A70C-76856BD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1f2">
    <w:name w:val="Основной текст1"/>
    <w:basedOn w:val="a"/>
    <w:rsid w:val="00C7558B"/>
    <w:pPr>
      <w:widowControl w:val="0"/>
      <w:spacing w:after="100" w:line="262" w:lineRule="auto"/>
    </w:pPr>
    <w:rPr>
      <w:rFonts w:ascii="Times New Roman" w:eastAsia="Times New Roman" w:hAnsi="Times New Roman" w:cs="Times New Roman"/>
      <w:color w:val="000000"/>
      <w:lang w:eastAsia="ru-RU" w:bidi="ru-RU"/>
    </w:rPr>
  </w:style>
  <w:style w:type="character" w:customStyle="1" w:styleId="field-item">
    <w:name w:val="field-item"/>
    <w:basedOn w:val="a0"/>
    <w:rsid w:val="00D6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ganization/view223/info.html?agencyId=671478"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documents/105466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p.gov.ru/pp719/p/pub/products/"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C4590-BBFE-489C-B0EB-A1F139EB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TEST</cp:lastModifiedBy>
  <cp:revision>4</cp:revision>
  <cp:lastPrinted>2021-09-23T12:48:00Z</cp:lastPrinted>
  <dcterms:created xsi:type="dcterms:W3CDTF">2024-09-13T12:12:00Z</dcterms:created>
  <dcterms:modified xsi:type="dcterms:W3CDTF">2024-09-16T07:15:00Z</dcterms:modified>
</cp:coreProperties>
</file>