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645A4">
      <w:pPr>
        <w:widowControl w:val="0"/>
        <w:suppressAutoHyphens/>
        <w:spacing w:after="120" w:line="240" w:lineRule="auto"/>
        <w:ind w:left="-142"/>
        <w:jc w:val="center"/>
        <w:textAlignment w:val="baseline"/>
        <w:outlineLvl w:val="0"/>
        <w:rPr>
          <w:rFonts w:ascii="Times New Roman" w:hAnsi="Times New Roman" w:eastAsia="Arial" w:cs="Times New Roman"/>
          <w:b/>
          <w:bCs/>
          <w:i/>
          <w:iCs/>
          <w:color w:val="000000"/>
          <w:sz w:val="28"/>
          <w:szCs w:val="28"/>
          <w:lang w:val="zh-CN" w:eastAsia="ar-SA"/>
        </w:rPr>
      </w:pPr>
      <w:bookmarkStart w:id="0" w:name="_GoBack"/>
      <w:r>
        <w:rPr>
          <w:rFonts w:ascii="Times New Roman" w:hAnsi="Times New Roman" w:eastAsia="Arial" w:cs="Times New Roman"/>
          <w:b/>
          <w:i/>
          <w:color w:val="000000"/>
          <w:sz w:val="28"/>
          <w:szCs w:val="28"/>
          <w:lang w:val="zh-CN" w:eastAsia="ar-SA"/>
        </w:rPr>
        <w:t>«</w:t>
      </w:r>
      <w:r>
        <w:rPr>
          <w:rFonts w:ascii="Times New Roman" w:hAnsi="Times New Roman" w:eastAsia="Arial" w:cs="Times New Roman"/>
          <w:b/>
          <w:bCs/>
          <w:i/>
          <w:iCs/>
          <w:color w:val="000000"/>
          <w:sz w:val="28"/>
          <w:szCs w:val="28"/>
          <w:lang w:eastAsia="ar-SA"/>
        </w:rPr>
        <w:t>Постав</w:t>
      </w:r>
      <w:r>
        <w:rPr>
          <w:rFonts w:ascii="Times New Roman" w:hAnsi="Times New Roman" w:eastAsia="Arial" w:cs="Times New Roman"/>
          <w:b/>
          <w:bCs/>
          <w:i/>
          <w:iCs/>
          <w:color w:val="000000"/>
          <w:sz w:val="28"/>
          <w:szCs w:val="28"/>
          <w:lang w:val="zh-CN" w:eastAsia="ar-SA"/>
        </w:rPr>
        <w:t>ка продуктов питания (</w:t>
      </w:r>
      <w:r>
        <w:rPr>
          <w:rFonts w:ascii="Times New Roman" w:hAnsi="Times New Roman" w:eastAsia="Arial" w:cs="Times New Roman"/>
          <w:b/>
          <w:bCs/>
          <w:i/>
          <w:iCs/>
          <w:color w:val="000000"/>
          <w:sz w:val="28"/>
          <w:szCs w:val="28"/>
          <w:lang w:eastAsia="ar-SA"/>
        </w:rPr>
        <w:t>бакалея</w:t>
      </w:r>
      <w:r>
        <w:rPr>
          <w:rFonts w:ascii="Times New Roman" w:hAnsi="Times New Roman" w:eastAsia="Arial" w:cs="Times New Roman"/>
          <w:b/>
          <w:bCs/>
          <w:i/>
          <w:iCs/>
          <w:color w:val="000000"/>
          <w:sz w:val="28"/>
          <w:szCs w:val="28"/>
          <w:lang w:val="zh-CN" w:eastAsia="ar-SA"/>
        </w:rPr>
        <w:t>)»</w:t>
      </w:r>
    </w:p>
    <w:bookmarkEnd w:id="0"/>
    <w:p w14:paraId="332A742F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</w:p>
    <w:p w14:paraId="0016A15B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</w:p>
    <w:tbl>
      <w:tblPr>
        <w:tblStyle w:val="3"/>
        <w:tblW w:w="10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81"/>
        <w:gridCol w:w="2181"/>
        <w:gridCol w:w="2612"/>
        <w:gridCol w:w="2114"/>
        <w:gridCol w:w="984"/>
        <w:gridCol w:w="919"/>
      </w:tblGrid>
      <w:tr w14:paraId="7C7C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D3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67344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  <w:t>Наименование товаров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F5BD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  <w:t>Требования к характеристикам продукта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0469C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  <w:t>Требования к объему, весу фасовки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FFCD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  <w:t>Требования к качеству закупаемой продукции, с указанием реквизитов нормативных   правовых актов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3BB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  <w:t>Ед.</w:t>
            </w:r>
          </w:p>
          <w:p w14:paraId="4746D40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DB4D0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18"/>
                <w:szCs w:val="18"/>
                <w:lang w:eastAsia="ar-SA"/>
              </w:rPr>
              <w:t>Кол-во</w:t>
            </w:r>
          </w:p>
        </w:tc>
      </w:tr>
      <w:tr w14:paraId="036E9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7525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D41D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ar-SA"/>
              </w:rPr>
              <w:t>Горох шлифованный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8C3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 Вид: зерна Колотое   </w:t>
            </w:r>
          </w:p>
          <w:p w14:paraId="466A02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Сорт: не ниже Первый 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79EC4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Соответствие ГОСТ 6201-68 «Горох шлифованный. Технические условия»;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Соответствие Технический регламент Таможенного союза ТР ТС 021/2011 «О безопасности пищевой продукции»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076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1E4D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99EBE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500</w:t>
            </w:r>
          </w:p>
        </w:tc>
      </w:tr>
      <w:tr w14:paraId="5C922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5302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593A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Крупа гречневая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894B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Вид крупы: Ядрица (непропаренная)   </w:t>
            </w:r>
          </w:p>
          <w:p w14:paraId="4070B8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Сорт: не ниже Первый 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76F2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Соответствие ГОСТ Р 55290-2012 «Крупа гречневая. Общие технические условия» </w:t>
            </w:r>
            <w:r>
              <w:rPr>
                <w:rFonts w:ascii="Times New Roman" w:hAnsi="Times New Roman" w:eastAsia="Arial" w:cs="Times New Roman"/>
                <w:spacing w:val="2"/>
                <w:sz w:val="18"/>
                <w:szCs w:val="18"/>
                <w:lang w:eastAsia="ar-SA"/>
              </w:rPr>
              <w:t>и/или Технический регламент Таможенного союза ТР ТС 021/2011 «О безопасности пищевой продукции».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F59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кг.</w:t>
            </w:r>
          </w:p>
          <w:p w14:paraId="17FAAB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E393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77562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1500</w:t>
            </w:r>
          </w:p>
        </w:tc>
      </w:tr>
      <w:tr w14:paraId="0845D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18116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CE01F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Крупа манная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9CCC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Марка крупы: Т 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1D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Соответствие ГОСТ 7022-97 «Крупа манная. Технические условия» </w:t>
            </w:r>
            <w:r>
              <w:rPr>
                <w:rFonts w:ascii="Times New Roman" w:hAnsi="Times New Roman" w:eastAsia="Arial" w:cs="Times New Roman"/>
                <w:spacing w:val="2"/>
                <w:sz w:val="18"/>
                <w:szCs w:val="18"/>
                <w:lang w:eastAsia="ar-SA"/>
              </w:rPr>
              <w:t>и/или Технический регламент Таможенного союза ТР ТС 021/2011 «О безопасности пищевой продукции».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99C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кг.</w:t>
            </w:r>
          </w:p>
          <w:p w14:paraId="10C51B0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3CC5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B2C84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700</w:t>
            </w:r>
          </w:p>
        </w:tc>
      </w:tr>
      <w:tr w14:paraId="6C73BB86"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36D93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A112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Геркулес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39E1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Вид: Плющеная   </w:t>
            </w:r>
          </w:p>
          <w:p w14:paraId="2FC42FA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Сорт: Первый 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F722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Соответствие ГОСТ 21149-93 «Хлопья овсяные. Технические условия»</w:t>
            </w:r>
            <w:r>
              <w:rPr>
                <w:rFonts w:ascii="Times New Roman" w:hAnsi="Times New Roman" w:eastAsia="Arial" w:cs="Times New Roman"/>
                <w:spacing w:val="2"/>
                <w:sz w:val="18"/>
                <w:szCs w:val="18"/>
                <w:lang w:eastAsia="ar-SA"/>
              </w:rPr>
              <w:t xml:space="preserve"> и/или Технический регламент Таможенного союза ТР ТС 021/2011 «О безопасности пищевой продукции».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C47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кг.</w:t>
            </w:r>
          </w:p>
          <w:p w14:paraId="3EF35EC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DBE7F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4E8A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500</w:t>
            </w:r>
          </w:p>
        </w:tc>
      </w:tr>
      <w:tr w14:paraId="67B91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062B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3A16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Крупа пшеничная «Артек»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EC9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Вид крупы: Артек 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8F56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Cs/>
                <w:spacing w:val="2"/>
                <w:kern w:val="36"/>
                <w:sz w:val="18"/>
                <w:szCs w:val="18"/>
                <w:lang w:eastAsia="ar-SA"/>
              </w:rPr>
              <w:t>ГОСТ 276-60 Крупа пшеничная (Полтавская, "Артек"). Технические условия (с Изменениями N 1-4)</w:t>
            </w:r>
            <w:r>
              <w:rPr>
                <w:rFonts w:ascii="Times New Roman" w:hAnsi="Times New Roman" w:eastAsia="Arial" w:cs="Times New Roman"/>
                <w:spacing w:val="2"/>
                <w:sz w:val="18"/>
                <w:szCs w:val="18"/>
                <w:lang w:eastAsia="ar-SA"/>
              </w:rPr>
              <w:t xml:space="preserve"> и/или Технический регламент Таможенного союза ТР ТС 021/2011 «О безопасности пищевой продукции».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04E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кг.</w:t>
            </w:r>
          </w:p>
          <w:p w14:paraId="6312188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2BA5F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5A843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600</w:t>
            </w:r>
          </w:p>
        </w:tc>
      </w:tr>
      <w:tr w14:paraId="081A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5E17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80938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Крупа перловая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B387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Номер крупы 1 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0B7D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Соответствие ГОСТ 5784-60 «Крупа ячменная. Технические условия»</w:t>
            </w:r>
            <w:r>
              <w:rPr>
                <w:rFonts w:ascii="Times New Roman" w:hAnsi="Times New Roman" w:eastAsia="Arial" w:cs="Times New Roman"/>
                <w:spacing w:val="2"/>
                <w:sz w:val="18"/>
                <w:szCs w:val="18"/>
                <w:lang w:eastAsia="ar-SA"/>
              </w:rPr>
              <w:t xml:space="preserve"> и/или Технический регламент Таможенного союза ТР ТС 021/2011 «О безопасности пищевой продукции».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89C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кг.</w:t>
            </w:r>
          </w:p>
          <w:p w14:paraId="5F336F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27B9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BDFCE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1000</w:t>
            </w:r>
          </w:p>
        </w:tc>
      </w:tr>
      <w:tr w14:paraId="0927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A6D9C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96667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ar-SA"/>
              </w:rPr>
              <w:t>Крупа пшено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8455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Сорт: Первый 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5E7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Соответствие ГОСТ 572-2016 «Крупа пшено шлифованное.  Технические условия»;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Соответствие Технический регламент Таможенного союза ТР ТС 021/2011 «О безопасности пищевой продукции»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53BC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C430B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23C6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1000</w:t>
            </w:r>
          </w:p>
        </w:tc>
      </w:tr>
      <w:tr w14:paraId="2A44C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CD6CD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06BA3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Крупа рисовая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3E0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Сорт: Первый 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A6E83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Соответствие ГОСТ 6292-93 «Крупа рисовая. Технические условия» </w:t>
            </w:r>
            <w:r>
              <w:rPr>
                <w:rFonts w:ascii="Times New Roman" w:hAnsi="Times New Roman" w:eastAsia="Arial" w:cs="Times New Roman"/>
                <w:spacing w:val="2"/>
                <w:sz w:val="18"/>
                <w:szCs w:val="18"/>
                <w:lang w:eastAsia="ar-SA"/>
              </w:rPr>
              <w:t>и/или Технический регламент Таможенного союза ТР ТС 021/2011 «О безопасности пищевой продукции».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F92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ar-SA"/>
              </w:rPr>
              <w:t>не более 50 кг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0B0A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C84AD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2300</w:t>
            </w:r>
          </w:p>
        </w:tc>
      </w:tr>
      <w:tr w14:paraId="20B76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3B3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62587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Крупа ячневая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8F8CD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Номер крупы: 1 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05ED7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Cs/>
                <w:spacing w:val="2"/>
                <w:kern w:val="36"/>
                <w:sz w:val="18"/>
                <w:szCs w:val="18"/>
                <w:lang w:eastAsia="ar-SA"/>
              </w:rPr>
              <w:t>ГОСТ 5784-60 Крупа ячменная. Технические условия (с Изменениями N 1-4)</w:t>
            </w:r>
            <w:r>
              <w:rPr>
                <w:rFonts w:ascii="Times New Roman" w:hAnsi="Times New Roman" w:eastAsia="Arial" w:cs="Times New Roman"/>
                <w:spacing w:val="2"/>
                <w:sz w:val="18"/>
                <w:szCs w:val="18"/>
                <w:lang w:eastAsia="ar-SA"/>
              </w:rPr>
              <w:t xml:space="preserve"> и/или Технический регламент Таможенного союза ТР ТС 021/2011 «О безопасности пищевой продукции».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012A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кг.</w:t>
            </w:r>
          </w:p>
          <w:p w14:paraId="739E7F2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07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729B7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700</w:t>
            </w:r>
          </w:p>
          <w:p w14:paraId="63544A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14:paraId="7AF0D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79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2E85B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Макаронные изделия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744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  <w:t>макаронные изделия из пшеничной муки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9A8B4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color w:val="444444"/>
                <w:sz w:val="18"/>
                <w:szCs w:val="18"/>
                <w:lang w:eastAsia="ar-SA"/>
              </w:rPr>
              <w:t>ГОСТ 31750-2012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6DE61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15C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1C0B3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1500</w:t>
            </w:r>
          </w:p>
        </w:tc>
      </w:tr>
      <w:tr w14:paraId="575EC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4E3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AF44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  <w:t>Мука пшеничная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2F4C8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  <w:t>Сорт не ниже высшего, Вид муки: хлебопекарная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B435E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  <w:t>Соответствие</w:t>
            </w:r>
          </w:p>
          <w:tbl>
            <w:tblPr>
              <w:tblStyle w:val="3"/>
              <w:tblW w:w="0" w:type="auto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"/>
              <w:gridCol w:w="7619"/>
            </w:tblGrid>
            <w:tr w14:paraId="76A57258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14:paraId="34C6E42E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eastAsia="Arial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574" w:type="dxa"/>
                  <w:vAlign w:val="center"/>
                </w:tcPr>
                <w:p w14:paraId="2F5FE6B3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ascii="Times New Roman" w:hAnsi="Times New Roman" w:eastAsia="Arial" w:cs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 w:eastAsia="Arial" w:cs="Times New Roman"/>
                      <w:sz w:val="16"/>
                      <w:szCs w:val="16"/>
                      <w:lang w:eastAsia="ar-SA"/>
                    </w:rPr>
                    <w:t xml:space="preserve">ГОСТ 26574-2017 </w:t>
                  </w:r>
                </w:p>
                <w:p w14:paraId="0DBFDBE9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ascii="Times New Roman" w:hAnsi="Times New Roman" w:eastAsia="Arial" w:cs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 w:eastAsia="Arial" w:cs="Times New Roman"/>
                      <w:sz w:val="16"/>
                      <w:szCs w:val="16"/>
                      <w:lang w:eastAsia="ar-SA"/>
                    </w:rPr>
                    <w:t>Мука пшеничная хлебопекарная. Технические условия</w:t>
                  </w:r>
                </w:p>
              </w:tc>
            </w:tr>
          </w:tbl>
          <w:p w14:paraId="454F2B6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bCs/>
                <w:spacing w:val="2"/>
                <w:kern w:val="36"/>
                <w:sz w:val="18"/>
                <w:szCs w:val="18"/>
                <w:lang w:eastAsia="ar-SA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9073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>не более 50 кг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98D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9730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6"/>
                <w:szCs w:val="16"/>
                <w:lang w:val="ru-RU" w:eastAsia="ar-SA"/>
              </w:rPr>
              <w:t>4100</w:t>
            </w:r>
          </w:p>
        </w:tc>
      </w:tr>
      <w:tr w14:paraId="437F1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74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D3B671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hAnsi="Times New Roman" w:eastAsia="Arial" w:cs="Times New Roman"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Сахар</w:t>
            </w:r>
            <w:r>
              <w:rPr>
                <w:rFonts w:ascii="Times New Roman" w:hAnsi="Times New Roman" w:eastAsia="Arial" w:cs="Times New Roman"/>
                <w:color w:val="333333"/>
                <w:sz w:val="18"/>
                <w:szCs w:val="18"/>
                <w:lang w:eastAsia="ar-SA"/>
              </w:rPr>
              <w:t xml:space="preserve"> - </w:t>
            </w: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песок</w:t>
            </w:r>
          </w:p>
          <w:p w14:paraId="191BF9D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17C06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</w:p>
          <w:p w14:paraId="222F322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Сахар свекловичный, кристаллический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6788E8">
            <w:pPr>
              <w:contextualSpacing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Соответствие ГОСТ 33222-2015 «Сахар белый. Технические условия»,  и/или ТР ТС 021/2011 Технический регламент Таможенного союза</w:t>
            </w:r>
          </w:p>
          <w:p w14:paraId="20DB27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bCs/>
                <w:spacing w:val="2"/>
                <w:kern w:val="36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«О безопасности пищевой продукции»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56AE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</w:rPr>
              <w:t>не более 50 кг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9B0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6F891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6"/>
                <w:szCs w:val="16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5100</w:t>
            </w:r>
          </w:p>
        </w:tc>
      </w:tr>
      <w:tr w14:paraId="5F71D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24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13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29A0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 xml:space="preserve">Крупа пшеничная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5F3F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Вид крупы:</w:t>
            </w:r>
            <w:r>
              <w:rPr>
                <w:rFonts w:ascii="Times New Roman" w:hAnsi="Times New Roman" w:eastAsia="Arial" w:cs="Times New Roman"/>
                <w:sz w:val="18"/>
                <w:szCs w:val="18"/>
                <w:lang w:val="ru-RU" w:eastAsia="ar-SA"/>
              </w:rPr>
              <w:t>пшеничная</w:t>
            </w: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 xml:space="preserve"> 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D1E8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bCs/>
                <w:spacing w:val="2"/>
                <w:kern w:val="36"/>
                <w:sz w:val="18"/>
                <w:szCs w:val="18"/>
                <w:lang w:eastAsia="ar-SA"/>
              </w:rPr>
              <w:t>ГОСТ 276-60 Крупа пшеничная. Технические условия (с Изменениями N 1-4)</w:t>
            </w:r>
            <w:r>
              <w:rPr>
                <w:rFonts w:ascii="Times New Roman" w:hAnsi="Times New Roman" w:eastAsia="Arial" w:cs="Times New Roman"/>
                <w:spacing w:val="2"/>
                <w:sz w:val="18"/>
                <w:szCs w:val="18"/>
                <w:lang w:eastAsia="ar-SA"/>
              </w:rPr>
              <w:t xml:space="preserve"> и/или Технический регламент Таможенного союза ТР ТС 021/2011 «О безопасности пищевой продукции».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65B7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кг.</w:t>
            </w:r>
          </w:p>
          <w:p w14:paraId="463E343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2D5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972A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600</w:t>
            </w:r>
          </w:p>
        </w:tc>
      </w:tr>
      <w:tr w14:paraId="6C13B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84383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14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0841B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6"/>
                <w:szCs w:val="16"/>
                <w:lang w:val="ru-RU" w:eastAsia="ar-SA"/>
              </w:rPr>
            </w:pPr>
            <w:r>
              <w:rPr>
                <w:rFonts w:ascii="Times New Roman" w:hAnsi="Times New Roman" w:eastAsia="Arial" w:cs="Times New Roman"/>
                <w:sz w:val="16"/>
                <w:szCs w:val="16"/>
                <w:lang w:val="ru-RU" w:eastAsia="ar-SA"/>
              </w:rPr>
              <w:t>Лапша</w:t>
            </w:r>
            <w:r>
              <w:rPr>
                <w:rFonts w:hint="default" w:ascii="Times New Roman" w:hAnsi="Times New Roman" w:eastAsia="Arial" w:cs="Times New Roman"/>
                <w:sz w:val="16"/>
                <w:szCs w:val="16"/>
                <w:lang w:val="ru-RU" w:eastAsia="ar-SA"/>
              </w:rPr>
              <w:t xml:space="preserve"> домашняя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134A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Вид сырья: Пшеничная мука</w:t>
            </w:r>
          </w:p>
          <w:p w14:paraId="0C38BE0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Вид изделия макаронного: Лапша</w:t>
            </w:r>
          </w:p>
          <w:p w14:paraId="014D72E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1B38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Изделие яичное: Да</w:t>
            </w:r>
          </w:p>
          <w:p w14:paraId="3D98AB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Сорт макаронных изделий из пшеничной муки: Высший</w:t>
            </w:r>
          </w:p>
          <w:p w14:paraId="5C7EF68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Наличие при поставке товара товаросопроводительной документации, подтверждающей соответствие продукции установленным требованиям и обеспечивающей ее прослеживаемость: Да</w:t>
            </w:r>
          </w:p>
          <w:p w14:paraId="430C1BC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Маркировка - «ТР ТС 022/2011. Технический регламент Таможенного союза. Пищевая продукция в части ее маркировки»: Соответствие</w:t>
            </w:r>
          </w:p>
          <w:p w14:paraId="30A97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Упаковка товара соответствует требованиям «ТР ТС 005/2011. Технический регламент Таможенного союза. О безопасности упаковки» : Соответствие</w:t>
            </w:r>
          </w:p>
          <w:p w14:paraId="305A1E7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Остаточный срок годности: &gt;= 12 (Месяц)</w:t>
            </w:r>
          </w:p>
          <w:p w14:paraId="68A8295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Товар поставляется в упаковке, позволяющей обеспечить сохранность продукта, не имеющей механических, химических и прочих повреждений : Да</w:t>
            </w:r>
          </w:p>
          <w:p w14:paraId="031C91D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При изготовлении макаронных изделий используют муку из мягкой пшеницы для макаронных изделий по «ГОСТ 31463-2012. Межгосударственный стандарт. Мука из твердой пшеницы для макаронных изделий. Технические условия»: Соответствие</w:t>
            </w:r>
          </w:p>
          <w:p w14:paraId="25BCE4A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Продукт произведен в соответствии с «ТР ТС 021/2011. Технический регламент Таможенного союза. О безопасности пищевой продукции»: Соответствие</w:t>
            </w:r>
          </w:p>
          <w:p w14:paraId="2DD043D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Не деформированные, однотонного цвета, при варке не теряют форму, не склеиваются: Да</w:t>
            </w:r>
          </w:p>
          <w:p w14:paraId="597B80D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Arial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Arial"/>
                <w:sz w:val="18"/>
                <w:szCs w:val="18"/>
                <w:lang w:eastAsia="ar-SA"/>
              </w:rPr>
              <w:t>Соответствие требованиям «ГОСТ 31743-2017. Межгосударственный стандарт. Изделия макаронные. Общие технические условия»: Соответствие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4E4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>не более 50 кг.</w:t>
            </w:r>
          </w:p>
          <w:p w14:paraId="66AF491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65E19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val="ru-RU" w:eastAsia="ar-SA"/>
              </w:rPr>
              <w:t>кг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A950F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ar-SA"/>
              </w:rPr>
              <w:t>500</w:t>
            </w:r>
          </w:p>
        </w:tc>
      </w:tr>
    </w:tbl>
    <w:p w14:paraId="312CD7BC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</w:p>
    <w:p w14:paraId="51B188AB">
      <w:pPr>
        <w:rPr>
          <w:rFonts w:ascii="Times New Roman" w:hAnsi="Times New Roman"/>
        </w:rPr>
      </w:pPr>
      <w:r>
        <w:rPr>
          <w:rFonts w:ascii="Times New Roman" w:hAnsi="Times New Roman" w:eastAsia="Arial"/>
          <w:lang w:eastAsia="ar-SA"/>
        </w:rPr>
        <w:t xml:space="preserve">                 </w:t>
      </w:r>
      <w:r>
        <w:rPr>
          <w:rFonts w:ascii="Times New Roman" w:hAnsi="Times New Roman"/>
        </w:rPr>
        <w:t>Сроки поставки: с 01.0</w:t>
      </w:r>
      <w:r>
        <w:rPr>
          <w:rFonts w:hint="default" w:ascii="Times New Roman" w:hAnsi="Times New Roman"/>
          <w:lang w:val="ru-RU"/>
        </w:rPr>
        <w:t>1</w:t>
      </w:r>
      <w:r>
        <w:rPr>
          <w:rFonts w:ascii="Times New Roman" w:hAnsi="Times New Roman"/>
        </w:rPr>
        <w:t>.202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</w:rPr>
        <w:t>г по 3</w:t>
      </w:r>
      <w:r>
        <w:rPr>
          <w:rFonts w:hint="default" w:ascii="Times New Roman" w:hAnsi="Times New Roman"/>
          <w:lang w:val="ru-RU"/>
        </w:rPr>
        <w:t>0.06</w:t>
      </w:r>
      <w:r>
        <w:rPr>
          <w:rFonts w:ascii="Times New Roman" w:hAnsi="Times New Roman"/>
        </w:rPr>
        <w:t>.202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</w:rPr>
        <w:t xml:space="preserve">г. ежемесячно, с понедельника по пятницу с 08:30 по 17:00 ч. (обед с 13:00 до 13:30) равными партиями по заявке заказчика.  Последнее количество по остатку. Доставка товара до склада хранения продуктов питания, разгрузка. Срок исполнения заявки - не более 3 дней. </w:t>
      </w:r>
    </w:p>
    <w:p w14:paraId="3616CF2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lang w:eastAsia="ar-SA"/>
        </w:rPr>
        <w:t>Товар должен соответствовать</w:t>
      </w:r>
      <w:r>
        <w:rPr>
          <w:rFonts w:ascii="Times New Roman" w:hAnsi="Times New Roman" w:eastAsia="Arial" w:cs="Times New Roman"/>
          <w:sz w:val="20"/>
          <w:szCs w:val="20"/>
          <w:lang w:eastAsia="ar-SA"/>
        </w:rPr>
        <w:t xml:space="preserve"> требованиям ТР ТС 021/2011 «О безопасности пищевой продукции».</w:t>
      </w:r>
    </w:p>
    <w:p w14:paraId="17BB04E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sz w:val="20"/>
          <w:szCs w:val="20"/>
          <w:lang w:eastAsia="ar-SA"/>
        </w:rPr>
        <w:t>Товар должен соответствовать требованиям ТР ТС 022/2011 «Пищевая продукция в части ее маркировки».</w:t>
      </w:r>
    </w:p>
    <w:p w14:paraId="5720F04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sz w:val="20"/>
          <w:szCs w:val="20"/>
          <w:lang w:eastAsia="ar-SA"/>
        </w:rPr>
        <w:t>Товар должен соответствовать требованиям ТР ТС 005/2011 «О безопасности упаковки».</w:t>
      </w:r>
    </w:p>
    <w:p w14:paraId="776D5016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</w:p>
    <w:p w14:paraId="34C21932">
      <w:pPr>
        <w:spacing w:after="0"/>
        <w:ind w:firstLine="567"/>
        <w:contextualSpacing/>
        <w:jc w:val="both"/>
        <w:rPr>
          <w:rFonts w:ascii="Times New Roman" w:hAnsi="Times New Roman" w:eastAsia="Times New Roman" w:cs="Times New Roman"/>
          <w:b/>
          <w:sz w:val="20"/>
          <w:szCs w:val="20"/>
          <w:lang w:val="zh-CN"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val="zh-CN" w:eastAsia="ru-RU"/>
        </w:rPr>
        <w:t>Требования к описанию участниками закупки поставляемого товара, его функциональных характеристик (потребительских свойств), количественных и качественных характеристик:</w:t>
      </w:r>
    </w:p>
    <w:p w14:paraId="6A205AB2">
      <w:pPr>
        <w:widowControl w:val="0"/>
        <w:tabs>
          <w:tab w:val="left" w:pos="48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b/>
          <w:i/>
          <w:sz w:val="20"/>
          <w:szCs w:val="20"/>
          <w:lang w:eastAsia="ar-SA"/>
        </w:rPr>
        <w:t xml:space="preserve">Требования к гарантийному сроку товара и (или) объему предоставления гарантий их качества: </w:t>
      </w:r>
      <w:r>
        <w:rPr>
          <w:rFonts w:ascii="Times New Roman" w:hAnsi="Times New Roman" w:eastAsia="Arial" w:cs="Times New Roman"/>
          <w:sz w:val="20"/>
          <w:szCs w:val="20"/>
          <w:lang w:eastAsia="ar-SA"/>
        </w:rPr>
        <w:t xml:space="preserve">остаточный срок годности на дату поставки товара должен быть не менее 80% от установленного нормативными документами. </w:t>
      </w:r>
    </w:p>
    <w:p w14:paraId="04D22F49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bCs/>
          <w:sz w:val="20"/>
          <w:szCs w:val="20"/>
          <w:lang w:eastAsia="ar-SA"/>
        </w:rPr>
        <w:t xml:space="preserve">Поскольку Заказчиком не указан товарный знак товара, то участник закупки должен указать товарный знак предлагаемого к поставке товара (при наличии), страну происхождения товара, а так же конкретные характеристики товара (в соответствии с характеристиками товара, запрашиваемыми Заказчиком). </w:t>
      </w:r>
    </w:p>
    <w:p w14:paraId="0111935F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sz w:val="20"/>
          <w:szCs w:val="20"/>
          <w:lang w:eastAsia="ar-SA"/>
        </w:rPr>
        <w:t>Участником закупки указываются значения показателей, соответствующие или улучшенные по отношению к значениям, установленным документацией.</w:t>
      </w:r>
    </w:p>
    <w:p w14:paraId="6D0EA9FB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b/>
          <w:sz w:val="20"/>
          <w:szCs w:val="20"/>
          <w:lang w:eastAsia="ar-SA"/>
        </w:rPr>
        <w:t xml:space="preserve">ИНСТРУКЦИЯ по заполнению заявки: </w:t>
      </w:r>
    </w:p>
    <w:p w14:paraId="06AE4CE0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sz w:val="20"/>
          <w:szCs w:val="20"/>
          <w:lang w:eastAsia="ar-SA"/>
        </w:rPr>
        <w:t>При указании товарного знака (его словесного обозначения) предлагаемого товара использование терминов «или эквивалент» / «эквивалент» не допускается.</w:t>
      </w:r>
    </w:p>
    <w:p w14:paraId="252DCFC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u w:val="single"/>
          <w:lang w:eastAsia="ar-SA"/>
        </w:rPr>
      </w:pPr>
      <w:r>
        <w:rPr>
          <w:rFonts w:ascii="Times New Roman" w:hAnsi="Times New Roman" w:eastAsia="Arial" w:cs="Times New Roman"/>
          <w:sz w:val="20"/>
          <w:szCs w:val="20"/>
          <w:u w:val="single"/>
          <w:lang w:eastAsia="ar-SA"/>
        </w:rPr>
        <w:t>Показатели, значения которых не могут изменяться (неизменяемые значения) – участники указывают  значение показателя в неизменном виде (данный вид показателя участник не вправе изменять).</w:t>
      </w:r>
    </w:p>
    <w:p w14:paraId="4BEB5BBF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sz w:val="20"/>
          <w:szCs w:val="20"/>
          <w:lang w:eastAsia="ar-SA"/>
        </w:rPr>
        <w:t>Незначительное изменение текста допускается (изменены окончания, порядок фраз, допускаются иные формулировки, при этом смысл и значение измененной формулировки должны иметь схожий смысл и значение с формулировками, прописанными Заказчиком.</w:t>
      </w:r>
    </w:p>
    <w:p w14:paraId="30B152D5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sz w:val="20"/>
          <w:szCs w:val="20"/>
          <w:lang w:eastAsia="ar-SA"/>
        </w:rPr>
        <w:t xml:space="preserve">При этом участник обязан </w:t>
      </w:r>
      <w:r>
        <w:rPr>
          <w:rFonts w:ascii="Times New Roman" w:hAnsi="Times New Roman" w:eastAsia="Arial" w:cs="Times New Roman"/>
          <w:b/>
          <w:sz w:val="20"/>
          <w:szCs w:val="20"/>
          <w:u w:val="single"/>
          <w:lang w:eastAsia="ar-SA"/>
        </w:rPr>
        <w:t>указать страну происхождения</w:t>
      </w:r>
      <w:r>
        <w:rPr>
          <w:rFonts w:ascii="Times New Roman" w:hAnsi="Times New Roman" w:eastAsia="Arial" w:cs="Times New Roman"/>
          <w:sz w:val="20"/>
          <w:szCs w:val="20"/>
          <w:lang w:eastAsia="ar-SA"/>
        </w:rPr>
        <w:t xml:space="preserve"> предлагаемого к поставке товара. В случае отсутствия в заявке на участие в закупке указания (декларирования) страны происхождения поставляемого товара - такая заявка рассматривается как содержащая предложение о поставке иностранных товаров.</w:t>
      </w:r>
    </w:p>
    <w:p w14:paraId="23EF526D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ascii="Times New Roman" w:hAnsi="Times New Roman" w:eastAsia="Arial" w:cs="Times New Roman"/>
          <w:sz w:val="20"/>
          <w:szCs w:val="20"/>
          <w:lang w:eastAsia="ar-SA"/>
        </w:rPr>
        <w:t>Участник не должен конкретизировать характеристику «Сорт, не ниже» т.к. указано минимально-допустимое значение, в рамках которого принимается товар. При этом, если заявка участника содержит конкретное значение данного показателя, улучшенное относительно установленного Заказчиком, такая заявка будет считаться соответствующей требованиям документации аукциона.</w:t>
      </w:r>
    </w:p>
    <w:p w14:paraId="59724FD2">
      <w:pPr>
        <w:widowControl w:val="0"/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Arial" w:cs="Times New Roman"/>
          <w:b/>
          <w:sz w:val="20"/>
          <w:szCs w:val="20"/>
          <w:lang w:eastAsia="ar-SA"/>
        </w:rPr>
      </w:pPr>
    </w:p>
    <w:p w14:paraId="5B862C74"/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44"/>
    <w:rsid w:val="00000008"/>
    <w:rsid w:val="000031BF"/>
    <w:rsid w:val="000140B2"/>
    <w:rsid w:val="00021C23"/>
    <w:rsid w:val="000224FC"/>
    <w:rsid w:val="00023B8E"/>
    <w:rsid w:val="00025E89"/>
    <w:rsid w:val="00030426"/>
    <w:rsid w:val="00033343"/>
    <w:rsid w:val="00033729"/>
    <w:rsid w:val="000356F8"/>
    <w:rsid w:val="00037D37"/>
    <w:rsid w:val="00041047"/>
    <w:rsid w:val="00041E9C"/>
    <w:rsid w:val="00043040"/>
    <w:rsid w:val="000522BF"/>
    <w:rsid w:val="000536D5"/>
    <w:rsid w:val="00060208"/>
    <w:rsid w:val="000703F7"/>
    <w:rsid w:val="00073600"/>
    <w:rsid w:val="000765E9"/>
    <w:rsid w:val="00097125"/>
    <w:rsid w:val="000A1497"/>
    <w:rsid w:val="000A1A10"/>
    <w:rsid w:val="000A61E5"/>
    <w:rsid w:val="000B00E2"/>
    <w:rsid w:val="000B6797"/>
    <w:rsid w:val="000C2FC9"/>
    <w:rsid w:val="000D404A"/>
    <w:rsid w:val="000E197C"/>
    <w:rsid w:val="000F69EE"/>
    <w:rsid w:val="000F7051"/>
    <w:rsid w:val="00101237"/>
    <w:rsid w:val="00102F24"/>
    <w:rsid w:val="00103A9B"/>
    <w:rsid w:val="00117B6B"/>
    <w:rsid w:val="0013199D"/>
    <w:rsid w:val="00132D51"/>
    <w:rsid w:val="00133789"/>
    <w:rsid w:val="00135D0D"/>
    <w:rsid w:val="00136AB8"/>
    <w:rsid w:val="00143DF4"/>
    <w:rsid w:val="0014418F"/>
    <w:rsid w:val="00146651"/>
    <w:rsid w:val="0015056D"/>
    <w:rsid w:val="00150970"/>
    <w:rsid w:val="00155A00"/>
    <w:rsid w:val="00156241"/>
    <w:rsid w:val="0015695C"/>
    <w:rsid w:val="001635E1"/>
    <w:rsid w:val="00163CE5"/>
    <w:rsid w:val="001652F9"/>
    <w:rsid w:val="00171E5E"/>
    <w:rsid w:val="00186291"/>
    <w:rsid w:val="00190542"/>
    <w:rsid w:val="00195EAD"/>
    <w:rsid w:val="0019684C"/>
    <w:rsid w:val="001A016B"/>
    <w:rsid w:val="001A6621"/>
    <w:rsid w:val="001A6BE7"/>
    <w:rsid w:val="001B0BB2"/>
    <w:rsid w:val="001C2AA9"/>
    <w:rsid w:val="001C5208"/>
    <w:rsid w:val="001C7F94"/>
    <w:rsid w:val="001D362C"/>
    <w:rsid w:val="001D69AD"/>
    <w:rsid w:val="001E09CA"/>
    <w:rsid w:val="001E09E8"/>
    <w:rsid w:val="001F2FBF"/>
    <w:rsid w:val="001F52FA"/>
    <w:rsid w:val="001F6388"/>
    <w:rsid w:val="00200E1F"/>
    <w:rsid w:val="00204A67"/>
    <w:rsid w:val="00205016"/>
    <w:rsid w:val="00205635"/>
    <w:rsid w:val="00206F43"/>
    <w:rsid w:val="002131A5"/>
    <w:rsid w:val="0022029C"/>
    <w:rsid w:val="0022201A"/>
    <w:rsid w:val="00225585"/>
    <w:rsid w:val="00226C18"/>
    <w:rsid w:val="00236D33"/>
    <w:rsid w:val="00242A1F"/>
    <w:rsid w:val="00244BF5"/>
    <w:rsid w:val="00247CCC"/>
    <w:rsid w:val="002500FD"/>
    <w:rsid w:val="00255B08"/>
    <w:rsid w:val="00260D19"/>
    <w:rsid w:val="002678A2"/>
    <w:rsid w:val="00270A57"/>
    <w:rsid w:val="0028033F"/>
    <w:rsid w:val="0028676C"/>
    <w:rsid w:val="00291F2E"/>
    <w:rsid w:val="002935B1"/>
    <w:rsid w:val="00295241"/>
    <w:rsid w:val="0029546E"/>
    <w:rsid w:val="00295B4A"/>
    <w:rsid w:val="002A52CE"/>
    <w:rsid w:val="002B177C"/>
    <w:rsid w:val="002B4962"/>
    <w:rsid w:val="002C0F63"/>
    <w:rsid w:val="002C1A4C"/>
    <w:rsid w:val="002C32B0"/>
    <w:rsid w:val="002C4144"/>
    <w:rsid w:val="002C4A1A"/>
    <w:rsid w:val="002D1783"/>
    <w:rsid w:val="002D4181"/>
    <w:rsid w:val="002D7D9B"/>
    <w:rsid w:val="002D7EDC"/>
    <w:rsid w:val="002E6E07"/>
    <w:rsid w:val="002E6FCF"/>
    <w:rsid w:val="002F2DC6"/>
    <w:rsid w:val="00307EF8"/>
    <w:rsid w:val="003140D8"/>
    <w:rsid w:val="00327986"/>
    <w:rsid w:val="003334CC"/>
    <w:rsid w:val="00337F80"/>
    <w:rsid w:val="003437F4"/>
    <w:rsid w:val="00343DD7"/>
    <w:rsid w:val="003452EA"/>
    <w:rsid w:val="00361223"/>
    <w:rsid w:val="00371FA9"/>
    <w:rsid w:val="00374574"/>
    <w:rsid w:val="00376A49"/>
    <w:rsid w:val="00383743"/>
    <w:rsid w:val="0038412A"/>
    <w:rsid w:val="003A6DB2"/>
    <w:rsid w:val="003A7482"/>
    <w:rsid w:val="003A7C81"/>
    <w:rsid w:val="003A7E60"/>
    <w:rsid w:val="003B0638"/>
    <w:rsid w:val="003B1B6C"/>
    <w:rsid w:val="003B6DDF"/>
    <w:rsid w:val="003C79DD"/>
    <w:rsid w:val="003D0D42"/>
    <w:rsid w:val="003D4752"/>
    <w:rsid w:val="003D4DA2"/>
    <w:rsid w:val="003D613E"/>
    <w:rsid w:val="003D7658"/>
    <w:rsid w:val="003E0F0F"/>
    <w:rsid w:val="003E526D"/>
    <w:rsid w:val="003F14CF"/>
    <w:rsid w:val="003F3CA7"/>
    <w:rsid w:val="003F5CA5"/>
    <w:rsid w:val="00400AA2"/>
    <w:rsid w:val="0040123B"/>
    <w:rsid w:val="00404D8C"/>
    <w:rsid w:val="0040651E"/>
    <w:rsid w:val="004066E8"/>
    <w:rsid w:val="004156B5"/>
    <w:rsid w:val="0042175E"/>
    <w:rsid w:val="00424E75"/>
    <w:rsid w:val="004250DF"/>
    <w:rsid w:val="0042758D"/>
    <w:rsid w:val="00427EBD"/>
    <w:rsid w:val="00431E20"/>
    <w:rsid w:val="00432194"/>
    <w:rsid w:val="00442B44"/>
    <w:rsid w:val="004537FE"/>
    <w:rsid w:val="004556EF"/>
    <w:rsid w:val="00471265"/>
    <w:rsid w:val="004721E9"/>
    <w:rsid w:val="00474455"/>
    <w:rsid w:val="00474FC1"/>
    <w:rsid w:val="00480304"/>
    <w:rsid w:val="00493325"/>
    <w:rsid w:val="00494181"/>
    <w:rsid w:val="00495E3C"/>
    <w:rsid w:val="004977BC"/>
    <w:rsid w:val="004A30D3"/>
    <w:rsid w:val="004A64EC"/>
    <w:rsid w:val="004B0263"/>
    <w:rsid w:val="004B4118"/>
    <w:rsid w:val="004B5DF1"/>
    <w:rsid w:val="004D6348"/>
    <w:rsid w:val="004E0D92"/>
    <w:rsid w:val="004E30EA"/>
    <w:rsid w:val="004F3BF0"/>
    <w:rsid w:val="004F4009"/>
    <w:rsid w:val="005012B4"/>
    <w:rsid w:val="00503577"/>
    <w:rsid w:val="005049CC"/>
    <w:rsid w:val="00514A8F"/>
    <w:rsid w:val="005160E5"/>
    <w:rsid w:val="00521DD3"/>
    <w:rsid w:val="00527CF9"/>
    <w:rsid w:val="0054774D"/>
    <w:rsid w:val="00550C8F"/>
    <w:rsid w:val="0055118C"/>
    <w:rsid w:val="00552A82"/>
    <w:rsid w:val="00560A01"/>
    <w:rsid w:val="00561AFA"/>
    <w:rsid w:val="005636F7"/>
    <w:rsid w:val="00566823"/>
    <w:rsid w:val="005676EA"/>
    <w:rsid w:val="00570773"/>
    <w:rsid w:val="00587AAB"/>
    <w:rsid w:val="00587DE3"/>
    <w:rsid w:val="00591D25"/>
    <w:rsid w:val="00593571"/>
    <w:rsid w:val="0059584D"/>
    <w:rsid w:val="00597A05"/>
    <w:rsid w:val="005A1700"/>
    <w:rsid w:val="005A354F"/>
    <w:rsid w:val="005B30BE"/>
    <w:rsid w:val="005B66EE"/>
    <w:rsid w:val="005C7222"/>
    <w:rsid w:val="005D2F89"/>
    <w:rsid w:val="005D4DC4"/>
    <w:rsid w:val="005D6DE4"/>
    <w:rsid w:val="005E1C2A"/>
    <w:rsid w:val="005E29AF"/>
    <w:rsid w:val="005E2D14"/>
    <w:rsid w:val="005E4B7C"/>
    <w:rsid w:val="005F217D"/>
    <w:rsid w:val="005F314E"/>
    <w:rsid w:val="0060334A"/>
    <w:rsid w:val="0060430B"/>
    <w:rsid w:val="00607C85"/>
    <w:rsid w:val="00613DC3"/>
    <w:rsid w:val="00620152"/>
    <w:rsid w:val="00621B2E"/>
    <w:rsid w:val="0062637B"/>
    <w:rsid w:val="00635EE6"/>
    <w:rsid w:val="00637B37"/>
    <w:rsid w:val="00651214"/>
    <w:rsid w:val="00657732"/>
    <w:rsid w:val="0066493E"/>
    <w:rsid w:val="00674616"/>
    <w:rsid w:val="00674A1C"/>
    <w:rsid w:val="0068117D"/>
    <w:rsid w:val="00686301"/>
    <w:rsid w:val="00697060"/>
    <w:rsid w:val="00697142"/>
    <w:rsid w:val="006B0742"/>
    <w:rsid w:val="006B6281"/>
    <w:rsid w:val="006C793B"/>
    <w:rsid w:val="006D63D0"/>
    <w:rsid w:val="006E46B7"/>
    <w:rsid w:val="006F5966"/>
    <w:rsid w:val="006F7F89"/>
    <w:rsid w:val="00703A57"/>
    <w:rsid w:val="007111BC"/>
    <w:rsid w:val="00716DF6"/>
    <w:rsid w:val="00721743"/>
    <w:rsid w:val="00725F65"/>
    <w:rsid w:val="007262F8"/>
    <w:rsid w:val="00727F9F"/>
    <w:rsid w:val="00733B96"/>
    <w:rsid w:val="007408FE"/>
    <w:rsid w:val="00743ED1"/>
    <w:rsid w:val="007459A1"/>
    <w:rsid w:val="00745E9A"/>
    <w:rsid w:val="007477A8"/>
    <w:rsid w:val="00755B09"/>
    <w:rsid w:val="0075653E"/>
    <w:rsid w:val="00757C23"/>
    <w:rsid w:val="00767C28"/>
    <w:rsid w:val="00772E29"/>
    <w:rsid w:val="007748FB"/>
    <w:rsid w:val="00776C13"/>
    <w:rsid w:val="0079115A"/>
    <w:rsid w:val="0079175A"/>
    <w:rsid w:val="0079652A"/>
    <w:rsid w:val="007A0CBD"/>
    <w:rsid w:val="007A16F5"/>
    <w:rsid w:val="007B0A98"/>
    <w:rsid w:val="007B6B6C"/>
    <w:rsid w:val="007C16A9"/>
    <w:rsid w:val="007C2960"/>
    <w:rsid w:val="007C795B"/>
    <w:rsid w:val="007D0252"/>
    <w:rsid w:val="007D0A07"/>
    <w:rsid w:val="007D2A6A"/>
    <w:rsid w:val="007E439D"/>
    <w:rsid w:val="007E5C2B"/>
    <w:rsid w:val="007E5E4D"/>
    <w:rsid w:val="007E6F13"/>
    <w:rsid w:val="007E758E"/>
    <w:rsid w:val="007F45BC"/>
    <w:rsid w:val="007F61B5"/>
    <w:rsid w:val="0080025F"/>
    <w:rsid w:val="008109B7"/>
    <w:rsid w:val="00810AFB"/>
    <w:rsid w:val="00813E69"/>
    <w:rsid w:val="0081625D"/>
    <w:rsid w:val="0081656C"/>
    <w:rsid w:val="008201D7"/>
    <w:rsid w:val="00821410"/>
    <w:rsid w:val="00821CF4"/>
    <w:rsid w:val="008232A1"/>
    <w:rsid w:val="008245DF"/>
    <w:rsid w:val="00830580"/>
    <w:rsid w:val="00831722"/>
    <w:rsid w:val="0083429C"/>
    <w:rsid w:val="00834B42"/>
    <w:rsid w:val="00835182"/>
    <w:rsid w:val="00841EB6"/>
    <w:rsid w:val="00843C79"/>
    <w:rsid w:val="0084432D"/>
    <w:rsid w:val="00851482"/>
    <w:rsid w:val="0085445F"/>
    <w:rsid w:val="00856483"/>
    <w:rsid w:val="008577D2"/>
    <w:rsid w:val="00862900"/>
    <w:rsid w:val="00863513"/>
    <w:rsid w:val="008777B8"/>
    <w:rsid w:val="00885D1F"/>
    <w:rsid w:val="00896A95"/>
    <w:rsid w:val="00896FA2"/>
    <w:rsid w:val="008B1CBF"/>
    <w:rsid w:val="008B5A60"/>
    <w:rsid w:val="008C00FA"/>
    <w:rsid w:val="008C2BB7"/>
    <w:rsid w:val="008C4240"/>
    <w:rsid w:val="008C5762"/>
    <w:rsid w:val="008C75EA"/>
    <w:rsid w:val="008E0C19"/>
    <w:rsid w:val="008E4A10"/>
    <w:rsid w:val="008E4F76"/>
    <w:rsid w:val="008F1ED9"/>
    <w:rsid w:val="008F44B5"/>
    <w:rsid w:val="00907CD4"/>
    <w:rsid w:val="00920623"/>
    <w:rsid w:val="0092374B"/>
    <w:rsid w:val="00924C70"/>
    <w:rsid w:val="009265C5"/>
    <w:rsid w:val="00932BA2"/>
    <w:rsid w:val="0093564F"/>
    <w:rsid w:val="009366A7"/>
    <w:rsid w:val="00936B85"/>
    <w:rsid w:val="009516F0"/>
    <w:rsid w:val="0095302D"/>
    <w:rsid w:val="00955816"/>
    <w:rsid w:val="00955B1D"/>
    <w:rsid w:val="009676A7"/>
    <w:rsid w:val="00972466"/>
    <w:rsid w:val="00984C44"/>
    <w:rsid w:val="0098519F"/>
    <w:rsid w:val="00994A45"/>
    <w:rsid w:val="00996DD6"/>
    <w:rsid w:val="00997AC9"/>
    <w:rsid w:val="00997D13"/>
    <w:rsid w:val="009A1B58"/>
    <w:rsid w:val="009A7CE0"/>
    <w:rsid w:val="009B7C13"/>
    <w:rsid w:val="009D0D2A"/>
    <w:rsid w:val="009D17B5"/>
    <w:rsid w:val="009D1E5B"/>
    <w:rsid w:val="009D361E"/>
    <w:rsid w:val="009D6E98"/>
    <w:rsid w:val="009E020A"/>
    <w:rsid w:val="009E11AF"/>
    <w:rsid w:val="009E203E"/>
    <w:rsid w:val="009E307B"/>
    <w:rsid w:val="009E7E99"/>
    <w:rsid w:val="009F0C4D"/>
    <w:rsid w:val="009F2205"/>
    <w:rsid w:val="00A024C1"/>
    <w:rsid w:val="00A17CF1"/>
    <w:rsid w:val="00A25B29"/>
    <w:rsid w:val="00A31260"/>
    <w:rsid w:val="00A32649"/>
    <w:rsid w:val="00A32F71"/>
    <w:rsid w:val="00A34DEA"/>
    <w:rsid w:val="00A41385"/>
    <w:rsid w:val="00A52CD4"/>
    <w:rsid w:val="00A6166D"/>
    <w:rsid w:val="00A668D7"/>
    <w:rsid w:val="00A71B44"/>
    <w:rsid w:val="00A72A12"/>
    <w:rsid w:val="00A776E7"/>
    <w:rsid w:val="00A80B2B"/>
    <w:rsid w:val="00A83D80"/>
    <w:rsid w:val="00A90214"/>
    <w:rsid w:val="00A907CA"/>
    <w:rsid w:val="00AA212D"/>
    <w:rsid w:val="00AA3D06"/>
    <w:rsid w:val="00AA5BCF"/>
    <w:rsid w:val="00AB0627"/>
    <w:rsid w:val="00AB0671"/>
    <w:rsid w:val="00AB205D"/>
    <w:rsid w:val="00AC69DC"/>
    <w:rsid w:val="00AD2ADA"/>
    <w:rsid w:val="00AD7735"/>
    <w:rsid w:val="00AF201F"/>
    <w:rsid w:val="00AF7C9F"/>
    <w:rsid w:val="00B0379B"/>
    <w:rsid w:val="00B13BEF"/>
    <w:rsid w:val="00B26F20"/>
    <w:rsid w:val="00B334B5"/>
    <w:rsid w:val="00B423B8"/>
    <w:rsid w:val="00B45FA2"/>
    <w:rsid w:val="00B479AB"/>
    <w:rsid w:val="00B51B73"/>
    <w:rsid w:val="00B575A5"/>
    <w:rsid w:val="00B576BC"/>
    <w:rsid w:val="00B619FA"/>
    <w:rsid w:val="00B66EE7"/>
    <w:rsid w:val="00B67CFD"/>
    <w:rsid w:val="00B709FA"/>
    <w:rsid w:val="00B754E3"/>
    <w:rsid w:val="00B80EA3"/>
    <w:rsid w:val="00B92EBD"/>
    <w:rsid w:val="00B972F9"/>
    <w:rsid w:val="00BA7C1B"/>
    <w:rsid w:val="00BB240C"/>
    <w:rsid w:val="00BB381C"/>
    <w:rsid w:val="00BB4271"/>
    <w:rsid w:val="00BB6BED"/>
    <w:rsid w:val="00BC0966"/>
    <w:rsid w:val="00BC0D68"/>
    <w:rsid w:val="00BC66CC"/>
    <w:rsid w:val="00BC735A"/>
    <w:rsid w:val="00BD0B18"/>
    <w:rsid w:val="00BD3905"/>
    <w:rsid w:val="00BD480D"/>
    <w:rsid w:val="00BD516A"/>
    <w:rsid w:val="00BE4CC9"/>
    <w:rsid w:val="00BF0947"/>
    <w:rsid w:val="00BF1312"/>
    <w:rsid w:val="00BF2F57"/>
    <w:rsid w:val="00BF38A4"/>
    <w:rsid w:val="00BF6BDE"/>
    <w:rsid w:val="00C02B83"/>
    <w:rsid w:val="00C07E32"/>
    <w:rsid w:val="00C112A3"/>
    <w:rsid w:val="00C12839"/>
    <w:rsid w:val="00C20B47"/>
    <w:rsid w:val="00C24828"/>
    <w:rsid w:val="00C40ECE"/>
    <w:rsid w:val="00C47C7C"/>
    <w:rsid w:val="00C50773"/>
    <w:rsid w:val="00C50C87"/>
    <w:rsid w:val="00C7188A"/>
    <w:rsid w:val="00C818A1"/>
    <w:rsid w:val="00C8687D"/>
    <w:rsid w:val="00C949F8"/>
    <w:rsid w:val="00CA1B9B"/>
    <w:rsid w:val="00CA4FA7"/>
    <w:rsid w:val="00CC1A33"/>
    <w:rsid w:val="00CC483E"/>
    <w:rsid w:val="00CC7288"/>
    <w:rsid w:val="00CD57B4"/>
    <w:rsid w:val="00CE1EE1"/>
    <w:rsid w:val="00CF1484"/>
    <w:rsid w:val="00CF2F7D"/>
    <w:rsid w:val="00CF41FF"/>
    <w:rsid w:val="00CF4309"/>
    <w:rsid w:val="00D05E98"/>
    <w:rsid w:val="00D0722D"/>
    <w:rsid w:val="00D11F0C"/>
    <w:rsid w:val="00D15229"/>
    <w:rsid w:val="00D21260"/>
    <w:rsid w:val="00D22320"/>
    <w:rsid w:val="00D304D6"/>
    <w:rsid w:val="00D31895"/>
    <w:rsid w:val="00D3357F"/>
    <w:rsid w:val="00D37289"/>
    <w:rsid w:val="00D439D5"/>
    <w:rsid w:val="00D4451A"/>
    <w:rsid w:val="00D44D55"/>
    <w:rsid w:val="00D51128"/>
    <w:rsid w:val="00D52171"/>
    <w:rsid w:val="00D52454"/>
    <w:rsid w:val="00D61A1C"/>
    <w:rsid w:val="00D65204"/>
    <w:rsid w:val="00D70DDE"/>
    <w:rsid w:val="00D72071"/>
    <w:rsid w:val="00D72E8E"/>
    <w:rsid w:val="00D81F4B"/>
    <w:rsid w:val="00D83E00"/>
    <w:rsid w:val="00D83E31"/>
    <w:rsid w:val="00D94BDE"/>
    <w:rsid w:val="00D96593"/>
    <w:rsid w:val="00D96D3A"/>
    <w:rsid w:val="00DA12F1"/>
    <w:rsid w:val="00DA20C8"/>
    <w:rsid w:val="00DA392A"/>
    <w:rsid w:val="00DB3701"/>
    <w:rsid w:val="00DB4332"/>
    <w:rsid w:val="00DB5CAD"/>
    <w:rsid w:val="00DC69CA"/>
    <w:rsid w:val="00DE1442"/>
    <w:rsid w:val="00DE1AA1"/>
    <w:rsid w:val="00DE2351"/>
    <w:rsid w:val="00DE78F1"/>
    <w:rsid w:val="00DF1364"/>
    <w:rsid w:val="00DF448A"/>
    <w:rsid w:val="00DF485A"/>
    <w:rsid w:val="00DF722C"/>
    <w:rsid w:val="00E1372B"/>
    <w:rsid w:val="00E15A33"/>
    <w:rsid w:val="00E16A07"/>
    <w:rsid w:val="00E24955"/>
    <w:rsid w:val="00E27EB2"/>
    <w:rsid w:val="00E31170"/>
    <w:rsid w:val="00E34AB1"/>
    <w:rsid w:val="00E43C3A"/>
    <w:rsid w:val="00E4615D"/>
    <w:rsid w:val="00E46720"/>
    <w:rsid w:val="00E631C4"/>
    <w:rsid w:val="00E6543B"/>
    <w:rsid w:val="00E66437"/>
    <w:rsid w:val="00E66A34"/>
    <w:rsid w:val="00E730BA"/>
    <w:rsid w:val="00E74546"/>
    <w:rsid w:val="00E92BAE"/>
    <w:rsid w:val="00E94516"/>
    <w:rsid w:val="00E9528B"/>
    <w:rsid w:val="00EB1205"/>
    <w:rsid w:val="00ED31BC"/>
    <w:rsid w:val="00ED5B4D"/>
    <w:rsid w:val="00EE510D"/>
    <w:rsid w:val="00EE73D4"/>
    <w:rsid w:val="00EF50B1"/>
    <w:rsid w:val="00EF7B6A"/>
    <w:rsid w:val="00F01686"/>
    <w:rsid w:val="00F022F0"/>
    <w:rsid w:val="00F04B9C"/>
    <w:rsid w:val="00F04E20"/>
    <w:rsid w:val="00F13E96"/>
    <w:rsid w:val="00F201E3"/>
    <w:rsid w:val="00F229A4"/>
    <w:rsid w:val="00F22AE4"/>
    <w:rsid w:val="00F31128"/>
    <w:rsid w:val="00F43024"/>
    <w:rsid w:val="00F4594C"/>
    <w:rsid w:val="00F46B87"/>
    <w:rsid w:val="00F52E9C"/>
    <w:rsid w:val="00F5483A"/>
    <w:rsid w:val="00F57FD5"/>
    <w:rsid w:val="00F70CC7"/>
    <w:rsid w:val="00F70DAD"/>
    <w:rsid w:val="00F770D0"/>
    <w:rsid w:val="00F7715A"/>
    <w:rsid w:val="00F774C3"/>
    <w:rsid w:val="00F8342D"/>
    <w:rsid w:val="00F909C6"/>
    <w:rsid w:val="00F90B13"/>
    <w:rsid w:val="00F91952"/>
    <w:rsid w:val="00FA4F63"/>
    <w:rsid w:val="00FC5327"/>
    <w:rsid w:val="00FD00B4"/>
    <w:rsid w:val="00FD11B5"/>
    <w:rsid w:val="00FD1B96"/>
    <w:rsid w:val="00FD3E6F"/>
    <w:rsid w:val="00FD5AB1"/>
    <w:rsid w:val="00FE08AD"/>
    <w:rsid w:val="00FF0CD0"/>
    <w:rsid w:val="00FF1399"/>
    <w:rsid w:val="00FF2A06"/>
    <w:rsid w:val="00FF508F"/>
    <w:rsid w:val="2B71081B"/>
    <w:rsid w:val="651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833</Words>
  <Characters>4751</Characters>
  <Lines>39</Lines>
  <Paragraphs>11</Paragraphs>
  <TotalTime>10</TotalTime>
  <ScaleCrop>false</ScaleCrop>
  <LinksUpToDate>false</LinksUpToDate>
  <CharactersWithSpaces>5573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2023-05-22T10:56:00Z</dcterms:created>
  <dc:creator>Пользователь Windows</dc:creator>
  <cp:lastModifiedBy>Пользователь</cp:lastModifiedBy>
  <dcterms:modified xsi:type="dcterms:W3CDTF">2024-10-29T09:11:01Z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89C2163C46B946BA9B5CA850C5E656B1_12</vt:lpwstr>
  </property>
</Properties>
</file>