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EC" w:rsidRDefault="00454CC5" w:rsidP="00454CC5">
      <w:pPr>
        <w:widowControl w:val="0"/>
        <w:tabs>
          <w:tab w:val="num" w:pos="709"/>
        </w:tabs>
        <w:suppressAutoHyphens w:val="0"/>
        <w:spacing w:line="276" w:lineRule="auto"/>
        <w:jc w:val="right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Приложение 1</w:t>
      </w:r>
    </w:p>
    <w:p w:rsidR="005F1A28" w:rsidRPr="002B7070" w:rsidRDefault="005F1A28" w:rsidP="00B17B86">
      <w:pPr>
        <w:widowControl w:val="0"/>
        <w:tabs>
          <w:tab w:val="num" w:pos="709"/>
        </w:tabs>
        <w:suppressAutoHyphens w:val="0"/>
        <w:spacing w:line="276" w:lineRule="auto"/>
        <w:jc w:val="center"/>
        <w:rPr>
          <w:b/>
          <w:bCs/>
          <w:sz w:val="26"/>
          <w:szCs w:val="26"/>
          <w:lang w:eastAsia="ru-RU"/>
        </w:rPr>
      </w:pPr>
      <w:bookmarkStart w:id="0" w:name="_Hlk57901676"/>
      <w:r w:rsidRPr="002B7070">
        <w:rPr>
          <w:b/>
          <w:bCs/>
          <w:sz w:val="26"/>
          <w:szCs w:val="26"/>
          <w:lang w:eastAsia="ru-RU"/>
        </w:rPr>
        <w:t>ТЕХНИЧЕСКОЕ ЗАДАНИЕ</w:t>
      </w:r>
    </w:p>
    <w:p w:rsidR="00D45723" w:rsidRPr="002B7070" w:rsidRDefault="00D45723" w:rsidP="00B17B86">
      <w:pPr>
        <w:widowControl w:val="0"/>
        <w:tabs>
          <w:tab w:val="num" w:pos="709"/>
        </w:tabs>
        <w:suppressAutoHyphens w:val="0"/>
        <w:spacing w:line="276" w:lineRule="auto"/>
        <w:jc w:val="center"/>
        <w:rPr>
          <w:b/>
          <w:bCs/>
          <w:sz w:val="26"/>
          <w:szCs w:val="26"/>
          <w:lang w:eastAsia="ru-RU"/>
        </w:rPr>
      </w:pPr>
    </w:p>
    <w:tbl>
      <w:tblPr>
        <w:tblW w:w="10064" w:type="dxa"/>
        <w:tblInd w:w="250" w:type="dxa"/>
        <w:tblLayout w:type="fixed"/>
        <w:tblLook w:val="00A0"/>
      </w:tblPr>
      <w:tblGrid>
        <w:gridCol w:w="9781"/>
        <w:gridCol w:w="283"/>
      </w:tblGrid>
      <w:tr w:rsidR="005F1A28" w:rsidRPr="002B7070" w:rsidTr="00096CE1">
        <w:trPr>
          <w:trHeight w:val="296"/>
        </w:trPr>
        <w:tc>
          <w:tcPr>
            <w:tcW w:w="9781" w:type="dxa"/>
          </w:tcPr>
          <w:p w:rsidR="005F1A28" w:rsidRPr="002B7070" w:rsidRDefault="007247F5" w:rsidP="00B17B86">
            <w:pPr>
              <w:tabs>
                <w:tab w:val="left" w:pos="567"/>
                <w:tab w:val="left" w:pos="709"/>
                <w:tab w:val="left" w:pos="993"/>
              </w:tabs>
              <w:suppressAutoHyphens w:val="0"/>
              <w:spacing w:line="276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7247F5">
              <w:rPr>
                <w:b/>
                <w:sz w:val="26"/>
                <w:szCs w:val="26"/>
                <w:lang w:eastAsia="ru-RU"/>
              </w:rPr>
              <w:t>на систему спутникового мониторинга, позиционирования, диспетчеризации подвижных объектов «Пилот»</w:t>
            </w:r>
          </w:p>
          <w:p w:rsidR="00E20130" w:rsidRDefault="00E20130" w:rsidP="00B17B86">
            <w:pPr>
              <w:tabs>
                <w:tab w:val="left" w:pos="284"/>
              </w:tabs>
              <w:suppressAutoHyphens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  <w:p w:rsidR="00096CE1" w:rsidRPr="002B7070" w:rsidRDefault="00096CE1" w:rsidP="00B17B86">
            <w:pPr>
              <w:tabs>
                <w:tab w:val="left" w:pos="284"/>
              </w:tabs>
              <w:suppressAutoHyphens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:rsidR="005F1A28" w:rsidRPr="002B7070" w:rsidRDefault="005F1A28" w:rsidP="00B17B86">
            <w:pPr>
              <w:tabs>
                <w:tab w:val="left" w:pos="284"/>
              </w:tabs>
              <w:suppressAutoHyphens w:val="0"/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5F1A28" w:rsidRPr="002B7070" w:rsidRDefault="005F1A28" w:rsidP="00B17B86">
      <w:pPr>
        <w:pStyle w:val="a3"/>
        <w:numPr>
          <w:ilvl w:val="0"/>
          <w:numId w:val="2"/>
        </w:numPr>
        <w:suppressAutoHyphens w:val="0"/>
        <w:spacing w:line="276" w:lineRule="auto"/>
        <w:ind w:left="0" w:firstLine="0"/>
        <w:jc w:val="center"/>
        <w:rPr>
          <w:b/>
          <w:sz w:val="26"/>
          <w:szCs w:val="26"/>
          <w:lang w:eastAsia="ru-RU"/>
        </w:rPr>
      </w:pPr>
      <w:r w:rsidRPr="002B7070">
        <w:rPr>
          <w:b/>
          <w:sz w:val="26"/>
          <w:szCs w:val="26"/>
          <w:lang w:eastAsia="ru-RU"/>
        </w:rPr>
        <w:t>Общие сведения</w:t>
      </w:r>
    </w:p>
    <w:p w:rsidR="005F1A28" w:rsidRPr="002B7070" w:rsidRDefault="005F1A28" w:rsidP="00B17B86">
      <w:pPr>
        <w:tabs>
          <w:tab w:val="left" w:pos="0"/>
        </w:tabs>
        <w:suppressAutoHyphens w:val="0"/>
        <w:spacing w:line="276" w:lineRule="auto"/>
        <w:ind w:firstLine="426"/>
        <w:jc w:val="both"/>
        <w:rPr>
          <w:sz w:val="26"/>
          <w:szCs w:val="26"/>
          <w:lang w:eastAsia="ru-RU"/>
        </w:rPr>
      </w:pPr>
      <w:r w:rsidRPr="002B7070">
        <w:rPr>
          <w:b/>
          <w:sz w:val="26"/>
          <w:szCs w:val="26"/>
          <w:lang w:eastAsia="ru-RU"/>
        </w:rPr>
        <w:t>Объект закупки:</w:t>
      </w:r>
      <w:r w:rsidRPr="002B7070">
        <w:rPr>
          <w:sz w:val="26"/>
          <w:szCs w:val="26"/>
          <w:lang w:eastAsia="ru-RU"/>
        </w:rPr>
        <w:t xml:space="preserve"> оказание услуг по мониторинг</w:t>
      </w:r>
      <w:r w:rsidR="007247F5">
        <w:rPr>
          <w:sz w:val="26"/>
          <w:szCs w:val="26"/>
          <w:lang w:eastAsia="ru-RU"/>
        </w:rPr>
        <w:t>у</w:t>
      </w:r>
      <w:r w:rsidRPr="002B7070">
        <w:rPr>
          <w:sz w:val="26"/>
          <w:szCs w:val="26"/>
          <w:lang w:eastAsia="ru-RU"/>
        </w:rPr>
        <w:t xml:space="preserve"> и сопровождени</w:t>
      </w:r>
      <w:r w:rsidR="007247F5">
        <w:rPr>
          <w:sz w:val="26"/>
          <w:szCs w:val="26"/>
          <w:lang w:eastAsia="ru-RU"/>
        </w:rPr>
        <w:t>ю</w:t>
      </w:r>
      <w:r w:rsidRPr="002B7070">
        <w:rPr>
          <w:sz w:val="26"/>
          <w:szCs w:val="26"/>
          <w:lang w:eastAsia="ru-RU"/>
        </w:rPr>
        <w:t xml:space="preserve"> в </w:t>
      </w:r>
      <w:r w:rsidR="003E2B30" w:rsidRPr="002B7070">
        <w:rPr>
          <w:sz w:val="26"/>
          <w:szCs w:val="26"/>
          <w:lang w:eastAsia="ru-RU"/>
        </w:rPr>
        <w:t>спутниковой</w:t>
      </w:r>
      <w:r w:rsidRPr="002B7070">
        <w:rPr>
          <w:sz w:val="26"/>
          <w:szCs w:val="26"/>
          <w:lang w:eastAsia="ru-RU"/>
        </w:rPr>
        <w:t xml:space="preserve"> систем</w:t>
      </w:r>
      <w:r w:rsidR="008309E2" w:rsidRPr="002B7070">
        <w:rPr>
          <w:sz w:val="26"/>
          <w:szCs w:val="26"/>
          <w:lang w:eastAsia="ru-RU"/>
        </w:rPr>
        <w:t>е</w:t>
      </w:r>
      <w:r w:rsidRPr="002B7070">
        <w:rPr>
          <w:sz w:val="26"/>
          <w:szCs w:val="26"/>
          <w:lang w:eastAsia="ru-RU"/>
        </w:rPr>
        <w:t xml:space="preserve"> мониторинга транспорта «ПИЛОТ»</w:t>
      </w:r>
      <w:r w:rsidR="00033A9F" w:rsidRPr="002B7070">
        <w:rPr>
          <w:sz w:val="26"/>
          <w:szCs w:val="26"/>
          <w:lang w:eastAsia="ru-RU"/>
        </w:rPr>
        <w:t xml:space="preserve"> с использованием ГЛОНАСС/</w:t>
      </w:r>
      <w:r w:rsidR="00033A9F" w:rsidRPr="002B7070">
        <w:rPr>
          <w:sz w:val="26"/>
          <w:szCs w:val="26"/>
          <w:lang w:val="en-US" w:eastAsia="ru-RU"/>
        </w:rPr>
        <w:t>GPS</w:t>
      </w:r>
      <w:r w:rsidR="00033A9F" w:rsidRPr="002B7070">
        <w:rPr>
          <w:sz w:val="26"/>
          <w:szCs w:val="26"/>
          <w:lang w:eastAsia="ru-RU"/>
        </w:rPr>
        <w:t>.</w:t>
      </w:r>
    </w:p>
    <w:p w:rsidR="005F1A28" w:rsidRPr="002B7070" w:rsidRDefault="005F1A28" w:rsidP="00B17B86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sz w:val="26"/>
          <w:szCs w:val="26"/>
          <w:lang w:eastAsia="ru-RU"/>
        </w:rPr>
      </w:pPr>
      <w:r w:rsidRPr="002B7070">
        <w:rPr>
          <w:b/>
          <w:sz w:val="26"/>
          <w:szCs w:val="26"/>
          <w:lang w:eastAsia="ru-RU"/>
        </w:rPr>
        <w:t>Сроки оказания услуг:</w:t>
      </w:r>
      <w:r w:rsidR="008F6183">
        <w:rPr>
          <w:b/>
          <w:sz w:val="26"/>
          <w:szCs w:val="26"/>
          <w:lang w:eastAsia="ru-RU"/>
        </w:rPr>
        <w:t xml:space="preserve"> </w:t>
      </w:r>
      <w:r w:rsidRPr="002B7070">
        <w:rPr>
          <w:sz w:val="26"/>
          <w:szCs w:val="26"/>
          <w:lang w:eastAsia="ru-RU"/>
        </w:rPr>
        <w:t xml:space="preserve">Ежемесячно, с момента заключения </w:t>
      </w:r>
      <w:r w:rsidR="00B5784D" w:rsidRPr="002B7070">
        <w:rPr>
          <w:sz w:val="26"/>
          <w:szCs w:val="26"/>
          <w:lang w:eastAsia="ru-RU"/>
        </w:rPr>
        <w:t>договора</w:t>
      </w:r>
      <w:r w:rsidRPr="002B7070">
        <w:rPr>
          <w:sz w:val="26"/>
          <w:szCs w:val="26"/>
          <w:lang w:eastAsia="ru-RU"/>
        </w:rPr>
        <w:t xml:space="preserve"> до </w:t>
      </w:r>
      <w:r w:rsidR="001D6EB9" w:rsidRPr="008F6183">
        <w:rPr>
          <w:color w:val="000000" w:themeColor="text1"/>
          <w:sz w:val="26"/>
          <w:szCs w:val="26"/>
          <w:lang w:eastAsia="ru-RU"/>
        </w:rPr>
        <w:t>31.12.2025</w:t>
      </w:r>
      <w:r w:rsidR="00890B6A">
        <w:rPr>
          <w:color w:val="000000" w:themeColor="text1"/>
          <w:sz w:val="26"/>
          <w:szCs w:val="26"/>
          <w:lang w:eastAsia="ru-RU"/>
        </w:rPr>
        <w:t>.</w:t>
      </w:r>
    </w:p>
    <w:p w:rsidR="005F1A28" w:rsidRPr="008F6183" w:rsidRDefault="005F1A28" w:rsidP="00B17B86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color w:val="000000" w:themeColor="text1"/>
          <w:sz w:val="26"/>
          <w:szCs w:val="26"/>
          <w:lang w:eastAsia="ru-RU"/>
        </w:rPr>
      </w:pPr>
      <w:r w:rsidRPr="002B7070">
        <w:rPr>
          <w:b/>
          <w:sz w:val="26"/>
          <w:szCs w:val="26"/>
          <w:lang w:eastAsia="ru-RU"/>
        </w:rPr>
        <w:t xml:space="preserve">Место оказания услуг: </w:t>
      </w:r>
      <w:proofErr w:type="gramStart"/>
      <w:r w:rsidR="001D6EB9" w:rsidRPr="008F6183">
        <w:rPr>
          <w:bCs/>
          <w:color w:val="000000" w:themeColor="text1"/>
          <w:sz w:val="26"/>
          <w:szCs w:val="26"/>
          <w:lang w:eastAsia="ru-RU"/>
        </w:rPr>
        <w:t>г</w:t>
      </w:r>
      <w:proofErr w:type="gramEnd"/>
      <w:r w:rsidR="001D6EB9" w:rsidRPr="008F6183">
        <w:rPr>
          <w:bCs/>
          <w:color w:val="000000" w:themeColor="text1"/>
          <w:sz w:val="26"/>
          <w:szCs w:val="26"/>
          <w:lang w:eastAsia="ru-RU"/>
        </w:rPr>
        <w:t xml:space="preserve">. Йошкар-Ола и </w:t>
      </w:r>
      <w:proofErr w:type="spellStart"/>
      <w:r w:rsidR="001D6EB9" w:rsidRPr="008F6183">
        <w:rPr>
          <w:bCs/>
          <w:color w:val="000000" w:themeColor="text1"/>
          <w:sz w:val="26"/>
          <w:szCs w:val="26"/>
          <w:lang w:eastAsia="ru-RU"/>
        </w:rPr>
        <w:t>Медвед</w:t>
      </w:r>
      <w:r w:rsidR="008F6183">
        <w:rPr>
          <w:bCs/>
          <w:color w:val="000000" w:themeColor="text1"/>
          <w:sz w:val="26"/>
          <w:szCs w:val="26"/>
          <w:lang w:eastAsia="ru-RU"/>
        </w:rPr>
        <w:t>е</w:t>
      </w:r>
      <w:r w:rsidR="001D6EB9" w:rsidRPr="008F6183">
        <w:rPr>
          <w:bCs/>
          <w:color w:val="000000" w:themeColor="text1"/>
          <w:sz w:val="26"/>
          <w:szCs w:val="26"/>
          <w:lang w:eastAsia="ru-RU"/>
        </w:rPr>
        <w:t>вский</w:t>
      </w:r>
      <w:proofErr w:type="spellEnd"/>
      <w:r w:rsidR="001D6EB9" w:rsidRPr="008F6183">
        <w:rPr>
          <w:bCs/>
          <w:color w:val="000000" w:themeColor="text1"/>
          <w:sz w:val="26"/>
          <w:szCs w:val="26"/>
          <w:lang w:eastAsia="ru-RU"/>
        </w:rPr>
        <w:t xml:space="preserve"> район Республики Марий Эл.</w:t>
      </w:r>
    </w:p>
    <w:p w:rsidR="005F1A28" w:rsidRPr="002B7070" w:rsidRDefault="005F1A28" w:rsidP="00B17B86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  <w:lang w:eastAsia="ru-RU"/>
        </w:rPr>
      </w:pPr>
      <w:r w:rsidRPr="002B7070">
        <w:rPr>
          <w:b/>
          <w:sz w:val="26"/>
          <w:szCs w:val="26"/>
          <w:lang w:eastAsia="ru-RU"/>
        </w:rPr>
        <w:t xml:space="preserve">Код ОКПД-2 в соответствии с Общероссийским классификатором продукции по видам экономической деятельности ОК034-2014: </w:t>
      </w:r>
    </w:p>
    <w:p w:rsidR="005F1A28" w:rsidRPr="002B7070" w:rsidRDefault="00161E03" w:rsidP="00B17B86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eastAsia="ru-RU"/>
        </w:rPr>
      </w:pPr>
      <w:r w:rsidRPr="00161E03">
        <w:rPr>
          <w:szCs w:val="20"/>
        </w:rPr>
        <w:t>Код ОКПД</w:t>
      </w:r>
      <w:proofErr w:type="gramStart"/>
      <w:r w:rsidRPr="00161E03">
        <w:rPr>
          <w:szCs w:val="20"/>
        </w:rPr>
        <w:t>2</w:t>
      </w:r>
      <w:proofErr w:type="gramEnd"/>
      <w:r w:rsidRPr="00161E03">
        <w:rPr>
          <w:szCs w:val="20"/>
        </w:rPr>
        <w:t xml:space="preserve">: </w:t>
      </w:r>
      <w:hyperlink r:id="rId7" w:history="1">
        <w:r w:rsidRPr="00161E03">
          <w:rPr>
            <w:rFonts w:eastAsia="Arial"/>
            <w:szCs w:val="20"/>
          </w:rPr>
          <w:t>61.90.10.120</w:t>
        </w:r>
      </w:hyperlink>
      <w:r w:rsidRPr="00161E03">
        <w:rPr>
          <w:szCs w:val="20"/>
        </w:rPr>
        <w:t> — </w:t>
      </w:r>
      <w:hyperlink r:id="rId8" w:history="1">
        <w:r w:rsidRPr="00161E03">
          <w:rPr>
            <w:rFonts w:eastAsia="Arial"/>
            <w:szCs w:val="20"/>
          </w:rPr>
          <w:t>Услуги по управлению спутниковыми терминалами и сопутствующим оборудованием, связанным операционным образом с одной или более наземными коммуникационными системами и способным передавать и получать данные от спутниковых систем</w:t>
        </w:r>
      </w:hyperlink>
    </w:p>
    <w:p w:rsidR="005F1A28" w:rsidRPr="002B7070" w:rsidRDefault="005F1A28" w:rsidP="00B17B86">
      <w:pPr>
        <w:pStyle w:val="a3"/>
        <w:numPr>
          <w:ilvl w:val="0"/>
          <w:numId w:val="2"/>
        </w:numPr>
        <w:tabs>
          <w:tab w:val="left" w:pos="0"/>
        </w:tabs>
        <w:suppressAutoHyphens w:val="0"/>
        <w:spacing w:line="276" w:lineRule="auto"/>
        <w:ind w:left="0" w:firstLine="0"/>
        <w:jc w:val="center"/>
        <w:rPr>
          <w:b/>
          <w:sz w:val="26"/>
          <w:szCs w:val="26"/>
          <w:lang w:eastAsia="ru-RU"/>
        </w:rPr>
      </w:pPr>
      <w:bookmarkStart w:id="1" w:name="_GoBack"/>
      <w:bookmarkEnd w:id="1"/>
      <w:r w:rsidRPr="002B7070">
        <w:rPr>
          <w:b/>
          <w:sz w:val="26"/>
          <w:szCs w:val="26"/>
          <w:lang w:eastAsia="ru-RU"/>
        </w:rPr>
        <w:t>Определения и сокращения.</w:t>
      </w:r>
    </w:p>
    <w:p w:rsidR="005F1A28" w:rsidRPr="002B7070" w:rsidRDefault="005F1A28" w:rsidP="00B17B86">
      <w:pPr>
        <w:tabs>
          <w:tab w:val="left" w:pos="0"/>
          <w:tab w:val="right" w:pos="10207"/>
        </w:tabs>
        <w:suppressAutoHyphens w:val="0"/>
        <w:spacing w:line="276" w:lineRule="auto"/>
        <w:ind w:right="-2" w:firstLine="426"/>
        <w:jc w:val="both"/>
        <w:rPr>
          <w:sz w:val="26"/>
          <w:szCs w:val="26"/>
          <w:lang w:eastAsia="ru-RU"/>
        </w:rPr>
      </w:pPr>
      <w:r w:rsidRPr="002B7070">
        <w:rPr>
          <w:b/>
          <w:sz w:val="26"/>
          <w:szCs w:val="26"/>
          <w:lang w:eastAsia="ru-RU"/>
        </w:rPr>
        <w:t>АТ (оборудование)</w:t>
      </w:r>
      <w:r w:rsidRPr="002B7070">
        <w:rPr>
          <w:sz w:val="26"/>
          <w:szCs w:val="26"/>
          <w:lang w:eastAsia="ru-RU"/>
        </w:rPr>
        <w:t xml:space="preserve"> – абонентский терминал, </w:t>
      </w:r>
      <w:r w:rsidR="008A7E21" w:rsidRPr="002B7070">
        <w:rPr>
          <w:sz w:val="26"/>
          <w:szCs w:val="26"/>
          <w:lang w:eastAsia="ru-RU"/>
        </w:rPr>
        <w:t>устройство,</w:t>
      </w:r>
      <w:r w:rsidR="007F12D8">
        <w:rPr>
          <w:sz w:val="26"/>
          <w:szCs w:val="26"/>
          <w:lang w:eastAsia="ru-RU"/>
        </w:rPr>
        <w:t xml:space="preserve"> </w:t>
      </w:r>
      <w:r w:rsidR="00EE7204" w:rsidRPr="002B7070">
        <w:rPr>
          <w:spacing w:val="2"/>
          <w:sz w:val="26"/>
          <w:szCs w:val="26"/>
          <w:lang w:eastAsia="ru-RU"/>
        </w:rPr>
        <w:t>установленное на транспортное средство для определения его текущего местоположения, направления и скорости движения по сигналам действующих глобальных навигационных спутниковых систем, обмена данными с дополнительным бортовым оборудованием</w:t>
      </w:r>
      <w:r w:rsidR="00EE7204">
        <w:rPr>
          <w:spacing w:val="2"/>
          <w:sz w:val="26"/>
          <w:szCs w:val="26"/>
          <w:lang w:eastAsia="ru-RU"/>
        </w:rPr>
        <w:t>,</w:t>
      </w:r>
      <w:r w:rsidR="007F12D8">
        <w:rPr>
          <w:spacing w:val="2"/>
          <w:sz w:val="26"/>
          <w:szCs w:val="26"/>
          <w:lang w:eastAsia="ru-RU"/>
        </w:rPr>
        <w:t xml:space="preserve"> </w:t>
      </w:r>
      <w:r w:rsidR="00EE7204">
        <w:rPr>
          <w:spacing w:val="2"/>
          <w:sz w:val="26"/>
          <w:szCs w:val="26"/>
          <w:lang w:eastAsia="ru-RU"/>
        </w:rPr>
        <w:t>передачи данных о пассажиропотоке.</w:t>
      </w:r>
    </w:p>
    <w:p w:rsidR="003265DD" w:rsidRDefault="005F1A28" w:rsidP="003265DD">
      <w:pPr>
        <w:tabs>
          <w:tab w:val="left" w:pos="0"/>
        </w:tabs>
        <w:suppressAutoHyphens w:val="0"/>
        <w:spacing w:line="276" w:lineRule="auto"/>
        <w:ind w:firstLine="426"/>
        <w:jc w:val="both"/>
        <w:rPr>
          <w:b/>
          <w:bCs/>
          <w:sz w:val="26"/>
          <w:szCs w:val="26"/>
          <w:lang w:eastAsia="ru-RU"/>
        </w:rPr>
      </w:pPr>
      <w:r w:rsidRPr="002B7070">
        <w:rPr>
          <w:b/>
          <w:sz w:val="26"/>
          <w:szCs w:val="26"/>
          <w:lang w:eastAsia="ru-RU"/>
        </w:rPr>
        <w:t>Заявка</w:t>
      </w:r>
      <w:r w:rsidRPr="002B7070">
        <w:rPr>
          <w:sz w:val="26"/>
          <w:szCs w:val="26"/>
          <w:lang w:eastAsia="ru-RU"/>
        </w:rPr>
        <w:t xml:space="preserve"> – обращение Заказчика с вопросом, предложением или сообщением об ошибке в функционировании </w:t>
      </w:r>
      <w:proofErr w:type="gramStart"/>
      <w:r w:rsidRPr="002B7070">
        <w:rPr>
          <w:sz w:val="26"/>
          <w:szCs w:val="26"/>
          <w:lang w:eastAsia="ru-RU"/>
        </w:rPr>
        <w:t>ПО</w:t>
      </w:r>
      <w:proofErr w:type="gramEnd"/>
      <w:r w:rsidR="003265DD">
        <w:rPr>
          <w:sz w:val="26"/>
          <w:szCs w:val="26"/>
          <w:lang w:eastAsia="ru-RU"/>
        </w:rPr>
        <w:t>;</w:t>
      </w:r>
    </w:p>
    <w:p w:rsidR="003265DD" w:rsidRDefault="003265DD" w:rsidP="003265DD">
      <w:pPr>
        <w:tabs>
          <w:tab w:val="left" w:pos="0"/>
        </w:tabs>
        <w:suppressAutoHyphens w:val="0"/>
        <w:spacing w:line="276" w:lineRule="auto"/>
        <w:ind w:firstLine="426"/>
        <w:jc w:val="both"/>
        <w:rPr>
          <w:sz w:val="26"/>
          <w:szCs w:val="26"/>
          <w:lang w:eastAsia="ru-RU"/>
        </w:rPr>
      </w:pPr>
      <w:r w:rsidRPr="003265DD">
        <w:rPr>
          <w:b/>
          <w:bCs/>
          <w:sz w:val="26"/>
          <w:szCs w:val="26"/>
          <w:lang w:eastAsia="ru-RU"/>
        </w:rPr>
        <w:t>Объект мониторинга</w:t>
      </w:r>
      <w:r>
        <w:rPr>
          <w:sz w:val="26"/>
          <w:szCs w:val="26"/>
          <w:lang w:eastAsia="ru-RU"/>
        </w:rPr>
        <w:t xml:space="preserve"> – транспортное средство </w:t>
      </w:r>
      <w:r w:rsidR="00400684">
        <w:rPr>
          <w:sz w:val="26"/>
          <w:szCs w:val="26"/>
          <w:lang w:eastAsia="ru-RU"/>
        </w:rPr>
        <w:t>З</w:t>
      </w:r>
      <w:r>
        <w:rPr>
          <w:sz w:val="26"/>
          <w:szCs w:val="26"/>
          <w:lang w:eastAsia="ru-RU"/>
        </w:rPr>
        <w:t>аказчика</w:t>
      </w:r>
      <w:r w:rsidR="00890B6A">
        <w:rPr>
          <w:sz w:val="26"/>
          <w:szCs w:val="26"/>
          <w:lang w:eastAsia="ru-RU"/>
        </w:rPr>
        <w:t xml:space="preserve"> </w:t>
      </w:r>
      <w:r w:rsidR="00400684" w:rsidRPr="00400684">
        <w:rPr>
          <w:b/>
          <w:bCs/>
          <w:sz w:val="26"/>
          <w:szCs w:val="26"/>
          <w:lang w:eastAsia="ru-RU"/>
        </w:rPr>
        <w:t>(ТС)</w:t>
      </w:r>
      <w:r w:rsidRPr="00400684">
        <w:rPr>
          <w:b/>
          <w:bCs/>
          <w:sz w:val="26"/>
          <w:szCs w:val="26"/>
          <w:lang w:eastAsia="ru-RU"/>
        </w:rPr>
        <w:t>.</w:t>
      </w:r>
    </w:p>
    <w:p w:rsidR="005F1A28" w:rsidRDefault="00895DB0" w:rsidP="00B17B86">
      <w:pPr>
        <w:tabs>
          <w:tab w:val="left" w:pos="0"/>
        </w:tabs>
        <w:suppressAutoHyphens w:val="0"/>
        <w:spacing w:line="276" w:lineRule="auto"/>
        <w:ind w:firstLine="426"/>
        <w:jc w:val="both"/>
        <w:rPr>
          <w:sz w:val="26"/>
          <w:szCs w:val="26"/>
          <w:lang w:eastAsia="ru-RU"/>
        </w:rPr>
      </w:pPr>
      <w:r w:rsidRPr="002B7070">
        <w:rPr>
          <w:b/>
          <w:sz w:val="26"/>
          <w:szCs w:val="26"/>
          <w:lang w:eastAsia="ru-RU"/>
        </w:rPr>
        <w:t xml:space="preserve">Система </w:t>
      </w:r>
      <w:r w:rsidR="003A0255" w:rsidRPr="002B7070">
        <w:rPr>
          <w:b/>
          <w:sz w:val="26"/>
          <w:szCs w:val="26"/>
          <w:lang w:eastAsia="ru-RU"/>
        </w:rPr>
        <w:t>–</w:t>
      </w:r>
      <w:r w:rsidR="00890B6A">
        <w:rPr>
          <w:b/>
          <w:sz w:val="26"/>
          <w:szCs w:val="26"/>
          <w:lang w:eastAsia="ru-RU"/>
        </w:rPr>
        <w:t xml:space="preserve"> </w:t>
      </w:r>
      <w:r w:rsidR="003A0255" w:rsidRPr="002B7070">
        <w:rPr>
          <w:sz w:val="26"/>
          <w:szCs w:val="26"/>
          <w:lang w:eastAsia="ru-RU"/>
        </w:rPr>
        <w:t xml:space="preserve">спутниковая </w:t>
      </w:r>
      <w:r w:rsidR="00C471FB" w:rsidRPr="002B7070">
        <w:rPr>
          <w:sz w:val="26"/>
          <w:szCs w:val="26"/>
          <w:lang w:eastAsia="ru-RU"/>
        </w:rPr>
        <w:t>система мониторинга транспорта «ПИЛОТ» с использованием ГЛОНАСС/</w:t>
      </w:r>
      <w:r w:rsidR="00C471FB" w:rsidRPr="002B7070">
        <w:rPr>
          <w:sz w:val="26"/>
          <w:szCs w:val="26"/>
          <w:lang w:val="en-US" w:eastAsia="ru-RU"/>
        </w:rPr>
        <w:t>GPS</w:t>
      </w:r>
      <w:r w:rsidR="002B7070">
        <w:rPr>
          <w:sz w:val="26"/>
          <w:szCs w:val="26"/>
          <w:lang w:eastAsia="ru-RU"/>
        </w:rPr>
        <w:t>.</w:t>
      </w:r>
    </w:p>
    <w:p w:rsidR="002B7070" w:rsidRPr="002B7070" w:rsidRDefault="002B7070" w:rsidP="00B17B86">
      <w:pPr>
        <w:tabs>
          <w:tab w:val="left" w:pos="0"/>
        </w:tabs>
        <w:suppressAutoHyphens w:val="0"/>
        <w:spacing w:line="276" w:lineRule="auto"/>
        <w:ind w:firstLine="426"/>
        <w:jc w:val="both"/>
        <w:rPr>
          <w:sz w:val="26"/>
          <w:szCs w:val="26"/>
          <w:lang w:eastAsia="ru-RU"/>
        </w:rPr>
      </w:pPr>
    </w:p>
    <w:p w:rsidR="005F1A28" w:rsidRPr="002B7070" w:rsidRDefault="005F1A28" w:rsidP="00B17B86">
      <w:pPr>
        <w:pStyle w:val="a3"/>
        <w:numPr>
          <w:ilvl w:val="0"/>
          <w:numId w:val="2"/>
        </w:numPr>
        <w:tabs>
          <w:tab w:val="left" w:pos="0"/>
        </w:tabs>
        <w:suppressAutoHyphens w:val="0"/>
        <w:spacing w:line="276" w:lineRule="auto"/>
        <w:ind w:left="0" w:firstLine="0"/>
        <w:jc w:val="center"/>
        <w:rPr>
          <w:sz w:val="26"/>
          <w:szCs w:val="26"/>
          <w:lang w:eastAsia="ru-RU"/>
        </w:rPr>
      </w:pPr>
      <w:r w:rsidRPr="002B7070">
        <w:rPr>
          <w:b/>
          <w:sz w:val="26"/>
          <w:szCs w:val="26"/>
          <w:lang w:eastAsia="ru-RU"/>
        </w:rPr>
        <w:t>Предмет закупки</w:t>
      </w:r>
    </w:p>
    <w:p w:rsidR="004462AD" w:rsidRPr="002B7070" w:rsidRDefault="005F1A28" w:rsidP="00B17B86">
      <w:pPr>
        <w:pStyle w:val="a3"/>
        <w:numPr>
          <w:ilvl w:val="1"/>
          <w:numId w:val="2"/>
        </w:numPr>
        <w:tabs>
          <w:tab w:val="left" w:pos="0"/>
        </w:tabs>
        <w:suppressAutoHyphens w:val="0"/>
        <w:spacing w:line="276" w:lineRule="auto"/>
        <w:ind w:left="0" w:right="-1" w:firstLine="567"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 xml:space="preserve">Оказание услуг по активации </w:t>
      </w:r>
      <w:r w:rsidR="00F90648" w:rsidRPr="002B7070">
        <w:rPr>
          <w:sz w:val="26"/>
          <w:szCs w:val="26"/>
          <w:lang w:eastAsia="ru-RU"/>
        </w:rPr>
        <w:t>объектов мониторинга, оснащенных А</w:t>
      </w:r>
      <w:r w:rsidR="00EE7204">
        <w:rPr>
          <w:sz w:val="26"/>
          <w:szCs w:val="26"/>
          <w:lang w:eastAsia="ru-RU"/>
        </w:rPr>
        <w:t>Т</w:t>
      </w:r>
      <w:r w:rsidR="00F90648" w:rsidRPr="002B7070">
        <w:rPr>
          <w:sz w:val="26"/>
          <w:szCs w:val="26"/>
          <w:lang w:eastAsia="ru-RU"/>
        </w:rPr>
        <w:t xml:space="preserve">, </w:t>
      </w:r>
      <w:r w:rsidR="004D2117" w:rsidRPr="002B7070">
        <w:rPr>
          <w:sz w:val="26"/>
          <w:szCs w:val="26"/>
          <w:lang w:eastAsia="ru-RU"/>
        </w:rPr>
        <w:t>и</w:t>
      </w:r>
      <w:r w:rsidR="00F90648" w:rsidRPr="002B7070">
        <w:rPr>
          <w:sz w:val="26"/>
          <w:szCs w:val="26"/>
          <w:lang w:eastAsia="ru-RU"/>
        </w:rPr>
        <w:t>х</w:t>
      </w:r>
      <w:r w:rsidR="004D2117" w:rsidRPr="002B7070">
        <w:rPr>
          <w:sz w:val="26"/>
          <w:szCs w:val="26"/>
          <w:lang w:eastAsia="ru-RU"/>
        </w:rPr>
        <w:t xml:space="preserve"> сопровождению </w:t>
      </w:r>
      <w:r w:rsidRPr="002B7070">
        <w:rPr>
          <w:sz w:val="26"/>
          <w:szCs w:val="26"/>
          <w:lang w:eastAsia="ru-RU"/>
        </w:rPr>
        <w:t xml:space="preserve">в эксплуатируемой у Заказчика </w:t>
      </w:r>
      <w:r w:rsidR="008309E2" w:rsidRPr="002B7070">
        <w:rPr>
          <w:sz w:val="26"/>
          <w:szCs w:val="26"/>
          <w:lang w:eastAsia="ru-RU"/>
        </w:rPr>
        <w:t>с</w:t>
      </w:r>
      <w:r w:rsidRPr="002B7070">
        <w:rPr>
          <w:sz w:val="26"/>
          <w:szCs w:val="26"/>
          <w:lang w:eastAsia="ru-RU"/>
        </w:rPr>
        <w:t xml:space="preserve">путниковой </w:t>
      </w:r>
      <w:r w:rsidR="008B00BC" w:rsidRPr="002B7070">
        <w:rPr>
          <w:sz w:val="26"/>
          <w:szCs w:val="26"/>
          <w:lang w:eastAsia="ru-RU"/>
        </w:rPr>
        <w:t>с</w:t>
      </w:r>
      <w:r w:rsidRPr="002B7070">
        <w:rPr>
          <w:sz w:val="26"/>
          <w:szCs w:val="26"/>
          <w:lang w:eastAsia="ru-RU"/>
        </w:rPr>
        <w:t xml:space="preserve">истеме мониторинга транспорта «ПИЛОТ» </w:t>
      </w:r>
      <w:r w:rsidR="003A0255" w:rsidRPr="002B7070">
        <w:rPr>
          <w:sz w:val="26"/>
          <w:szCs w:val="26"/>
          <w:lang w:eastAsia="ru-RU"/>
        </w:rPr>
        <w:t>с использованием ГЛОНАСС/</w:t>
      </w:r>
      <w:r w:rsidR="003A0255" w:rsidRPr="002B7070">
        <w:rPr>
          <w:sz w:val="26"/>
          <w:szCs w:val="26"/>
          <w:lang w:val="en-US" w:eastAsia="ru-RU"/>
        </w:rPr>
        <w:t>GPS</w:t>
      </w:r>
      <w:r w:rsidRPr="002B7070">
        <w:rPr>
          <w:sz w:val="26"/>
          <w:szCs w:val="26"/>
          <w:lang w:eastAsia="ru-RU"/>
        </w:rPr>
        <w:t>(</w:t>
      </w:r>
      <w:r w:rsidRPr="00EE7204">
        <w:rPr>
          <w:sz w:val="26"/>
          <w:szCs w:val="26"/>
          <w:lang w:eastAsia="ru-RU"/>
        </w:rPr>
        <w:t>Свидетельство о государственной регистрации программы для ЭВМ № 2013616727</w:t>
      </w:r>
      <w:r w:rsidRPr="002B7070">
        <w:rPr>
          <w:sz w:val="26"/>
          <w:szCs w:val="26"/>
          <w:lang w:eastAsia="ru-RU"/>
        </w:rPr>
        <w:t>)</w:t>
      </w:r>
      <w:r w:rsidR="002D0BE9" w:rsidRPr="002B7070">
        <w:rPr>
          <w:sz w:val="26"/>
          <w:szCs w:val="26"/>
          <w:lang w:eastAsia="ru-RU"/>
        </w:rPr>
        <w:t>.</w:t>
      </w:r>
    </w:p>
    <w:p w:rsidR="002A34C4" w:rsidRDefault="002D0BE9" w:rsidP="00B17B86">
      <w:pPr>
        <w:pStyle w:val="a3"/>
        <w:numPr>
          <w:ilvl w:val="1"/>
          <w:numId w:val="2"/>
        </w:numPr>
        <w:tabs>
          <w:tab w:val="left" w:pos="0"/>
        </w:tabs>
        <w:suppressAutoHyphens w:val="0"/>
        <w:spacing w:line="276" w:lineRule="auto"/>
        <w:ind w:left="0" w:right="-1" w:firstLine="567"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 xml:space="preserve">Данная услуга предоставляется ежемесячно </w:t>
      </w:r>
      <w:r w:rsidR="00F33C5C" w:rsidRPr="002B7070">
        <w:rPr>
          <w:sz w:val="26"/>
          <w:szCs w:val="26"/>
          <w:lang w:eastAsia="ru-RU"/>
        </w:rPr>
        <w:t xml:space="preserve">для каждой единицы </w:t>
      </w:r>
      <w:r w:rsidR="000A0E16" w:rsidRPr="002B7070">
        <w:rPr>
          <w:sz w:val="26"/>
          <w:szCs w:val="26"/>
          <w:lang w:eastAsia="ru-RU"/>
        </w:rPr>
        <w:t xml:space="preserve">объекта мониторинга (транспортного средства Заказчика) </w:t>
      </w:r>
      <w:r w:rsidRPr="002B7070">
        <w:rPr>
          <w:sz w:val="26"/>
          <w:szCs w:val="26"/>
          <w:lang w:eastAsia="ru-RU"/>
        </w:rPr>
        <w:t xml:space="preserve">с </w:t>
      </w:r>
      <w:r w:rsidR="00161E03">
        <w:rPr>
          <w:sz w:val="26"/>
          <w:szCs w:val="26"/>
          <w:lang w:eastAsia="ru-RU"/>
        </w:rPr>
        <w:t xml:space="preserve">01.01.2024 </w:t>
      </w:r>
      <w:r w:rsidRPr="002B7070">
        <w:rPr>
          <w:sz w:val="26"/>
          <w:szCs w:val="26"/>
          <w:lang w:eastAsia="ru-RU"/>
        </w:rPr>
        <w:t xml:space="preserve"> </w:t>
      </w:r>
      <w:r w:rsidR="00F33C5C" w:rsidRPr="002B7070">
        <w:rPr>
          <w:sz w:val="26"/>
          <w:szCs w:val="26"/>
          <w:lang w:eastAsia="ru-RU"/>
        </w:rPr>
        <w:t xml:space="preserve">до </w:t>
      </w:r>
      <w:r w:rsidR="00F9125C" w:rsidRPr="00890B6A">
        <w:rPr>
          <w:sz w:val="26"/>
          <w:szCs w:val="26"/>
          <w:lang w:eastAsia="ru-RU"/>
        </w:rPr>
        <w:t>31</w:t>
      </w:r>
      <w:r w:rsidR="001D6EB9" w:rsidRPr="00890B6A">
        <w:rPr>
          <w:sz w:val="26"/>
          <w:szCs w:val="26"/>
          <w:lang w:eastAsia="ru-RU"/>
        </w:rPr>
        <w:t>.12.2025</w:t>
      </w:r>
      <w:r w:rsidR="002A34C4">
        <w:rPr>
          <w:sz w:val="26"/>
          <w:szCs w:val="26"/>
          <w:lang w:eastAsia="ru-RU"/>
        </w:rPr>
        <w:t>.</w:t>
      </w:r>
    </w:p>
    <w:p w:rsidR="002D0BE9" w:rsidRPr="002B7070" w:rsidRDefault="002A34C4" w:rsidP="00B17B86">
      <w:pPr>
        <w:pStyle w:val="a3"/>
        <w:numPr>
          <w:ilvl w:val="1"/>
          <w:numId w:val="2"/>
        </w:numPr>
        <w:tabs>
          <w:tab w:val="left" w:pos="0"/>
        </w:tabs>
        <w:suppressAutoHyphens w:val="0"/>
        <w:spacing w:line="276" w:lineRule="auto"/>
        <w:ind w:left="0" w:right="-1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Прогнозируемый объём услуг</w:t>
      </w:r>
      <w:r w:rsidR="00F33C5C" w:rsidRPr="002B7070">
        <w:rPr>
          <w:sz w:val="26"/>
          <w:szCs w:val="26"/>
          <w:lang w:eastAsia="ru-RU"/>
        </w:rPr>
        <w:t>:</w:t>
      </w:r>
    </w:p>
    <w:tbl>
      <w:tblPr>
        <w:tblW w:w="10207" w:type="dxa"/>
        <w:tblInd w:w="-147" w:type="dxa"/>
        <w:tblLook w:val="04A0"/>
      </w:tblPr>
      <w:tblGrid>
        <w:gridCol w:w="4740"/>
        <w:gridCol w:w="5467"/>
      </w:tblGrid>
      <w:tr w:rsidR="000A0E16" w:rsidRPr="000A0E16" w:rsidTr="009941E8">
        <w:trPr>
          <w:trHeight w:val="1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B17B8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t>Период предоставления услуги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B17B8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t xml:space="preserve">Кол-во </w:t>
            </w:r>
            <w:proofErr w:type="spellStart"/>
            <w:r w:rsidRPr="000A0E16">
              <w:rPr>
                <w:color w:val="000000"/>
                <w:sz w:val="26"/>
                <w:szCs w:val="26"/>
                <w:lang w:eastAsia="ru-RU"/>
              </w:rPr>
              <w:t>усл.ед</w:t>
            </w:r>
            <w:proofErr w:type="spellEnd"/>
            <w:r w:rsidRPr="000A0E16">
              <w:rPr>
                <w:color w:val="000000"/>
                <w:sz w:val="26"/>
                <w:szCs w:val="26"/>
                <w:lang w:eastAsia="ru-RU"/>
              </w:rPr>
              <w:t>.</w:t>
            </w:r>
            <w:r w:rsidRPr="000A0E16"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  <w:t>*</w:t>
            </w:r>
          </w:p>
        </w:tc>
      </w:tr>
      <w:tr w:rsidR="000A0E16" w:rsidRPr="000A0E16" w:rsidTr="009941E8">
        <w:trPr>
          <w:trHeight w:val="1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F9125C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t>Январь 202</w:t>
            </w:r>
            <w:r w:rsidR="00F9125C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41048D" w:rsidRDefault="00596F44" w:rsidP="00785B32">
            <w:pPr>
              <w:suppressAutoHyphens w:val="0"/>
              <w:jc w:val="right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tr w:rsidR="000A0E16" w:rsidRPr="000A0E16" w:rsidTr="009941E8">
        <w:trPr>
          <w:trHeight w:val="1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F9125C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t>Февраль 202</w:t>
            </w:r>
            <w:r w:rsidR="00F9125C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41048D" w:rsidRDefault="00596F44" w:rsidP="00785B32">
            <w:pPr>
              <w:suppressAutoHyphens w:val="0"/>
              <w:jc w:val="right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tr w:rsidR="000A0E16" w:rsidRPr="000A0E16" w:rsidTr="009941E8">
        <w:trPr>
          <w:trHeight w:val="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F9125C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t>Март 202</w:t>
            </w:r>
            <w:r w:rsidR="00F9125C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41048D" w:rsidRDefault="00596F44" w:rsidP="00785B32">
            <w:pPr>
              <w:suppressAutoHyphens w:val="0"/>
              <w:jc w:val="right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tr w:rsidR="000A0E16" w:rsidRPr="000A0E16" w:rsidTr="009941E8">
        <w:trPr>
          <w:trHeight w:val="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F9125C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t>Апрель 202</w:t>
            </w:r>
            <w:r w:rsidR="00F9125C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41048D" w:rsidRDefault="00596F44" w:rsidP="00785B32">
            <w:pPr>
              <w:suppressAutoHyphens w:val="0"/>
              <w:jc w:val="right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tr w:rsidR="000A0E16" w:rsidRPr="000A0E16" w:rsidTr="009941E8">
        <w:trPr>
          <w:trHeight w:val="98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F9125C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lastRenderedPageBreak/>
              <w:t>Май 202</w:t>
            </w:r>
            <w:r w:rsidR="00F9125C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41048D" w:rsidRDefault="00596F44" w:rsidP="00785B32">
            <w:pPr>
              <w:suppressAutoHyphens w:val="0"/>
              <w:jc w:val="right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tr w:rsidR="000A0E16" w:rsidRPr="000A0E16" w:rsidTr="009941E8">
        <w:trPr>
          <w:trHeight w:val="87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F9125C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t>Июнь 202</w:t>
            </w:r>
            <w:r w:rsidR="00F9125C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41048D" w:rsidRDefault="00596F44" w:rsidP="00785B32">
            <w:pPr>
              <w:suppressAutoHyphens w:val="0"/>
              <w:jc w:val="right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tr w:rsidR="000A0E16" w:rsidRPr="000A0E16" w:rsidTr="009941E8">
        <w:trPr>
          <w:trHeight w:val="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F9125C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t>Июль 202</w:t>
            </w:r>
            <w:r w:rsidR="00F9125C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41048D" w:rsidRDefault="00596F44" w:rsidP="00785B32">
            <w:pPr>
              <w:suppressAutoHyphens w:val="0"/>
              <w:jc w:val="right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tr w:rsidR="000A0E16" w:rsidRPr="000A0E16" w:rsidTr="009941E8">
        <w:trPr>
          <w:trHeight w:val="10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F9125C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t>Август 202</w:t>
            </w:r>
            <w:r w:rsidR="00F9125C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41048D" w:rsidRDefault="00596F44" w:rsidP="00785B32">
            <w:pPr>
              <w:suppressAutoHyphens w:val="0"/>
              <w:jc w:val="right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tr w:rsidR="000A0E16" w:rsidRPr="000A0E16" w:rsidTr="009941E8">
        <w:trPr>
          <w:trHeight w:val="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F9125C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t>Сентябрь 202</w:t>
            </w:r>
            <w:r w:rsidR="00F9125C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41048D" w:rsidRDefault="00596F44" w:rsidP="00785B32">
            <w:pPr>
              <w:suppressAutoHyphens w:val="0"/>
              <w:jc w:val="right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tr w:rsidR="000A0E16" w:rsidRPr="000A0E16" w:rsidTr="009941E8">
        <w:trPr>
          <w:trHeight w:val="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F9125C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t>Октябрь 202</w:t>
            </w:r>
            <w:r w:rsidR="00F9125C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41048D" w:rsidRDefault="00596F44" w:rsidP="00785B32">
            <w:pPr>
              <w:suppressAutoHyphens w:val="0"/>
              <w:jc w:val="right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tr w:rsidR="000A0E16" w:rsidRPr="000A0E16" w:rsidTr="009941E8">
        <w:trPr>
          <w:trHeight w:val="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F9125C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t>Ноябрь 202</w:t>
            </w:r>
            <w:r w:rsidR="00F9125C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41048D" w:rsidRDefault="00596F44" w:rsidP="00785B32">
            <w:pPr>
              <w:suppressAutoHyphens w:val="0"/>
              <w:jc w:val="right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tr w:rsidR="000A0E16" w:rsidRPr="000A0E16" w:rsidTr="009941E8">
        <w:trPr>
          <w:trHeight w:val="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16" w:rsidRPr="000A0E16" w:rsidRDefault="000A0E16" w:rsidP="00F9125C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color w:val="000000"/>
                <w:sz w:val="26"/>
                <w:szCs w:val="26"/>
                <w:lang w:eastAsia="ru-RU"/>
              </w:rPr>
              <w:t>Декабрь 202</w:t>
            </w:r>
            <w:r w:rsidR="00F9125C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41048D" w:rsidRDefault="00596F44" w:rsidP="00785B32">
            <w:pPr>
              <w:suppressAutoHyphens w:val="0"/>
              <w:jc w:val="right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tr w:rsidR="000A0E16" w:rsidRPr="000A0E16" w:rsidTr="009941E8">
        <w:trPr>
          <w:trHeight w:val="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0A0E16" w:rsidRDefault="000A0E16" w:rsidP="00684031">
            <w:pPr>
              <w:suppressAutoHyphens w:val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0E16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ИТОГО в </w:t>
            </w:r>
            <w:r w:rsidRPr="0041048D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596F44" w:rsidRPr="0041048D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41048D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A0E16">
              <w:rPr>
                <w:b/>
                <w:bCs/>
                <w:color w:val="000000"/>
                <w:sz w:val="26"/>
                <w:szCs w:val="26"/>
                <w:lang w:eastAsia="ru-RU"/>
              </w:rPr>
              <w:t>году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16" w:rsidRPr="0041048D" w:rsidRDefault="00596F44" w:rsidP="00B17B86">
            <w:pPr>
              <w:suppressAutoHyphens w:val="0"/>
              <w:jc w:val="right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1140</w:t>
            </w:r>
          </w:p>
        </w:tc>
      </w:tr>
    </w:tbl>
    <w:p w:rsidR="002D0BE9" w:rsidRDefault="002D0BE9" w:rsidP="00B17B86">
      <w:pPr>
        <w:tabs>
          <w:tab w:val="left" w:pos="0"/>
        </w:tabs>
        <w:suppressAutoHyphens w:val="0"/>
        <w:spacing w:line="276" w:lineRule="auto"/>
        <w:ind w:right="-1"/>
        <w:jc w:val="both"/>
        <w:rPr>
          <w:sz w:val="26"/>
          <w:szCs w:val="26"/>
          <w:lang w:eastAsia="ru-RU"/>
        </w:rPr>
      </w:pPr>
    </w:p>
    <w:p w:rsidR="009941E8" w:rsidRDefault="006757F9" w:rsidP="00B17B86">
      <w:pPr>
        <w:tabs>
          <w:tab w:val="left" w:pos="0"/>
        </w:tabs>
        <w:suppressAutoHyphens w:val="0"/>
        <w:spacing w:line="276" w:lineRule="auto"/>
        <w:ind w:right="-1"/>
        <w:jc w:val="both"/>
        <w:rPr>
          <w:sz w:val="26"/>
          <w:szCs w:val="26"/>
          <w:lang w:eastAsia="ru-RU"/>
        </w:rPr>
      </w:pPr>
      <w:r w:rsidRPr="006757F9">
        <w:rPr>
          <w:sz w:val="26"/>
          <w:szCs w:val="26"/>
          <w:lang w:eastAsia="ru-RU"/>
        </w:rPr>
        <w:t>* Под 1 условной единицей подразумевается оказание услуг для 1 объекта мониторинга (единицы транспортного средства Заказчика) в месяц.</w:t>
      </w:r>
    </w:p>
    <w:p w:rsidR="006757F9" w:rsidRPr="002B7070" w:rsidRDefault="006757F9" w:rsidP="00B17B86">
      <w:pPr>
        <w:tabs>
          <w:tab w:val="left" w:pos="0"/>
        </w:tabs>
        <w:suppressAutoHyphens w:val="0"/>
        <w:spacing w:line="276" w:lineRule="auto"/>
        <w:ind w:right="-1"/>
        <w:jc w:val="both"/>
        <w:rPr>
          <w:sz w:val="26"/>
          <w:szCs w:val="26"/>
          <w:lang w:eastAsia="ru-RU"/>
        </w:rPr>
      </w:pPr>
    </w:p>
    <w:p w:rsidR="00E97A90" w:rsidRPr="002B7070" w:rsidRDefault="00E97A90" w:rsidP="00B17B86">
      <w:pPr>
        <w:pStyle w:val="a3"/>
        <w:numPr>
          <w:ilvl w:val="1"/>
          <w:numId w:val="2"/>
        </w:numPr>
        <w:tabs>
          <w:tab w:val="left" w:pos="0"/>
        </w:tabs>
        <w:suppressAutoHyphens w:val="0"/>
        <w:spacing w:line="276" w:lineRule="auto"/>
        <w:ind w:left="0" w:right="-1" w:firstLine="426"/>
        <w:jc w:val="both"/>
        <w:rPr>
          <w:sz w:val="26"/>
          <w:szCs w:val="26"/>
          <w:lang w:eastAsia="ru-RU"/>
        </w:rPr>
      </w:pPr>
      <w:r w:rsidRPr="002B7070">
        <w:rPr>
          <w:bCs/>
          <w:sz w:val="26"/>
          <w:szCs w:val="26"/>
          <w:lang w:eastAsia="ru-RU"/>
        </w:rPr>
        <w:t>Адреса обслуживания объектов мониторинга:</w:t>
      </w:r>
    </w:p>
    <w:tbl>
      <w:tblPr>
        <w:tblStyle w:val="aa"/>
        <w:tblW w:w="10094" w:type="dxa"/>
        <w:tblInd w:w="-34" w:type="dxa"/>
        <w:tblLayout w:type="fixed"/>
        <w:tblLook w:val="04A0"/>
      </w:tblPr>
      <w:tblGrid>
        <w:gridCol w:w="738"/>
        <w:gridCol w:w="4253"/>
        <w:gridCol w:w="5103"/>
      </w:tblGrid>
      <w:tr w:rsidR="00820AA9" w:rsidRPr="002B7070" w:rsidTr="00490F9C">
        <w:tc>
          <w:tcPr>
            <w:tcW w:w="738" w:type="dxa"/>
          </w:tcPr>
          <w:p w:rsidR="00820AA9" w:rsidRPr="002B7070" w:rsidRDefault="00820AA9" w:rsidP="00B17B86">
            <w:pPr>
              <w:pStyle w:val="a3"/>
              <w:tabs>
                <w:tab w:val="left" w:pos="-108"/>
                <w:tab w:val="left" w:pos="410"/>
              </w:tabs>
              <w:suppressAutoHyphens w:val="0"/>
              <w:spacing w:line="276" w:lineRule="auto"/>
              <w:ind w:left="0" w:right="-1"/>
              <w:jc w:val="center"/>
              <w:rPr>
                <w:sz w:val="26"/>
                <w:szCs w:val="26"/>
                <w:lang w:eastAsia="ru-RU"/>
              </w:rPr>
            </w:pPr>
            <w:r w:rsidRPr="002B7070">
              <w:rPr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B7070">
              <w:rPr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B7070">
              <w:rPr>
                <w:sz w:val="26"/>
                <w:szCs w:val="26"/>
                <w:lang w:eastAsia="ru-RU"/>
              </w:rPr>
              <w:t>/</w:t>
            </w:r>
            <w:proofErr w:type="spellStart"/>
            <w:r w:rsidRPr="002B7070">
              <w:rPr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820AA9" w:rsidRPr="002B7070" w:rsidRDefault="00820AA9" w:rsidP="00B17B86">
            <w:pPr>
              <w:pStyle w:val="a3"/>
              <w:tabs>
                <w:tab w:val="left" w:pos="0"/>
              </w:tabs>
              <w:suppressAutoHyphens w:val="0"/>
              <w:spacing w:line="276" w:lineRule="auto"/>
              <w:ind w:left="0" w:right="-1"/>
              <w:jc w:val="center"/>
              <w:rPr>
                <w:sz w:val="26"/>
                <w:szCs w:val="26"/>
                <w:lang w:eastAsia="ru-RU"/>
              </w:rPr>
            </w:pPr>
            <w:r w:rsidRPr="002B7070">
              <w:rPr>
                <w:sz w:val="26"/>
                <w:szCs w:val="26"/>
                <w:lang w:eastAsia="ru-RU"/>
              </w:rPr>
              <w:t>Наименование ОСП, за которыми закреплены объекты мониторинга</w:t>
            </w:r>
          </w:p>
        </w:tc>
        <w:tc>
          <w:tcPr>
            <w:tcW w:w="5103" w:type="dxa"/>
          </w:tcPr>
          <w:p w:rsidR="00820AA9" w:rsidRPr="002B7070" w:rsidRDefault="00820AA9" w:rsidP="00B17B86">
            <w:pPr>
              <w:pStyle w:val="a3"/>
              <w:tabs>
                <w:tab w:val="left" w:pos="0"/>
              </w:tabs>
              <w:suppressAutoHyphens w:val="0"/>
              <w:spacing w:line="276" w:lineRule="auto"/>
              <w:ind w:left="0" w:right="-1"/>
              <w:jc w:val="center"/>
              <w:rPr>
                <w:sz w:val="26"/>
                <w:szCs w:val="26"/>
                <w:lang w:eastAsia="ru-RU"/>
              </w:rPr>
            </w:pPr>
            <w:r w:rsidRPr="002B7070">
              <w:rPr>
                <w:sz w:val="26"/>
                <w:szCs w:val="26"/>
                <w:lang w:eastAsia="ru-RU"/>
              </w:rPr>
              <w:t xml:space="preserve">Адреса обслуживания </w:t>
            </w:r>
          </w:p>
          <w:p w:rsidR="00820AA9" w:rsidRPr="002B7070" w:rsidRDefault="00820AA9" w:rsidP="00B17B86">
            <w:pPr>
              <w:pStyle w:val="a3"/>
              <w:tabs>
                <w:tab w:val="left" w:pos="0"/>
              </w:tabs>
              <w:suppressAutoHyphens w:val="0"/>
              <w:spacing w:line="276" w:lineRule="auto"/>
              <w:ind w:left="0" w:right="-1"/>
              <w:jc w:val="center"/>
              <w:rPr>
                <w:sz w:val="26"/>
                <w:szCs w:val="26"/>
                <w:lang w:eastAsia="ru-RU"/>
              </w:rPr>
            </w:pPr>
            <w:r w:rsidRPr="002B7070">
              <w:rPr>
                <w:sz w:val="26"/>
                <w:szCs w:val="26"/>
                <w:lang w:eastAsia="ru-RU"/>
              </w:rPr>
              <w:t>объектов мониторинга</w:t>
            </w:r>
          </w:p>
        </w:tc>
      </w:tr>
      <w:tr w:rsidR="00820AA9" w:rsidRPr="002B7070" w:rsidTr="00490F9C">
        <w:tc>
          <w:tcPr>
            <w:tcW w:w="738" w:type="dxa"/>
          </w:tcPr>
          <w:p w:rsidR="00820AA9" w:rsidRPr="002B7070" w:rsidRDefault="00820AA9" w:rsidP="00B17B86">
            <w:pPr>
              <w:pStyle w:val="a3"/>
              <w:tabs>
                <w:tab w:val="left" w:pos="-108"/>
                <w:tab w:val="left" w:pos="410"/>
              </w:tabs>
              <w:suppressAutoHyphens w:val="0"/>
              <w:spacing w:line="276" w:lineRule="auto"/>
              <w:ind w:left="0" w:right="-1"/>
              <w:jc w:val="center"/>
              <w:rPr>
                <w:sz w:val="26"/>
                <w:szCs w:val="26"/>
                <w:lang w:eastAsia="ru-RU"/>
              </w:rPr>
            </w:pPr>
            <w:r w:rsidRPr="002B7070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3" w:type="dxa"/>
            <w:vAlign w:val="center"/>
          </w:tcPr>
          <w:p w:rsidR="00820AA9" w:rsidRPr="0041048D" w:rsidRDefault="00A9673E" w:rsidP="00B17B86">
            <w:pPr>
              <w:pStyle w:val="a3"/>
              <w:tabs>
                <w:tab w:val="left" w:pos="0"/>
              </w:tabs>
              <w:suppressAutoHyphens w:val="0"/>
              <w:spacing w:line="276" w:lineRule="auto"/>
              <w:ind w:left="0" w:right="-1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>ГУП РМЭ «ТТ»</w:t>
            </w:r>
          </w:p>
        </w:tc>
        <w:tc>
          <w:tcPr>
            <w:tcW w:w="5103" w:type="dxa"/>
            <w:vAlign w:val="center"/>
          </w:tcPr>
          <w:p w:rsidR="00820AA9" w:rsidRPr="0041048D" w:rsidRDefault="00820AA9" w:rsidP="00B17B86">
            <w:pPr>
              <w:pStyle w:val="a3"/>
              <w:tabs>
                <w:tab w:val="left" w:pos="0"/>
              </w:tabs>
              <w:suppressAutoHyphens w:val="0"/>
              <w:spacing w:line="276" w:lineRule="auto"/>
              <w:ind w:left="0" w:right="-1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 xml:space="preserve">г. </w:t>
            </w:r>
            <w:r w:rsidR="00A9673E" w:rsidRPr="0041048D">
              <w:rPr>
                <w:color w:val="000000" w:themeColor="text1"/>
                <w:sz w:val="26"/>
                <w:szCs w:val="26"/>
                <w:lang w:eastAsia="ru-RU"/>
              </w:rPr>
              <w:t>Йошкар-Ола</w:t>
            </w: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 xml:space="preserve">, ул. </w:t>
            </w:r>
            <w:r w:rsidR="00A9673E" w:rsidRPr="0041048D">
              <w:rPr>
                <w:color w:val="000000" w:themeColor="text1"/>
                <w:sz w:val="26"/>
                <w:szCs w:val="26"/>
                <w:lang w:eastAsia="ru-RU"/>
              </w:rPr>
              <w:t>Машиностроителей</w:t>
            </w:r>
            <w:r w:rsidRPr="0041048D">
              <w:rPr>
                <w:color w:val="000000" w:themeColor="text1"/>
                <w:sz w:val="26"/>
                <w:szCs w:val="26"/>
                <w:lang w:eastAsia="ru-RU"/>
              </w:rPr>
              <w:t xml:space="preserve">, д. </w:t>
            </w:r>
            <w:r w:rsidR="00A9673E" w:rsidRPr="0041048D">
              <w:rPr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</w:tbl>
    <w:p w:rsidR="00845991" w:rsidRPr="002B7070" w:rsidRDefault="00845991" w:rsidP="00B17B86">
      <w:pPr>
        <w:tabs>
          <w:tab w:val="left" w:pos="0"/>
        </w:tabs>
        <w:suppressAutoHyphens w:val="0"/>
        <w:spacing w:line="276" w:lineRule="auto"/>
        <w:ind w:right="-1"/>
        <w:jc w:val="both"/>
        <w:rPr>
          <w:sz w:val="26"/>
          <w:szCs w:val="26"/>
          <w:lang w:eastAsia="ru-RU"/>
        </w:rPr>
      </w:pPr>
    </w:p>
    <w:p w:rsidR="00BB2CD3" w:rsidRPr="002B7070" w:rsidRDefault="00BB2CD3" w:rsidP="00B17B86">
      <w:pPr>
        <w:pStyle w:val="a3"/>
        <w:numPr>
          <w:ilvl w:val="1"/>
          <w:numId w:val="2"/>
        </w:numPr>
        <w:tabs>
          <w:tab w:val="left" w:pos="0"/>
        </w:tabs>
        <w:suppressAutoHyphens w:val="0"/>
        <w:spacing w:line="276" w:lineRule="auto"/>
        <w:ind w:left="0" w:right="-1" w:firstLine="426"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>Данная услуга включает в себя</w:t>
      </w:r>
      <w:r w:rsidR="00632E80" w:rsidRPr="002B7070">
        <w:rPr>
          <w:sz w:val="26"/>
          <w:szCs w:val="26"/>
          <w:lang w:eastAsia="ru-RU"/>
        </w:rPr>
        <w:t xml:space="preserve"> оказание </w:t>
      </w:r>
      <w:proofErr w:type="spellStart"/>
      <w:r w:rsidR="00632E80" w:rsidRPr="002B7070">
        <w:rPr>
          <w:sz w:val="26"/>
          <w:szCs w:val="26"/>
          <w:lang w:eastAsia="ru-RU"/>
        </w:rPr>
        <w:t>телематических</w:t>
      </w:r>
      <w:proofErr w:type="spellEnd"/>
      <w:r w:rsidR="00632E80" w:rsidRPr="002B7070">
        <w:rPr>
          <w:sz w:val="26"/>
          <w:szCs w:val="26"/>
          <w:lang w:eastAsia="ru-RU"/>
        </w:rPr>
        <w:t xml:space="preserve"> услуг по организации контроля за подвижными и неподвижными объектами</w:t>
      </w:r>
      <w:r w:rsidR="00607634" w:rsidRPr="002B7070">
        <w:rPr>
          <w:sz w:val="26"/>
          <w:szCs w:val="26"/>
          <w:lang w:eastAsia="ru-RU"/>
        </w:rPr>
        <w:t xml:space="preserve"> мониторинга</w:t>
      </w:r>
      <w:r w:rsidR="007F12D8">
        <w:rPr>
          <w:sz w:val="26"/>
          <w:szCs w:val="26"/>
          <w:lang w:eastAsia="ru-RU"/>
        </w:rPr>
        <w:t xml:space="preserve"> </w:t>
      </w:r>
      <w:r w:rsidR="005C24C4" w:rsidRPr="002B7070">
        <w:rPr>
          <w:sz w:val="26"/>
          <w:szCs w:val="26"/>
          <w:lang w:eastAsia="ru-RU"/>
        </w:rPr>
        <w:t>и</w:t>
      </w:r>
      <w:r w:rsidR="00632E80" w:rsidRPr="002B7070">
        <w:rPr>
          <w:sz w:val="26"/>
          <w:szCs w:val="26"/>
          <w:lang w:eastAsia="ru-RU"/>
        </w:rPr>
        <w:t xml:space="preserve"> услуг по технической и информационной поддержке активированных объектов</w:t>
      </w:r>
      <w:r w:rsidR="005B1F01" w:rsidRPr="002B7070">
        <w:rPr>
          <w:sz w:val="26"/>
          <w:szCs w:val="26"/>
          <w:lang w:eastAsia="ru-RU"/>
        </w:rPr>
        <w:t xml:space="preserve"> (</w:t>
      </w:r>
      <w:r w:rsidR="005B1F01" w:rsidRPr="002B7070">
        <w:rPr>
          <w:sz w:val="26"/>
          <w:szCs w:val="26"/>
        </w:rPr>
        <w:t>услуги по активации объектов мониторинга в спутниковой системе мониторинга транспорта с использованием ГЛОНАСС/</w:t>
      </w:r>
      <w:r w:rsidR="005B1F01" w:rsidRPr="002B7070">
        <w:rPr>
          <w:sz w:val="26"/>
          <w:szCs w:val="26"/>
          <w:lang w:val="en-US"/>
        </w:rPr>
        <w:t>GPS</w:t>
      </w:r>
      <w:r w:rsidR="005B1F01" w:rsidRPr="002B7070">
        <w:rPr>
          <w:sz w:val="26"/>
          <w:szCs w:val="26"/>
        </w:rPr>
        <w:t xml:space="preserve"> (далее – Система) и их сопровождение</w:t>
      </w:r>
      <w:r w:rsidR="00045EF7" w:rsidRPr="002B7070">
        <w:rPr>
          <w:sz w:val="26"/>
          <w:szCs w:val="26"/>
          <w:lang w:eastAsia="ru-RU"/>
        </w:rPr>
        <w:t>)</w:t>
      </w:r>
      <w:r w:rsidRPr="002B7070">
        <w:rPr>
          <w:sz w:val="26"/>
          <w:szCs w:val="26"/>
          <w:lang w:eastAsia="ru-RU"/>
        </w:rPr>
        <w:t>:</w:t>
      </w:r>
    </w:p>
    <w:p w:rsidR="00A728B0" w:rsidRPr="002B7070" w:rsidRDefault="005C24C4" w:rsidP="00B17B86">
      <w:pPr>
        <w:pStyle w:val="a3"/>
        <w:numPr>
          <w:ilvl w:val="2"/>
          <w:numId w:val="2"/>
        </w:numPr>
        <w:tabs>
          <w:tab w:val="left" w:pos="426"/>
        </w:tabs>
        <w:suppressAutoHyphens w:val="0"/>
        <w:spacing w:line="276" w:lineRule="auto"/>
        <w:ind w:left="0" w:firstLine="426"/>
        <w:contextualSpacing/>
        <w:jc w:val="both"/>
        <w:rPr>
          <w:sz w:val="26"/>
          <w:szCs w:val="26"/>
        </w:rPr>
      </w:pPr>
      <w:r w:rsidRPr="002B7070">
        <w:rPr>
          <w:sz w:val="26"/>
          <w:szCs w:val="26"/>
        </w:rPr>
        <w:t>А</w:t>
      </w:r>
      <w:r w:rsidR="00A728B0" w:rsidRPr="002B7070">
        <w:rPr>
          <w:sz w:val="26"/>
          <w:szCs w:val="26"/>
        </w:rPr>
        <w:t>ктиваци</w:t>
      </w:r>
      <w:r w:rsidR="00363FBF" w:rsidRPr="002B7070">
        <w:rPr>
          <w:sz w:val="26"/>
          <w:szCs w:val="26"/>
        </w:rPr>
        <w:t>я</w:t>
      </w:r>
      <w:r w:rsidR="0041048D">
        <w:rPr>
          <w:sz w:val="26"/>
          <w:szCs w:val="26"/>
        </w:rPr>
        <w:t xml:space="preserve"> </w:t>
      </w:r>
      <w:r w:rsidR="00CC1F9D" w:rsidRPr="002B7070">
        <w:rPr>
          <w:sz w:val="26"/>
          <w:szCs w:val="26"/>
        </w:rPr>
        <w:t>А</w:t>
      </w:r>
      <w:r w:rsidR="00EE7204">
        <w:rPr>
          <w:sz w:val="26"/>
          <w:szCs w:val="26"/>
        </w:rPr>
        <w:t>Т</w:t>
      </w:r>
      <w:r w:rsidR="005053A9" w:rsidRPr="002B7070">
        <w:rPr>
          <w:sz w:val="26"/>
          <w:szCs w:val="26"/>
        </w:rPr>
        <w:t>,</w:t>
      </w:r>
      <w:r w:rsidR="0041048D">
        <w:rPr>
          <w:sz w:val="26"/>
          <w:szCs w:val="26"/>
        </w:rPr>
        <w:t xml:space="preserve"> </w:t>
      </w:r>
      <w:proofErr w:type="gramStart"/>
      <w:r w:rsidR="00A728B0" w:rsidRPr="002B7070">
        <w:rPr>
          <w:sz w:val="26"/>
          <w:szCs w:val="26"/>
        </w:rPr>
        <w:t>установленных</w:t>
      </w:r>
      <w:proofErr w:type="gramEnd"/>
      <w:r w:rsidR="00CC1F9D" w:rsidRPr="002B7070">
        <w:rPr>
          <w:sz w:val="26"/>
          <w:szCs w:val="26"/>
        </w:rPr>
        <w:t xml:space="preserve"> на ТС</w:t>
      </w:r>
      <w:r w:rsidR="0041048D">
        <w:rPr>
          <w:sz w:val="26"/>
          <w:szCs w:val="26"/>
        </w:rPr>
        <w:t xml:space="preserve"> </w:t>
      </w:r>
      <w:r w:rsidR="00E22B5B" w:rsidRPr="002B7070">
        <w:rPr>
          <w:sz w:val="26"/>
          <w:szCs w:val="26"/>
        </w:rPr>
        <w:t xml:space="preserve">в течение </w:t>
      </w:r>
      <w:r w:rsidR="00044AFD">
        <w:rPr>
          <w:sz w:val="26"/>
          <w:szCs w:val="26"/>
        </w:rPr>
        <w:t>одного</w:t>
      </w:r>
      <w:r w:rsidR="0041048D">
        <w:rPr>
          <w:sz w:val="26"/>
          <w:szCs w:val="26"/>
        </w:rPr>
        <w:t xml:space="preserve"> </w:t>
      </w:r>
      <w:r w:rsidR="00044AFD">
        <w:rPr>
          <w:sz w:val="26"/>
          <w:szCs w:val="26"/>
        </w:rPr>
        <w:t>календарного</w:t>
      </w:r>
      <w:r w:rsidR="00E22B5B" w:rsidRPr="002B7070">
        <w:rPr>
          <w:sz w:val="26"/>
          <w:szCs w:val="26"/>
        </w:rPr>
        <w:t xml:space="preserve"> дн</w:t>
      </w:r>
      <w:r w:rsidR="00044AFD">
        <w:rPr>
          <w:sz w:val="26"/>
          <w:szCs w:val="26"/>
        </w:rPr>
        <w:t>я</w:t>
      </w:r>
      <w:r w:rsidR="00A728B0" w:rsidRPr="002B7070">
        <w:rPr>
          <w:sz w:val="26"/>
          <w:szCs w:val="26"/>
        </w:rPr>
        <w:t>;</w:t>
      </w:r>
    </w:p>
    <w:p w:rsidR="00A728B0" w:rsidRPr="002B7070" w:rsidRDefault="005C24C4" w:rsidP="00B17B86">
      <w:pPr>
        <w:pStyle w:val="a3"/>
        <w:numPr>
          <w:ilvl w:val="2"/>
          <w:numId w:val="2"/>
        </w:numPr>
        <w:tabs>
          <w:tab w:val="left" w:pos="326"/>
          <w:tab w:val="left" w:pos="426"/>
        </w:tabs>
        <w:suppressAutoHyphens w:val="0"/>
        <w:spacing w:line="276" w:lineRule="auto"/>
        <w:ind w:left="0" w:firstLine="426"/>
        <w:contextualSpacing/>
        <w:jc w:val="both"/>
        <w:rPr>
          <w:sz w:val="26"/>
          <w:szCs w:val="26"/>
        </w:rPr>
      </w:pPr>
      <w:r w:rsidRPr="002B7070">
        <w:rPr>
          <w:sz w:val="26"/>
          <w:szCs w:val="26"/>
        </w:rPr>
        <w:t>П</w:t>
      </w:r>
      <w:r w:rsidR="00A728B0" w:rsidRPr="002B7070">
        <w:rPr>
          <w:sz w:val="26"/>
          <w:szCs w:val="26"/>
        </w:rPr>
        <w:t xml:space="preserve">редоставление, установка и активация </w:t>
      </w:r>
      <w:r w:rsidR="00A728B0" w:rsidRPr="002B7070">
        <w:rPr>
          <w:sz w:val="26"/>
          <w:szCs w:val="26"/>
          <w:lang w:val="en-US"/>
        </w:rPr>
        <w:t>SIM</w:t>
      </w:r>
      <w:r w:rsidR="00A728B0" w:rsidRPr="002B7070">
        <w:rPr>
          <w:sz w:val="26"/>
          <w:szCs w:val="26"/>
        </w:rPr>
        <w:t>-карт на установленное оборудование Заказчика</w:t>
      </w:r>
      <w:r w:rsidR="00007026" w:rsidRPr="002B7070">
        <w:rPr>
          <w:sz w:val="26"/>
          <w:szCs w:val="26"/>
        </w:rPr>
        <w:t xml:space="preserve"> в течение </w:t>
      </w:r>
      <w:r w:rsidR="005D3A4E">
        <w:rPr>
          <w:sz w:val="26"/>
          <w:szCs w:val="26"/>
        </w:rPr>
        <w:t>одного</w:t>
      </w:r>
      <w:r w:rsidR="007F12D8">
        <w:rPr>
          <w:sz w:val="26"/>
          <w:szCs w:val="26"/>
        </w:rPr>
        <w:t xml:space="preserve"> </w:t>
      </w:r>
      <w:r w:rsidR="005D3A4E">
        <w:rPr>
          <w:sz w:val="26"/>
          <w:szCs w:val="26"/>
        </w:rPr>
        <w:t>календарного</w:t>
      </w:r>
      <w:r w:rsidR="005D3A4E" w:rsidRPr="002B7070">
        <w:rPr>
          <w:sz w:val="26"/>
          <w:szCs w:val="26"/>
        </w:rPr>
        <w:t xml:space="preserve"> дн</w:t>
      </w:r>
      <w:r w:rsidR="005D3A4E">
        <w:rPr>
          <w:sz w:val="26"/>
          <w:szCs w:val="26"/>
        </w:rPr>
        <w:t>я</w:t>
      </w:r>
      <w:r w:rsidR="00A728B0" w:rsidRPr="002B7070">
        <w:rPr>
          <w:sz w:val="26"/>
          <w:szCs w:val="26"/>
        </w:rPr>
        <w:t>;</w:t>
      </w:r>
    </w:p>
    <w:p w:rsidR="00A728B0" w:rsidRPr="002B7070" w:rsidRDefault="005C24C4" w:rsidP="00B17B86">
      <w:pPr>
        <w:pStyle w:val="a3"/>
        <w:numPr>
          <w:ilvl w:val="2"/>
          <w:numId w:val="2"/>
        </w:numPr>
        <w:tabs>
          <w:tab w:val="left" w:pos="326"/>
          <w:tab w:val="left" w:pos="426"/>
        </w:tabs>
        <w:suppressAutoHyphens w:val="0"/>
        <w:spacing w:line="276" w:lineRule="auto"/>
        <w:ind w:left="0" w:firstLine="426"/>
        <w:contextualSpacing/>
        <w:jc w:val="both"/>
        <w:rPr>
          <w:sz w:val="26"/>
          <w:szCs w:val="26"/>
        </w:rPr>
      </w:pPr>
      <w:r w:rsidRPr="002B7070">
        <w:rPr>
          <w:sz w:val="26"/>
          <w:szCs w:val="26"/>
        </w:rPr>
        <w:t>В</w:t>
      </w:r>
      <w:r w:rsidR="00A728B0" w:rsidRPr="002B7070">
        <w:rPr>
          <w:sz w:val="26"/>
          <w:szCs w:val="26"/>
        </w:rPr>
        <w:t>ыделение логинов и паролей для входа в Систему</w:t>
      </w:r>
      <w:r w:rsidR="00C471FB" w:rsidRPr="002B7070">
        <w:rPr>
          <w:sz w:val="26"/>
          <w:szCs w:val="26"/>
        </w:rPr>
        <w:t>:</w:t>
      </w:r>
    </w:p>
    <w:p w:rsidR="00A728B0" w:rsidRPr="002B7070" w:rsidRDefault="00A728B0" w:rsidP="00B17B86">
      <w:pPr>
        <w:pStyle w:val="a3"/>
        <w:tabs>
          <w:tab w:val="left" w:pos="326"/>
          <w:tab w:val="left" w:pos="426"/>
        </w:tabs>
        <w:spacing w:line="276" w:lineRule="auto"/>
        <w:ind w:left="0" w:firstLine="426"/>
        <w:jc w:val="both"/>
        <w:rPr>
          <w:sz w:val="26"/>
          <w:szCs w:val="26"/>
        </w:rPr>
      </w:pPr>
      <w:r w:rsidRPr="002B7070">
        <w:rPr>
          <w:sz w:val="26"/>
          <w:szCs w:val="26"/>
        </w:rPr>
        <w:tab/>
        <w:t>- для администратора;</w:t>
      </w:r>
    </w:p>
    <w:p w:rsidR="00A728B0" w:rsidRPr="002B7070" w:rsidRDefault="00A728B0" w:rsidP="00D009D6">
      <w:pPr>
        <w:pStyle w:val="a3"/>
        <w:tabs>
          <w:tab w:val="left" w:pos="326"/>
          <w:tab w:val="left" w:pos="426"/>
        </w:tabs>
        <w:spacing w:line="276" w:lineRule="auto"/>
        <w:ind w:left="0" w:firstLine="426"/>
        <w:jc w:val="both"/>
        <w:rPr>
          <w:sz w:val="26"/>
          <w:szCs w:val="26"/>
        </w:rPr>
      </w:pPr>
      <w:r w:rsidRPr="002B7070">
        <w:rPr>
          <w:sz w:val="26"/>
          <w:szCs w:val="26"/>
        </w:rPr>
        <w:tab/>
        <w:t>- для пользователя</w:t>
      </w:r>
    </w:p>
    <w:p w:rsidR="00F878A0" w:rsidRPr="0087039C" w:rsidRDefault="00485EB2" w:rsidP="00F878A0">
      <w:pPr>
        <w:tabs>
          <w:tab w:val="left" w:pos="326"/>
          <w:tab w:val="left" w:pos="426"/>
        </w:tabs>
        <w:suppressAutoHyphens w:val="0"/>
        <w:spacing w:line="276" w:lineRule="auto"/>
        <w:ind w:firstLine="426"/>
        <w:contextualSpacing/>
        <w:jc w:val="both"/>
        <w:rPr>
          <w:sz w:val="26"/>
          <w:szCs w:val="26"/>
        </w:rPr>
      </w:pPr>
      <w:r w:rsidRPr="0087039C">
        <w:rPr>
          <w:b/>
          <w:bCs/>
          <w:sz w:val="26"/>
          <w:szCs w:val="26"/>
        </w:rPr>
        <w:t>3.</w:t>
      </w:r>
      <w:r w:rsidR="00F878A0" w:rsidRPr="0087039C">
        <w:rPr>
          <w:b/>
          <w:bCs/>
          <w:sz w:val="26"/>
          <w:szCs w:val="26"/>
        </w:rPr>
        <w:t>5</w:t>
      </w:r>
      <w:r w:rsidRPr="0087039C">
        <w:rPr>
          <w:b/>
          <w:bCs/>
          <w:sz w:val="26"/>
          <w:szCs w:val="26"/>
        </w:rPr>
        <w:t>.</w:t>
      </w:r>
      <w:r w:rsidR="00F878A0" w:rsidRPr="0087039C">
        <w:rPr>
          <w:b/>
          <w:bCs/>
          <w:sz w:val="26"/>
          <w:szCs w:val="26"/>
        </w:rPr>
        <w:t>5</w:t>
      </w:r>
      <w:r w:rsidRPr="0087039C">
        <w:rPr>
          <w:b/>
          <w:bCs/>
          <w:sz w:val="26"/>
          <w:szCs w:val="26"/>
        </w:rPr>
        <w:t>.</w:t>
      </w:r>
      <w:r w:rsidR="0041048D">
        <w:rPr>
          <w:b/>
          <w:bCs/>
          <w:sz w:val="26"/>
          <w:szCs w:val="26"/>
        </w:rPr>
        <w:t xml:space="preserve"> </w:t>
      </w:r>
      <w:r w:rsidR="005C24C4" w:rsidRPr="0087039C">
        <w:rPr>
          <w:sz w:val="26"/>
          <w:szCs w:val="26"/>
        </w:rPr>
        <w:t>Р</w:t>
      </w:r>
      <w:r w:rsidR="00A728B0" w:rsidRPr="0087039C">
        <w:rPr>
          <w:sz w:val="26"/>
          <w:szCs w:val="26"/>
        </w:rPr>
        <w:t xml:space="preserve">егулярная и своевременная оплата </w:t>
      </w:r>
      <w:r w:rsidR="00A728B0" w:rsidRPr="0087039C">
        <w:rPr>
          <w:sz w:val="26"/>
          <w:szCs w:val="26"/>
          <w:lang w:val="en-US"/>
        </w:rPr>
        <w:t>GPRS</w:t>
      </w:r>
      <w:r w:rsidR="00A728B0" w:rsidRPr="0087039C">
        <w:rPr>
          <w:sz w:val="26"/>
          <w:szCs w:val="26"/>
        </w:rPr>
        <w:t xml:space="preserve"> трафика по предоставляемым в пользование Заказчику </w:t>
      </w:r>
      <w:r w:rsidR="00A728B0" w:rsidRPr="0087039C">
        <w:rPr>
          <w:sz w:val="26"/>
          <w:szCs w:val="26"/>
          <w:lang w:val="en-US"/>
        </w:rPr>
        <w:t>SIM</w:t>
      </w:r>
      <w:r w:rsidR="00A728B0" w:rsidRPr="0087039C">
        <w:rPr>
          <w:sz w:val="26"/>
          <w:szCs w:val="26"/>
        </w:rPr>
        <w:t>-картам;</w:t>
      </w:r>
    </w:p>
    <w:p w:rsidR="00F878A0" w:rsidRPr="00B4349E" w:rsidRDefault="00F878A0" w:rsidP="00B4349E">
      <w:pPr>
        <w:tabs>
          <w:tab w:val="left" w:pos="326"/>
          <w:tab w:val="left" w:pos="426"/>
        </w:tabs>
        <w:suppressAutoHyphens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B4349E">
        <w:rPr>
          <w:b/>
          <w:bCs/>
          <w:sz w:val="26"/>
          <w:szCs w:val="26"/>
        </w:rPr>
        <w:t>3.5.6.</w:t>
      </w:r>
      <w:r w:rsidR="0041048D">
        <w:rPr>
          <w:b/>
          <w:bCs/>
          <w:sz w:val="26"/>
          <w:szCs w:val="26"/>
        </w:rPr>
        <w:t xml:space="preserve"> </w:t>
      </w:r>
      <w:r w:rsidR="005C24C4" w:rsidRPr="00B4349E">
        <w:rPr>
          <w:sz w:val="26"/>
          <w:szCs w:val="26"/>
        </w:rPr>
        <w:t>П</w:t>
      </w:r>
      <w:r w:rsidR="00A728B0" w:rsidRPr="00B4349E">
        <w:rPr>
          <w:sz w:val="26"/>
          <w:szCs w:val="26"/>
        </w:rPr>
        <w:t xml:space="preserve">редоставление постоянного доступа к </w:t>
      </w:r>
      <w:r w:rsidR="00D009D6" w:rsidRPr="00B4349E">
        <w:rPr>
          <w:sz w:val="26"/>
          <w:szCs w:val="26"/>
        </w:rPr>
        <w:t>Системе</w:t>
      </w:r>
      <w:r w:rsidR="00A728B0" w:rsidRPr="00B4349E">
        <w:rPr>
          <w:sz w:val="26"/>
          <w:szCs w:val="26"/>
        </w:rPr>
        <w:t xml:space="preserve"> в режиме 7 дней в неделю, 24 часа в сутки.</w:t>
      </w:r>
    </w:p>
    <w:p w:rsidR="005A4309" w:rsidRPr="00B4349E" w:rsidRDefault="003D41AB" w:rsidP="00B4349E">
      <w:pPr>
        <w:tabs>
          <w:tab w:val="left" w:pos="326"/>
          <w:tab w:val="left" w:pos="426"/>
        </w:tabs>
        <w:suppressAutoHyphens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B4349E">
        <w:rPr>
          <w:b/>
          <w:bCs/>
          <w:sz w:val="26"/>
          <w:szCs w:val="26"/>
        </w:rPr>
        <w:t>3.5.7.</w:t>
      </w:r>
      <w:r w:rsidR="0041048D">
        <w:rPr>
          <w:b/>
          <w:bCs/>
          <w:sz w:val="26"/>
          <w:szCs w:val="26"/>
        </w:rPr>
        <w:t xml:space="preserve"> </w:t>
      </w:r>
      <w:r w:rsidR="0041048D" w:rsidRPr="0041048D">
        <w:rPr>
          <w:sz w:val="26"/>
          <w:szCs w:val="26"/>
        </w:rPr>
        <w:t>О</w:t>
      </w:r>
      <w:r w:rsidR="00EE7204" w:rsidRPr="00B4349E">
        <w:rPr>
          <w:sz w:val="26"/>
          <w:szCs w:val="26"/>
        </w:rPr>
        <w:t xml:space="preserve">тображение в Системе на электронной карте географического местоположения (адрес), информации о направления и скорости движения ТС, их состояния на основе информации от датчиков </w:t>
      </w:r>
      <w:r w:rsidR="00A728B0" w:rsidRPr="00B4349E">
        <w:rPr>
          <w:sz w:val="26"/>
          <w:szCs w:val="26"/>
        </w:rPr>
        <w:t>в реальном времени;</w:t>
      </w:r>
    </w:p>
    <w:p w:rsidR="00EE7204" w:rsidRPr="00B4349E" w:rsidRDefault="00EE7204" w:rsidP="00B4349E">
      <w:pPr>
        <w:pStyle w:val="ad"/>
        <w:spacing w:line="276" w:lineRule="auto"/>
        <w:ind w:firstLine="567"/>
        <w:rPr>
          <w:sz w:val="26"/>
          <w:szCs w:val="26"/>
        </w:rPr>
      </w:pPr>
      <w:r w:rsidRPr="0041048D">
        <w:rPr>
          <w:b/>
          <w:sz w:val="26"/>
          <w:szCs w:val="26"/>
        </w:rPr>
        <w:t>3.5.8.</w:t>
      </w:r>
      <w:r w:rsidRPr="00B4349E">
        <w:rPr>
          <w:sz w:val="26"/>
          <w:szCs w:val="26"/>
        </w:rPr>
        <w:tab/>
      </w:r>
      <w:r w:rsidR="0041048D">
        <w:rPr>
          <w:sz w:val="26"/>
          <w:szCs w:val="26"/>
        </w:rPr>
        <w:t>У</w:t>
      </w:r>
      <w:r w:rsidRPr="00B4349E">
        <w:rPr>
          <w:sz w:val="26"/>
          <w:szCs w:val="26"/>
        </w:rPr>
        <w:t>меньшение или увеличение масштаба карты, смещение её в произвольном направлении, изменение свойства отображения карты, возможность отображения улиц;</w:t>
      </w:r>
    </w:p>
    <w:p w:rsidR="00EE7204" w:rsidRPr="00B4349E" w:rsidRDefault="00EE7204" w:rsidP="00B4349E">
      <w:pPr>
        <w:pStyle w:val="ad"/>
        <w:spacing w:line="276" w:lineRule="auto"/>
        <w:ind w:firstLine="567"/>
        <w:rPr>
          <w:snapToGrid w:val="0"/>
          <w:color w:val="000000"/>
          <w:sz w:val="26"/>
          <w:szCs w:val="26"/>
        </w:rPr>
      </w:pPr>
      <w:r w:rsidRPr="0041048D">
        <w:rPr>
          <w:b/>
          <w:sz w:val="26"/>
          <w:szCs w:val="26"/>
        </w:rPr>
        <w:t>3.5.9.</w:t>
      </w:r>
      <w:r w:rsidR="00B4349E" w:rsidRPr="00B4349E">
        <w:rPr>
          <w:sz w:val="26"/>
          <w:szCs w:val="26"/>
        </w:rPr>
        <w:tab/>
      </w:r>
      <w:r w:rsidR="0041048D">
        <w:rPr>
          <w:sz w:val="26"/>
          <w:szCs w:val="26"/>
        </w:rPr>
        <w:t>В</w:t>
      </w:r>
      <w:r w:rsidRPr="00B4349E">
        <w:rPr>
          <w:sz w:val="26"/>
          <w:szCs w:val="26"/>
        </w:rPr>
        <w:t>изуализация окна «рейсы», содержащего информацию о маршруте движения ТС</w:t>
      </w:r>
    </w:p>
    <w:p w:rsidR="00B4349E" w:rsidRPr="00B4349E" w:rsidRDefault="00B4349E" w:rsidP="00B4349E">
      <w:pPr>
        <w:pStyle w:val="ad"/>
        <w:spacing w:line="276" w:lineRule="auto"/>
        <w:ind w:firstLine="567"/>
        <w:rPr>
          <w:sz w:val="26"/>
          <w:szCs w:val="26"/>
        </w:rPr>
      </w:pPr>
      <w:r w:rsidRPr="00B4349E">
        <w:rPr>
          <w:b/>
          <w:bCs/>
          <w:sz w:val="26"/>
          <w:szCs w:val="26"/>
        </w:rPr>
        <w:t>3.5.10</w:t>
      </w:r>
      <w:r w:rsidRPr="00B4349E">
        <w:rPr>
          <w:sz w:val="26"/>
          <w:szCs w:val="26"/>
        </w:rPr>
        <w:t>.</w:t>
      </w:r>
      <w:r w:rsidRPr="00B4349E">
        <w:rPr>
          <w:sz w:val="26"/>
          <w:szCs w:val="26"/>
        </w:rPr>
        <w:tab/>
      </w:r>
      <w:r w:rsidR="0041048D">
        <w:rPr>
          <w:sz w:val="26"/>
          <w:szCs w:val="26"/>
        </w:rPr>
        <w:t>П</w:t>
      </w:r>
      <w:r w:rsidRPr="00B4349E">
        <w:rPr>
          <w:sz w:val="26"/>
          <w:szCs w:val="26"/>
        </w:rPr>
        <w:t>олучение информации о состоянии ТС</w:t>
      </w:r>
    </w:p>
    <w:p w:rsidR="00B4349E" w:rsidRPr="00B4349E" w:rsidRDefault="00B4349E" w:rsidP="00B4349E">
      <w:pPr>
        <w:pStyle w:val="ad"/>
        <w:spacing w:line="276" w:lineRule="auto"/>
        <w:ind w:firstLine="567"/>
        <w:rPr>
          <w:snapToGrid w:val="0"/>
          <w:color w:val="000000"/>
          <w:sz w:val="26"/>
          <w:szCs w:val="26"/>
        </w:rPr>
      </w:pPr>
      <w:r w:rsidRPr="00B4349E">
        <w:rPr>
          <w:sz w:val="26"/>
          <w:szCs w:val="26"/>
        </w:rPr>
        <w:t>контроль входа, выхода и нахождения объектов в определенных зонах и на маршруте</w:t>
      </w:r>
    </w:p>
    <w:p w:rsidR="00B4349E" w:rsidRPr="00B4349E" w:rsidRDefault="00B4349E" w:rsidP="00B4349E">
      <w:pPr>
        <w:pStyle w:val="ad"/>
        <w:spacing w:line="276" w:lineRule="auto"/>
        <w:ind w:firstLine="567"/>
        <w:rPr>
          <w:snapToGrid w:val="0"/>
          <w:color w:val="000000"/>
          <w:sz w:val="26"/>
          <w:szCs w:val="26"/>
        </w:rPr>
      </w:pPr>
      <w:r w:rsidRPr="00B4349E">
        <w:rPr>
          <w:sz w:val="26"/>
          <w:szCs w:val="26"/>
        </w:rPr>
        <w:lastRenderedPageBreak/>
        <w:t>решение ситуационных задач на основе информации, поступающей от датчиков объектов, выявление нештатных ситуаций</w:t>
      </w:r>
    </w:p>
    <w:p w:rsidR="00B4349E" w:rsidRPr="00B4349E" w:rsidRDefault="00B4349E" w:rsidP="00B4349E">
      <w:pPr>
        <w:pStyle w:val="ad"/>
        <w:spacing w:line="276" w:lineRule="auto"/>
        <w:ind w:firstLine="567"/>
        <w:rPr>
          <w:snapToGrid w:val="0"/>
          <w:color w:val="000000"/>
          <w:sz w:val="26"/>
          <w:szCs w:val="26"/>
        </w:rPr>
      </w:pPr>
      <w:r w:rsidRPr="00B4349E">
        <w:rPr>
          <w:snapToGrid w:val="0"/>
          <w:color w:val="000000"/>
          <w:sz w:val="26"/>
          <w:szCs w:val="26"/>
        </w:rPr>
        <w:t>вывод изображения с камер системы видеонаблюдения в Системе.</w:t>
      </w:r>
    </w:p>
    <w:p w:rsidR="00B4349E" w:rsidRPr="00B4349E" w:rsidRDefault="00B4349E" w:rsidP="00B4349E">
      <w:pPr>
        <w:pStyle w:val="ad"/>
        <w:spacing w:line="276" w:lineRule="auto"/>
        <w:ind w:firstLine="567"/>
        <w:rPr>
          <w:snapToGrid w:val="0"/>
          <w:color w:val="000000"/>
          <w:sz w:val="26"/>
          <w:szCs w:val="26"/>
        </w:rPr>
      </w:pPr>
      <w:r w:rsidRPr="00B4349E">
        <w:rPr>
          <w:snapToGrid w:val="0"/>
          <w:color w:val="000000"/>
          <w:sz w:val="26"/>
          <w:szCs w:val="26"/>
        </w:rPr>
        <w:t>вывод информации о движения ТС в режиме реального времени</w:t>
      </w:r>
    </w:p>
    <w:p w:rsidR="00B4349E" w:rsidRPr="00B4349E" w:rsidRDefault="00B4349E" w:rsidP="00B4349E">
      <w:pPr>
        <w:pStyle w:val="ad"/>
        <w:spacing w:line="276" w:lineRule="auto"/>
        <w:ind w:firstLine="567"/>
        <w:rPr>
          <w:snapToGrid w:val="0"/>
          <w:color w:val="000000"/>
          <w:sz w:val="26"/>
          <w:szCs w:val="26"/>
        </w:rPr>
      </w:pPr>
      <w:r w:rsidRPr="00B4349E">
        <w:rPr>
          <w:snapToGrid w:val="0"/>
          <w:color w:val="000000"/>
          <w:sz w:val="26"/>
          <w:szCs w:val="26"/>
        </w:rPr>
        <w:t>вывод информации о маршруте движения ТС в режиме реального времени</w:t>
      </w:r>
    </w:p>
    <w:p w:rsidR="005A4309" w:rsidRPr="00B4349E" w:rsidRDefault="003D41AB" w:rsidP="00B4349E">
      <w:pPr>
        <w:tabs>
          <w:tab w:val="left" w:pos="426"/>
        </w:tabs>
        <w:suppressAutoHyphens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B4349E">
        <w:rPr>
          <w:b/>
          <w:bCs/>
          <w:sz w:val="26"/>
          <w:szCs w:val="26"/>
        </w:rPr>
        <w:t>3.5.</w:t>
      </w:r>
      <w:r w:rsidR="00EE7204" w:rsidRPr="00B4349E">
        <w:rPr>
          <w:b/>
          <w:bCs/>
          <w:sz w:val="26"/>
          <w:szCs w:val="26"/>
        </w:rPr>
        <w:t>1</w:t>
      </w:r>
      <w:r w:rsidR="00B4349E">
        <w:rPr>
          <w:b/>
          <w:bCs/>
          <w:sz w:val="26"/>
          <w:szCs w:val="26"/>
        </w:rPr>
        <w:t>1</w:t>
      </w:r>
      <w:r w:rsidRPr="00B4349E">
        <w:rPr>
          <w:b/>
          <w:bCs/>
          <w:sz w:val="26"/>
          <w:szCs w:val="26"/>
        </w:rPr>
        <w:t>.</w:t>
      </w:r>
      <w:r w:rsidR="0041048D">
        <w:rPr>
          <w:b/>
          <w:bCs/>
          <w:sz w:val="26"/>
          <w:szCs w:val="26"/>
        </w:rPr>
        <w:t xml:space="preserve"> </w:t>
      </w:r>
      <w:r w:rsidR="005C24C4" w:rsidRPr="00B4349E">
        <w:rPr>
          <w:sz w:val="26"/>
          <w:szCs w:val="26"/>
        </w:rPr>
        <w:t>Х</w:t>
      </w:r>
      <w:r w:rsidR="00A728B0" w:rsidRPr="00B4349E">
        <w:rPr>
          <w:sz w:val="26"/>
          <w:szCs w:val="26"/>
        </w:rPr>
        <w:t xml:space="preserve">ранение и отображение в Системе, доступ к </w:t>
      </w:r>
      <w:r w:rsidR="00A728B0" w:rsidRPr="00B4349E">
        <w:rPr>
          <w:color w:val="000000"/>
          <w:sz w:val="26"/>
          <w:szCs w:val="26"/>
          <w:shd w:val="clear" w:color="auto" w:fill="FFFFFF"/>
        </w:rPr>
        <w:t>информации о совершенных поездках объектов мониторинга и связанных с ними событий (воспроизведение треков поездок, просмотр графиков и событий).</w:t>
      </w:r>
    </w:p>
    <w:p w:rsidR="005A4309" w:rsidRPr="00B4349E" w:rsidRDefault="003D41AB" w:rsidP="00B4349E">
      <w:pPr>
        <w:tabs>
          <w:tab w:val="left" w:pos="426"/>
        </w:tabs>
        <w:suppressAutoHyphens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B4349E">
        <w:rPr>
          <w:b/>
          <w:bCs/>
          <w:sz w:val="26"/>
          <w:szCs w:val="26"/>
        </w:rPr>
        <w:t>3.5.1</w:t>
      </w:r>
      <w:r w:rsidR="00B4349E">
        <w:rPr>
          <w:b/>
          <w:bCs/>
          <w:sz w:val="26"/>
          <w:szCs w:val="26"/>
        </w:rPr>
        <w:t>2</w:t>
      </w:r>
      <w:r w:rsidRPr="00B4349E">
        <w:rPr>
          <w:b/>
          <w:bCs/>
          <w:sz w:val="26"/>
          <w:szCs w:val="26"/>
        </w:rPr>
        <w:t>.</w:t>
      </w:r>
      <w:r w:rsidR="0041048D">
        <w:rPr>
          <w:b/>
          <w:bCs/>
          <w:sz w:val="26"/>
          <w:szCs w:val="26"/>
        </w:rPr>
        <w:t xml:space="preserve"> </w:t>
      </w:r>
      <w:r w:rsidR="005C24C4" w:rsidRPr="00B4349E">
        <w:rPr>
          <w:sz w:val="26"/>
          <w:szCs w:val="26"/>
        </w:rPr>
        <w:t>Ф</w:t>
      </w:r>
      <w:r w:rsidR="00A728B0" w:rsidRPr="00B4349E">
        <w:rPr>
          <w:sz w:val="26"/>
          <w:szCs w:val="26"/>
        </w:rPr>
        <w:t>ормирование и выгрузка отчётов об объектах мониторинга (предоставление отчётов по эксплуатации ТС</w:t>
      </w:r>
      <w:r w:rsidR="006B071D" w:rsidRPr="00B4349E">
        <w:rPr>
          <w:sz w:val="26"/>
          <w:szCs w:val="26"/>
        </w:rPr>
        <w:t xml:space="preserve"> в Системе</w:t>
      </w:r>
      <w:r w:rsidR="006E1F4A" w:rsidRPr="00B4349E">
        <w:rPr>
          <w:sz w:val="26"/>
          <w:szCs w:val="26"/>
        </w:rPr>
        <w:t>)</w:t>
      </w:r>
      <w:r w:rsidR="00EE7204" w:rsidRPr="00B4349E">
        <w:rPr>
          <w:sz w:val="26"/>
          <w:szCs w:val="26"/>
        </w:rPr>
        <w:t>:</w:t>
      </w:r>
    </w:p>
    <w:p w:rsidR="00BF00F1" w:rsidRPr="00B4349E" w:rsidRDefault="00BF00F1" w:rsidP="00B4349E">
      <w:pPr>
        <w:pStyle w:val="ad"/>
        <w:numPr>
          <w:ilvl w:val="0"/>
          <w:numId w:val="8"/>
        </w:numPr>
        <w:spacing w:line="276" w:lineRule="auto"/>
        <w:ind w:left="0" w:firstLine="567"/>
        <w:rPr>
          <w:snapToGrid w:val="0"/>
          <w:color w:val="000000"/>
          <w:sz w:val="26"/>
          <w:szCs w:val="26"/>
        </w:rPr>
      </w:pPr>
      <w:r w:rsidRPr="00B4349E">
        <w:rPr>
          <w:snapToGrid w:val="0"/>
          <w:color w:val="000000"/>
          <w:sz w:val="26"/>
          <w:szCs w:val="26"/>
        </w:rPr>
        <w:t xml:space="preserve">возможность выгрузки данных в </w:t>
      </w:r>
      <w:proofErr w:type="spellStart"/>
      <w:r w:rsidRPr="00B4349E">
        <w:rPr>
          <w:snapToGrid w:val="0"/>
          <w:color w:val="000000"/>
          <w:sz w:val="26"/>
          <w:szCs w:val="26"/>
        </w:rPr>
        <w:t>Excel</w:t>
      </w:r>
      <w:proofErr w:type="spellEnd"/>
      <w:r w:rsidRPr="00B4349E">
        <w:rPr>
          <w:snapToGrid w:val="0"/>
          <w:color w:val="000000"/>
          <w:sz w:val="26"/>
          <w:szCs w:val="26"/>
        </w:rPr>
        <w:t>, PDF, CSV</w:t>
      </w:r>
    </w:p>
    <w:p w:rsidR="00BF00F1" w:rsidRPr="00B4349E" w:rsidRDefault="00BF00F1" w:rsidP="00B4349E">
      <w:pPr>
        <w:pStyle w:val="ad"/>
        <w:numPr>
          <w:ilvl w:val="0"/>
          <w:numId w:val="8"/>
        </w:numPr>
        <w:spacing w:line="276" w:lineRule="auto"/>
        <w:ind w:left="0" w:firstLine="567"/>
        <w:rPr>
          <w:snapToGrid w:val="0"/>
          <w:color w:val="000000"/>
          <w:sz w:val="26"/>
          <w:szCs w:val="26"/>
        </w:rPr>
      </w:pPr>
      <w:r w:rsidRPr="00B4349E">
        <w:rPr>
          <w:snapToGrid w:val="0"/>
          <w:color w:val="000000"/>
          <w:sz w:val="26"/>
          <w:szCs w:val="26"/>
        </w:rPr>
        <w:t xml:space="preserve">интеграция с АСОП: Золотая корона, Удобный маршрут, </w:t>
      </w:r>
      <w:proofErr w:type="spellStart"/>
      <w:r w:rsidRPr="00B4349E">
        <w:rPr>
          <w:snapToGrid w:val="0"/>
          <w:color w:val="000000"/>
          <w:sz w:val="26"/>
          <w:szCs w:val="26"/>
        </w:rPr>
        <w:t>СберТройка</w:t>
      </w:r>
      <w:proofErr w:type="spellEnd"/>
      <w:r w:rsidRPr="00B4349E">
        <w:rPr>
          <w:snapToGrid w:val="0"/>
          <w:color w:val="000000"/>
          <w:sz w:val="26"/>
          <w:szCs w:val="26"/>
        </w:rPr>
        <w:t xml:space="preserve"> и т.д.</w:t>
      </w:r>
    </w:p>
    <w:p w:rsidR="00BF00F1" w:rsidRPr="00B4349E" w:rsidRDefault="00BF00F1" w:rsidP="00B4349E">
      <w:pPr>
        <w:pStyle w:val="ad"/>
        <w:numPr>
          <w:ilvl w:val="0"/>
          <w:numId w:val="8"/>
        </w:numPr>
        <w:spacing w:line="276" w:lineRule="auto"/>
        <w:ind w:left="0" w:firstLine="567"/>
        <w:rPr>
          <w:snapToGrid w:val="0"/>
          <w:color w:val="000000"/>
          <w:sz w:val="26"/>
          <w:szCs w:val="26"/>
        </w:rPr>
      </w:pPr>
      <w:r w:rsidRPr="00B4349E">
        <w:rPr>
          <w:snapToGrid w:val="0"/>
          <w:color w:val="000000"/>
          <w:sz w:val="26"/>
          <w:szCs w:val="26"/>
        </w:rPr>
        <w:t>формирование отчетов о пробеге</w:t>
      </w:r>
    </w:p>
    <w:p w:rsidR="00BF00F1" w:rsidRPr="00B4349E" w:rsidRDefault="00BF00F1" w:rsidP="00B4349E">
      <w:pPr>
        <w:pStyle w:val="ad"/>
        <w:numPr>
          <w:ilvl w:val="0"/>
          <w:numId w:val="8"/>
        </w:numPr>
        <w:spacing w:line="276" w:lineRule="auto"/>
        <w:ind w:left="0" w:firstLine="567"/>
        <w:rPr>
          <w:snapToGrid w:val="0"/>
          <w:color w:val="000000"/>
          <w:sz w:val="26"/>
          <w:szCs w:val="26"/>
        </w:rPr>
      </w:pPr>
      <w:r w:rsidRPr="00B4349E">
        <w:rPr>
          <w:snapToGrid w:val="0"/>
          <w:color w:val="000000"/>
          <w:sz w:val="26"/>
          <w:szCs w:val="26"/>
        </w:rPr>
        <w:t>формирование отчетов об остановках</w:t>
      </w:r>
    </w:p>
    <w:p w:rsidR="00BF00F1" w:rsidRPr="00B4349E" w:rsidRDefault="00BF00F1" w:rsidP="00B4349E">
      <w:pPr>
        <w:pStyle w:val="ad"/>
        <w:numPr>
          <w:ilvl w:val="0"/>
          <w:numId w:val="8"/>
        </w:numPr>
        <w:spacing w:line="276" w:lineRule="auto"/>
        <w:ind w:left="0" w:firstLine="567"/>
        <w:rPr>
          <w:snapToGrid w:val="0"/>
          <w:color w:val="000000"/>
          <w:sz w:val="26"/>
          <w:szCs w:val="26"/>
        </w:rPr>
      </w:pPr>
      <w:r w:rsidRPr="00B4349E">
        <w:rPr>
          <w:snapToGrid w:val="0"/>
          <w:color w:val="000000"/>
          <w:sz w:val="26"/>
          <w:szCs w:val="26"/>
        </w:rPr>
        <w:t>формирование отчетов о транзакциях в системе АСОП</w:t>
      </w:r>
    </w:p>
    <w:p w:rsidR="00BF00F1" w:rsidRPr="00B4349E" w:rsidRDefault="00BF00F1" w:rsidP="00B4349E">
      <w:pPr>
        <w:pStyle w:val="ad"/>
        <w:numPr>
          <w:ilvl w:val="0"/>
          <w:numId w:val="8"/>
        </w:numPr>
        <w:spacing w:line="276" w:lineRule="auto"/>
        <w:ind w:left="0" w:firstLine="567"/>
        <w:rPr>
          <w:snapToGrid w:val="0"/>
          <w:color w:val="000000"/>
          <w:sz w:val="26"/>
          <w:szCs w:val="26"/>
        </w:rPr>
      </w:pPr>
      <w:r w:rsidRPr="00B4349E">
        <w:rPr>
          <w:snapToGrid w:val="0"/>
          <w:color w:val="000000"/>
          <w:sz w:val="26"/>
          <w:szCs w:val="26"/>
        </w:rPr>
        <w:t>формирование отчетов о нарушении графиков движения</w:t>
      </w:r>
    </w:p>
    <w:p w:rsidR="00BF00F1" w:rsidRPr="00B4349E" w:rsidRDefault="00BF00F1" w:rsidP="00B4349E">
      <w:pPr>
        <w:pStyle w:val="ad"/>
        <w:numPr>
          <w:ilvl w:val="0"/>
          <w:numId w:val="8"/>
        </w:numPr>
        <w:spacing w:line="276" w:lineRule="auto"/>
        <w:ind w:left="0" w:firstLine="567"/>
        <w:rPr>
          <w:snapToGrid w:val="0"/>
          <w:color w:val="000000"/>
          <w:sz w:val="26"/>
          <w:szCs w:val="26"/>
        </w:rPr>
      </w:pPr>
      <w:r w:rsidRPr="00B4349E">
        <w:rPr>
          <w:snapToGrid w:val="0"/>
          <w:color w:val="000000"/>
          <w:sz w:val="26"/>
          <w:szCs w:val="26"/>
        </w:rPr>
        <w:t>формирование отчетов о не исправном оборудовании: отсутствуют или отключены концевые выключатели, закрыта или отключена камера, отсутствует связь с сервером, падение напряжения на исполнительных устройствах, отключение коммутатора, вскрытие бортового компьютера</w:t>
      </w:r>
    </w:p>
    <w:p w:rsidR="00BF00F1" w:rsidRPr="00B4349E" w:rsidRDefault="00BF00F1" w:rsidP="00B4349E">
      <w:pPr>
        <w:pStyle w:val="ad"/>
        <w:numPr>
          <w:ilvl w:val="0"/>
          <w:numId w:val="8"/>
        </w:numPr>
        <w:spacing w:line="276" w:lineRule="auto"/>
        <w:ind w:left="0" w:firstLine="567"/>
        <w:rPr>
          <w:snapToGrid w:val="0"/>
          <w:color w:val="000000"/>
          <w:sz w:val="26"/>
          <w:szCs w:val="26"/>
        </w:rPr>
      </w:pPr>
      <w:r w:rsidRPr="00B4349E">
        <w:rPr>
          <w:snapToGrid w:val="0"/>
          <w:color w:val="000000"/>
          <w:sz w:val="26"/>
          <w:szCs w:val="26"/>
        </w:rPr>
        <w:t>формирование отчета и отображение льготных пассажиров</w:t>
      </w:r>
    </w:p>
    <w:p w:rsidR="00BF00F1" w:rsidRPr="00B4349E" w:rsidRDefault="00BF00F1" w:rsidP="00B4349E">
      <w:pPr>
        <w:pStyle w:val="ad"/>
        <w:numPr>
          <w:ilvl w:val="0"/>
          <w:numId w:val="8"/>
        </w:numPr>
        <w:spacing w:line="276" w:lineRule="auto"/>
        <w:ind w:left="0" w:firstLine="567"/>
        <w:rPr>
          <w:snapToGrid w:val="0"/>
          <w:color w:val="000000"/>
          <w:sz w:val="26"/>
          <w:szCs w:val="26"/>
        </w:rPr>
      </w:pPr>
      <w:proofErr w:type="gramStart"/>
      <w:r w:rsidRPr="00B4349E">
        <w:rPr>
          <w:snapToGrid w:val="0"/>
          <w:color w:val="000000"/>
          <w:sz w:val="26"/>
          <w:szCs w:val="26"/>
        </w:rPr>
        <w:t>формирование отчета об использовании топливной карты, привязка топливной карты к ТС, привязка топливной карты к водителю</w:t>
      </w:r>
      <w:proofErr w:type="gramEnd"/>
    </w:p>
    <w:p w:rsidR="00BF00F1" w:rsidRPr="00B4349E" w:rsidRDefault="00BF00F1" w:rsidP="00B4349E">
      <w:pPr>
        <w:pStyle w:val="ad"/>
        <w:numPr>
          <w:ilvl w:val="0"/>
          <w:numId w:val="8"/>
        </w:numPr>
        <w:spacing w:line="276" w:lineRule="auto"/>
        <w:ind w:left="0" w:firstLine="567"/>
        <w:rPr>
          <w:snapToGrid w:val="0"/>
          <w:color w:val="000000"/>
          <w:sz w:val="26"/>
          <w:szCs w:val="26"/>
        </w:rPr>
      </w:pPr>
      <w:proofErr w:type="gramStart"/>
      <w:r w:rsidRPr="00B4349E">
        <w:rPr>
          <w:snapToGrid w:val="0"/>
          <w:color w:val="000000"/>
          <w:sz w:val="26"/>
          <w:szCs w:val="26"/>
        </w:rPr>
        <w:t>возможность привязки водителя к ТС, формирование отчета по водителю (количество смен, часов, пробега, незапланированному ремонту, использованных ТС)</w:t>
      </w:r>
      <w:proofErr w:type="gramEnd"/>
    </w:p>
    <w:p w:rsidR="005A4309" w:rsidRPr="00D85D85" w:rsidRDefault="00D85D85" w:rsidP="00B4349E">
      <w:pPr>
        <w:tabs>
          <w:tab w:val="left" w:pos="426"/>
        </w:tabs>
        <w:suppressAutoHyphens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B4349E">
        <w:rPr>
          <w:b/>
          <w:bCs/>
          <w:sz w:val="26"/>
          <w:szCs w:val="26"/>
          <w:lang w:eastAsia="ru-RU"/>
        </w:rPr>
        <w:t>3.5.1</w:t>
      </w:r>
      <w:r w:rsidR="00B4349E">
        <w:rPr>
          <w:b/>
          <w:bCs/>
          <w:sz w:val="26"/>
          <w:szCs w:val="26"/>
          <w:lang w:eastAsia="ru-RU"/>
        </w:rPr>
        <w:t>3</w:t>
      </w:r>
      <w:r w:rsidRPr="00B4349E">
        <w:rPr>
          <w:b/>
          <w:bCs/>
          <w:sz w:val="26"/>
          <w:szCs w:val="26"/>
          <w:lang w:eastAsia="ru-RU"/>
        </w:rPr>
        <w:t>.</w:t>
      </w:r>
      <w:r w:rsidR="0041048D">
        <w:rPr>
          <w:b/>
          <w:bCs/>
          <w:sz w:val="26"/>
          <w:szCs w:val="26"/>
          <w:lang w:eastAsia="ru-RU"/>
        </w:rPr>
        <w:t xml:space="preserve"> </w:t>
      </w:r>
      <w:r w:rsidR="005F1A28" w:rsidRPr="00B4349E">
        <w:rPr>
          <w:sz w:val="26"/>
          <w:szCs w:val="26"/>
          <w:lang w:eastAsia="ru-RU"/>
        </w:rPr>
        <w:t xml:space="preserve">Обеспечение доступа к архиву отчетов о работе ТС в </w:t>
      </w:r>
      <w:r w:rsidR="006B071D" w:rsidRPr="00B4349E">
        <w:rPr>
          <w:sz w:val="26"/>
          <w:szCs w:val="26"/>
          <w:lang w:eastAsia="ru-RU"/>
        </w:rPr>
        <w:t>с</w:t>
      </w:r>
      <w:r w:rsidR="005F1A28" w:rsidRPr="00B4349E">
        <w:rPr>
          <w:sz w:val="26"/>
          <w:szCs w:val="26"/>
          <w:lang w:eastAsia="ru-RU"/>
        </w:rPr>
        <w:t>пут</w:t>
      </w:r>
      <w:r w:rsidR="005F1A28" w:rsidRPr="00D85D85">
        <w:rPr>
          <w:sz w:val="26"/>
          <w:szCs w:val="26"/>
          <w:lang w:eastAsia="ru-RU"/>
        </w:rPr>
        <w:t>никовой системе мониторинга транспорта «ПИЛОТ»</w:t>
      </w:r>
      <w:r w:rsidR="00A51714" w:rsidRPr="00D85D85">
        <w:rPr>
          <w:sz w:val="26"/>
          <w:szCs w:val="26"/>
          <w:lang w:eastAsia="ru-RU"/>
        </w:rPr>
        <w:t xml:space="preserve"> (</w:t>
      </w:r>
      <w:r w:rsidR="005F1A28" w:rsidRPr="00D85D85">
        <w:rPr>
          <w:sz w:val="26"/>
          <w:szCs w:val="26"/>
          <w:lang w:eastAsia="ru-RU"/>
        </w:rPr>
        <w:t>Свидетельство о государственной регистрации программы для ЭВМ № 2013616727</w:t>
      </w:r>
      <w:r w:rsidR="00A51714" w:rsidRPr="00D85D85">
        <w:rPr>
          <w:sz w:val="26"/>
          <w:szCs w:val="26"/>
          <w:lang w:eastAsia="ru-RU"/>
        </w:rPr>
        <w:t>)</w:t>
      </w:r>
    </w:p>
    <w:p w:rsidR="005A4309" w:rsidRPr="00D85D85" w:rsidRDefault="00D85D85" w:rsidP="00D85D85">
      <w:pPr>
        <w:tabs>
          <w:tab w:val="left" w:pos="426"/>
        </w:tabs>
        <w:suppressAutoHyphens w:val="0"/>
        <w:spacing w:line="276" w:lineRule="auto"/>
        <w:ind w:firstLine="426"/>
        <w:contextualSpacing/>
        <w:jc w:val="both"/>
        <w:rPr>
          <w:sz w:val="26"/>
          <w:szCs w:val="26"/>
        </w:rPr>
      </w:pPr>
      <w:r w:rsidRPr="00D85D85">
        <w:rPr>
          <w:b/>
          <w:bCs/>
          <w:sz w:val="26"/>
          <w:szCs w:val="26"/>
          <w:lang w:eastAsia="ru-RU"/>
        </w:rPr>
        <w:t>3.5.1</w:t>
      </w:r>
      <w:r w:rsidR="00B4349E">
        <w:rPr>
          <w:b/>
          <w:bCs/>
          <w:sz w:val="26"/>
          <w:szCs w:val="26"/>
          <w:lang w:eastAsia="ru-RU"/>
        </w:rPr>
        <w:t>4</w:t>
      </w:r>
      <w:r w:rsidRPr="00D85D85">
        <w:rPr>
          <w:b/>
          <w:bCs/>
          <w:sz w:val="26"/>
          <w:szCs w:val="26"/>
          <w:lang w:eastAsia="ru-RU"/>
        </w:rPr>
        <w:t>.</w:t>
      </w:r>
      <w:r w:rsidR="0041048D">
        <w:rPr>
          <w:b/>
          <w:bCs/>
          <w:sz w:val="26"/>
          <w:szCs w:val="26"/>
          <w:lang w:eastAsia="ru-RU"/>
        </w:rPr>
        <w:t xml:space="preserve"> </w:t>
      </w:r>
      <w:r w:rsidR="00F94194" w:rsidRPr="00D85D85">
        <w:rPr>
          <w:sz w:val="26"/>
          <w:szCs w:val="26"/>
          <w:lang w:eastAsia="ru-RU"/>
        </w:rPr>
        <w:t>Консультирование сотрудников Заказчика в случае возникновения вопросов при эксплуатации Системы.</w:t>
      </w:r>
    </w:p>
    <w:p w:rsidR="00CB77CE" w:rsidRPr="00900427" w:rsidRDefault="00900427" w:rsidP="00900427">
      <w:pPr>
        <w:tabs>
          <w:tab w:val="left" w:pos="326"/>
          <w:tab w:val="left" w:pos="426"/>
        </w:tabs>
        <w:suppressAutoHyphens w:val="0"/>
        <w:spacing w:line="276" w:lineRule="auto"/>
        <w:ind w:firstLine="426"/>
        <w:contextualSpacing/>
        <w:jc w:val="both"/>
        <w:rPr>
          <w:sz w:val="26"/>
          <w:szCs w:val="26"/>
        </w:rPr>
      </w:pPr>
      <w:r w:rsidRPr="00900427">
        <w:rPr>
          <w:b/>
          <w:bCs/>
          <w:color w:val="000000"/>
          <w:sz w:val="26"/>
          <w:szCs w:val="26"/>
        </w:rPr>
        <w:t>3.5.1</w:t>
      </w:r>
      <w:r w:rsidR="00B4349E">
        <w:rPr>
          <w:b/>
          <w:bCs/>
          <w:color w:val="000000"/>
          <w:sz w:val="26"/>
          <w:szCs w:val="26"/>
        </w:rPr>
        <w:t>5</w:t>
      </w:r>
      <w:r w:rsidRPr="00900427">
        <w:rPr>
          <w:b/>
          <w:bCs/>
          <w:color w:val="000000"/>
          <w:sz w:val="26"/>
          <w:szCs w:val="26"/>
        </w:rPr>
        <w:t>.</w:t>
      </w:r>
      <w:r w:rsidR="0041048D">
        <w:rPr>
          <w:b/>
          <w:bCs/>
          <w:color w:val="000000"/>
          <w:sz w:val="26"/>
          <w:szCs w:val="26"/>
        </w:rPr>
        <w:t xml:space="preserve"> </w:t>
      </w:r>
      <w:r w:rsidR="00CB77CE" w:rsidRPr="00900427">
        <w:rPr>
          <w:color w:val="000000"/>
          <w:sz w:val="26"/>
          <w:szCs w:val="26"/>
        </w:rPr>
        <w:t>В</w:t>
      </w:r>
      <w:r w:rsidR="007734D4" w:rsidRPr="00900427">
        <w:rPr>
          <w:color w:val="000000"/>
          <w:sz w:val="26"/>
          <w:szCs w:val="26"/>
        </w:rPr>
        <w:t>заимодействие с программным интерфейсом приложения (API) (при необходимости нужно продемонстрировать заказчику данный функционал).</w:t>
      </w:r>
    </w:p>
    <w:p w:rsidR="00C93244" w:rsidRPr="0073659B" w:rsidRDefault="0073659B" w:rsidP="0073659B">
      <w:pPr>
        <w:tabs>
          <w:tab w:val="left" w:pos="0"/>
        </w:tabs>
        <w:suppressAutoHyphens w:val="0"/>
        <w:spacing w:line="276" w:lineRule="auto"/>
        <w:ind w:firstLine="426"/>
        <w:contextualSpacing/>
        <w:jc w:val="both"/>
        <w:rPr>
          <w:sz w:val="26"/>
          <w:szCs w:val="26"/>
        </w:rPr>
      </w:pPr>
      <w:r w:rsidRPr="0073659B">
        <w:rPr>
          <w:b/>
          <w:bCs/>
          <w:sz w:val="26"/>
          <w:szCs w:val="26"/>
        </w:rPr>
        <w:t>3.6.</w:t>
      </w:r>
      <w:r w:rsidR="0041048D">
        <w:rPr>
          <w:b/>
          <w:bCs/>
          <w:sz w:val="26"/>
          <w:szCs w:val="26"/>
        </w:rPr>
        <w:t xml:space="preserve"> </w:t>
      </w:r>
      <w:r w:rsidR="00C93244" w:rsidRPr="0073659B">
        <w:rPr>
          <w:sz w:val="26"/>
          <w:szCs w:val="26"/>
        </w:rPr>
        <w:t>Спутниковая Система мониторинга транспорта «ПИЛОТ» должна определять, записывать и сохранять в специальном формате сведения о следующих параметрах транспортных средств:</w:t>
      </w:r>
    </w:p>
    <w:p w:rsidR="00C93244" w:rsidRPr="002B7070" w:rsidRDefault="00C93244" w:rsidP="0073659B">
      <w:pPr>
        <w:pStyle w:val="a3"/>
        <w:tabs>
          <w:tab w:val="left" w:pos="326"/>
          <w:tab w:val="left" w:pos="426"/>
        </w:tabs>
        <w:suppressAutoHyphens w:val="0"/>
        <w:spacing w:line="276" w:lineRule="auto"/>
        <w:ind w:left="0" w:firstLine="426"/>
        <w:contextualSpacing/>
        <w:jc w:val="both"/>
        <w:rPr>
          <w:sz w:val="26"/>
          <w:szCs w:val="26"/>
        </w:rPr>
      </w:pPr>
      <w:r w:rsidRPr="002B7070">
        <w:rPr>
          <w:sz w:val="26"/>
          <w:szCs w:val="26"/>
        </w:rPr>
        <w:t>- местонахождение с указанием соответствующего времени;</w:t>
      </w:r>
    </w:p>
    <w:p w:rsidR="00C93244" w:rsidRPr="002B7070" w:rsidRDefault="00C93244" w:rsidP="0073659B">
      <w:pPr>
        <w:pStyle w:val="a3"/>
        <w:tabs>
          <w:tab w:val="left" w:pos="326"/>
          <w:tab w:val="left" w:pos="426"/>
        </w:tabs>
        <w:suppressAutoHyphens w:val="0"/>
        <w:spacing w:line="276" w:lineRule="auto"/>
        <w:ind w:left="0" w:firstLine="426"/>
        <w:contextualSpacing/>
        <w:jc w:val="both"/>
        <w:rPr>
          <w:sz w:val="26"/>
          <w:szCs w:val="26"/>
        </w:rPr>
      </w:pPr>
      <w:r w:rsidRPr="002B7070">
        <w:rPr>
          <w:sz w:val="26"/>
          <w:szCs w:val="26"/>
        </w:rPr>
        <w:t>- скорость транспортных средств;</w:t>
      </w:r>
    </w:p>
    <w:p w:rsidR="00C93244" w:rsidRPr="002B7070" w:rsidRDefault="00C93244" w:rsidP="0073659B">
      <w:pPr>
        <w:pStyle w:val="a3"/>
        <w:tabs>
          <w:tab w:val="left" w:pos="326"/>
          <w:tab w:val="left" w:pos="426"/>
        </w:tabs>
        <w:suppressAutoHyphens w:val="0"/>
        <w:spacing w:line="276" w:lineRule="auto"/>
        <w:ind w:left="0" w:firstLine="426"/>
        <w:contextualSpacing/>
        <w:jc w:val="both"/>
        <w:rPr>
          <w:sz w:val="26"/>
          <w:szCs w:val="26"/>
        </w:rPr>
      </w:pPr>
      <w:r w:rsidRPr="002B7070">
        <w:rPr>
          <w:sz w:val="26"/>
          <w:szCs w:val="26"/>
        </w:rPr>
        <w:t>- пробег транспортного средства в километрах;</w:t>
      </w:r>
    </w:p>
    <w:p w:rsidR="00C93244" w:rsidRPr="002B7070" w:rsidRDefault="00C93244" w:rsidP="0073659B">
      <w:pPr>
        <w:pStyle w:val="a3"/>
        <w:tabs>
          <w:tab w:val="left" w:pos="326"/>
          <w:tab w:val="left" w:pos="426"/>
        </w:tabs>
        <w:suppressAutoHyphens w:val="0"/>
        <w:spacing w:line="276" w:lineRule="auto"/>
        <w:ind w:left="0" w:firstLine="426"/>
        <w:contextualSpacing/>
        <w:jc w:val="both"/>
        <w:rPr>
          <w:sz w:val="26"/>
          <w:szCs w:val="26"/>
        </w:rPr>
      </w:pPr>
      <w:r w:rsidRPr="002B7070">
        <w:rPr>
          <w:sz w:val="26"/>
          <w:szCs w:val="26"/>
        </w:rPr>
        <w:t>- наработка транспортных сре</w:t>
      </w:r>
      <w:proofErr w:type="gramStart"/>
      <w:r w:rsidRPr="002B7070">
        <w:rPr>
          <w:sz w:val="26"/>
          <w:szCs w:val="26"/>
        </w:rPr>
        <w:t xml:space="preserve">дств в </w:t>
      </w:r>
      <w:proofErr w:type="spellStart"/>
      <w:r w:rsidRPr="002B7070">
        <w:rPr>
          <w:sz w:val="26"/>
          <w:szCs w:val="26"/>
        </w:rPr>
        <w:t>мото</w:t>
      </w:r>
      <w:proofErr w:type="gramEnd"/>
      <w:r w:rsidRPr="002B7070">
        <w:rPr>
          <w:sz w:val="26"/>
          <w:szCs w:val="26"/>
        </w:rPr>
        <w:t>часах</w:t>
      </w:r>
      <w:proofErr w:type="spellEnd"/>
      <w:r w:rsidR="009C24EC" w:rsidRPr="002B7070">
        <w:rPr>
          <w:sz w:val="26"/>
          <w:szCs w:val="26"/>
        </w:rPr>
        <w:t>;</w:t>
      </w:r>
    </w:p>
    <w:p w:rsidR="008A7E21" w:rsidRPr="00890B6A" w:rsidRDefault="001E4DD3" w:rsidP="00890B6A">
      <w:pPr>
        <w:tabs>
          <w:tab w:val="left" w:pos="0"/>
          <w:tab w:val="left" w:pos="142"/>
        </w:tabs>
        <w:suppressAutoHyphens w:val="0"/>
        <w:spacing w:line="276" w:lineRule="auto"/>
        <w:ind w:right="-1" w:firstLine="426"/>
        <w:jc w:val="both"/>
        <w:rPr>
          <w:sz w:val="26"/>
          <w:szCs w:val="26"/>
          <w:lang w:eastAsia="ru-RU"/>
        </w:rPr>
      </w:pPr>
      <w:r w:rsidRPr="008A7E21">
        <w:rPr>
          <w:b/>
          <w:bCs/>
          <w:color w:val="000000"/>
          <w:sz w:val="26"/>
          <w:szCs w:val="26"/>
        </w:rPr>
        <w:t>3.7.</w:t>
      </w:r>
      <w:r w:rsidR="0041048D">
        <w:rPr>
          <w:b/>
          <w:bCs/>
          <w:color w:val="000000"/>
          <w:sz w:val="26"/>
          <w:szCs w:val="26"/>
        </w:rPr>
        <w:t xml:space="preserve"> </w:t>
      </w:r>
      <w:r w:rsidR="008A7E21" w:rsidRPr="008A7E21">
        <w:rPr>
          <w:color w:val="000000"/>
          <w:sz w:val="26"/>
          <w:szCs w:val="26"/>
        </w:rPr>
        <w:t xml:space="preserve">Возможность </w:t>
      </w:r>
      <w:r w:rsidR="00CB77CE" w:rsidRPr="008A7E21">
        <w:rPr>
          <w:color w:val="000000"/>
          <w:sz w:val="26"/>
          <w:szCs w:val="26"/>
        </w:rPr>
        <w:t>Систем</w:t>
      </w:r>
      <w:r w:rsidR="008A7E21" w:rsidRPr="008A7E21">
        <w:rPr>
          <w:color w:val="000000"/>
          <w:sz w:val="26"/>
          <w:szCs w:val="26"/>
        </w:rPr>
        <w:t>ы</w:t>
      </w:r>
      <w:r w:rsidR="00CB77CE" w:rsidRPr="008A7E21">
        <w:rPr>
          <w:color w:val="000000"/>
          <w:sz w:val="26"/>
          <w:szCs w:val="26"/>
        </w:rPr>
        <w:t xml:space="preserve"> обеспечивать обмен данными с установленным на предприятии ПО 1С</w:t>
      </w:r>
      <w:r w:rsidR="00CB77CE" w:rsidRPr="001E4DD3">
        <w:rPr>
          <w:color w:val="000000"/>
          <w:sz w:val="26"/>
          <w:szCs w:val="26"/>
        </w:rPr>
        <w:t xml:space="preserve"> (при необходимости нужно продемонстрировать заказчику данный функционал).</w:t>
      </w:r>
    </w:p>
    <w:p w:rsidR="005F1A28" w:rsidRPr="002B7070" w:rsidRDefault="00B57B41" w:rsidP="00B57B41">
      <w:pPr>
        <w:tabs>
          <w:tab w:val="left" w:pos="0"/>
        </w:tabs>
        <w:suppressAutoHyphens w:val="0"/>
        <w:spacing w:line="276" w:lineRule="auto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 xml:space="preserve">4. </w:t>
      </w:r>
      <w:r w:rsidR="005F1A28" w:rsidRPr="002B7070">
        <w:rPr>
          <w:b/>
          <w:sz w:val="26"/>
          <w:szCs w:val="26"/>
          <w:lang w:eastAsia="ru-RU"/>
        </w:rPr>
        <w:t>Состав и процедура оказания Услуги</w:t>
      </w:r>
    </w:p>
    <w:p w:rsidR="005F1A28" w:rsidRPr="002B7070" w:rsidRDefault="005F1A28" w:rsidP="00CA6530">
      <w:pPr>
        <w:pStyle w:val="a3"/>
        <w:numPr>
          <w:ilvl w:val="1"/>
          <w:numId w:val="7"/>
        </w:numPr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 xml:space="preserve">Исполнитель осуществляет программную активацию объектов в </w:t>
      </w:r>
      <w:r w:rsidR="008F1F16" w:rsidRPr="002B7070">
        <w:rPr>
          <w:sz w:val="26"/>
          <w:szCs w:val="26"/>
          <w:lang w:eastAsia="ru-RU"/>
        </w:rPr>
        <w:t>с</w:t>
      </w:r>
      <w:r w:rsidRPr="002B7070">
        <w:rPr>
          <w:sz w:val="26"/>
          <w:szCs w:val="26"/>
          <w:lang w:eastAsia="ru-RU"/>
        </w:rPr>
        <w:t>путников</w:t>
      </w:r>
      <w:r w:rsidR="008F1F16" w:rsidRPr="002B7070">
        <w:rPr>
          <w:sz w:val="26"/>
          <w:szCs w:val="26"/>
          <w:lang w:eastAsia="ru-RU"/>
        </w:rPr>
        <w:t xml:space="preserve">ой </w:t>
      </w:r>
      <w:r w:rsidRPr="002B7070">
        <w:rPr>
          <w:sz w:val="26"/>
          <w:szCs w:val="26"/>
          <w:lang w:eastAsia="ru-RU"/>
        </w:rPr>
        <w:t>систем</w:t>
      </w:r>
      <w:r w:rsidR="008F1F16" w:rsidRPr="002B7070">
        <w:rPr>
          <w:sz w:val="26"/>
          <w:szCs w:val="26"/>
          <w:lang w:eastAsia="ru-RU"/>
        </w:rPr>
        <w:t>е</w:t>
      </w:r>
      <w:r w:rsidRPr="002B7070">
        <w:rPr>
          <w:sz w:val="26"/>
          <w:szCs w:val="26"/>
          <w:lang w:eastAsia="ru-RU"/>
        </w:rPr>
        <w:t xml:space="preserve"> мониторинга транспорта «ПИЛОТ».</w:t>
      </w:r>
    </w:p>
    <w:p w:rsidR="005F1A28" w:rsidRPr="002B7070" w:rsidRDefault="005F1A28" w:rsidP="00CA6530">
      <w:pPr>
        <w:numPr>
          <w:ilvl w:val="1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 xml:space="preserve">Исполнитель предоставляет Заказчику доступ к информационной </w:t>
      </w:r>
      <w:r w:rsidR="008F1F16" w:rsidRPr="002B7070">
        <w:rPr>
          <w:sz w:val="26"/>
          <w:szCs w:val="26"/>
          <w:lang w:eastAsia="ru-RU"/>
        </w:rPr>
        <w:t>С</w:t>
      </w:r>
      <w:r w:rsidRPr="002B7070">
        <w:rPr>
          <w:sz w:val="26"/>
          <w:szCs w:val="26"/>
          <w:lang w:eastAsia="ru-RU"/>
        </w:rPr>
        <w:t xml:space="preserve">истеме, в которой оказываются </w:t>
      </w:r>
      <w:proofErr w:type="spellStart"/>
      <w:r w:rsidRPr="002B7070">
        <w:rPr>
          <w:sz w:val="26"/>
          <w:szCs w:val="26"/>
          <w:lang w:eastAsia="ru-RU"/>
        </w:rPr>
        <w:t>телематические</w:t>
      </w:r>
      <w:proofErr w:type="spellEnd"/>
      <w:r w:rsidRPr="002B7070">
        <w:rPr>
          <w:sz w:val="26"/>
          <w:szCs w:val="26"/>
          <w:lang w:eastAsia="ru-RU"/>
        </w:rPr>
        <w:t xml:space="preserve"> услуги. </w:t>
      </w:r>
    </w:p>
    <w:p w:rsidR="005F1A28" w:rsidRPr="002B7070" w:rsidRDefault="005F1A28" w:rsidP="00CA6530">
      <w:pPr>
        <w:numPr>
          <w:ilvl w:val="1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 xml:space="preserve">Исполнитель обеспечивает передачу информации в </w:t>
      </w:r>
      <w:r w:rsidR="008F1F16" w:rsidRPr="002B7070">
        <w:rPr>
          <w:sz w:val="26"/>
          <w:szCs w:val="26"/>
          <w:lang w:eastAsia="ru-RU"/>
        </w:rPr>
        <w:t>с</w:t>
      </w:r>
      <w:r w:rsidRPr="002B7070">
        <w:rPr>
          <w:sz w:val="26"/>
          <w:szCs w:val="26"/>
          <w:lang w:eastAsia="ru-RU"/>
        </w:rPr>
        <w:t>путников</w:t>
      </w:r>
      <w:r w:rsidR="008F1F16" w:rsidRPr="002B7070">
        <w:rPr>
          <w:sz w:val="26"/>
          <w:szCs w:val="26"/>
          <w:lang w:eastAsia="ru-RU"/>
        </w:rPr>
        <w:t>ой</w:t>
      </w:r>
      <w:r w:rsidRPr="002B7070">
        <w:rPr>
          <w:sz w:val="26"/>
          <w:szCs w:val="26"/>
          <w:lang w:eastAsia="ru-RU"/>
        </w:rPr>
        <w:t xml:space="preserve"> систем</w:t>
      </w:r>
      <w:r w:rsidR="008F1F16" w:rsidRPr="002B7070">
        <w:rPr>
          <w:sz w:val="26"/>
          <w:szCs w:val="26"/>
          <w:lang w:eastAsia="ru-RU"/>
        </w:rPr>
        <w:t>е</w:t>
      </w:r>
      <w:r w:rsidRPr="002B7070">
        <w:rPr>
          <w:sz w:val="26"/>
          <w:szCs w:val="26"/>
          <w:lang w:eastAsia="ru-RU"/>
        </w:rPr>
        <w:t xml:space="preserve"> мониторинга транспорта «ПИЛОТ» </w:t>
      </w:r>
      <w:r w:rsidRPr="002B7070">
        <w:rPr>
          <w:b/>
          <w:sz w:val="26"/>
          <w:szCs w:val="26"/>
          <w:lang w:eastAsia="ru-RU"/>
        </w:rPr>
        <w:t>без изменений конфигураций</w:t>
      </w:r>
      <w:r w:rsidRPr="002B7070">
        <w:rPr>
          <w:sz w:val="26"/>
          <w:szCs w:val="26"/>
          <w:lang w:eastAsia="ru-RU"/>
        </w:rPr>
        <w:t xml:space="preserve"> (настроек сервера и протокола передачи данных) напрямую от АТ.</w:t>
      </w:r>
    </w:p>
    <w:p w:rsidR="005F1A28" w:rsidRPr="002B7070" w:rsidRDefault="005F1A28" w:rsidP="00CA6530">
      <w:pPr>
        <w:numPr>
          <w:ilvl w:val="1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>Исполнитель предоставляет Заказчику техническую и информационную поддержку.</w:t>
      </w:r>
    </w:p>
    <w:p w:rsidR="00096CE1" w:rsidRPr="009372EC" w:rsidRDefault="00096CE1" w:rsidP="00B17B86">
      <w:pPr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5F1A28" w:rsidRPr="002B7070" w:rsidRDefault="005F1A28" w:rsidP="00B17B86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0"/>
        <w:jc w:val="center"/>
        <w:rPr>
          <w:b/>
          <w:sz w:val="26"/>
          <w:szCs w:val="26"/>
          <w:lang w:eastAsia="ru-RU"/>
        </w:rPr>
      </w:pPr>
      <w:r w:rsidRPr="002B7070">
        <w:rPr>
          <w:b/>
          <w:sz w:val="26"/>
          <w:szCs w:val="26"/>
          <w:lang w:eastAsia="ru-RU"/>
        </w:rPr>
        <w:t>Требования к Исполнителю</w:t>
      </w:r>
    </w:p>
    <w:p w:rsidR="005F1A28" w:rsidRPr="002B7070" w:rsidRDefault="005F1A28" w:rsidP="00B17B86">
      <w:pPr>
        <w:pStyle w:val="a3"/>
        <w:numPr>
          <w:ilvl w:val="1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 xml:space="preserve">Исполнитель должен являться сертифицированным специалистом для работы </w:t>
      </w:r>
      <w:r w:rsidR="00BD0B1B" w:rsidRPr="002B7070">
        <w:rPr>
          <w:sz w:val="26"/>
          <w:szCs w:val="26"/>
          <w:lang w:eastAsia="ru-RU"/>
        </w:rPr>
        <w:t>в с</w:t>
      </w:r>
      <w:r w:rsidRPr="002B7070">
        <w:rPr>
          <w:sz w:val="26"/>
          <w:szCs w:val="26"/>
          <w:lang w:eastAsia="ru-RU"/>
        </w:rPr>
        <w:t>истем</w:t>
      </w:r>
      <w:r w:rsidR="00BD0B1B" w:rsidRPr="002B7070">
        <w:rPr>
          <w:sz w:val="26"/>
          <w:szCs w:val="26"/>
          <w:lang w:eastAsia="ru-RU"/>
        </w:rPr>
        <w:t>е</w:t>
      </w:r>
      <w:r w:rsidRPr="002B7070">
        <w:rPr>
          <w:sz w:val="26"/>
          <w:szCs w:val="26"/>
          <w:lang w:eastAsia="ru-RU"/>
        </w:rPr>
        <w:t xml:space="preserve"> мониторинга транспорта «ПИЛОТ».</w:t>
      </w:r>
    </w:p>
    <w:p w:rsidR="005F1A28" w:rsidRPr="002B7070" w:rsidRDefault="005F1A28" w:rsidP="00B17B86">
      <w:pPr>
        <w:pStyle w:val="a3"/>
        <w:tabs>
          <w:tab w:val="left" w:pos="0"/>
        </w:tabs>
        <w:suppressAutoHyphens w:val="0"/>
        <w:spacing w:line="276" w:lineRule="auto"/>
        <w:ind w:left="0"/>
        <w:jc w:val="both"/>
        <w:rPr>
          <w:sz w:val="26"/>
          <w:szCs w:val="26"/>
          <w:lang w:eastAsia="ru-RU"/>
        </w:rPr>
      </w:pPr>
    </w:p>
    <w:p w:rsidR="005F1A28" w:rsidRPr="002B7070" w:rsidRDefault="005F1A28" w:rsidP="00B17B86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284"/>
        <w:jc w:val="center"/>
        <w:rPr>
          <w:b/>
          <w:sz w:val="26"/>
          <w:szCs w:val="26"/>
          <w:lang w:eastAsia="ru-RU"/>
        </w:rPr>
      </w:pPr>
      <w:r w:rsidRPr="002B7070">
        <w:rPr>
          <w:b/>
          <w:sz w:val="26"/>
          <w:szCs w:val="26"/>
          <w:lang w:eastAsia="ru-RU"/>
        </w:rPr>
        <w:t>Требования к качеству предоставляемой услуги</w:t>
      </w:r>
    </w:p>
    <w:p w:rsidR="005F1A28" w:rsidRPr="002B7070" w:rsidRDefault="005F1A28" w:rsidP="00B17B86">
      <w:pPr>
        <w:pStyle w:val="a3"/>
        <w:numPr>
          <w:ilvl w:val="1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 xml:space="preserve">Услуга должна предоставляться непрерывно круглосуточно в течение всего срока действия </w:t>
      </w:r>
      <w:r w:rsidR="00126E3A" w:rsidRPr="002B7070">
        <w:rPr>
          <w:sz w:val="26"/>
          <w:szCs w:val="26"/>
          <w:lang w:eastAsia="ru-RU"/>
        </w:rPr>
        <w:t>Договора</w:t>
      </w:r>
      <w:r w:rsidRPr="002B7070">
        <w:rPr>
          <w:sz w:val="26"/>
          <w:szCs w:val="26"/>
          <w:lang w:eastAsia="ru-RU"/>
        </w:rPr>
        <w:t>.</w:t>
      </w:r>
    </w:p>
    <w:p w:rsidR="005F1A28" w:rsidRPr="002B7070" w:rsidRDefault="005F1A28" w:rsidP="00B17B86">
      <w:pPr>
        <w:numPr>
          <w:ilvl w:val="1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 xml:space="preserve">На протяжении всего действия </w:t>
      </w:r>
      <w:r w:rsidR="00126E3A" w:rsidRPr="002B7070">
        <w:rPr>
          <w:sz w:val="26"/>
          <w:szCs w:val="26"/>
          <w:lang w:eastAsia="ru-RU"/>
        </w:rPr>
        <w:t>Договора</w:t>
      </w:r>
      <w:r w:rsidRPr="002B7070">
        <w:rPr>
          <w:sz w:val="26"/>
          <w:szCs w:val="26"/>
          <w:lang w:eastAsia="ru-RU"/>
        </w:rPr>
        <w:t xml:space="preserve"> Исполнитель оказывает услуги в соответствии с п.7 настоящего Технического задания: «Порядок оказания услуг технической и информационной поддержки».</w:t>
      </w:r>
    </w:p>
    <w:p w:rsidR="00CC1F9D" w:rsidRPr="002B7070" w:rsidRDefault="00CC1F9D" w:rsidP="00B17B86">
      <w:pPr>
        <w:tabs>
          <w:tab w:val="left" w:pos="0"/>
        </w:tabs>
        <w:suppressAutoHyphens w:val="0"/>
        <w:spacing w:line="276" w:lineRule="auto"/>
        <w:rPr>
          <w:b/>
          <w:bCs/>
          <w:sz w:val="26"/>
          <w:szCs w:val="26"/>
          <w:lang w:eastAsia="ru-RU"/>
        </w:rPr>
      </w:pPr>
    </w:p>
    <w:p w:rsidR="00BD0B1B" w:rsidRPr="002B7070" w:rsidRDefault="005F1A28" w:rsidP="00B17B86">
      <w:pPr>
        <w:pStyle w:val="a3"/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/>
        <w:jc w:val="center"/>
        <w:rPr>
          <w:b/>
          <w:bCs/>
          <w:sz w:val="26"/>
          <w:szCs w:val="26"/>
          <w:lang w:eastAsia="ru-RU"/>
        </w:rPr>
      </w:pPr>
      <w:r w:rsidRPr="002B7070">
        <w:rPr>
          <w:b/>
          <w:bCs/>
          <w:sz w:val="26"/>
          <w:szCs w:val="26"/>
          <w:lang w:eastAsia="ru-RU"/>
        </w:rPr>
        <w:t>Порядок оказания услуг технической и информационной поддержки</w:t>
      </w:r>
    </w:p>
    <w:p w:rsidR="005F1A28" w:rsidRPr="002B7070" w:rsidRDefault="005F1A28" w:rsidP="00B17B86">
      <w:pPr>
        <w:numPr>
          <w:ilvl w:val="1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b/>
          <w:bCs/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>Исполнитель на основе Заявок Заказчика осуществляет техническую поддержку.</w:t>
      </w:r>
    </w:p>
    <w:p w:rsidR="005F1A28" w:rsidRPr="002B7070" w:rsidRDefault="005F1A28" w:rsidP="00B17B86">
      <w:pPr>
        <w:numPr>
          <w:ilvl w:val="1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b/>
          <w:bCs/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>Исполнитель осуществляет прием и обработку Заявок круглос</w:t>
      </w:r>
      <w:r w:rsidR="00DF1FA7" w:rsidRPr="002B7070">
        <w:rPr>
          <w:sz w:val="26"/>
          <w:szCs w:val="26"/>
          <w:lang w:eastAsia="ru-RU"/>
        </w:rPr>
        <w:t xml:space="preserve">уточно в режиме 7 дней в неделю, </w:t>
      </w:r>
      <w:r w:rsidRPr="002B7070">
        <w:rPr>
          <w:sz w:val="26"/>
          <w:szCs w:val="26"/>
          <w:lang w:eastAsia="ru-RU"/>
        </w:rPr>
        <w:t>24 часа</w:t>
      </w:r>
      <w:r w:rsidR="00DF1FA7" w:rsidRPr="002B7070">
        <w:rPr>
          <w:sz w:val="26"/>
          <w:szCs w:val="26"/>
          <w:lang w:eastAsia="ru-RU"/>
        </w:rPr>
        <w:t xml:space="preserve"> в сутки</w:t>
      </w:r>
      <w:r w:rsidRPr="002B7070">
        <w:rPr>
          <w:sz w:val="26"/>
          <w:szCs w:val="26"/>
          <w:lang w:eastAsia="ru-RU"/>
        </w:rPr>
        <w:t>.</w:t>
      </w:r>
    </w:p>
    <w:p w:rsidR="005F1A28" w:rsidRPr="002B7070" w:rsidRDefault="005F1A28" w:rsidP="00B17B86">
      <w:pPr>
        <w:numPr>
          <w:ilvl w:val="1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b/>
          <w:bCs/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 xml:space="preserve">При обнаружении ошибки в настройках </w:t>
      </w:r>
      <w:r w:rsidR="00722C48" w:rsidRPr="002B7070">
        <w:rPr>
          <w:sz w:val="26"/>
          <w:szCs w:val="26"/>
          <w:lang w:eastAsia="ru-RU"/>
        </w:rPr>
        <w:t>Системы</w:t>
      </w:r>
      <w:r w:rsidRPr="002B7070">
        <w:rPr>
          <w:sz w:val="26"/>
          <w:szCs w:val="26"/>
          <w:lang w:eastAsia="ru-RU"/>
        </w:rPr>
        <w:t xml:space="preserve">, необходимости получить консультацию по вопросам функционирования </w:t>
      </w:r>
      <w:r w:rsidR="00722C48" w:rsidRPr="002B7070">
        <w:rPr>
          <w:sz w:val="26"/>
          <w:szCs w:val="26"/>
          <w:lang w:eastAsia="ru-RU"/>
        </w:rPr>
        <w:t>Системы</w:t>
      </w:r>
      <w:r w:rsidRPr="002B7070">
        <w:rPr>
          <w:sz w:val="26"/>
          <w:szCs w:val="26"/>
          <w:lang w:eastAsia="ru-RU"/>
        </w:rPr>
        <w:t xml:space="preserve"> или внести предложение по изменению или дополнению е</w:t>
      </w:r>
      <w:r w:rsidR="00722C48" w:rsidRPr="002B7070">
        <w:rPr>
          <w:sz w:val="26"/>
          <w:szCs w:val="26"/>
          <w:lang w:eastAsia="ru-RU"/>
        </w:rPr>
        <w:t>ё</w:t>
      </w:r>
      <w:r w:rsidRPr="002B7070">
        <w:rPr>
          <w:sz w:val="26"/>
          <w:szCs w:val="26"/>
          <w:lang w:eastAsia="ru-RU"/>
        </w:rPr>
        <w:t xml:space="preserve"> функциональности, Заказчик сообщает об этом Исполнителю по телефону службы технической поддержки, или через портал технической поддержки.</w:t>
      </w:r>
    </w:p>
    <w:p w:rsidR="005F1A28" w:rsidRPr="002B7070" w:rsidRDefault="005F1A28" w:rsidP="00B17B86">
      <w:pPr>
        <w:numPr>
          <w:ilvl w:val="1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b/>
          <w:bCs/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>Работу над Заявками Исполнитель осуществляет в соответствии со следующими сроками:</w:t>
      </w:r>
    </w:p>
    <w:p w:rsidR="005F1A28" w:rsidRPr="002B7070" w:rsidRDefault="005F1A28" w:rsidP="00B17B86">
      <w:pPr>
        <w:numPr>
          <w:ilvl w:val="1"/>
          <w:numId w:val="1"/>
        </w:numPr>
        <w:tabs>
          <w:tab w:val="left" w:pos="0"/>
          <w:tab w:val="left" w:pos="426"/>
        </w:tabs>
        <w:suppressAutoHyphens w:val="0"/>
        <w:spacing w:before="120" w:line="276" w:lineRule="auto"/>
        <w:ind w:left="0" w:firstLine="284"/>
        <w:contextualSpacing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>устранение ошибок в настройках программного обеспечения – в течение двух дней с момента приема заявки;</w:t>
      </w:r>
    </w:p>
    <w:p w:rsidR="005F1A28" w:rsidRPr="002B7070" w:rsidRDefault="00577B76" w:rsidP="00B17B86">
      <w:pPr>
        <w:tabs>
          <w:tab w:val="left" w:pos="0"/>
          <w:tab w:val="left" w:pos="426"/>
        </w:tabs>
        <w:suppressAutoHyphens w:val="0"/>
        <w:spacing w:before="120" w:line="276" w:lineRule="auto"/>
        <w:ind w:firstLine="567"/>
        <w:contextualSpacing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  <w:lang w:eastAsia="ru-RU"/>
        </w:rPr>
        <w:t>П</w:t>
      </w:r>
      <w:r w:rsidR="005F1A28" w:rsidRPr="002B7070">
        <w:rPr>
          <w:sz w:val="26"/>
          <w:szCs w:val="26"/>
          <w:lang w:eastAsia="ru-RU"/>
        </w:rPr>
        <w:t>о окончании оказания услуг по Заявке Исполнитель подтверждает ее закрытие письмом Заказчику по электронной почте, указанной Заказчиком</w:t>
      </w:r>
      <w:r w:rsidR="007F12D8">
        <w:rPr>
          <w:sz w:val="26"/>
          <w:szCs w:val="26"/>
          <w:lang w:eastAsia="ru-RU"/>
        </w:rPr>
        <w:t xml:space="preserve"> </w:t>
      </w:r>
      <w:r w:rsidR="00CB08FF" w:rsidRPr="002B7070">
        <w:rPr>
          <w:sz w:val="26"/>
          <w:szCs w:val="26"/>
          <w:lang w:eastAsia="ru-RU"/>
        </w:rPr>
        <w:t>или через портал технической поддержки</w:t>
      </w:r>
      <w:r w:rsidR="005F1A28" w:rsidRPr="002B7070">
        <w:rPr>
          <w:sz w:val="26"/>
          <w:szCs w:val="26"/>
          <w:lang w:eastAsia="ru-RU"/>
        </w:rPr>
        <w:t>.</w:t>
      </w:r>
    </w:p>
    <w:p w:rsidR="005F1A28" w:rsidRPr="002B7070" w:rsidRDefault="005F1A28" w:rsidP="00B17B86">
      <w:pPr>
        <w:numPr>
          <w:ilvl w:val="1"/>
          <w:numId w:val="7"/>
        </w:numPr>
        <w:tabs>
          <w:tab w:val="left" w:pos="0"/>
        </w:tabs>
        <w:suppressAutoHyphens w:val="0"/>
        <w:spacing w:before="120" w:line="276" w:lineRule="auto"/>
        <w:ind w:left="0" w:firstLine="567"/>
        <w:contextualSpacing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</w:rPr>
        <w:t>В процессе обработки Заявок Исполнитель, при необходимости, запрашивает дополнительную информацию, ведет переписку с Заказчиком, дает консультации и рекомендации Заказчику по телефону.</w:t>
      </w:r>
    </w:p>
    <w:p w:rsidR="005F1A28" w:rsidRPr="002B7070" w:rsidRDefault="005F1A28" w:rsidP="00B17B86">
      <w:pPr>
        <w:numPr>
          <w:ilvl w:val="1"/>
          <w:numId w:val="7"/>
        </w:numPr>
        <w:tabs>
          <w:tab w:val="left" w:pos="0"/>
        </w:tabs>
        <w:suppressAutoHyphens w:val="0"/>
        <w:spacing w:before="120" w:line="276" w:lineRule="auto"/>
        <w:ind w:left="0" w:firstLine="567"/>
        <w:contextualSpacing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</w:rPr>
        <w:lastRenderedPageBreak/>
        <w:t>Первичной обработкой Заявки является первоначальный анализ проблемы, краткое описание ее вероятных причин и предполагаемые сроки решения.</w:t>
      </w:r>
    </w:p>
    <w:p w:rsidR="005F1A28" w:rsidRPr="002B7070" w:rsidRDefault="005F1A28" w:rsidP="00B17B86">
      <w:pPr>
        <w:numPr>
          <w:ilvl w:val="1"/>
          <w:numId w:val="7"/>
        </w:numPr>
        <w:tabs>
          <w:tab w:val="left" w:pos="0"/>
        </w:tabs>
        <w:suppressAutoHyphens w:val="0"/>
        <w:spacing w:before="120" w:line="276" w:lineRule="auto"/>
        <w:ind w:left="0" w:firstLine="567"/>
        <w:contextualSpacing/>
        <w:jc w:val="both"/>
        <w:rPr>
          <w:sz w:val="26"/>
          <w:szCs w:val="26"/>
          <w:lang w:eastAsia="ru-RU"/>
        </w:rPr>
      </w:pPr>
      <w:r w:rsidRPr="002B7070">
        <w:rPr>
          <w:sz w:val="26"/>
          <w:szCs w:val="26"/>
        </w:rPr>
        <w:t xml:space="preserve">Исполнитель </w:t>
      </w:r>
      <w:r w:rsidR="00101C43" w:rsidRPr="002B7070">
        <w:rPr>
          <w:sz w:val="26"/>
          <w:szCs w:val="26"/>
        </w:rPr>
        <w:t xml:space="preserve">предоставляет </w:t>
      </w:r>
      <w:r w:rsidRPr="002B7070">
        <w:rPr>
          <w:sz w:val="26"/>
          <w:szCs w:val="26"/>
        </w:rPr>
        <w:t>Заказчику технические консультации со своими специалистами по телефону технической поддержки или путем обращения на адрес электронной почты технической поддержки в круглосуточном режиме.</w:t>
      </w:r>
    </w:p>
    <w:bookmarkEnd w:id="0"/>
    <w:p w:rsidR="00845991" w:rsidRDefault="00845991" w:rsidP="00B17B86">
      <w:pPr>
        <w:tabs>
          <w:tab w:val="left" w:pos="0"/>
        </w:tabs>
        <w:suppressAutoHyphens w:val="0"/>
        <w:spacing w:before="120" w:line="276" w:lineRule="auto"/>
        <w:contextualSpacing/>
        <w:jc w:val="both"/>
        <w:rPr>
          <w:sz w:val="26"/>
          <w:szCs w:val="26"/>
          <w:lang w:eastAsia="ru-RU"/>
        </w:rPr>
      </w:pPr>
    </w:p>
    <w:p w:rsidR="007643A7" w:rsidRPr="002B7070" w:rsidRDefault="007643A7" w:rsidP="00B17B86">
      <w:pPr>
        <w:tabs>
          <w:tab w:val="left" w:pos="0"/>
        </w:tabs>
        <w:suppressAutoHyphens w:val="0"/>
        <w:spacing w:before="120" w:line="276" w:lineRule="auto"/>
        <w:contextualSpacing/>
        <w:jc w:val="both"/>
        <w:rPr>
          <w:sz w:val="26"/>
          <w:szCs w:val="26"/>
          <w:lang w:eastAsia="ru-RU"/>
        </w:rPr>
      </w:pPr>
    </w:p>
    <w:p w:rsidR="00C458F7" w:rsidRPr="002B7070" w:rsidRDefault="00C458F7" w:rsidP="00B17B86">
      <w:pPr>
        <w:tabs>
          <w:tab w:val="left" w:pos="0"/>
        </w:tabs>
        <w:spacing w:before="120"/>
        <w:contextualSpacing/>
        <w:jc w:val="both"/>
        <w:rPr>
          <w:sz w:val="26"/>
          <w:szCs w:val="26"/>
          <w:lang w:eastAsia="ru-RU"/>
        </w:rPr>
      </w:pPr>
    </w:p>
    <w:sectPr w:rsidR="00C458F7" w:rsidRPr="002B7070" w:rsidSect="002B7070">
      <w:footerReference w:type="even" r:id="rId9"/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450" w:rsidRDefault="007B3450" w:rsidP="00CF0889">
      <w:r>
        <w:separator/>
      </w:r>
    </w:p>
  </w:endnote>
  <w:endnote w:type="continuationSeparator" w:id="1">
    <w:p w:rsidR="007B3450" w:rsidRDefault="007B3450" w:rsidP="00CF0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08" w:rsidRDefault="00BD2A54">
    <w:pPr>
      <w:pStyle w:val="a7"/>
      <w:rPr>
        <w:rStyle w:val="a9"/>
      </w:rPr>
    </w:pPr>
    <w:r>
      <w:rPr>
        <w:rStyle w:val="a9"/>
      </w:rPr>
      <w:fldChar w:fldCharType="begin"/>
    </w:r>
    <w:r w:rsidR="007A62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28FE">
      <w:rPr>
        <w:rStyle w:val="a9"/>
        <w:noProof/>
      </w:rPr>
      <w:t>5</w:t>
    </w:r>
    <w:r>
      <w:rPr>
        <w:rStyle w:val="a9"/>
      </w:rPr>
      <w:fldChar w:fldCharType="end"/>
    </w:r>
  </w:p>
  <w:p w:rsidR="00F71A08" w:rsidRDefault="00F71A0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450" w:rsidRDefault="007B3450" w:rsidP="00CF0889">
      <w:r>
        <w:separator/>
      </w:r>
    </w:p>
  </w:footnote>
  <w:footnote w:type="continuationSeparator" w:id="1">
    <w:p w:rsidR="007B3450" w:rsidRDefault="007B3450" w:rsidP="00CF0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ADD"/>
    <w:multiLevelType w:val="hybridMultilevel"/>
    <w:tmpl w:val="D8A84024"/>
    <w:lvl w:ilvl="0" w:tplc="F7B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2A4D"/>
    <w:multiLevelType w:val="multilevel"/>
    <w:tmpl w:val="E666924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C52777D"/>
    <w:multiLevelType w:val="multilevel"/>
    <w:tmpl w:val="9FA2B6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">
    <w:nsid w:val="2E7C16B7"/>
    <w:multiLevelType w:val="multilevel"/>
    <w:tmpl w:val="CD2ED1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4">
    <w:nsid w:val="2F8F2F5D"/>
    <w:multiLevelType w:val="multilevel"/>
    <w:tmpl w:val="526AFB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4" w:hanging="540"/>
      </w:pPr>
      <w:rPr>
        <w:rFonts w:hint="default"/>
        <w:b/>
        <w:bCs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>
    <w:nsid w:val="502C7C1C"/>
    <w:multiLevelType w:val="multilevel"/>
    <w:tmpl w:val="C81E9B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6">
    <w:nsid w:val="68D86ECF"/>
    <w:multiLevelType w:val="hybridMultilevel"/>
    <w:tmpl w:val="90242910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AC9"/>
    <w:rsid w:val="000012D9"/>
    <w:rsid w:val="00007026"/>
    <w:rsid w:val="000128C4"/>
    <w:rsid w:val="00026592"/>
    <w:rsid w:val="00026DEB"/>
    <w:rsid w:val="000300F9"/>
    <w:rsid w:val="00033A9F"/>
    <w:rsid w:val="000408F5"/>
    <w:rsid w:val="00044533"/>
    <w:rsid w:val="00044AFD"/>
    <w:rsid w:val="00045EF7"/>
    <w:rsid w:val="00060ED6"/>
    <w:rsid w:val="00086183"/>
    <w:rsid w:val="0009423D"/>
    <w:rsid w:val="000946FA"/>
    <w:rsid w:val="00096CE1"/>
    <w:rsid w:val="000A0E16"/>
    <w:rsid w:val="000A32E9"/>
    <w:rsid w:val="000B08FE"/>
    <w:rsid w:val="000B294E"/>
    <w:rsid w:val="000B385D"/>
    <w:rsid w:val="000B4394"/>
    <w:rsid w:val="000C5960"/>
    <w:rsid w:val="000C5B7B"/>
    <w:rsid w:val="000D70DC"/>
    <w:rsid w:val="000E4E90"/>
    <w:rsid w:val="000F31A4"/>
    <w:rsid w:val="00101C43"/>
    <w:rsid w:val="001114CE"/>
    <w:rsid w:val="00114062"/>
    <w:rsid w:val="0012536D"/>
    <w:rsid w:val="0012683F"/>
    <w:rsid w:val="00126E3A"/>
    <w:rsid w:val="00131A19"/>
    <w:rsid w:val="001328FE"/>
    <w:rsid w:val="00141AEF"/>
    <w:rsid w:val="001438C7"/>
    <w:rsid w:val="00143DFB"/>
    <w:rsid w:val="00157077"/>
    <w:rsid w:val="00161E03"/>
    <w:rsid w:val="0016439A"/>
    <w:rsid w:val="00167EFF"/>
    <w:rsid w:val="001A40E1"/>
    <w:rsid w:val="001A72AE"/>
    <w:rsid w:val="001C0F79"/>
    <w:rsid w:val="001C685D"/>
    <w:rsid w:val="001D6EB9"/>
    <w:rsid w:val="001E4DD3"/>
    <w:rsid w:val="001E7DD5"/>
    <w:rsid w:val="001F643E"/>
    <w:rsid w:val="001F7EFD"/>
    <w:rsid w:val="002029AA"/>
    <w:rsid w:val="00222DDD"/>
    <w:rsid w:val="002251E3"/>
    <w:rsid w:val="00230E46"/>
    <w:rsid w:val="00256748"/>
    <w:rsid w:val="00274663"/>
    <w:rsid w:val="002837FF"/>
    <w:rsid w:val="002A34C4"/>
    <w:rsid w:val="002B7070"/>
    <w:rsid w:val="002D0BE9"/>
    <w:rsid w:val="002D4A6E"/>
    <w:rsid w:val="002D67E7"/>
    <w:rsid w:val="002E3079"/>
    <w:rsid w:val="00300E15"/>
    <w:rsid w:val="00312F56"/>
    <w:rsid w:val="00317284"/>
    <w:rsid w:val="003265DD"/>
    <w:rsid w:val="00331D53"/>
    <w:rsid w:val="00336233"/>
    <w:rsid w:val="003407DA"/>
    <w:rsid w:val="00344A88"/>
    <w:rsid w:val="00360EF0"/>
    <w:rsid w:val="00363FAB"/>
    <w:rsid w:val="00363FBF"/>
    <w:rsid w:val="00381A27"/>
    <w:rsid w:val="00391605"/>
    <w:rsid w:val="003A0255"/>
    <w:rsid w:val="003A0CA0"/>
    <w:rsid w:val="003A4AC9"/>
    <w:rsid w:val="003B03C5"/>
    <w:rsid w:val="003C185C"/>
    <w:rsid w:val="003D41AB"/>
    <w:rsid w:val="003E1E03"/>
    <w:rsid w:val="003E2B30"/>
    <w:rsid w:val="003F6CE4"/>
    <w:rsid w:val="00400684"/>
    <w:rsid w:val="00405D31"/>
    <w:rsid w:val="0041048D"/>
    <w:rsid w:val="00422FA8"/>
    <w:rsid w:val="00425A41"/>
    <w:rsid w:val="004318A2"/>
    <w:rsid w:val="0043445E"/>
    <w:rsid w:val="004424AA"/>
    <w:rsid w:val="00444258"/>
    <w:rsid w:val="004462AD"/>
    <w:rsid w:val="00454CC5"/>
    <w:rsid w:val="00485EB2"/>
    <w:rsid w:val="00490F9C"/>
    <w:rsid w:val="004921F6"/>
    <w:rsid w:val="004D2117"/>
    <w:rsid w:val="004F7D1F"/>
    <w:rsid w:val="005053A9"/>
    <w:rsid w:val="005133C7"/>
    <w:rsid w:val="0051575B"/>
    <w:rsid w:val="00516083"/>
    <w:rsid w:val="00517B32"/>
    <w:rsid w:val="005261AC"/>
    <w:rsid w:val="005716E9"/>
    <w:rsid w:val="00574CE0"/>
    <w:rsid w:val="00577B76"/>
    <w:rsid w:val="00583445"/>
    <w:rsid w:val="00583D4A"/>
    <w:rsid w:val="00587BDD"/>
    <w:rsid w:val="00591C39"/>
    <w:rsid w:val="0059293B"/>
    <w:rsid w:val="00596F44"/>
    <w:rsid w:val="00597F10"/>
    <w:rsid w:val="005A4309"/>
    <w:rsid w:val="005A55C6"/>
    <w:rsid w:val="005B1F01"/>
    <w:rsid w:val="005B454A"/>
    <w:rsid w:val="005C24C4"/>
    <w:rsid w:val="005C2F4C"/>
    <w:rsid w:val="005D3935"/>
    <w:rsid w:val="005D3A4E"/>
    <w:rsid w:val="005F1A28"/>
    <w:rsid w:val="005F4F2B"/>
    <w:rsid w:val="005F5191"/>
    <w:rsid w:val="00600F0F"/>
    <w:rsid w:val="006039B7"/>
    <w:rsid w:val="00606118"/>
    <w:rsid w:val="00607634"/>
    <w:rsid w:val="006133EB"/>
    <w:rsid w:val="00632859"/>
    <w:rsid w:val="00632E80"/>
    <w:rsid w:val="006414DE"/>
    <w:rsid w:val="00642246"/>
    <w:rsid w:val="0065150D"/>
    <w:rsid w:val="00661498"/>
    <w:rsid w:val="006757F9"/>
    <w:rsid w:val="00684031"/>
    <w:rsid w:val="00684A7C"/>
    <w:rsid w:val="006A2E4E"/>
    <w:rsid w:val="006A4704"/>
    <w:rsid w:val="006B071D"/>
    <w:rsid w:val="006C5E13"/>
    <w:rsid w:val="006C5EDB"/>
    <w:rsid w:val="006D179D"/>
    <w:rsid w:val="006E1F4A"/>
    <w:rsid w:val="007034AC"/>
    <w:rsid w:val="00706687"/>
    <w:rsid w:val="00722C48"/>
    <w:rsid w:val="00723596"/>
    <w:rsid w:val="007247F5"/>
    <w:rsid w:val="0073659B"/>
    <w:rsid w:val="007643A7"/>
    <w:rsid w:val="007734D4"/>
    <w:rsid w:val="00775043"/>
    <w:rsid w:val="00775936"/>
    <w:rsid w:val="00785B32"/>
    <w:rsid w:val="007939A6"/>
    <w:rsid w:val="007A6254"/>
    <w:rsid w:val="007B3450"/>
    <w:rsid w:val="007B34B0"/>
    <w:rsid w:val="007B45C4"/>
    <w:rsid w:val="007D043C"/>
    <w:rsid w:val="007D2289"/>
    <w:rsid w:val="007D2B7A"/>
    <w:rsid w:val="007F12D8"/>
    <w:rsid w:val="007F5615"/>
    <w:rsid w:val="0081372C"/>
    <w:rsid w:val="00814976"/>
    <w:rsid w:val="00820AA9"/>
    <w:rsid w:val="008309E2"/>
    <w:rsid w:val="00834B33"/>
    <w:rsid w:val="00845991"/>
    <w:rsid w:val="00847C47"/>
    <w:rsid w:val="0086417A"/>
    <w:rsid w:val="00864340"/>
    <w:rsid w:val="0087039C"/>
    <w:rsid w:val="00886202"/>
    <w:rsid w:val="00890B6A"/>
    <w:rsid w:val="00895923"/>
    <w:rsid w:val="00895DB0"/>
    <w:rsid w:val="008A4471"/>
    <w:rsid w:val="008A7E21"/>
    <w:rsid w:val="008B00BC"/>
    <w:rsid w:val="008B0284"/>
    <w:rsid w:val="008B0CA4"/>
    <w:rsid w:val="008B28C8"/>
    <w:rsid w:val="008F1F16"/>
    <w:rsid w:val="008F2C1A"/>
    <w:rsid w:val="008F455D"/>
    <w:rsid w:val="008F6183"/>
    <w:rsid w:val="00900427"/>
    <w:rsid w:val="00904A1B"/>
    <w:rsid w:val="009372EC"/>
    <w:rsid w:val="00956285"/>
    <w:rsid w:val="009666D2"/>
    <w:rsid w:val="00967ADE"/>
    <w:rsid w:val="00983E16"/>
    <w:rsid w:val="00986E0C"/>
    <w:rsid w:val="009941E8"/>
    <w:rsid w:val="009A2E9E"/>
    <w:rsid w:val="009A52B9"/>
    <w:rsid w:val="009B119B"/>
    <w:rsid w:val="009B5B82"/>
    <w:rsid w:val="009C24EC"/>
    <w:rsid w:val="009D233E"/>
    <w:rsid w:val="009E1D89"/>
    <w:rsid w:val="009E7F1D"/>
    <w:rsid w:val="009F4EBF"/>
    <w:rsid w:val="009F55B1"/>
    <w:rsid w:val="00A03BB1"/>
    <w:rsid w:val="00A05132"/>
    <w:rsid w:val="00A41A60"/>
    <w:rsid w:val="00A51714"/>
    <w:rsid w:val="00A728B0"/>
    <w:rsid w:val="00A80157"/>
    <w:rsid w:val="00A949A3"/>
    <w:rsid w:val="00A9673E"/>
    <w:rsid w:val="00AC006A"/>
    <w:rsid w:val="00AD2D3A"/>
    <w:rsid w:val="00AF5DC2"/>
    <w:rsid w:val="00AF6477"/>
    <w:rsid w:val="00B03756"/>
    <w:rsid w:val="00B17B86"/>
    <w:rsid w:val="00B30517"/>
    <w:rsid w:val="00B349D7"/>
    <w:rsid w:val="00B432D4"/>
    <w:rsid w:val="00B4349E"/>
    <w:rsid w:val="00B444D5"/>
    <w:rsid w:val="00B50720"/>
    <w:rsid w:val="00B5784D"/>
    <w:rsid w:val="00B57906"/>
    <w:rsid w:val="00B57B41"/>
    <w:rsid w:val="00B64561"/>
    <w:rsid w:val="00B732D2"/>
    <w:rsid w:val="00B761D7"/>
    <w:rsid w:val="00B90520"/>
    <w:rsid w:val="00BA1231"/>
    <w:rsid w:val="00BB2CD3"/>
    <w:rsid w:val="00BC1F26"/>
    <w:rsid w:val="00BD0201"/>
    <w:rsid w:val="00BD0B1B"/>
    <w:rsid w:val="00BD2A54"/>
    <w:rsid w:val="00BD356F"/>
    <w:rsid w:val="00BD3798"/>
    <w:rsid w:val="00BD4D6F"/>
    <w:rsid w:val="00BE1975"/>
    <w:rsid w:val="00BF00F1"/>
    <w:rsid w:val="00C378DD"/>
    <w:rsid w:val="00C458F7"/>
    <w:rsid w:val="00C460B3"/>
    <w:rsid w:val="00C4630F"/>
    <w:rsid w:val="00C471FB"/>
    <w:rsid w:val="00C51812"/>
    <w:rsid w:val="00C60EB3"/>
    <w:rsid w:val="00C65830"/>
    <w:rsid w:val="00C879F3"/>
    <w:rsid w:val="00C93244"/>
    <w:rsid w:val="00C97066"/>
    <w:rsid w:val="00CA6530"/>
    <w:rsid w:val="00CB08FF"/>
    <w:rsid w:val="00CB6DF8"/>
    <w:rsid w:val="00CB77CE"/>
    <w:rsid w:val="00CC1F9D"/>
    <w:rsid w:val="00CC602E"/>
    <w:rsid w:val="00CC7733"/>
    <w:rsid w:val="00CF081D"/>
    <w:rsid w:val="00CF0889"/>
    <w:rsid w:val="00CF2870"/>
    <w:rsid w:val="00CF29D7"/>
    <w:rsid w:val="00D009D6"/>
    <w:rsid w:val="00D00AAF"/>
    <w:rsid w:val="00D27AF4"/>
    <w:rsid w:val="00D35D3D"/>
    <w:rsid w:val="00D4069A"/>
    <w:rsid w:val="00D45723"/>
    <w:rsid w:val="00D54D6A"/>
    <w:rsid w:val="00D723F6"/>
    <w:rsid w:val="00D83676"/>
    <w:rsid w:val="00D85D85"/>
    <w:rsid w:val="00D93659"/>
    <w:rsid w:val="00DC2E27"/>
    <w:rsid w:val="00DC779F"/>
    <w:rsid w:val="00DD05AB"/>
    <w:rsid w:val="00DD1EB8"/>
    <w:rsid w:val="00DD233A"/>
    <w:rsid w:val="00DD3547"/>
    <w:rsid w:val="00DE0A98"/>
    <w:rsid w:val="00DF1FA7"/>
    <w:rsid w:val="00E03207"/>
    <w:rsid w:val="00E12545"/>
    <w:rsid w:val="00E20130"/>
    <w:rsid w:val="00E212A0"/>
    <w:rsid w:val="00E22B5B"/>
    <w:rsid w:val="00E269CB"/>
    <w:rsid w:val="00E53177"/>
    <w:rsid w:val="00E56049"/>
    <w:rsid w:val="00E650BD"/>
    <w:rsid w:val="00E93891"/>
    <w:rsid w:val="00E94678"/>
    <w:rsid w:val="00E97A90"/>
    <w:rsid w:val="00EA2BEB"/>
    <w:rsid w:val="00EA3DAE"/>
    <w:rsid w:val="00EB06C0"/>
    <w:rsid w:val="00EB0E23"/>
    <w:rsid w:val="00EB4E2D"/>
    <w:rsid w:val="00ED067F"/>
    <w:rsid w:val="00EE6DDF"/>
    <w:rsid w:val="00EE7204"/>
    <w:rsid w:val="00F1742F"/>
    <w:rsid w:val="00F20311"/>
    <w:rsid w:val="00F2775F"/>
    <w:rsid w:val="00F325DA"/>
    <w:rsid w:val="00F33C5C"/>
    <w:rsid w:val="00F34279"/>
    <w:rsid w:val="00F44333"/>
    <w:rsid w:val="00F53C42"/>
    <w:rsid w:val="00F62BDE"/>
    <w:rsid w:val="00F62E89"/>
    <w:rsid w:val="00F71A08"/>
    <w:rsid w:val="00F830CF"/>
    <w:rsid w:val="00F878A0"/>
    <w:rsid w:val="00F90648"/>
    <w:rsid w:val="00F9125C"/>
    <w:rsid w:val="00F94194"/>
    <w:rsid w:val="00FB52CC"/>
    <w:rsid w:val="00FD0B37"/>
    <w:rsid w:val="00FD12EE"/>
    <w:rsid w:val="00FD736E"/>
    <w:rsid w:val="00FE25D5"/>
    <w:rsid w:val="00FF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p1,Bullet List,FooterText,numbered,Num Bullet 1,Table Number Paragraph,Bullet Number,Bulletr List Paragraph,列出段落,列出段落1,List Paragraph2,List Paragraph21,Listeafsnit1,Parágrafo da Lista1,Bullet list"/>
    <w:basedOn w:val="a"/>
    <w:link w:val="a4"/>
    <w:qFormat/>
    <w:rsid w:val="005F1A28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578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84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rsid w:val="00222DDD"/>
    <w:pPr>
      <w:widowControl w:val="0"/>
      <w:tabs>
        <w:tab w:val="center" w:pos="4153"/>
        <w:tab w:val="right" w:pos="8306"/>
      </w:tabs>
      <w:suppressAutoHyphens w:val="0"/>
      <w:spacing w:line="360" w:lineRule="atLeast"/>
      <w:jc w:val="both"/>
    </w:pPr>
    <w:rPr>
      <w:rFonts w:ascii="Arial" w:hAnsi="Arial"/>
      <w:color w:val="000000"/>
      <w:sz w:val="20"/>
      <w:szCs w:val="20"/>
      <w:lang w:eastAsia="en-US"/>
    </w:rPr>
  </w:style>
  <w:style w:type="character" w:customStyle="1" w:styleId="a8">
    <w:name w:val="Нижний колонтитул Знак"/>
    <w:basedOn w:val="a0"/>
    <w:link w:val="a7"/>
    <w:rsid w:val="00222DDD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Twordstatus">
    <w:name w:val="Tword_status"/>
    <w:basedOn w:val="a"/>
    <w:link w:val="TwordstatusChar"/>
    <w:rsid w:val="00222DDD"/>
    <w:pPr>
      <w:widowControl w:val="0"/>
      <w:suppressAutoHyphens w:val="0"/>
      <w:spacing w:line="360" w:lineRule="auto"/>
    </w:pPr>
    <w:rPr>
      <w:rFonts w:ascii="ISOCPEUR" w:hAnsi="ISOCPEUR"/>
      <w:i/>
      <w:color w:val="000000"/>
      <w:sz w:val="28"/>
      <w:szCs w:val="20"/>
      <w:lang w:eastAsia="ru-RU"/>
    </w:rPr>
  </w:style>
  <w:style w:type="paragraph" w:styleId="2">
    <w:name w:val="toc 2"/>
    <w:basedOn w:val="a"/>
    <w:next w:val="a"/>
    <w:rsid w:val="00222DDD"/>
    <w:pPr>
      <w:widowControl w:val="0"/>
      <w:tabs>
        <w:tab w:val="left" w:pos="1418"/>
        <w:tab w:val="right" w:leader="dot" w:pos="9639"/>
      </w:tabs>
      <w:suppressAutoHyphens w:val="0"/>
      <w:ind w:left="822" w:hanging="709"/>
      <w:jc w:val="center"/>
    </w:pPr>
    <w:rPr>
      <w:rFonts w:ascii="ISOCPEUR" w:hAnsi="ISOCPEUR"/>
      <w:b/>
      <w:color w:val="000000"/>
      <w:sz w:val="28"/>
      <w:szCs w:val="20"/>
      <w:lang w:eastAsia="en-US"/>
    </w:rPr>
  </w:style>
  <w:style w:type="paragraph" w:customStyle="1" w:styleId="Twordsign">
    <w:name w:val="Tword_sign"/>
    <w:basedOn w:val="a"/>
    <w:rsid w:val="00222DDD"/>
    <w:pPr>
      <w:widowControl w:val="0"/>
      <w:suppressAutoHyphens w:val="0"/>
      <w:spacing w:line="360" w:lineRule="auto"/>
    </w:pPr>
    <w:rPr>
      <w:rFonts w:ascii="ISOCPEUR" w:hAnsi="ISOCPEUR"/>
      <w:i/>
      <w:color w:val="000000"/>
      <w:sz w:val="28"/>
      <w:szCs w:val="20"/>
      <w:lang w:eastAsia="ru-RU"/>
    </w:rPr>
  </w:style>
  <w:style w:type="character" w:customStyle="1" w:styleId="TwordstatusChar">
    <w:name w:val="Tword_status Char"/>
    <w:link w:val="Twordstatus"/>
    <w:rsid w:val="00222DDD"/>
    <w:rPr>
      <w:rFonts w:ascii="ISOCPEUR" w:eastAsia="Times New Roman" w:hAnsi="ISOCPEUR" w:cs="Times New Roman"/>
      <w:i/>
      <w:color w:val="000000"/>
      <w:sz w:val="28"/>
      <w:szCs w:val="20"/>
      <w:lang w:eastAsia="ru-RU"/>
    </w:rPr>
  </w:style>
  <w:style w:type="character" w:styleId="a9">
    <w:name w:val="page number"/>
    <w:basedOn w:val="a0"/>
    <w:rsid w:val="00222DDD"/>
  </w:style>
  <w:style w:type="table" w:styleId="aa">
    <w:name w:val="Table Grid"/>
    <w:basedOn w:val="a1"/>
    <w:uiPriority w:val="59"/>
    <w:rsid w:val="00D54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F08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08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aliases w:val="Paragraphe de liste1 Знак,lp1 Знак,Bullet List Знак,FooterText Знак,numbered Знак,Num Bullet 1 Знак,Table Number Paragraph Знак,Bullet Number Знак,Bulletr List Paragraph Знак,列出段落 Знак,列出段落1 Знак,List Paragraph2 Знак,Listeafsnit1 Знак"/>
    <w:link w:val="a3"/>
    <w:qFormat/>
    <w:locked/>
    <w:rsid w:val="00C458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BF00F1"/>
    <w:pPr>
      <w:suppressAutoHyphens w:val="0"/>
      <w:jc w:val="both"/>
    </w:pPr>
    <w:rPr>
      <w:lang w:eastAsia="ru-RU"/>
    </w:rPr>
  </w:style>
  <w:style w:type="character" w:customStyle="1" w:styleId="ae">
    <w:name w:val="Основной текст Знак"/>
    <w:basedOn w:val="a0"/>
    <w:link w:val="ad"/>
    <w:rsid w:val="00BF00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fikators.ru/okpd/61.90.10.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ifikators.ru/okpd/61.90.10.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Закупки-2</cp:lastModifiedBy>
  <cp:revision>11</cp:revision>
  <cp:lastPrinted>2022-11-21T07:48:00Z</cp:lastPrinted>
  <dcterms:created xsi:type="dcterms:W3CDTF">2024-11-14T18:21:00Z</dcterms:created>
  <dcterms:modified xsi:type="dcterms:W3CDTF">2024-11-29T11:08:00Z</dcterms:modified>
</cp:coreProperties>
</file>