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033FF" w14:textId="406A92E2" w:rsidR="00473870" w:rsidRDefault="009E17AC">
      <w:pPr>
        <w:widowControl w:val="0"/>
        <w:overflowPunct w:val="0"/>
        <w:autoSpaceDE w:val="0"/>
        <w:autoSpaceDN w:val="0"/>
        <w:adjustRightInd w:val="0"/>
        <w:spacing w:before="60"/>
        <w:ind w:firstLine="567"/>
        <w:jc w:val="center"/>
        <w:textAlignment w:val="baseline"/>
        <w:rPr>
          <w:b/>
          <w:sz w:val="22"/>
          <w:szCs w:val="22"/>
        </w:rPr>
      </w:pPr>
      <w:bookmarkStart w:id="0" w:name="_Toc17793818"/>
      <w:r>
        <w:rPr>
          <w:b/>
          <w:sz w:val="22"/>
          <w:szCs w:val="22"/>
        </w:rPr>
        <w:t xml:space="preserve">ДОГОВОР № </w:t>
      </w:r>
      <w:r w:rsidRPr="009E17AC">
        <w:rPr>
          <w:b/>
          <w:sz w:val="22"/>
          <w:szCs w:val="22"/>
          <w:lang w:bidi="ru-RU"/>
        </w:rPr>
        <w:t>32413195677</w:t>
      </w:r>
    </w:p>
    <w:p w14:paraId="7907B465" w14:textId="77777777" w:rsidR="00473870" w:rsidRDefault="0099610E">
      <w:pPr>
        <w:widowControl w:val="0"/>
        <w:overflowPunct w:val="0"/>
        <w:autoSpaceDE w:val="0"/>
        <w:autoSpaceDN w:val="0"/>
        <w:adjustRightInd w:val="0"/>
        <w:spacing w:before="60"/>
        <w:ind w:firstLine="567"/>
        <w:jc w:val="center"/>
        <w:textAlignment w:val="baseline"/>
        <w:rPr>
          <w:b/>
          <w:sz w:val="22"/>
          <w:szCs w:val="22"/>
        </w:rPr>
      </w:pPr>
      <w:r>
        <w:rPr>
          <w:b/>
          <w:sz w:val="22"/>
          <w:szCs w:val="22"/>
        </w:rPr>
        <w:t xml:space="preserve">на оказание услуг по комплексной ежедневной уборке помещений </w:t>
      </w:r>
    </w:p>
    <w:p w14:paraId="37A08326" w14:textId="23B21EDB" w:rsidR="00473870" w:rsidRDefault="0099610E">
      <w:pPr>
        <w:widowControl w:val="0"/>
        <w:overflowPunct w:val="0"/>
        <w:autoSpaceDE w:val="0"/>
        <w:autoSpaceDN w:val="0"/>
        <w:adjustRightInd w:val="0"/>
        <w:spacing w:before="60"/>
        <w:ind w:firstLine="567"/>
        <w:jc w:val="center"/>
        <w:textAlignment w:val="baseline"/>
        <w:rPr>
          <w:b/>
          <w:sz w:val="22"/>
          <w:szCs w:val="22"/>
        </w:rPr>
      </w:pPr>
      <w:r>
        <w:rPr>
          <w:b/>
          <w:sz w:val="22"/>
          <w:szCs w:val="22"/>
        </w:rPr>
        <w:t xml:space="preserve">г. Тобольск                                   </w:t>
      </w:r>
      <w:r w:rsidR="009E17AC">
        <w:rPr>
          <w:b/>
          <w:sz w:val="22"/>
          <w:szCs w:val="22"/>
        </w:rPr>
        <w:t xml:space="preserve">                        </w:t>
      </w:r>
      <w:r>
        <w:rPr>
          <w:b/>
          <w:sz w:val="22"/>
          <w:szCs w:val="22"/>
        </w:rPr>
        <w:t xml:space="preserve">  «</w:t>
      </w:r>
      <w:r w:rsidRPr="00EA722D">
        <w:rPr>
          <w:b/>
          <w:sz w:val="22"/>
          <w:szCs w:val="22"/>
        </w:rPr>
        <w:t>__</w:t>
      </w:r>
      <w:r>
        <w:rPr>
          <w:b/>
          <w:sz w:val="22"/>
          <w:szCs w:val="22"/>
        </w:rPr>
        <w:t>»</w:t>
      </w:r>
      <w:r w:rsidRPr="00EA722D">
        <w:rPr>
          <w:b/>
          <w:sz w:val="22"/>
          <w:szCs w:val="22"/>
        </w:rPr>
        <w:t>___</w:t>
      </w:r>
      <w:r w:rsidR="009E17AC">
        <w:rPr>
          <w:b/>
          <w:sz w:val="22"/>
          <w:szCs w:val="22"/>
        </w:rPr>
        <w:t>____</w:t>
      </w:r>
      <w:r w:rsidRPr="00EA722D">
        <w:rPr>
          <w:b/>
          <w:sz w:val="22"/>
          <w:szCs w:val="22"/>
        </w:rPr>
        <w:t>___</w:t>
      </w:r>
      <w:r>
        <w:rPr>
          <w:b/>
          <w:sz w:val="22"/>
          <w:szCs w:val="22"/>
        </w:rPr>
        <w:t xml:space="preserve"> 202</w:t>
      </w:r>
      <w:r w:rsidRPr="00EA722D">
        <w:rPr>
          <w:b/>
          <w:sz w:val="22"/>
          <w:szCs w:val="22"/>
        </w:rPr>
        <w:t>4</w:t>
      </w:r>
      <w:r>
        <w:rPr>
          <w:b/>
          <w:sz w:val="22"/>
          <w:szCs w:val="22"/>
        </w:rPr>
        <w:t xml:space="preserve"> г. </w:t>
      </w:r>
    </w:p>
    <w:p w14:paraId="23D41768" w14:textId="77777777" w:rsidR="00473870" w:rsidRDefault="00473870">
      <w:pPr>
        <w:widowControl w:val="0"/>
        <w:overflowPunct w:val="0"/>
        <w:autoSpaceDE w:val="0"/>
        <w:autoSpaceDN w:val="0"/>
        <w:adjustRightInd w:val="0"/>
        <w:spacing w:before="60"/>
        <w:ind w:firstLine="567"/>
        <w:jc w:val="both"/>
        <w:textAlignment w:val="baseline"/>
        <w:rPr>
          <w:b/>
          <w:sz w:val="22"/>
          <w:szCs w:val="22"/>
        </w:rPr>
      </w:pPr>
    </w:p>
    <w:p w14:paraId="18CE8951" w14:textId="6968F244" w:rsidR="002B0C03" w:rsidRPr="002B0C03" w:rsidRDefault="0099610E" w:rsidP="002B0C03">
      <w:pPr>
        <w:widowControl w:val="0"/>
        <w:overflowPunct w:val="0"/>
        <w:autoSpaceDE w:val="0"/>
        <w:autoSpaceDN w:val="0"/>
        <w:adjustRightInd w:val="0"/>
        <w:spacing w:before="60"/>
        <w:ind w:firstLine="567"/>
        <w:jc w:val="both"/>
        <w:textAlignment w:val="baseline"/>
        <w:rPr>
          <w:sz w:val="22"/>
          <w:szCs w:val="22"/>
          <w:lang w:eastAsia="en-US"/>
        </w:rPr>
      </w:pPr>
      <w:r>
        <w:rPr>
          <w:b/>
          <w:sz w:val="22"/>
          <w:szCs w:val="22"/>
        </w:rPr>
        <w:t>Муниципальное автономное учреждение дополнительного образования «Спортивная школа №1» г. Тобольска (МАУ ДО «СШ №1» г. Тобольска)</w:t>
      </w:r>
      <w:r>
        <w:rPr>
          <w:sz w:val="22"/>
          <w:szCs w:val="22"/>
        </w:rPr>
        <w:t xml:space="preserve">, в лице директора Сухарева Алексея Николаевича, действующего на основании Устава, именуемое в </w:t>
      </w:r>
      <w:r w:rsidR="00135D73">
        <w:rPr>
          <w:sz w:val="22"/>
          <w:szCs w:val="22"/>
        </w:rPr>
        <w:t>дальнейшем «Заказчик», с одной с</w:t>
      </w:r>
      <w:r>
        <w:rPr>
          <w:sz w:val="22"/>
          <w:szCs w:val="22"/>
        </w:rPr>
        <w:t xml:space="preserve">тороны, и  </w:t>
      </w:r>
      <w:r w:rsidR="00EC58F4">
        <w:rPr>
          <w:b/>
          <w:sz w:val="22"/>
          <w:szCs w:val="22"/>
        </w:rPr>
        <w:t>______________________</w:t>
      </w:r>
      <w:r w:rsidRPr="00135D73">
        <w:rPr>
          <w:b/>
          <w:sz w:val="22"/>
          <w:szCs w:val="22"/>
        </w:rPr>
        <w:t>,</w:t>
      </w:r>
      <w:r w:rsidRPr="00135D73">
        <w:rPr>
          <w:sz w:val="22"/>
          <w:szCs w:val="22"/>
        </w:rPr>
        <w:t xml:space="preserve"> в лице </w:t>
      </w:r>
      <w:r w:rsidR="00EC58F4">
        <w:rPr>
          <w:sz w:val="22"/>
          <w:szCs w:val="22"/>
        </w:rPr>
        <w:t>генерального ______________________</w:t>
      </w:r>
      <w:r w:rsidRPr="00135D73">
        <w:rPr>
          <w:sz w:val="22"/>
          <w:szCs w:val="22"/>
        </w:rPr>
        <w:t xml:space="preserve">, действующей на основании </w:t>
      </w:r>
      <w:r w:rsidR="00F913E7" w:rsidRPr="00135D73">
        <w:rPr>
          <w:sz w:val="22"/>
          <w:szCs w:val="22"/>
        </w:rPr>
        <w:t>Устава, именуемое</w:t>
      </w:r>
      <w:r w:rsidRPr="00135D73">
        <w:rPr>
          <w:sz w:val="22"/>
          <w:szCs w:val="22"/>
          <w:lang w:eastAsia="en-US"/>
        </w:rPr>
        <w:t xml:space="preserve"> в дальнейшем «Исполнитель», с другой стороны, именуемые в дальнейшем «Стороны», </w:t>
      </w:r>
      <w:r w:rsidR="002B0C03" w:rsidRPr="002B0C03">
        <w:rPr>
          <w:sz w:val="22"/>
          <w:szCs w:val="22"/>
          <w:lang w:eastAsia="en-US"/>
        </w:rPr>
        <w:t xml:space="preserve">на основании протокола </w:t>
      </w:r>
      <w:r w:rsidR="002B0C03">
        <w:rPr>
          <w:sz w:val="22"/>
          <w:szCs w:val="22"/>
        </w:rPr>
        <w:t xml:space="preserve">№ </w:t>
      </w:r>
      <w:r w:rsidR="002B0C03" w:rsidRPr="00135D73">
        <w:rPr>
          <w:sz w:val="22"/>
          <w:szCs w:val="22"/>
          <w:lang w:bidi="ru-RU"/>
        </w:rPr>
        <w:t>7986424001DP</w:t>
      </w:r>
      <w:r w:rsidR="002B0C03">
        <w:rPr>
          <w:sz w:val="22"/>
          <w:szCs w:val="22"/>
        </w:rPr>
        <w:t xml:space="preserve"> от 31.01.2024</w:t>
      </w:r>
      <w:r w:rsidR="002B0C03" w:rsidRPr="00135D73">
        <w:rPr>
          <w:sz w:val="22"/>
          <w:szCs w:val="22"/>
        </w:rPr>
        <w:t xml:space="preserve"> г.</w:t>
      </w:r>
      <w:r w:rsidR="002B0C03">
        <w:rPr>
          <w:sz w:val="22"/>
          <w:szCs w:val="22"/>
        </w:rPr>
        <w:t xml:space="preserve"> </w:t>
      </w:r>
      <w:r w:rsidR="002B0C03" w:rsidRPr="002B0C03">
        <w:rPr>
          <w:sz w:val="22"/>
          <w:szCs w:val="22"/>
          <w:lang w:eastAsia="en-US"/>
        </w:rPr>
        <w:t xml:space="preserve">заседания комиссии по осуществлению закупок </w:t>
      </w:r>
      <w:r w:rsidR="002B0C03" w:rsidRPr="002B0C03">
        <w:rPr>
          <w:bCs/>
          <w:sz w:val="22"/>
          <w:szCs w:val="22"/>
          <w:lang w:eastAsia="en-US"/>
        </w:rPr>
        <w:t>МАУ ДО «СШ №1» г. Тобольска</w:t>
      </w:r>
      <w:r w:rsidR="002B0C03" w:rsidRPr="002B0C03">
        <w:rPr>
          <w:sz w:val="22"/>
          <w:szCs w:val="22"/>
          <w:lang w:eastAsia="en-US"/>
        </w:rPr>
        <w:t xml:space="preserve">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 </w:t>
      </w:r>
      <w:r w:rsidR="002B0C03" w:rsidRPr="002B0C03">
        <w:rPr>
          <w:bCs/>
          <w:sz w:val="22"/>
          <w:szCs w:val="22"/>
          <w:lang w:eastAsia="en-US"/>
        </w:rPr>
        <w:t>МАУ ДО «СШ №1» г. Тобольска</w:t>
      </w:r>
      <w:r w:rsidR="002B0C03" w:rsidRPr="002B0C03">
        <w:rPr>
          <w:sz w:val="22"/>
          <w:szCs w:val="22"/>
          <w:lang w:eastAsia="en-US"/>
        </w:rPr>
        <w:t>, заключили настоящий договор (далее - «договор») о нижеследующем:</w:t>
      </w:r>
    </w:p>
    <w:p w14:paraId="09D085D4" w14:textId="77777777" w:rsidR="00473870" w:rsidRDefault="00473870">
      <w:pPr>
        <w:widowControl w:val="0"/>
        <w:overflowPunct w:val="0"/>
        <w:autoSpaceDE w:val="0"/>
        <w:autoSpaceDN w:val="0"/>
        <w:adjustRightInd w:val="0"/>
        <w:spacing w:before="60"/>
        <w:ind w:firstLine="567"/>
        <w:jc w:val="both"/>
        <w:textAlignment w:val="baseline"/>
        <w:rPr>
          <w:sz w:val="22"/>
          <w:szCs w:val="22"/>
        </w:rPr>
      </w:pPr>
    </w:p>
    <w:p w14:paraId="1FAAD269" w14:textId="77777777" w:rsidR="00473870" w:rsidRDefault="0099610E">
      <w:pPr>
        <w:widowControl w:val="0"/>
        <w:numPr>
          <w:ilvl w:val="1"/>
          <w:numId w:val="7"/>
        </w:numPr>
        <w:tabs>
          <w:tab w:val="left" w:pos="851"/>
          <w:tab w:val="center" w:pos="4649"/>
        </w:tabs>
        <w:overflowPunct w:val="0"/>
        <w:autoSpaceDE w:val="0"/>
        <w:autoSpaceDN w:val="0"/>
        <w:adjustRightInd w:val="0"/>
        <w:spacing w:before="60"/>
        <w:ind w:left="0" w:hanging="22"/>
        <w:contextualSpacing/>
        <w:jc w:val="center"/>
        <w:textAlignment w:val="baseline"/>
        <w:rPr>
          <w:b/>
          <w:sz w:val="22"/>
          <w:szCs w:val="22"/>
        </w:rPr>
      </w:pPr>
      <w:r>
        <w:rPr>
          <w:b/>
          <w:sz w:val="22"/>
          <w:szCs w:val="22"/>
        </w:rPr>
        <w:t>ПРЕДМЕТ ДОГОВОРА</w:t>
      </w:r>
    </w:p>
    <w:p w14:paraId="7756C90D" w14:textId="6F98D621" w:rsidR="00473870" w:rsidRDefault="0099610E" w:rsidP="009C58A9">
      <w:pPr>
        <w:widowControl w:val="0"/>
        <w:numPr>
          <w:ilvl w:val="1"/>
          <w:numId w:val="8"/>
        </w:numPr>
        <w:tabs>
          <w:tab w:val="left" w:pos="426"/>
        </w:tabs>
        <w:overflowPunct w:val="0"/>
        <w:autoSpaceDE w:val="0"/>
        <w:autoSpaceDN w:val="0"/>
        <w:adjustRightInd w:val="0"/>
        <w:spacing w:before="60"/>
        <w:ind w:left="0" w:hanging="22"/>
        <w:jc w:val="both"/>
        <w:textAlignment w:val="baseline"/>
        <w:rPr>
          <w:sz w:val="22"/>
          <w:szCs w:val="22"/>
        </w:rPr>
      </w:pPr>
      <w:r>
        <w:rPr>
          <w:sz w:val="22"/>
          <w:szCs w:val="22"/>
        </w:rPr>
        <w:t xml:space="preserve">Заказчик поручает, а Исполнитель принимает на себя обязательства по оказанию услуг по комплексной ежедневной уборке помещений Заказчика по адресу: </w:t>
      </w:r>
      <w:r w:rsidR="00150AB3">
        <w:rPr>
          <w:sz w:val="22"/>
          <w:szCs w:val="22"/>
        </w:rPr>
        <w:t>Ц</w:t>
      </w:r>
      <w:r>
        <w:rPr>
          <w:sz w:val="22"/>
          <w:szCs w:val="22"/>
        </w:rPr>
        <w:t>ентр гимнастики, Тюменская область, г. Тобольск, 7 а микрорайон, д. 45. Общая площадь внутренних помещений 4 154 кв.м.</w:t>
      </w:r>
    </w:p>
    <w:p w14:paraId="576BFFCB" w14:textId="7457ED90" w:rsidR="00473870" w:rsidRDefault="009E17AC" w:rsidP="009C58A9">
      <w:pPr>
        <w:widowControl w:val="0"/>
        <w:numPr>
          <w:ilvl w:val="1"/>
          <w:numId w:val="8"/>
        </w:numPr>
        <w:tabs>
          <w:tab w:val="left" w:pos="426"/>
        </w:tabs>
        <w:overflowPunct w:val="0"/>
        <w:autoSpaceDE w:val="0"/>
        <w:autoSpaceDN w:val="0"/>
        <w:adjustRightInd w:val="0"/>
        <w:spacing w:before="60"/>
        <w:ind w:left="0" w:hanging="22"/>
        <w:jc w:val="both"/>
        <w:textAlignment w:val="baseline"/>
        <w:rPr>
          <w:sz w:val="22"/>
          <w:szCs w:val="22"/>
        </w:rPr>
      </w:pPr>
      <w:r>
        <w:rPr>
          <w:sz w:val="22"/>
          <w:szCs w:val="22"/>
        </w:rPr>
        <w:t xml:space="preserve">Срок оказания услуг: с </w:t>
      </w:r>
      <w:r w:rsidR="00BC5C54">
        <w:rPr>
          <w:sz w:val="22"/>
          <w:szCs w:val="22"/>
        </w:rPr>
        <w:t>01</w:t>
      </w:r>
      <w:r w:rsidR="00F913E7">
        <w:rPr>
          <w:sz w:val="22"/>
          <w:szCs w:val="22"/>
        </w:rPr>
        <w:t>.0</w:t>
      </w:r>
      <w:r w:rsidR="00BC5C54">
        <w:rPr>
          <w:sz w:val="22"/>
          <w:szCs w:val="22"/>
        </w:rPr>
        <w:t>1.2025</w:t>
      </w:r>
      <w:r w:rsidR="0099610E" w:rsidRPr="00EA722D">
        <w:rPr>
          <w:sz w:val="22"/>
          <w:szCs w:val="22"/>
        </w:rPr>
        <w:t xml:space="preserve"> </w:t>
      </w:r>
      <w:r w:rsidR="0099610E">
        <w:rPr>
          <w:sz w:val="22"/>
          <w:szCs w:val="22"/>
        </w:rPr>
        <w:t>по 31.</w:t>
      </w:r>
      <w:r w:rsidR="0099610E" w:rsidRPr="00EA722D">
        <w:rPr>
          <w:sz w:val="22"/>
          <w:szCs w:val="22"/>
        </w:rPr>
        <w:t>12</w:t>
      </w:r>
      <w:r w:rsidR="00BC5C54">
        <w:rPr>
          <w:sz w:val="22"/>
          <w:szCs w:val="22"/>
        </w:rPr>
        <w:t>.2025</w:t>
      </w:r>
      <w:r w:rsidR="0099610E">
        <w:rPr>
          <w:sz w:val="22"/>
          <w:szCs w:val="22"/>
        </w:rPr>
        <w:t xml:space="preserve"> г. </w:t>
      </w:r>
    </w:p>
    <w:p w14:paraId="6540E330" w14:textId="344405AF" w:rsidR="00473870" w:rsidRDefault="0099610E">
      <w:pPr>
        <w:widowControl w:val="0"/>
        <w:tabs>
          <w:tab w:val="left" w:pos="993"/>
        </w:tabs>
        <w:overflowPunct w:val="0"/>
        <w:autoSpaceDE w:val="0"/>
        <w:autoSpaceDN w:val="0"/>
        <w:adjustRightInd w:val="0"/>
        <w:ind w:hanging="22"/>
        <w:jc w:val="both"/>
        <w:textAlignment w:val="baseline"/>
        <w:rPr>
          <w:sz w:val="22"/>
          <w:szCs w:val="22"/>
        </w:rPr>
      </w:pPr>
      <w:r>
        <w:rPr>
          <w:sz w:val="22"/>
          <w:szCs w:val="22"/>
        </w:rPr>
        <w:t>Перечень услуг</w:t>
      </w:r>
      <w:r w:rsidR="00BC2D8B">
        <w:rPr>
          <w:sz w:val="22"/>
          <w:szCs w:val="22"/>
        </w:rPr>
        <w:t>, работ</w:t>
      </w:r>
      <w:bookmarkStart w:id="1" w:name="_GoBack"/>
      <w:bookmarkEnd w:id="1"/>
      <w:r>
        <w:rPr>
          <w:sz w:val="22"/>
          <w:szCs w:val="22"/>
        </w:rPr>
        <w:t xml:space="preserve"> указа</w:t>
      </w:r>
      <w:r w:rsidR="00BC2D8B">
        <w:rPr>
          <w:sz w:val="22"/>
          <w:szCs w:val="22"/>
        </w:rPr>
        <w:t>н</w:t>
      </w:r>
      <w:r>
        <w:rPr>
          <w:sz w:val="22"/>
          <w:szCs w:val="22"/>
        </w:rPr>
        <w:t xml:space="preserve"> в</w:t>
      </w:r>
      <w:r w:rsidR="00BC2D8B">
        <w:rPr>
          <w:sz w:val="22"/>
          <w:szCs w:val="22"/>
        </w:rPr>
        <w:t xml:space="preserve"> техническом задании</w:t>
      </w:r>
      <w:r>
        <w:rPr>
          <w:sz w:val="22"/>
          <w:szCs w:val="22"/>
        </w:rPr>
        <w:t xml:space="preserve"> Приложении № 1, являющимся неотъемлемой частью настоящего договора.</w:t>
      </w:r>
    </w:p>
    <w:p w14:paraId="2A095988" w14:textId="77777777" w:rsidR="009C58A9" w:rsidRDefault="0099610E" w:rsidP="009C58A9">
      <w:pPr>
        <w:widowControl w:val="0"/>
        <w:numPr>
          <w:ilvl w:val="1"/>
          <w:numId w:val="8"/>
        </w:numPr>
        <w:tabs>
          <w:tab w:val="left" w:pos="284"/>
          <w:tab w:val="left" w:pos="426"/>
        </w:tabs>
        <w:overflowPunct w:val="0"/>
        <w:autoSpaceDE w:val="0"/>
        <w:autoSpaceDN w:val="0"/>
        <w:adjustRightInd w:val="0"/>
        <w:spacing w:before="60"/>
        <w:ind w:left="0" w:hanging="22"/>
        <w:jc w:val="both"/>
        <w:textAlignment w:val="baseline"/>
        <w:rPr>
          <w:sz w:val="22"/>
          <w:szCs w:val="22"/>
        </w:rPr>
      </w:pPr>
      <w:r>
        <w:rPr>
          <w:sz w:val="22"/>
          <w:szCs w:val="22"/>
        </w:rPr>
        <w:t>Заказчик обязуется оплачивать Исполнителю предоставляемые им услуги на условиях Договора.</w:t>
      </w:r>
    </w:p>
    <w:p w14:paraId="659F5FE0" w14:textId="77777777" w:rsidR="009C58A9" w:rsidRDefault="0099610E" w:rsidP="009C58A9">
      <w:pPr>
        <w:widowControl w:val="0"/>
        <w:numPr>
          <w:ilvl w:val="1"/>
          <w:numId w:val="8"/>
        </w:numPr>
        <w:tabs>
          <w:tab w:val="left" w:pos="284"/>
          <w:tab w:val="left" w:pos="426"/>
        </w:tabs>
        <w:overflowPunct w:val="0"/>
        <w:autoSpaceDE w:val="0"/>
        <w:autoSpaceDN w:val="0"/>
        <w:adjustRightInd w:val="0"/>
        <w:spacing w:before="60"/>
        <w:ind w:left="0" w:hanging="22"/>
        <w:jc w:val="both"/>
        <w:textAlignment w:val="baseline"/>
        <w:rPr>
          <w:sz w:val="22"/>
          <w:szCs w:val="22"/>
        </w:rPr>
      </w:pPr>
      <w:r w:rsidRPr="009C58A9">
        <w:rPr>
          <w:sz w:val="22"/>
          <w:szCs w:val="22"/>
        </w:rPr>
        <w:t xml:space="preserve">Услуги предоставляются в соответствии с требованиями федерального законодательства Российской Федерации (РФ) в области санитарно-эпидемиологического благополучия населения, постановлений Правительства РФ, Государственных и Межгосударственных стандартов, санитарных правил и норм, иных нормативных правовых и нормативных технических актов, а также действующих технических документов и технологической документации на услуги уборки конкретных видов. </w:t>
      </w:r>
    </w:p>
    <w:p w14:paraId="04D7B92A" w14:textId="77777777" w:rsidR="009C58A9" w:rsidRDefault="0099610E" w:rsidP="009C58A9">
      <w:pPr>
        <w:widowControl w:val="0"/>
        <w:numPr>
          <w:ilvl w:val="1"/>
          <w:numId w:val="8"/>
        </w:numPr>
        <w:tabs>
          <w:tab w:val="left" w:pos="284"/>
          <w:tab w:val="left" w:pos="426"/>
        </w:tabs>
        <w:overflowPunct w:val="0"/>
        <w:autoSpaceDE w:val="0"/>
        <w:autoSpaceDN w:val="0"/>
        <w:adjustRightInd w:val="0"/>
        <w:spacing w:before="60"/>
        <w:ind w:left="0" w:hanging="22"/>
        <w:jc w:val="both"/>
        <w:textAlignment w:val="baseline"/>
        <w:rPr>
          <w:sz w:val="22"/>
          <w:szCs w:val="22"/>
        </w:rPr>
      </w:pPr>
      <w:r w:rsidRPr="009C58A9">
        <w:rPr>
          <w:sz w:val="22"/>
          <w:szCs w:val="22"/>
        </w:rPr>
        <w:t xml:space="preserve">Услуги должны оказываться Исполнителем профессионально, с соблюдением технологии уборки и последовательности осуществления требуемых технологических операций. </w:t>
      </w:r>
    </w:p>
    <w:p w14:paraId="21C73591" w14:textId="77777777" w:rsidR="009C58A9" w:rsidRDefault="0099610E" w:rsidP="009C58A9">
      <w:pPr>
        <w:widowControl w:val="0"/>
        <w:numPr>
          <w:ilvl w:val="1"/>
          <w:numId w:val="8"/>
        </w:numPr>
        <w:tabs>
          <w:tab w:val="left" w:pos="284"/>
          <w:tab w:val="left" w:pos="426"/>
        </w:tabs>
        <w:overflowPunct w:val="0"/>
        <w:autoSpaceDE w:val="0"/>
        <w:autoSpaceDN w:val="0"/>
        <w:adjustRightInd w:val="0"/>
        <w:spacing w:before="60"/>
        <w:ind w:left="0" w:hanging="22"/>
        <w:jc w:val="both"/>
        <w:textAlignment w:val="baseline"/>
        <w:rPr>
          <w:sz w:val="22"/>
          <w:szCs w:val="22"/>
        </w:rPr>
      </w:pPr>
      <w:r w:rsidRPr="009C58A9">
        <w:rPr>
          <w:sz w:val="22"/>
          <w:szCs w:val="22"/>
        </w:rPr>
        <w:t xml:space="preserve">Исполнитель самостоятельно осуществляет техническое обслуживание оборудования, инвентаря, машин и агрегатов, привлекаемых для уборки внутренних помещений и прилегающих территорий. </w:t>
      </w:r>
    </w:p>
    <w:p w14:paraId="3275B86B" w14:textId="77777777" w:rsidR="009C58A9" w:rsidRDefault="0099610E" w:rsidP="009C58A9">
      <w:pPr>
        <w:widowControl w:val="0"/>
        <w:numPr>
          <w:ilvl w:val="1"/>
          <w:numId w:val="8"/>
        </w:numPr>
        <w:tabs>
          <w:tab w:val="left" w:pos="284"/>
          <w:tab w:val="left" w:pos="426"/>
        </w:tabs>
        <w:overflowPunct w:val="0"/>
        <w:autoSpaceDE w:val="0"/>
        <w:autoSpaceDN w:val="0"/>
        <w:adjustRightInd w:val="0"/>
        <w:spacing w:before="60"/>
        <w:ind w:left="0" w:hanging="22"/>
        <w:jc w:val="both"/>
        <w:textAlignment w:val="baseline"/>
        <w:rPr>
          <w:sz w:val="22"/>
          <w:szCs w:val="22"/>
        </w:rPr>
      </w:pPr>
      <w:r w:rsidRPr="009C58A9">
        <w:rPr>
          <w:sz w:val="22"/>
          <w:szCs w:val="22"/>
        </w:rPr>
        <w:t xml:space="preserve">Исполнитель самостоятельно приобретает и обеспечивает постоянное наличие моющих и чистящих средств, согласно перечню, в Приложении №1, пополняет их по мере расходования. Исполнитель самостоятельно определяет количество моющих, чистящих средств в месяц для должного исполнения договора. </w:t>
      </w:r>
    </w:p>
    <w:p w14:paraId="71EB37B6" w14:textId="77777777" w:rsidR="009C58A9" w:rsidRDefault="0099610E" w:rsidP="009C58A9">
      <w:pPr>
        <w:widowControl w:val="0"/>
        <w:numPr>
          <w:ilvl w:val="1"/>
          <w:numId w:val="8"/>
        </w:numPr>
        <w:tabs>
          <w:tab w:val="left" w:pos="284"/>
          <w:tab w:val="left" w:pos="426"/>
        </w:tabs>
        <w:overflowPunct w:val="0"/>
        <w:autoSpaceDE w:val="0"/>
        <w:autoSpaceDN w:val="0"/>
        <w:adjustRightInd w:val="0"/>
        <w:spacing w:before="60"/>
        <w:ind w:left="0" w:hanging="22"/>
        <w:jc w:val="both"/>
        <w:textAlignment w:val="baseline"/>
        <w:rPr>
          <w:sz w:val="22"/>
          <w:szCs w:val="22"/>
        </w:rPr>
      </w:pPr>
      <w:r w:rsidRPr="009C58A9">
        <w:rPr>
          <w:sz w:val="22"/>
          <w:szCs w:val="22"/>
        </w:rPr>
        <w:t xml:space="preserve">Исполнитель для оказания услуг привлекает обученный и аттестованный персонал в строгом соответствии с действующим Трудовым Кодексом Российской Федерации. </w:t>
      </w:r>
    </w:p>
    <w:p w14:paraId="7202A683" w14:textId="77777777" w:rsidR="009C58A9" w:rsidRDefault="0099610E" w:rsidP="009C58A9">
      <w:pPr>
        <w:widowControl w:val="0"/>
        <w:numPr>
          <w:ilvl w:val="1"/>
          <w:numId w:val="8"/>
        </w:numPr>
        <w:tabs>
          <w:tab w:val="left" w:pos="284"/>
          <w:tab w:val="left" w:pos="426"/>
        </w:tabs>
        <w:overflowPunct w:val="0"/>
        <w:autoSpaceDE w:val="0"/>
        <w:autoSpaceDN w:val="0"/>
        <w:adjustRightInd w:val="0"/>
        <w:spacing w:before="60"/>
        <w:ind w:left="0" w:hanging="22"/>
        <w:jc w:val="both"/>
        <w:textAlignment w:val="baseline"/>
        <w:rPr>
          <w:sz w:val="22"/>
          <w:szCs w:val="22"/>
        </w:rPr>
      </w:pPr>
      <w:r w:rsidRPr="009C58A9">
        <w:rPr>
          <w:sz w:val="22"/>
          <w:szCs w:val="22"/>
        </w:rPr>
        <w:t xml:space="preserve">Работники Исполнителя обязаны при оказании услуг не предпринимать действий, влекущих за собой нарушение служебной, коммерческой, производственной или иной тайн. Все предметы и документы, найденные во время работы, независимо от их назначения, должны быть немедленно переданы Заказчику. </w:t>
      </w:r>
    </w:p>
    <w:p w14:paraId="3C0F37BA" w14:textId="77777777" w:rsidR="009C58A9" w:rsidRDefault="009C58A9" w:rsidP="009C58A9">
      <w:pPr>
        <w:widowControl w:val="0"/>
        <w:numPr>
          <w:ilvl w:val="1"/>
          <w:numId w:val="8"/>
        </w:numPr>
        <w:tabs>
          <w:tab w:val="left" w:pos="284"/>
          <w:tab w:val="left" w:pos="426"/>
        </w:tabs>
        <w:overflowPunct w:val="0"/>
        <w:autoSpaceDE w:val="0"/>
        <w:autoSpaceDN w:val="0"/>
        <w:adjustRightInd w:val="0"/>
        <w:spacing w:before="60"/>
        <w:ind w:left="0" w:hanging="22"/>
        <w:jc w:val="both"/>
        <w:textAlignment w:val="baseline"/>
        <w:rPr>
          <w:sz w:val="22"/>
          <w:szCs w:val="22"/>
        </w:rPr>
      </w:pPr>
      <w:r>
        <w:rPr>
          <w:sz w:val="22"/>
          <w:szCs w:val="22"/>
        </w:rPr>
        <w:t xml:space="preserve"> </w:t>
      </w:r>
      <w:r w:rsidR="0099610E" w:rsidRPr="009C58A9">
        <w:rPr>
          <w:sz w:val="22"/>
          <w:szCs w:val="22"/>
        </w:rPr>
        <w:t xml:space="preserve">Работники, оказывающие услуги по уборке, должны иметь чистую специальную одежду, соблюдать правила внутреннего трудового распорядка, установленные режимы труда и отдыха. </w:t>
      </w:r>
    </w:p>
    <w:p w14:paraId="2217C889" w14:textId="77777777" w:rsidR="009C58A9" w:rsidRDefault="009C58A9" w:rsidP="009C58A9">
      <w:pPr>
        <w:widowControl w:val="0"/>
        <w:numPr>
          <w:ilvl w:val="1"/>
          <w:numId w:val="8"/>
        </w:numPr>
        <w:tabs>
          <w:tab w:val="left" w:pos="284"/>
          <w:tab w:val="left" w:pos="426"/>
        </w:tabs>
        <w:overflowPunct w:val="0"/>
        <w:autoSpaceDE w:val="0"/>
        <w:autoSpaceDN w:val="0"/>
        <w:adjustRightInd w:val="0"/>
        <w:spacing w:before="60"/>
        <w:ind w:left="0" w:hanging="22"/>
        <w:jc w:val="both"/>
        <w:textAlignment w:val="baseline"/>
        <w:rPr>
          <w:sz w:val="22"/>
          <w:szCs w:val="22"/>
        </w:rPr>
      </w:pPr>
      <w:r>
        <w:rPr>
          <w:sz w:val="22"/>
          <w:szCs w:val="22"/>
        </w:rPr>
        <w:t xml:space="preserve"> </w:t>
      </w:r>
      <w:r w:rsidR="0099610E" w:rsidRPr="009C58A9">
        <w:rPr>
          <w:sz w:val="22"/>
          <w:szCs w:val="22"/>
        </w:rPr>
        <w:t xml:space="preserve">Заказчик предоставляет Исполнителю помещение по месту оказания услуг для переодевания работников, хранения верхней одежды и инвентаря, приема пищи. </w:t>
      </w:r>
    </w:p>
    <w:p w14:paraId="53753ADC" w14:textId="77777777" w:rsidR="009C58A9" w:rsidRDefault="009C58A9" w:rsidP="009C58A9">
      <w:pPr>
        <w:widowControl w:val="0"/>
        <w:numPr>
          <w:ilvl w:val="1"/>
          <w:numId w:val="8"/>
        </w:numPr>
        <w:tabs>
          <w:tab w:val="left" w:pos="284"/>
          <w:tab w:val="left" w:pos="426"/>
        </w:tabs>
        <w:overflowPunct w:val="0"/>
        <w:autoSpaceDE w:val="0"/>
        <w:autoSpaceDN w:val="0"/>
        <w:adjustRightInd w:val="0"/>
        <w:spacing w:before="60"/>
        <w:ind w:left="0" w:hanging="22"/>
        <w:jc w:val="both"/>
        <w:textAlignment w:val="baseline"/>
        <w:rPr>
          <w:sz w:val="22"/>
          <w:szCs w:val="22"/>
        </w:rPr>
      </w:pPr>
      <w:r>
        <w:rPr>
          <w:sz w:val="22"/>
          <w:szCs w:val="22"/>
        </w:rPr>
        <w:t xml:space="preserve"> </w:t>
      </w:r>
      <w:r w:rsidR="0099610E" w:rsidRPr="009C58A9">
        <w:rPr>
          <w:sz w:val="22"/>
          <w:szCs w:val="22"/>
        </w:rPr>
        <w:t xml:space="preserve">Оказание услуг по уборке осуществляется Исполнителем ежедневно, за исключением праздничных дней. В связи с официальным переносом выходных и праздничных дней Исполнитель обеспечивает уборку в соответствии с графиком работы организации. </w:t>
      </w:r>
    </w:p>
    <w:p w14:paraId="7A955C53" w14:textId="77777777" w:rsidR="009C58A9" w:rsidRDefault="009C58A9" w:rsidP="009C58A9">
      <w:pPr>
        <w:widowControl w:val="0"/>
        <w:numPr>
          <w:ilvl w:val="1"/>
          <w:numId w:val="8"/>
        </w:numPr>
        <w:tabs>
          <w:tab w:val="left" w:pos="284"/>
          <w:tab w:val="left" w:pos="426"/>
        </w:tabs>
        <w:overflowPunct w:val="0"/>
        <w:autoSpaceDE w:val="0"/>
        <w:autoSpaceDN w:val="0"/>
        <w:adjustRightInd w:val="0"/>
        <w:spacing w:before="60"/>
        <w:ind w:left="0" w:hanging="22"/>
        <w:jc w:val="both"/>
        <w:textAlignment w:val="baseline"/>
        <w:rPr>
          <w:sz w:val="22"/>
          <w:szCs w:val="22"/>
        </w:rPr>
      </w:pPr>
      <w:r>
        <w:rPr>
          <w:sz w:val="22"/>
          <w:szCs w:val="22"/>
        </w:rPr>
        <w:t xml:space="preserve"> </w:t>
      </w:r>
      <w:r w:rsidR="0099610E" w:rsidRPr="009C58A9">
        <w:rPr>
          <w:sz w:val="22"/>
          <w:szCs w:val="22"/>
        </w:rPr>
        <w:t xml:space="preserve">Работники Исполнителя должны незамедлительно предупреждать Заказчика об обнаруженных в ходе уборки дефектов или повреждений имущества Заказчика, о выявленных нарушениях эксплуатации помещений, неисправностях в системах инженерных коммуникаций. </w:t>
      </w:r>
    </w:p>
    <w:p w14:paraId="2411F0A9" w14:textId="77777777" w:rsidR="009C58A9" w:rsidRDefault="009C58A9" w:rsidP="009C58A9">
      <w:pPr>
        <w:widowControl w:val="0"/>
        <w:numPr>
          <w:ilvl w:val="1"/>
          <w:numId w:val="8"/>
        </w:numPr>
        <w:tabs>
          <w:tab w:val="left" w:pos="284"/>
          <w:tab w:val="left" w:pos="426"/>
        </w:tabs>
        <w:overflowPunct w:val="0"/>
        <w:autoSpaceDE w:val="0"/>
        <w:autoSpaceDN w:val="0"/>
        <w:adjustRightInd w:val="0"/>
        <w:spacing w:before="60"/>
        <w:ind w:left="0" w:hanging="22"/>
        <w:jc w:val="both"/>
        <w:textAlignment w:val="baseline"/>
        <w:rPr>
          <w:sz w:val="22"/>
          <w:szCs w:val="22"/>
        </w:rPr>
      </w:pPr>
      <w:r>
        <w:rPr>
          <w:sz w:val="22"/>
          <w:szCs w:val="22"/>
        </w:rPr>
        <w:t xml:space="preserve"> </w:t>
      </w:r>
      <w:r w:rsidR="0099610E" w:rsidRPr="009C58A9">
        <w:rPr>
          <w:sz w:val="22"/>
          <w:szCs w:val="22"/>
        </w:rPr>
        <w:t xml:space="preserve">Для проведения уборки Исполнитель использует различные физические, химические и физико-химические способы (методы) удаления загрязнений, свободно лежащих на поверхности, загрязнений, </w:t>
      </w:r>
      <w:r w:rsidR="0099610E" w:rsidRPr="009C58A9">
        <w:rPr>
          <w:sz w:val="22"/>
          <w:szCs w:val="22"/>
        </w:rPr>
        <w:lastRenderedPageBreak/>
        <w:t xml:space="preserve">сцепленных с поверхностью, загрязнений, проникших в структуру материала. </w:t>
      </w:r>
    </w:p>
    <w:p w14:paraId="438DFE0D" w14:textId="77777777" w:rsidR="009C58A9" w:rsidRDefault="009C58A9" w:rsidP="009C58A9">
      <w:pPr>
        <w:widowControl w:val="0"/>
        <w:numPr>
          <w:ilvl w:val="1"/>
          <w:numId w:val="8"/>
        </w:numPr>
        <w:tabs>
          <w:tab w:val="left" w:pos="284"/>
          <w:tab w:val="left" w:pos="426"/>
        </w:tabs>
        <w:overflowPunct w:val="0"/>
        <w:autoSpaceDE w:val="0"/>
        <w:autoSpaceDN w:val="0"/>
        <w:adjustRightInd w:val="0"/>
        <w:spacing w:before="60"/>
        <w:ind w:left="0" w:hanging="22"/>
        <w:jc w:val="both"/>
        <w:textAlignment w:val="baseline"/>
        <w:rPr>
          <w:sz w:val="22"/>
          <w:szCs w:val="22"/>
        </w:rPr>
      </w:pPr>
      <w:r>
        <w:rPr>
          <w:sz w:val="22"/>
          <w:szCs w:val="22"/>
        </w:rPr>
        <w:t xml:space="preserve"> </w:t>
      </w:r>
      <w:r w:rsidR="0099610E" w:rsidRPr="009C58A9">
        <w:rPr>
          <w:sz w:val="22"/>
          <w:szCs w:val="22"/>
        </w:rPr>
        <w:t xml:space="preserve">Работники Исполнителя при оказании услуг должны выбирать моющие и дезинфицирующие средства исходя из рекомендаций производителя моющего и (или) дезинфицирующего средства и инструкции по применению. Применяемая концентрация должна обеспечивать эффективность мойки и дезинфекции и полноту смываемости средства. </w:t>
      </w:r>
    </w:p>
    <w:p w14:paraId="66DF5614" w14:textId="77777777" w:rsidR="009C58A9" w:rsidRDefault="009C58A9" w:rsidP="009C58A9">
      <w:pPr>
        <w:widowControl w:val="0"/>
        <w:numPr>
          <w:ilvl w:val="1"/>
          <w:numId w:val="8"/>
        </w:numPr>
        <w:tabs>
          <w:tab w:val="left" w:pos="284"/>
          <w:tab w:val="left" w:pos="426"/>
        </w:tabs>
        <w:overflowPunct w:val="0"/>
        <w:autoSpaceDE w:val="0"/>
        <w:autoSpaceDN w:val="0"/>
        <w:adjustRightInd w:val="0"/>
        <w:spacing w:before="60"/>
        <w:ind w:left="0" w:hanging="22"/>
        <w:jc w:val="both"/>
        <w:textAlignment w:val="baseline"/>
        <w:rPr>
          <w:sz w:val="22"/>
          <w:szCs w:val="22"/>
        </w:rPr>
      </w:pPr>
      <w:r>
        <w:rPr>
          <w:sz w:val="22"/>
          <w:szCs w:val="22"/>
        </w:rPr>
        <w:t xml:space="preserve"> </w:t>
      </w:r>
      <w:r w:rsidR="0099610E" w:rsidRPr="009C58A9">
        <w:rPr>
          <w:sz w:val="22"/>
          <w:szCs w:val="22"/>
        </w:rPr>
        <w:t xml:space="preserve">В течение рабочего дня мусорные корзины, урны и другие емкости для мусора должны снабжаться пластиковыми пакетами соответствующего им объема и освобождаться от них по мере наполнения. </w:t>
      </w:r>
    </w:p>
    <w:p w14:paraId="166665C4" w14:textId="77777777" w:rsidR="009C58A9" w:rsidRDefault="009C58A9" w:rsidP="009C58A9">
      <w:pPr>
        <w:widowControl w:val="0"/>
        <w:numPr>
          <w:ilvl w:val="1"/>
          <w:numId w:val="8"/>
        </w:numPr>
        <w:tabs>
          <w:tab w:val="left" w:pos="284"/>
          <w:tab w:val="left" w:pos="426"/>
        </w:tabs>
        <w:overflowPunct w:val="0"/>
        <w:autoSpaceDE w:val="0"/>
        <w:autoSpaceDN w:val="0"/>
        <w:adjustRightInd w:val="0"/>
        <w:spacing w:before="60"/>
        <w:ind w:left="0" w:hanging="22"/>
        <w:jc w:val="both"/>
        <w:textAlignment w:val="baseline"/>
        <w:rPr>
          <w:sz w:val="22"/>
          <w:szCs w:val="22"/>
        </w:rPr>
      </w:pPr>
      <w:r>
        <w:rPr>
          <w:sz w:val="22"/>
          <w:szCs w:val="22"/>
        </w:rPr>
        <w:t xml:space="preserve"> </w:t>
      </w:r>
      <w:r w:rsidR="0099610E" w:rsidRPr="009C58A9">
        <w:rPr>
          <w:sz w:val="22"/>
          <w:szCs w:val="22"/>
        </w:rPr>
        <w:t xml:space="preserve">При выполнении уборочных операций (в том числе по мойке окон) по уходу за зеркалами и прочими зеркальными поверхностями запрещается использовать порошкообразные синтетические моющие средства и абразивные очистители. Тонированные, дымчатые и зеркальные поверхности чистят согласно инструкции предприятия-изготовителя. </w:t>
      </w:r>
    </w:p>
    <w:p w14:paraId="413BCEEF" w14:textId="77777777" w:rsidR="009C58A9" w:rsidRDefault="009C58A9" w:rsidP="009C58A9">
      <w:pPr>
        <w:widowControl w:val="0"/>
        <w:numPr>
          <w:ilvl w:val="1"/>
          <w:numId w:val="8"/>
        </w:numPr>
        <w:tabs>
          <w:tab w:val="left" w:pos="284"/>
          <w:tab w:val="left" w:pos="426"/>
        </w:tabs>
        <w:overflowPunct w:val="0"/>
        <w:autoSpaceDE w:val="0"/>
        <w:autoSpaceDN w:val="0"/>
        <w:adjustRightInd w:val="0"/>
        <w:spacing w:before="60"/>
        <w:ind w:left="0" w:hanging="22"/>
        <w:jc w:val="both"/>
        <w:textAlignment w:val="baseline"/>
        <w:rPr>
          <w:sz w:val="22"/>
          <w:szCs w:val="22"/>
        </w:rPr>
      </w:pPr>
      <w:r>
        <w:rPr>
          <w:sz w:val="22"/>
          <w:szCs w:val="22"/>
        </w:rPr>
        <w:t xml:space="preserve"> </w:t>
      </w:r>
      <w:r w:rsidR="0099610E" w:rsidRPr="009C58A9">
        <w:rPr>
          <w:sz w:val="22"/>
          <w:szCs w:val="22"/>
        </w:rPr>
        <w:t xml:space="preserve">Уборка помещений не должна препятствовать или создавать неудобства в работе организации или представлять угрозу для сотрудников. </w:t>
      </w:r>
    </w:p>
    <w:p w14:paraId="4DBDF249" w14:textId="47683C6D" w:rsidR="00473870" w:rsidRDefault="009C58A9" w:rsidP="009C58A9">
      <w:pPr>
        <w:widowControl w:val="0"/>
        <w:numPr>
          <w:ilvl w:val="1"/>
          <w:numId w:val="8"/>
        </w:numPr>
        <w:tabs>
          <w:tab w:val="left" w:pos="284"/>
          <w:tab w:val="left" w:pos="426"/>
        </w:tabs>
        <w:overflowPunct w:val="0"/>
        <w:autoSpaceDE w:val="0"/>
        <w:autoSpaceDN w:val="0"/>
        <w:adjustRightInd w:val="0"/>
        <w:spacing w:before="60"/>
        <w:ind w:left="0" w:hanging="22"/>
        <w:jc w:val="both"/>
        <w:textAlignment w:val="baseline"/>
        <w:rPr>
          <w:sz w:val="22"/>
          <w:szCs w:val="22"/>
        </w:rPr>
      </w:pPr>
      <w:r>
        <w:rPr>
          <w:sz w:val="22"/>
          <w:szCs w:val="22"/>
        </w:rPr>
        <w:t xml:space="preserve"> </w:t>
      </w:r>
      <w:r w:rsidR="0099610E" w:rsidRPr="009C58A9">
        <w:rPr>
          <w:sz w:val="22"/>
          <w:szCs w:val="22"/>
        </w:rPr>
        <w:t>В течение 10 (десяти) календарных дней с даты подписания Договора Исполнитель обязан назначить ответственных лиц за координацию и деятельность персонала Исполнителя (а также лицо его замещающее, далее по тексту «Ответственное лицо Исполнителя»), и предоставить Заказчику Приказ о их назначении, а также их контактные данные (номера телефонов, адреса электронной почты) для осуществления круглосуточной связи. Ответственное лицо Исполнителя обязано присутствовать при оказании Услуг или прибыть на Объект в течение 1 (Одного) часа с момента поступления соответствующего требования Заказчика, и урегулировать все вопросы, возникшие в процессе исполнения обязанностей Исполнителя по оказанию услуг.</w:t>
      </w:r>
    </w:p>
    <w:p w14:paraId="6F014962" w14:textId="77777777" w:rsidR="00EF3CD5" w:rsidRPr="009C58A9" w:rsidRDefault="00EF3CD5" w:rsidP="00EF3CD5">
      <w:pPr>
        <w:widowControl w:val="0"/>
        <w:tabs>
          <w:tab w:val="left" w:pos="284"/>
          <w:tab w:val="left" w:pos="426"/>
        </w:tabs>
        <w:overflowPunct w:val="0"/>
        <w:autoSpaceDE w:val="0"/>
        <w:autoSpaceDN w:val="0"/>
        <w:adjustRightInd w:val="0"/>
        <w:spacing w:before="60"/>
        <w:jc w:val="both"/>
        <w:textAlignment w:val="baseline"/>
        <w:rPr>
          <w:sz w:val="22"/>
          <w:szCs w:val="22"/>
        </w:rPr>
      </w:pPr>
    </w:p>
    <w:p w14:paraId="0B04CB71" w14:textId="77777777" w:rsidR="00473870" w:rsidRDefault="0099610E">
      <w:pPr>
        <w:widowControl w:val="0"/>
        <w:tabs>
          <w:tab w:val="left" w:pos="709"/>
          <w:tab w:val="center" w:pos="4649"/>
        </w:tabs>
        <w:overflowPunct w:val="0"/>
        <w:autoSpaceDE w:val="0"/>
        <w:autoSpaceDN w:val="0"/>
        <w:adjustRightInd w:val="0"/>
        <w:spacing w:before="60"/>
        <w:contextualSpacing/>
        <w:jc w:val="center"/>
        <w:textAlignment w:val="baseline"/>
        <w:rPr>
          <w:b/>
          <w:sz w:val="22"/>
          <w:szCs w:val="22"/>
        </w:rPr>
      </w:pPr>
      <w:r>
        <w:rPr>
          <w:b/>
          <w:sz w:val="22"/>
          <w:szCs w:val="22"/>
        </w:rPr>
        <w:t>2. ПРАВА И ОБЯЗАННОСТИ СТОРОН</w:t>
      </w:r>
    </w:p>
    <w:p w14:paraId="51FD5743" w14:textId="77777777" w:rsidR="00473870" w:rsidRDefault="0099610E">
      <w:pPr>
        <w:widowControl w:val="0"/>
        <w:tabs>
          <w:tab w:val="center" w:pos="0"/>
        </w:tabs>
        <w:overflowPunct w:val="0"/>
        <w:autoSpaceDE w:val="0"/>
        <w:autoSpaceDN w:val="0"/>
        <w:adjustRightInd w:val="0"/>
        <w:spacing w:before="60"/>
        <w:contextualSpacing/>
        <w:jc w:val="both"/>
        <w:textAlignment w:val="baseline"/>
        <w:rPr>
          <w:sz w:val="22"/>
          <w:szCs w:val="22"/>
          <w:u w:val="single"/>
        </w:rPr>
      </w:pPr>
      <w:r>
        <w:rPr>
          <w:sz w:val="22"/>
          <w:szCs w:val="22"/>
          <w:u w:val="single"/>
        </w:rPr>
        <w:t>2.1. Исполнитель обязуется:</w:t>
      </w:r>
    </w:p>
    <w:p w14:paraId="7F097B6E" w14:textId="77777777" w:rsidR="00473870" w:rsidRDefault="0099610E">
      <w:pPr>
        <w:widowControl w:val="0"/>
        <w:tabs>
          <w:tab w:val="left" w:pos="1134"/>
        </w:tabs>
        <w:overflowPunct w:val="0"/>
        <w:autoSpaceDE w:val="0"/>
        <w:autoSpaceDN w:val="0"/>
        <w:adjustRightInd w:val="0"/>
        <w:spacing w:before="60"/>
        <w:jc w:val="both"/>
        <w:textAlignment w:val="baseline"/>
        <w:rPr>
          <w:sz w:val="22"/>
          <w:szCs w:val="22"/>
        </w:rPr>
      </w:pPr>
      <w:r>
        <w:rPr>
          <w:sz w:val="22"/>
          <w:szCs w:val="22"/>
        </w:rPr>
        <w:t xml:space="preserve">2.1.1. Выполнять услуги, а также подтверждает, что имеет все необходимые разрешения для осуществления своей деятельности.  </w:t>
      </w:r>
    </w:p>
    <w:p w14:paraId="29D11FDA" w14:textId="77777777" w:rsidR="00473870" w:rsidRDefault="0099610E">
      <w:pPr>
        <w:widowControl w:val="0"/>
        <w:tabs>
          <w:tab w:val="left" w:pos="1134"/>
        </w:tabs>
        <w:overflowPunct w:val="0"/>
        <w:autoSpaceDE w:val="0"/>
        <w:autoSpaceDN w:val="0"/>
        <w:adjustRightInd w:val="0"/>
        <w:spacing w:before="60"/>
        <w:jc w:val="both"/>
        <w:textAlignment w:val="baseline"/>
        <w:rPr>
          <w:sz w:val="22"/>
          <w:szCs w:val="22"/>
        </w:rPr>
      </w:pPr>
      <w:r>
        <w:rPr>
          <w:sz w:val="22"/>
          <w:szCs w:val="22"/>
        </w:rPr>
        <w:t>2.1.2. Осуществлять уборку помещений в соответствии с графиком, согласованным с Заказчиком.</w:t>
      </w:r>
    </w:p>
    <w:p w14:paraId="56BFAF75" w14:textId="77777777" w:rsidR="00473870" w:rsidRDefault="0099610E">
      <w:pPr>
        <w:widowControl w:val="0"/>
        <w:tabs>
          <w:tab w:val="left" w:pos="1134"/>
        </w:tabs>
        <w:overflowPunct w:val="0"/>
        <w:autoSpaceDE w:val="0"/>
        <w:autoSpaceDN w:val="0"/>
        <w:adjustRightInd w:val="0"/>
        <w:spacing w:before="60"/>
        <w:jc w:val="both"/>
        <w:textAlignment w:val="baseline"/>
        <w:rPr>
          <w:sz w:val="22"/>
          <w:szCs w:val="22"/>
        </w:rPr>
      </w:pPr>
      <w:r>
        <w:rPr>
          <w:sz w:val="22"/>
          <w:szCs w:val="22"/>
        </w:rPr>
        <w:t>2.1.3. Выполнять услуги в объеме и сроки, предусмотренные настоящим Договором, согласно следующим нормативным техническим и нормативным правовым актам:</w:t>
      </w:r>
    </w:p>
    <w:p w14:paraId="12BAFD5D" w14:textId="77777777" w:rsidR="00473870" w:rsidRDefault="0099610E">
      <w:pPr>
        <w:widowControl w:val="0"/>
        <w:numPr>
          <w:ilvl w:val="0"/>
          <w:numId w:val="9"/>
        </w:numPr>
        <w:overflowPunct w:val="0"/>
        <w:autoSpaceDE w:val="0"/>
        <w:autoSpaceDN w:val="0"/>
        <w:adjustRightInd w:val="0"/>
        <w:spacing w:before="60"/>
        <w:ind w:left="0" w:firstLine="567"/>
        <w:jc w:val="both"/>
        <w:textAlignment w:val="baseline"/>
        <w:rPr>
          <w:sz w:val="22"/>
          <w:szCs w:val="22"/>
        </w:rPr>
      </w:pPr>
      <w:r>
        <w:rPr>
          <w:sz w:val="22"/>
          <w:szCs w:val="22"/>
        </w:rPr>
        <w:t xml:space="preserve">Федеральный закон от 30 марта 1999 г. № 52-ФЗ "О санитарно-эпидемиологическом благополучии населения". </w:t>
      </w:r>
    </w:p>
    <w:p w14:paraId="2A9694CE" w14:textId="77777777" w:rsidR="00473870" w:rsidRDefault="0099610E">
      <w:pPr>
        <w:widowControl w:val="0"/>
        <w:numPr>
          <w:ilvl w:val="0"/>
          <w:numId w:val="9"/>
        </w:numPr>
        <w:overflowPunct w:val="0"/>
        <w:autoSpaceDE w:val="0"/>
        <w:autoSpaceDN w:val="0"/>
        <w:adjustRightInd w:val="0"/>
        <w:spacing w:before="60"/>
        <w:ind w:left="0" w:firstLine="567"/>
        <w:jc w:val="both"/>
        <w:textAlignment w:val="baseline"/>
        <w:rPr>
          <w:sz w:val="22"/>
          <w:szCs w:val="22"/>
        </w:rPr>
      </w:pPr>
      <w:r>
        <w:rPr>
          <w:sz w:val="22"/>
          <w:szCs w:val="22"/>
        </w:rPr>
        <w:t xml:space="preserve">Федеральный закон от 24 июня 1998 г. №89-ФЗ "Об отходах производства и потребления". </w:t>
      </w:r>
    </w:p>
    <w:p w14:paraId="6DD76944" w14:textId="77777777" w:rsidR="00473870" w:rsidRDefault="0099610E">
      <w:pPr>
        <w:widowControl w:val="0"/>
        <w:numPr>
          <w:ilvl w:val="0"/>
          <w:numId w:val="9"/>
        </w:numPr>
        <w:overflowPunct w:val="0"/>
        <w:autoSpaceDE w:val="0"/>
        <w:autoSpaceDN w:val="0"/>
        <w:adjustRightInd w:val="0"/>
        <w:spacing w:before="60"/>
        <w:ind w:left="0" w:firstLine="567"/>
        <w:jc w:val="both"/>
        <w:textAlignment w:val="baseline"/>
        <w:rPr>
          <w:sz w:val="22"/>
          <w:szCs w:val="22"/>
        </w:rPr>
      </w:pPr>
      <w:r>
        <w:rPr>
          <w:sz w:val="22"/>
          <w:szCs w:val="22"/>
        </w:rPr>
        <w:t xml:space="preserve">Федеральный закон от 10 января 2002 г. № 7-ФЗ "Об охране окружающей среды". </w:t>
      </w:r>
    </w:p>
    <w:p w14:paraId="7BEE4C03" w14:textId="77777777" w:rsidR="00473870" w:rsidRDefault="0099610E">
      <w:pPr>
        <w:widowControl w:val="0"/>
        <w:numPr>
          <w:ilvl w:val="0"/>
          <w:numId w:val="9"/>
        </w:numPr>
        <w:overflowPunct w:val="0"/>
        <w:autoSpaceDE w:val="0"/>
        <w:autoSpaceDN w:val="0"/>
        <w:adjustRightInd w:val="0"/>
        <w:spacing w:before="60"/>
        <w:ind w:left="0" w:firstLine="567"/>
        <w:jc w:val="both"/>
        <w:textAlignment w:val="baseline"/>
        <w:rPr>
          <w:sz w:val="22"/>
          <w:szCs w:val="22"/>
        </w:rPr>
      </w:pPr>
      <w:r>
        <w:rPr>
          <w:sz w:val="22"/>
          <w:szCs w:val="22"/>
        </w:rPr>
        <w:t xml:space="preserve">Постановление Правительства РФ от 24 июля 2000 г. №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w:t>
      </w:r>
    </w:p>
    <w:p w14:paraId="7FE70818" w14:textId="77777777" w:rsidR="00473870" w:rsidRDefault="0099610E">
      <w:pPr>
        <w:widowControl w:val="0"/>
        <w:numPr>
          <w:ilvl w:val="0"/>
          <w:numId w:val="9"/>
        </w:numPr>
        <w:overflowPunct w:val="0"/>
        <w:autoSpaceDE w:val="0"/>
        <w:autoSpaceDN w:val="0"/>
        <w:adjustRightInd w:val="0"/>
        <w:spacing w:before="60"/>
        <w:ind w:left="0" w:firstLine="567"/>
        <w:jc w:val="both"/>
        <w:textAlignment w:val="baseline"/>
        <w:rPr>
          <w:sz w:val="22"/>
          <w:szCs w:val="22"/>
        </w:rPr>
      </w:pPr>
      <w:r>
        <w:rPr>
          <w:sz w:val="22"/>
          <w:szCs w:val="22"/>
        </w:rPr>
        <w:t xml:space="preserve">Постановление Главного государственного санитарного врача РФ от 13 июля 2001 г. №18 "О введении в действие санитарных правил – 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w:t>
      </w:r>
    </w:p>
    <w:p w14:paraId="5D2E8E68" w14:textId="77777777" w:rsidR="00473870" w:rsidRDefault="0099610E">
      <w:pPr>
        <w:widowControl w:val="0"/>
        <w:numPr>
          <w:ilvl w:val="0"/>
          <w:numId w:val="9"/>
        </w:numPr>
        <w:overflowPunct w:val="0"/>
        <w:autoSpaceDE w:val="0"/>
        <w:autoSpaceDN w:val="0"/>
        <w:adjustRightInd w:val="0"/>
        <w:spacing w:before="60"/>
        <w:ind w:left="0" w:firstLine="567"/>
        <w:jc w:val="both"/>
        <w:textAlignment w:val="baseline"/>
        <w:rPr>
          <w:sz w:val="22"/>
          <w:szCs w:val="22"/>
        </w:rPr>
      </w:pPr>
      <w:r>
        <w:rPr>
          <w:sz w:val="22"/>
          <w:szCs w:val="22"/>
        </w:rPr>
        <w:t xml:space="preserve">Приказ Федерального агентства по техническому регулированию и метрологии от 11 ноября 2014 г. № 1554-ст "Об утверждении и введении в действие ГОСТ Р 51870-2014 "Услуги профессиональной уборки – клининговые услуги. Общие технические условия". </w:t>
      </w:r>
    </w:p>
    <w:p w14:paraId="5E1A1833" w14:textId="77777777" w:rsidR="00473870" w:rsidRDefault="0099610E">
      <w:pPr>
        <w:widowControl w:val="0"/>
        <w:numPr>
          <w:ilvl w:val="0"/>
          <w:numId w:val="9"/>
        </w:numPr>
        <w:overflowPunct w:val="0"/>
        <w:autoSpaceDE w:val="0"/>
        <w:autoSpaceDN w:val="0"/>
        <w:adjustRightInd w:val="0"/>
        <w:spacing w:before="60"/>
        <w:ind w:left="0" w:firstLine="567"/>
        <w:jc w:val="both"/>
        <w:textAlignment w:val="baseline"/>
        <w:rPr>
          <w:sz w:val="22"/>
          <w:szCs w:val="22"/>
        </w:rPr>
      </w:pPr>
      <w:r>
        <w:rPr>
          <w:sz w:val="22"/>
          <w:szCs w:val="22"/>
        </w:rPr>
        <w:t xml:space="preserve">При оказании услуг профессиональной уборки выполняются требования, установленные в </w:t>
      </w:r>
      <w:hyperlink r:id="rId7" w:history="1">
        <w:r>
          <w:rPr>
            <w:sz w:val="22"/>
            <w:szCs w:val="22"/>
          </w:rPr>
          <w:t>пп. 7.2.1</w:t>
        </w:r>
      </w:hyperlink>
      <w:r>
        <w:rPr>
          <w:sz w:val="22"/>
          <w:szCs w:val="22"/>
        </w:rPr>
        <w:t xml:space="preserve"> - </w:t>
      </w:r>
      <w:hyperlink r:id="rId8" w:history="1">
        <w:r>
          <w:rPr>
            <w:sz w:val="22"/>
            <w:szCs w:val="22"/>
          </w:rPr>
          <w:t>7.2.15</w:t>
        </w:r>
      </w:hyperlink>
      <w:r>
        <w:rPr>
          <w:sz w:val="22"/>
          <w:szCs w:val="22"/>
        </w:rPr>
        <w:t xml:space="preserve"> ГОСТ Р 51870-2014.</w:t>
      </w:r>
    </w:p>
    <w:p w14:paraId="2A1F565D" w14:textId="77777777" w:rsidR="00473870" w:rsidRDefault="0099610E">
      <w:pPr>
        <w:widowControl w:val="0"/>
        <w:numPr>
          <w:ilvl w:val="0"/>
          <w:numId w:val="9"/>
        </w:numPr>
        <w:overflowPunct w:val="0"/>
        <w:autoSpaceDE w:val="0"/>
        <w:autoSpaceDN w:val="0"/>
        <w:adjustRightInd w:val="0"/>
        <w:spacing w:before="60"/>
        <w:ind w:left="0" w:firstLine="567"/>
        <w:jc w:val="both"/>
        <w:textAlignment w:val="baseline"/>
        <w:rPr>
          <w:sz w:val="22"/>
          <w:szCs w:val="22"/>
        </w:rPr>
      </w:pPr>
      <w:r>
        <w:rPr>
          <w:sz w:val="22"/>
          <w:szCs w:val="22"/>
        </w:rPr>
        <w:t xml:space="preserve">Заказчик вправе осуществлять контроль качества услуг, оказанных Исполнителем, в соответствии с </w:t>
      </w:r>
      <w:hyperlink r:id="rId9" w:history="1">
        <w:r>
          <w:rPr>
            <w:sz w:val="22"/>
            <w:szCs w:val="22"/>
          </w:rPr>
          <w:t>Методикой</w:t>
        </w:r>
      </w:hyperlink>
      <w:r>
        <w:rPr>
          <w:sz w:val="22"/>
          <w:szCs w:val="22"/>
        </w:rPr>
        <w:t xml:space="preserve"> контроля качества профессиональной уборки - клининговых услуг (Приложение А к ГОСТ Р 51870-2014).</w:t>
      </w:r>
    </w:p>
    <w:p w14:paraId="0F40EE9A" w14:textId="3FB553E5" w:rsidR="00473870" w:rsidRDefault="009838E1">
      <w:pPr>
        <w:widowControl w:val="0"/>
        <w:tabs>
          <w:tab w:val="left" w:pos="1134"/>
          <w:tab w:val="left" w:pos="1418"/>
        </w:tabs>
        <w:overflowPunct w:val="0"/>
        <w:autoSpaceDE w:val="0"/>
        <w:autoSpaceDN w:val="0"/>
        <w:adjustRightInd w:val="0"/>
        <w:spacing w:before="60"/>
        <w:jc w:val="both"/>
        <w:textAlignment w:val="baseline"/>
        <w:rPr>
          <w:sz w:val="22"/>
          <w:szCs w:val="22"/>
        </w:rPr>
      </w:pPr>
      <w:r>
        <w:rPr>
          <w:sz w:val="22"/>
          <w:szCs w:val="22"/>
        </w:rPr>
        <w:t xml:space="preserve"> </w:t>
      </w:r>
      <w:r w:rsidR="0099610E">
        <w:rPr>
          <w:sz w:val="22"/>
          <w:szCs w:val="22"/>
        </w:rPr>
        <w:t>2.1.4. При наличии замечаний к выполненным услугам Исполнитель немедленно устраняет недостатки.</w:t>
      </w:r>
    </w:p>
    <w:p w14:paraId="490E41FE" w14:textId="4D4BC22A" w:rsidR="00473870" w:rsidRDefault="009838E1">
      <w:pPr>
        <w:widowControl w:val="0"/>
        <w:tabs>
          <w:tab w:val="left" w:pos="1134"/>
          <w:tab w:val="left" w:pos="1418"/>
        </w:tabs>
        <w:overflowPunct w:val="0"/>
        <w:autoSpaceDE w:val="0"/>
        <w:autoSpaceDN w:val="0"/>
        <w:adjustRightInd w:val="0"/>
        <w:spacing w:before="60"/>
        <w:jc w:val="both"/>
        <w:textAlignment w:val="baseline"/>
        <w:rPr>
          <w:sz w:val="22"/>
          <w:szCs w:val="22"/>
        </w:rPr>
      </w:pPr>
      <w:r>
        <w:rPr>
          <w:sz w:val="22"/>
          <w:szCs w:val="22"/>
        </w:rPr>
        <w:t xml:space="preserve"> </w:t>
      </w:r>
      <w:r w:rsidR="0099610E">
        <w:rPr>
          <w:sz w:val="22"/>
          <w:szCs w:val="22"/>
        </w:rPr>
        <w:t xml:space="preserve">2.1.5. Исполнитель обеспечивает отсутствие каких-либо действий со стороны своего персонала, задействованного в выполнении услуг, которые могут привести к нарушению нормального функционирования служб Заказчика и третьих лиц.  </w:t>
      </w:r>
    </w:p>
    <w:p w14:paraId="43068204" w14:textId="45D4604A" w:rsidR="00473870" w:rsidRDefault="0099610E">
      <w:pPr>
        <w:widowControl w:val="0"/>
        <w:tabs>
          <w:tab w:val="left" w:pos="1134"/>
          <w:tab w:val="left" w:pos="1418"/>
        </w:tabs>
        <w:overflowPunct w:val="0"/>
        <w:autoSpaceDE w:val="0"/>
        <w:autoSpaceDN w:val="0"/>
        <w:adjustRightInd w:val="0"/>
        <w:spacing w:before="60"/>
        <w:jc w:val="both"/>
        <w:textAlignment w:val="baseline"/>
        <w:rPr>
          <w:color w:val="000000"/>
          <w:sz w:val="22"/>
          <w:szCs w:val="22"/>
        </w:rPr>
      </w:pPr>
      <w:r>
        <w:rPr>
          <w:sz w:val="22"/>
          <w:szCs w:val="22"/>
        </w:rPr>
        <w:t xml:space="preserve">2.1.6. Исполнитель несет ответственность за соблюдение персоналом Исполнителя требований охраны </w:t>
      </w:r>
      <w:r>
        <w:rPr>
          <w:sz w:val="22"/>
          <w:szCs w:val="22"/>
        </w:rPr>
        <w:lastRenderedPageBreak/>
        <w:t xml:space="preserve">труда, пожарной безопасности, </w:t>
      </w:r>
      <w:r>
        <w:rPr>
          <w:color w:val="000000"/>
          <w:sz w:val="22"/>
          <w:szCs w:val="22"/>
        </w:rPr>
        <w:t>внутреннего распорядка и поведения на территории Заказчика.</w:t>
      </w:r>
    </w:p>
    <w:p w14:paraId="6BB6BE00" w14:textId="77777777" w:rsidR="00473870" w:rsidRDefault="0099610E">
      <w:pPr>
        <w:widowControl w:val="0"/>
        <w:tabs>
          <w:tab w:val="left" w:pos="1134"/>
          <w:tab w:val="left" w:pos="1418"/>
        </w:tabs>
        <w:overflowPunct w:val="0"/>
        <w:autoSpaceDE w:val="0"/>
        <w:autoSpaceDN w:val="0"/>
        <w:adjustRightInd w:val="0"/>
        <w:spacing w:before="60"/>
        <w:jc w:val="both"/>
        <w:textAlignment w:val="baseline"/>
        <w:rPr>
          <w:sz w:val="22"/>
          <w:szCs w:val="22"/>
        </w:rPr>
      </w:pPr>
      <w:r>
        <w:rPr>
          <w:sz w:val="22"/>
          <w:szCs w:val="22"/>
        </w:rPr>
        <w:t>2.1.7. Исполнитель обязуется экономно использовать электроэнергию, воду и другие потребляемые ресурсы, предоставляемые Заказчиком</w:t>
      </w:r>
      <w:r>
        <w:rPr>
          <w:caps/>
          <w:sz w:val="22"/>
          <w:szCs w:val="22"/>
        </w:rPr>
        <w:t xml:space="preserve"> </w:t>
      </w:r>
      <w:r>
        <w:rPr>
          <w:sz w:val="22"/>
          <w:szCs w:val="22"/>
        </w:rPr>
        <w:t>в целях обеспечения условий для выполнения услуг.</w:t>
      </w:r>
    </w:p>
    <w:p w14:paraId="5CA3EB14" w14:textId="77777777" w:rsidR="00473870" w:rsidRDefault="0099610E">
      <w:pPr>
        <w:widowControl w:val="0"/>
        <w:tabs>
          <w:tab w:val="left" w:pos="1134"/>
          <w:tab w:val="left" w:pos="1418"/>
        </w:tabs>
        <w:overflowPunct w:val="0"/>
        <w:autoSpaceDE w:val="0"/>
        <w:autoSpaceDN w:val="0"/>
        <w:adjustRightInd w:val="0"/>
        <w:spacing w:before="60"/>
        <w:jc w:val="both"/>
        <w:textAlignment w:val="baseline"/>
        <w:rPr>
          <w:sz w:val="22"/>
          <w:szCs w:val="22"/>
        </w:rPr>
      </w:pPr>
      <w:r>
        <w:rPr>
          <w:sz w:val="22"/>
          <w:szCs w:val="22"/>
        </w:rPr>
        <w:t>2.1.8. Исполнитель обязан при выполнении услуг строго соблюдать установленные санитарные нормы и правила, а также требования Заказчика связанные со спецификой его деятельности.</w:t>
      </w:r>
    </w:p>
    <w:p w14:paraId="177E3975" w14:textId="77777777" w:rsidR="00473870" w:rsidRDefault="0099610E">
      <w:pPr>
        <w:widowControl w:val="0"/>
        <w:tabs>
          <w:tab w:val="left" w:pos="1134"/>
          <w:tab w:val="left" w:pos="1418"/>
        </w:tabs>
        <w:overflowPunct w:val="0"/>
        <w:autoSpaceDE w:val="0"/>
        <w:autoSpaceDN w:val="0"/>
        <w:adjustRightInd w:val="0"/>
        <w:spacing w:before="60"/>
        <w:jc w:val="both"/>
        <w:textAlignment w:val="baseline"/>
        <w:rPr>
          <w:sz w:val="22"/>
          <w:szCs w:val="22"/>
        </w:rPr>
      </w:pPr>
      <w:r>
        <w:rPr>
          <w:sz w:val="22"/>
          <w:szCs w:val="22"/>
        </w:rPr>
        <w:t>2.1.9. Исполнитель строго исполняет рекомендации Роспотребнадзора по профилактике и предотвращению распространения коронавируса COVID-19 при уборке в производственных, вспомогательных и бытовых помещениях филиала.</w:t>
      </w:r>
    </w:p>
    <w:p w14:paraId="606EF327" w14:textId="77777777" w:rsidR="00473870" w:rsidRDefault="0099610E">
      <w:pPr>
        <w:widowControl w:val="0"/>
        <w:tabs>
          <w:tab w:val="left" w:pos="1134"/>
          <w:tab w:val="left" w:pos="1418"/>
        </w:tabs>
        <w:overflowPunct w:val="0"/>
        <w:autoSpaceDE w:val="0"/>
        <w:autoSpaceDN w:val="0"/>
        <w:adjustRightInd w:val="0"/>
        <w:spacing w:before="60"/>
        <w:jc w:val="both"/>
        <w:textAlignment w:val="baseline"/>
        <w:rPr>
          <w:sz w:val="22"/>
          <w:szCs w:val="22"/>
        </w:rPr>
      </w:pPr>
      <w:r>
        <w:rPr>
          <w:sz w:val="22"/>
          <w:szCs w:val="22"/>
        </w:rPr>
        <w:t>2.1.10. Исполнитель оповещает о любых отклонениях состояния здоровья персонала. Работник с симптомами заболевания не допускается к работе и направляется в медицинское учреждение. Возобновление допуска к работе возможно только при наличии справки лечебного учреждения о выздоровлении.</w:t>
      </w:r>
    </w:p>
    <w:p w14:paraId="1B72FB1C" w14:textId="77777777" w:rsidR="00473870" w:rsidRDefault="0099610E">
      <w:pPr>
        <w:widowControl w:val="0"/>
        <w:tabs>
          <w:tab w:val="left" w:pos="1134"/>
          <w:tab w:val="left" w:pos="1418"/>
        </w:tabs>
        <w:overflowPunct w:val="0"/>
        <w:autoSpaceDE w:val="0"/>
        <w:autoSpaceDN w:val="0"/>
        <w:adjustRightInd w:val="0"/>
        <w:spacing w:before="60"/>
        <w:jc w:val="both"/>
        <w:textAlignment w:val="baseline"/>
        <w:rPr>
          <w:color w:val="000000"/>
          <w:sz w:val="22"/>
          <w:szCs w:val="22"/>
        </w:rPr>
      </w:pPr>
      <w:r>
        <w:rPr>
          <w:color w:val="000000"/>
          <w:sz w:val="22"/>
          <w:szCs w:val="22"/>
        </w:rPr>
        <w:t>2.1.11. Исполнитель не вправе допускать к оказанию услуг персонал, не соответствующий условиям данного Договора, условиям и способам выполнения работ.</w:t>
      </w:r>
    </w:p>
    <w:p w14:paraId="25180FC7" w14:textId="77777777" w:rsidR="00473870" w:rsidRDefault="0099610E">
      <w:pPr>
        <w:widowControl w:val="0"/>
        <w:tabs>
          <w:tab w:val="left" w:pos="1134"/>
          <w:tab w:val="left" w:pos="1418"/>
        </w:tabs>
        <w:overflowPunct w:val="0"/>
        <w:autoSpaceDE w:val="0"/>
        <w:autoSpaceDN w:val="0"/>
        <w:adjustRightInd w:val="0"/>
        <w:spacing w:before="60"/>
        <w:jc w:val="both"/>
        <w:textAlignment w:val="baseline"/>
        <w:rPr>
          <w:sz w:val="22"/>
          <w:szCs w:val="22"/>
        </w:rPr>
      </w:pPr>
      <w:r>
        <w:rPr>
          <w:sz w:val="22"/>
          <w:szCs w:val="22"/>
        </w:rPr>
        <w:t>2.1.12. Представляет Заказчику Акт приемки-сдачи оказанных услуг не позднее 5 числа месяца, следующего за месяцем, в котором оказывались услуги, и в течение 3-х дней после окончания выполнения дополнительных работ.</w:t>
      </w:r>
    </w:p>
    <w:p w14:paraId="27221E62" w14:textId="77777777" w:rsidR="00473870" w:rsidRDefault="0099610E">
      <w:pPr>
        <w:widowControl w:val="0"/>
        <w:tabs>
          <w:tab w:val="left" w:pos="1134"/>
          <w:tab w:val="left" w:pos="1418"/>
        </w:tabs>
        <w:overflowPunct w:val="0"/>
        <w:autoSpaceDE w:val="0"/>
        <w:autoSpaceDN w:val="0"/>
        <w:adjustRightInd w:val="0"/>
        <w:spacing w:before="60"/>
        <w:jc w:val="both"/>
        <w:textAlignment w:val="baseline"/>
        <w:rPr>
          <w:sz w:val="22"/>
          <w:szCs w:val="22"/>
        </w:rPr>
      </w:pPr>
      <w:r>
        <w:rPr>
          <w:sz w:val="22"/>
          <w:szCs w:val="22"/>
        </w:rPr>
        <w:t>2.1.13. Исполнитель не имеет права передавать свои обязательства по настоящему Договору третьей стороне без предварительного письменного согласия Заказчика.</w:t>
      </w:r>
    </w:p>
    <w:p w14:paraId="62F46E51" w14:textId="77777777" w:rsidR="00473870" w:rsidRDefault="0099610E">
      <w:pPr>
        <w:widowControl w:val="0"/>
        <w:tabs>
          <w:tab w:val="center" w:pos="4649"/>
        </w:tabs>
        <w:overflowPunct w:val="0"/>
        <w:autoSpaceDE w:val="0"/>
        <w:autoSpaceDN w:val="0"/>
        <w:adjustRightInd w:val="0"/>
        <w:spacing w:before="60"/>
        <w:contextualSpacing/>
        <w:jc w:val="both"/>
        <w:textAlignment w:val="baseline"/>
        <w:rPr>
          <w:sz w:val="22"/>
          <w:szCs w:val="22"/>
          <w:u w:val="single"/>
        </w:rPr>
      </w:pPr>
      <w:r>
        <w:rPr>
          <w:sz w:val="22"/>
          <w:szCs w:val="22"/>
          <w:u w:val="single"/>
        </w:rPr>
        <w:t>2.2. Заказчик обязуется:</w:t>
      </w:r>
    </w:p>
    <w:p w14:paraId="5638F5A9" w14:textId="77777777" w:rsidR="00473870" w:rsidRDefault="0099610E">
      <w:pPr>
        <w:widowControl w:val="0"/>
        <w:tabs>
          <w:tab w:val="left" w:pos="1134"/>
          <w:tab w:val="left" w:pos="1276"/>
        </w:tabs>
        <w:overflowPunct w:val="0"/>
        <w:autoSpaceDE w:val="0"/>
        <w:autoSpaceDN w:val="0"/>
        <w:adjustRightInd w:val="0"/>
        <w:spacing w:before="60"/>
        <w:jc w:val="both"/>
        <w:textAlignment w:val="baseline"/>
        <w:rPr>
          <w:sz w:val="22"/>
          <w:szCs w:val="22"/>
        </w:rPr>
      </w:pPr>
      <w:r>
        <w:rPr>
          <w:sz w:val="22"/>
          <w:szCs w:val="22"/>
        </w:rPr>
        <w:t>2.2.1. Своевременно производить оплату услуг по настоящему Договору.</w:t>
      </w:r>
    </w:p>
    <w:p w14:paraId="6235453C" w14:textId="77777777" w:rsidR="00473870" w:rsidRDefault="0099610E">
      <w:pPr>
        <w:widowControl w:val="0"/>
        <w:tabs>
          <w:tab w:val="left" w:pos="1134"/>
          <w:tab w:val="left" w:pos="1276"/>
        </w:tabs>
        <w:overflowPunct w:val="0"/>
        <w:autoSpaceDE w:val="0"/>
        <w:autoSpaceDN w:val="0"/>
        <w:adjustRightInd w:val="0"/>
        <w:spacing w:before="60"/>
        <w:jc w:val="both"/>
        <w:textAlignment w:val="baseline"/>
        <w:rPr>
          <w:sz w:val="22"/>
          <w:szCs w:val="22"/>
        </w:rPr>
      </w:pPr>
      <w:r>
        <w:rPr>
          <w:sz w:val="22"/>
          <w:szCs w:val="22"/>
        </w:rPr>
        <w:t>2.2.2. В целях обеспечения условий для выполнения услуг Заказчик предоставляет доступ к:</w:t>
      </w:r>
    </w:p>
    <w:p w14:paraId="30ADFDC4" w14:textId="77777777" w:rsidR="00473870" w:rsidRDefault="0099610E">
      <w:pPr>
        <w:widowControl w:val="0"/>
        <w:overflowPunct w:val="0"/>
        <w:autoSpaceDE w:val="0"/>
        <w:autoSpaceDN w:val="0"/>
        <w:adjustRightInd w:val="0"/>
        <w:jc w:val="both"/>
        <w:textAlignment w:val="baseline"/>
        <w:rPr>
          <w:sz w:val="22"/>
          <w:szCs w:val="22"/>
        </w:rPr>
      </w:pPr>
      <w:r>
        <w:rPr>
          <w:sz w:val="22"/>
          <w:szCs w:val="22"/>
        </w:rPr>
        <w:t>–   электроэнергии, холодной и горячей воде, которые необходимы для уборки;</w:t>
      </w:r>
    </w:p>
    <w:p w14:paraId="1DED226B" w14:textId="77777777" w:rsidR="00473870" w:rsidRDefault="0099610E">
      <w:pPr>
        <w:widowControl w:val="0"/>
        <w:overflowPunct w:val="0"/>
        <w:autoSpaceDE w:val="0"/>
        <w:autoSpaceDN w:val="0"/>
        <w:adjustRightInd w:val="0"/>
        <w:jc w:val="both"/>
        <w:textAlignment w:val="baseline"/>
        <w:rPr>
          <w:sz w:val="22"/>
          <w:szCs w:val="22"/>
        </w:rPr>
      </w:pPr>
      <w:r>
        <w:rPr>
          <w:sz w:val="22"/>
          <w:szCs w:val="22"/>
        </w:rPr>
        <w:t>– нормальные условия для персонала Исполнителя, задействованного в выполнении работ (возможность пользоваться туалетами, комнатами для переодевания);</w:t>
      </w:r>
    </w:p>
    <w:p w14:paraId="2D4E3106" w14:textId="77777777" w:rsidR="00473870" w:rsidRDefault="0099610E">
      <w:pPr>
        <w:widowControl w:val="0"/>
        <w:overflowPunct w:val="0"/>
        <w:autoSpaceDE w:val="0"/>
        <w:autoSpaceDN w:val="0"/>
        <w:adjustRightInd w:val="0"/>
        <w:jc w:val="both"/>
        <w:textAlignment w:val="baseline"/>
        <w:rPr>
          <w:sz w:val="22"/>
          <w:szCs w:val="22"/>
        </w:rPr>
      </w:pPr>
      <w:r>
        <w:rPr>
          <w:sz w:val="22"/>
          <w:szCs w:val="22"/>
        </w:rPr>
        <w:t>– возможность пользоваться помещениями, закрываемыми на ключ для хранения инвентаря и расходных материалов.</w:t>
      </w:r>
    </w:p>
    <w:p w14:paraId="2BBB77F7" w14:textId="77777777" w:rsidR="00473870" w:rsidRDefault="0099610E">
      <w:pPr>
        <w:widowControl w:val="0"/>
        <w:tabs>
          <w:tab w:val="left" w:pos="1134"/>
          <w:tab w:val="left" w:pos="1276"/>
        </w:tabs>
        <w:overflowPunct w:val="0"/>
        <w:autoSpaceDE w:val="0"/>
        <w:autoSpaceDN w:val="0"/>
        <w:adjustRightInd w:val="0"/>
        <w:spacing w:before="60"/>
        <w:jc w:val="both"/>
        <w:textAlignment w:val="baseline"/>
        <w:rPr>
          <w:sz w:val="22"/>
          <w:szCs w:val="22"/>
        </w:rPr>
      </w:pPr>
      <w:r>
        <w:rPr>
          <w:sz w:val="22"/>
          <w:szCs w:val="22"/>
        </w:rPr>
        <w:t>2.2.3. Осуществлять организационные мероприятия, необходимые для надлежащего выполнения работ по Договору, в частности - открытие и закрытие помещений, пропуск сотрудников на объект.</w:t>
      </w:r>
    </w:p>
    <w:p w14:paraId="51F60ED4" w14:textId="77777777" w:rsidR="00473870" w:rsidRDefault="0099610E">
      <w:pPr>
        <w:widowControl w:val="0"/>
        <w:tabs>
          <w:tab w:val="left" w:pos="1134"/>
          <w:tab w:val="left" w:pos="1276"/>
        </w:tabs>
        <w:overflowPunct w:val="0"/>
        <w:autoSpaceDE w:val="0"/>
        <w:autoSpaceDN w:val="0"/>
        <w:adjustRightInd w:val="0"/>
        <w:spacing w:before="60"/>
        <w:jc w:val="both"/>
        <w:textAlignment w:val="baseline"/>
        <w:rPr>
          <w:sz w:val="22"/>
          <w:szCs w:val="22"/>
        </w:rPr>
      </w:pPr>
      <w:r>
        <w:rPr>
          <w:sz w:val="22"/>
          <w:szCs w:val="22"/>
        </w:rPr>
        <w:t xml:space="preserve">2.2.4. Обеспечивать свободный доступ к убираемым помещениям. </w:t>
      </w:r>
    </w:p>
    <w:p w14:paraId="67A3BB85" w14:textId="77777777" w:rsidR="00473870" w:rsidRDefault="0099610E">
      <w:pPr>
        <w:widowControl w:val="0"/>
        <w:tabs>
          <w:tab w:val="left" w:pos="1134"/>
          <w:tab w:val="left" w:pos="1276"/>
        </w:tabs>
        <w:overflowPunct w:val="0"/>
        <w:autoSpaceDE w:val="0"/>
        <w:autoSpaceDN w:val="0"/>
        <w:adjustRightInd w:val="0"/>
        <w:spacing w:before="60"/>
        <w:jc w:val="both"/>
        <w:textAlignment w:val="baseline"/>
        <w:rPr>
          <w:sz w:val="22"/>
          <w:szCs w:val="22"/>
        </w:rPr>
      </w:pPr>
      <w:r>
        <w:rPr>
          <w:sz w:val="22"/>
          <w:szCs w:val="22"/>
        </w:rPr>
        <w:t xml:space="preserve">2.2.5. Определять место сбора и хранения мусора. </w:t>
      </w:r>
    </w:p>
    <w:p w14:paraId="0F5DDBB9" w14:textId="77777777" w:rsidR="00473870" w:rsidRDefault="0099610E">
      <w:pPr>
        <w:widowControl w:val="0"/>
        <w:tabs>
          <w:tab w:val="left" w:pos="1134"/>
          <w:tab w:val="left" w:pos="1276"/>
        </w:tabs>
        <w:overflowPunct w:val="0"/>
        <w:autoSpaceDE w:val="0"/>
        <w:autoSpaceDN w:val="0"/>
        <w:adjustRightInd w:val="0"/>
        <w:spacing w:before="60"/>
        <w:jc w:val="both"/>
        <w:textAlignment w:val="baseline"/>
        <w:rPr>
          <w:sz w:val="22"/>
          <w:szCs w:val="22"/>
        </w:rPr>
      </w:pPr>
      <w:r>
        <w:rPr>
          <w:sz w:val="22"/>
          <w:szCs w:val="22"/>
        </w:rPr>
        <w:t>2.2.6. Подписывать Акт приема-сдачи оказанных услуг в 5-тидневный срок с момента его получения с учетом: замечаний по отношению к Исполнителю, доработок и исправлений со стороны Исполнителя.</w:t>
      </w:r>
    </w:p>
    <w:p w14:paraId="1EC30C18" w14:textId="77777777" w:rsidR="00473870" w:rsidRDefault="0099610E">
      <w:pPr>
        <w:widowControl w:val="0"/>
        <w:tabs>
          <w:tab w:val="left" w:pos="1134"/>
          <w:tab w:val="left" w:pos="1276"/>
        </w:tabs>
        <w:overflowPunct w:val="0"/>
        <w:autoSpaceDE w:val="0"/>
        <w:autoSpaceDN w:val="0"/>
        <w:adjustRightInd w:val="0"/>
        <w:spacing w:before="60"/>
        <w:jc w:val="both"/>
        <w:textAlignment w:val="baseline"/>
        <w:rPr>
          <w:sz w:val="22"/>
          <w:szCs w:val="22"/>
        </w:rPr>
      </w:pPr>
      <w:r>
        <w:rPr>
          <w:sz w:val="22"/>
          <w:szCs w:val="22"/>
        </w:rPr>
        <w:t>2.2.7. Обеспечивать транспортировку сотрудников Исполнителя на обслуживаемый объект.</w:t>
      </w:r>
    </w:p>
    <w:p w14:paraId="3BB3BDED" w14:textId="77777777" w:rsidR="00473870" w:rsidRDefault="00473870">
      <w:pPr>
        <w:widowControl w:val="0"/>
        <w:tabs>
          <w:tab w:val="left" w:pos="1134"/>
          <w:tab w:val="left" w:pos="1276"/>
        </w:tabs>
        <w:overflowPunct w:val="0"/>
        <w:autoSpaceDE w:val="0"/>
        <w:autoSpaceDN w:val="0"/>
        <w:adjustRightInd w:val="0"/>
        <w:jc w:val="both"/>
        <w:textAlignment w:val="baseline"/>
        <w:rPr>
          <w:sz w:val="22"/>
          <w:szCs w:val="22"/>
        </w:rPr>
      </w:pPr>
    </w:p>
    <w:p w14:paraId="7989F254" w14:textId="77777777" w:rsidR="00473870" w:rsidRDefault="0099610E">
      <w:pPr>
        <w:widowControl w:val="0"/>
        <w:tabs>
          <w:tab w:val="center" w:pos="4649"/>
        </w:tabs>
        <w:overflowPunct w:val="0"/>
        <w:autoSpaceDE w:val="0"/>
        <w:autoSpaceDN w:val="0"/>
        <w:adjustRightInd w:val="0"/>
        <w:spacing w:before="60"/>
        <w:ind w:left="567"/>
        <w:contextualSpacing/>
        <w:jc w:val="center"/>
        <w:textAlignment w:val="baseline"/>
        <w:rPr>
          <w:b/>
          <w:sz w:val="22"/>
          <w:szCs w:val="22"/>
        </w:rPr>
      </w:pPr>
      <w:r>
        <w:rPr>
          <w:b/>
          <w:sz w:val="22"/>
          <w:szCs w:val="22"/>
        </w:rPr>
        <w:t>3. ЦЕНА ДОГОВОРА И ПОРЯДОК ОПЛАТЫ</w:t>
      </w:r>
    </w:p>
    <w:p w14:paraId="25C4190A" w14:textId="77777777" w:rsidR="00EF3CD5" w:rsidRDefault="00EF3CD5">
      <w:pPr>
        <w:widowControl w:val="0"/>
        <w:tabs>
          <w:tab w:val="center" w:pos="4649"/>
        </w:tabs>
        <w:overflowPunct w:val="0"/>
        <w:autoSpaceDE w:val="0"/>
        <w:autoSpaceDN w:val="0"/>
        <w:adjustRightInd w:val="0"/>
        <w:spacing w:before="60"/>
        <w:ind w:left="567"/>
        <w:contextualSpacing/>
        <w:jc w:val="center"/>
        <w:textAlignment w:val="baseline"/>
        <w:rPr>
          <w:b/>
          <w:sz w:val="22"/>
          <w:szCs w:val="22"/>
        </w:rPr>
      </w:pPr>
    </w:p>
    <w:p w14:paraId="3C227A6D" w14:textId="57213D29" w:rsidR="00473870" w:rsidRDefault="0099610E">
      <w:pPr>
        <w:widowControl w:val="0"/>
        <w:tabs>
          <w:tab w:val="center" w:pos="4649"/>
        </w:tabs>
        <w:overflowPunct w:val="0"/>
        <w:autoSpaceDE w:val="0"/>
        <w:autoSpaceDN w:val="0"/>
        <w:adjustRightInd w:val="0"/>
        <w:spacing w:before="60"/>
        <w:contextualSpacing/>
        <w:jc w:val="both"/>
        <w:textAlignment w:val="baseline"/>
        <w:rPr>
          <w:sz w:val="22"/>
          <w:szCs w:val="22"/>
        </w:rPr>
      </w:pPr>
      <w:r>
        <w:rPr>
          <w:sz w:val="22"/>
          <w:szCs w:val="22"/>
        </w:rPr>
        <w:t xml:space="preserve">3.1. Цена настоящего договора составляет: </w:t>
      </w:r>
      <w:r w:rsidR="00D15660">
        <w:rPr>
          <w:sz w:val="22"/>
          <w:szCs w:val="22"/>
        </w:rPr>
        <w:t>_______________</w:t>
      </w:r>
      <w:r>
        <w:rPr>
          <w:b/>
          <w:sz w:val="22"/>
          <w:szCs w:val="22"/>
        </w:rPr>
        <w:t xml:space="preserve"> (</w:t>
      </w:r>
      <w:r w:rsidR="00D15660">
        <w:rPr>
          <w:b/>
          <w:sz w:val="22"/>
          <w:szCs w:val="22"/>
        </w:rPr>
        <w:t>___________________</w:t>
      </w:r>
      <w:r>
        <w:rPr>
          <w:b/>
          <w:sz w:val="22"/>
          <w:szCs w:val="22"/>
        </w:rPr>
        <w:t xml:space="preserve">) </w:t>
      </w:r>
      <w:r w:rsidR="00F913E7">
        <w:rPr>
          <w:b/>
          <w:sz w:val="22"/>
          <w:szCs w:val="22"/>
        </w:rPr>
        <w:t>00</w:t>
      </w:r>
      <w:r>
        <w:rPr>
          <w:b/>
          <w:sz w:val="22"/>
          <w:szCs w:val="22"/>
        </w:rPr>
        <w:t xml:space="preserve"> копеек. Без НДС. </w:t>
      </w:r>
    </w:p>
    <w:p w14:paraId="11BF6F75" w14:textId="77777777" w:rsidR="00473870" w:rsidRDefault="0099610E">
      <w:pPr>
        <w:widowControl w:val="0"/>
        <w:tabs>
          <w:tab w:val="center" w:pos="4649"/>
        </w:tabs>
        <w:overflowPunct w:val="0"/>
        <w:autoSpaceDE w:val="0"/>
        <w:autoSpaceDN w:val="0"/>
        <w:adjustRightInd w:val="0"/>
        <w:spacing w:before="60"/>
        <w:contextualSpacing/>
        <w:jc w:val="both"/>
        <w:textAlignment w:val="baseline"/>
        <w:rPr>
          <w:sz w:val="22"/>
          <w:szCs w:val="22"/>
        </w:rPr>
      </w:pPr>
      <w:r>
        <w:rPr>
          <w:sz w:val="22"/>
          <w:szCs w:val="22"/>
        </w:rPr>
        <w:t xml:space="preserve">3.2. Стоимость услуг по уборке помещений и прилегающей территории определена </w:t>
      </w:r>
      <w:r>
        <w:rPr>
          <w:caps/>
          <w:sz w:val="22"/>
          <w:szCs w:val="22"/>
        </w:rPr>
        <w:t>П</w:t>
      </w:r>
      <w:r>
        <w:rPr>
          <w:sz w:val="22"/>
          <w:szCs w:val="22"/>
        </w:rPr>
        <w:t xml:space="preserve">еречнем, объемами и сроками проведения работ (Приложение №1), которое является неотъемлемой частью настоящего Договора. </w:t>
      </w:r>
    </w:p>
    <w:p w14:paraId="78239665" w14:textId="77777777" w:rsidR="00473870" w:rsidRDefault="0099610E">
      <w:pPr>
        <w:widowControl w:val="0"/>
        <w:overflowPunct w:val="0"/>
        <w:autoSpaceDE w:val="0"/>
        <w:autoSpaceDN w:val="0"/>
        <w:adjustRightInd w:val="0"/>
        <w:spacing w:before="60"/>
        <w:jc w:val="both"/>
        <w:textAlignment w:val="baseline"/>
        <w:rPr>
          <w:color w:val="000000"/>
          <w:sz w:val="22"/>
          <w:szCs w:val="22"/>
        </w:rPr>
      </w:pPr>
      <w:r>
        <w:rPr>
          <w:color w:val="000000"/>
          <w:sz w:val="22"/>
          <w:szCs w:val="22"/>
        </w:rPr>
        <w:t>3.3. При оказании услуг в течение неполного месяца, стоимость услуг рассчитывается пропорционально дням осуществления уборки.</w:t>
      </w:r>
    </w:p>
    <w:p w14:paraId="084D980E" w14:textId="56809000" w:rsidR="00473870" w:rsidRDefault="0099610E">
      <w:pPr>
        <w:widowControl w:val="0"/>
        <w:overflowPunct w:val="0"/>
        <w:autoSpaceDE w:val="0"/>
        <w:autoSpaceDN w:val="0"/>
        <w:adjustRightInd w:val="0"/>
        <w:spacing w:before="60"/>
        <w:jc w:val="both"/>
        <w:textAlignment w:val="baseline"/>
        <w:rPr>
          <w:color w:val="000000"/>
          <w:sz w:val="22"/>
          <w:szCs w:val="22"/>
        </w:rPr>
      </w:pPr>
      <w:r>
        <w:rPr>
          <w:color w:val="000000"/>
          <w:sz w:val="22"/>
          <w:szCs w:val="22"/>
        </w:rPr>
        <w:t>3.4. Оплата оказываемых Исполнителем услуг по настоящему Договору производится Заказчиком ежемесячно, за предыдущий месяц, в течение</w:t>
      </w:r>
      <w:r w:rsidR="009838E1">
        <w:rPr>
          <w:color w:val="000000"/>
          <w:sz w:val="22"/>
          <w:szCs w:val="22"/>
        </w:rPr>
        <w:t xml:space="preserve"> </w:t>
      </w:r>
      <w:r w:rsidRPr="00EA722D">
        <w:rPr>
          <w:color w:val="000000"/>
          <w:sz w:val="22"/>
          <w:szCs w:val="22"/>
        </w:rPr>
        <w:t>7</w:t>
      </w:r>
      <w:r>
        <w:rPr>
          <w:color w:val="000000"/>
          <w:sz w:val="22"/>
          <w:szCs w:val="22"/>
        </w:rPr>
        <w:t xml:space="preserve"> (семи)</w:t>
      </w:r>
      <w:r w:rsidRPr="00EA722D">
        <w:rPr>
          <w:color w:val="000000"/>
          <w:sz w:val="22"/>
          <w:szCs w:val="22"/>
        </w:rPr>
        <w:t xml:space="preserve"> рабочих</w:t>
      </w:r>
      <w:r>
        <w:rPr>
          <w:color w:val="000000"/>
          <w:sz w:val="22"/>
          <w:szCs w:val="22"/>
        </w:rPr>
        <w:t xml:space="preserve"> дней после подписания Сторонами Акта сдачи-приемки услуг, на основании выставленного счета Исполнителя.</w:t>
      </w:r>
    </w:p>
    <w:p w14:paraId="23CF1233" w14:textId="77777777" w:rsidR="00473870" w:rsidRDefault="0099610E">
      <w:pPr>
        <w:widowControl w:val="0"/>
        <w:overflowPunct w:val="0"/>
        <w:autoSpaceDE w:val="0"/>
        <w:autoSpaceDN w:val="0"/>
        <w:adjustRightInd w:val="0"/>
        <w:spacing w:before="60"/>
        <w:jc w:val="both"/>
        <w:textAlignment w:val="baseline"/>
        <w:rPr>
          <w:color w:val="000000"/>
          <w:sz w:val="22"/>
          <w:szCs w:val="22"/>
        </w:rPr>
      </w:pPr>
      <w:r>
        <w:rPr>
          <w:color w:val="000000"/>
          <w:sz w:val="22"/>
          <w:szCs w:val="22"/>
        </w:rPr>
        <w:t>3.5. Оплата оказанных Исполнителем услуг по настоящему Договору осуществляется Заказчиком путем перечисления денежных средств на расчетный счет Исполнителя, после получения Заказчиком соответствующего счета на основании Акта приемки-сдачи выполненных услуг и счет-фактуры.</w:t>
      </w:r>
    </w:p>
    <w:p w14:paraId="59FA0272" w14:textId="77777777" w:rsidR="00473870" w:rsidRDefault="0099610E">
      <w:pPr>
        <w:widowControl w:val="0"/>
        <w:overflowPunct w:val="0"/>
        <w:autoSpaceDE w:val="0"/>
        <w:autoSpaceDN w:val="0"/>
        <w:adjustRightInd w:val="0"/>
        <w:spacing w:before="60"/>
        <w:jc w:val="both"/>
        <w:textAlignment w:val="baseline"/>
        <w:rPr>
          <w:color w:val="000000"/>
          <w:sz w:val="22"/>
          <w:szCs w:val="22"/>
        </w:rPr>
      </w:pPr>
      <w:r>
        <w:rPr>
          <w:sz w:val="22"/>
          <w:szCs w:val="22"/>
        </w:rPr>
        <w:t>3.6. Исполнитель предоставляет Заказчику в срок не позднее 5 (Пятого) числа месяца, следующего за отчетным счет на оплату и акт выполненных услуг и счет-фактуру в соответствии с требованиями НК РФ.</w:t>
      </w:r>
      <w:r>
        <w:rPr>
          <w:color w:val="000000"/>
          <w:sz w:val="22"/>
          <w:szCs w:val="22"/>
        </w:rPr>
        <w:t xml:space="preserve"> Заказчик обязуется принять</w:t>
      </w:r>
      <w:r>
        <w:rPr>
          <w:bCs/>
          <w:color w:val="000000"/>
          <w:sz w:val="22"/>
          <w:szCs w:val="22"/>
        </w:rPr>
        <w:t xml:space="preserve"> и</w:t>
      </w:r>
      <w:r>
        <w:rPr>
          <w:color w:val="000000"/>
          <w:sz w:val="22"/>
          <w:szCs w:val="22"/>
        </w:rPr>
        <w:t xml:space="preserve"> подписать акт </w:t>
      </w:r>
      <w:r>
        <w:rPr>
          <w:sz w:val="22"/>
          <w:szCs w:val="22"/>
        </w:rPr>
        <w:t>выполненных услуг или предоставить мотивированный отказ в течение 5-ти рабочих дней с момента предоставления оригинала акта Заказчику.</w:t>
      </w:r>
      <w:r>
        <w:rPr>
          <w:color w:val="000000"/>
          <w:sz w:val="22"/>
          <w:szCs w:val="22"/>
        </w:rPr>
        <w:t xml:space="preserve"> Если в указанный срок от Заказчика не поступит подписанный акт или мотивированный </w:t>
      </w:r>
      <w:r>
        <w:rPr>
          <w:color w:val="000000"/>
          <w:sz w:val="22"/>
          <w:szCs w:val="22"/>
        </w:rPr>
        <w:lastRenderedPageBreak/>
        <w:t xml:space="preserve">отказ услуги считаются принятыми и подлежащими оплате по оформленному Исполнителем одностороннему акту.  </w:t>
      </w:r>
    </w:p>
    <w:p w14:paraId="673CBA09" w14:textId="77777777" w:rsidR="00473870" w:rsidRDefault="0099610E">
      <w:pPr>
        <w:widowControl w:val="0"/>
        <w:overflowPunct w:val="0"/>
        <w:autoSpaceDE w:val="0"/>
        <w:autoSpaceDN w:val="0"/>
        <w:adjustRightInd w:val="0"/>
        <w:spacing w:before="60"/>
        <w:jc w:val="both"/>
        <w:textAlignment w:val="baseline"/>
        <w:rPr>
          <w:color w:val="000000"/>
          <w:sz w:val="22"/>
          <w:szCs w:val="22"/>
        </w:rPr>
      </w:pPr>
      <w:r>
        <w:rPr>
          <w:color w:val="000000"/>
          <w:sz w:val="22"/>
          <w:szCs w:val="22"/>
        </w:rPr>
        <w:t>3.7. Датой оплаты счета считается дата списания денежных средств с расчетного счета Заказчика.</w:t>
      </w:r>
    </w:p>
    <w:p w14:paraId="1FB9D752" w14:textId="77777777" w:rsidR="00473870" w:rsidRDefault="0099610E">
      <w:pPr>
        <w:widowControl w:val="0"/>
        <w:overflowPunct w:val="0"/>
        <w:autoSpaceDE w:val="0"/>
        <w:autoSpaceDN w:val="0"/>
        <w:adjustRightInd w:val="0"/>
        <w:spacing w:before="60"/>
        <w:jc w:val="both"/>
        <w:textAlignment w:val="baseline"/>
        <w:rPr>
          <w:color w:val="000000"/>
          <w:sz w:val="22"/>
          <w:szCs w:val="22"/>
        </w:rPr>
      </w:pPr>
      <w:r>
        <w:rPr>
          <w:color w:val="000000"/>
          <w:sz w:val="22"/>
          <w:szCs w:val="22"/>
        </w:rPr>
        <w:t>3.8. В случае изменения банковских реквизитов Стороны должны незамедлительно сообщить об этом друг другу в письменной форме.</w:t>
      </w:r>
    </w:p>
    <w:p w14:paraId="3786156B" w14:textId="77777777" w:rsidR="00473870" w:rsidRDefault="0099610E">
      <w:pPr>
        <w:widowControl w:val="0"/>
        <w:overflowPunct w:val="0"/>
        <w:autoSpaceDE w:val="0"/>
        <w:autoSpaceDN w:val="0"/>
        <w:adjustRightInd w:val="0"/>
        <w:spacing w:before="60"/>
        <w:jc w:val="both"/>
        <w:textAlignment w:val="baseline"/>
        <w:rPr>
          <w:color w:val="000000"/>
          <w:sz w:val="22"/>
          <w:szCs w:val="22"/>
        </w:rPr>
      </w:pPr>
      <w:r>
        <w:rPr>
          <w:color w:val="000000"/>
          <w:sz w:val="22"/>
          <w:szCs w:val="22"/>
        </w:rPr>
        <w:t>3.9. По соглашению сторон размер и (или) сроки оплаты и (или) объем работ, услуг могут быть изменены по соглашению сторон.</w:t>
      </w:r>
    </w:p>
    <w:p w14:paraId="2DF07F4A" w14:textId="77777777" w:rsidR="00473870" w:rsidRDefault="0099610E">
      <w:pPr>
        <w:widowControl w:val="0"/>
        <w:overflowPunct w:val="0"/>
        <w:autoSpaceDE w:val="0"/>
        <w:autoSpaceDN w:val="0"/>
        <w:adjustRightInd w:val="0"/>
        <w:spacing w:before="60"/>
        <w:jc w:val="both"/>
        <w:textAlignment w:val="baseline"/>
        <w:rPr>
          <w:sz w:val="22"/>
          <w:szCs w:val="22"/>
        </w:rPr>
      </w:pPr>
      <w:r>
        <w:rPr>
          <w:sz w:val="22"/>
          <w:szCs w:val="22"/>
        </w:rPr>
        <w:t>3.10. Ежеквартально, не позднее 20 числа месяца, следующего за отчетным периодом, Сторонами подписывается акт сверки взаимных расчетов.</w:t>
      </w:r>
    </w:p>
    <w:p w14:paraId="0EDB22A2" w14:textId="77777777" w:rsidR="009838E1" w:rsidRPr="009838E1" w:rsidRDefault="009838E1" w:rsidP="009838E1">
      <w:pPr>
        <w:jc w:val="both"/>
        <w:rPr>
          <w:rFonts w:eastAsia="Calibri" w:cs="Calibri"/>
          <w:b/>
          <w:bCs/>
          <w:sz w:val="22"/>
          <w:szCs w:val="22"/>
        </w:rPr>
      </w:pPr>
      <w:r>
        <w:rPr>
          <w:sz w:val="22"/>
          <w:szCs w:val="22"/>
        </w:rPr>
        <w:t xml:space="preserve">3.11. </w:t>
      </w:r>
      <w:r w:rsidRPr="009838E1">
        <w:rPr>
          <w:sz w:val="22"/>
          <w:szCs w:val="22"/>
        </w:rPr>
        <w:t>По соглашению сторон возможно изменение размера и (или) сроков оплаты и (или) объема товара в случае уменьшения</w:t>
      </w:r>
      <w:r w:rsidRPr="009838E1">
        <w:rPr>
          <w:rFonts w:eastAsia="Calibri" w:cs="Calibri"/>
          <w:bCs/>
          <w:sz w:val="22"/>
          <w:szCs w:val="22"/>
        </w:rPr>
        <w:t xml:space="preserve"> в соответствии с Бюджетным кодексом Российской Федерации получателю бюджетных средств, предоставляющему субсидию Учреждению (учредитель), ранее доведенных в установленном порядке лимитов бюджетных обязательств на предоставление субсидии </w:t>
      </w:r>
      <w:r w:rsidRPr="009838E1">
        <w:rPr>
          <w:rFonts w:eastAsia="Calibri" w:cs="Calibri"/>
          <w:b/>
          <w:bCs/>
          <w:sz w:val="22"/>
          <w:szCs w:val="22"/>
        </w:rPr>
        <w:t>(п. 5 ст. 78.1 БК РФ).</w:t>
      </w:r>
    </w:p>
    <w:p w14:paraId="01EF46BF" w14:textId="5379BBD7" w:rsidR="009838E1" w:rsidRDefault="009838E1">
      <w:pPr>
        <w:widowControl w:val="0"/>
        <w:overflowPunct w:val="0"/>
        <w:autoSpaceDE w:val="0"/>
        <w:autoSpaceDN w:val="0"/>
        <w:adjustRightInd w:val="0"/>
        <w:spacing w:before="60"/>
        <w:jc w:val="both"/>
        <w:textAlignment w:val="baseline"/>
        <w:rPr>
          <w:color w:val="000000"/>
          <w:sz w:val="22"/>
          <w:szCs w:val="22"/>
        </w:rPr>
      </w:pPr>
    </w:p>
    <w:p w14:paraId="6178ED39" w14:textId="46B0677A" w:rsidR="00473870" w:rsidRDefault="00082D4C">
      <w:pPr>
        <w:widowControl w:val="0"/>
        <w:tabs>
          <w:tab w:val="left" w:pos="1134"/>
          <w:tab w:val="center" w:pos="4649"/>
        </w:tabs>
        <w:overflowPunct w:val="0"/>
        <w:autoSpaceDE w:val="0"/>
        <w:autoSpaceDN w:val="0"/>
        <w:adjustRightInd w:val="0"/>
        <w:spacing w:before="60"/>
        <w:ind w:left="567"/>
        <w:contextualSpacing/>
        <w:jc w:val="center"/>
        <w:textAlignment w:val="baseline"/>
        <w:rPr>
          <w:b/>
          <w:sz w:val="22"/>
          <w:szCs w:val="22"/>
        </w:rPr>
      </w:pPr>
      <w:r>
        <w:rPr>
          <w:b/>
          <w:sz w:val="22"/>
          <w:szCs w:val="22"/>
        </w:rPr>
        <w:t>4</w:t>
      </w:r>
      <w:r w:rsidR="0099610E">
        <w:rPr>
          <w:b/>
          <w:sz w:val="22"/>
          <w:szCs w:val="22"/>
        </w:rPr>
        <w:t>. ТРЕБОВАНИЯ К БЕЗОПАСНОСТИ ОКАЗАНИЯ УСЛУГ</w:t>
      </w:r>
    </w:p>
    <w:p w14:paraId="77318257" w14:textId="77777777" w:rsidR="00473870" w:rsidRDefault="0099610E">
      <w:pPr>
        <w:widowControl w:val="0"/>
        <w:tabs>
          <w:tab w:val="left" w:pos="426"/>
          <w:tab w:val="left" w:pos="1134"/>
          <w:tab w:val="center" w:pos="4649"/>
        </w:tabs>
        <w:overflowPunct w:val="0"/>
        <w:autoSpaceDE w:val="0"/>
        <w:autoSpaceDN w:val="0"/>
        <w:adjustRightInd w:val="0"/>
        <w:spacing w:before="60"/>
        <w:contextualSpacing/>
        <w:jc w:val="both"/>
        <w:textAlignment w:val="baseline"/>
        <w:rPr>
          <w:sz w:val="22"/>
          <w:szCs w:val="22"/>
        </w:rPr>
      </w:pPr>
      <w:r>
        <w:rPr>
          <w:sz w:val="22"/>
          <w:szCs w:val="22"/>
        </w:rPr>
        <w:t xml:space="preserve">4.1.Требования к охране окружающей среды: </w:t>
      </w:r>
    </w:p>
    <w:p w14:paraId="41622D41" w14:textId="77777777" w:rsidR="00473870" w:rsidRDefault="0099610E">
      <w:pPr>
        <w:widowControl w:val="0"/>
        <w:tabs>
          <w:tab w:val="left" w:pos="63"/>
          <w:tab w:val="left" w:pos="1276"/>
          <w:tab w:val="center" w:pos="4649"/>
        </w:tabs>
        <w:overflowPunct w:val="0"/>
        <w:autoSpaceDE w:val="0"/>
        <w:autoSpaceDN w:val="0"/>
        <w:adjustRightInd w:val="0"/>
        <w:spacing w:before="60"/>
        <w:contextualSpacing/>
        <w:jc w:val="both"/>
        <w:textAlignment w:val="baseline"/>
        <w:rPr>
          <w:sz w:val="22"/>
          <w:szCs w:val="22"/>
        </w:rPr>
      </w:pPr>
      <w:r>
        <w:rPr>
          <w:sz w:val="22"/>
          <w:szCs w:val="22"/>
        </w:rPr>
        <w:t xml:space="preserve">4.1.1. При оказании услуг Исполнитель обязуется обеспечивать соблюдение установленных требований охраны окружающей среды, требований к чистоте и содержанию здания, помещений и прилегающих территорий. </w:t>
      </w:r>
    </w:p>
    <w:p w14:paraId="6E6EF4F2" w14:textId="77777777" w:rsidR="00473870" w:rsidRDefault="0099610E">
      <w:pPr>
        <w:widowControl w:val="0"/>
        <w:tabs>
          <w:tab w:val="left" w:pos="63"/>
          <w:tab w:val="left" w:pos="1276"/>
          <w:tab w:val="center" w:pos="4649"/>
        </w:tabs>
        <w:overflowPunct w:val="0"/>
        <w:autoSpaceDE w:val="0"/>
        <w:autoSpaceDN w:val="0"/>
        <w:adjustRightInd w:val="0"/>
        <w:spacing w:before="60"/>
        <w:contextualSpacing/>
        <w:jc w:val="both"/>
        <w:textAlignment w:val="baseline"/>
        <w:rPr>
          <w:sz w:val="22"/>
          <w:szCs w:val="22"/>
        </w:rPr>
      </w:pPr>
      <w:r>
        <w:rPr>
          <w:sz w:val="22"/>
          <w:szCs w:val="22"/>
        </w:rPr>
        <w:t xml:space="preserve">4.1.2. Исполнитель обязуется обеспечивать хранение технологического оборудования и уборочного инвентаря чистыми и исправными в специально отведенных для этих целей помещениях. </w:t>
      </w:r>
    </w:p>
    <w:p w14:paraId="31B7DC0E" w14:textId="77777777" w:rsidR="00473870" w:rsidRDefault="0099610E">
      <w:pPr>
        <w:widowControl w:val="0"/>
        <w:tabs>
          <w:tab w:val="left" w:pos="63"/>
          <w:tab w:val="left" w:pos="1276"/>
          <w:tab w:val="center" w:pos="4649"/>
        </w:tabs>
        <w:overflowPunct w:val="0"/>
        <w:autoSpaceDE w:val="0"/>
        <w:autoSpaceDN w:val="0"/>
        <w:adjustRightInd w:val="0"/>
        <w:spacing w:before="60"/>
        <w:contextualSpacing/>
        <w:jc w:val="both"/>
        <w:textAlignment w:val="baseline"/>
        <w:rPr>
          <w:sz w:val="22"/>
          <w:szCs w:val="22"/>
        </w:rPr>
      </w:pPr>
      <w:r>
        <w:rPr>
          <w:sz w:val="22"/>
          <w:szCs w:val="22"/>
        </w:rPr>
        <w:t xml:space="preserve">4.1.3. Исполнитель гарантирует хранение химических средств только в оригинальной упаковке фирм-производителей в специально отведенных местах. </w:t>
      </w:r>
    </w:p>
    <w:p w14:paraId="7581CD8A" w14:textId="77777777" w:rsidR="00473870" w:rsidRDefault="0099610E">
      <w:pPr>
        <w:widowControl w:val="0"/>
        <w:tabs>
          <w:tab w:val="left" w:pos="63"/>
          <w:tab w:val="left" w:pos="1276"/>
          <w:tab w:val="center" w:pos="4649"/>
        </w:tabs>
        <w:overflowPunct w:val="0"/>
        <w:autoSpaceDE w:val="0"/>
        <w:autoSpaceDN w:val="0"/>
        <w:adjustRightInd w:val="0"/>
        <w:spacing w:before="60"/>
        <w:contextualSpacing/>
        <w:jc w:val="both"/>
        <w:textAlignment w:val="baseline"/>
        <w:rPr>
          <w:sz w:val="22"/>
          <w:szCs w:val="22"/>
        </w:rPr>
      </w:pPr>
      <w:r>
        <w:rPr>
          <w:sz w:val="22"/>
          <w:szCs w:val="22"/>
        </w:rPr>
        <w:t>4.1.4. Исполнитель обязуется размещать отходы, образующиеся при проведении уборки, в соответствии с требованиями федерального законодательства.</w:t>
      </w:r>
    </w:p>
    <w:p w14:paraId="0FB719C7" w14:textId="77777777" w:rsidR="00473870" w:rsidRDefault="0099610E">
      <w:pPr>
        <w:widowControl w:val="0"/>
        <w:tabs>
          <w:tab w:val="left" w:pos="426"/>
          <w:tab w:val="left" w:pos="1134"/>
          <w:tab w:val="center" w:pos="4649"/>
        </w:tabs>
        <w:overflowPunct w:val="0"/>
        <w:autoSpaceDE w:val="0"/>
        <w:autoSpaceDN w:val="0"/>
        <w:adjustRightInd w:val="0"/>
        <w:spacing w:before="60"/>
        <w:contextualSpacing/>
        <w:jc w:val="both"/>
        <w:textAlignment w:val="baseline"/>
        <w:rPr>
          <w:sz w:val="22"/>
          <w:szCs w:val="22"/>
        </w:rPr>
      </w:pPr>
      <w:r>
        <w:rPr>
          <w:sz w:val="22"/>
          <w:szCs w:val="22"/>
        </w:rPr>
        <w:t xml:space="preserve">4.2. Требования к безопасности оказания услуг: </w:t>
      </w:r>
    </w:p>
    <w:p w14:paraId="7E649778" w14:textId="77777777" w:rsidR="00473870" w:rsidRDefault="0099610E">
      <w:pPr>
        <w:widowControl w:val="0"/>
        <w:tabs>
          <w:tab w:val="left" w:pos="1276"/>
          <w:tab w:val="left" w:pos="1560"/>
          <w:tab w:val="center" w:pos="4649"/>
        </w:tabs>
        <w:overflowPunct w:val="0"/>
        <w:autoSpaceDE w:val="0"/>
        <w:autoSpaceDN w:val="0"/>
        <w:adjustRightInd w:val="0"/>
        <w:spacing w:before="60"/>
        <w:contextualSpacing/>
        <w:jc w:val="both"/>
        <w:textAlignment w:val="baseline"/>
        <w:rPr>
          <w:sz w:val="22"/>
          <w:szCs w:val="22"/>
        </w:rPr>
      </w:pPr>
      <w:r>
        <w:rPr>
          <w:sz w:val="22"/>
          <w:szCs w:val="22"/>
        </w:rPr>
        <w:t xml:space="preserve">4.2.1. Услуги по уборке оказываются персоналом Исполнителя, прошедшим соответствующее обучение и инструктаж по вопросам условий оказания услуг, требуемого качества услуг, применения моющих и дезинфицирующих средств, требований охраны труда и иных установленных санитарных норм и правил. </w:t>
      </w:r>
    </w:p>
    <w:p w14:paraId="7413CEED" w14:textId="77777777" w:rsidR="00473870" w:rsidRDefault="0099610E">
      <w:pPr>
        <w:widowControl w:val="0"/>
        <w:tabs>
          <w:tab w:val="left" w:pos="1276"/>
          <w:tab w:val="left" w:pos="1560"/>
          <w:tab w:val="center" w:pos="4649"/>
        </w:tabs>
        <w:overflowPunct w:val="0"/>
        <w:autoSpaceDE w:val="0"/>
        <w:autoSpaceDN w:val="0"/>
        <w:adjustRightInd w:val="0"/>
        <w:spacing w:before="60"/>
        <w:contextualSpacing/>
        <w:jc w:val="both"/>
        <w:textAlignment w:val="baseline"/>
        <w:rPr>
          <w:sz w:val="22"/>
          <w:szCs w:val="22"/>
        </w:rPr>
      </w:pPr>
      <w:r>
        <w:rPr>
          <w:sz w:val="22"/>
          <w:szCs w:val="22"/>
        </w:rPr>
        <w:t xml:space="preserve">4.2.2. При эксплуатации электрооборудования должны быть соблюдены требования электробезопасности, а также положения законодательства в области охраны труда при эксплуатации электроустановок, в т. ч. правила технической эксплуатации электроустановок потребителей. </w:t>
      </w:r>
    </w:p>
    <w:p w14:paraId="36F64F83" w14:textId="77777777" w:rsidR="00473870" w:rsidRDefault="0099610E">
      <w:pPr>
        <w:widowControl w:val="0"/>
        <w:tabs>
          <w:tab w:val="left" w:pos="426"/>
          <w:tab w:val="left" w:pos="1276"/>
          <w:tab w:val="center" w:pos="4649"/>
        </w:tabs>
        <w:overflowPunct w:val="0"/>
        <w:autoSpaceDE w:val="0"/>
        <w:autoSpaceDN w:val="0"/>
        <w:adjustRightInd w:val="0"/>
        <w:spacing w:before="60"/>
        <w:contextualSpacing/>
        <w:jc w:val="both"/>
        <w:textAlignment w:val="baseline"/>
        <w:rPr>
          <w:sz w:val="22"/>
          <w:szCs w:val="22"/>
        </w:rPr>
      </w:pPr>
      <w:r>
        <w:rPr>
          <w:sz w:val="22"/>
          <w:szCs w:val="22"/>
        </w:rPr>
        <w:t xml:space="preserve">4.2.3. При работе на высоте необходимо руководствоваться требованиями безопасности, изложенными в инструкции по охране труда при производстве работ на лестницах и стремянках и других действующих нормативных документов. </w:t>
      </w:r>
    </w:p>
    <w:p w14:paraId="22552058" w14:textId="77777777" w:rsidR="00473870" w:rsidRDefault="0099610E">
      <w:pPr>
        <w:widowControl w:val="0"/>
        <w:tabs>
          <w:tab w:val="left" w:pos="426"/>
          <w:tab w:val="left" w:pos="1276"/>
          <w:tab w:val="center" w:pos="4649"/>
        </w:tabs>
        <w:overflowPunct w:val="0"/>
        <w:autoSpaceDE w:val="0"/>
        <w:autoSpaceDN w:val="0"/>
        <w:adjustRightInd w:val="0"/>
        <w:spacing w:before="60"/>
        <w:contextualSpacing/>
        <w:jc w:val="both"/>
        <w:textAlignment w:val="baseline"/>
        <w:rPr>
          <w:sz w:val="22"/>
          <w:szCs w:val="22"/>
        </w:rPr>
      </w:pPr>
      <w:r>
        <w:rPr>
          <w:sz w:val="22"/>
          <w:szCs w:val="22"/>
        </w:rPr>
        <w:t xml:space="preserve">4.2.4. При проведении влажной уборки твердых и полутвердых полов для снижения опасности травматизма запрещается использовать мыло и порошкообразные синтетические моющие средства. </w:t>
      </w:r>
    </w:p>
    <w:p w14:paraId="36C69BF2" w14:textId="77777777" w:rsidR="00473870" w:rsidRDefault="0099610E">
      <w:pPr>
        <w:widowControl w:val="0"/>
        <w:tabs>
          <w:tab w:val="left" w:pos="426"/>
          <w:tab w:val="left" w:pos="1276"/>
          <w:tab w:val="center" w:pos="4649"/>
        </w:tabs>
        <w:overflowPunct w:val="0"/>
        <w:autoSpaceDE w:val="0"/>
        <w:autoSpaceDN w:val="0"/>
        <w:adjustRightInd w:val="0"/>
        <w:spacing w:before="60"/>
        <w:contextualSpacing/>
        <w:jc w:val="both"/>
        <w:textAlignment w:val="baseline"/>
        <w:rPr>
          <w:sz w:val="22"/>
          <w:szCs w:val="22"/>
        </w:rPr>
      </w:pPr>
      <w:r>
        <w:rPr>
          <w:sz w:val="22"/>
          <w:szCs w:val="22"/>
        </w:rPr>
        <w:t xml:space="preserve">4.2.5. Использованный Исполнителем уборочный инвентарь (протирочные материалы, швабры, щетки и др.), подлежащий дезинфекции в соответствии с требованиями технологического процесса, должен быть подвергнут дезинфекции соответствующим методом по окончании уборки и просушен. </w:t>
      </w:r>
    </w:p>
    <w:p w14:paraId="7C5973CB" w14:textId="77777777" w:rsidR="00473870" w:rsidRDefault="0099610E">
      <w:pPr>
        <w:widowControl w:val="0"/>
        <w:tabs>
          <w:tab w:val="left" w:pos="426"/>
          <w:tab w:val="left" w:pos="1276"/>
          <w:tab w:val="center" w:pos="4649"/>
        </w:tabs>
        <w:overflowPunct w:val="0"/>
        <w:autoSpaceDE w:val="0"/>
        <w:autoSpaceDN w:val="0"/>
        <w:adjustRightInd w:val="0"/>
        <w:spacing w:before="60"/>
        <w:contextualSpacing/>
        <w:jc w:val="both"/>
        <w:textAlignment w:val="baseline"/>
        <w:rPr>
          <w:sz w:val="22"/>
          <w:szCs w:val="22"/>
        </w:rPr>
      </w:pPr>
      <w:r>
        <w:rPr>
          <w:sz w:val="22"/>
          <w:szCs w:val="22"/>
        </w:rPr>
        <w:t>4.2.6. Строго исполнять рекомендации Роспотребнадзора по профилактике и предотвращению распространения корона вируса COVID-19 при уборке в производственных, вспомогательных и бытовых помещениях филиала.</w:t>
      </w:r>
    </w:p>
    <w:p w14:paraId="0EBC2DA2" w14:textId="77777777" w:rsidR="00473870" w:rsidRDefault="0099610E">
      <w:pPr>
        <w:widowControl w:val="0"/>
        <w:tabs>
          <w:tab w:val="left" w:pos="1276"/>
          <w:tab w:val="center" w:pos="4649"/>
        </w:tabs>
        <w:overflowPunct w:val="0"/>
        <w:autoSpaceDE w:val="0"/>
        <w:autoSpaceDN w:val="0"/>
        <w:adjustRightInd w:val="0"/>
        <w:spacing w:before="60"/>
        <w:contextualSpacing/>
        <w:jc w:val="both"/>
        <w:textAlignment w:val="baseline"/>
        <w:rPr>
          <w:sz w:val="22"/>
          <w:szCs w:val="22"/>
        </w:rPr>
      </w:pPr>
      <w:r>
        <w:rPr>
          <w:sz w:val="22"/>
          <w:szCs w:val="22"/>
        </w:rPr>
        <w:t xml:space="preserve">4.2.7.Оповещать о любых отклонениях в состоянии здоровья персонала. Работник с симптомами заболевания не допускается к работе и направляется в медицинское учреждение. Возобновление допуска к работе возможно только при наличии справки лечебного учреждения о выздоровлении. </w:t>
      </w:r>
    </w:p>
    <w:p w14:paraId="642F4F21" w14:textId="77777777" w:rsidR="00473870" w:rsidRDefault="0099610E">
      <w:pPr>
        <w:widowControl w:val="0"/>
        <w:tabs>
          <w:tab w:val="left" w:pos="426"/>
          <w:tab w:val="left" w:pos="1134"/>
          <w:tab w:val="center" w:pos="4649"/>
        </w:tabs>
        <w:overflowPunct w:val="0"/>
        <w:autoSpaceDE w:val="0"/>
        <w:autoSpaceDN w:val="0"/>
        <w:adjustRightInd w:val="0"/>
        <w:spacing w:before="60"/>
        <w:contextualSpacing/>
        <w:jc w:val="both"/>
        <w:textAlignment w:val="baseline"/>
        <w:rPr>
          <w:sz w:val="22"/>
          <w:szCs w:val="22"/>
        </w:rPr>
      </w:pPr>
      <w:r>
        <w:rPr>
          <w:sz w:val="22"/>
          <w:szCs w:val="22"/>
        </w:rPr>
        <w:t xml:space="preserve">4.3. Персоналу Исполнителя запрещается: </w:t>
      </w:r>
    </w:p>
    <w:p w14:paraId="05FB966F" w14:textId="77777777" w:rsidR="00473870" w:rsidRDefault="0099610E">
      <w:pPr>
        <w:widowControl w:val="0"/>
        <w:tabs>
          <w:tab w:val="left" w:pos="426"/>
          <w:tab w:val="center" w:pos="4649"/>
        </w:tabs>
        <w:overflowPunct w:val="0"/>
        <w:autoSpaceDE w:val="0"/>
        <w:autoSpaceDN w:val="0"/>
        <w:adjustRightInd w:val="0"/>
        <w:spacing w:before="60"/>
        <w:ind w:left="567"/>
        <w:contextualSpacing/>
        <w:textAlignment w:val="baseline"/>
        <w:rPr>
          <w:sz w:val="22"/>
          <w:szCs w:val="22"/>
        </w:rPr>
      </w:pPr>
      <w:r>
        <w:rPr>
          <w:sz w:val="22"/>
          <w:szCs w:val="22"/>
        </w:rPr>
        <w:t xml:space="preserve">- употребление спиртных напитков на территории Объекта; </w:t>
      </w:r>
    </w:p>
    <w:p w14:paraId="1FC6D3F4" w14:textId="77777777" w:rsidR="00473870" w:rsidRDefault="0099610E">
      <w:pPr>
        <w:widowControl w:val="0"/>
        <w:tabs>
          <w:tab w:val="left" w:pos="426"/>
          <w:tab w:val="center" w:pos="4649"/>
        </w:tabs>
        <w:overflowPunct w:val="0"/>
        <w:autoSpaceDE w:val="0"/>
        <w:autoSpaceDN w:val="0"/>
        <w:adjustRightInd w:val="0"/>
        <w:spacing w:before="60"/>
        <w:ind w:left="567"/>
        <w:contextualSpacing/>
        <w:textAlignment w:val="baseline"/>
        <w:rPr>
          <w:sz w:val="22"/>
          <w:szCs w:val="22"/>
        </w:rPr>
      </w:pPr>
      <w:r>
        <w:rPr>
          <w:sz w:val="22"/>
          <w:szCs w:val="22"/>
        </w:rPr>
        <w:t>- курение табака в не отведенных Заказчиком местах на открытом воздухе на территории Объекта;</w:t>
      </w:r>
    </w:p>
    <w:p w14:paraId="29BDF0E3" w14:textId="77777777" w:rsidR="00473870" w:rsidRDefault="0099610E">
      <w:pPr>
        <w:widowControl w:val="0"/>
        <w:tabs>
          <w:tab w:val="left" w:pos="426"/>
          <w:tab w:val="center" w:pos="4649"/>
        </w:tabs>
        <w:overflowPunct w:val="0"/>
        <w:autoSpaceDE w:val="0"/>
        <w:autoSpaceDN w:val="0"/>
        <w:adjustRightInd w:val="0"/>
        <w:spacing w:before="60"/>
        <w:ind w:left="567"/>
        <w:contextualSpacing/>
        <w:textAlignment w:val="baseline"/>
        <w:rPr>
          <w:sz w:val="22"/>
          <w:szCs w:val="22"/>
        </w:rPr>
      </w:pPr>
      <w:r>
        <w:rPr>
          <w:sz w:val="22"/>
          <w:szCs w:val="22"/>
        </w:rPr>
        <w:t xml:space="preserve">- Использование средств мобильной связи разрешено только в специально отведенных местах. </w:t>
      </w:r>
    </w:p>
    <w:p w14:paraId="76CF059C" w14:textId="77777777" w:rsidR="00473870" w:rsidRDefault="0099610E">
      <w:pPr>
        <w:widowControl w:val="0"/>
        <w:tabs>
          <w:tab w:val="left" w:pos="426"/>
          <w:tab w:val="left" w:pos="1134"/>
          <w:tab w:val="center" w:pos="4649"/>
        </w:tabs>
        <w:overflowPunct w:val="0"/>
        <w:autoSpaceDE w:val="0"/>
        <w:autoSpaceDN w:val="0"/>
        <w:adjustRightInd w:val="0"/>
        <w:spacing w:before="60"/>
        <w:contextualSpacing/>
        <w:jc w:val="both"/>
        <w:textAlignment w:val="baseline"/>
        <w:rPr>
          <w:sz w:val="22"/>
          <w:szCs w:val="22"/>
        </w:rPr>
      </w:pPr>
      <w:r>
        <w:rPr>
          <w:sz w:val="22"/>
          <w:szCs w:val="22"/>
        </w:rPr>
        <w:t>4.4. Требования к используемым материалам и оборудованию:</w:t>
      </w:r>
    </w:p>
    <w:p w14:paraId="7F172702" w14:textId="77777777" w:rsidR="00473870" w:rsidRDefault="0099610E">
      <w:pPr>
        <w:widowControl w:val="0"/>
        <w:tabs>
          <w:tab w:val="left" w:pos="426"/>
          <w:tab w:val="left" w:pos="1276"/>
          <w:tab w:val="center" w:pos="4649"/>
        </w:tabs>
        <w:overflowPunct w:val="0"/>
        <w:autoSpaceDE w:val="0"/>
        <w:autoSpaceDN w:val="0"/>
        <w:adjustRightInd w:val="0"/>
        <w:spacing w:before="60"/>
        <w:contextualSpacing/>
        <w:jc w:val="both"/>
        <w:textAlignment w:val="baseline"/>
        <w:rPr>
          <w:sz w:val="22"/>
          <w:szCs w:val="22"/>
        </w:rPr>
      </w:pPr>
      <w:r>
        <w:rPr>
          <w:sz w:val="22"/>
          <w:szCs w:val="22"/>
        </w:rPr>
        <w:t xml:space="preserve">4.4.1. При оказании услуг по уборке помещений и прилегающих территорий организации Исполнитель обязан использовать оборудование и материалы, сертифицированные и применяющиеся на территории РФ, удовлетворяющие нормативным требованиям и соответствующие ГОСТам РФ, а также соблюдать технические требования, действующие на территории РФ. </w:t>
      </w:r>
    </w:p>
    <w:p w14:paraId="364062F3" w14:textId="77777777" w:rsidR="00473870" w:rsidRDefault="0099610E">
      <w:pPr>
        <w:widowControl w:val="0"/>
        <w:tabs>
          <w:tab w:val="left" w:pos="426"/>
          <w:tab w:val="left" w:pos="1276"/>
          <w:tab w:val="center" w:pos="4649"/>
        </w:tabs>
        <w:overflowPunct w:val="0"/>
        <w:autoSpaceDE w:val="0"/>
        <w:autoSpaceDN w:val="0"/>
        <w:adjustRightInd w:val="0"/>
        <w:spacing w:before="60"/>
        <w:contextualSpacing/>
        <w:jc w:val="both"/>
        <w:textAlignment w:val="baseline"/>
        <w:rPr>
          <w:sz w:val="22"/>
          <w:szCs w:val="22"/>
        </w:rPr>
      </w:pPr>
      <w:r>
        <w:rPr>
          <w:sz w:val="22"/>
          <w:szCs w:val="22"/>
        </w:rPr>
        <w:lastRenderedPageBreak/>
        <w:t xml:space="preserve">4.4.2. Все товары, используемые при оказании услуг уборки должны отвечать требованиям соответствующих стандартов, что должно быть подтверждено сертификатом соответствия (если требование о сертификации установлено законодательством РФ) и иными предусмотренными документами. </w:t>
      </w:r>
    </w:p>
    <w:p w14:paraId="5F20DB6B" w14:textId="77777777" w:rsidR="00473870" w:rsidRDefault="0099610E">
      <w:pPr>
        <w:widowControl w:val="0"/>
        <w:tabs>
          <w:tab w:val="left" w:pos="426"/>
          <w:tab w:val="left" w:pos="1276"/>
          <w:tab w:val="center" w:pos="4649"/>
        </w:tabs>
        <w:overflowPunct w:val="0"/>
        <w:autoSpaceDE w:val="0"/>
        <w:autoSpaceDN w:val="0"/>
        <w:adjustRightInd w:val="0"/>
        <w:spacing w:before="60"/>
        <w:contextualSpacing/>
        <w:jc w:val="both"/>
        <w:textAlignment w:val="baseline"/>
        <w:rPr>
          <w:sz w:val="22"/>
          <w:szCs w:val="22"/>
        </w:rPr>
      </w:pPr>
      <w:r>
        <w:rPr>
          <w:sz w:val="22"/>
          <w:szCs w:val="22"/>
        </w:rPr>
        <w:t xml:space="preserve">4.4.3. Все чистящие средства, моющие средства и расходные материалы должны сопровождаться документами, подтверждающими качество и безопасность для здоровья и жизни. </w:t>
      </w:r>
    </w:p>
    <w:p w14:paraId="0A8E7B3B" w14:textId="77777777" w:rsidR="00473870" w:rsidRDefault="0099610E">
      <w:pPr>
        <w:widowControl w:val="0"/>
        <w:tabs>
          <w:tab w:val="left" w:pos="284"/>
          <w:tab w:val="left" w:pos="1276"/>
          <w:tab w:val="center" w:pos="4649"/>
        </w:tabs>
        <w:overflowPunct w:val="0"/>
        <w:autoSpaceDE w:val="0"/>
        <w:autoSpaceDN w:val="0"/>
        <w:adjustRightInd w:val="0"/>
        <w:spacing w:before="60"/>
        <w:contextualSpacing/>
        <w:jc w:val="both"/>
        <w:textAlignment w:val="baseline"/>
        <w:rPr>
          <w:sz w:val="22"/>
          <w:szCs w:val="22"/>
        </w:rPr>
      </w:pPr>
      <w:r>
        <w:rPr>
          <w:sz w:val="22"/>
          <w:szCs w:val="22"/>
        </w:rPr>
        <w:t>4.4.4. Все чистящие средства, моющие средства и расходные материалы должны иметь информацию о производителе с указанием юридического лица, его юридического и фактического адресов, номеров телефонов, дате (времени) выработки или производства товара, сроках хранения, условиях хранения и предельного срока годности.</w:t>
      </w:r>
    </w:p>
    <w:p w14:paraId="171A345E" w14:textId="77777777" w:rsidR="00473870" w:rsidRDefault="00473870">
      <w:pPr>
        <w:widowControl w:val="0"/>
        <w:tabs>
          <w:tab w:val="left" w:pos="284"/>
          <w:tab w:val="left" w:pos="1276"/>
          <w:tab w:val="center" w:pos="4649"/>
        </w:tabs>
        <w:overflowPunct w:val="0"/>
        <w:autoSpaceDE w:val="0"/>
        <w:autoSpaceDN w:val="0"/>
        <w:adjustRightInd w:val="0"/>
        <w:spacing w:before="60"/>
        <w:contextualSpacing/>
        <w:jc w:val="both"/>
        <w:textAlignment w:val="baseline"/>
        <w:rPr>
          <w:sz w:val="22"/>
          <w:szCs w:val="22"/>
        </w:rPr>
      </w:pPr>
    </w:p>
    <w:p w14:paraId="6357BAE2" w14:textId="77777777" w:rsidR="00473870" w:rsidRDefault="0099610E">
      <w:pPr>
        <w:widowControl w:val="0"/>
        <w:tabs>
          <w:tab w:val="left" w:pos="567"/>
        </w:tabs>
        <w:autoSpaceDE w:val="0"/>
        <w:autoSpaceDN w:val="0"/>
        <w:adjustRightInd w:val="0"/>
        <w:contextualSpacing/>
        <w:jc w:val="center"/>
        <w:rPr>
          <w:rFonts w:eastAsia="Arial Unicode MS"/>
          <w:b/>
          <w:sz w:val="22"/>
          <w:szCs w:val="22"/>
        </w:rPr>
      </w:pPr>
      <w:r>
        <w:rPr>
          <w:b/>
          <w:sz w:val="22"/>
          <w:szCs w:val="22"/>
        </w:rPr>
        <w:t>5.</w:t>
      </w:r>
      <w:r>
        <w:rPr>
          <w:b/>
          <w:sz w:val="22"/>
          <w:szCs w:val="22"/>
        </w:rPr>
        <w:tab/>
        <w:t>МЕТОДЫ КОНТРОЛЯ КАЧЕСТВА ОКАЗЫВАЕМЫХ УСЛУГ</w:t>
      </w:r>
    </w:p>
    <w:p w14:paraId="37A96DE8" w14:textId="77777777" w:rsidR="00473870" w:rsidRDefault="0099610E" w:rsidP="00EF3CD5">
      <w:pPr>
        <w:spacing w:before="60"/>
        <w:contextualSpacing/>
        <w:jc w:val="both"/>
        <w:rPr>
          <w:rFonts w:eastAsia="Arial Unicode MS"/>
          <w:sz w:val="22"/>
          <w:szCs w:val="22"/>
        </w:rPr>
      </w:pPr>
      <w:r>
        <w:rPr>
          <w:rFonts w:eastAsia="Arial Unicode MS"/>
          <w:sz w:val="22"/>
          <w:szCs w:val="22"/>
        </w:rPr>
        <w:t>5.1. Для контроля качества оказанных Услуг, соблюдения требований, установленных Договором и приложениями к нему, Исполнителем применяются следующие методы:</w:t>
      </w:r>
    </w:p>
    <w:p w14:paraId="79EA3625" w14:textId="77777777" w:rsidR="00473870" w:rsidRDefault="0099610E">
      <w:pPr>
        <w:widowControl w:val="0"/>
        <w:numPr>
          <w:ilvl w:val="0"/>
          <w:numId w:val="10"/>
        </w:numPr>
        <w:overflowPunct w:val="0"/>
        <w:autoSpaceDE w:val="0"/>
        <w:autoSpaceDN w:val="0"/>
        <w:adjustRightInd w:val="0"/>
        <w:spacing w:before="60" w:after="160"/>
        <w:ind w:left="0" w:firstLine="284"/>
        <w:contextualSpacing/>
        <w:jc w:val="both"/>
        <w:textAlignment w:val="baseline"/>
        <w:rPr>
          <w:rFonts w:eastAsia="Arial Unicode MS"/>
          <w:sz w:val="22"/>
          <w:szCs w:val="22"/>
        </w:rPr>
      </w:pPr>
      <w:r>
        <w:rPr>
          <w:rFonts w:eastAsia="Arial Unicode MS"/>
          <w:sz w:val="22"/>
          <w:szCs w:val="22"/>
        </w:rPr>
        <w:t>регулярные (ежедневные) оценочные проверки Ответственным лицом Исполнителя оказываемых услуг и их результатов посредством обходов убираемых площадей/территорий и проведения внешних осмотров на предмет соответствия оказываемых услуг условиям Договора и приложений к нему, а также путем обработки обращений сотрудников Заказчика, полученных любым способом связи (по электронной почте, в телефонном разговоре), связанных с оказанием Услуг);</w:t>
      </w:r>
    </w:p>
    <w:p w14:paraId="292C139E" w14:textId="77777777" w:rsidR="00473870" w:rsidRDefault="0099610E">
      <w:pPr>
        <w:widowControl w:val="0"/>
        <w:numPr>
          <w:ilvl w:val="0"/>
          <w:numId w:val="10"/>
        </w:numPr>
        <w:overflowPunct w:val="0"/>
        <w:autoSpaceDE w:val="0"/>
        <w:autoSpaceDN w:val="0"/>
        <w:adjustRightInd w:val="0"/>
        <w:spacing w:before="60" w:after="160"/>
        <w:ind w:left="0" w:firstLine="284"/>
        <w:contextualSpacing/>
        <w:jc w:val="both"/>
        <w:textAlignment w:val="baseline"/>
        <w:rPr>
          <w:rFonts w:eastAsia="Arial Unicode MS"/>
          <w:sz w:val="22"/>
          <w:szCs w:val="22"/>
        </w:rPr>
      </w:pPr>
      <w:r>
        <w:rPr>
          <w:rFonts w:eastAsia="Arial Unicode MS"/>
          <w:sz w:val="22"/>
          <w:szCs w:val="22"/>
        </w:rPr>
        <w:t>социологический контроль путем проведения опросов сотрудников Заказчика, пользующихся услугами Исполнителя по организации уборки;</w:t>
      </w:r>
    </w:p>
    <w:p w14:paraId="1AF956B6" w14:textId="77777777" w:rsidR="00473870" w:rsidRDefault="0099610E" w:rsidP="00EF3CD5">
      <w:pPr>
        <w:spacing w:before="60"/>
        <w:contextualSpacing/>
        <w:jc w:val="both"/>
        <w:rPr>
          <w:rFonts w:eastAsia="Arial Unicode MS"/>
          <w:sz w:val="22"/>
          <w:szCs w:val="22"/>
        </w:rPr>
      </w:pPr>
      <w:r>
        <w:rPr>
          <w:rFonts w:eastAsia="Arial Unicode MS"/>
          <w:sz w:val="22"/>
          <w:szCs w:val="22"/>
        </w:rPr>
        <w:t>5.2. Заказчик вправе требовать исправления недостатков, обнаруженных в момент/после оказания Исполнителем услуг, за счет Исполнителя.</w:t>
      </w:r>
    </w:p>
    <w:p w14:paraId="6A805470" w14:textId="77777777" w:rsidR="00473870" w:rsidRDefault="0099610E" w:rsidP="00EF3CD5">
      <w:pPr>
        <w:spacing w:before="60"/>
        <w:contextualSpacing/>
        <w:jc w:val="both"/>
        <w:rPr>
          <w:rFonts w:eastAsia="Arial Unicode MS"/>
          <w:sz w:val="22"/>
          <w:szCs w:val="22"/>
        </w:rPr>
      </w:pPr>
      <w:r>
        <w:rPr>
          <w:rFonts w:eastAsia="Arial Unicode MS"/>
          <w:sz w:val="22"/>
          <w:szCs w:val="22"/>
        </w:rPr>
        <w:t xml:space="preserve">5.3. Заказчик вправе осуществлять контроль качества оказываемых Услуг в любое время по своему усмотрению. </w:t>
      </w:r>
    </w:p>
    <w:p w14:paraId="58344219" w14:textId="77777777" w:rsidR="00473870" w:rsidRDefault="0099610E" w:rsidP="00EF3CD5">
      <w:pPr>
        <w:spacing w:before="60"/>
        <w:contextualSpacing/>
        <w:jc w:val="both"/>
        <w:rPr>
          <w:rFonts w:eastAsia="Arial Unicode MS"/>
          <w:sz w:val="22"/>
          <w:szCs w:val="22"/>
        </w:rPr>
      </w:pPr>
      <w:r>
        <w:rPr>
          <w:rFonts w:eastAsia="Arial Unicode MS"/>
          <w:sz w:val="22"/>
          <w:szCs w:val="22"/>
        </w:rPr>
        <w:t>5.4. При обнаружении Заказчиком некачественно оказанных услуг, а также иных недостатков в работе персонала Исполнителя, Заказчик фиксирует такой факт любым</w:t>
      </w:r>
      <w:r>
        <w:rPr>
          <w:sz w:val="22"/>
          <w:szCs w:val="22"/>
        </w:rPr>
        <w:t xml:space="preserve"> способом (в том числе с использованием фото/видеосъемки), и сообщает об этом ответственному лицу исполнителя</w:t>
      </w:r>
      <w:r>
        <w:rPr>
          <w:rFonts w:eastAsia="Arial Unicode MS"/>
          <w:sz w:val="22"/>
          <w:szCs w:val="22"/>
        </w:rPr>
        <w:t xml:space="preserve">. Ответственное лицо Исполнителя обязано незамедлительно предпринять меры и устранить недостатки в кротчайшее время, но не более чем в срок, указанный в п. 5.5. Договора. </w:t>
      </w:r>
    </w:p>
    <w:p w14:paraId="67D8AB1F" w14:textId="77777777" w:rsidR="00473870" w:rsidRDefault="0099610E">
      <w:pPr>
        <w:spacing w:before="60"/>
        <w:ind w:firstLine="567"/>
        <w:contextualSpacing/>
        <w:jc w:val="both"/>
        <w:rPr>
          <w:rFonts w:eastAsia="Arial Unicode MS"/>
          <w:sz w:val="22"/>
          <w:szCs w:val="22"/>
        </w:rPr>
      </w:pPr>
      <w:r>
        <w:rPr>
          <w:rFonts w:eastAsia="Arial Unicode MS"/>
          <w:sz w:val="22"/>
          <w:szCs w:val="22"/>
        </w:rPr>
        <w:t>5.5. Срок устранения недостатков по указанию Заказчика составляет 2 (Два) часа с момента сообщения об этом ответственному лицу Исполнителя. В случае не устранения недостатков в указанный срок, Заказчик совместно с ответственным лицом Исполнителя составляет Акт о нарушении при оказании услуг (по форме Приложения № 3). В случае неявки ответственно лица Исполнителя в течении одного часа, или его отказа от подписания Акта о нарушении при оказании услуг (по форме Приложения № 3) такой Акт составляется и подписывается Заказчиком в одностороннем порядке.</w:t>
      </w:r>
    </w:p>
    <w:p w14:paraId="7E29AFA1" w14:textId="77777777" w:rsidR="00473870" w:rsidRDefault="0099610E">
      <w:pPr>
        <w:ind w:firstLine="567"/>
        <w:contextualSpacing/>
        <w:jc w:val="both"/>
        <w:rPr>
          <w:rFonts w:eastAsia="Arial Unicode MS"/>
          <w:sz w:val="22"/>
          <w:szCs w:val="22"/>
        </w:rPr>
      </w:pPr>
      <w:r>
        <w:rPr>
          <w:rFonts w:eastAsia="Arial Unicode MS"/>
          <w:sz w:val="22"/>
          <w:szCs w:val="22"/>
        </w:rPr>
        <w:t xml:space="preserve">5.6. Составленный Акт о нарушении при оказании услуг (в том числе односторонний) дает Заказчику право на взыскание с Исполнителя штрафа в соответствии с Приложением №2 Договора. </w:t>
      </w:r>
    </w:p>
    <w:p w14:paraId="2043BEDB" w14:textId="6F227DD4" w:rsidR="00473870" w:rsidRDefault="00EF3CD5" w:rsidP="00EF3CD5">
      <w:pPr>
        <w:widowControl w:val="0"/>
        <w:tabs>
          <w:tab w:val="left" w:pos="1134"/>
          <w:tab w:val="center" w:pos="4649"/>
        </w:tabs>
        <w:overflowPunct w:val="0"/>
        <w:autoSpaceDE w:val="0"/>
        <w:autoSpaceDN w:val="0"/>
        <w:adjustRightInd w:val="0"/>
        <w:spacing w:before="60"/>
        <w:ind w:left="390"/>
        <w:contextualSpacing/>
        <w:jc w:val="center"/>
        <w:textAlignment w:val="baseline"/>
        <w:rPr>
          <w:b/>
          <w:sz w:val="22"/>
          <w:szCs w:val="22"/>
        </w:rPr>
      </w:pPr>
      <w:r>
        <w:rPr>
          <w:b/>
          <w:sz w:val="22"/>
          <w:szCs w:val="22"/>
        </w:rPr>
        <w:t xml:space="preserve">6. </w:t>
      </w:r>
      <w:r w:rsidR="0099610E">
        <w:rPr>
          <w:b/>
          <w:sz w:val="22"/>
          <w:szCs w:val="22"/>
        </w:rPr>
        <w:t>ОБЪЕМ И СРОКИ ГАРАНТИЙ КАЧЕСТВА</w:t>
      </w:r>
    </w:p>
    <w:p w14:paraId="61FDABB4" w14:textId="77777777" w:rsidR="00473870" w:rsidRDefault="0099610E" w:rsidP="00EF3CD5">
      <w:pPr>
        <w:widowControl w:val="0"/>
        <w:numPr>
          <w:ilvl w:val="1"/>
          <w:numId w:val="11"/>
        </w:numPr>
        <w:tabs>
          <w:tab w:val="left" w:pos="0"/>
          <w:tab w:val="left" w:pos="426"/>
        </w:tabs>
        <w:overflowPunct w:val="0"/>
        <w:autoSpaceDE w:val="0"/>
        <w:autoSpaceDN w:val="0"/>
        <w:adjustRightInd w:val="0"/>
        <w:spacing w:before="60"/>
        <w:ind w:left="0" w:firstLine="0"/>
        <w:jc w:val="both"/>
        <w:textAlignment w:val="baseline"/>
        <w:rPr>
          <w:sz w:val="22"/>
          <w:szCs w:val="22"/>
        </w:rPr>
      </w:pPr>
      <w:r>
        <w:rPr>
          <w:sz w:val="22"/>
          <w:szCs w:val="22"/>
        </w:rPr>
        <w:t xml:space="preserve">Исполнитель гарантирует оказание услуг в полном объеме, своевременно, собственными материалами. Частичное оказание услуг в рамках договора не допускается. </w:t>
      </w:r>
    </w:p>
    <w:p w14:paraId="5BB0F18E" w14:textId="77777777" w:rsidR="00473870" w:rsidRDefault="0099610E" w:rsidP="00EF3CD5">
      <w:pPr>
        <w:widowControl w:val="0"/>
        <w:numPr>
          <w:ilvl w:val="1"/>
          <w:numId w:val="11"/>
        </w:numPr>
        <w:tabs>
          <w:tab w:val="left" w:pos="0"/>
          <w:tab w:val="left" w:pos="284"/>
          <w:tab w:val="left" w:pos="426"/>
        </w:tabs>
        <w:overflowPunct w:val="0"/>
        <w:autoSpaceDE w:val="0"/>
        <w:autoSpaceDN w:val="0"/>
        <w:adjustRightInd w:val="0"/>
        <w:spacing w:before="60"/>
        <w:ind w:left="0" w:firstLine="0"/>
        <w:jc w:val="both"/>
        <w:textAlignment w:val="baseline"/>
        <w:rPr>
          <w:sz w:val="22"/>
          <w:szCs w:val="22"/>
        </w:rPr>
      </w:pPr>
      <w:r>
        <w:rPr>
          <w:sz w:val="22"/>
          <w:szCs w:val="22"/>
        </w:rPr>
        <w:t xml:space="preserve">Исполнитель гарантирует соответствие качества оказываемых услуг требованиям качества, безопасности жизни и здоровья, а также иным требованиям сертификации и безопасности в течение периода их оказания. </w:t>
      </w:r>
    </w:p>
    <w:p w14:paraId="761E3041" w14:textId="77777777" w:rsidR="00EF3CD5" w:rsidRDefault="0099610E" w:rsidP="00EF3CD5">
      <w:pPr>
        <w:widowControl w:val="0"/>
        <w:numPr>
          <w:ilvl w:val="1"/>
          <w:numId w:val="11"/>
        </w:numPr>
        <w:tabs>
          <w:tab w:val="left" w:pos="0"/>
          <w:tab w:val="left" w:pos="284"/>
          <w:tab w:val="left" w:pos="426"/>
        </w:tabs>
        <w:overflowPunct w:val="0"/>
        <w:autoSpaceDE w:val="0"/>
        <w:autoSpaceDN w:val="0"/>
        <w:adjustRightInd w:val="0"/>
        <w:spacing w:before="60"/>
        <w:ind w:left="0" w:firstLine="0"/>
        <w:jc w:val="both"/>
        <w:textAlignment w:val="baseline"/>
        <w:rPr>
          <w:sz w:val="22"/>
          <w:szCs w:val="22"/>
        </w:rPr>
      </w:pPr>
      <w:r>
        <w:rPr>
          <w:sz w:val="22"/>
          <w:szCs w:val="22"/>
        </w:rPr>
        <w:t xml:space="preserve">Качество услуг по уборке проверяется Заказчиком путем проведения внешнего осмотра. В случае несоответствия качества требованиям Технического задания Исполнитель обязан своими силами и за свой счет устранить выявленные недостатки в течение 24 часов. </w:t>
      </w:r>
    </w:p>
    <w:p w14:paraId="103B2EAD" w14:textId="77777777" w:rsidR="00EF3CD5" w:rsidRDefault="0099610E" w:rsidP="00EF3CD5">
      <w:pPr>
        <w:widowControl w:val="0"/>
        <w:numPr>
          <w:ilvl w:val="1"/>
          <w:numId w:val="11"/>
        </w:numPr>
        <w:tabs>
          <w:tab w:val="left" w:pos="0"/>
          <w:tab w:val="left" w:pos="284"/>
          <w:tab w:val="left" w:pos="426"/>
        </w:tabs>
        <w:overflowPunct w:val="0"/>
        <w:autoSpaceDE w:val="0"/>
        <w:autoSpaceDN w:val="0"/>
        <w:adjustRightInd w:val="0"/>
        <w:spacing w:before="60"/>
        <w:ind w:left="0" w:firstLine="0"/>
        <w:jc w:val="both"/>
        <w:textAlignment w:val="baseline"/>
        <w:rPr>
          <w:sz w:val="22"/>
          <w:szCs w:val="22"/>
        </w:rPr>
      </w:pPr>
      <w:r w:rsidRPr="00EF3CD5">
        <w:rPr>
          <w:sz w:val="22"/>
          <w:szCs w:val="22"/>
        </w:rPr>
        <w:t xml:space="preserve">Сроки гарантий качества: с момента начала оказания услуг до окончания срока действия договора.    </w:t>
      </w:r>
    </w:p>
    <w:p w14:paraId="2AD23CEE" w14:textId="497A5799" w:rsidR="00473870" w:rsidRPr="00EF3CD5" w:rsidRDefault="0099610E" w:rsidP="00EF3CD5">
      <w:pPr>
        <w:widowControl w:val="0"/>
        <w:numPr>
          <w:ilvl w:val="1"/>
          <w:numId w:val="11"/>
        </w:numPr>
        <w:tabs>
          <w:tab w:val="left" w:pos="0"/>
          <w:tab w:val="left" w:pos="284"/>
          <w:tab w:val="left" w:pos="426"/>
        </w:tabs>
        <w:overflowPunct w:val="0"/>
        <w:autoSpaceDE w:val="0"/>
        <w:autoSpaceDN w:val="0"/>
        <w:adjustRightInd w:val="0"/>
        <w:spacing w:before="60"/>
        <w:ind w:left="0" w:firstLine="0"/>
        <w:jc w:val="both"/>
        <w:textAlignment w:val="baseline"/>
        <w:rPr>
          <w:sz w:val="22"/>
          <w:szCs w:val="22"/>
        </w:rPr>
      </w:pPr>
      <w:r w:rsidRPr="00EF3CD5">
        <w:rPr>
          <w:sz w:val="22"/>
          <w:szCs w:val="22"/>
        </w:rPr>
        <w:t>В случае если услуги по настоящему Договору оказаны Исполнителем с недостатками, Заказчик вправе по своему выбору потребовать от Исполнителя:</w:t>
      </w:r>
    </w:p>
    <w:p w14:paraId="3237A32F" w14:textId="77777777" w:rsidR="00EF3CD5" w:rsidRDefault="0099610E" w:rsidP="00EF3CD5">
      <w:pPr>
        <w:widowControl w:val="0"/>
        <w:tabs>
          <w:tab w:val="left" w:pos="1134"/>
        </w:tabs>
        <w:overflowPunct w:val="0"/>
        <w:autoSpaceDE w:val="0"/>
        <w:autoSpaceDN w:val="0"/>
        <w:adjustRightInd w:val="0"/>
        <w:jc w:val="both"/>
        <w:textAlignment w:val="baseline"/>
        <w:rPr>
          <w:sz w:val="22"/>
          <w:szCs w:val="22"/>
        </w:rPr>
      </w:pPr>
      <w:r>
        <w:rPr>
          <w:sz w:val="22"/>
          <w:szCs w:val="22"/>
        </w:rPr>
        <w:t>- Безвозмездного устранения недостатков в разумный срок.</w:t>
      </w:r>
    </w:p>
    <w:p w14:paraId="45940F57" w14:textId="02843A7A" w:rsidR="00473870" w:rsidRDefault="00EF3CD5" w:rsidP="00EF3CD5">
      <w:pPr>
        <w:widowControl w:val="0"/>
        <w:tabs>
          <w:tab w:val="left" w:pos="1134"/>
        </w:tabs>
        <w:overflowPunct w:val="0"/>
        <w:autoSpaceDE w:val="0"/>
        <w:autoSpaceDN w:val="0"/>
        <w:adjustRightInd w:val="0"/>
        <w:jc w:val="both"/>
        <w:textAlignment w:val="baseline"/>
        <w:rPr>
          <w:sz w:val="22"/>
          <w:szCs w:val="22"/>
        </w:rPr>
      </w:pPr>
      <w:r>
        <w:rPr>
          <w:sz w:val="22"/>
          <w:szCs w:val="22"/>
        </w:rPr>
        <w:t xml:space="preserve">6.5.1. </w:t>
      </w:r>
      <w:r w:rsidR="0099610E">
        <w:rPr>
          <w:sz w:val="22"/>
          <w:szCs w:val="22"/>
        </w:rPr>
        <w:t>В случае если недостатки не будут устранены Исполнителем в установленный Заказчиком разумный срок, Заказчик вправе отказаться от исполнения настоящего Договора и потребовать возмещения убытков.</w:t>
      </w:r>
    </w:p>
    <w:p w14:paraId="6B94A6B7" w14:textId="77777777" w:rsidR="00473870" w:rsidRDefault="0099610E">
      <w:pPr>
        <w:widowControl w:val="0"/>
        <w:numPr>
          <w:ilvl w:val="0"/>
          <w:numId w:val="11"/>
        </w:numPr>
        <w:tabs>
          <w:tab w:val="left" w:pos="360"/>
        </w:tabs>
        <w:overflowPunct w:val="0"/>
        <w:autoSpaceDE w:val="0"/>
        <w:autoSpaceDN w:val="0"/>
        <w:adjustRightInd w:val="0"/>
        <w:spacing w:before="60"/>
        <w:jc w:val="center"/>
        <w:textAlignment w:val="baseline"/>
        <w:rPr>
          <w:b/>
          <w:bCs/>
          <w:color w:val="000000"/>
          <w:sz w:val="22"/>
          <w:szCs w:val="22"/>
        </w:rPr>
      </w:pPr>
      <w:r>
        <w:rPr>
          <w:b/>
          <w:bCs/>
          <w:color w:val="000000"/>
          <w:sz w:val="22"/>
          <w:szCs w:val="22"/>
        </w:rPr>
        <w:t>ВЗАИМОЗАВИСИМОСТЬ</w:t>
      </w:r>
    </w:p>
    <w:p w14:paraId="40CCB61D" w14:textId="77777777" w:rsidR="00473870" w:rsidRDefault="0099610E" w:rsidP="00EF3CD5">
      <w:pPr>
        <w:widowControl w:val="0"/>
        <w:autoSpaceDE w:val="0"/>
        <w:autoSpaceDN w:val="0"/>
        <w:adjustRightInd w:val="0"/>
        <w:jc w:val="both"/>
        <w:rPr>
          <w:color w:val="000000"/>
          <w:sz w:val="22"/>
          <w:szCs w:val="22"/>
        </w:rPr>
      </w:pPr>
      <w:r>
        <w:rPr>
          <w:color w:val="000000"/>
          <w:sz w:val="22"/>
          <w:szCs w:val="22"/>
        </w:rPr>
        <w:t xml:space="preserve">7.1. В случае возникновения обстоятельств, влекущих признание Сторон Договора взаимозависимыми, Стороны незамедлительно уведомляют об этом друг друга с приложением документов, обосновывающих взаимозависимость. Уведомление должно быть направлено в течение трех дней с </w:t>
      </w:r>
      <w:r>
        <w:rPr>
          <w:color w:val="000000"/>
          <w:sz w:val="22"/>
          <w:szCs w:val="22"/>
        </w:rPr>
        <w:lastRenderedPageBreak/>
        <w:t>момента, когда такие обстоятельства возникли.</w:t>
      </w:r>
    </w:p>
    <w:p w14:paraId="0873454A" w14:textId="77777777" w:rsidR="00473870" w:rsidRDefault="0099610E" w:rsidP="00EF3CD5">
      <w:pPr>
        <w:widowControl w:val="0"/>
        <w:autoSpaceDE w:val="0"/>
        <w:autoSpaceDN w:val="0"/>
        <w:adjustRightInd w:val="0"/>
        <w:jc w:val="both"/>
        <w:rPr>
          <w:color w:val="000000"/>
          <w:sz w:val="22"/>
          <w:szCs w:val="22"/>
        </w:rPr>
      </w:pPr>
      <w:r>
        <w:rPr>
          <w:color w:val="000000"/>
          <w:sz w:val="22"/>
          <w:szCs w:val="22"/>
        </w:rPr>
        <w:t>7.2. В случае принятия одной Стороной Договора решения о признании второй Стороны Договора взаимозависимым лицом и уведомлении об этом налогового органа, вышеуказанная Сторона по Договору обязана уведомить об этом решении контрагента по Договору в течение трёх дней с даты принятия такого решения.</w:t>
      </w:r>
    </w:p>
    <w:p w14:paraId="4935D7B0" w14:textId="77777777" w:rsidR="00473870" w:rsidRDefault="0099610E" w:rsidP="00EF3CD5">
      <w:pPr>
        <w:widowControl w:val="0"/>
        <w:autoSpaceDE w:val="0"/>
        <w:autoSpaceDN w:val="0"/>
        <w:adjustRightInd w:val="0"/>
        <w:jc w:val="both"/>
        <w:rPr>
          <w:color w:val="000000"/>
          <w:sz w:val="22"/>
          <w:szCs w:val="22"/>
        </w:rPr>
      </w:pPr>
      <w:r>
        <w:rPr>
          <w:color w:val="000000"/>
          <w:sz w:val="22"/>
          <w:szCs w:val="22"/>
        </w:rPr>
        <w:t xml:space="preserve">7.3. В случае признания налоговыми органами Сторон Договора взаимозависимыми лицами, Стороны уведомляют друг друга о данном решении, а также о ходе мероприятий налоговых органов, которые могут привести к корректировке отчетности. Уведомление должно быть направлено в течение трех дней с момента, когда Стороне стало известно об этом. </w:t>
      </w:r>
    </w:p>
    <w:p w14:paraId="31A0506F" w14:textId="77777777" w:rsidR="00473870" w:rsidRDefault="0099610E" w:rsidP="00EF3CD5">
      <w:pPr>
        <w:widowControl w:val="0"/>
        <w:autoSpaceDE w:val="0"/>
        <w:autoSpaceDN w:val="0"/>
        <w:adjustRightInd w:val="0"/>
        <w:jc w:val="both"/>
        <w:rPr>
          <w:color w:val="000000"/>
          <w:sz w:val="22"/>
          <w:szCs w:val="22"/>
        </w:rPr>
      </w:pPr>
      <w:r>
        <w:rPr>
          <w:color w:val="000000"/>
          <w:sz w:val="22"/>
          <w:szCs w:val="22"/>
        </w:rPr>
        <w:t>7.4. Стороны подтверждают, что они:</w:t>
      </w:r>
    </w:p>
    <w:p w14:paraId="6E3A6F77" w14:textId="77777777" w:rsidR="00473870" w:rsidRDefault="0099610E" w:rsidP="00EF3CD5">
      <w:pPr>
        <w:widowControl w:val="0"/>
        <w:autoSpaceDE w:val="0"/>
        <w:autoSpaceDN w:val="0"/>
        <w:adjustRightInd w:val="0"/>
        <w:jc w:val="both"/>
        <w:rPr>
          <w:color w:val="000000"/>
          <w:sz w:val="22"/>
          <w:szCs w:val="22"/>
        </w:rPr>
      </w:pPr>
      <w:r>
        <w:rPr>
          <w:color w:val="000000"/>
          <w:sz w:val="22"/>
          <w:szCs w:val="22"/>
        </w:rPr>
        <w:t>не являются лицом, местом регистрации либо местом налогового резидентства которого являются государства или территории с льготным налоговым режимом в соответствии с перечнем, утвержденным Министерством финансов Российской Федерации (приказ от 16.11.2007 № 108н) и их деятельность не образует постоянное представительство в таких государствах и территориях (пп. 3 п. 1 ст. 105.14 Налогового кодекса Российской Федерации – далее НК РФ);</w:t>
      </w:r>
    </w:p>
    <w:p w14:paraId="52D30A76" w14:textId="77777777" w:rsidR="00473870" w:rsidRDefault="0099610E" w:rsidP="00EF3CD5">
      <w:pPr>
        <w:widowControl w:val="0"/>
        <w:autoSpaceDE w:val="0"/>
        <w:autoSpaceDN w:val="0"/>
        <w:adjustRightInd w:val="0"/>
        <w:jc w:val="both"/>
        <w:rPr>
          <w:color w:val="000000"/>
          <w:sz w:val="22"/>
          <w:szCs w:val="22"/>
        </w:rPr>
      </w:pPr>
      <w:r>
        <w:rPr>
          <w:color w:val="000000"/>
          <w:sz w:val="22"/>
          <w:szCs w:val="22"/>
        </w:rPr>
        <w:t>не применяют разные ставки по налогу на прибыль (кроме ставок по п. п. 2 - 4 ст. 284 НК РФ) к прибыли от деятельности, в рамках которой заключен Договор (пп. 1 п. 2 ст. 105.14 НК РФ);</w:t>
      </w:r>
    </w:p>
    <w:p w14:paraId="05452FCE" w14:textId="77777777" w:rsidR="00473870" w:rsidRDefault="0099610E" w:rsidP="00EF3CD5">
      <w:pPr>
        <w:widowControl w:val="0"/>
        <w:autoSpaceDE w:val="0"/>
        <w:autoSpaceDN w:val="0"/>
        <w:adjustRightInd w:val="0"/>
        <w:jc w:val="both"/>
        <w:rPr>
          <w:color w:val="000000"/>
          <w:sz w:val="22"/>
          <w:szCs w:val="22"/>
        </w:rPr>
      </w:pPr>
      <w:r>
        <w:rPr>
          <w:color w:val="000000"/>
          <w:sz w:val="22"/>
          <w:szCs w:val="22"/>
        </w:rPr>
        <w:t>не являются налогоплательщиками налога на добычу полезных ископаемых, исчисляемого по налоговой ставке, установленной в процентах (пп. 2 п. 2 ст. 105.14 НК РФ);</w:t>
      </w:r>
    </w:p>
    <w:p w14:paraId="4A47AAA2" w14:textId="77777777" w:rsidR="00473870" w:rsidRDefault="0099610E" w:rsidP="00EF3CD5">
      <w:pPr>
        <w:widowControl w:val="0"/>
        <w:autoSpaceDE w:val="0"/>
        <w:autoSpaceDN w:val="0"/>
        <w:adjustRightInd w:val="0"/>
        <w:jc w:val="both"/>
        <w:rPr>
          <w:color w:val="000000"/>
          <w:sz w:val="22"/>
          <w:szCs w:val="22"/>
        </w:rPr>
      </w:pPr>
      <w:r>
        <w:rPr>
          <w:color w:val="000000"/>
          <w:sz w:val="22"/>
          <w:szCs w:val="22"/>
        </w:rPr>
        <w:t>не являются налогоплательщиками применяющим специальные налоговые режимы (ЕСХН или ЕНВД) (пп. 3 п. 2 ст. 105.14 НК РФ);</w:t>
      </w:r>
    </w:p>
    <w:p w14:paraId="3A69D68E" w14:textId="77777777" w:rsidR="00473870" w:rsidRDefault="0099610E">
      <w:pPr>
        <w:widowControl w:val="0"/>
        <w:autoSpaceDE w:val="0"/>
        <w:autoSpaceDN w:val="0"/>
        <w:adjustRightInd w:val="0"/>
        <w:ind w:firstLine="284"/>
        <w:jc w:val="both"/>
        <w:rPr>
          <w:color w:val="000000"/>
          <w:sz w:val="22"/>
          <w:szCs w:val="22"/>
        </w:rPr>
      </w:pPr>
      <w:r>
        <w:rPr>
          <w:color w:val="000000"/>
          <w:sz w:val="22"/>
          <w:szCs w:val="22"/>
        </w:rPr>
        <w:t>не освобождены от обязанностей налогоплательщика налога на прибыль организаций (пп. 4 п. 2 ст. 105.14 НК РФ);</w:t>
      </w:r>
    </w:p>
    <w:p w14:paraId="0958C6ED" w14:textId="77777777" w:rsidR="00473870" w:rsidRDefault="0099610E">
      <w:pPr>
        <w:widowControl w:val="0"/>
        <w:autoSpaceDE w:val="0"/>
        <w:autoSpaceDN w:val="0"/>
        <w:adjustRightInd w:val="0"/>
        <w:ind w:firstLine="284"/>
        <w:jc w:val="both"/>
        <w:rPr>
          <w:color w:val="000000"/>
          <w:sz w:val="22"/>
          <w:szCs w:val="22"/>
        </w:rPr>
      </w:pPr>
      <w:r>
        <w:rPr>
          <w:color w:val="000000"/>
          <w:sz w:val="22"/>
          <w:szCs w:val="22"/>
        </w:rPr>
        <w:t>не являются плательщиками налога, чья деятельность, связана с добычей углеводородного сырья на новом морском месторождении углеводородного сырья (пп. 6 п. 2 ст. 105.14 НК РФ);</w:t>
      </w:r>
    </w:p>
    <w:p w14:paraId="2DD4348F" w14:textId="77777777" w:rsidR="00473870" w:rsidRDefault="0099610E">
      <w:pPr>
        <w:widowControl w:val="0"/>
        <w:autoSpaceDE w:val="0"/>
        <w:autoSpaceDN w:val="0"/>
        <w:adjustRightInd w:val="0"/>
        <w:ind w:firstLine="284"/>
        <w:jc w:val="both"/>
        <w:rPr>
          <w:color w:val="000000"/>
          <w:sz w:val="22"/>
          <w:szCs w:val="22"/>
        </w:rPr>
      </w:pPr>
      <w:r>
        <w:rPr>
          <w:color w:val="000000"/>
          <w:sz w:val="22"/>
          <w:szCs w:val="22"/>
        </w:rPr>
        <w:t>не являются исследовательскими корпоративными центрами, указанными в Федеральном законе «Об инновационном центре «Сколково», применяющими освобождение от исполнения обязанностей налогоплательщика налога на добавленную стоимость в соответствии со статьей 145.1 части второй НК РФ (пп. 8 п. 2 ст. 105.14 НК РФ);</w:t>
      </w:r>
    </w:p>
    <w:p w14:paraId="40F13036" w14:textId="77777777" w:rsidR="00473870" w:rsidRDefault="0099610E">
      <w:pPr>
        <w:widowControl w:val="0"/>
        <w:autoSpaceDE w:val="0"/>
        <w:autoSpaceDN w:val="0"/>
        <w:adjustRightInd w:val="0"/>
        <w:ind w:firstLine="284"/>
        <w:jc w:val="both"/>
        <w:rPr>
          <w:color w:val="000000"/>
          <w:sz w:val="22"/>
          <w:szCs w:val="22"/>
        </w:rPr>
      </w:pPr>
      <w:r>
        <w:rPr>
          <w:color w:val="000000"/>
          <w:sz w:val="22"/>
          <w:szCs w:val="22"/>
        </w:rPr>
        <w:t>не применяют инвестиционный налоговый вычет по налогу на прибыль (пп. 9 п. 2 ст. 105.14 НК РФ);</w:t>
      </w:r>
    </w:p>
    <w:p w14:paraId="7FD34E6C" w14:textId="77777777" w:rsidR="00473870" w:rsidRDefault="0099610E">
      <w:pPr>
        <w:widowControl w:val="0"/>
        <w:autoSpaceDE w:val="0"/>
        <w:autoSpaceDN w:val="0"/>
        <w:adjustRightInd w:val="0"/>
        <w:ind w:firstLine="284"/>
        <w:jc w:val="both"/>
        <w:rPr>
          <w:color w:val="000000"/>
          <w:sz w:val="22"/>
          <w:szCs w:val="22"/>
        </w:rPr>
      </w:pPr>
      <w:r>
        <w:rPr>
          <w:color w:val="000000"/>
          <w:sz w:val="22"/>
          <w:szCs w:val="22"/>
        </w:rPr>
        <w:t>не являются плательщиками налога на дополнительный доход от добычи углеводородного сырья и доходы (расходы) по данному Договору не учитываются при определении налоговой базы по налогу на дополнительный доход от добычи углеводородного сырья (пп. 10 п. 2 ст. 105.14 НК РФ).</w:t>
      </w:r>
    </w:p>
    <w:p w14:paraId="68747806" w14:textId="77777777" w:rsidR="00473870" w:rsidRDefault="0099610E">
      <w:pPr>
        <w:widowControl w:val="0"/>
        <w:autoSpaceDE w:val="0"/>
        <w:autoSpaceDN w:val="0"/>
        <w:adjustRightInd w:val="0"/>
        <w:ind w:firstLine="284"/>
        <w:jc w:val="both"/>
        <w:rPr>
          <w:color w:val="000000"/>
          <w:sz w:val="22"/>
          <w:szCs w:val="22"/>
        </w:rPr>
      </w:pPr>
      <w:r>
        <w:rPr>
          <w:color w:val="000000"/>
          <w:sz w:val="22"/>
          <w:szCs w:val="22"/>
        </w:rPr>
        <w:t>Если у какой-либо Стороны Договора возникнут обстоятельства, соответствующие какому - либо из перечисленных выше критериев, то она обязуется представить другой Стороне соответствующий подтверждающий документ в течение 10 (Десяти) календарных дней с момента возникновения таких обстоятельств.</w:t>
      </w:r>
    </w:p>
    <w:p w14:paraId="0328F763" w14:textId="77777777" w:rsidR="00473870" w:rsidRDefault="0099610E">
      <w:pPr>
        <w:widowControl w:val="0"/>
        <w:tabs>
          <w:tab w:val="left" w:pos="1134"/>
          <w:tab w:val="center" w:pos="4649"/>
        </w:tabs>
        <w:overflowPunct w:val="0"/>
        <w:autoSpaceDE w:val="0"/>
        <w:autoSpaceDN w:val="0"/>
        <w:adjustRightInd w:val="0"/>
        <w:spacing w:before="60"/>
        <w:contextualSpacing/>
        <w:jc w:val="center"/>
        <w:textAlignment w:val="baseline"/>
        <w:rPr>
          <w:b/>
          <w:sz w:val="22"/>
          <w:szCs w:val="22"/>
        </w:rPr>
      </w:pPr>
      <w:r>
        <w:rPr>
          <w:b/>
          <w:sz w:val="22"/>
          <w:szCs w:val="22"/>
        </w:rPr>
        <w:t>9. ОТВЕТСТВЕННОСТЬ СТОРОН</w:t>
      </w:r>
    </w:p>
    <w:p w14:paraId="55A7427E" w14:textId="77777777" w:rsidR="00473870" w:rsidRDefault="0099610E" w:rsidP="001C0751">
      <w:pPr>
        <w:widowControl w:val="0"/>
        <w:numPr>
          <w:ilvl w:val="1"/>
          <w:numId w:val="12"/>
        </w:numPr>
        <w:tabs>
          <w:tab w:val="left" w:pos="426"/>
          <w:tab w:val="left" w:pos="851"/>
        </w:tabs>
        <w:overflowPunct w:val="0"/>
        <w:autoSpaceDE w:val="0"/>
        <w:autoSpaceDN w:val="0"/>
        <w:adjustRightInd w:val="0"/>
        <w:spacing w:before="60"/>
        <w:ind w:left="0" w:firstLine="0"/>
        <w:jc w:val="both"/>
        <w:textAlignment w:val="baseline"/>
        <w:rPr>
          <w:sz w:val="22"/>
          <w:szCs w:val="22"/>
        </w:rPr>
      </w:pPr>
      <w:r>
        <w:rPr>
          <w:sz w:val="22"/>
          <w:szCs w:val="22"/>
        </w:rPr>
        <w:t>В случае нарушения качества, сроков и периодичности выполнения работ Исполнителем Заказчик вправе потребовать от Исполнителя уплаты пени в размере 0,1 % от суммы месячной оплаты, за месяц, в котором имелись указанные нарушения.</w:t>
      </w:r>
    </w:p>
    <w:p w14:paraId="2BBE6B00" w14:textId="77777777" w:rsidR="001C0751" w:rsidRDefault="0099610E" w:rsidP="001C0751">
      <w:pPr>
        <w:widowControl w:val="0"/>
        <w:numPr>
          <w:ilvl w:val="1"/>
          <w:numId w:val="12"/>
        </w:numPr>
        <w:tabs>
          <w:tab w:val="left" w:pos="426"/>
        </w:tabs>
        <w:overflowPunct w:val="0"/>
        <w:autoSpaceDE w:val="0"/>
        <w:autoSpaceDN w:val="0"/>
        <w:adjustRightInd w:val="0"/>
        <w:spacing w:before="60"/>
        <w:ind w:left="0" w:firstLine="0"/>
        <w:jc w:val="both"/>
        <w:textAlignment w:val="baseline"/>
        <w:rPr>
          <w:sz w:val="22"/>
          <w:szCs w:val="22"/>
        </w:rPr>
      </w:pPr>
      <w:r>
        <w:rPr>
          <w:sz w:val="22"/>
          <w:szCs w:val="22"/>
        </w:rPr>
        <w:t>В случае несвоевременной оплаты Заказчиком сумм, предусмотренных настоящим Договором, Исполнитель вправе взыскать с Заказчика пени в размере 0,02 % от невыплаченной суммы за каждый день просрочки, но не более 3 % от общей стоимости работ по настоящему Договору или приостановить работы.</w:t>
      </w:r>
    </w:p>
    <w:p w14:paraId="419610A6" w14:textId="77777777" w:rsidR="001C0751" w:rsidRDefault="0099610E" w:rsidP="001C0751">
      <w:pPr>
        <w:widowControl w:val="0"/>
        <w:numPr>
          <w:ilvl w:val="1"/>
          <w:numId w:val="12"/>
        </w:numPr>
        <w:tabs>
          <w:tab w:val="left" w:pos="426"/>
        </w:tabs>
        <w:overflowPunct w:val="0"/>
        <w:autoSpaceDE w:val="0"/>
        <w:autoSpaceDN w:val="0"/>
        <w:adjustRightInd w:val="0"/>
        <w:spacing w:before="60"/>
        <w:ind w:left="0" w:firstLine="0"/>
        <w:jc w:val="both"/>
        <w:textAlignment w:val="baseline"/>
        <w:rPr>
          <w:sz w:val="22"/>
          <w:szCs w:val="22"/>
        </w:rPr>
      </w:pPr>
      <w:r w:rsidRPr="001C0751">
        <w:rPr>
          <w:sz w:val="22"/>
          <w:szCs w:val="22"/>
        </w:rPr>
        <w:t>Исполнитель несет материальную ответственность за ущерб, причиненный им Заказчику, его имуществу или третьим лицам в процессе выполнения работ, либо в результате противоправных действий персонала. Акт об ущербе составляется в присутствии руководителя персонала Исполнителя (либо иного лица с соответствующими полномочиями). Акт подписывается двумя Сторонами – по одному для каждой из Сторон. В случае отказа представителя Исполнителя от подписи, данный Акт подписывается представителем Заказчика с указанием причины отказа представителя Исполнителя от подписания. Представитель Исполнителя, в свою очередь, незамедлительно предоставляет Заказчику письменный мотивированный отказ.</w:t>
      </w:r>
    </w:p>
    <w:p w14:paraId="384ADBD7" w14:textId="77777777" w:rsidR="001C0751" w:rsidRDefault="0099610E" w:rsidP="001C0751">
      <w:pPr>
        <w:widowControl w:val="0"/>
        <w:numPr>
          <w:ilvl w:val="1"/>
          <w:numId w:val="12"/>
        </w:numPr>
        <w:tabs>
          <w:tab w:val="left" w:pos="426"/>
        </w:tabs>
        <w:overflowPunct w:val="0"/>
        <w:autoSpaceDE w:val="0"/>
        <w:autoSpaceDN w:val="0"/>
        <w:adjustRightInd w:val="0"/>
        <w:spacing w:before="60"/>
        <w:ind w:left="0" w:firstLine="0"/>
        <w:jc w:val="both"/>
        <w:textAlignment w:val="baseline"/>
        <w:rPr>
          <w:sz w:val="22"/>
          <w:szCs w:val="22"/>
        </w:rPr>
      </w:pPr>
      <w:r w:rsidRPr="001C0751">
        <w:rPr>
          <w:sz w:val="22"/>
          <w:szCs w:val="22"/>
        </w:rPr>
        <w:t>В случае если Исполнитель по вине Заказчика не сможет выполнить обязательства по настоящему Договору (например, помещения заперты на ключ и ключи отсутствуют на посту охраны), это не повлечет за собой снижение оплаты деятельности Исполнителя. Обстоятельства, препятствующие выполнению работ, фиксируются двусторонним Актом.</w:t>
      </w:r>
    </w:p>
    <w:p w14:paraId="2213701D" w14:textId="77777777" w:rsidR="001C0751" w:rsidRDefault="0099610E" w:rsidP="001C0751">
      <w:pPr>
        <w:widowControl w:val="0"/>
        <w:numPr>
          <w:ilvl w:val="1"/>
          <w:numId w:val="12"/>
        </w:numPr>
        <w:tabs>
          <w:tab w:val="left" w:pos="426"/>
        </w:tabs>
        <w:overflowPunct w:val="0"/>
        <w:autoSpaceDE w:val="0"/>
        <w:autoSpaceDN w:val="0"/>
        <w:adjustRightInd w:val="0"/>
        <w:spacing w:before="60"/>
        <w:ind w:left="0" w:firstLine="0"/>
        <w:jc w:val="both"/>
        <w:textAlignment w:val="baseline"/>
        <w:rPr>
          <w:sz w:val="22"/>
          <w:szCs w:val="22"/>
        </w:rPr>
      </w:pPr>
      <w:r w:rsidRPr="001C0751">
        <w:rPr>
          <w:sz w:val="22"/>
          <w:szCs w:val="22"/>
        </w:rPr>
        <w:t xml:space="preserve">В случае невозможности устранения отдельных загрязнений, персонал Исполнителя в присутствии </w:t>
      </w:r>
      <w:r w:rsidRPr="001C0751">
        <w:rPr>
          <w:sz w:val="22"/>
          <w:szCs w:val="22"/>
        </w:rPr>
        <w:lastRenderedPageBreak/>
        <w:t>Заказчика проводит контрольную уборку (чистку) с применением всех возможных средств. При подтверждении невозможности устранения загрязнения, а также при отказе Заказчика от проведения контрольной чистки, Заказчик не вправе предъявлять претензию Исполнителю.</w:t>
      </w:r>
    </w:p>
    <w:p w14:paraId="05A7DEA8" w14:textId="77777777" w:rsidR="001C0751" w:rsidRDefault="0099610E" w:rsidP="001C0751">
      <w:pPr>
        <w:widowControl w:val="0"/>
        <w:numPr>
          <w:ilvl w:val="1"/>
          <w:numId w:val="12"/>
        </w:numPr>
        <w:tabs>
          <w:tab w:val="left" w:pos="426"/>
        </w:tabs>
        <w:overflowPunct w:val="0"/>
        <w:autoSpaceDE w:val="0"/>
        <w:autoSpaceDN w:val="0"/>
        <w:adjustRightInd w:val="0"/>
        <w:spacing w:before="60"/>
        <w:ind w:left="0" w:firstLine="0"/>
        <w:jc w:val="both"/>
        <w:textAlignment w:val="baseline"/>
        <w:rPr>
          <w:sz w:val="22"/>
          <w:szCs w:val="22"/>
        </w:rPr>
      </w:pPr>
      <w:r w:rsidRPr="001C0751">
        <w:rPr>
          <w:sz w:val="22"/>
          <w:szCs w:val="22"/>
        </w:rPr>
        <w:t>Заказчик возмещает Исполнителю все расходы по возмещению ущерба имуществу и/или здоровью персонала Исполнителя вследствие производственных аварий и (или) техногенных катастроф на обслуживаемом объекте, предъявленных Заказчику в связи с оказанием Исполнителем услуг по данному Договору.</w:t>
      </w:r>
    </w:p>
    <w:p w14:paraId="645EC0F0" w14:textId="77777777" w:rsidR="001C0751" w:rsidRDefault="0099610E" w:rsidP="001C0751">
      <w:pPr>
        <w:widowControl w:val="0"/>
        <w:numPr>
          <w:ilvl w:val="1"/>
          <w:numId w:val="12"/>
        </w:numPr>
        <w:tabs>
          <w:tab w:val="left" w:pos="426"/>
        </w:tabs>
        <w:overflowPunct w:val="0"/>
        <w:autoSpaceDE w:val="0"/>
        <w:autoSpaceDN w:val="0"/>
        <w:adjustRightInd w:val="0"/>
        <w:spacing w:before="60"/>
        <w:ind w:left="0" w:firstLine="0"/>
        <w:jc w:val="both"/>
        <w:textAlignment w:val="baseline"/>
        <w:rPr>
          <w:sz w:val="22"/>
          <w:szCs w:val="22"/>
        </w:rPr>
      </w:pPr>
      <w:r w:rsidRPr="001C0751">
        <w:rPr>
          <w:sz w:val="22"/>
          <w:szCs w:val="22"/>
        </w:rPr>
        <w:t xml:space="preserve">На основании Акта о нарушении при оказании услуг, согласно Приложения №3 Договора, Заказчик вправе взыскать с Исполнителя штрафы, основания и размер которых предусмотрены Приложением № 2 к Договору. Сумма штрафа удерживается Заказчиком из суммы ежемесячной оплаты услуг Исполнителя. </w:t>
      </w:r>
    </w:p>
    <w:p w14:paraId="035255F5" w14:textId="221CA15E" w:rsidR="00473870" w:rsidRPr="001C0751" w:rsidRDefault="0099610E" w:rsidP="001C0751">
      <w:pPr>
        <w:widowControl w:val="0"/>
        <w:numPr>
          <w:ilvl w:val="1"/>
          <w:numId w:val="12"/>
        </w:numPr>
        <w:tabs>
          <w:tab w:val="left" w:pos="426"/>
        </w:tabs>
        <w:overflowPunct w:val="0"/>
        <w:autoSpaceDE w:val="0"/>
        <w:autoSpaceDN w:val="0"/>
        <w:adjustRightInd w:val="0"/>
        <w:spacing w:before="60"/>
        <w:ind w:left="0" w:firstLine="0"/>
        <w:jc w:val="both"/>
        <w:textAlignment w:val="baseline"/>
        <w:rPr>
          <w:sz w:val="22"/>
          <w:szCs w:val="22"/>
        </w:rPr>
      </w:pPr>
      <w:r w:rsidRPr="001C0751">
        <w:rPr>
          <w:color w:val="000000"/>
          <w:sz w:val="22"/>
          <w:szCs w:val="22"/>
        </w:rPr>
        <w:t>Оплата неустоек, штрафа или применение иной формы ответственности не освобождает Стороны от исполнения обязательств по Договору.</w:t>
      </w:r>
    </w:p>
    <w:p w14:paraId="08B8403E" w14:textId="77777777" w:rsidR="00473870" w:rsidRDefault="00473870">
      <w:pPr>
        <w:widowControl w:val="0"/>
        <w:tabs>
          <w:tab w:val="left" w:pos="284"/>
        </w:tabs>
        <w:overflowPunct w:val="0"/>
        <w:autoSpaceDE w:val="0"/>
        <w:autoSpaceDN w:val="0"/>
        <w:adjustRightInd w:val="0"/>
        <w:jc w:val="both"/>
        <w:textAlignment w:val="baseline"/>
        <w:rPr>
          <w:sz w:val="22"/>
          <w:szCs w:val="22"/>
        </w:rPr>
      </w:pPr>
    </w:p>
    <w:p w14:paraId="0BDAEAEA" w14:textId="77777777" w:rsidR="00473870" w:rsidRDefault="0099610E">
      <w:pPr>
        <w:widowControl w:val="0"/>
        <w:numPr>
          <w:ilvl w:val="0"/>
          <w:numId w:val="13"/>
        </w:numPr>
        <w:tabs>
          <w:tab w:val="left" w:pos="1134"/>
          <w:tab w:val="center" w:pos="4649"/>
        </w:tabs>
        <w:overflowPunct w:val="0"/>
        <w:autoSpaceDE w:val="0"/>
        <w:autoSpaceDN w:val="0"/>
        <w:adjustRightInd w:val="0"/>
        <w:spacing w:before="60"/>
        <w:ind w:left="0" w:firstLine="567"/>
        <w:contextualSpacing/>
        <w:jc w:val="center"/>
        <w:textAlignment w:val="baseline"/>
        <w:rPr>
          <w:b/>
          <w:sz w:val="22"/>
          <w:szCs w:val="22"/>
        </w:rPr>
      </w:pPr>
      <w:r>
        <w:rPr>
          <w:b/>
          <w:sz w:val="22"/>
          <w:szCs w:val="22"/>
        </w:rPr>
        <w:t>СРОК ДЕЙСТВИЯ</w:t>
      </w:r>
    </w:p>
    <w:p w14:paraId="6872C4E8" w14:textId="13A6226A" w:rsidR="00473870" w:rsidRDefault="0099610E" w:rsidP="001C0751">
      <w:pPr>
        <w:widowControl w:val="0"/>
        <w:numPr>
          <w:ilvl w:val="1"/>
          <w:numId w:val="13"/>
        </w:numPr>
        <w:tabs>
          <w:tab w:val="left" w:pos="567"/>
          <w:tab w:val="left" w:pos="1134"/>
          <w:tab w:val="center" w:pos="4649"/>
        </w:tabs>
        <w:overflowPunct w:val="0"/>
        <w:autoSpaceDE w:val="0"/>
        <w:autoSpaceDN w:val="0"/>
        <w:adjustRightInd w:val="0"/>
        <w:spacing w:before="60"/>
        <w:ind w:left="0" w:firstLine="0"/>
        <w:jc w:val="both"/>
        <w:textAlignment w:val="baseline"/>
        <w:rPr>
          <w:sz w:val="22"/>
          <w:szCs w:val="22"/>
        </w:rPr>
      </w:pPr>
      <w:r>
        <w:rPr>
          <w:sz w:val="22"/>
          <w:szCs w:val="22"/>
        </w:rPr>
        <w:t>Настоящий Договор распространяет свое действие на отношения возникшие с даты</w:t>
      </w:r>
      <w:r w:rsidRPr="00EA722D">
        <w:rPr>
          <w:sz w:val="22"/>
          <w:szCs w:val="22"/>
        </w:rPr>
        <w:t xml:space="preserve"> </w:t>
      </w:r>
      <w:r w:rsidR="00082D4C" w:rsidRPr="00EA722D">
        <w:rPr>
          <w:sz w:val="22"/>
          <w:szCs w:val="22"/>
        </w:rPr>
        <w:t xml:space="preserve">заключения </w:t>
      </w:r>
      <w:r w:rsidR="00082D4C">
        <w:rPr>
          <w:sz w:val="22"/>
          <w:szCs w:val="22"/>
        </w:rPr>
        <w:t>и</w:t>
      </w:r>
      <w:r>
        <w:rPr>
          <w:sz w:val="22"/>
          <w:szCs w:val="22"/>
        </w:rPr>
        <w:t xml:space="preserve"> действует до 31.</w:t>
      </w:r>
      <w:r w:rsidRPr="00EA722D">
        <w:rPr>
          <w:sz w:val="22"/>
          <w:szCs w:val="22"/>
        </w:rPr>
        <w:t>12</w:t>
      </w:r>
      <w:r>
        <w:rPr>
          <w:sz w:val="22"/>
          <w:szCs w:val="22"/>
        </w:rPr>
        <w:t>.2024 года, а в части расчетов – до полного исполнения обязательств.</w:t>
      </w:r>
    </w:p>
    <w:p w14:paraId="15F8F770" w14:textId="77777777" w:rsidR="00473870" w:rsidRDefault="0099610E">
      <w:pPr>
        <w:widowControl w:val="0"/>
        <w:overflowPunct w:val="0"/>
        <w:autoSpaceDE w:val="0"/>
        <w:autoSpaceDN w:val="0"/>
        <w:adjustRightInd w:val="0"/>
        <w:spacing w:before="60"/>
        <w:ind w:firstLine="708"/>
        <w:jc w:val="center"/>
        <w:textAlignment w:val="center"/>
        <w:outlineLvl w:val="0"/>
        <w:rPr>
          <w:rFonts w:eastAsia="MS Mincho"/>
          <w:b/>
          <w:color w:val="000000"/>
          <w:sz w:val="22"/>
          <w:szCs w:val="22"/>
        </w:rPr>
      </w:pPr>
      <w:r>
        <w:rPr>
          <w:rFonts w:eastAsia="MS Mincho"/>
          <w:b/>
          <w:color w:val="000000"/>
          <w:sz w:val="22"/>
          <w:szCs w:val="22"/>
        </w:rPr>
        <w:t>11.  НАЛОГОВАЯ ОГОВОРКА</w:t>
      </w:r>
    </w:p>
    <w:p w14:paraId="0B394088" w14:textId="77777777" w:rsidR="00473870" w:rsidRDefault="0099610E" w:rsidP="001C0751">
      <w:pPr>
        <w:widowControl w:val="0"/>
        <w:overflowPunct w:val="0"/>
        <w:autoSpaceDE w:val="0"/>
        <w:autoSpaceDN w:val="0"/>
        <w:adjustRightInd w:val="0"/>
        <w:jc w:val="both"/>
        <w:textAlignment w:val="center"/>
        <w:outlineLvl w:val="0"/>
        <w:rPr>
          <w:rFonts w:eastAsia="MS Mincho"/>
          <w:color w:val="000000"/>
          <w:sz w:val="22"/>
          <w:szCs w:val="22"/>
        </w:rPr>
      </w:pPr>
      <w:r>
        <w:rPr>
          <w:rFonts w:eastAsia="MS Mincho"/>
          <w:color w:val="000000"/>
          <w:sz w:val="22"/>
          <w:szCs w:val="22"/>
        </w:rPr>
        <w:t>11.1.</w:t>
      </w:r>
      <w:r>
        <w:rPr>
          <w:rFonts w:eastAsia="MS Mincho"/>
          <w:color w:val="000000"/>
          <w:sz w:val="22"/>
          <w:szCs w:val="22"/>
        </w:rPr>
        <w:tab/>
        <w:t>Исполнитель в соответствии со статьей 431.2 Гражданского кодекса Российской Федерации, заверяет что:</w:t>
      </w:r>
    </w:p>
    <w:p w14:paraId="2E6D67C4" w14:textId="77777777" w:rsidR="00473870" w:rsidRDefault="0099610E" w:rsidP="001C0751">
      <w:pPr>
        <w:widowControl w:val="0"/>
        <w:overflowPunct w:val="0"/>
        <w:autoSpaceDE w:val="0"/>
        <w:autoSpaceDN w:val="0"/>
        <w:adjustRightInd w:val="0"/>
        <w:jc w:val="both"/>
        <w:textAlignment w:val="center"/>
        <w:outlineLvl w:val="0"/>
        <w:rPr>
          <w:rFonts w:eastAsia="MS Mincho"/>
          <w:color w:val="000000"/>
          <w:sz w:val="22"/>
          <w:szCs w:val="22"/>
        </w:rPr>
      </w:pPr>
      <w:r>
        <w:rPr>
          <w:rFonts w:eastAsia="MS Mincho"/>
          <w:color w:val="000000"/>
          <w:sz w:val="22"/>
          <w:szCs w:val="22"/>
        </w:rPr>
        <w:t xml:space="preserve">-  является добросовестным налогоплательщиком, своевременно и в полной мере отчитывается в налоговые органы;  </w:t>
      </w:r>
    </w:p>
    <w:p w14:paraId="3632932F" w14:textId="77777777" w:rsidR="00473870" w:rsidRDefault="0099610E">
      <w:pPr>
        <w:widowControl w:val="0"/>
        <w:overflowPunct w:val="0"/>
        <w:autoSpaceDE w:val="0"/>
        <w:autoSpaceDN w:val="0"/>
        <w:adjustRightInd w:val="0"/>
        <w:jc w:val="both"/>
        <w:textAlignment w:val="center"/>
        <w:outlineLvl w:val="0"/>
        <w:rPr>
          <w:rFonts w:eastAsia="MS Mincho"/>
          <w:color w:val="000000"/>
          <w:sz w:val="22"/>
          <w:szCs w:val="22"/>
        </w:rPr>
      </w:pPr>
      <w:r>
        <w:rPr>
          <w:rFonts w:eastAsia="MS Mincho"/>
          <w:color w:val="000000"/>
          <w:sz w:val="22"/>
          <w:szCs w:val="22"/>
        </w:rPr>
        <w:t>-  проявил должную осмотрительность при выборе третьих лиц, привлекаемых к осуществлению услуг/выполнению работ/поставке по настоящему Договору;</w:t>
      </w:r>
    </w:p>
    <w:p w14:paraId="4D4548C4" w14:textId="77777777" w:rsidR="00473870" w:rsidRDefault="0099610E">
      <w:pPr>
        <w:widowControl w:val="0"/>
        <w:overflowPunct w:val="0"/>
        <w:autoSpaceDE w:val="0"/>
        <w:autoSpaceDN w:val="0"/>
        <w:adjustRightInd w:val="0"/>
        <w:jc w:val="both"/>
        <w:textAlignment w:val="center"/>
        <w:outlineLvl w:val="0"/>
        <w:rPr>
          <w:rFonts w:eastAsia="MS Mincho"/>
          <w:color w:val="000000"/>
          <w:sz w:val="22"/>
          <w:szCs w:val="22"/>
        </w:rPr>
      </w:pPr>
      <w:r>
        <w:rPr>
          <w:rFonts w:eastAsia="MS Mincho"/>
          <w:color w:val="000000"/>
          <w:sz w:val="22"/>
          <w:szCs w:val="22"/>
        </w:rPr>
        <w:t>- при заключении и исполнении настоящего Договора не преследует цель неуплаты (неполной оплаты) и (или) зачета  (возврата) суммы налога;</w:t>
      </w:r>
    </w:p>
    <w:p w14:paraId="7605671C" w14:textId="77777777" w:rsidR="00473870" w:rsidRDefault="0099610E">
      <w:pPr>
        <w:widowControl w:val="0"/>
        <w:overflowPunct w:val="0"/>
        <w:autoSpaceDE w:val="0"/>
        <w:autoSpaceDN w:val="0"/>
        <w:adjustRightInd w:val="0"/>
        <w:jc w:val="both"/>
        <w:textAlignment w:val="center"/>
        <w:outlineLvl w:val="0"/>
        <w:rPr>
          <w:rFonts w:eastAsia="MS Mincho"/>
          <w:color w:val="000000"/>
          <w:sz w:val="22"/>
          <w:szCs w:val="22"/>
        </w:rPr>
      </w:pPr>
      <w:r>
        <w:rPr>
          <w:rFonts w:eastAsia="MS Mincho"/>
          <w:color w:val="000000"/>
          <w:sz w:val="22"/>
          <w:szCs w:val="22"/>
        </w:rPr>
        <w:t>- не осуществляет и не будет осуществлять в ходе исполнения настоящего Договора занижение налоговой базы и (или) суммы подлежащего уплате налога в результате искажения сведений о фактах хозяйственной жизни, объектах налогообложения, подлежащих отражению в налоговом и  (или) бухгалтерском учете/налоговой отчетности, любыми способами.</w:t>
      </w:r>
    </w:p>
    <w:p w14:paraId="6771C5DD" w14:textId="77777777" w:rsidR="001C0751" w:rsidRDefault="0099610E" w:rsidP="001C0751">
      <w:pPr>
        <w:widowControl w:val="0"/>
        <w:overflowPunct w:val="0"/>
        <w:autoSpaceDE w:val="0"/>
        <w:autoSpaceDN w:val="0"/>
        <w:adjustRightInd w:val="0"/>
        <w:jc w:val="both"/>
        <w:textAlignment w:val="center"/>
        <w:outlineLvl w:val="0"/>
        <w:rPr>
          <w:rFonts w:eastAsia="MS Mincho"/>
          <w:color w:val="000000"/>
          <w:sz w:val="22"/>
          <w:szCs w:val="22"/>
        </w:rPr>
      </w:pPr>
      <w:r>
        <w:rPr>
          <w:rFonts w:eastAsia="MS Mincho"/>
          <w:color w:val="000000"/>
          <w:sz w:val="22"/>
          <w:szCs w:val="22"/>
        </w:rPr>
        <w:t>Указанные заверения имеют существенное значение для Заказчика.</w:t>
      </w:r>
    </w:p>
    <w:p w14:paraId="7B2F5EBA" w14:textId="04024CA1" w:rsidR="00473870" w:rsidRDefault="001C0751" w:rsidP="001C0751">
      <w:pPr>
        <w:widowControl w:val="0"/>
        <w:overflowPunct w:val="0"/>
        <w:autoSpaceDE w:val="0"/>
        <w:autoSpaceDN w:val="0"/>
        <w:adjustRightInd w:val="0"/>
        <w:jc w:val="both"/>
        <w:textAlignment w:val="center"/>
        <w:outlineLvl w:val="0"/>
        <w:rPr>
          <w:rFonts w:eastAsia="MS Mincho"/>
          <w:color w:val="000000"/>
          <w:sz w:val="22"/>
          <w:szCs w:val="22"/>
        </w:rPr>
      </w:pPr>
      <w:r>
        <w:rPr>
          <w:rFonts w:eastAsia="MS Mincho"/>
          <w:color w:val="000000"/>
          <w:sz w:val="22"/>
          <w:szCs w:val="22"/>
        </w:rPr>
        <w:t xml:space="preserve">11.2. </w:t>
      </w:r>
      <w:r w:rsidR="0099610E">
        <w:rPr>
          <w:rFonts w:eastAsia="MS Mincho"/>
          <w:color w:val="000000"/>
          <w:sz w:val="22"/>
          <w:szCs w:val="22"/>
        </w:rPr>
        <w:t>Исполнитель в порядке статьи 406.1. Гражданского кодекса Российской Федерации обязуется возместить Заказчику имущественные потери,  связанные с уплатой Заказчиком налоговой недоимки, убытки, в том числе возникшие вследствие отказа налоговыми органами Заказчику в возмещении причитающихся ему сумм налогов, а также любые документально-подтвержденные пени и штрафы, выставленные налоговым органом Заказчику в случае привлечения Заказчика к налоговой ответственности, а также в случае установления налоговым органом любого из следующих обстоятельств:</w:t>
      </w:r>
    </w:p>
    <w:p w14:paraId="6351F91C" w14:textId="77777777" w:rsidR="00473870" w:rsidRDefault="0099610E">
      <w:pPr>
        <w:widowControl w:val="0"/>
        <w:overflowPunct w:val="0"/>
        <w:autoSpaceDE w:val="0"/>
        <w:autoSpaceDN w:val="0"/>
        <w:adjustRightInd w:val="0"/>
        <w:jc w:val="both"/>
        <w:textAlignment w:val="center"/>
        <w:outlineLvl w:val="0"/>
        <w:rPr>
          <w:rFonts w:eastAsia="MS Mincho"/>
          <w:color w:val="000000"/>
          <w:sz w:val="22"/>
          <w:szCs w:val="22"/>
        </w:rPr>
      </w:pPr>
      <w:r>
        <w:rPr>
          <w:rFonts w:eastAsia="MS Mincho"/>
          <w:color w:val="000000"/>
          <w:sz w:val="22"/>
          <w:szCs w:val="22"/>
        </w:rPr>
        <w:t>—  выполнение работ/оказание услуг/поставка не могли быть осуществлены Исполнителем;</w:t>
      </w:r>
    </w:p>
    <w:p w14:paraId="5ACE849B" w14:textId="77777777" w:rsidR="00473870" w:rsidRDefault="0099610E">
      <w:pPr>
        <w:widowControl w:val="0"/>
        <w:overflowPunct w:val="0"/>
        <w:autoSpaceDE w:val="0"/>
        <w:autoSpaceDN w:val="0"/>
        <w:adjustRightInd w:val="0"/>
        <w:jc w:val="both"/>
        <w:textAlignment w:val="center"/>
        <w:outlineLvl w:val="0"/>
        <w:rPr>
          <w:rFonts w:eastAsia="MS Mincho"/>
          <w:color w:val="000000"/>
          <w:sz w:val="22"/>
          <w:szCs w:val="22"/>
        </w:rPr>
      </w:pPr>
      <w:r>
        <w:rPr>
          <w:rFonts w:eastAsia="MS Mincho"/>
          <w:color w:val="000000"/>
          <w:sz w:val="22"/>
          <w:szCs w:val="22"/>
        </w:rPr>
        <w:t>— у Исполнителя отсутствуют все необходимые материальные и трудовые ресурсы для выполнения своих обязательств по настоящему Договору;</w:t>
      </w:r>
    </w:p>
    <w:p w14:paraId="3FC21B8E" w14:textId="77777777" w:rsidR="00473870" w:rsidRDefault="0099610E">
      <w:pPr>
        <w:widowControl w:val="0"/>
        <w:overflowPunct w:val="0"/>
        <w:autoSpaceDE w:val="0"/>
        <w:autoSpaceDN w:val="0"/>
        <w:adjustRightInd w:val="0"/>
        <w:jc w:val="both"/>
        <w:textAlignment w:val="center"/>
        <w:outlineLvl w:val="0"/>
        <w:rPr>
          <w:rFonts w:eastAsia="MS Mincho"/>
          <w:color w:val="000000"/>
          <w:sz w:val="22"/>
          <w:szCs w:val="22"/>
        </w:rPr>
      </w:pPr>
      <w:r>
        <w:rPr>
          <w:rFonts w:eastAsia="MS Mincho"/>
          <w:color w:val="000000"/>
          <w:sz w:val="22"/>
          <w:szCs w:val="22"/>
        </w:rPr>
        <w:t>— Исполнитель является „технической“ компанией (фирмой-однодневкой);</w:t>
      </w:r>
    </w:p>
    <w:p w14:paraId="14A7E9FC" w14:textId="77777777" w:rsidR="00473870" w:rsidRDefault="0099610E">
      <w:pPr>
        <w:widowControl w:val="0"/>
        <w:overflowPunct w:val="0"/>
        <w:autoSpaceDE w:val="0"/>
        <w:autoSpaceDN w:val="0"/>
        <w:adjustRightInd w:val="0"/>
        <w:jc w:val="both"/>
        <w:textAlignment w:val="center"/>
        <w:outlineLvl w:val="0"/>
        <w:rPr>
          <w:rFonts w:eastAsia="MS Mincho"/>
          <w:color w:val="000000"/>
          <w:sz w:val="22"/>
          <w:szCs w:val="22"/>
        </w:rPr>
      </w:pPr>
      <w:r>
        <w:rPr>
          <w:rFonts w:eastAsia="MS Mincho"/>
          <w:color w:val="000000"/>
          <w:sz w:val="22"/>
          <w:szCs w:val="22"/>
        </w:rPr>
        <w:t>— какая либо из операций Исполнителя не отражена в первичной документации Исполнителя, в бухгалтерской, налоговой, статистической и любой иной отчетности, обязанность по ведению которой возлагается на Исполнителя;</w:t>
      </w:r>
    </w:p>
    <w:p w14:paraId="08C82265" w14:textId="77777777" w:rsidR="00473870" w:rsidRDefault="0099610E">
      <w:pPr>
        <w:widowControl w:val="0"/>
        <w:overflowPunct w:val="0"/>
        <w:autoSpaceDE w:val="0"/>
        <w:autoSpaceDN w:val="0"/>
        <w:adjustRightInd w:val="0"/>
        <w:jc w:val="both"/>
        <w:textAlignment w:val="center"/>
        <w:outlineLvl w:val="0"/>
        <w:rPr>
          <w:rFonts w:eastAsia="MS Mincho"/>
          <w:color w:val="000000"/>
          <w:sz w:val="22"/>
          <w:szCs w:val="22"/>
        </w:rPr>
      </w:pPr>
      <w:r>
        <w:rPr>
          <w:rFonts w:eastAsia="MS Mincho"/>
          <w:color w:val="000000"/>
          <w:sz w:val="22"/>
          <w:szCs w:val="22"/>
        </w:rPr>
        <w:t>— Исполнитель привлекал к осуществлению услуг/выполнению работ/поставке по настоящему Договору юридическое лицо либо индивидуального предпринимателя не исполняющего либо ненадлежащим образом исполняющего свои налоговые обязанности или в  деятельности которого присутствуют иные признаки недобросовестности либо третьи лица, привлеченные Исполнителем, привлекали в качестве своего контрагента (например, субподрядчиков, субпоставщиков) юридическое лицо либо индивидуального предпринимателя, не исполняющего либо ненадлежащим образом исполняющего свои налоговые обязанности или имеющего иные признаки недобросовестности независимо от длины цепочки контрагентов (и в любом из указанных случаев - независимо от того, знал ли Исполнитель о данных фактах или нет);</w:t>
      </w:r>
    </w:p>
    <w:p w14:paraId="00DC38DD" w14:textId="77777777" w:rsidR="00473870" w:rsidRDefault="0099610E">
      <w:pPr>
        <w:widowControl w:val="0"/>
        <w:overflowPunct w:val="0"/>
        <w:autoSpaceDE w:val="0"/>
        <w:autoSpaceDN w:val="0"/>
        <w:adjustRightInd w:val="0"/>
        <w:jc w:val="both"/>
        <w:textAlignment w:val="center"/>
        <w:outlineLvl w:val="0"/>
        <w:rPr>
          <w:rFonts w:eastAsia="MS Mincho"/>
          <w:color w:val="000000"/>
          <w:sz w:val="22"/>
          <w:szCs w:val="22"/>
        </w:rPr>
      </w:pPr>
      <w:r>
        <w:rPr>
          <w:rFonts w:eastAsia="MS Mincho"/>
          <w:color w:val="000000"/>
          <w:sz w:val="22"/>
          <w:szCs w:val="22"/>
        </w:rPr>
        <w:t>— Исполнитель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причитающихся сумм НДС.</w:t>
      </w:r>
    </w:p>
    <w:p w14:paraId="596D43F4" w14:textId="77777777" w:rsidR="001C0751" w:rsidRDefault="0099610E" w:rsidP="001C0751">
      <w:pPr>
        <w:widowControl w:val="0"/>
        <w:overflowPunct w:val="0"/>
        <w:autoSpaceDE w:val="0"/>
        <w:autoSpaceDN w:val="0"/>
        <w:adjustRightInd w:val="0"/>
        <w:jc w:val="both"/>
        <w:textAlignment w:val="center"/>
        <w:outlineLvl w:val="0"/>
        <w:rPr>
          <w:rFonts w:eastAsia="MS Mincho"/>
          <w:color w:val="000000"/>
          <w:sz w:val="22"/>
          <w:szCs w:val="22"/>
        </w:rPr>
      </w:pPr>
      <w:r>
        <w:rPr>
          <w:rFonts w:eastAsia="MS Mincho"/>
          <w:color w:val="000000"/>
          <w:sz w:val="22"/>
          <w:szCs w:val="22"/>
        </w:rPr>
        <w:t xml:space="preserve">Исполнитель возмещает Заказчику имущественные потери в размере предъявленной налоговым </w:t>
      </w:r>
      <w:r>
        <w:rPr>
          <w:rFonts w:eastAsia="MS Mincho"/>
          <w:color w:val="000000"/>
          <w:sz w:val="22"/>
          <w:szCs w:val="22"/>
        </w:rPr>
        <w:lastRenderedPageBreak/>
        <w:t>органом налоговой недоимки, пеней, штрафов и (или) в размере суммы налога, отказанной в возмещении.</w:t>
      </w:r>
    </w:p>
    <w:p w14:paraId="514318F4" w14:textId="090273E7" w:rsidR="00473870" w:rsidRDefault="001C0751" w:rsidP="001C0751">
      <w:pPr>
        <w:widowControl w:val="0"/>
        <w:overflowPunct w:val="0"/>
        <w:autoSpaceDE w:val="0"/>
        <w:autoSpaceDN w:val="0"/>
        <w:adjustRightInd w:val="0"/>
        <w:jc w:val="both"/>
        <w:textAlignment w:val="center"/>
        <w:outlineLvl w:val="0"/>
        <w:rPr>
          <w:rFonts w:eastAsia="MS Mincho"/>
          <w:color w:val="000000"/>
          <w:sz w:val="22"/>
          <w:szCs w:val="22"/>
        </w:rPr>
      </w:pPr>
      <w:r>
        <w:rPr>
          <w:rFonts w:eastAsia="MS Mincho"/>
          <w:color w:val="000000"/>
          <w:sz w:val="22"/>
          <w:szCs w:val="22"/>
        </w:rPr>
        <w:t xml:space="preserve">11.3. </w:t>
      </w:r>
      <w:r w:rsidR="0099610E">
        <w:rPr>
          <w:rFonts w:eastAsia="MS Mincho"/>
          <w:color w:val="000000"/>
          <w:sz w:val="22"/>
          <w:szCs w:val="22"/>
        </w:rPr>
        <w:t>Имущественные потери подлежат возмещению Исполнителем в течение 30 (тридцати) календарных дней с даты получения соответствующего требования Заказчика.</w:t>
      </w:r>
    </w:p>
    <w:p w14:paraId="16212777" w14:textId="77777777" w:rsidR="00473870" w:rsidRDefault="0099610E">
      <w:pPr>
        <w:widowControl w:val="0"/>
        <w:tabs>
          <w:tab w:val="left" w:pos="1134"/>
          <w:tab w:val="center" w:pos="4649"/>
        </w:tabs>
        <w:overflowPunct w:val="0"/>
        <w:autoSpaceDE w:val="0"/>
        <w:autoSpaceDN w:val="0"/>
        <w:adjustRightInd w:val="0"/>
        <w:spacing w:before="60"/>
        <w:jc w:val="center"/>
        <w:textAlignment w:val="baseline"/>
        <w:rPr>
          <w:b/>
          <w:sz w:val="22"/>
          <w:szCs w:val="22"/>
        </w:rPr>
      </w:pPr>
      <w:r>
        <w:rPr>
          <w:b/>
          <w:sz w:val="22"/>
          <w:szCs w:val="22"/>
        </w:rPr>
        <w:t>12. ДОПОЛНИТЕЛЬНЫЕ УСЛОВИЯ</w:t>
      </w:r>
    </w:p>
    <w:p w14:paraId="10F3C1B9" w14:textId="77777777" w:rsidR="00473870" w:rsidRDefault="0099610E" w:rsidP="001C0751">
      <w:pPr>
        <w:widowControl w:val="0"/>
        <w:numPr>
          <w:ilvl w:val="1"/>
          <w:numId w:val="14"/>
        </w:numPr>
        <w:tabs>
          <w:tab w:val="left" w:pos="426"/>
        </w:tabs>
        <w:overflowPunct w:val="0"/>
        <w:autoSpaceDE w:val="0"/>
        <w:autoSpaceDN w:val="0"/>
        <w:adjustRightInd w:val="0"/>
        <w:spacing w:before="60"/>
        <w:ind w:left="0" w:firstLine="0"/>
        <w:contextualSpacing/>
        <w:jc w:val="both"/>
        <w:textAlignment w:val="baseline"/>
        <w:rPr>
          <w:sz w:val="22"/>
          <w:szCs w:val="22"/>
        </w:rPr>
      </w:pPr>
      <w:r>
        <w:rPr>
          <w:sz w:val="22"/>
          <w:szCs w:val="22"/>
        </w:rPr>
        <w:t>Настоящий договор может быть изменен, расторгнут или дополнен по соглашению сторон. Все изменения и дополнения к договору действительны лишь в случае, если они совершены в письменной форме и подписаны уполномоченными представителями обеих сторон. Договор, спецификации, заявки, письма, соглашения, изменения, дополнения, протоколы, прочая переписка по настоящему договору переданные и подписанные посредством факсимильной связи имеют одинаковую юридическую силу с документами подписанными сторонами путем обмена.</w:t>
      </w:r>
    </w:p>
    <w:p w14:paraId="725B803D" w14:textId="77777777" w:rsidR="00473870" w:rsidRDefault="0099610E" w:rsidP="001C0751">
      <w:pPr>
        <w:widowControl w:val="0"/>
        <w:numPr>
          <w:ilvl w:val="1"/>
          <w:numId w:val="14"/>
        </w:numPr>
        <w:tabs>
          <w:tab w:val="left" w:pos="426"/>
        </w:tabs>
        <w:overflowPunct w:val="0"/>
        <w:autoSpaceDE w:val="0"/>
        <w:autoSpaceDN w:val="0"/>
        <w:adjustRightInd w:val="0"/>
        <w:spacing w:before="60"/>
        <w:ind w:left="0" w:firstLine="0"/>
        <w:contextualSpacing/>
        <w:jc w:val="both"/>
        <w:textAlignment w:val="baseline"/>
        <w:rPr>
          <w:sz w:val="22"/>
          <w:szCs w:val="22"/>
        </w:rPr>
      </w:pPr>
      <w:r>
        <w:rPr>
          <w:sz w:val="22"/>
          <w:szCs w:val="22"/>
        </w:rPr>
        <w:t>Споры по настоящему договору разрешаются путем переговоров, и предъявления претензий. Срок рассмотрения претензий в связи с неисполнением или ненадлежащим исполнением условий договора - 10 дней с даты их получения. Спор между сторонами, по которому не было достигнуто соглашения, разрешается в соответствии с законодательством Российской Федерации, в Арбитражном суде Тюменской области.</w:t>
      </w:r>
    </w:p>
    <w:p w14:paraId="3B53A08B" w14:textId="77777777" w:rsidR="00473870" w:rsidRDefault="0099610E" w:rsidP="001C0751">
      <w:pPr>
        <w:widowControl w:val="0"/>
        <w:numPr>
          <w:ilvl w:val="1"/>
          <w:numId w:val="14"/>
        </w:numPr>
        <w:tabs>
          <w:tab w:val="left" w:pos="426"/>
        </w:tabs>
        <w:overflowPunct w:val="0"/>
        <w:autoSpaceDE w:val="0"/>
        <w:autoSpaceDN w:val="0"/>
        <w:adjustRightInd w:val="0"/>
        <w:spacing w:before="60"/>
        <w:ind w:left="0" w:firstLine="0"/>
        <w:contextualSpacing/>
        <w:jc w:val="both"/>
        <w:textAlignment w:val="baseline"/>
        <w:rPr>
          <w:sz w:val="22"/>
          <w:szCs w:val="22"/>
        </w:rPr>
      </w:pPr>
      <w:r>
        <w:rPr>
          <w:sz w:val="22"/>
          <w:szCs w:val="22"/>
        </w:rPr>
        <w:t>Настоящий договор составлен в двух идентичных экземплярах, имеющих равную юридическую силу, по одному для каждой из Сторон.</w:t>
      </w:r>
    </w:p>
    <w:p w14:paraId="1242BC0E" w14:textId="77777777" w:rsidR="00473870" w:rsidRDefault="00473870" w:rsidP="001C0751">
      <w:pPr>
        <w:widowControl w:val="0"/>
        <w:tabs>
          <w:tab w:val="left" w:pos="426"/>
        </w:tabs>
        <w:overflowPunct w:val="0"/>
        <w:autoSpaceDE w:val="0"/>
        <w:autoSpaceDN w:val="0"/>
        <w:adjustRightInd w:val="0"/>
        <w:spacing w:before="60"/>
        <w:contextualSpacing/>
        <w:jc w:val="both"/>
        <w:textAlignment w:val="baseline"/>
        <w:rPr>
          <w:sz w:val="22"/>
          <w:szCs w:val="22"/>
        </w:rPr>
      </w:pPr>
    </w:p>
    <w:p w14:paraId="25352A79" w14:textId="77777777" w:rsidR="00473870" w:rsidRDefault="0099610E">
      <w:pPr>
        <w:widowControl w:val="0"/>
        <w:tabs>
          <w:tab w:val="left" w:pos="851"/>
          <w:tab w:val="left" w:pos="1134"/>
          <w:tab w:val="center" w:pos="4649"/>
        </w:tabs>
        <w:overflowPunct w:val="0"/>
        <w:autoSpaceDE w:val="0"/>
        <w:autoSpaceDN w:val="0"/>
        <w:adjustRightInd w:val="0"/>
        <w:spacing w:before="60"/>
        <w:ind w:left="1092"/>
        <w:contextualSpacing/>
        <w:jc w:val="center"/>
        <w:textAlignment w:val="baseline"/>
        <w:rPr>
          <w:b/>
          <w:sz w:val="22"/>
          <w:szCs w:val="22"/>
        </w:rPr>
      </w:pPr>
      <w:r>
        <w:rPr>
          <w:b/>
          <w:sz w:val="22"/>
          <w:szCs w:val="22"/>
        </w:rPr>
        <w:t>13. АДРЕСА И РЕКВИЗИТЫ СТОРОН</w:t>
      </w:r>
    </w:p>
    <w:tbl>
      <w:tblPr>
        <w:tblW w:w="0" w:type="auto"/>
        <w:tblLook w:val="04A0" w:firstRow="1" w:lastRow="0" w:firstColumn="1" w:lastColumn="0" w:noHBand="0" w:noVBand="1"/>
      </w:tblPr>
      <w:tblGrid>
        <w:gridCol w:w="4940"/>
        <w:gridCol w:w="4830"/>
      </w:tblGrid>
      <w:tr w:rsidR="00473870" w14:paraId="1E5616E0" w14:textId="77777777">
        <w:tc>
          <w:tcPr>
            <w:tcW w:w="4940" w:type="dxa"/>
            <w:shd w:val="clear" w:color="auto" w:fill="auto"/>
          </w:tcPr>
          <w:p w14:paraId="03AB1F14" w14:textId="2BEA39BF" w:rsidR="00473870" w:rsidRDefault="001C0751">
            <w:pPr>
              <w:widowControl w:val="0"/>
              <w:overflowPunct w:val="0"/>
              <w:autoSpaceDE w:val="0"/>
              <w:autoSpaceDN w:val="0"/>
              <w:adjustRightInd w:val="0"/>
              <w:spacing w:before="60"/>
              <w:jc w:val="center"/>
              <w:textAlignment w:val="baseline"/>
              <w:rPr>
                <w:b/>
                <w:sz w:val="22"/>
                <w:szCs w:val="22"/>
              </w:rPr>
            </w:pPr>
            <w:r>
              <w:rPr>
                <w:b/>
                <w:sz w:val="22"/>
                <w:szCs w:val="22"/>
              </w:rPr>
              <w:br w:type="page"/>
              <w:t>Заказчик:</w:t>
            </w:r>
          </w:p>
        </w:tc>
        <w:tc>
          <w:tcPr>
            <w:tcW w:w="4830" w:type="dxa"/>
            <w:shd w:val="clear" w:color="auto" w:fill="auto"/>
          </w:tcPr>
          <w:p w14:paraId="56D401CE" w14:textId="2F7559DB" w:rsidR="00473870" w:rsidRDefault="001C0751">
            <w:pPr>
              <w:widowControl w:val="0"/>
              <w:overflowPunct w:val="0"/>
              <w:autoSpaceDE w:val="0"/>
              <w:autoSpaceDN w:val="0"/>
              <w:adjustRightInd w:val="0"/>
              <w:spacing w:before="60"/>
              <w:jc w:val="center"/>
              <w:textAlignment w:val="baseline"/>
              <w:rPr>
                <w:b/>
                <w:sz w:val="22"/>
                <w:szCs w:val="22"/>
              </w:rPr>
            </w:pPr>
            <w:r>
              <w:rPr>
                <w:b/>
                <w:sz w:val="22"/>
                <w:szCs w:val="22"/>
              </w:rPr>
              <w:t>Исполнитель:</w:t>
            </w:r>
          </w:p>
        </w:tc>
      </w:tr>
      <w:tr w:rsidR="00473870" w14:paraId="039A593D" w14:textId="77777777" w:rsidTr="004E74C3">
        <w:trPr>
          <w:trHeight w:val="60"/>
        </w:trPr>
        <w:tc>
          <w:tcPr>
            <w:tcW w:w="4940" w:type="dxa"/>
            <w:vMerge w:val="restart"/>
            <w:shd w:val="clear" w:color="auto" w:fill="auto"/>
          </w:tcPr>
          <w:p w14:paraId="67B85D73" w14:textId="77777777" w:rsidR="00473870" w:rsidRDefault="0099610E">
            <w:pPr>
              <w:widowControl w:val="0"/>
              <w:suppressAutoHyphens/>
              <w:overflowPunct w:val="0"/>
              <w:autoSpaceDE w:val="0"/>
              <w:autoSpaceDN w:val="0"/>
              <w:adjustRightInd w:val="0"/>
              <w:textAlignment w:val="baseline"/>
              <w:rPr>
                <w:b/>
                <w:sz w:val="22"/>
                <w:szCs w:val="22"/>
                <w:lang w:eastAsia="en-US"/>
              </w:rPr>
            </w:pPr>
            <w:r>
              <w:rPr>
                <w:b/>
                <w:sz w:val="22"/>
                <w:szCs w:val="22"/>
                <w:lang w:eastAsia="en-US"/>
              </w:rPr>
              <w:t>Муниципальное автономное учреждение дополнительного образования «Спортивная школа №1» г. Тобольска</w:t>
            </w:r>
          </w:p>
          <w:p w14:paraId="26E5E8F5" w14:textId="77777777" w:rsidR="00473870" w:rsidRDefault="0099610E">
            <w:pPr>
              <w:widowControl w:val="0"/>
              <w:suppressAutoHyphens/>
              <w:overflowPunct w:val="0"/>
              <w:autoSpaceDE w:val="0"/>
              <w:autoSpaceDN w:val="0"/>
              <w:adjustRightInd w:val="0"/>
              <w:jc w:val="both"/>
              <w:textAlignment w:val="baseline"/>
              <w:rPr>
                <w:sz w:val="22"/>
                <w:szCs w:val="22"/>
                <w:lang w:eastAsia="en-US"/>
              </w:rPr>
            </w:pPr>
            <w:r>
              <w:rPr>
                <w:sz w:val="22"/>
                <w:szCs w:val="22"/>
                <w:lang w:eastAsia="en-US"/>
              </w:rPr>
              <w:t>Юридический/почтовый адрес: 626157, Тюменская область, г. Тобольск, ул. Семена Ремезова, д. 145</w:t>
            </w:r>
          </w:p>
          <w:p w14:paraId="5D26D339" w14:textId="77777777" w:rsidR="00473870" w:rsidRDefault="0099610E">
            <w:pPr>
              <w:widowControl w:val="0"/>
              <w:suppressAutoHyphens/>
              <w:overflowPunct w:val="0"/>
              <w:autoSpaceDE w:val="0"/>
              <w:autoSpaceDN w:val="0"/>
              <w:adjustRightInd w:val="0"/>
              <w:jc w:val="both"/>
              <w:textAlignment w:val="baseline"/>
              <w:rPr>
                <w:sz w:val="22"/>
                <w:szCs w:val="22"/>
              </w:rPr>
            </w:pPr>
            <w:r>
              <w:rPr>
                <w:sz w:val="22"/>
                <w:szCs w:val="22"/>
                <w:lang w:eastAsia="en-US"/>
              </w:rPr>
              <w:t>ИНН/КПП 7206037198/</w:t>
            </w:r>
            <w:r>
              <w:rPr>
                <w:sz w:val="22"/>
                <w:szCs w:val="22"/>
              </w:rPr>
              <w:t>720601001</w:t>
            </w:r>
          </w:p>
          <w:p w14:paraId="358211D7" w14:textId="77777777" w:rsidR="00473870" w:rsidRDefault="0099610E">
            <w:pPr>
              <w:widowControl w:val="0"/>
              <w:suppressAutoHyphens/>
              <w:overflowPunct w:val="0"/>
              <w:autoSpaceDE w:val="0"/>
              <w:autoSpaceDN w:val="0"/>
              <w:adjustRightInd w:val="0"/>
              <w:jc w:val="both"/>
              <w:textAlignment w:val="baseline"/>
              <w:rPr>
                <w:sz w:val="22"/>
                <w:szCs w:val="22"/>
                <w:lang w:eastAsia="en-US"/>
              </w:rPr>
            </w:pPr>
            <w:r>
              <w:rPr>
                <w:sz w:val="22"/>
                <w:szCs w:val="22"/>
                <w:lang w:eastAsia="en-US"/>
              </w:rPr>
              <w:t xml:space="preserve">ОГРН </w:t>
            </w:r>
            <w:r>
              <w:rPr>
                <w:sz w:val="22"/>
                <w:szCs w:val="22"/>
              </w:rPr>
              <w:t>1077206003423</w:t>
            </w:r>
            <w:r>
              <w:rPr>
                <w:sz w:val="22"/>
                <w:szCs w:val="22"/>
                <w:lang w:eastAsia="en-US"/>
              </w:rPr>
              <w:t xml:space="preserve"> </w:t>
            </w:r>
          </w:p>
          <w:p w14:paraId="59F340AB" w14:textId="77777777" w:rsidR="00473870" w:rsidRDefault="0099610E">
            <w:pPr>
              <w:widowControl w:val="0"/>
              <w:suppressAutoHyphens/>
              <w:overflowPunct w:val="0"/>
              <w:autoSpaceDE w:val="0"/>
              <w:autoSpaceDN w:val="0"/>
              <w:adjustRightInd w:val="0"/>
              <w:textAlignment w:val="baseline"/>
              <w:rPr>
                <w:sz w:val="22"/>
                <w:szCs w:val="22"/>
              </w:rPr>
            </w:pPr>
            <w:r>
              <w:rPr>
                <w:sz w:val="22"/>
                <w:szCs w:val="22"/>
              </w:rPr>
              <w:t>Департамент финансов Администрации города Тобольска (МАУ ДО «СШ №1» г. Тобольска</w:t>
            </w:r>
            <w:r>
              <w:rPr>
                <w:sz w:val="22"/>
                <w:szCs w:val="22"/>
                <w:lang w:eastAsia="en-US"/>
              </w:rPr>
              <w:t xml:space="preserve"> </w:t>
            </w:r>
          </w:p>
          <w:p w14:paraId="6404B89C" w14:textId="77777777" w:rsidR="00473870" w:rsidRDefault="0099610E">
            <w:pPr>
              <w:widowControl w:val="0"/>
              <w:suppressAutoHyphens/>
              <w:overflowPunct w:val="0"/>
              <w:autoSpaceDE w:val="0"/>
              <w:autoSpaceDN w:val="0"/>
              <w:adjustRightInd w:val="0"/>
              <w:textAlignment w:val="baseline"/>
              <w:rPr>
                <w:sz w:val="22"/>
                <w:szCs w:val="22"/>
                <w:lang w:eastAsia="en-US"/>
              </w:rPr>
            </w:pPr>
            <w:r>
              <w:rPr>
                <w:sz w:val="22"/>
                <w:szCs w:val="22"/>
                <w:lang w:eastAsia="en-US"/>
              </w:rPr>
              <w:t>л/с АС31042А0070СШ01; АС30042А0070СШ01)</w:t>
            </w:r>
          </w:p>
          <w:p w14:paraId="242B265E" w14:textId="77777777" w:rsidR="00473870" w:rsidRDefault="0099610E">
            <w:pPr>
              <w:widowControl w:val="0"/>
              <w:suppressAutoHyphens/>
              <w:overflowPunct w:val="0"/>
              <w:autoSpaceDE w:val="0"/>
              <w:autoSpaceDN w:val="0"/>
              <w:adjustRightInd w:val="0"/>
              <w:textAlignment w:val="baseline"/>
              <w:rPr>
                <w:sz w:val="22"/>
                <w:szCs w:val="22"/>
              </w:rPr>
            </w:pPr>
            <w:r>
              <w:rPr>
                <w:sz w:val="22"/>
                <w:szCs w:val="22"/>
                <w:lang w:eastAsia="en-US"/>
              </w:rPr>
              <w:t xml:space="preserve">Расчетный счет </w:t>
            </w:r>
            <w:r>
              <w:rPr>
                <w:sz w:val="22"/>
                <w:szCs w:val="22"/>
              </w:rPr>
              <w:t>03234643717100006700</w:t>
            </w:r>
          </w:p>
          <w:p w14:paraId="266BBAFE" w14:textId="77777777" w:rsidR="00473870" w:rsidRDefault="0099610E">
            <w:pPr>
              <w:widowControl w:val="0"/>
              <w:suppressAutoHyphens/>
              <w:overflowPunct w:val="0"/>
              <w:autoSpaceDE w:val="0"/>
              <w:autoSpaceDN w:val="0"/>
              <w:adjustRightInd w:val="0"/>
              <w:textAlignment w:val="baseline"/>
              <w:rPr>
                <w:sz w:val="22"/>
                <w:szCs w:val="22"/>
              </w:rPr>
            </w:pPr>
            <w:r>
              <w:rPr>
                <w:sz w:val="22"/>
                <w:szCs w:val="22"/>
                <w:lang w:eastAsia="en-US"/>
              </w:rPr>
              <w:t xml:space="preserve">в </w:t>
            </w:r>
            <w:r>
              <w:rPr>
                <w:sz w:val="22"/>
                <w:szCs w:val="22"/>
              </w:rPr>
              <w:t>ОТДЕЛЕНИЕ ТЮМЕНЬ БАНКА РОССИИ//</w:t>
            </w:r>
          </w:p>
          <w:p w14:paraId="0DF169C2" w14:textId="77777777" w:rsidR="00473870" w:rsidRDefault="0099610E">
            <w:pPr>
              <w:widowControl w:val="0"/>
              <w:suppressAutoHyphens/>
              <w:overflowPunct w:val="0"/>
              <w:autoSpaceDE w:val="0"/>
              <w:autoSpaceDN w:val="0"/>
              <w:adjustRightInd w:val="0"/>
              <w:textAlignment w:val="baseline"/>
              <w:rPr>
                <w:sz w:val="22"/>
                <w:szCs w:val="22"/>
              </w:rPr>
            </w:pPr>
            <w:r>
              <w:rPr>
                <w:sz w:val="22"/>
                <w:szCs w:val="22"/>
              </w:rPr>
              <w:t>УФК ПО ТЮМЕНСКОЙ ОБЛАСТИ г. Тюмень</w:t>
            </w:r>
          </w:p>
          <w:p w14:paraId="0172F5E5" w14:textId="77777777" w:rsidR="00473870" w:rsidRDefault="0099610E">
            <w:pPr>
              <w:widowControl w:val="0"/>
              <w:suppressAutoHyphens/>
              <w:overflowPunct w:val="0"/>
              <w:autoSpaceDE w:val="0"/>
              <w:autoSpaceDN w:val="0"/>
              <w:adjustRightInd w:val="0"/>
              <w:textAlignment w:val="baseline"/>
              <w:rPr>
                <w:sz w:val="22"/>
                <w:szCs w:val="22"/>
              </w:rPr>
            </w:pPr>
            <w:r>
              <w:rPr>
                <w:sz w:val="22"/>
                <w:szCs w:val="22"/>
                <w:lang w:eastAsia="en-US"/>
              </w:rPr>
              <w:t xml:space="preserve">К/с </w:t>
            </w:r>
            <w:r>
              <w:rPr>
                <w:sz w:val="22"/>
                <w:szCs w:val="22"/>
              </w:rPr>
              <w:t>40102810945370000060</w:t>
            </w:r>
          </w:p>
          <w:p w14:paraId="3250116F" w14:textId="77777777" w:rsidR="00473870" w:rsidRDefault="0099610E">
            <w:pPr>
              <w:widowControl w:val="0"/>
              <w:suppressAutoHyphens/>
              <w:overflowPunct w:val="0"/>
              <w:autoSpaceDE w:val="0"/>
              <w:autoSpaceDN w:val="0"/>
              <w:adjustRightInd w:val="0"/>
              <w:jc w:val="both"/>
              <w:textAlignment w:val="baseline"/>
              <w:rPr>
                <w:sz w:val="22"/>
                <w:szCs w:val="22"/>
              </w:rPr>
            </w:pPr>
            <w:r>
              <w:rPr>
                <w:sz w:val="22"/>
                <w:szCs w:val="22"/>
                <w:lang w:eastAsia="en-US"/>
              </w:rPr>
              <w:t xml:space="preserve">БИК </w:t>
            </w:r>
            <w:r>
              <w:rPr>
                <w:sz w:val="22"/>
                <w:szCs w:val="22"/>
              </w:rPr>
              <w:t>017102101</w:t>
            </w:r>
          </w:p>
          <w:p w14:paraId="44B98E7D" w14:textId="77777777" w:rsidR="00473870" w:rsidRDefault="0099610E">
            <w:pPr>
              <w:widowControl w:val="0"/>
              <w:suppressAutoHyphens/>
              <w:overflowPunct w:val="0"/>
              <w:autoSpaceDE w:val="0"/>
              <w:autoSpaceDN w:val="0"/>
              <w:adjustRightInd w:val="0"/>
              <w:jc w:val="both"/>
              <w:textAlignment w:val="baseline"/>
              <w:rPr>
                <w:sz w:val="22"/>
                <w:szCs w:val="22"/>
              </w:rPr>
            </w:pPr>
            <w:r>
              <w:rPr>
                <w:sz w:val="22"/>
                <w:szCs w:val="22"/>
              </w:rPr>
              <w:t xml:space="preserve">Эл. Почта: </w:t>
            </w:r>
            <w:hyperlink r:id="rId10" w:history="1">
              <w:r>
                <w:rPr>
                  <w:color w:val="0000FF"/>
                  <w:sz w:val="22"/>
                  <w:szCs w:val="22"/>
                  <w:u w:val="single"/>
                  <w:lang w:val="en-US"/>
                </w:rPr>
                <w:t>sporttob</w:t>
              </w:r>
              <w:r>
                <w:rPr>
                  <w:color w:val="0000FF"/>
                  <w:sz w:val="22"/>
                  <w:szCs w:val="22"/>
                  <w:u w:val="single"/>
                </w:rPr>
                <w:t>@</w:t>
              </w:r>
              <w:r>
                <w:rPr>
                  <w:color w:val="0000FF"/>
                  <w:sz w:val="22"/>
                  <w:szCs w:val="22"/>
                  <w:u w:val="single"/>
                  <w:lang w:val="en-US"/>
                </w:rPr>
                <w:t>yandex</w:t>
              </w:r>
              <w:r>
                <w:rPr>
                  <w:color w:val="0000FF"/>
                  <w:sz w:val="22"/>
                  <w:szCs w:val="22"/>
                  <w:u w:val="single"/>
                </w:rPr>
                <w:t>.</w:t>
              </w:r>
              <w:r>
                <w:rPr>
                  <w:color w:val="0000FF"/>
                  <w:sz w:val="22"/>
                  <w:szCs w:val="22"/>
                  <w:u w:val="single"/>
                  <w:lang w:val="en-US"/>
                </w:rPr>
                <w:t>ru</w:t>
              </w:r>
            </w:hyperlink>
            <w:r>
              <w:rPr>
                <w:sz w:val="22"/>
                <w:szCs w:val="22"/>
              </w:rPr>
              <w:t xml:space="preserve"> </w:t>
            </w:r>
          </w:p>
          <w:p w14:paraId="1D9C3B79" w14:textId="77777777" w:rsidR="00473870" w:rsidRDefault="0099610E">
            <w:pPr>
              <w:widowControl w:val="0"/>
              <w:suppressAutoHyphens/>
              <w:overflowPunct w:val="0"/>
              <w:autoSpaceDE w:val="0"/>
              <w:autoSpaceDN w:val="0"/>
              <w:adjustRightInd w:val="0"/>
              <w:jc w:val="both"/>
              <w:textAlignment w:val="baseline"/>
              <w:rPr>
                <w:sz w:val="22"/>
                <w:szCs w:val="22"/>
              </w:rPr>
            </w:pPr>
            <w:r>
              <w:rPr>
                <w:sz w:val="22"/>
                <w:szCs w:val="22"/>
              </w:rPr>
              <w:t>8 (3456)24-92-40</w:t>
            </w:r>
          </w:p>
          <w:p w14:paraId="0DA25BE4" w14:textId="77777777" w:rsidR="00473870" w:rsidRDefault="00473870">
            <w:pPr>
              <w:widowControl w:val="0"/>
              <w:suppressAutoHyphens/>
              <w:overflowPunct w:val="0"/>
              <w:autoSpaceDE w:val="0"/>
              <w:autoSpaceDN w:val="0"/>
              <w:adjustRightInd w:val="0"/>
              <w:jc w:val="both"/>
              <w:textAlignment w:val="baseline"/>
              <w:rPr>
                <w:sz w:val="22"/>
                <w:szCs w:val="22"/>
              </w:rPr>
            </w:pPr>
          </w:p>
          <w:p w14:paraId="107D6DA8" w14:textId="77777777" w:rsidR="001C0751" w:rsidRDefault="001C0751">
            <w:pPr>
              <w:widowControl w:val="0"/>
              <w:suppressAutoHyphens/>
              <w:overflowPunct w:val="0"/>
              <w:autoSpaceDE w:val="0"/>
              <w:autoSpaceDN w:val="0"/>
              <w:adjustRightInd w:val="0"/>
              <w:jc w:val="both"/>
              <w:textAlignment w:val="baseline"/>
              <w:rPr>
                <w:sz w:val="22"/>
                <w:szCs w:val="22"/>
              </w:rPr>
            </w:pPr>
          </w:p>
          <w:p w14:paraId="28ABDF85" w14:textId="0BA6677E" w:rsidR="00473870" w:rsidRDefault="0099610E">
            <w:pPr>
              <w:widowControl w:val="0"/>
              <w:suppressAutoHyphens/>
              <w:overflowPunct w:val="0"/>
              <w:autoSpaceDE w:val="0"/>
              <w:autoSpaceDN w:val="0"/>
              <w:adjustRightInd w:val="0"/>
              <w:jc w:val="both"/>
              <w:textAlignment w:val="baseline"/>
              <w:rPr>
                <w:sz w:val="22"/>
                <w:szCs w:val="22"/>
              </w:rPr>
            </w:pPr>
            <w:r>
              <w:rPr>
                <w:sz w:val="22"/>
                <w:szCs w:val="22"/>
              </w:rPr>
              <w:t>________________ А.Н. Сухарев</w:t>
            </w:r>
          </w:p>
        </w:tc>
        <w:tc>
          <w:tcPr>
            <w:tcW w:w="4830" w:type="dxa"/>
            <w:shd w:val="clear" w:color="auto" w:fill="auto"/>
          </w:tcPr>
          <w:p w14:paraId="64AAB2CD" w14:textId="17FE639A" w:rsidR="00473870" w:rsidRPr="004E74C3" w:rsidRDefault="00473870">
            <w:pPr>
              <w:widowControl w:val="0"/>
              <w:overflowPunct w:val="0"/>
              <w:autoSpaceDE w:val="0"/>
              <w:autoSpaceDN w:val="0"/>
              <w:adjustRightInd w:val="0"/>
              <w:spacing w:before="60"/>
              <w:jc w:val="both"/>
              <w:textAlignment w:val="baseline"/>
              <w:rPr>
                <w:sz w:val="22"/>
                <w:szCs w:val="22"/>
              </w:rPr>
            </w:pPr>
          </w:p>
        </w:tc>
      </w:tr>
      <w:tr w:rsidR="00473870" w14:paraId="6416BA0B" w14:textId="77777777">
        <w:tc>
          <w:tcPr>
            <w:tcW w:w="4940" w:type="dxa"/>
            <w:vMerge/>
            <w:shd w:val="clear" w:color="auto" w:fill="auto"/>
          </w:tcPr>
          <w:p w14:paraId="535E28D0" w14:textId="77777777" w:rsidR="00473870" w:rsidRPr="004E74C3" w:rsidRDefault="00473870">
            <w:pPr>
              <w:widowControl w:val="0"/>
              <w:overflowPunct w:val="0"/>
              <w:autoSpaceDE w:val="0"/>
              <w:autoSpaceDN w:val="0"/>
              <w:adjustRightInd w:val="0"/>
              <w:spacing w:before="60"/>
              <w:jc w:val="both"/>
              <w:textAlignment w:val="baseline"/>
              <w:rPr>
                <w:sz w:val="22"/>
                <w:szCs w:val="22"/>
              </w:rPr>
            </w:pPr>
          </w:p>
        </w:tc>
        <w:tc>
          <w:tcPr>
            <w:tcW w:w="4830" w:type="dxa"/>
            <w:shd w:val="clear" w:color="auto" w:fill="auto"/>
          </w:tcPr>
          <w:p w14:paraId="564FD76E" w14:textId="4DBC735B" w:rsidR="00473870" w:rsidRPr="00EC58F4" w:rsidRDefault="00473870" w:rsidP="00EC58F4">
            <w:pPr>
              <w:widowControl w:val="0"/>
              <w:overflowPunct w:val="0"/>
              <w:autoSpaceDE w:val="0"/>
              <w:autoSpaceDN w:val="0"/>
              <w:adjustRightInd w:val="0"/>
              <w:spacing w:before="60"/>
              <w:jc w:val="both"/>
              <w:textAlignment w:val="baseline"/>
              <w:rPr>
                <w:sz w:val="22"/>
                <w:szCs w:val="22"/>
              </w:rPr>
            </w:pPr>
          </w:p>
          <w:p w14:paraId="1B8E124F" w14:textId="77777777" w:rsidR="004E74C3" w:rsidRDefault="004E74C3">
            <w:pPr>
              <w:widowControl w:val="0"/>
              <w:overflowPunct w:val="0"/>
              <w:autoSpaceDE w:val="0"/>
              <w:autoSpaceDN w:val="0"/>
              <w:adjustRightInd w:val="0"/>
              <w:spacing w:before="60"/>
              <w:jc w:val="both"/>
              <w:textAlignment w:val="baseline"/>
              <w:rPr>
                <w:sz w:val="22"/>
                <w:szCs w:val="22"/>
              </w:rPr>
            </w:pPr>
          </w:p>
          <w:p w14:paraId="7E998830" w14:textId="77777777" w:rsidR="004E74C3" w:rsidRDefault="004E74C3">
            <w:pPr>
              <w:widowControl w:val="0"/>
              <w:overflowPunct w:val="0"/>
              <w:autoSpaceDE w:val="0"/>
              <w:autoSpaceDN w:val="0"/>
              <w:adjustRightInd w:val="0"/>
              <w:spacing w:before="60"/>
              <w:jc w:val="both"/>
              <w:textAlignment w:val="baseline"/>
              <w:rPr>
                <w:sz w:val="22"/>
                <w:szCs w:val="22"/>
              </w:rPr>
            </w:pPr>
          </w:p>
          <w:p w14:paraId="7E0B574B" w14:textId="77777777" w:rsidR="00EC58F4" w:rsidRDefault="00EC58F4">
            <w:pPr>
              <w:widowControl w:val="0"/>
              <w:overflowPunct w:val="0"/>
              <w:autoSpaceDE w:val="0"/>
              <w:autoSpaceDN w:val="0"/>
              <w:adjustRightInd w:val="0"/>
              <w:spacing w:before="60"/>
              <w:jc w:val="both"/>
              <w:textAlignment w:val="baseline"/>
              <w:rPr>
                <w:sz w:val="22"/>
                <w:szCs w:val="22"/>
              </w:rPr>
            </w:pPr>
          </w:p>
          <w:p w14:paraId="1420DBD3" w14:textId="77777777" w:rsidR="00EC58F4" w:rsidRDefault="00EC58F4">
            <w:pPr>
              <w:widowControl w:val="0"/>
              <w:overflowPunct w:val="0"/>
              <w:autoSpaceDE w:val="0"/>
              <w:autoSpaceDN w:val="0"/>
              <w:adjustRightInd w:val="0"/>
              <w:spacing w:before="60"/>
              <w:jc w:val="both"/>
              <w:textAlignment w:val="baseline"/>
              <w:rPr>
                <w:sz w:val="22"/>
                <w:szCs w:val="22"/>
              </w:rPr>
            </w:pPr>
          </w:p>
          <w:p w14:paraId="4B9DDFA1" w14:textId="77777777" w:rsidR="00EC58F4" w:rsidRDefault="00EC58F4">
            <w:pPr>
              <w:widowControl w:val="0"/>
              <w:overflowPunct w:val="0"/>
              <w:autoSpaceDE w:val="0"/>
              <w:autoSpaceDN w:val="0"/>
              <w:adjustRightInd w:val="0"/>
              <w:spacing w:before="60"/>
              <w:jc w:val="both"/>
              <w:textAlignment w:val="baseline"/>
              <w:rPr>
                <w:sz w:val="22"/>
                <w:szCs w:val="22"/>
              </w:rPr>
            </w:pPr>
          </w:p>
          <w:p w14:paraId="02990340" w14:textId="77777777" w:rsidR="00EC58F4" w:rsidRDefault="00EC58F4">
            <w:pPr>
              <w:widowControl w:val="0"/>
              <w:overflowPunct w:val="0"/>
              <w:autoSpaceDE w:val="0"/>
              <w:autoSpaceDN w:val="0"/>
              <w:adjustRightInd w:val="0"/>
              <w:spacing w:before="60"/>
              <w:jc w:val="both"/>
              <w:textAlignment w:val="baseline"/>
              <w:rPr>
                <w:sz w:val="22"/>
                <w:szCs w:val="22"/>
              </w:rPr>
            </w:pPr>
          </w:p>
          <w:p w14:paraId="431E66F9" w14:textId="77777777" w:rsidR="00EC58F4" w:rsidRDefault="00EC58F4">
            <w:pPr>
              <w:widowControl w:val="0"/>
              <w:overflowPunct w:val="0"/>
              <w:autoSpaceDE w:val="0"/>
              <w:autoSpaceDN w:val="0"/>
              <w:adjustRightInd w:val="0"/>
              <w:spacing w:before="60"/>
              <w:jc w:val="both"/>
              <w:textAlignment w:val="baseline"/>
              <w:rPr>
                <w:sz w:val="22"/>
                <w:szCs w:val="22"/>
              </w:rPr>
            </w:pPr>
          </w:p>
          <w:p w14:paraId="00612532" w14:textId="77777777" w:rsidR="00EC58F4" w:rsidRDefault="00EC58F4">
            <w:pPr>
              <w:widowControl w:val="0"/>
              <w:overflowPunct w:val="0"/>
              <w:autoSpaceDE w:val="0"/>
              <w:autoSpaceDN w:val="0"/>
              <w:adjustRightInd w:val="0"/>
              <w:spacing w:before="60"/>
              <w:jc w:val="both"/>
              <w:textAlignment w:val="baseline"/>
              <w:rPr>
                <w:sz w:val="22"/>
                <w:szCs w:val="22"/>
              </w:rPr>
            </w:pPr>
          </w:p>
          <w:p w14:paraId="29DCA544" w14:textId="77777777" w:rsidR="00EC58F4" w:rsidRDefault="00EC58F4">
            <w:pPr>
              <w:widowControl w:val="0"/>
              <w:overflowPunct w:val="0"/>
              <w:autoSpaceDE w:val="0"/>
              <w:autoSpaceDN w:val="0"/>
              <w:adjustRightInd w:val="0"/>
              <w:spacing w:before="60"/>
              <w:jc w:val="both"/>
              <w:textAlignment w:val="baseline"/>
              <w:rPr>
                <w:sz w:val="22"/>
                <w:szCs w:val="22"/>
              </w:rPr>
            </w:pPr>
          </w:p>
          <w:p w14:paraId="10BCDABA" w14:textId="77777777" w:rsidR="00EC58F4" w:rsidRDefault="00EC58F4">
            <w:pPr>
              <w:widowControl w:val="0"/>
              <w:overflowPunct w:val="0"/>
              <w:autoSpaceDE w:val="0"/>
              <w:autoSpaceDN w:val="0"/>
              <w:adjustRightInd w:val="0"/>
              <w:spacing w:before="60"/>
              <w:jc w:val="both"/>
              <w:textAlignment w:val="baseline"/>
              <w:rPr>
                <w:sz w:val="22"/>
                <w:szCs w:val="22"/>
              </w:rPr>
            </w:pPr>
          </w:p>
          <w:p w14:paraId="381FDC33" w14:textId="77777777" w:rsidR="00EC58F4" w:rsidRDefault="00EC58F4">
            <w:pPr>
              <w:widowControl w:val="0"/>
              <w:overflowPunct w:val="0"/>
              <w:autoSpaceDE w:val="0"/>
              <w:autoSpaceDN w:val="0"/>
              <w:adjustRightInd w:val="0"/>
              <w:spacing w:before="60"/>
              <w:jc w:val="both"/>
              <w:textAlignment w:val="baseline"/>
              <w:rPr>
                <w:sz w:val="22"/>
                <w:szCs w:val="22"/>
              </w:rPr>
            </w:pPr>
          </w:p>
          <w:p w14:paraId="394F6712" w14:textId="77777777" w:rsidR="00EC58F4" w:rsidRDefault="00EC58F4">
            <w:pPr>
              <w:widowControl w:val="0"/>
              <w:overflowPunct w:val="0"/>
              <w:autoSpaceDE w:val="0"/>
              <w:autoSpaceDN w:val="0"/>
              <w:adjustRightInd w:val="0"/>
              <w:spacing w:before="60"/>
              <w:jc w:val="both"/>
              <w:textAlignment w:val="baseline"/>
              <w:rPr>
                <w:sz w:val="22"/>
                <w:szCs w:val="22"/>
              </w:rPr>
            </w:pPr>
          </w:p>
          <w:p w14:paraId="34612556" w14:textId="49EC01BC" w:rsidR="004E74C3" w:rsidRPr="00FC1525" w:rsidRDefault="004E74C3">
            <w:pPr>
              <w:widowControl w:val="0"/>
              <w:overflowPunct w:val="0"/>
              <w:autoSpaceDE w:val="0"/>
              <w:autoSpaceDN w:val="0"/>
              <w:adjustRightInd w:val="0"/>
              <w:spacing w:before="60"/>
              <w:jc w:val="both"/>
              <w:textAlignment w:val="baseline"/>
              <w:rPr>
                <w:sz w:val="22"/>
                <w:szCs w:val="22"/>
              </w:rPr>
            </w:pPr>
            <w:r>
              <w:rPr>
                <w:sz w:val="22"/>
                <w:szCs w:val="22"/>
              </w:rPr>
              <w:t>___</w:t>
            </w:r>
            <w:r w:rsidR="00EC58F4">
              <w:rPr>
                <w:sz w:val="22"/>
                <w:szCs w:val="22"/>
              </w:rPr>
              <w:t xml:space="preserve">_________________ </w:t>
            </w:r>
          </w:p>
          <w:p w14:paraId="50087871" w14:textId="77777777" w:rsidR="00473870" w:rsidRPr="00FC1525" w:rsidRDefault="00473870">
            <w:pPr>
              <w:widowControl w:val="0"/>
              <w:overflowPunct w:val="0"/>
              <w:autoSpaceDE w:val="0"/>
              <w:autoSpaceDN w:val="0"/>
              <w:adjustRightInd w:val="0"/>
              <w:spacing w:before="60"/>
              <w:jc w:val="both"/>
              <w:textAlignment w:val="baseline"/>
              <w:rPr>
                <w:sz w:val="22"/>
                <w:szCs w:val="22"/>
              </w:rPr>
            </w:pPr>
          </w:p>
          <w:p w14:paraId="70016CF3" w14:textId="77777777" w:rsidR="00473870" w:rsidRPr="00FC1525" w:rsidRDefault="00473870">
            <w:pPr>
              <w:widowControl w:val="0"/>
              <w:overflowPunct w:val="0"/>
              <w:autoSpaceDE w:val="0"/>
              <w:autoSpaceDN w:val="0"/>
              <w:adjustRightInd w:val="0"/>
              <w:spacing w:before="60"/>
              <w:jc w:val="both"/>
              <w:textAlignment w:val="baseline"/>
              <w:rPr>
                <w:sz w:val="22"/>
                <w:szCs w:val="22"/>
              </w:rPr>
            </w:pPr>
          </w:p>
          <w:p w14:paraId="01BDA7AF" w14:textId="77777777" w:rsidR="00473870" w:rsidRDefault="0099610E">
            <w:pPr>
              <w:widowControl w:val="0"/>
              <w:overflowPunct w:val="0"/>
              <w:autoSpaceDE w:val="0"/>
              <w:autoSpaceDN w:val="0"/>
              <w:adjustRightInd w:val="0"/>
              <w:spacing w:before="60"/>
              <w:jc w:val="both"/>
              <w:textAlignment w:val="baseline"/>
              <w:rPr>
                <w:sz w:val="22"/>
                <w:szCs w:val="22"/>
              </w:rPr>
            </w:pPr>
            <w:r>
              <w:rPr>
                <w:sz w:val="22"/>
                <w:szCs w:val="22"/>
              </w:rPr>
              <w:t xml:space="preserve"> </w:t>
            </w:r>
          </w:p>
          <w:p w14:paraId="63D68C5C" w14:textId="77777777" w:rsidR="00473870" w:rsidRDefault="00473870">
            <w:pPr>
              <w:widowControl w:val="0"/>
              <w:overflowPunct w:val="0"/>
              <w:autoSpaceDE w:val="0"/>
              <w:autoSpaceDN w:val="0"/>
              <w:adjustRightInd w:val="0"/>
              <w:spacing w:before="60"/>
              <w:jc w:val="both"/>
              <w:textAlignment w:val="baseline"/>
              <w:rPr>
                <w:sz w:val="22"/>
                <w:szCs w:val="22"/>
              </w:rPr>
            </w:pPr>
          </w:p>
          <w:p w14:paraId="38D39093" w14:textId="77777777" w:rsidR="00473870" w:rsidRDefault="00473870">
            <w:pPr>
              <w:widowControl w:val="0"/>
              <w:overflowPunct w:val="0"/>
              <w:autoSpaceDE w:val="0"/>
              <w:autoSpaceDN w:val="0"/>
              <w:adjustRightInd w:val="0"/>
              <w:spacing w:before="60"/>
              <w:jc w:val="both"/>
              <w:textAlignment w:val="baseline"/>
              <w:rPr>
                <w:sz w:val="22"/>
                <w:szCs w:val="22"/>
              </w:rPr>
            </w:pPr>
          </w:p>
          <w:p w14:paraId="275E1824" w14:textId="77777777" w:rsidR="00473870" w:rsidRDefault="00473870">
            <w:pPr>
              <w:widowControl w:val="0"/>
              <w:overflowPunct w:val="0"/>
              <w:autoSpaceDE w:val="0"/>
              <w:autoSpaceDN w:val="0"/>
              <w:adjustRightInd w:val="0"/>
              <w:spacing w:before="60"/>
              <w:jc w:val="both"/>
              <w:textAlignment w:val="baseline"/>
              <w:rPr>
                <w:sz w:val="22"/>
                <w:szCs w:val="22"/>
              </w:rPr>
            </w:pPr>
          </w:p>
          <w:p w14:paraId="5FD0F485" w14:textId="77777777" w:rsidR="00473870" w:rsidRDefault="00473870">
            <w:pPr>
              <w:widowControl w:val="0"/>
              <w:overflowPunct w:val="0"/>
              <w:autoSpaceDE w:val="0"/>
              <w:autoSpaceDN w:val="0"/>
              <w:adjustRightInd w:val="0"/>
              <w:spacing w:before="60"/>
              <w:jc w:val="both"/>
              <w:textAlignment w:val="baseline"/>
              <w:rPr>
                <w:sz w:val="22"/>
                <w:szCs w:val="22"/>
              </w:rPr>
            </w:pPr>
          </w:p>
          <w:p w14:paraId="6E416B2E" w14:textId="77777777" w:rsidR="00473870" w:rsidRDefault="00473870">
            <w:pPr>
              <w:widowControl w:val="0"/>
              <w:overflowPunct w:val="0"/>
              <w:autoSpaceDE w:val="0"/>
              <w:autoSpaceDN w:val="0"/>
              <w:adjustRightInd w:val="0"/>
              <w:spacing w:before="60"/>
              <w:jc w:val="both"/>
              <w:textAlignment w:val="baseline"/>
              <w:rPr>
                <w:sz w:val="22"/>
                <w:szCs w:val="22"/>
              </w:rPr>
            </w:pPr>
          </w:p>
          <w:p w14:paraId="5EB9ADE2" w14:textId="77777777" w:rsidR="00473870" w:rsidRDefault="00473870">
            <w:pPr>
              <w:widowControl w:val="0"/>
              <w:overflowPunct w:val="0"/>
              <w:autoSpaceDE w:val="0"/>
              <w:autoSpaceDN w:val="0"/>
              <w:adjustRightInd w:val="0"/>
              <w:spacing w:before="60"/>
              <w:jc w:val="both"/>
              <w:textAlignment w:val="baseline"/>
              <w:rPr>
                <w:sz w:val="22"/>
                <w:szCs w:val="22"/>
              </w:rPr>
            </w:pPr>
          </w:p>
          <w:p w14:paraId="2C08AE62" w14:textId="0A18B8C2" w:rsidR="00473870" w:rsidRDefault="00473870">
            <w:pPr>
              <w:widowControl w:val="0"/>
              <w:overflowPunct w:val="0"/>
              <w:autoSpaceDE w:val="0"/>
              <w:autoSpaceDN w:val="0"/>
              <w:adjustRightInd w:val="0"/>
              <w:spacing w:before="60"/>
              <w:jc w:val="both"/>
              <w:textAlignment w:val="baseline"/>
              <w:rPr>
                <w:sz w:val="22"/>
                <w:szCs w:val="22"/>
              </w:rPr>
            </w:pPr>
          </w:p>
        </w:tc>
      </w:tr>
    </w:tbl>
    <w:p w14:paraId="56EC2D08" w14:textId="77777777" w:rsidR="00473870" w:rsidRDefault="0099610E">
      <w:pPr>
        <w:widowControl w:val="0"/>
        <w:tabs>
          <w:tab w:val="left" w:pos="5780"/>
        </w:tabs>
        <w:overflowPunct w:val="0"/>
        <w:autoSpaceDE w:val="0"/>
        <w:autoSpaceDN w:val="0"/>
        <w:adjustRightInd w:val="0"/>
        <w:spacing w:before="60"/>
        <w:jc w:val="both"/>
        <w:textAlignment w:val="baseline"/>
        <w:rPr>
          <w:b/>
          <w:sz w:val="22"/>
          <w:szCs w:val="22"/>
        </w:rPr>
      </w:pPr>
      <w:r>
        <w:rPr>
          <w:sz w:val="22"/>
          <w:szCs w:val="22"/>
        </w:rPr>
        <w:t xml:space="preserve">                                                                                                                                          </w:t>
      </w:r>
    </w:p>
    <w:p w14:paraId="3D888178" w14:textId="77777777" w:rsidR="00473870" w:rsidRDefault="00473870">
      <w:pPr>
        <w:widowControl w:val="0"/>
        <w:tabs>
          <w:tab w:val="left" w:pos="5780"/>
        </w:tabs>
        <w:overflowPunct w:val="0"/>
        <w:autoSpaceDE w:val="0"/>
        <w:autoSpaceDN w:val="0"/>
        <w:adjustRightInd w:val="0"/>
        <w:spacing w:before="60"/>
        <w:jc w:val="right"/>
        <w:textAlignment w:val="baseline"/>
        <w:rPr>
          <w:b/>
          <w:sz w:val="22"/>
          <w:szCs w:val="22"/>
        </w:rPr>
      </w:pPr>
    </w:p>
    <w:p w14:paraId="38DBB235" w14:textId="77777777" w:rsidR="00473870" w:rsidRDefault="00473870">
      <w:pPr>
        <w:widowControl w:val="0"/>
        <w:tabs>
          <w:tab w:val="left" w:pos="5780"/>
        </w:tabs>
        <w:overflowPunct w:val="0"/>
        <w:autoSpaceDE w:val="0"/>
        <w:autoSpaceDN w:val="0"/>
        <w:adjustRightInd w:val="0"/>
        <w:spacing w:before="60"/>
        <w:jc w:val="right"/>
        <w:textAlignment w:val="baseline"/>
        <w:rPr>
          <w:b/>
          <w:sz w:val="22"/>
          <w:szCs w:val="22"/>
        </w:rPr>
      </w:pPr>
    </w:p>
    <w:p w14:paraId="5F507E62" w14:textId="77777777" w:rsidR="00473870" w:rsidRDefault="00473870">
      <w:pPr>
        <w:widowControl w:val="0"/>
        <w:tabs>
          <w:tab w:val="left" w:pos="5780"/>
        </w:tabs>
        <w:overflowPunct w:val="0"/>
        <w:autoSpaceDE w:val="0"/>
        <w:autoSpaceDN w:val="0"/>
        <w:adjustRightInd w:val="0"/>
        <w:spacing w:before="60"/>
        <w:jc w:val="right"/>
        <w:textAlignment w:val="baseline"/>
        <w:rPr>
          <w:b/>
          <w:sz w:val="22"/>
          <w:szCs w:val="22"/>
        </w:rPr>
      </w:pPr>
    </w:p>
    <w:p w14:paraId="2E0D5B5B" w14:textId="77777777" w:rsidR="00473870" w:rsidRDefault="00473870">
      <w:pPr>
        <w:widowControl w:val="0"/>
        <w:tabs>
          <w:tab w:val="left" w:pos="5780"/>
        </w:tabs>
        <w:overflowPunct w:val="0"/>
        <w:autoSpaceDE w:val="0"/>
        <w:autoSpaceDN w:val="0"/>
        <w:adjustRightInd w:val="0"/>
        <w:spacing w:before="60"/>
        <w:jc w:val="right"/>
        <w:textAlignment w:val="baseline"/>
        <w:rPr>
          <w:b/>
          <w:sz w:val="22"/>
          <w:szCs w:val="22"/>
        </w:rPr>
      </w:pPr>
    </w:p>
    <w:p w14:paraId="51767F29" w14:textId="77777777" w:rsidR="00473870" w:rsidRDefault="00473870">
      <w:pPr>
        <w:widowControl w:val="0"/>
        <w:tabs>
          <w:tab w:val="left" w:pos="5780"/>
        </w:tabs>
        <w:overflowPunct w:val="0"/>
        <w:autoSpaceDE w:val="0"/>
        <w:autoSpaceDN w:val="0"/>
        <w:adjustRightInd w:val="0"/>
        <w:spacing w:before="60"/>
        <w:jc w:val="right"/>
        <w:textAlignment w:val="baseline"/>
        <w:rPr>
          <w:b/>
          <w:sz w:val="22"/>
          <w:szCs w:val="22"/>
        </w:rPr>
      </w:pPr>
    </w:p>
    <w:p w14:paraId="49F91E36" w14:textId="77777777" w:rsidR="00473870" w:rsidRDefault="00473870">
      <w:pPr>
        <w:widowControl w:val="0"/>
        <w:tabs>
          <w:tab w:val="left" w:pos="5780"/>
        </w:tabs>
        <w:overflowPunct w:val="0"/>
        <w:autoSpaceDE w:val="0"/>
        <w:autoSpaceDN w:val="0"/>
        <w:adjustRightInd w:val="0"/>
        <w:spacing w:before="60"/>
        <w:jc w:val="right"/>
        <w:textAlignment w:val="baseline"/>
        <w:rPr>
          <w:b/>
          <w:sz w:val="22"/>
          <w:szCs w:val="22"/>
        </w:rPr>
      </w:pPr>
    </w:p>
    <w:p w14:paraId="6D570AE4" w14:textId="77777777" w:rsidR="00473870" w:rsidRDefault="0099610E">
      <w:pPr>
        <w:widowControl w:val="0"/>
        <w:tabs>
          <w:tab w:val="left" w:pos="5780"/>
        </w:tabs>
        <w:overflowPunct w:val="0"/>
        <w:autoSpaceDE w:val="0"/>
        <w:autoSpaceDN w:val="0"/>
        <w:adjustRightInd w:val="0"/>
        <w:spacing w:before="60"/>
        <w:jc w:val="right"/>
        <w:textAlignment w:val="baseline"/>
        <w:rPr>
          <w:b/>
          <w:sz w:val="24"/>
          <w:szCs w:val="24"/>
        </w:rPr>
      </w:pPr>
      <w:r>
        <w:rPr>
          <w:b/>
          <w:sz w:val="24"/>
          <w:szCs w:val="24"/>
        </w:rPr>
        <w:t>Приложение №1</w:t>
      </w:r>
    </w:p>
    <w:p w14:paraId="3F49B2A8" w14:textId="48F188E4" w:rsidR="00473870" w:rsidRPr="001C0751" w:rsidRDefault="0099610E">
      <w:pPr>
        <w:widowControl w:val="0"/>
        <w:tabs>
          <w:tab w:val="left" w:pos="5780"/>
        </w:tabs>
        <w:overflowPunct w:val="0"/>
        <w:autoSpaceDE w:val="0"/>
        <w:autoSpaceDN w:val="0"/>
        <w:adjustRightInd w:val="0"/>
        <w:spacing w:before="60"/>
        <w:ind w:right="-142"/>
        <w:jc w:val="right"/>
        <w:textAlignment w:val="baseline"/>
        <w:rPr>
          <w:b/>
          <w:sz w:val="24"/>
          <w:szCs w:val="24"/>
        </w:rPr>
      </w:pPr>
      <w:r w:rsidRPr="001C0751">
        <w:rPr>
          <w:b/>
          <w:sz w:val="24"/>
          <w:szCs w:val="24"/>
        </w:rPr>
        <w:t>к</w:t>
      </w:r>
      <w:r w:rsidR="009C58A9" w:rsidRPr="001C0751">
        <w:rPr>
          <w:b/>
          <w:sz w:val="24"/>
          <w:szCs w:val="24"/>
        </w:rPr>
        <w:t xml:space="preserve"> договору № </w:t>
      </w:r>
      <w:r w:rsidR="009C58A9" w:rsidRPr="001C0751">
        <w:rPr>
          <w:b/>
          <w:sz w:val="24"/>
          <w:szCs w:val="24"/>
          <w:lang w:bidi="ru-RU"/>
        </w:rPr>
        <w:t>32413195677</w:t>
      </w:r>
      <w:r w:rsidRPr="001C0751">
        <w:rPr>
          <w:b/>
          <w:sz w:val="24"/>
          <w:szCs w:val="24"/>
        </w:rPr>
        <w:t xml:space="preserve"> от «_</w:t>
      </w:r>
      <w:r w:rsidR="009C58A9" w:rsidRPr="001C0751">
        <w:rPr>
          <w:b/>
          <w:sz w:val="24"/>
          <w:szCs w:val="24"/>
        </w:rPr>
        <w:t>_</w:t>
      </w:r>
      <w:r w:rsidRPr="001C0751">
        <w:rPr>
          <w:b/>
          <w:sz w:val="24"/>
          <w:szCs w:val="24"/>
        </w:rPr>
        <w:t>_» ___</w:t>
      </w:r>
      <w:r w:rsidR="0086263E" w:rsidRPr="001C0751">
        <w:rPr>
          <w:b/>
          <w:sz w:val="24"/>
          <w:szCs w:val="24"/>
        </w:rPr>
        <w:t>_____</w:t>
      </w:r>
      <w:r w:rsidRPr="001C0751">
        <w:rPr>
          <w:b/>
          <w:sz w:val="24"/>
          <w:szCs w:val="24"/>
        </w:rPr>
        <w:t>__ 202</w:t>
      </w:r>
      <w:r w:rsidR="009C58A9" w:rsidRPr="001C0751">
        <w:rPr>
          <w:b/>
          <w:sz w:val="24"/>
          <w:szCs w:val="24"/>
        </w:rPr>
        <w:t>4</w:t>
      </w:r>
      <w:r w:rsidRPr="001C0751">
        <w:rPr>
          <w:b/>
          <w:sz w:val="24"/>
          <w:szCs w:val="24"/>
        </w:rPr>
        <w:t>г.</w:t>
      </w:r>
    </w:p>
    <w:p w14:paraId="0957AB2E" w14:textId="77777777" w:rsidR="00473870" w:rsidRDefault="00473870">
      <w:pPr>
        <w:widowControl w:val="0"/>
        <w:tabs>
          <w:tab w:val="left" w:pos="5780"/>
        </w:tabs>
        <w:overflowPunct w:val="0"/>
        <w:autoSpaceDE w:val="0"/>
        <w:autoSpaceDN w:val="0"/>
        <w:adjustRightInd w:val="0"/>
        <w:ind w:firstLine="567"/>
        <w:jc w:val="center"/>
        <w:textAlignment w:val="baseline"/>
        <w:rPr>
          <w:b/>
          <w:caps/>
          <w:sz w:val="24"/>
          <w:szCs w:val="24"/>
        </w:rPr>
      </w:pPr>
    </w:p>
    <w:p w14:paraId="034EB684" w14:textId="77777777" w:rsidR="00473870" w:rsidRDefault="00473870">
      <w:pPr>
        <w:widowControl w:val="0"/>
        <w:tabs>
          <w:tab w:val="left" w:pos="5780"/>
        </w:tabs>
        <w:overflowPunct w:val="0"/>
        <w:autoSpaceDE w:val="0"/>
        <w:autoSpaceDN w:val="0"/>
        <w:adjustRightInd w:val="0"/>
        <w:ind w:firstLine="567"/>
        <w:jc w:val="center"/>
        <w:textAlignment w:val="baseline"/>
        <w:rPr>
          <w:b/>
          <w:caps/>
          <w:sz w:val="24"/>
          <w:szCs w:val="24"/>
        </w:rPr>
      </w:pPr>
    </w:p>
    <w:p w14:paraId="7DBC9F45" w14:textId="77777777" w:rsidR="00473870" w:rsidRDefault="0099610E">
      <w:pPr>
        <w:widowControl w:val="0"/>
        <w:tabs>
          <w:tab w:val="left" w:pos="5780"/>
        </w:tabs>
        <w:overflowPunct w:val="0"/>
        <w:autoSpaceDE w:val="0"/>
        <w:autoSpaceDN w:val="0"/>
        <w:adjustRightInd w:val="0"/>
        <w:ind w:firstLine="567"/>
        <w:jc w:val="center"/>
        <w:textAlignment w:val="baseline"/>
        <w:rPr>
          <w:b/>
          <w:sz w:val="24"/>
          <w:szCs w:val="24"/>
        </w:rPr>
      </w:pPr>
      <w:r>
        <w:rPr>
          <w:b/>
          <w:caps/>
          <w:sz w:val="24"/>
          <w:szCs w:val="24"/>
        </w:rPr>
        <w:t>п</w:t>
      </w:r>
      <w:r>
        <w:rPr>
          <w:b/>
          <w:sz w:val="24"/>
          <w:szCs w:val="24"/>
        </w:rPr>
        <w:t>еречень, объёмы и сроки проведения работ</w:t>
      </w:r>
    </w:p>
    <w:p w14:paraId="4837188C" w14:textId="77777777" w:rsidR="00473870" w:rsidRDefault="00473870">
      <w:pPr>
        <w:widowControl w:val="0"/>
        <w:tabs>
          <w:tab w:val="left" w:pos="5780"/>
        </w:tabs>
        <w:overflowPunct w:val="0"/>
        <w:autoSpaceDE w:val="0"/>
        <w:autoSpaceDN w:val="0"/>
        <w:adjustRightInd w:val="0"/>
        <w:jc w:val="both"/>
        <w:textAlignment w:val="baseline"/>
        <w:rPr>
          <w:b/>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3"/>
        <w:gridCol w:w="5831"/>
        <w:gridCol w:w="3402"/>
      </w:tblGrid>
      <w:tr w:rsidR="00473870" w:rsidRPr="00EF3CD5" w14:paraId="07E30DB1" w14:textId="77777777">
        <w:tc>
          <w:tcPr>
            <w:tcW w:w="543" w:type="dxa"/>
            <w:vAlign w:val="center"/>
          </w:tcPr>
          <w:p w14:paraId="04B594CB" w14:textId="77777777" w:rsidR="00473870" w:rsidRPr="00EF3CD5" w:rsidRDefault="0099610E">
            <w:pPr>
              <w:widowControl w:val="0"/>
              <w:tabs>
                <w:tab w:val="left" w:pos="5780"/>
              </w:tabs>
              <w:overflowPunct w:val="0"/>
              <w:autoSpaceDE w:val="0"/>
              <w:autoSpaceDN w:val="0"/>
              <w:adjustRightInd w:val="0"/>
              <w:jc w:val="center"/>
              <w:textAlignment w:val="baseline"/>
              <w:rPr>
                <w:sz w:val="22"/>
                <w:szCs w:val="22"/>
              </w:rPr>
            </w:pPr>
            <w:r w:rsidRPr="00EF3CD5">
              <w:rPr>
                <w:sz w:val="22"/>
                <w:szCs w:val="22"/>
              </w:rPr>
              <w:t>№ п/п</w:t>
            </w:r>
          </w:p>
        </w:tc>
        <w:tc>
          <w:tcPr>
            <w:tcW w:w="5831" w:type="dxa"/>
            <w:tcBorders>
              <w:bottom w:val="single" w:sz="4" w:space="0" w:color="auto"/>
              <w:right w:val="single" w:sz="4" w:space="0" w:color="auto"/>
            </w:tcBorders>
            <w:vAlign w:val="center"/>
          </w:tcPr>
          <w:p w14:paraId="4519F2BB" w14:textId="77777777" w:rsidR="00473870" w:rsidRPr="00EF3CD5" w:rsidRDefault="0099610E">
            <w:pPr>
              <w:widowControl w:val="0"/>
              <w:tabs>
                <w:tab w:val="left" w:pos="5780"/>
              </w:tabs>
              <w:overflowPunct w:val="0"/>
              <w:autoSpaceDE w:val="0"/>
              <w:autoSpaceDN w:val="0"/>
              <w:adjustRightInd w:val="0"/>
              <w:jc w:val="center"/>
              <w:textAlignment w:val="baseline"/>
              <w:rPr>
                <w:sz w:val="22"/>
                <w:szCs w:val="22"/>
              </w:rPr>
            </w:pPr>
            <w:r w:rsidRPr="00EF3CD5">
              <w:rPr>
                <w:position w:val="-22"/>
                <w:sz w:val="22"/>
                <w:szCs w:val="22"/>
              </w:rPr>
              <w:t>Наименование работ, услуг</w:t>
            </w:r>
          </w:p>
        </w:tc>
        <w:tc>
          <w:tcPr>
            <w:tcW w:w="3402" w:type="dxa"/>
            <w:vAlign w:val="center"/>
          </w:tcPr>
          <w:p w14:paraId="0F81D89D" w14:textId="77777777" w:rsidR="00473870" w:rsidRPr="00EF3CD5" w:rsidRDefault="0099610E">
            <w:pPr>
              <w:widowControl w:val="0"/>
              <w:tabs>
                <w:tab w:val="left" w:pos="5780"/>
              </w:tabs>
              <w:overflowPunct w:val="0"/>
              <w:autoSpaceDE w:val="0"/>
              <w:autoSpaceDN w:val="0"/>
              <w:adjustRightInd w:val="0"/>
              <w:jc w:val="center"/>
              <w:textAlignment w:val="baseline"/>
              <w:rPr>
                <w:sz w:val="22"/>
                <w:szCs w:val="22"/>
              </w:rPr>
            </w:pPr>
            <w:r w:rsidRPr="00EF3CD5">
              <w:rPr>
                <w:sz w:val="22"/>
                <w:szCs w:val="22"/>
              </w:rPr>
              <w:t xml:space="preserve">Стоимость оказанных услуг, </w:t>
            </w:r>
          </w:p>
          <w:p w14:paraId="035FA900" w14:textId="77777777" w:rsidR="00473870" w:rsidRPr="00EF3CD5" w:rsidRDefault="0099610E">
            <w:pPr>
              <w:widowControl w:val="0"/>
              <w:tabs>
                <w:tab w:val="left" w:pos="5780"/>
              </w:tabs>
              <w:overflowPunct w:val="0"/>
              <w:autoSpaceDE w:val="0"/>
              <w:autoSpaceDN w:val="0"/>
              <w:adjustRightInd w:val="0"/>
              <w:jc w:val="center"/>
              <w:textAlignment w:val="baseline"/>
              <w:rPr>
                <w:sz w:val="22"/>
                <w:szCs w:val="22"/>
              </w:rPr>
            </w:pPr>
            <w:r w:rsidRPr="00EF3CD5">
              <w:rPr>
                <w:sz w:val="22"/>
                <w:szCs w:val="22"/>
              </w:rPr>
              <w:t>руб./ в месяц без НДС</w:t>
            </w:r>
          </w:p>
        </w:tc>
      </w:tr>
      <w:tr w:rsidR="00473870" w:rsidRPr="00EF3CD5" w14:paraId="715B3B29" w14:textId="77777777">
        <w:tc>
          <w:tcPr>
            <w:tcW w:w="543" w:type="dxa"/>
          </w:tcPr>
          <w:p w14:paraId="2C90E49E" w14:textId="77777777" w:rsidR="00473870" w:rsidRPr="00EF3CD5" w:rsidRDefault="0099610E">
            <w:pPr>
              <w:widowControl w:val="0"/>
              <w:tabs>
                <w:tab w:val="left" w:pos="5780"/>
              </w:tabs>
              <w:overflowPunct w:val="0"/>
              <w:autoSpaceDE w:val="0"/>
              <w:autoSpaceDN w:val="0"/>
              <w:adjustRightInd w:val="0"/>
              <w:jc w:val="both"/>
              <w:textAlignment w:val="baseline"/>
              <w:rPr>
                <w:position w:val="-22"/>
                <w:sz w:val="22"/>
                <w:szCs w:val="22"/>
              </w:rPr>
            </w:pPr>
            <w:r w:rsidRPr="00EF3CD5">
              <w:rPr>
                <w:position w:val="-22"/>
                <w:sz w:val="22"/>
                <w:szCs w:val="22"/>
              </w:rPr>
              <w:t>1</w:t>
            </w:r>
          </w:p>
        </w:tc>
        <w:tc>
          <w:tcPr>
            <w:tcW w:w="5831" w:type="dxa"/>
            <w:tcBorders>
              <w:top w:val="single" w:sz="4" w:space="0" w:color="000000"/>
              <w:left w:val="single" w:sz="4" w:space="0" w:color="000000"/>
              <w:bottom w:val="single" w:sz="4" w:space="0" w:color="000000"/>
              <w:right w:val="single" w:sz="4" w:space="0" w:color="000000"/>
            </w:tcBorders>
          </w:tcPr>
          <w:p w14:paraId="4D9F4668" w14:textId="452323C5" w:rsidR="00473870" w:rsidRPr="00EF3CD5" w:rsidRDefault="00325FAE" w:rsidP="00082D4C">
            <w:pPr>
              <w:widowControl w:val="0"/>
              <w:tabs>
                <w:tab w:val="left" w:pos="5780"/>
              </w:tabs>
              <w:overflowPunct w:val="0"/>
              <w:autoSpaceDE w:val="0"/>
              <w:autoSpaceDN w:val="0"/>
              <w:adjustRightInd w:val="0"/>
              <w:jc w:val="center"/>
              <w:textAlignment w:val="baseline"/>
              <w:rPr>
                <w:position w:val="-22"/>
                <w:sz w:val="22"/>
                <w:szCs w:val="22"/>
              </w:rPr>
            </w:pPr>
            <w:r w:rsidRPr="00EF3CD5">
              <w:rPr>
                <w:sz w:val="22"/>
                <w:szCs w:val="22"/>
              </w:rPr>
              <w:t>Оказание услуг по комплексной ежедневной уборке помещений Заказчика</w:t>
            </w:r>
          </w:p>
        </w:tc>
        <w:tc>
          <w:tcPr>
            <w:tcW w:w="3402" w:type="dxa"/>
          </w:tcPr>
          <w:p w14:paraId="71749D33" w14:textId="77777777" w:rsidR="009C58A9" w:rsidRPr="00EF3CD5" w:rsidRDefault="0099610E">
            <w:pPr>
              <w:widowControl w:val="0"/>
              <w:tabs>
                <w:tab w:val="left" w:pos="5780"/>
              </w:tabs>
              <w:overflowPunct w:val="0"/>
              <w:autoSpaceDE w:val="0"/>
              <w:autoSpaceDN w:val="0"/>
              <w:adjustRightInd w:val="0"/>
              <w:jc w:val="both"/>
              <w:textAlignment w:val="baseline"/>
              <w:rPr>
                <w:sz w:val="22"/>
                <w:szCs w:val="22"/>
              </w:rPr>
            </w:pPr>
            <w:r w:rsidRPr="00EF3CD5">
              <w:rPr>
                <w:sz w:val="22"/>
                <w:szCs w:val="22"/>
              </w:rPr>
              <w:t xml:space="preserve">    </w:t>
            </w:r>
          </w:p>
          <w:p w14:paraId="372593C5" w14:textId="562E8E34" w:rsidR="00473870" w:rsidRDefault="00473870" w:rsidP="00BC5C54">
            <w:pPr>
              <w:widowControl w:val="0"/>
              <w:tabs>
                <w:tab w:val="left" w:pos="5780"/>
              </w:tabs>
              <w:overflowPunct w:val="0"/>
              <w:autoSpaceDE w:val="0"/>
              <w:autoSpaceDN w:val="0"/>
              <w:adjustRightInd w:val="0"/>
              <w:textAlignment w:val="baseline"/>
              <w:rPr>
                <w:sz w:val="22"/>
                <w:szCs w:val="22"/>
              </w:rPr>
            </w:pPr>
          </w:p>
          <w:p w14:paraId="725CE8C8" w14:textId="762A173F" w:rsidR="00EF3CD5" w:rsidRPr="00EF3CD5" w:rsidRDefault="00EF3CD5" w:rsidP="009C58A9">
            <w:pPr>
              <w:widowControl w:val="0"/>
              <w:tabs>
                <w:tab w:val="left" w:pos="5780"/>
              </w:tabs>
              <w:overflowPunct w:val="0"/>
              <w:autoSpaceDE w:val="0"/>
              <w:autoSpaceDN w:val="0"/>
              <w:adjustRightInd w:val="0"/>
              <w:jc w:val="center"/>
              <w:textAlignment w:val="baseline"/>
              <w:rPr>
                <w:position w:val="-22"/>
                <w:sz w:val="22"/>
                <w:szCs w:val="22"/>
              </w:rPr>
            </w:pPr>
          </w:p>
        </w:tc>
      </w:tr>
    </w:tbl>
    <w:p w14:paraId="53F9937F" w14:textId="77777777" w:rsidR="00473870" w:rsidRDefault="00473870">
      <w:pPr>
        <w:rPr>
          <w:rFonts w:eastAsia="Calibri"/>
          <w:b/>
          <w:sz w:val="22"/>
          <w:szCs w:val="22"/>
          <w:lang w:eastAsia="en-US"/>
        </w:rPr>
      </w:pPr>
    </w:p>
    <w:p w14:paraId="289C55DD" w14:textId="7F2616D1" w:rsidR="00473870" w:rsidRDefault="0099610E" w:rsidP="00EF3CD5">
      <w:pPr>
        <w:jc w:val="both"/>
        <w:rPr>
          <w:rFonts w:eastAsia="Calibri"/>
          <w:b/>
          <w:sz w:val="22"/>
          <w:szCs w:val="22"/>
          <w:lang w:eastAsia="en-US"/>
        </w:rPr>
      </w:pPr>
      <w:r>
        <w:rPr>
          <w:rFonts w:eastAsia="Calibri"/>
          <w:b/>
          <w:sz w:val="22"/>
          <w:szCs w:val="22"/>
          <w:lang w:eastAsia="en-US"/>
        </w:rPr>
        <w:t>1. Место и объемы оказания услуг:</w:t>
      </w:r>
      <w:r>
        <w:rPr>
          <w:rFonts w:eastAsia="Arial Unicode MS"/>
          <w:kern w:val="1"/>
          <w:sz w:val="22"/>
          <w:szCs w:val="22"/>
        </w:rPr>
        <w:t xml:space="preserve"> Центр гимнастики, Тюме</w:t>
      </w:r>
      <w:r w:rsidR="00EF3CD5">
        <w:rPr>
          <w:rFonts w:eastAsia="Arial Unicode MS"/>
          <w:kern w:val="1"/>
          <w:sz w:val="22"/>
          <w:szCs w:val="22"/>
        </w:rPr>
        <w:t xml:space="preserve">нская область, г. Тобольск, 7 а </w:t>
      </w:r>
      <w:r>
        <w:rPr>
          <w:rFonts w:eastAsia="Arial Unicode MS"/>
          <w:kern w:val="1"/>
          <w:sz w:val="22"/>
          <w:szCs w:val="22"/>
        </w:rPr>
        <w:t>микрорайон, д. 45.</w:t>
      </w:r>
    </w:p>
    <w:p w14:paraId="1096DA40" w14:textId="7929849E" w:rsidR="00473870" w:rsidRDefault="0099610E">
      <w:pPr>
        <w:rPr>
          <w:sz w:val="22"/>
          <w:szCs w:val="22"/>
        </w:rPr>
      </w:pPr>
      <w:r>
        <w:rPr>
          <w:rFonts w:eastAsia="Calibri"/>
          <w:b/>
          <w:sz w:val="22"/>
          <w:szCs w:val="22"/>
          <w:lang w:eastAsia="en-US"/>
        </w:rPr>
        <w:t>Срок оказания услуг:</w:t>
      </w:r>
      <w:r w:rsidR="009C58A9">
        <w:rPr>
          <w:rFonts w:eastAsia="Calibri"/>
          <w:sz w:val="22"/>
          <w:szCs w:val="22"/>
          <w:lang w:eastAsia="en-US"/>
        </w:rPr>
        <w:t xml:space="preserve"> с </w:t>
      </w:r>
      <w:r w:rsidR="00BC5C54">
        <w:rPr>
          <w:rFonts w:eastAsia="Calibri"/>
          <w:sz w:val="22"/>
          <w:szCs w:val="22"/>
          <w:lang w:eastAsia="en-US"/>
        </w:rPr>
        <w:t>01 ЯНВАРЯ</w:t>
      </w:r>
      <w:r>
        <w:rPr>
          <w:rFonts w:eastAsia="Calibri"/>
          <w:sz w:val="22"/>
          <w:szCs w:val="22"/>
          <w:lang w:eastAsia="en-US"/>
        </w:rPr>
        <w:t xml:space="preserve"> </w:t>
      </w:r>
      <w:r w:rsidR="00BC5C54">
        <w:rPr>
          <w:rFonts w:eastAsia="Calibri"/>
          <w:sz w:val="22"/>
          <w:szCs w:val="22"/>
          <w:lang w:eastAsia="en-US"/>
        </w:rPr>
        <w:t>2025</w:t>
      </w:r>
      <w:r w:rsidR="009C58A9">
        <w:rPr>
          <w:rFonts w:eastAsia="Calibri"/>
          <w:sz w:val="22"/>
          <w:szCs w:val="22"/>
          <w:lang w:eastAsia="en-US"/>
        </w:rPr>
        <w:t xml:space="preserve"> г. </w:t>
      </w:r>
      <w:r w:rsidR="00EF3CD5">
        <w:rPr>
          <w:rFonts w:eastAsia="Calibri"/>
          <w:sz w:val="22"/>
          <w:szCs w:val="22"/>
          <w:lang w:eastAsia="en-US"/>
        </w:rPr>
        <w:t>(но</w:t>
      </w:r>
      <w:r>
        <w:rPr>
          <w:rFonts w:eastAsia="Calibri"/>
          <w:sz w:val="22"/>
          <w:szCs w:val="22"/>
          <w:lang w:eastAsia="en-US"/>
        </w:rPr>
        <w:t xml:space="preserve"> не ранее даты заключения договора) по 31 декабря 202</w:t>
      </w:r>
      <w:r w:rsidR="00BC5C54">
        <w:rPr>
          <w:rFonts w:eastAsia="Calibri"/>
          <w:sz w:val="22"/>
          <w:szCs w:val="22"/>
          <w:lang w:eastAsia="en-US"/>
        </w:rPr>
        <w:t>5</w:t>
      </w:r>
      <w:r>
        <w:rPr>
          <w:rFonts w:eastAsia="Calibri"/>
          <w:sz w:val="22"/>
          <w:szCs w:val="22"/>
          <w:lang w:eastAsia="en-US"/>
        </w:rPr>
        <w:t xml:space="preserve"> года</w:t>
      </w:r>
      <w:r>
        <w:rPr>
          <w:sz w:val="22"/>
          <w:szCs w:val="22"/>
        </w:rPr>
        <w:t xml:space="preserve">.  </w:t>
      </w:r>
    </w:p>
    <w:p w14:paraId="063F905C" w14:textId="77777777" w:rsidR="00473870" w:rsidRDefault="0099610E">
      <w:pPr>
        <w:rPr>
          <w:rFonts w:eastAsia="Calibri"/>
          <w:sz w:val="22"/>
          <w:szCs w:val="22"/>
          <w:lang w:eastAsia="en-US"/>
        </w:rPr>
      </w:pPr>
      <w:r>
        <w:rPr>
          <w:rFonts w:eastAsia="Calibri"/>
          <w:sz w:val="22"/>
          <w:szCs w:val="22"/>
          <w:lang w:eastAsia="en-US"/>
        </w:rPr>
        <w:t>Общая площадь внутренних помещений 4 154 кв.м.</w:t>
      </w:r>
    </w:p>
    <w:p w14:paraId="4F91DB5C" w14:textId="77777777" w:rsidR="00473870" w:rsidRDefault="0099610E" w:rsidP="00082D4C">
      <w:pPr>
        <w:tabs>
          <w:tab w:val="left" w:pos="851"/>
          <w:tab w:val="left" w:pos="1134"/>
        </w:tabs>
        <w:spacing w:line="288" w:lineRule="auto"/>
        <w:jc w:val="both"/>
        <w:rPr>
          <w:rFonts w:eastAsia="Calibri"/>
          <w:sz w:val="22"/>
          <w:szCs w:val="22"/>
          <w:lang w:eastAsia="en-US"/>
        </w:rPr>
      </w:pPr>
      <w:r>
        <w:rPr>
          <w:rFonts w:eastAsia="Calibri"/>
          <w:b/>
          <w:sz w:val="22"/>
          <w:szCs w:val="22"/>
          <w:lang w:eastAsia="en-US"/>
        </w:rPr>
        <w:t xml:space="preserve">Периодичность выполнения работ: </w:t>
      </w:r>
      <w:r>
        <w:rPr>
          <w:rFonts w:eastAsia="Calibri"/>
          <w:sz w:val="22"/>
          <w:szCs w:val="22"/>
          <w:lang w:eastAsia="en-US"/>
        </w:rPr>
        <w:t xml:space="preserve">понедельник - воскресенье с 08 ч. 00 мин. до 20 ч. 45 мин. </w:t>
      </w:r>
    </w:p>
    <w:p w14:paraId="29992C45" w14:textId="77777777" w:rsidR="00473870" w:rsidRDefault="0099610E" w:rsidP="00082D4C">
      <w:pPr>
        <w:tabs>
          <w:tab w:val="left" w:pos="851"/>
          <w:tab w:val="left" w:pos="1134"/>
        </w:tabs>
        <w:spacing w:line="288" w:lineRule="auto"/>
        <w:jc w:val="both"/>
        <w:rPr>
          <w:rFonts w:eastAsia="Calibri"/>
          <w:sz w:val="22"/>
          <w:szCs w:val="22"/>
          <w:lang w:eastAsia="en-US"/>
        </w:rPr>
      </w:pPr>
      <w:r>
        <w:rPr>
          <w:rFonts w:eastAsia="Calibri"/>
          <w:sz w:val="22"/>
          <w:szCs w:val="22"/>
          <w:lang w:eastAsia="en-US"/>
        </w:rPr>
        <w:t>По заявке Заказчика согласовывается дополнительные часы во время проведения спортивно-массовых мероприятий для выполнения комплексной уборки помещений.</w:t>
      </w:r>
    </w:p>
    <w:p w14:paraId="7444105B" w14:textId="77777777" w:rsidR="00473870" w:rsidRDefault="0099610E">
      <w:pPr>
        <w:tabs>
          <w:tab w:val="left" w:pos="851"/>
          <w:tab w:val="left" w:pos="1134"/>
        </w:tabs>
        <w:spacing w:line="288" w:lineRule="auto"/>
        <w:ind w:firstLine="567"/>
        <w:rPr>
          <w:rFonts w:eastAsia="Calibri"/>
          <w:b/>
          <w:sz w:val="22"/>
          <w:szCs w:val="22"/>
          <w:lang w:eastAsia="en-US"/>
        </w:rPr>
      </w:pPr>
      <w:r>
        <w:rPr>
          <w:rFonts w:eastAsia="Calibri"/>
          <w:b/>
          <w:sz w:val="22"/>
          <w:szCs w:val="22"/>
          <w:lang w:eastAsia="en-US"/>
        </w:rPr>
        <w:t>Перечень работ:</w:t>
      </w:r>
    </w:p>
    <w:p w14:paraId="72346339" w14:textId="77777777" w:rsidR="00473870" w:rsidRDefault="0099610E">
      <w:pPr>
        <w:widowControl w:val="0"/>
        <w:tabs>
          <w:tab w:val="left" w:pos="851"/>
          <w:tab w:val="left" w:pos="993"/>
        </w:tabs>
        <w:overflowPunct w:val="0"/>
        <w:autoSpaceDE w:val="0"/>
        <w:autoSpaceDN w:val="0"/>
        <w:adjustRightInd w:val="0"/>
        <w:spacing w:before="60" w:line="288" w:lineRule="auto"/>
        <w:contextualSpacing/>
        <w:textAlignment w:val="baseline"/>
        <w:rPr>
          <w:rFonts w:eastAsia="Calibri"/>
          <w:sz w:val="22"/>
          <w:szCs w:val="22"/>
          <w:lang w:eastAsia="en-US"/>
        </w:rPr>
      </w:pPr>
      <w:r>
        <w:rPr>
          <w:rFonts w:eastAsia="Calibri"/>
          <w:sz w:val="22"/>
          <w:szCs w:val="22"/>
          <w:lang w:eastAsia="en-US"/>
        </w:rPr>
        <w:t>1.1 Комплексная уборка помещений:</w:t>
      </w:r>
    </w:p>
    <w:p w14:paraId="5ECF7EC3" w14:textId="77777777" w:rsidR="00473870" w:rsidRDefault="0099610E">
      <w:pPr>
        <w:widowControl w:val="0"/>
        <w:tabs>
          <w:tab w:val="left" w:pos="993"/>
          <w:tab w:val="left" w:pos="1276"/>
        </w:tabs>
        <w:overflowPunct w:val="0"/>
        <w:autoSpaceDE w:val="0"/>
        <w:autoSpaceDN w:val="0"/>
        <w:adjustRightInd w:val="0"/>
        <w:spacing w:before="60" w:line="288" w:lineRule="auto"/>
        <w:contextualSpacing/>
        <w:textAlignment w:val="baseline"/>
        <w:rPr>
          <w:rFonts w:eastAsia="Calibri"/>
          <w:sz w:val="22"/>
          <w:szCs w:val="22"/>
          <w:lang w:eastAsia="en-US"/>
        </w:rPr>
      </w:pPr>
      <w:r>
        <w:rPr>
          <w:rFonts w:eastAsia="Calibri"/>
          <w:sz w:val="22"/>
          <w:szCs w:val="22"/>
          <w:lang w:eastAsia="en-US"/>
        </w:rPr>
        <w:t>1.1.1 Комплексная уборка помещений включает:</w:t>
      </w:r>
    </w:p>
    <w:p w14:paraId="593EDED2" w14:textId="77777777" w:rsidR="00473870" w:rsidRDefault="0099610E">
      <w:pPr>
        <w:widowControl w:val="0"/>
        <w:numPr>
          <w:ilvl w:val="0"/>
          <w:numId w:val="4"/>
        </w:numPr>
        <w:tabs>
          <w:tab w:val="left" w:pos="851"/>
        </w:tabs>
        <w:suppressAutoHyphens/>
        <w:overflowPunct w:val="0"/>
        <w:autoSpaceDE w:val="0"/>
        <w:autoSpaceDN w:val="0"/>
        <w:adjustRightInd w:val="0"/>
        <w:spacing w:before="60" w:line="288" w:lineRule="auto"/>
        <w:ind w:left="0" w:firstLine="0"/>
        <w:contextualSpacing/>
        <w:textAlignment w:val="baseline"/>
        <w:rPr>
          <w:rFonts w:eastAsia="Calibri"/>
          <w:sz w:val="22"/>
          <w:szCs w:val="22"/>
          <w:lang w:eastAsia="en-US"/>
        </w:rPr>
      </w:pPr>
      <w:r>
        <w:rPr>
          <w:rFonts w:eastAsia="Calibri"/>
          <w:sz w:val="22"/>
          <w:szCs w:val="22"/>
          <w:lang w:eastAsia="en-US"/>
        </w:rPr>
        <w:t xml:space="preserve">влажную уборку полов в холле, коридорах, санузлах, кабинетах, лестницах, др. служебных помещениях с использованием средств по уходу за полами; </w:t>
      </w:r>
    </w:p>
    <w:p w14:paraId="5BF71247" w14:textId="77777777" w:rsidR="00473870" w:rsidRDefault="0099610E">
      <w:pPr>
        <w:widowControl w:val="0"/>
        <w:numPr>
          <w:ilvl w:val="0"/>
          <w:numId w:val="4"/>
        </w:numPr>
        <w:tabs>
          <w:tab w:val="left" w:pos="851"/>
        </w:tabs>
        <w:suppressAutoHyphens/>
        <w:overflowPunct w:val="0"/>
        <w:autoSpaceDE w:val="0"/>
        <w:autoSpaceDN w:val="0"/>
        <w:adjustRightInd w:val="0"/>
        <w:spacing w:before="60" w:line="288" w:lineRule="auto"/>
        <w:ind w:left="0" w:firstLine="0"/>
        <w:contextualSpacing/>
        <w:jc w:val="both"/>
        <w:textAlignment w:val="baseline"/>
        <w:rPr>
          <w:rFonts w:eastAsia="Calibri"/>
          <w:sz w:val="22"/>
          <w:szCs w:val="22"/>
          <w:lang w:eastAsia="en-US"/>
        </w:rPr>
      </w:pPr>
      <w:r>
        <w:rPr>
          <w:rFonts w:eastAsia="Calibri"/>
          <w:sz w:val="22"/>
          <w:szCs w:val="22"/>
          <w:lang w:eastAsia="en-US"/>
        </w:rPr>
        <w:t xml:space="preserve"> удаление локальных загрязнений и отпечатков пальцев со стеклянных поверхностей интерьера, стеклянных поверхностей дверей, зеркальных поверхностей, хромированных поверхностей, их полировка; </w:t>
      </w:r>
    </w:p>
    <w:p w14:paraId="30850E87" w14:textId="77777777" w:rsidR="00473870" w:rsidRDefault="0099610E">
      <w:pPr>
        <w:widowControl w:val="0"/>
        <w:numPr>
          <w:ilvl w:val="0"/>
          <w:numId w:val="4"/>
        </w:numPr>
        <w:tabs>
          <w:tab w:val="left" w:pos="851"/>
        </w:tabs>
        <w:suppressAutoHyphens/>
        <w:overflowPunct w:val="0"/>
        <w:autoSpaceDE w:val="0"/>
        <w:autoSpaceDN w:val="0"/>
        <w:adjustRightInd w:val="0"/>
        <w:spacing w:before="60" w:line="288" w:lineRule="auto"/>
        <w:ind w:left="0" w:firstLine="0"/>
        <w:contextualSpacing/>
        <w:jc w:val="both"/>
        <w:textAlignment w:val="baseline"/>
        <w:rPr>
          <w:rFonts w:eastAsia="Calibri"/>
          <w:sz w:val="22"/>
          <w:szCs w:val="22"/>
          <w:lang w:eastAsia="en-US"/>
        </w:rPr>
      </w:pPr>
      <w:r>
        <w:rPr>
          <w:rFonts w:eastAsia="Calibri"/>
          <w:sz w:val="22"/>
          <w:szCs w:val="22"/>
          <w:lang w:eastAsia="en-US"/>
        </w:rPr>
        <w:t>удаление загрязнений со столов (свободных от документов), настольных ламп, телефонов, оргтехники, тумб, подоконников, дверей, радиаторов отопления, шкафов в раздевалке, деталей интерьера до 2 – х метров высотой;</w:t>
      </w:r>
    </w:p>
    <w:p w14:paraId="7B8B179F" w14:textId="77777777" w:rsidR="00473870" w:rsidRDefault="0099610E">
      <w:pPr>
        <w:widowControl w:val="0"/>
        <w:numPr>
          <w:ilvl w:val="0"/>
          <w:numId w:val="4"/>
        </w:numPr>
        <w:tabs>
          <w:tab w:val="left" w:pos="851"/>
        </w:tabs>
        <w:suppressAutoHyphens/>
        <w:overflowPunct w:val="0"/>
        <w:autoSpaceDE w:val="0"/>
        <w:autoSpaceDN w:val="0"/>
        <w:adjustRightInd w:val="0"/>
        <w:spacing w:before="60" w:line="288" w:lineRule="auto"/>
        <w:ind w:left="0" w:firstLine="0"/>
        <w:contextualSpacing/>
        <w:jc w:val="both"/>
        <w:textAlignment w:val="baseline"/>
        <w:rPr>
          <w:rFonts w:eastAsia="Calibri"/>
          <w:sz w:val="22"/>
          <w:szCs w:val="22"/>
          <w:lang w:eastAsia="en-US"/>
        </w:rPr>
      </w:pPr>
      <w:r>
        <w:rPr>
          <w:rFonts w:eastAsia="Calibri"/>
          <w:sz w:val="22"/>
          <w:szCs w:val="22"/>
          <w:lang w:eastAsia="en-US"/>
        </w:rPr>
        <w:t>вынос мусора из мусорных корзин в специально отведенные места, протирка корзин, замена мусорных мешков, чистка мусорных корзин (по необходимости);</w:t>
      </w:r>
    </w:p>
    <w:p w14:paraId="22163303" w14:textId="77777777" w:rsidR="00473870" w:rsidRDefault="0099610E">
      <w:pPr>
        <w:widowControl w:val="0"/>
        <w:numPr>
          <w:ilvl w:val="0"/>
          <w:numId w:val="4"/>
        </w:numPr>
        <w:tabs>
          <w:tab w:val="left" w:pos="851"/>
        </w:tabs>
        <w:suppressAutoHyphens/>
        <w:overflowPunct w:val="0"/>
        <w:autoSpaceDE w:val="0"/>
        <w:autoSpaceDN w:val="0"/>
        <w:adjustRightInd w:val="0"/>
        <w:spacing w:before="60" w:line="288" w:lineRule="auto"/>
        <w:ind w:left="0" w:firstLine="0"/>
        <w:contextualSpacing/>
        <w:jc w:val="both"/>
        <w:textAlignment w:val="baseline"/>
        <w:rPr>
          <w:rFonts w:eastAsia="Calibri"/>
          <w:sz w:val="22"/>
          <w:szCs w:val="22"/>
          <w:lang w:eastAsia="en-US"/>
        </w:rPr>
      </w:pPr>
      <w:r>
        <w:rPr>
          <w:rFonts w:eastAsia="Calibri"/>
          <w:sz w:val="22"/>
          <w:szCs w:val="22"/>
          <w:lang w:eastAsia="en-US"/>
        </w:rPr>
        <w:t>удаление локальных загрязнений с твердых полов;</w:t>
      </w:r>
    </w:p>
    <w:p w14:paraId="48AFC47E" w14:textId="77777777" w:rsidR="00473870" w:rsidRDefault="0099610E">
      <w:pPr>
        <w:widowControl w:val="0"/>
        <w:numPr>
          <w:ilvl w:val="0"/>
          <w:numId w:val="4"/>
        </w:numPr>
        <w:tabs>
          <w:tab w:val="left" w:pos="851"/>
        </w:tabs>
        <w:suppressAutoHyphens/>
        <w:overflowPunct w:val="0"/>
        <w:autoSpaceDE w:val="0"/>
        <w:autoSpaceDN w:val="0"/>
        <w:adjustRightInd w:val="0"/>
        <w:spacing w:before="60" w:line="288" w:lineRule="auto"/>
        <w:ind w:left="0" w:firstLine="0"/>
        <w:contextualSpacing/>
        <w:jc w:val="both"/>
        <w:textAlignment w:val="baseline"/>
        <w:rPr>
          <w:rFonts w:eastAsia="Calibri"/>
          <w:sz w:val="22"/>
          <w:szCs w:val="22"/>
          <w:lang w:eastAsia="en-US"/>
        </w:rPr>
      </w:pPr>
      <w:r>
        <w:rPr>
          <w:rFonts w:eastAsia="Calibri"/>
          <w:sz w:val="22"/>
          <w:szCs w:val="22"/>
          <w:lang w:eastAsia="en-US"/>
        </w:rPr>
        <w:t>сухая и влажная уборка входных групп, тамбуров, лестничных площадок, коридоров;</w:t>
      </w:r>
    </w:p>
    <w:p w14:paraId="1A11FDC7" w14:textId="77777777" w:rsidR="00473870" w:rsidRDefault="0099610E">
      <w:pPr>
        <w:widowControl w:val="0"/>
        <w:numPr>
          <w:ilvl w:val="0"/>
          <w:numId w:val="4"/>
        </w:numPr>
        <w:tabs>
          <w:tab w:val="left" w:pos="851"/>
        </w:tabs>
        <w:suppressAutoHyphens/>
        <w:overflowPunct w:val="0"/>
        <w:autoSpaceDE w:val="0"/>
        <w:autoSpaceDN w:val="0"/>
        <w:adjustRightInd w:val="0"/>
        <w:spacing w:before="60" w:line="288" w:lineRule="auto"/>
        <w:ind w:left="0" w:firstLine="0"/>
        <w:jc w:val="both"/>
        <w:textAlignment w:val="baseline"/>
        <w:rPr>
          <w:rFonts w:eastAsia="Calibri"/>
          <w:sz w:val="22"/>
          <w:szCs w:val="22"/>
          <w:lang w:eastAsia="en-US"/>
        </w:rPr>
      </w:pPr>
      <w:r>
        <w:rPr>
          <w:rFonts w:eastAsia="Calibri"/>
          <w:sz w:val="22"/>
          <w:szCs w:val="22"/>
          <w:lang w:eastAsia="en-US"/>
        </w:rPr>
        <w:t>чистка плинтусов, косяков, дверей, выключателей, ножек стульев, оконных переплетов (по мере необходимости).</w:t>
      </w:r>
    </w:p>
    <w:p w14:paraId="3F417344" w14:textId="77777777" w:rsidR="00473870" w:rsidRDefault="0099610E">
      <w:pPr>
        <w:tabs>
          <w:tab w:val="left" w:pos="993"/>
          <w:tab w:val="left" w:pos="1276"/>
        </w:tabs>
        <w:spacing w:line="288" w:lineRule="auto"/>
        <w:jc w:val="both"/>
        <w:rPr>
          <w:rFonts w:eastAsia="Calibri"/>
          <w:sz w:val="22"/>
          <w:szCs w:val="22"/>
          <w:lang w:eastAsia="en-US"/>
        </w:rPr>
      </w:pPr>
      <w:r>
        <w:rPr>
          <w:rFonts w:eastAsia="Calibri"/>
          <w:sz w:val="22"/>
          <w:szCs w:val="22"/>
          <w:lang w:eastAsia="en-US"/>
        </w:rPr>
        <w:t>1.1.2. Комплексная уборка санузлов:</w:t>
      </w:r>
    </w:p>
    <w:p w14:paraId="4CEFC57A" w14:textId="77777777" w:rsidR="00473870" w:rsidRDefault="0099610E">
      <w:pPr>
        <w:widowControl w:val="0"/>
        <w:numPr>
          <w:ilvl w:val="0"/>
          <w:numId w:val="4"/>
        </w:numPr>
        <w:tabs>
          <w:tab w:val="left" w:pos="851"/>
          <w:tab w:val="left" w:pos="1134"/>
        </w:tabs>
        <w:suppressAutoHyphens/>
        <w:overflowPunct w:val="0"/>
        <w:autoSpaceDE w:val="0"/>
        <w:autoSpaceDN w:val="0"/>
        <w:adjustRightInd w:val="0"/>
        <w:spacing w:before="60" w:line="288" w:lineRule="auto"/>
        <w:ind w:left="0" w:firstLine="0"/>
        <w:contextualSpacing/>
        <w:jc w:val="both"/>
        <w:textAlignment w:val="baseline"/>
        <w:rPr>
          <w:rFonts w:eastAsia="Calibri"/>
          <w:sz w:val="22"/>
          <w:szCs w:val="22"/>
          <w:lang w:eastAsia="en-US"/>
        </w:rPr>
      </w:pPr>
      <w:r>
        <w:rPr>
          <w:rFonts w:eastAsia="Calibri"/>
          <w:sz w:val="22"/>
          <w:szCs w:val="22"/>
          <w:lang w:eastAsia="en-US"/>
        </w:rPr>
        <w:t>мытье и дезинфекция унитазов, сидений с 2-х сторон, раковин, аксессуаров;</w:t>
      </w:r>
    </w:p>
    <w:p w14:paraId="2577C7FE" w14:textId="77777777" w:rsidR="00473870" w:rsidRDefault="0099610E">
      <w:pPr>
        <w:widowControl w:val="0"/>
        <w:numPr>
          <w:ilvl w:val="0"/>
          <w:numId w:val="4"/>
        </w:numPr>
        <w:tabs>
          <w:tab w:val="left" w:pos="851"/>
          <w:tab w:val="left" w:pos="1134"/>
        </w:tabs>
        <w:suppressAutoHyphens/>
        <w:overflowPunct w:val="0"/>
        <w:autoSpaceDE w:val="0"/>
        <w:autoSpaceDN w:val="0"/>
        <w:adjustRightInd w:val="0"/>
        <w:spacing w:before="60" w:line="288" w:lineRule="auto"/>
        <w:ind w:left="0" w:firstLine="0"/>
        <w:contextualSpacing/>
        <w:jc w:val="both"/>
        <w:textAlignment w:val="baseline"/>
        <w:rPr>
          <w:rFonts w:eastAsia="Calibri"/>
          <w:sz w:val="22"/>
          <w:szCs w:val="22"/>
          <w:lang w:eastAsia="en-US"/>
        </w:rPr>
      </w:pPr>
      <w:r>
        <w:rPr>
          <w:rFonts w:eastAsia="Calibri"/>
          <w:sz w:val="22"/>
          <w:szCs w:val="22"/>
          <w:lang w:eastAsia="en-US"/>
        </w:rPr>
        <w:t>мытье полов с использованием средств по уходу за полами и протирка плинтусов;</w:t>
      </w:r>
    </w:p>
    <w:p w14:paraId="7F40199C" w14:textId="77777777" w:rsidR="00473870" w:rsidRDefault="0099610E">
      <w:pPr>
        <w:widowControl w:val="0"/>
        <w:numPr>
          <w:ilvl w:val="0"/>
          <w:numId w:val="4"/>
        </w:numPr>
        <w:tabs>
          <w:tab w:val="left" w:pos="851"/>
          <w:tab w:val="left" w:pos="1134"/>
        </w:tabs>
        <w:suppressAutoHyphens/>
        <w:overflowPunct w:val="0"/>
        <w:autoSpaceDE w:val="0"/>
        <w:autoSpaceDN w:val="0"/>
        <w:adjustRightInd w:val="0"/>
        <w:spacing w:before="60" w:line="288" w:lineRule="auto"/>
        <w:ind w:left="0" w:firstLine="0"/>
        <w:contextualSpacing/>
        <w:jc w:val="both"/>
        <w:textAlignment w:val="baseline"/>
        <w:rPr>
          <w:rFonts w:eastAsia="Calibri"/>
          <w:sz w:val="22"/>
          <w:szCs w:val="22"/>
          <w:lang w:eastAsia="en-US"/>
        </w:rPr>
      </w:pPr>
      <w:r>
        <w:rPr>
          <w:rFonts w:eastAsia="Calibri"/>
          <w:sz w:val="22"/>
          <w:szCs w:val="22"/>
          <w:lang w:eastAsia="en-US"/>
        </w:rPr>
        <w:t>протирку и полировку зеркал, стеклянных поверхностей;</w:t>
      </w:r>
    </w:p>
    <w:p w14:paraId="59237AAB" w14:textId="77777777" w:rsidR="00473870" w:rsidRDefault="0099610E">
      <w:pPr>
        <w:widowControl w:val="0"/>
        <w:numPr>
          <w:ilvl w:val="0"/>
          <w:numId w:val="4"/>
        </w:numPr>
        <w:tabs>
          <w:tab w:val="left" w:pos="851"/>
          <w:tab w:val="left" w:pos="1134"/>
        </w:tabs>
        <w:suppressAutoHyphens/>
        <w:overflowPunct w:val="0"/>
        <w:autoSpaceDE w:val="0"/>
        <w:autoSpaceDN w:val="0"/>
        <w:adjustRightInd w:val="0"/>
        <w:spacing w:before="60" w:line="288" w:lineRule="auto"/>
        <w:ind w:left="0" w:firstLine="0"/>
        <w:contextualSpacing/>
        <w:jc w:val="both"/>
        <w:textAlignment w:val="baseline"/>
        <w:rPr>
          <w:rFonts w:eastAsia="Calibri"/>
          <w:sz w:val="22"/>
          <w:szCs w:val="22"/>
          <w:lang w:eastAsia="en-US"/>
        </w:rPr>
      </w:pPr>
      <w:r>
        <w:rPr>
          <w:rFonts w:eastAsia="Calibri"/>
          <w:sz w:val="22"/>
          <w:szCs w:val="22"/>
          <w:lang w:eastAsia="en-US"/>
        </w:rPr>
        <w:t>удаление локальных пятен и загрязнений с облицованных плиткой стен, наружных частей подводки сантехники;</w:t>
      </w:r>
    </w:p>
    <w:p w14:paraId="4125DBD8" w14:textId="77777777" w:rsidR="00473870" w:rsidRDefault="0099610E">
      <w:pPr>
        <w:widowControl w:val="0"/>
        <w:numPr>
          <w:ilvl w:val="0"/>
          <w:numId w:val="4"/>
        </w:numPr>
        <w:tabs>
          <w:tab w:val="left" w:pos="851"/>
          <w:tab w:val="left" w:pos="1134"/>
        </w:tabs>
        <w:suppressAutoHyphens/>
        <w:overflowPunct w:val="0"/>
        <w:autoSpaceDE w:val="0"/>
        <w:autoSpaceDN w:val="0"/>
        <w:adjustRightInd w:val="0"/>
        <w:spacing w:before="60" w:line="288" w:lineRule="auto"/>
        <w:ind w:left="0" w:firstLine="0"/>
        <w:contextualSpacing/>
        <w:jc w:val="both"/>
        <w:textAlignment w:val="baseline"/>
        <w:rPr>
          <w:rFonts w:eastAsia="Calibri"/>
          <w:sz w:val="22"/>
          <w:szCs w:val="22"/>
          <w:lang w:eastAsia="en-US"/>
        </w:rPr>
      </w:pPr>
      <w:r>
        <w:rPr>
          <w:rFonts w:eastAsia="Calibri"/>
          <w:sz w:val="22"/>
          <w:szCs w:val="22"/>
          <w:lang w:eastAsia="en-US"/>
        </w:rPr>
        <w:t>чистка вентиляционных решеток;</w:t>
      </w:r>
    </w:p>
    <w:p w14:paraId="646FD29F" w14:textId="77777777" w:rsidR="00473870" w:rsidRDefault="0099610E">
      <w:pPr>
        <w:widowControl w:val="0"/>
        <w:numPr>
          <w:ilvl w:val="0"/>
          <w:numId w:val="4"/>
        </w:numPr>
        <w:tabs>
          <w:tab w:val="left" w:pos="851"/>
          <w:tab w:val="left" w:pos="1134"/>
        </w:tabs>
        <w:suppressAutoHyphens/>
        <w:overflowPunct w:val="0"/>
        <w:autoSpaceDE w:val="0"/>
        <w:autoSpaceDN w:val="0"/>
        <w:adjustRightInd w:val="0"/>
        <w:spacing w:before="60" w:line="288" w:lineRule="auto"/>
        <w:ind w:left="0" w:firstLine="0"/>
        <w:contextualSpacing/>
        <w:jc w:val="both"/>
        <w:textAlignment w:val="baseline"/>
        <w:rPr>
          <w:rFonts w:eastAsia="Calibri"/>
          <w:sz w:val="22"/>
          <w:szCs w:val="22"/>
          <w:lang w:eastAsia="en-US"/>
        </w:rPr>
      </w:pPr>
      <w:r>
        <w:rPr>
          <w:rFonts w:eastAsia="Calibri"/>
          <w:sz w:val="22"/>
          <w:szCs w:val="22"/>
          <w:lang w:eastAsia="en-US"/>
        </w:rPr>
        <w:t>заправка в диспенсеры мыла, туалетной бумаги и расходных материалов;</w:t>
      </w:r>
    </w:p>
    <w:p w14:paraId="30EFFFD8" w14:textId="77777777" w:rsidR="00473870" w:rsidRDefault="0099610E">
      <w:pPr>
        <w:widowControl w:val="0"/>
        <w:numPr>
          <w:ilvl w:val="0"/>
          <w:numId w:val="4"/>
        </w:numPr>
        <w:tabs>
          <w:tab w:val="left" w:pos="851"/>
          <w:tab w:val="left" w:pos="1134"/>
        </w:tabs>
        <w:suppressAutoHyphens/>
        <w:overflowPunct w:val="0"/>
        <w:autoSpaceDE w:val="0"/>
        <w:autoSpaceDN w:val="0"/>
        <w:adjustRightInd w:val="0"/>
        <w:spacing w:before="60" w:line="288" w:lineRule="auto"/>
        <w:ind w:left="0" w:firstLine="0"/>
        <w:contextualSpacing/>
        <w:jc w:val="both"/>
        <w:textAlignment w:val="baseline"/>
        <w:rPr>
          <w:rFonts w:eastAsia="Calibri"/>
          <w:sz w:val="22"/>
          <w:szCs w:val="22"/>
          <w:lang w:eastAsia="en-US"/>
        </w:rPr>
      </w:pPr>
      <w:r>
        <w:rPr>
          <w:rFonts w:eastAsia="Calibri"/>
          <w:sz w:val="22"/>
          <w:szCs w:val="22"/>
          <w:lang w:eastAsia="en-US"/>
        </w:rPr>
        <w:t>вынос мусора из мусорных корзин, протирка корзин, замена мусорных мешков, чистка мусорных корзин (по необходимости).</w:t>
      </w:r>
    </w:p>
    <w:p w14:paraId="0236D265" w14:textId="77777777" w:rsidR="00473870" w:rsidRDefault="0099610E">
      <w:pPr>
        <w:tabs>
          <w:tab w:val="left" w:pos="993"/>
          <w:tab w:val="left" w:pos="1276"/>
        </w:tabs>
        <w:spacing w:line="288" w:lineRule="auto"/>
        <w:jc w:val="both"/>
        <w:rPr>
          <w:rFonts w:eastAsia="Calibri"/>
          <w:sz w:val="22"/>
          <w:szCs w:val="22"/>
          <w:lang w:eastAsia="en-US"/>
        </w:rPr>
      </w:pPr>
      <w:r>
        <w:rPr>
          <w:rFonts w:eastAsia="Calibri"/>
          <w:sz w:val="22"/>
          <w:szCs w:val="22"/>
          <w:lang w:eastAsia="en-US"/>
        </w:rPr>
        <w:t>1.1.3. Мытье окон:</w:t>
      </w:r>
    </w:p>
    <w:p w14:paraId="0C3226C4" w14:textId="77777777" w:rsidR="00473870" w:rsidRDefault="0099610E">
      <w:pPr>
        <w:widowControl w:val="0"/>
        <w:numPr>
          <w:ilvl w:val="0"/>
          <w:numId w:val="4"/>
        </w:numPr>
        <w:tabs>
          <w:tab w:val="left" w:pos="851"/>
          <w:tab w:val="left" w:pos="1134"/>
        </w:tabs>
        <w:suppressAutoHyphens/>
        <w:overflowPunct w:val="0"/>
        <w:autoSpaceDE w:val="0"/>
        <w:autoSpaceDN w:val="0"/>
        <w:adjustRightInd w:val="0"/>
        <w:spacing w:before="60" w:line="288" w:lineRule="auto"/>
        <w:ind w:left="0" w:firstLine="0"/>
        <w:jc w:val="both"/>
        <w:textAlignment w:val="baseline"/>
        <w:rPr>
          <w:rFonts w:eastAsia="Calibri"/>
          <w:sz w:val="22"/>
          <w:szCs w:val="22"/>
          <w:lang w:eastAsia="en-US"/>
        </w:rPr>
      </w:pPr>
      <w:r>
        <w:rPr>
          <w:rFonts w:eastAsia="Calibri"/>
          <w:sz w:val="22"/>
          <w:szCs w:val="22"/>
          <w:lang w:eastAsia="en-US"/>
        </w:rPr>
        <w:lastRenderedPageBreak/>
        <w:t>осуществляется 2 раза в год по заявке Заказчика;</w:t>
      </w:r>
    </w:p>
    <w:p w14:paraId="7B05D7E9" w14:textId="77777777" w:rsidR="00473870" w:rsidRDefault="0099610E">
      <w:pPr>
        <w:widowControl w:val="0"/>
        <w:numPr>
          <w:ilvl w:val="0"/>
          <w:numId w:val="4"/>
        </w:numPr>
        <w:tabs>
          <w:tab w:val="left" w:pos="851"/>
          <w:tab w:val="left" w:pos="1134"/>
        </w:tabs>
        <w:suppressAutoHyphens/>
        <w:overflowPunct w:val="0"/>
        <w:autoSpaceDE w:val="0"/>
        <w:autoSpaceDN w:val="0"/>
        <w:adjustRightInd w:val="0"/>
        <w:spacing w:before="60" w:line="288" w:lineRule="auto"/>
        <w:ind w:left="0" w:firstLine="0"/>
        <w:jc w:val="both"/>
        <w:textAlignment w:val="baseline"/>
        <w:rPr>
          <w:rFonts w:eastAsia="Calibri"/>
          <w:sz w:val="22"/>
          <w:szCs w:val="22"/>
          <w:lang w:eastAsia="en-US"/>
        </w:rPr>
      </w:pPr>
      <w:r>
        <w:rPr>
          <w:rFonts w:eastAsia="Calibri"/>
          <w:sz w:val="22"/>
          <w:szCs w:val="22"/>
          <w:lang w:eastAsia="en-US"/>
        </w:rPr>
        <w:t>включают в себя мойку с внутренней и наружной стороны: поверхности стекол; откосов; водоотливов; рам и подоконников;</w:t>
      </w:r>
    </w:p>
    <w:p w14:paraId="2A390B02" w14:textId="77777777" w:rsidR="00473870" w:rsidRDefault="0099610E">
      <w:pPr>
        <w:widowControl w:val="0"/>
        <w:numPr>
          <w:ilvl w:val="0"/>
          <w:numId w:val="4"/>
        </w:numPr>
        <w:tabs>
          <w:tab w:val="left" w:pos="851"/>
          <w:tab w:val="left" w:pos="1134"/>
        </w:tabs>
        <w:suppressAutoHyphens/>
        <w:overflowPunct w:val="0"/>
        <w:autoSpaceDE w:val="0"/>
        <w:autoSpaceDN w:val="0"/>
        <w:adjustRightInd w:val="0"/>
        <w:spacing w:before="60" w:line="288" w:lineRule="auto"/>
        <w:ind w:left="0" w:firstLine="0"/>
        <w:jc w:val="both"/>
        <w:textAlignment w:val="baseline"/>
        <w:rPr>
          <w:rFonts w:eastAsia="Calibri"/>
          <w:sz w:val="22"/>
          <w:szCs w:val="22"/>
          <w:lang w:eastAsia="en-US"/>
        </w:rPr>
      </w:pPr>
      <w:r>
        <w:rPr>
          <w:rFonts w:eastAsia="Calibri"/>
          <w:sz w:val="22"/>
          <w:szCs w:val="22"/>
          <w:lang w:eastAsia="en-US"/>
        </w:rPr>
        <w:t>мойка остекления с наружной стороны здания осуществляется с помощью спец техники по предварительной договоренности о сроках и дополнительным договором об оказании услуг.</w:t>
      </w:r>
    </w:p>
    <w:p w14:paraId="696822B7" w14:textId="77777777" w:rsidR="00473870" w:rsidRDefault="0099610E">
      <w:pPr>
        <w:widowControl w:val="0"/>
        <w:numPr>
          <w:ilvl w:val="0"/>
          <w:numId w:val="4"/>
        </w:numPr>
        <w:tabs>
          <w:tab w:val="left" w:pos="851"/>
          <w:tab w:val="left" w:pos="1134"/>
        </w:tabs>
        <w:suppressAutoHyphens/>
        <w:overflowPunct w:val="0"/>
        <w:autoSpaceDE w:val="0"/>
        <w:autoSpaceDN w:val="0"/>
        <w:adjustRightInd w:val="0"/>
        <w:spacing w:before="60" w:line="288" w:lineRule="auto"/>
        <w:ind w:left="0" w:firstLine="0"/>
        <w:jc w:val="both"/>
        <w:textAlignment w:val="baseline"/>
        <w:rPr>
          <w:rFonts w:eastAsia="Calibri"/>
          <w:sz w:val="22"/>
          <w:szCs w:val="22"/>
          <w:lang w:eastAsia="en-US"/>
        </w:rPr>
      </w:pPr>
      <w:r>
        <w:rPr>
          <w:rFonts w:eastAsia="Calibri"/>
          <w:sz w:val="22"/>
          <w:szCs w:val="22"/>
          <w:lang w:eastAsia="en-US"/>
        </w:rPr>
        <w:t>при необходимости работники Исполнителя своими силами осуществляют передвижение мебели в указанные Заказчиком места для доступа к окну и возвращают мебель на место по окончании оказания услуг;</w:t>
      </w:r>
    </w:p>
    <w:p w14:paraId="5B08C243" w14:textId="77777777" w:rsidR="00473870" w:rsidRDefault="0099610E">
      <w:pPr>
        <w:widowControl w:val="0"/>
        <w:numPr>
          <w:ilvl w:val="0"/>
          <w:numId w:val="4"/>
        </w:numPr>
        <w:tabs>
          <w:tab w:val="left" w:pos="851"/>
          <w:tab w:val="left" w:pos="1134"/>
        </w:tabs>
        <w:suppressAutoHyphens/>
        <w:overflowPunct w:val="0"/>
        <w:autoSpaceDE w:val="0"/>
        <w:autoSpaceDN w:val="0"/>
        <w:adjustRightInd w:val="0"/>
        <w:spacing w:before="60" w:line="288" w:lineRule="auto"/>
        <w:ind w:left="0" w:firstLine="0"/>
        <w:jc w:val="both"/>
        <w:textAlignment w:val="baseline"/>
        <w:rPr>
          <w:rFonts w:eastAsia="Calibri"/>
          <w:sz w:val="22"/>
          <w:szCs w:val="22"/>
          <w:lang w:eastAsia="en-US"/>
        </w:rPr>
      </w:pPr>
      <w:r>
        <w:rPr>
          <w:rFonts w:eastAsia="Calibri"/>
          <w:sz w:val="22"/>
          <w:szCs w:val="22"/>
          <w:lang w:eastAsia="en-US"/>
        </w:rPr>
        <w:t>работники Исполнителя при оказании услуги по мойке окон не должны допускать наличие различного вида загрязнений: потеков, пятен, отпечатков пальцев, разводов, высохших брызг и капель чистящего вещества, ореолов, разводов вокруг очищенных участков, мутности, остатков ворса протирочного материала.</w:t>
      </w:r>
    </w:p>
    <w:p w14:paraId="7A1160E0" w14:textId="77777777" w:rsidR="00473870" w:rsidRDefault="0099610E">
      <w:pPr>
        <w:tabs>
          <w:tab w:val="left" w:pos="851"/>
          <w:tab w:val="left" w:pos="1134"/>
        </w:tabs>
        <w:spacing w:line="276" w:lineRule="auto"/>
        <w:jc w:val="both"/>
        <w:rPr>
          <w:rFonts w:eastAsia="Calibri"/>
          <w:b/>
          <w:sz w:val="22"/>
          <w:szCs w:val="22"/>
          <w:lang w:eastAsia="en-US"/>
        </w:rPr>
      </w:pPr>
      <w:r>
        <w:rPr>
          <w:rFonts w:eastAsia="Calibri"/>
          <w:b/>
          <w:sz w:val="22"/>
          <w:szCs w:val="22"/>
          <w:lang w:eastAsia="en-US"/>
        </w:rPr>
        <w:t>В стоимость договора включены следующие материалы и инвентарь:</w:t>
      </w:r>
    </w:p>
    <w:p w14:paraId="07BE57BB" w14:textId="77777777" w:rsidR="00473870" w:rsidRDefault="0099610E">
      <w:pPr>
        <w:widowControl w:val="0"/>
        <w:numPr>
          <w:ilvl w:val="0"/>
          <w:numId w:val="5"/>
        </w:numPr>
        <w:tabs>
          <w:tab w:val="left" w:pos="317"/>
          <w:tab w:val="left" w:pos="851"/>
        </w:tabs>
        <w:suppressAutoHyphens/>
        <w:overflowPunct w:val="0"/>
        <w:autoSpaceDE w:val="0"/>
        <w:autoSpaceDN w:val="0"/>
        <w:adjustRightInd w:val="0"/>
        <w:spacing w:before="60"/>
        <w:ind w:left="0" w:firstLine="0"/>
        <w:contextualSpacing/>
        <w:jc w:val="both"/>
        <w:textAlignment w:val="baseline"/>
        <w:rPr>
          <w:sz w:val="22"/>
          <w:szCs w:val="22"/>
        </w:rPr>
      </w:pPr>
      <w:r>
        <w:rPr>
          <w:sz w:val="22"/>
          <w:szCs w:val="22"/>
        </w:rPr>
        <w:t xml:space="preserve">Хозяйственные товары и расходные материалы: </w:t>
      </w:r>
    </w:p>
    <w:p w14:paraId="2C385935" w14:textId="77777777" w:rsidR="00473870" w:rsidRDefault="0099610E">
      <w:pPr>
        <w:widowControl w:val="0"/>
        <w:numPr>
          <w:ilvl w:val="0"/>
          <w:numId w:val="6"/>
        </w:numPr>
        <w:tabs>
          <w:tab w:val="left" w:pos="317"/>
          <w:tab w:val="left" w:pos="851"/>
        </w:tabs>
        <w:suppressAutoHyphens/>
        <w:overflowPunct w:val="0"/>
        <w:autoSpaceDE w:val="0"/>
        <w:autoSpaceDN w:val="0"/>
        <w:adjustRightInd w:val="0"/>
        <w:spacing w:before="60"/>
        <w:ind w:left="0" w:firstLine="0"/>
        <w:contextualSpacing/>
        <w:jc w:val="both"/>
        <w:textAlignment w:val="baseline"/>
        <w:rPr>
          <w:sz w:val="22"/>
          <w:szCs w:val="22"/>
        </w:rPr>
      </w:pPr>
      <w:r>
        <w:rPr>
          <w:sz w:val="22"/>
          <w:szCs w:val="22"/>
        </w:rPr>
        <w:t xml:space="preserve">пакеты для мусора (30 л 20 штук, 60 л 10-20 штук, 120 л 10 штук, 160 л 10 штук), </w:t>
      </w:r>
    </w:p>
    <w:p w14:paraId="08C3098B" w14:textId="77777777" w:rsidR="00473870" w:rsidRDefault="0099610E">
      <w:pPr>
        <w:widowControl w:val="0"/>
        <w:numPr>
          <w:ilvl w:val="0"/>
          <w:numId w:val="6"/>
        </w:numPr>
        <w:tabs>
          <w:tab w:val="left" w:pos="317"/>
          <w:tab w:val="left" w:pos="851"/>
        </w:tabs>
        <w:suppressAutoHyphens/>
        <w:overflowPunct w:val="0"/>
        <w:autoSpaceDE w:val="0"/>
        <w:autoSpaceDN w:val="0"/>
        <w:adjustRightInd w:val="0"/>
        <w:spacing w:before="60"/>
        <w:ind w:left="0" w:firstLine="0"/>
        <w:contextualSpacing/>
        <w:jc w:val="both"/>
        <w:textAlignment w:val="baseline"/>
        <w:rPr>
          <w:sz w:val="22"/>
          <w:szCs w:val="22"/>
        </w:rPr>
      </w:pPr>
      <w:r>
        <w:rPr>
          <w:sz w:val="22"/>
          <w:szCs w:val="22"/>
        </w:rPr>
        <w:t>перчатки резиновые 6 пар для уборщиц,</w:t>
      </w:r>
    </w:p>
    <w:p w14:paraId="3D51D151" w14:textId="77777777" w:rsidR="00473870" w:rsidRDefault="0099610E">
      <w:pPr>
        <w:widowControl w:val="0"/>
        <w:numPr>
          <w:ilvl w:val="0"/>
          <w:numId w:val="6"/>
        </w:numPr>
        <w:tabs>
          <w:tab w:val="left" w:pos="317"/>
          <w:tab w:val="left" w:pos="851"/>
        </w:tabs>
        <w:suppressAutoHyphens/>
        <w:overflowPunct w:val="0"/>
        <w:autoSpaceDE w:val="0"/>
        <w:autoSpaceDN w:val="0"/>
        <w:adjustRightInd w:val="0"/>
        <w:spacing w:before="60"/>
        <w:ind w:left="0" w:firstLine="0"/>
        <w:contextualSpacing/>
        <w:jc w:val="both"/>
        <w:textAlignment w:val="baseline"/>
        <w:rPr>
          <w:sz w:val="22"/>
          <w:szCs w:val="22"/>
        </w:rPr>
      </w:pPr>
      <w:r>
        <w:rPr>
          <w:sz w:val="22"/>
          <w:szCs w:val="22"/>
        </w:rPr>
        <w:t xml:space="preserve">средство для удаления отложений, жидкое санитарно-гигиеническое средство для чистки, дезодорации и удаления загрязнений унитазов, раковин с антимикробным действием 7500 мл, </w:t>
      </w:r>
    </w:p>
    <w:p w14:paraId="06D7F6A2" w14:textId="77777777" w:rsidR="00473870" w:rsidRDefault="0099610E">
      <w:pPr>
        <w:widowControl w:val="0"/>
        <w:numPr>
          <w:ilvl w:val="0"/>
          <w:numId w:val="6"/>
        </w:numPr>
        <w:tabs>
          <w:tab w:val="left" w:pos="317"/>
          <w:tab w:val="left" w:pos="851"/>
        </w:tabs>
        <w:suppressAutoHyphens/>
        <w:overflowPunct w:val="0"/>
        <w:autoSpaceDE w:val="0"/>
        <w:autoSpaceDN w:val="0"/>
        <w:adjustRightInd w:val="0"/>
        <w:spacing w:before="60"/>
        <w:ind w:left="0" w:firstLine="0"/>
        <w:contextualSpacing/>
        <w:jc w:val="both"/>
        <w:textAlignment w:val="baseline"/>
        <w:rPr>
          <w:sz w:val="22"/>
          <w:szCs w:val="22"/>
        </w:rPr>
      </w:pPr>
      <w:r>
        <w:rPr>
          <w:sz w:val="22"/>
          <w:szCs w:val="22"/>
        </w:rPr>
        <w:t xml:space="preserve">чистящий порошок для удаления отложений солей жесткости, мочевого камня, ржавчины с антибактериальным эффектом, очиститель труб и жироуловителей в системах канализации, средство для чистки ванн, раковин и унитазов 3000 гр, </w:t>
      </w:r>
    </w:p>
    <w:p w14:paraId="261D4F0A" w14:textId="77777777" w:rsidR="00473870" w:rsidRDefault="0099610E">
      <w:pPr>
        <w:widowControl w:val="0"/>
        <w:numPr>
          <w:ilvl w:val="0"/>
          <w:numId w:val="6"/>
        </w:numPr>
        <w:tabs>
          <w:tab w:val="left" w:pos="317"/>
          <w:tab w:val="left" w:pos="851"/>
        </w:tabs>
        <w:suppressAutoHyphens/>
        <w:overflowPunct w:val="0"/>
        <w:autoSpaceDE w:val="0"/>
        <w:autoSpaceDN w:val="0"/>
        <w:adjustRightInd w:val="0"/>
        <w:spacing w:before="60"/>
        <w:ind w:left="0" w:firstLine="0"/>
        <w:contextualSpacing/>
        <w:jc w:val="both"/>
        <w:textAlignment w:val="baseline"/>
        <w:rPr>
          <w:sz w:val="22"/>
          <w:szCs w:val="22"/>
        </w:rPr>
      </w:pPr>
      <w:r>
        <w:rPr>
          <w:sz w:val="22"/>
          <w:szCs w:val="22"/>
        </w:rPr>
        <w:t>чистящее средство для стеклянных и прочих поверхностей концентрированное моющее средство для чистки офисной мебели и пластмассовых изделий, концентрированное моющее средство для полов, не требующее смывания, чистящее средство для оргтехники с антистатическим эффектом, отбеливающее средство 3000 мл,</w:t>
      </w:r>
    </w:p>
    <w:p w14:paraId="4D6DF039" w14:textId="77777777" w:rsidR="00473870" w:rsidRDefault="0099610E">
      <w:pPr>
        <w:widowControl w:val="0"/>
        <w:numPr>
          <w:ilvl w:val="0"/>
          <w:numId w:val="6"/>
        </w:numPr>
        <w:tabs>
          <w:tab w:val="left" w:pos="317"/>
          <w:tab w:val="left" w:pos="851"/>
        </w:tabs>
        <w:suppressAutoHyphens/>
        <w:overflowPunct w:val="0"/>
        <w:autoSpaceDE w:val="0"/>
        <w:autoSpaceDN w:val="0"/>
        <w:adjustRightInd w:val="0"/>
        <w:spacing w:before="60"/>
        <w:ind w:left="0" w:firstLine="0"/>
        <w:contextualSpacing/>
        <w:jc w:val="both"/>
        <w:textAlignment w:val="baseline"/>
        <w:rPr>
          <w:sz w:val="22"/>
          <w:szCs w:val="22"/>
        </w:rPr>
      </w:pPr>
      <w:r>
        <w:rPr>
          <w:sz w:val="22"/>
          <w:szCs w:val="22"/>
        </w:rPr>
        <w:t xml:space="preserve">средство для дезинфекции 10 литров, </w:t>
      </w:r>
    </w:p>
    <w:p w14:paraId="0DA5A063" w14:textId="77777777" w:rsidR="00473870" w:rsidRDefault="0099610E">
      <w:pPr>
        <w:widowControl w:val="0"/>
        <w:numPr>
          <w:ilvl w:val="0"/>
          <w:numId w:val="6"/>
        </w:numPr>
        <w:tabs>
          <w:tab w:val="left" w:pos="317"/>
          <w:tab w:val="left" w:pos="851"/>
        </w:tabs>
        <w:suppressAutoHyphens/>
        <w:overflowPunct w:val="0"/>
        <w:autoSpaceDE w:val="0"/>
        <w:autoSpaceDN w:val="0"/>
        <w:adjustRightInd w:val="0"/>
        <w:spacing w:before="60"/>
        <w:ind w:left="0" w:firstLine="0"/>
        <w:contextualSpacing/>
        <w:jc w:val="both"/>
        <w:textAlignment w:val="baseline"/>
        <w:rPr>
          <w:sz w:val="22"/>
          <w:szCs w:val="22"/>
        </w:rPr>
      </w:pPr>
      <w:r>
        <w:rPr>
          <w:sz w:val="22"/>
          <w:szCs w:val="22"/>
        </w:rPr>
        <w:t>хлопкопрошивное полотно 10 метров при ширине 1,5 метра,</w:t>
      </w:r>
    </w:p>
    <w:p w14:paraId="2606BC1A" w14:textId="77777777" w:rsidR="00473870" w:rsidRDefault="0099610E">
      <w:pPr>
        <w:widowControl w:val="0"/>
        <w:numPr>
          <w:ilvl w:val="0"/>
          <w:numId w:val="6"/>
        </w:numPr>
        <w:tabs>
          <w:tab w:val="left" w:pos="317"/>
          <w:tab w:val="left" w:pos="851"/>
        </w:tabs>
        <w:suppressAutoHyphens/>
        <w:overflowPunct w:val="0"/>
        <w:autoSpaceDE w:val="0"/>
        <w:autoSpaceDN w:val="0"/>
        <w:adjustRightInd w:val="0"/>
        <w:spacing w:before="60"/>
        <w:ind w:left="0" w:firstLine="0"/>
        <w:contextualSpacing/>
        <w:jc w:val="both"/>
        <w:textAlignment w:val="baseline"/>
        <w:rPr>
          <w:sz w:val="22"/>
          <w:szCs w:val="22"/>
        </w:rPr>
      </w:pPr>
      <w:r>
        <w:rPr>
          <w:sz w:val="22"/>
          <w:szCs w:val="22"/>
        </w:rPr>
        <w:t>микрофибровые салфетки 5 штук,</w:t>
      </w:r>
    </w:p>
    <w:p w14:paraId="6B6AE585" w14:textId="77777777" w:rsidR="00473870" w:rsidRDefault="0099610E">
      <w:pPr>
        <w:widowControl w:val="0"/>
        <w:numPr>
          <w:ilvl w:val="0"/>
          <w:numId w:val="6"/>
        </w:numPr>
        <w:tabs>
          <w:tab w:val="left" w:pos="317"/>
          <w:tab w:val="left" w:pos="851"/>
        </w:tabs>
        <w:suppressAutoHyphens/>
        <w:overflowPunct w:val="0"/>
        <w:autoSpaceDE w:val="0"/>
        <w:autoSpaceDN w:val="0"/>
        <w:adjustRightInd w:val="0"/>
        <w:spacing w:before="60"/>
        <w:ind w:left="0" w:firstLine="0"/>
        <w:contextualSpacing/>
        <w:jc w:val="both"/>
        <w:textAlignment w:val="baseline"/>
        <w:rPr>
          <w:sz w:val="22"/>
          <w:szCs w:val="22"/>
        </w:rPr>
      </w:pPr>
      <w:r>
        <w:rPr>
          <w:sz w:val="22"/>
          <w:szCs w:val="22"/>
        </w:rPr>
        <w:t>вискозные салфетки, 5 штук,</w:t>
      </w:r>
    </w:p>
    <w:p w14:paraId="7EF4025E" w14:textId="77777777" w:rsidR="00473870" w:rsidRDefault="0099610E">
      <w:pPr>
        <w:widowControl w:val="0"/>
        <w:numPr>
          <w:ilvl w:val="0"/>
          <w:numId w:val="6"/>
        </w:numPr>
        <w:tabs>
          <w:tab w:val="left" w:pos="317"/>
          <w:tab w:val="left" w:pos="851"/>
        </w:tabs>
        <w:suppressAutoHyphens/>
        <w:overflowPunct w:val="0"/>
        <w:autoSpaceDE w:val="0"/>
        <w:autoSpaceDN w:val="0"/>
        <w:adjustRightInd w:val="0"/>
        <w:spacing w:before="60"/>
        <w:ind w:left="0" w:firstLine="0"/>
        <w:contextualSpacing/>
        <w:jc w:val="both"/>
        <w:textAlignment w:val="baseline"/>
        <w:rPr>
          <w:sz w:val="22"/>
          <w:szCs w:val="22"/>
        </w:rPr>
      </w:pPr>
      <w:r>
        <w:rPr>
          <w:sz w:val="22"/>
          <w:szCs w:val="22"/>
        </w:rPr>
        <w:t>салфетки для стекол, 5 штук,</w:t>
      </w:r>
    </w:p>
    <w:p w14:paraId="720BD571" w14:textId="77777777" w:rsidR="00473870" w:rsidRDefault="0099610E">
      <w:pPr>
        <w:widowControl w:val="0"/>
        <w:numPr>
          <w:ilvl w:val="0"/>
          <w:numId w:val="6"/>
        </w:numPr>
        <w:tabs>
          <w:tab w:val="left" w:pos="317"/>
          <w:tab w:val="left" w:pos="851"/>
        </w:tabs>
        <w:suppressAutoHyphens/>
        <w:overflowPunct w:val="0"/>
        <w:autoSpaceDE w:val="0"/>
        <w:autoSpaceDN w:val="0"/>
        <w:adjustRightInd w:val="0"/>
        <w:spacing w:before="60"/>
        <w:ind w:left="0" w:firstLine="0"/>
        <w:contextualSpacing/>
        <w:jc w:val="both"/>
        <w:textAlignment w:val="baseline"/>
        <w:rPr>
          <w:sz w:val="22"/>
          <w:szCs w:val="22"/>
        </w:rPr>
      </w:pPr>
      <w:r>
        <w:rPr>
          <w:sz w:val="22"/>
          <w:szCs w:val="22"/>
        </w:rPr>
        <w:t>губки 20 штук</w:t>
      </w:r>
    </w:p>
    <w:p w14:paraId="4B0855A6" w14:textId="77777777" w:rsidR="00473870" w:rsidRDefault="0099610E">
      <w:pPr>
        <w:widowControl w:val="0"/>
        <w:tabs>
          <w:tab w:val="left" w:pos="360"/>
          <w:tab w:val="left" w:pos="851"/>
        </w:tabs>
        <w:suppressAutoHyphens/>
        <w:overflowPunct w:val="0"/>
        <w:autoSpaceDE w:val="0"/>
        <w:autoSpaceDN w:val="0"/>
        <w:adjustRightInd w:val="0"/>
        <w:spacing w:before="60" w:line="276" w:lineRule="auto"/>
        <w:ind w:left="360"/>
        <w:contextualSpacing/>
        <w:jc w:val="both"/>
        <w:textAlignment w:val="baseline"/>
        <w:rPr>
          <w:sz w:val="22"/>
          <w:szCs w:val="22"/>
        </w:rPr>
      </w:pPr>
      <w:r>
        <w:rPr>
          <w:sz w:val="22"/>
          <w:szCs w:val="22"/>
        </w:rPr>
        <w:t xml:space="preserve">1.2. Исполнитель самостоятельно определяет количество моющих, чистящих средств и расходных материалов в месяц для должного исполнения договора. </w:t>
      </w:r>
    </w:p>
    <w:p w14:paraId="19CA960D" w14:textId="77777777" w:rsidR="00473870" w:rsidRDefault="0099610E">
      <w:pPr>
        <w:rPr>
          <w:b/>
          <w:sz w:val="22"/>
          <w:szCs w:val="22"/>
          <w:u w:val="single"/>
        </w:rPr>
      </w:pPr>
      <w:r>
        <w:rPr>
          <w:rFonts w:eastAsia="Calibri"/>
          <w:b/>
          <w:sz w:val="22"/>
          <w:szCs w:val="22"/>
          <w:lang w:eastAsia="en-US"/>
        </w:rPr>
        <w:t>2. Общие требования к Исполнителю при выполнении договора:</w:t>
      </w:r>
    </w:p>
    <w:p w14:paraId="0BEB34E9" w14:textId="77777777" w:rsidR="00473870" w:rsidRDefault="0099610E">
      <w:pPr>
        <w:tabs>
          <w:tab w:val="left" w:pos="1781"/>
        </w:tabs>
        <w:adjustRightInd w:val="0"/>
        <w:jc w:val="both"/>
        <w:rPr>
          <w:rFonts w:eastAsia="Calibri"/>
          <w:sz w:val="22"/>
          <w:szCs w:val="22"/>
          <w:lang w:eastAsia="en-US"/>
        </w:rPr>
      </w:pPr>
      <w:r>
        <w:rPr>
          <w:sz w:val="22"/>
          <w:szCs w:val="22"/>
        </w:rPr>
        <w:t>2.1.</w:t>
      </w:r>
      <w:r>
        <w:rPr>
          <w:b/>
          <w:sz w:val="22"/>
          <w:szCs w:val="22"/>
        </w:rPr>
        <w:t xml:space="preserve"> </w:t>
      </w:r>
      <w:r>
        <w:rPr>
          <w:rFonts w:eastAsia="Calibri"/>
          <w:sz w:val="22"/>
          <w:szCs w:val="22"/>
          <w:lang w:eastAsia="en-US"/>
        </w:rPr>
        <w:t>Исполнитель несет материальную ответственность за порчу имущества и оборудования Заказчика при оказании услуг в соответствии с действующим законодательством Российской Федерации.</w:t>
      </w:r>
    </w:p>
    <w:p w14:paraId="59598D5C" w14:textId="77777777" w:rsidR="00473870" w:rsidRDefault="0099610E">
      <w:pPr>
        <w:tabs>
          <w:tab w:val="left" w:pos="1781"/>
        </w:tabs>
        <w:adjustRightInd w:val="0"/>
        <w:jc w:val="both"/>
        <w:rPr>
          <w:rFonts w:eastAsia="Calibri"/>
          <w:sz w:val="22"/>
          <w:szCs w:val="22"/>
          <w:lang w:eastAsia="en-US"/>
        </w:rPr>
      </w:pPr>
      <w:r>
        <w:rPr>
          <w:rFonts w:eastAsia="Calibri"/>
          <w:sz w:val="22"/>
          <w:szCs w:val="22"/>
          <w:lang w:eastAsia="en-US"/>
        </w:rPr>
        <w:t>2.2. Исполнитель обязан предупреждать Заказчика об обнаружении возможных неблагоприятных последствий, которые могут возникнуть в процессе оказания услуг и приостановить их оказание до получения соответствующих указаний Заказчика.</w:t>
      </w:r>
    </w:p>
    <w:p w14:paraId="5B90DD89" w14:textId="77777777" w:rsidR="00473870" w:rsidRDefault="0099610E">
      <w:pPr>
        <w:rPr>
          <w:rFonts w:eastAsia="Calibri"/>
          <w:b/>
          <w:sz w:val="22"/>
          <w:szCs w:val="22"/>
          <w:lang w:eastAsia="en-US"/>
        </w:rPr>
      </w:pPr>
      <w:r>
        <w:rPr>
          <w:rFonts w:eastAsia="Calibri"/>
          <w:b/>
          <w:sz w:val="22"/>
          <w:szCs w:val="22"/>
          <w:lang w:eastAsia="en-US"/>
        </w:rPr>
        <w:t>3. Требования к организации процесса оказания услуг:</w:t>
      </w:r>
    </w:p>
    <w:p w14:paraId="5F8FA5D0" w14:textId="77777777" w:rsidR="00473870" w:rsidRDefault="0099610E">
      <w:pPr>
        <w:widowControl w:val="0"/>
        <w:suppressAutoHyphens/>
        <w:jc w:val="both"/>
        <w:rPr>
          <w:rFonts w:eastAsia="Calibri"/>
          <w:sz w:val="22"/>
          <w:szCs w:val="22"/>
          <w:lang w:eastAsia="ar-SA"/>
        </w:rPr>
      </w:pPr>
      <w:r>
        <w:rPr>
          <w:rFonts w:eastAsia="Calibri"/>
          <w:sz w:val="22"/>
          <w:szCs w:val="22"/>
          <w:lang w:eastAsia="ar-SA"/>
        </w:rPr>
        <w:t xml:space="preserve">3.1. Услуги (работы) должны соответствовать требованиям Технического задания, а также в соответствии с </w:t>
      </w:r>
      <w:r>
        <w:rPr>
          <w:sz w:val="22"/>
          <w:szCs w:val="22"/>
        </w:rPr>
        <w:t>ГОСТ Р 51870-2014 «Услуги профессиональной уборки – клининговые услуги. Общие технические условия».</w:t>
      </w:r>
    </w:p>
    <w:p w14:paraId="24D8FC9F" w14:textId="77777777" w:rsidR="00473870" w:rsidRDefault="0099610E">
      <w:pPr>
        <w:jc w:val="both"/>
        <w:rPr>
          <w:rFonts w:eastAsia="Calibri"/>
          <w:sz w:val="22"/>
          <w:szCs w:val="22"/>
          <w:lang w:eastAsia="en-US"/>
        </w:rPr>
      </w:pPr>
      <w:r>
        <w:rPr>
          <w:rFonts w:eastAsia="Calibri"/>
          <w:sz w:val="22"/>
          <w:szCs w:val="22"/>
          <w:lang w:eastAsia="en-US"/>
        </w:rPr>
        <w:t xml:space="preserve">3.2. Исполнитель должен иметь систему контроля качества оказываемых услуг, применяемых инструментов, расходных материалов. </w:t>
      </w:r>
    </w:p>
    <w:p w14:paraId="3360345B" w14:textId="77777777" w:rsidR="00473870" w:rsidRDefault="0099610E">
      <w:pPr>
        <w:tabs>
          <w:tab w:val="left" w:pos="523"/>
        </w:tabs>
        <w:adjustRightInd w:val="0"/>
        <w:jc w:val="both"/>
        <w:rPr>
          <w:rFonts w:eastAsia="Calibri"/>
          <w:sz w:val="22"/>
          <w:szCs w:val="22"/>
          <w:lang w:eastAsia="en-US"/>
        </w:rPr>
      </w:pPr>
      <w:r>
        <w:rPr>
          <w:rFonts w:eastAsia="Calibri"/>
          <w:sz w:val="22"/>
          <w:szCs w:val="22"/>
          <w:lang w:eastAsia="en-US"/>
        </w:rPr>
        <w:t>Предоставляемые услуги должны выполняться с четкой организацией труда и соблюдением трудового законодательства Российской Федерации, квалифицированным персоналом в установленные сроки.</w:t>
      </w:r>
    </w:p>
    <w:p w14:paraId="0CC563AC" w14:textId="77777777" w:rsidR="00473870" w:rsidRDefault="0099610E">
      <w:pPr>
        <w:jc w:val="both"/>
        <w:rPr>
          <w:rFonts w:eastAsia="Calibri"/>
          <w:sz w:val="22"/>
          <w:szCs w:val="22"/>
          <w:lang w:eastAsia="en-US"/>
        </w:rPr>
      </w:pPr>
      <w:r>
        <w:rPr>
          <w:rFonts w:eastAsia="Calibri"/>
          <w:sz w:val="22"/>
          <w:szCs w:val="22"/>
          <w:lang w:eastAsia="en-US"/>
        </w:rPr>
        <w:t>3.3. Предоставляемые услуги должны выполняться в соответствии с санитарными нормами содержания зданий и помещений, с соблюдением требований техники безопасности и охраны труда, пожарной безопасности, требований федерального законодательства об охране окружающей среды.</w:t>
      </w:r>
    </w:p>
    <w:p w14:paraId="0B8D8472" w14:textId="77777777" w:rsidR="00473870" w:rsidRDefault="0099610E">
      <w:pPr>
        <w:tabs>
          <w:tab w:val="left" w:pos="-180"/>
        </w:tabs>
        <w:adjustRightInd w:val="0"/>
        <w:jc w:val="both"/>
        <w:rPr>
          <w:rFonts w:eastAsia="Calibri"/>
          <w:sz w:val="22"/>
          <w:szCs w:val="22"/>
          <w:lang w:eastAsia="en-US"/>
        </w:rPr>
      </w:pPr>
      <w:r>
        <w:rPr>
          <w:rFonts w:eastAsia="Calibri"/>
          <w:sz w:val="22"/>
          <w:szCs w:val="22"/>
          <w:lang w:eastAsia="en-US"/>
        </w:rPr>
        <w:t xml:space="preserve">3.4. Технические средства, оборудование, хозяйственный инвентарь, профессиональные дезинфицирующие (обеззараживающие), чистящие, моющие химические средства и расходные материалы, средства индивидуальной гигиены для оснащения туалетных комнат и мест общего </w:t>
      </w:r>
      <w:r>
        <w:rPr>
          <w:rFonts w:eastAsia="Calibri"/>
          <w:sz w:val="22"/>
          <w:szCs w:val="22"/>
          <w:lang w:eastAsia="en-US"/>
        </w:rPr>
        <w:lastRenderedPageBreak/>
        <w:t>пользования, и т.д., используемые и применяемые при оказании услуг должны соответствовать требованиям действующего законодательства Российской Федерации.</w:t>
      </w:r>
    </w:p>
    <w:p w14:paraId="4F1EBD6A" w14:textId="77777777" w:rsidR="00473870" w:rsidRDefault="0099610E">
      <w:pPr>
        <w:tabs>
          <w:tab w:val="left" w:pos="557"/>
        </w:tabs>
        <w:adjustRightInd w:val="0"/>
        <w:jc w:val="both"/>
        <w:rPr>
          <w:rFonts w:eastAsia="Calibri"/>
          <w:sz w:val="22"/>
          <w:szCs w:val="22"/>
          <w:lang w:eastAsia="en-US"/>
        </w:rPr>
      </w:pPr>
      <w:r>
        <w:rPr>
          <w:rFonts w:eastAsia="Calibri"/>
          <w:sz w:val="22"/>
          <w:szCs w:val="22"/>
          <w:lang w:eastAsia="en-US"/>
        </w:rPr>
        <w:t>3.5. По требованию Заказчика Исполнитель обязан предоставить сертификаты и иные документы, подтверждающие качество используемых материалов.</w:t>
      </w:r>
    </w:p>
    <w:p w14:paraId="69556798" w14:textId="77777777" w:rsidR="00473870" w:rsidRDefault="0099610E">
      <w:pPr>
        <w:tabs>
          <w:tab w:val="left" w:pos="0"/>
          <w:tab w:val="left" w:pos="1517"/>
        </w:tabs>
        <w:adjustRightInd w:val="0"/>
        <w:jc w:val="both"/>
        <w:rPr>
          <w:rFonts w:eastAsia="Calibri"/>
          <w:sz w:val="22"/>
          <w:szCs w:val="22"/>
          <w:lang w:eastAsia="en-US"/>
        </w:rPr>
      </w:pPr>
      <w:r>
        <w:rPr>
          <w:rFonts w:eastAsia="Calibri"/>
          <w:sz w:val="22"/>
          <w:szCs w:val="22"/>
          <w:lang w:eastAsia="en-US"/>
        </w:rPr>
        <w:t>3.6. Исполнитель должен строго соблюдать режим времени оказания услуг, установленный на объекте.</w:t>
      </w:r>
    </w:p>
    <w:p w14:paraId="0C741521" w14:textId="77777777" w:rsidR="00473870" w:rsidRDefault="0099610E">
      <w:pPr>
        <w:rPr>
          <w:rFonts w:eastAsia="Calibri"/>
          <w:sz w:val="22"/>
          <w:szCs w:val="22"/>
          <w:lang w:eastAsia="en-US"/>
        </w:rPr>
      </w:pPr>
      <w:r>
        <w:rPr>
          <w:rFonts w:eastAsia="Calibri"/>
          <w:sz w:val="22"/>
          <w:szCs w:val="22"/>
          <w:lang w:eastAsia="en-US"/>
        </w:rPr>
        <w:t>3.7. Исполнитель назначает ответственного за координацию деятельности персонала, качество оказываемых услуг, требований техники безопасности и охраны труда, пожарной безопасности, требований федерального законодательства об охране окружающей среды.</w:t>
      </w:r>
    </w:p>
    <w:p w14:paraId="5C5B3D79" w14:textId="77777777" w:rsidR="00473870" w:rsidRDefault="0099610E">
      <w:pPr>
        <w:rPr>
          <w:b/>
          <w:sz w:val="22"/>
          <w:szCs w:val="22"/>
          <w:u w:val="single"/>
        </w:rPr>
      </w:pPr>
      <w:r>
        <w:rPr>
          <w:rFonts w:eastAsia="Calibri"/>
          <w:b/>
          <w:sz w:val="22"/>
          <w:szCs w:val="22"/>
          <w:lang w:eastAsia="en-US"/>
        </w:rPr>
        <w:t>4. Требования к персоналу Исполнителя:</w:t>
      </w:r>
    </w:p>
    <w:p w14:paraId="3352246C" w14:textId="77777777" w:rsidR="00473870" w:rsidRDefault="0099610E">
      <w:pPr>
        <w:tabs>
          <w:tab w:val="left" w:pos="0"/>
          <w:tab w:val="left" w:pos="1502"/>
        </w:tabs>
        <w:adjustRightInd w:val="0"/>
        <w:jc w:val="both"/>
        <w:rPr>
          <w:rFonts w:eastAsia="Calibri"/>
          <w:sz w:val="22"/>
          <w:szCs w:val="22"/>
          <w:lang w:eastAsia="en-US"/>
        </w:rPr>
      </w:pPr>
      <w:r>
        <w:rPr>
          <w:rFonts w:eastAsia="Calibri"/>
          <w:sz w:val="22"/>
          <w:szCs w:val="22"/>
          <w:lang w:eastAsia="en-US"/>
        </w:rPr>
        <w:t>4.1. К оказанию услуг допускается персонал Исполнителя, прошедший инструктаж по охране труда.</w:t>
      </w:r>
    </w:p>
    <w:p w14:paraId="714C186D" w14:textId="77777777" w:rsidR="00473870" w:rsidRDefault="0099610E">
      <w:pPr>
        <w:tabs>
          <w:tab w:val="left" w:pos="0"/>
          <w:tab w:val="left" w:pos="1661"/>
        </w:tabs>
        <w:adjustRightInd w:val="0"/>
        <w:jc w:val="both"/>
        <w:rPr>
          <w:rFonts w:eastAsia="Calibri"/>
          <w:sz w:val="22"/>
          <w:szCs w:val="22"/>
          <w:lang w:eastAsia="en-US"/>
        </w:rPr>
      </w:pPr>
      <w:r>
        <w:rPr>
          <w:rFonts w:eastAsia="Calibri"/>
          <w:sz w:val="22"/>
          <w:szCs w:val="22"/>
          <w:lang w:eastAsia="en-US"/>
        </w:rPr>
        <w:t>4.2. Исполнитель обязан предоставить Заказчику для согласования список лиц, привлекаемых для оказания услуг на объекте, с копиями документа удостоверяющих личность и копиями санитарных книжек.</w:t>
      </w:r>
    </w:p>
    <w:p w14:paraId="0F51FB98" w14:textId="77777777" w:rsidR="00473870" w:rsidRDefault="0099610E">
      <w:pPr>
        <w:jc w:val="both"/>
        <w:rPr>
          <w:rFonts w:eastAsia="Calibri"/>
          <w:sz w:val="22"/>
          <w:szCs w:val="22"/>
          <w:lang w:eastAsia="en-US"/>
        </w:rPr>
      </w:pPr>
      <w:r>
        <w:rPr>
          <w:rFonts w:eastAsia="Calibri"/>
          <w:sz w:val="22"/>
          <w:szCs w:val="22"/>
          <w:lang w:eastAsia="en-US"/>
        </w:rPr>
        <w:t>4.3. В случае ненадлежащего исполнения своих обязанностей, Заказчик имеет право требовать замены персонала.</w:t>
      </w:r>
    </w:p>
    <w:p w14:paraId="572DC292" w14:textId="77777777" w:rsidR="00473870" w:rsidRDefault="0099610E">
      <w:pPr>
        <w:tabs>
          <w:tab w:val="left" w:pos="398"/>
        </w:tabs>
        <w:adjustRightInd w:val="0"/>
        <w:jc w:val="both"/>
        <w:rPr>
          <w:rFonts w:eastAsia="Calibri"/>
          <w:sz w:val="22"/>
          <w:szCs w:val="22"/>
          <w:lang w:eastAsia="en-US"/>
        </w:rPr>
      </w:pPr>
      <w:r>
        <w:rPr>
          <w:rFonts w:eastAsia="Calibri"/>
          <w:sz w:val="22"/>
          <w:szCs w:val="22"/>
          <w:lang w:eastAsia="en-US"/>
        </w:rPr>
        <w:t>4.4. Персонал Исполнителя при оказании услуг на объекте должен иметь:</w:t>
      </w:r>
    </w:p>
    <w:p w14:paraId="118E3867" w14:textId="77777777" w:rsidR="00473870" w:rsidRDefault="0099610E">
      <w:pPr>
        <w:tabs>
          <w:tab w:val="left" w:pos="130"/>
        </w:tabs>
        <w:adjustRightInd w:val="0"/>
        <w:jc w:val="both"/>
        <w:rPr>
          <w:rFonts w:eastAsia="Calibri"/>
          <w:sz w:val="22"/>
          <w:szCs w:val="22"/>
          <w:lang w:eastAsia="en-US"/>
        </w:rPr>
      </w:pPr>
      <w:r>
        <w:rPr>
          <w:rFonts w:eastAsia="Calibri"/>
          <w:sz w:val="22"/>
          <w:szCs w:val="22"/>
          <w:lang w:eastAsia="en-US"/>
        </w:rPr>
        <w:t>- опрятный и аккуратный внешний вид;</w:t>
      </w:r>
    </w:p>
    <w:p w14:paraId="18168756" w14:textId="77777777" w:rsidR="00473870" w:rsidRDefault="0099610E">
      <w:pPr>
        <w:tabs>
          <w:tab w:val="left" w:pos="130"/>
        </w:tabs>
        <w:adjustRightInd w:val="0"/>
        <w:jc w:val="both"/>
        <w:rPr>
          <w:rFonts w:eastAsia="Calibri"/>
          <w:sz w:val="22"/>
          <w:szCs w:val="22"/>
          <w:lang w:eastAsia="en-US"/>
        </w:rPr>
      </w:pPr>
      <w:r>
        <w:rPr>
          <w:rFonts w:eastAsia="Calibri"/>
          <w:sz w:val="22"/>
          <w:szCs w:val="22"/>
          <w:lang w:eastAsia="en-US"/>
        </w:rPr>
        <w:t>- спецодежду.</w:t>
      </w:r>
    </w:p>
    <w:p w14:paraId="33529F65" w14:textId="77777777" w:rsidR="00473870" w:rsidRDefault="0099610E">
      <w:pPr>
        <w:rPr>
          <w:rFonts w:eastAsia="Calibri"/>
          <w:b/>
          <w:sz w:val="22"/>
          <w:szCs w:val="22"/>
          <w:lang w:eastAsia="en-US"/>
        </w:rPr>
      </w:pPr>
      <w:r>
        <w:rPr>
          <w:rFonts w:eastAsia="Calibri"/>
          <w:b/>
          <w:sz w:val="22"/>
          <w:szCs w:val="22"/>
          <w:lang w:eastAsia="en-US"/>
        </w:rPr>
        <w:t>5. Требования к технике безопасности и охране труда при оказании услуг:</w:t>
      </w:r>
    </w:p>
    <w:p w14:paraId="03B9C587" w14:textId="77777777" w:rsidR="00473870" w:rsidRDefault="0099610E">
      <w:pPr>
        <w:jc w:val="both"/>
        <w:rPr>
          <w:rFonts w:eastAsia="Calibri"/>
          <w:sz w:val="22"/>
          <w:szCs w:val="22"/>
          <w:lang w:eastAsia="en-US"/>
        </w:rPr>
      </w:pPr>
      <w:r>
        <w:rPr>
          <w:rFonts w:eastAsia="Calibri"/>
          <w:sz w:val="22"/>
          <w:szCs w:val="22"/>
          <w:lang w:eastAsia="en-US"/>
        </w:rPr>
        <w:t xml:space="preserve">5.1. При оказании услуг на объекте Исполнитель отвечает за соблюдение норм и правил по охране труда и пожарной безопасности. </w:t>
      </w:r>
    </w:p>
    <w:p w14:paraId="08DB8BBC" w14:textId="77777777" w:rsidR="00473870" w:rsidRDefault="0099610E">
      <w:pPr>
        <w:jc w:val="both"/>
        <w:rPr>
          <w:rFonts w:eastAsia="Calibri"/>
          <w:sz w:val="22"/>
          <w:szCs w:val="22"/>
          <w:lang w:eastAsia="en-US"/>
        </w:rPr>
      </w:pPr>
      <w:r>
        <w:rPr>
          <w:rFonts w:eastAsia="Calibri"/>
          <w:sz w:val="22"/>
          <w:szCs w:val="22"/>
          <w:lang w:eastAsia="en-US"/>
        </w:rPr>
        <w:t>5.2. Исполнитель должен обеспечить своевременный инструктаж персонала Исполнителя с учетом особенностей оказания услуг на объекте.</w:t>
      </w:r>
    </w:p>
    <w:p w14:paraId="698C6DE8" w14:textId="77777777" w:rsidR="00473870" w:rsidRDefault="0099610E">
      <w:pPr>
        <w:rPr>
          <w:rFonts w:eastAsia="Calibri"/>
          <w:b/>
          <w:sz w:val="22"/>
          <w:szCs w:val="22"/>
          <w:lang w:eastAsia="en-US"/>
        </w:rPr>
      </w:pPr>
      <w:r>
        <w:rPr>
          <w:rFonts w:eastAsia="Calibri"/>
          <w:b/>
          <w:sz w:val="22"/>
          <w:szCs w:val="22"/>
          <w:lang w:eastAsia="en-US"/>
        </w:rPr>
        <w:t>6. Порядок проверки и оценки качества оказываемых услуг:</w:t>
      </w:r>
    </w:p>
    <w:p w14:paraId="4B61497A" w14:textId="77777777" w:rsidR="00473870" w:rsidRDefault="0099610E">
      <w:pPr>
        <w:jc w:val="both"/>
        <w:rPr>
          <w:rFonts w:eastAsia="Calibri"/>
          <w:sz w:val="22"/>
          <w:szCs w:val="22"/>
          <w:lang w:eastAsia="en-US"/>
        </w:rPr>
      </w:pPr>
      <w:r>
        <w:rPr>
          <w:rFonts w:eastAsia="Calibri"/>
          <w:sz w:val="22"/>
          <w:szCs w:val="22"/>
          <w:lang w:eastAsia="en-US"/>
        </w:rPr>
        <w:t xml:space="preserve">6.1. Проверка качества оказываемых услуг производится в присутствии уполномоченных представителей Заказчика и Исполнителя. </w:t>
      </w:r>
    </w:p>
    <w:p w14:paraId="6E4CB23F" w14:textId="77777777" w:rsidR="00473870" w:rsidRDefault="0099610E">
      <w:pPr>
        <w:jc w:val="both"/>
        <w:rPr>
          <w:rFonts w:eastAsia="Calibri"/>
          <w:sz w:val="22"/>
          <w:szCs w:val="22"/>
          <w:lang w:eastAsia="en-US"/>
        </w:rPr>
      </w:pPr>
      <w:r>
        <w:rPr>
          <w:rFonts w:eastAsia="Calibri"/>
          <w:sz w:val="22"/>
          <w:szCs w:val="22"/>
          <w:lang w:eastAsia="en-US"/>
        </w:rPr>
        <w:t xml:space="preserve">6.2. При наличии недостатков и замечаний, невыполнения или ненадлежащего оказания услуг, представителем Заказчика составляется «Акт о выявленных недостатках» с их детализированным указанием. Данный акт после его составления подписывается Исполнителем. </w:t>
      </w:r>
    </w:p>
    <w:p w14:paraId="0F5F0E6E" w14:textId="77777777" w:rsidR="00473870" w:rsidRDefault="0099610E">
      <w:pPr>
        <w:jc w:val="both"/>
        <w:rPr>
          <w:rFonts w:eastAsia="Calibri"/>
          <w:sz w:val="22"/>
          <w:szCs w:val="22"/>
          <w:lang w:eastAsia="en-US"/>
        </w:rPr>
      </w:pPr>
      <w:r>
        <w:rPr>
          <w:rFonts w:eastAsia="Calibri"/>
          <w:sz w:val="22"/>
          <w:szCs w:val="22"/>
          <w:lang w:eastAsia="en-US"/>
        </w:rPr>
        <w:t>6.3. Акт о выявленных недостатках может содержать следующие замечания:</w:t>
      </w:r>
    </w:p>
    <w:p w14:paraId="4CB94908" w14:textId="77777777" w:rsidR="00473870" w:rsidRDefault="0099610E">
      <w:pPr>
        <w:tabs>
          <w:tab w:val="left" w:pos="993"/>
        </w:tabs>
        <w:spacing w:line="259" w:lineRule="auto"/>
        <w:contextualSpacing/>
        <w:jc w:val="both"/>
        <w:rPr>
          <w:rFonts w:eastAsia="Calibri"/>
          <w:sz w:val="22"/>
          <w:szCs w:val="22"/>
          <w:lang w:eastAsia="en-US"/>
        </w:rPr>
      </w:pPr>
      <w:r>
        <w:rPr>
          <w:rFonts w:eastAsia="Calibri"/>
          <w:sz w:val="22"/>
          <w:szCs w:val="22"/>
          <w:lang w:eastAsia="en-US"/>
        </w:rPr>
        <w:t>- ненадлежащее оказание услуг, несвоевременность устранения недостатков, несоответствие объема оказания услуг, указанному в техническом задании;</w:t>
      </w:r>
    </w:p>
    <w:p w14:paraId="7B33A526" w14:textId="77777777" w:rsidR="00473870" w:rsidRDefault="0099610E">
      <w:pPr>
        <w:tabs>
          <w:tab w:val="left" w:pos="993"/>
        </w:tabs>
        <w:spacing w:line="259" w:lineRule="auto"/>
        <w:contextualSpacing/>
        <w:jc w:val="both"/>
        <w:rPr>
          <w:rFonts w:eastAsia="Calibri"/>
          <w:sz w:val="22"/>
          <w:szCs w:val="22"/>
          <w:lang w:eastAsia="en-US"/>
        </w:rPr>
      </w:pPr>
      <w:r>
        <w:rPr>
          <w:rFonts w:eastAsia="Calibri"/>
          <w:sz w:val="22"/>
          <w:szCs w:val="22"/>
          <w:lang w:eastAsia="en-US"/>
        </w:rPr>
        <w:t>- нарушение периодичности оказания услуг, указанной в настоящем техническом задании;</w:t>
      </w:r>
    </w:p>
    <w:p w14:paraId="07539C91" w14:textId="77777777" w:rsidR="00473870" w:rsidRDefault="0099610E">
      <w:pPr>
        <w:tabs>
          <w:tab w:val="left" w:pos="993"/>
        </w:tabs>
        <w:spacing w:line="259" w:lineRule="auto"/>
        <w:contextualSpacing/>
        <w:jc w:val="both"/>
        <w:rPr>
          <w:rFonts w:eastAsia="Calibri"/>
          <w:sz w:val="22"/>
          <w:szCs w:val="22"/>
          <w:lang w:eastAsia="en-US"/>
        </w:rPr>
      </w:pPr>
      <w:r>
        <w:rPr>
          <w:rFonts w:eastAsia="Calibri"/>
          <w:sz w:val="22"/>
          <w:szCs w:val="22"/>
          <w:lang w:eastAsia="en-US"/>
        </w:rPr>
        <w:t xml:space="preserve">- иные недостатки в оказываемых услугах Исполнителя. </w:t>
      </w:r>
    </w:p>
    <w:p w14:paraId="2DAA2099" w14:textId="77777777" w:rsidR="00473870" w:rsidRDefault="0099610E">
      <w:pPr>
        <w:rPr>
          <w:rFonts w:eastAsia="Calibri"/>
          <w:sz w:val="22"/>
          <w:szCs w:val="22"/>
          <w:lang w:eastAsia="en-US"/>
        </w:rPr>
      </w:pPr>
      <w:r>
        <w:rPr>
          <w:rFonts w:eastAsia="Calibri"/>
          <w:sz w:val="22"/>
          <w:szCs w:val="22"/>
          <w:lang w:eastAsia="en-US"/>
        </w:rPr>
        <w:t>6.4. Все обоснованные претензии и замечания по качеству оказания услуг в обязательном порядке подлежат устранению Исполнителем за его счет в порядке и сроке, оговоренном в «Акте о выявленных недостатках», подписанном уполномоченными представителями Сторон. Исполнитель осуществляет многоуровневый контроль качества оказанных услуг на объектах Заказчика.</w:t>
      </w:r>
    </w:p>
    <w:p w14:paraId="72B150B7" w14:textId="77777777" w:rsidR="00473870" w:rsidRDefault="00473870">
      <w:pPr>
        <w:tabs>
          <w:tab w:val="left" w:pos="851"/>
          <w:tab w:val="left" w:pos="1134"/>
        </w:tabs>
        <w:spacing w:line="288" w:lineRule="auto"/>
        <w:rPr>
          <w:sz w:val="24"/>
          <w:szCs w:val="24"/>
        </w:rPr>
      </w:pPr>
    </w:p>
    <w:tbl>
      <w:tblPr>
        <w:tblW w:w="0" w:type="auto"/>
        <w:tblLook w:val="04A0" w:firstRow="1" w:lastRow="0" w:firstColumn="1" w:lastColumn="0" w:noHBand="0" w:noVBand="1"/>
      </w:tblPr>
      <w:tblGrid>
        <w:gridCol w:w="4940"/>
        <w:gridCol w:w="4830"/>
      </w:tblGrid>
      <w:tr w:rsidR="00473870" w14:paraId="275B4A5D" w14:textId="77777777">
        <w:tc>
          <w:tcPr>
            <w:tcW w:w="4940" w:type="dxa"/>
            <w:shd w:val="clear" w:color="auto" w:fill="auto"/>
          </w:tcPr>
          <w:p w14:paraId="17727318" w14:textId="77777777" w:rsidR="00473870" w:rsidRDefault="0099610E">
            <w:pPr>
              <w:widowControl w:val="0"/>
              <w:overflowPunct w:val="0"/>
              <w:autoSpaceDE w:val="0"/>
              <w:autoSpaceDN w:val="0"/>
              <w:adjustRightInd w:val="0"/>
              <w:spacing w:before="60" w:line="288" w:lineRule="auto"/>
              <w:jc w:val="center"/>
              <w:textAlignment w:val="baseline"/>
              <w:rPr>
                <w:b/>
                <w:sz w:val="24"/>
                <w:szCs w:val="24"/>
              </w:rPr>
            </w:pPr>
            <w:r>
              <w:rPr>
                <w:b/>
                <w:sz w:val="24"/>
                <w:szCs w:val="24"/>
              </w:rPr>
              <w:br w:type="page"/>
              <w:t>Заказчик</w:t>
            </w:r>
          </w:p>
          <w:p w14:paraId="1CB627E1" w14:textId="77777777" w:rsidR="00473870" w:rsidRDefault="0099610E">
            <w:pPr>
              <w:widowControl w:val="0"/>
              <w:overflowPunct w:val="0"/>
              <w:autoSpaceDE w:val="0"/>
              <w:autoSpaceDN w:val="0"/>
              <w:adjustRightInd w:val="0"/>
              <w:spacing w:before="60"/>
              <w:jc w:val="both"/>
              <w:textAlignment w:val="baseline"/>
              <w:rPr>
                <w:b/>
                <w:sz w:val="24"/>
                <w:szCs w:val="24"/>
              </w:rPr>
            </w:pPr>
            <w:r>
              <w:rPr>
                <w:b/>
                <w:sz w:val="24"/>
                <w:szCs w:val="24"/>
              </w:rPr>
              <w:t xml:space="preserve">Директор </w:t>
            </w:r>
          </w:p>
          <w:p w14:paraId="13249325" w14:textId="77777777" w:rsidR="00473870" w:rsidRDefault="0099610E">
            <w:pPr>
              <w:widowControl w:val="0"/>
              <w:overflowPunct w:val="0"/>
              <w:autoSpaceDE w:val="0"/>
              <w:autoSpaceDN w:val="0"/>
              <w:adjustRightInd w:val="0"/>
              <w:spacing w:before="60"/>
              <w:jc w:val="both"/>
              <w:textAlignment w:val="baseline"/>
              <w:rPr>
                <w:b/>
                <w:sz w:val="24"/>
                <w:szCs w:val="24"/>
              </w:rPr>
            </w:pPr>
            <w:r>
              <w:rPr>
                <w:b/>
                <w:sz w:val="24"/>
                <w:szCs w:val="24"/>
              </w:rPr>
              <w:t>МАУ ДО «СШ №1» г. Тобольска</w:t>
            </w:r>
          </w:p>
        </w:tc>
        <w:tc>
          <w:tcPr>
            <w:tcW w:w="4830" w:type="dxa"/>
            <w:shd w:val="clear" w:color="auto" w:fill="auto"/>
          </w:tcPr>
          <w:p w14:paraId="5D37238A" w14:textId="3631EF83" w:rsidR="00473870" w:rsidRDefault="00473870">
            <w:pPr>
              <w:widowControl w:val="0"/>
              <w:overflowPunct w:val="0"/>
              <w:autoSpaceDE w:val="0"/>
              <w:autoSpaceDN w:val="0"/>
              <w:adjustRightInd w:val="0"/>
              <w:spacing w:before="60" w:line="288" w:lineRule="auto"/>
              <w:jc w:val="both"/>
              <w:textAlignment w:val="baseline"/>
              <w:rPr>
                <w:b/>
                <w:sz w:val="24"/>
                <w:szCs w:val="24"/>
              </w:rPr>
            </w:pPr>
          </w:p>
        </w:tc>
      </w:tr>
      <w:tr w:rsidR="00473870" w14:paraId="40532124" w14:textId="77777777">
        <w:trPr>
          <w:trHeight w:val="1068"/>
        </w:trPr>
        <w:tc>
          <w:tcPr>
            <w:tcW w:w="4940" w:type="dxa"/>
            <w:shd w:val="clear" w:color="auto" w:fill="auto"/>
          </w:tcPr>
          <w:p w14:paraId="74409478" w14:textId="77777777" w:rsidR="00473870" w:rsidRDefault="00473870">
            <w:pPr>
              <w:widowControl w:val="0"/>
              <w:overflowPunct w:val="0"/>
              <w:autoSpaceDE w:val="0"/>
              <w:autoSpaceDN w:val="0"/>
              <w:adjustRightInd w:val="0"/>
              <w:spacing w:before="60" w:line="288" w:lineRule="auto"/>
              <w:jc w:val="both"/>
              <w:textAlignment w:val="baseline"/>
              <w:rPr>
                <w:sz w:val="24"/>
                <w:szCs w:val="24"/>
              </w:rPr>
            </w:pPr>
          </w:p>
          <w:p w14:paraId="6C8CB2C2" w14:textId="77777777" w:rsidR="00473870" w:rsidRDefault="0099610E">
            <w:pPr>
              <w:widowControl w:val="0"/>
              <w:overflowPunct w:val="0"/>
              <w:autoSpaceDE w:val="0"/>
              <w:autoSpaceDN w:val="0"/>
              <w:adjustRightInd w:val="0"/>
              <w:spacing w:before="60" w:line="288" w:lineRule="auto"/>
              <w:jc w:val="both"/>
              <w:textAlignment w:val="baseline"/>
              <w:rPr>
                <w:sz w:val="24"/>
                <w:szCs w:val="24"/>
              </w:rPr>
            </w:pPr>
            <w:r>
              <w:rPr>
                <w:sz w:val="24"/>
                <w:szCs w:val="24"/>
              </w:rPr>
              <w:t>________________ А.Н. Сухарев</w:t>
            </w:r>
          </w:p>
        </w:tc>
        <w:tc>
          <w:tcPr>
            <w:tcW w:w="4830" w:type="dxa"/>
            <w:shd w:val="clear" w:color="auto" w:fill="auto"/>
          </w:tcPr>
          <w:p w14:paraId="1B4BA705" w14:textId="34BE437E" w:rsidR="00473870" w:rsidRDefault="00473870">
            <w:pPr>
              <w:widowControl w:val="0"/>
              <w:overflowPunct w:val="0"/>
              <w:autoSpaceDE w:val="0"/>
              <w:autoSpaceDN w:val="0"/>
              <w:adjustRightInd w:val="0"/>
              <w:spacing w:before="60" w:line="288" w:lineRule="auto"/>
              <w:jc w:val="both"/>
              <w:textAlignment w:val="baseline"/>
              <w:rPr>
                <w:sz w:val="24"/>
                <w:szCs w:val="24"/>
              </w:rPr>
            </w:pPr>
          </w:p>
        </w:tc>
      </w:tr>
    </w:tbl>
    <w:p w14:paraId="502B3001" w14:textId="77777777" w:rsidR="00473870" w:rsidRDefault="00473870">
      <w:pPr>
        <w:widowControl w:val="0"/>
        <w:overflowPunct w:val="0"/>
        <w:autoSpaceDE w:val="0"/>
        <w:autoSpaceDN w:val="0"/>
        <w:adjustRightInd w:val="0"/>
        <w:spacing w:line="288" w:lineRule="auto"/>
        <w:jc w:val="both"/>
        <w:textAlignment w:val="baseline"/>
        <w:rPr>
          <w:sz w:val="24"/>
          <w:szCs w:val="24"/>
        </w:rPr>
      </w:pPr>
    </w:p>
    <w:p w14:paraId="23DD6C9C" w14:textId="77777777" w:rsidR="00473870" w:rsidRDefault="00473870">
      <w:pPr>
        <w:widowControl w:val="0"/>
        <w:tabs>
          <w:tab w:val="left" w:pos="5780"/>
        </w:tabs>
        <w:overflowPunct w:val="0"/>
        <w:autoSpaceDE w:val="0"/>
        <w:autoSpaceDN w:val="0"/>
        <w:adjustRightInd w:val="0"/>
        <w:spacing w:before="60"/>
        <w:ind w:firstLine="567"/>
        <w:jc w:val="right"/>
        <w:textAlignment w:val="baseline"/>
        <w:rPr>
          <w:b/>
          <w:sz w:val="24"/>
          <w:szCs w:val="24"/>
        </w:rPr>
      </w:pPr>
    </w:p>
    <w:p w14:paraId="009C52C6" w14:textId="77777777" w:rsidR="00473870" w:rsidRDefault="00473870">
      <w:pPr>
        <w:pStyle w:val="afff"/>
        <w:jc w:val="center"/>
        <w:rPr>
          <w:rFonts w:eastAsia="Calibri"/>
          <w:sz w:val="22"/>
          <w:szCs w:val="22"/>
          <w:lang w:eastAsia="ar-SA"/>
        </w:rPr>
      </w:pPr>
    </w:p>
    <w:p w14:paraId="08202EF4" w14:textId="77777777" w:rsidR="00473870" w:rsidRDefault="00473870">
      <w:pPr>
        <w:tabs>
          <w:tab w:val="left" w:pos="2268"/>
        </w:tabs>
        <w:jc w:val="center"/>
        <w:rPr>
          <w:b/>
          <w:sz w:val="22"/>
          <w:szCs w:val="22"/>
        </w:rPr>
      </w:pPr>
    </w:p>
    <w:bookmarkEnd w:id="0"/>
    <w:p w14:paraId="55B602E2" w14:textId="77777777" w:rsidR="00473870" w:rsidRDefault="00473870">
      <w:pPr>
        <w:widowControl w:val="0"/>
        <w:tabs>
          <w:tab w:val="left" w:pos="284"/>
        </w:tabs>
        <w:autoSpaceDE w:val="0"/>
        <w:autoSpaceDN w:val="0"/>
        <w:adjustRightInd w:val="0"/>
        <w:ind w:right="111"/>
        <w:jc w:val="both"/>
        <w:rPr>
          <w:sz w:val="22"/>
          <w:szCs w:val="22"/>
        </w:rPr>
      </w:pPr>
    </w:p>
    <w:p w14:paraId="42997EF1" w14:textId="77777777" w:rsidR="00473870" w:rsidRDefault="00473870">
      <w:pPr>
        <w:jc w:val="right"/>
        <w:rPr>
          <w:b/>
          <w:sz w:val="22"/>
          <w:szCs w:val="22"/>
        </w:rPr>
      </w:pPr>
    </w:p>
    <w:p w14:paraId="555BAE3E" w14:textId="77777777" w:rsidR="00150AB3" w:rsidRDefault="00150AB3">
      <w:pPr>
        <w:jc w:val="right"/>
        <w:rPr>
          <w:b/>
          <w:sz w:val="22"/>
          <w:szCs w:val="22"/>
        </w:rPr>
      </w:pPr>
    </w:p>
    <w:p w14:paraId="39385CE9" w14:textId="77777777" w:rsidR="00150AB3" w:rsidRDefault="00150AB3">
      <w:pPr>
        <w:jc w:val="right"/>
        <w:rPr>
          <w:b/>
          <w:sz w:val="22"/>
          <w:szCs w:val="22"/>
        </w:rPr>
      </w:pPr>
    </w:p>
    <w:p w14:paraId="42512F0F" w14:textId="77777777" w:rsidR="00150AB3" w:rsidRDefault="00150AB3">
      <w:pPr>
        <w:jc w:val="right"/>
        <w:rPr>
          <w:b/>
          <w:sz w:val="22"/>
          <w:szCs w:val="22"/>
        </w:rPr>
      </w:pPr>
    </w:p>
    <w:p w14:paraId="3F87392D" w14:textId="77777777" w:rsidR="00150AB3" w:rsidRDefault="00150AB3">
      <w:pPr>
        <w:jc w:val="right"/>
        <w:rPr>
          <w:b/>
          <w:sz w:val="22"/>
          <w:szCs w:val="22"/>
        </w:rPr>
      </w:pPr>
    </w:p>
    <w:p w14:paraId="7B07416B" w14:textId="77777777" w:rsidR="00150AB3" w:rsidRDefault="00150AB3" w:rsidP="001C0751">
      <w:pPr>
        <w:rPr>
          <w:b/>
          <w:sz w:val="22"/>
          <w:szCs w:val="22"/>
        </w:rPr>
      </w:pPr>
    </w:p>
    <w:sectPr w:rsidR="00150AB3">
      <w:footerReference w:type="default" r:id="rId11"/>
      <w:pgSz w:w="11906" w:h="16838"/>
      <w:pgMar w:top="851" w:right="906" w:bottom="567" w:left="1134" w:header="709" w:footer="709"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CB7F03" w14:textId="77777777" w:rsidR="00E84DB8" w:rsidRDefault="00E84DB8">
      <w:r>
        <w:separator/>
      </w:r>
    </w:p>
  </w:endnote>
  <w:endnote w:type="continuationSeparator" w:id="0">
    <w:p w14:paraId="6AC3B519" w14:textId="77777777" w:rsidR="00E84DB8" w:rsidRDefault="00E84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Gelvetsky 12pt">
    <w:altName w:val="Times New Roman"/>
    <w:charset w:val="00"/>
    <w:family w:val="auto"/>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5E9E6" w14:textId="77777777" w:rsidR="009C58A9" w:rsidRDefault="009C58A9">
    <w:pPr>
      <w:pStyle w:val="af9"/>
      <w:jc w:val="right"/>
      <w:rPr>
        <w:sz w:val="16"/>
        <w:szCs w:val="16"/>
      </w:rPr>
    </w:pPr>
    <w:r>
      <w:rPr>
        <w:sz w:val="16"/>
        <w:szCs w:val="16"/>
      </w:rPr>
      <w:fldChar w:fldCharType="begin"/>
    </w:r>
    <w:r>
      <w:rPr>
        <w:sz w:val="16"/>
        <w:szCs w:val="16"/>
      </w:rPr>
      <w:instrText>PAGE   \* MERGEFORMAT</w:instrText>
    </w:r>
    <w:r>
      <w:rPr>
        <w:sz w:val="16"/>
        <w:szCs w:val="16"/>
      </w:rPr>
      <w:fldChar w:fldCharType="separate"/>
    </w:r>
    <w:r w:rsidR="00BC2D8B">
      <w:rPr>
        <w:noProof/>
        <w:sz w:val="16"/>
        <w:szCs w:val="16"/>
      </w:rPr>
      <w:t>3</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5540DC" w14:textId="77777777" w:rsidR="00E84DB8" w:rsidRDefault="00E84DB8">
      <w:r>
        <w:separator/>
      </w:r>
    </w:p>
  </w:footnote>
  <w:footnote w:type="continuationSeparator" w:id="0">
    <w:p w14:paraId="77636A43" w14:textId="77777777" w:rsidR="00E84DB8" w:rsidRDefault="00E84D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C0112"/>
    <w:multiLevelType w:val="multilevel"/>
    <w:tmpl w:val="013C0112"/>
    <w:lvl w:ilvl="0">
      <w:start w:val="9"/>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
    <w:nsid w:val="0DA9DC1E"/>
    <w:multiLevelType w:val="singleLevel"/>
    <w:tmpl w:val="0DA9DC1E"/>
    <w:lvl w:ilvl="0">
      <w:start w:val="1"/>
      <w:numFmt w:val="decimal"/>
      <w:suff w:val="space"/>
      <w:lvlText w:val="%1)"/>
      <w:lvlJc w:val="left"/>
    </w:lvl>
  </w:abstractNum>
  <w:abstractNum w:abstractNumId="2">
    <w:nsid w:val="0FB55065"/>
    <w:multiLevelType w:val="multilevel"/>
    <w:tmpl w:val="0FB55065"/>
    <w:lvl w:ilvl="0">
      <w:start w:val="1"/>
      <w:numFmt w:val="decimal"/>
      <w:lvlText w:val="%1."/>
      <w:lvlJc w:val="left"/>
      <w:pPr>
        <w:tabs>
          <w:tab w:val="left" w:pos="1300"/>
        </w:tabs>
        <w:ind w:left="1300" w:hanging="900"/>
      </w:pPr>
      <w:rPr>
        <w:rFonts w:cs="Times New Roman"/>
      </w:rPr>
    </w:lvl>
    <w:lvl w:ilvl="1">
      <w:numFmt w:val="none"/>
      <w:lvlText w:val=""/>
      <w:lvlJc w:val="left"/>
      <w:pPr>
        <w:tabs>
          <w:tab w:val="left" w:pos="360"/>
        </w:tabs>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none"/>
      <w:lvlText w:val=""/>
      <w:lvlJc w:val="left"/>
      <w:pPr>
        <w:tabs>
          <w:tab w:val="left" w:pos="360"/>
        </w:tabs>
      </w:pPr>
      <w:rPr>
        <w:rFonts w:cs="Times New Roman"/>
      </w:rPr>
    </w:lvl>
    <w:lvl w:ilvl="5">
      <w:numFmt w:val="none"/>
      <w:lvlText w:val=""/>
      <w:lvlJc w:val="left"/>
      <w:pPr>
        <w:tabs>
          <w:tab w:val="left" w:pos="360"/>
        </w:tabs>
      </w:pPr>
      <w:rPr>
        <w:rFonts w:cs="Times New Roman"/>
      </w:rPr>
    </w:lvl>
    <w:lvl w:ilvl="6">
      <w:numFmt w:val="none"/>
      <w:lvlText w:val=""/>
      <w:lvlJc w:val="left"/>
      <w:pPr>
        <w:tabs>
          <w:tab w:val="left" w:pos="360"/>
        </w:tabs>
      </w:pPr>
      <w:rPr>
        <w:rFonts w:cs="Times New Roman"/>
      </w:rPr>
    </w:lvl>
    <w:lvl w:ilvl="7">
      <w:numFmt w:val="none"/>
      <w:lvlText w:val=""/>
      <w:lvlJc w:val="left"/>
      <w:pPr>
        <w:tabs>
          <w:tab w:val="left" w:pos="360"/>
        </w:tabs>
      </w:pPr>
      <w:rPr>
        <w:rFonts w:cs="Times New Roman"/>
      </w:rPr>
    </w:lvl>
    <w:lvl w:ilvl="8">
      <w:numFmt w:val="none"/>
      <w:lvlText w:val=""/>
      <w:lvlJc w:val="left"/>
      <w:pPr>
        <w:tabs>
          <w:tab w:val="left" w:pos="360"/>
        </w:tabs>
      </w:pPr>
      <w:rPr>
        <w:rFonts w:cs="Times New Roman"/>
      </w:rPr>
    </w:lvl>
  </w:abstractNum>
  <w:abstractNum w:abstractNumId="3">
    <w:nsid w:val="1B71625C"/>
    <w:multiLevelType w:val="multilevel"/>
    <w:tmpl w:val="1B71625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1C8A17CB"/>
    <w:multiLevelType w:val="multilevel"/>
    <w:tmpl w:val="1C8A17CB"/>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1363AC9"/>
    <w:multiLevelType w:val="multilevel"/>
    <w:tmpl w:val="21363AC9"/>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nsid w:val="24882B27"/>
    <w:multiLevelType w:val="multilevel"/>
    <w:tmpl w:val="24882B27"/>
    <w:lvl w:ilvl="0">
      <w:start w:val="6"/>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
    <w:nsid w:val="27A06018"/>
    <w:multiLevelType w:val="multilevel"/>
    <w:tmpl w:val="27A06018"/>
    <w:lvl w:ilvl="0">
      <w:start w:val="1"/>
      <w:numFmt w:val="bullet"/>
      <w:lvlText w:val=""/>
      <w:lvlJc w:val="left"/>
      <w:pPr>
        <w:ind w:left="1211"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nsid w:val="30E456B6"/>
    <w:multiLevelType w:val="multilevel"/>
    <w:tmpl w:val="30E456B6"/>
    <w:lvl w:ilvl="0">
      <w:start w:val="1"/>
      <w:numFmt w:val="decimal"/>
      <w:lvlText w:val="%1."/>
      <w:lvlJc w:val="left"/>
      <w:pPr>
        <w:ind w:left="360" w:hanging="360"/>
      </w:pPr>
    </w:lvl>
    <w:lvl w:ilvl="1">
      <w:start w:val="1"/>
      <w:numFmt w:val="decimal"/>
      <w:lvlText w:val="%1.%2."/>
      <w:lvlJc w:val="left"/>
      <w:pPr>
        <w:ind w:left="858"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3016C06"/>
    <w:multiLevelType w:val="multilevel"/>
    <w:tmpl w:val="33016C06"/>
    <w:lvl w:ilvl="0">
      <w:start w:val="1"/>
      <w:numFmt w:val="decimal"/>
      <w:lvlText w:val="%1."/>
      <w:lvlJc w:val="left"/>
      <w:pPr>
        <w:tabs>
          <w:tab w:val="left" w:pos="786"/>
        </w:tabs>
        <w:ind w:left="786" w:hanging="360"/>
      </w:pPr>
      <w:rPr>
        <w:rFonts w:cs="Times New Roman"/>
      </w:rPr>
    </w:lvl>
    <w:lvl w:ilvl="1">
      <w:start w:val="1"/>
      <w:numFmt w:val="lowerLetter"/>
      <w:lvlText w:val="%2)"/>
      <w:lvlJc w:val="left"/>
      <w:pPr>
        <w:tabs>
          <w:tab w:val="left" w:pos="720"/>
        </w:tabs>
        <w:ind w:left="720" w:hanging="360"/>
      </w:pPr>
      <w:rPr>
        <w:rFonts w:cs="Times New Roman"/>
      </w:rPr>
    </w:lvl>
    <w:lvl w:ilvl="2">
      <w:start w:val="1"/>
      <w:numFmt w:val="lowerRoman"/>
      <w:lvlText w:val="%3)"/>
      <w:lvlJc w:val="left"/>
      <w:pPr>
        <w:tabs>
          <w:tab w:val="left" w:pos="1080"/>
        </w:tabs>
        <w:ind w:left="1080" w:hanging="360"/>
      </w:pPr>
      <w:rPr>
        <w:rFonts w:cs="Times New Roman"/>
      </w:rPr>
    </w:lvl>
    <w:lvl w:ilvl="3">
      <w:start w:val="1"/>
      <w:numFmt w:val="decimal"/>
      <w:lvlText w:val="(%4)"/>
      <w:lvlJc w:val="left"/>
      <w:pPr>
        <w:tabs>
          <w:tab w:val="left" w:pos="1440"/>
        </w:tabs>
        <w:ind w:left="1440" w:hanging="360"/>
      </w:pPr>
      <w:rPr>
        <w:rFonts w:cs="Times New Roman"/>
      </w:rPr>
    </w:lvl>
    <w:lvl w:ilvl="4">
      <w:start w:val="1"/>
      <w:numFmt w:val="lowerLetter"/>
      <w:lvlText w:val="(%5)"/>
      <w:lvlJc w:val="left"/>
      <w:pPr>
        <w:tabs>
          <w:tab w:val="left" w:pos="1800"/>
        </w:tabs>
        <w:ind w:left="1800" w:hanging="360"/>
      </w:pPr>
      <w:rPr>
        <w:rFonts w:cs="Times New Roman"/>
      </w:rPr>
    </w:lvl>
    <w:lvl w:ilvl="5">
      <w:start w:val="1"/>
      <w:numFmt w:val="lowerRoman"/>
      <w:lvlText w:val="(%6)"/>
      <w:lvlJc w:val="left"/>
      <w:pPr>
        <w:tabs>
          <w:tab w:val="left" w:pos="2160"/>
        </w:tabs>
        <w:ind w:left="2160" w:hanging="360"/>
      </w:pPr>
      <w:rPr>
        <w:rFonts w:cs="Times New Roman"/>
      </w:rPr>
    </w:lvl>
    <w:lvl w:ilvl="6">
      <w:start w:val="1"/>
      <w:numFmt w:val="decimal"/>
      <w:lvlText w:val="%7."/>
      <w:lvlJc w:val="left"/>
      <w:pPr>
        <w:tabs>
          <w:tab w:val="left" w:pos="2520"/>
        </w:tabs>
        <w:ind w:left="2520" w:hanging="360"/>
      </w:pPr>
      <w:rPr>
        <w:rFonts w:cs="Times New Roman"/>
      </w:rPr>
    </w:lvl>
    <w:lvl w:ilvl="7">
      <w:start w:val="1"/>
      <w:numFmt w:val="lowerLetter"/>
      <w:lvlText w:val="%8."/>
      <w:lvlJc w:val="left"/>
      <w:pPr>
        <w:tabs>
          <w:tab w:val="left" w:pos="2880"/>
        </w:tabs>
        <w:ind w:left="2880" w:hanging="360"/>
      </w:pPr>
      <w:rPr>
        <w:rFonts w:cs="Times New Roman"/>
      </w:rPr>
    </w:lvl>
    <w:lvl w:ilvl="8">
      <w:start w:val="1"/>
      <w:numFmt w:val="lowerRoman"/>
      <w:lvlText w:val="%9."/>
      <w:lvlJc w:val="left"/>
      <w:pPr>
        <w:tabs>
          <w:tab w:val="left" w:pos="3240"/>
        </w:tabs>
        <w:ind w:left="3240" w:hanging="360"/>
      </w:pPr>
      <w:rPr>
        <w:rFonts w:cs="Times New Roman"/>
      </w:rPr>
    </w:lvl>
  </w:abstractNum>
  <w:abstractNum w:abstractNumId="10">
    <w:nsid w:val="34670F90"/>
    <w:multiLevelType w:val="multilevel"/>
    <w:tmpl w:val="34670F90"/>
    <w:lvl w:ilvl="0">
      <w:start w:val="10"/>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4B10618F"/>
    <w:multiLevelType w:val="multilevel"/>
    <w:tmpl w:val="4B10618F"/>
    <w:lvl w:ilvl="0">
      <w:start w:val="10"/>
      <w:numFmt w:val="decimal"/>
      <w:lvlText w:val="%1."/>
      <w:lvlJc w:val="left"/>
      <w:pPr>
        <w:ind w:left="525" w:hanging="525"/>
      </w:pPr>
      <w:rPr>
        <w:rFonts w:hint="default"/>
      </w:rPr>
    </w:lvl>
    <w:lvl w:ilvl="1">
      <w:start w:val="1"/>
      <w:numFmt w:val="decimal"/>
      <w:lvlText w:val="%1.%2."/>
      <w:lvlJc w:val="left"/>
      <w:pPr>
        <w:ind w:left="2705"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2">
    <w:nsid w:val="563C79BA"/>
    <w:multiLevelType w:val="multilevel"/>
    <w:tmpl w:val="563C79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5B0174D3"/>
    <w:multiLevelType w:val="multilevel"/>
    <w:tmpl w:val="5B0174D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pStyle w:val="a"/>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nsid w:val="6F1A7F0E"/>
    <w:multiLevelType w:val="multilevel"/>
    <w:tmpl w:val="6F1A7F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0A955AB"/>
    <w:multiLevelType w:val="multilevel"/>
    <w:tmpl w:val="70A955AB"/>
    <w:lvl w:ilvl="0">
      <w:start w:val="12"/>
      <w:numFmt w:val="decimal"/>
      <w:lvlText w:val="%1."/>
      <w:lvlJc w:val="left"/>
      <w:pPr>
        <w:ind w:left="525" w:hanging="52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
  </w:num>
  <w:num w:numId="4">
    <w:abstractNumId w:val="3"/>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 w:numId="8">
    <w:abstractNumId w:val="8"/>
  </w:num>
  <w:num w:numId="9">
    <w:abstractNumId w:val="7"/>
  </w:num>
  <w:num w:numId="10">
    <w:abstractNumId w:val="12"/>
  </w:num>
  <w:num w:numId="11">
    <w:abstractNumId w:val="6"/>
  </w:num>
  <w:num w:numId="12">
    <w:abstractNumId w:val="0"/>
  </w:num>
  <w:num w:numId="13">
    <w:abstractNumId w:val="11"/>
  </w:num>
  <w:num w:numId="14">
    <w:abstractNumId w:val="15"/>
  </w:num>
  <w:num w:numId="15">
    <w:abstractNumId w:val="2"/>
    <w:lvlOverride w:ilvl="0">
      <w:startOverride w:val="1"/>
    </w:lvlOverride>
  </w:num>
  <w:num w:numId="16">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EEB"/>
    <w:rsid w:val="000060AA"/>
    <w:rsid w:val="000153E9"/>
    <w:rsid w:val="0001551F"/>
    <w:rsid w:val="000203E2"/>
    <w:rsid w:val="00020947"/>
    <w:rsid w:val="000319CA"/>
    <w:rsid w:val="00031AF7"/>
    <w:rsid w:val="000321DA"/>
    <w:rsid w:val="00040141"/>
    <w:rsid w:val="00042EDE"/>
    <w:rsid w:val="00044199"/>
    <w:rsid w:val="000465AC"/>
    <w:rsid w:val="00046B10"/>
    <w:rsid w:val="00060927"/>
    <w:rsid w:val="00060D12"/>
    <w:rsid w:val="0006292A"/>
    <w:rsid w:val="0006393E"/>
    <w:rsid w:val="0006581E"/>
    <w:rsid w:val="00065FD5"/>
    <w:rsid w:val="00067530"/>
    <w:rsid w:val="00071BE4"/>
    <w:rsid w:val="000753FC"/>
    <w:rsid w:val="00080144"/>
    <w:rsid w:val="00082D4C"/>
    <w:rsid w:val="000850F6"/>
    <w:rsid w:val="00086EAE"/>
    <w:rsid w:val="0009179F"/>
    <w:rsid w:val="00091ACC"/>
    <w:rsid w:val="000A1840"/>
    <w:rsid w:val="000A2332"/>
    <w:rsid w:val="000A2914"/>
    <w:rsid w:val="000B0E84"/>
    <w:rsid w:val="000B2CCC"/>
    <w:rsid w:val="000C37B2"/>
    <w:rsid w:val="000C429D"/>
    <w:rsid w:val="000C5060"/>
    <w:rsid w:val="000C7067"/>
    <w:rsid w:val="000C7588"/>
    <w:rsid w:val="000D5D1A"/>
    <w:rsid w:val="000D60D7"/>
    <w:rsid w:val="000E42B9"/>
    <w:rsid w:val="000E5E6D"/>
    <w:rsid w:val="000F0068"/>
    <w:rsid w:val="00100955"/>
    <w:rsid w:val="00100D8B"/>
    <w:rsid w:val="00102463"/>
    <w:rsid w:val="001050CD"/>
    <w:rsid w:val="00106EB9"/>
    <w:rsid w:val="00110010"/>
    <w:rsid w:val="00111AA2"/>
    <w:rsid w:val="00112CD0"/>
    <w:rsid w:val="00112DDA"/>
    <w:rsid w:val="00113B4A"/>
    <w:rsid w:val="00114122"/>
    <w:rsid w:val="001170BD"/>
    <w:rsid w:val="00117F66"/>
    <w:rsid w:val="00123BAB"/>
    <w:rsid w:val="00124F9B"/>
    <w:rsid w:val="00126700"/>
    <w:rsid w:val="001311F8"/>
    <w:rsid w:val="00133EF4"/>
    <w:rsid w:val="00134760"/>
    <w:rsid w:val="00135150"/>
    <w:rsid w:val="00135D73"/>
    <w:rsid w:val="00137576"/>
    <w:rsid w:val="00140425"/>
    <w:rsid w:val="00142267"/>
    <w:rsid w:val="001441F9"/>
    <w:rsid w:val="001459A6"/>
    <w:rsid w:val="00147528"/>
    <w:rsid w:val="00147DAD"/>
    <w:rsid w:val="00150AB3"/>
    <w:rsid w:val="0015331C"/>
    <w:rsid w:val="0015678A"/>
    <w:rsid w:val="00156DF4"/>
    <w:rsid w:val="00157FD4"/>
    <w:rsid w:val="001610CB"/>
    <w:rsid w:val="00170A5E"/>
    <w:rsid w:val="00171558"/>
    <w:rsid w:val="00171F21"/>
    <w:rsid w:val="001745D8"/>
    <w:rsid w:val="001756FC"/>
    <w:rsid w:val="001866FF"/>
    <w:rsid w:val="001868D5"/>
    <w:rsid w:val="00186966"/>
    <w:rsid w:val="001870CB"/>
    <w:rsid w:val="0019001E"/>
    <w:rsid w:val="0019163C"/>
    <w:rsid w:val="001919E5"/>
    <w:rsid w:val="001936E2"/>
    <w:rsid w:val="001A1B88"/>
    <w:rsid w:val="001A6962"/>
    <w:rsid w:val="001B146B"/>
    <w:rsid w:val="001B2B10"/>
    <w:rsid w:val="001B70F6"/>
    <w:rsid w:val="001C0751"/>
    <w:rsid w:val="001C1905"/>
    <w:rsid w:val="001D16D4"/>
    <w:rsid w:val="001D2189"/>
    <w:rsid w:val="001D7B19"/>
    <w:rsid w:val="001E18E7"/>
    <w:rsid w:val="001E45E7"/>
    <w:rsid w:val="001F000B"/>
    <w:rsid w:val="001F0998"/>
    <w:rsid w:val="001F2B7C"/>
    <w:rsid w:val="001F3775"/>
    <w:rsid w:val="002023F8"/>
    <w:rsid w:val="002132B5"/>
    <w:rsid w:val="002163D5"/>
    <w:rsid w:val="00217B86"/>
    <w:rsid w:val="00221C99"/>
    <w:rsid w:val="00222E0F"/>
    <w:rsid w:val="00227B99"/>
    <w:rsid w:val="0023232A"/>
    <w:rsid w:val="002349F0"/>
    <w:rsid w:val="002405BA"/>
    <w:rsid w:val="00250E87"/>
    <w:rsid w:val="002532F2"/>
    <w:rsid w:val="002562B6"/>
    <w:rsid w:val="0025682B"/>
    <w:rsid w:val="00262836"/>
    <w:rsid w:val="00265D7D"/>
    <w:rsid w:val="00271126"/>
    <w:rsid w:val="00271709"/>
    <w:rsid w:val="002739FF"/>
    <w:rsid w:val="002805F5"/>
    <w:rsid w:val="0029103D"/>
    <w:rsid w:val="00291A5E"/>
    <w:rsid w:val="002936B6"/>
    <w:rsid w:val="00294A59"/>
    <w:rsid w:val="00297EF0"/>
    <w:rsid w:val="002A17A5"/>
    <w:rsid w:val="002A596E"/>
    <w:rsid w:val="002B0C03"/>
    <w:rsid w:val="002B1C17"/>
    <w:rsid w:val="002B75C0"/>
    <w:rsid w:val="002C187B"/>
    <w:rsid w:val="002C721D"/>
    <w:rsid w:val="002D16F1"/>
    <w:rsid w:val="002D2BF6"/>
    <w:rsid w:val="002D2E3A"/>
    <w:rsid w:val="002D6912"/>
    <w:rsid w:val="002E002F"/>
    <w:rsid w:val="002E05F8"/>
    <w:rsid w:val="002F07D0"/>
    <w:rsid w:val="002F0D11"/>
    <w:rsid w:val="002F54F7"/>
    <w:rsid w:val="002F5521"/>
    <w:rsid w:val="002F7A41"/>
    <w:rsid w:val="002F7D13"/>
    <w:rsid w:val="00302929"/>
    <w:rsid w:val="00304FE9"/>
    <w:rsid w:val="003059E3"/>
    <w:rsid w:val="00305A03"/>
    <w:rsid w:val="00305E6E"/>
    <w:rsid w:val="003078BA"/>
    <w:rsid w:val="00307BB5"/>
    <w:rsid w:val="00307C62"/>
    <w:rsid w:val="00313095"/>
    <w:rsid w:val="00316482"/>
    <w:rsid w:val="00316F30"/>
    <w:rsid w:val="00325FAE"/>
    <w:rsid w:val="00332E97"/>
    <w:rsid w:val="00332FC6"/>
    <w:rsid w:val="00337395"/>
    <w:rsid w:val="003375A4"/>
    <w:rsid w:val="003400C0"/>
    <w:rsid w:val="003406FD"/>
    <w:rsid w:val="00340C44"/>
    <w:rsid w:val="00340CE3"/>
    <w:rsid w:val="00341014"/>
    <w:rsid w:val="00344A27"/>
    <w:rsid w:val="00344B9B"/>
    <w:rsid w:val="00346A2D"/>
    <w:rsid w:val="00350EB0"/>
    <w:rsid w:val="00357D97"/>
    <w:rsid w:val="003639BE"/>
    <w:rsid w:val="00370E7A"/>
    <w:rsid w:val="003724EF"/>
    <w:rsid w:val="00381F67"/>
    <w:rsid w:val="003855A5"/>
    <w:rsid w:val="00385B60"/>
    <w:rsid w:val="00390A52"/>
    <w:rsid w:val="00391736"/>
    <w:rsid w:val="00392416"/>
    <w:rsid w:val="00392862"/>
    <w:rsid w:val="00396ABD"/>
    <w:rsid w:val="00397D64"/>
    <w:rsid w:val="003A12F0"/>
    <w:rsid w:val="003A2297"/>
    <w:rsid w:val="003A63D6"/>
    <w:rsid w:val="003B444E"/>
    <w:rsid w:val="003C0341"/>
    <w:rsid w:val="003C1930"/>
    <w:rsid w:val="003C3439"/>
    <w:rsid w:val="003D478B"/>
    <w:rsid w:val="003E0F72"/>
    <w:rsid w:val="003E38B2"/>
    <w:rsid w:val="003E6074"/>
    <w:rsid w:val="003F090A"/>
    <w:rsid w:val="003F4065"/>
    <w:rsid w:val="003F7702"/>
    <w:rsid w:val="003F7898"/>
    <w:rsid w:val="00401084"/>
    <w:rsid w:val="00402183"/>
    <w:rsid w:val="00405239"/>
    <w:rsid w:val="004061CF"/>
    <w:rsid w:val="00424524"/>
    <w:rsid w:val="00424C26"/>
    <w:rsid w:val="00424F42"/>
    <w:rsid w:val="004306C2"/>
    <w:rsid w:val="00433EEB"/>
    <w:rsid w:val="00434FC3"/>
    <w:rsid w:val="00442CC2"/>
    <w:rsid w:val="00450397"/>
    <w:rsid w:val="0045224B"/>
    <w:rsid w:val="004561D3"/>
    <w:rsid w:val="00460C24"/>
    <w:rsid w:val="00462339"/>
    <w:rsid w:val="00473870"/>
    <w:rsid w:val="00473CB3"/>
    <w:rsid w:val="00475B21"/>
    <w:rsid w:val="00477A2B"/>
    <w:rsid w:val="00480E09"/>
    <w:rsid w:val="0048746C"/>
    <w:rsid w:val="00490043"/>
    <w:rsid w:val="004903D7"/>
    <w:rsid w:val="00492C67"/>
    <w:rsid w:val="00497926"/>
    <w:rsid w:val="004A15B2"/>
    <w:rsid w:val="004B021E"/>
    <w:rsid w:val="004B588D"/>
    <w:rsid w:val="004C34F0"/>
    <w:rsid w:val="004E74C3"/>
    <w:rsid w:val="004E7550"/>
    <w:rsid w:val="004F2AAB"/>
    <w:rsid w:val="004F5618"/>
    <w:rsid w:val="0050158D"/>
    <w:rsid w:val="00511ECD"/>
    <w:rsid w:val="005140C2"/>
    <w:rsid w:val="00532E0B"/>
    <w:rsid w:val="00533FBF"/>
    <w:rsid w:val="005350A4"/>
    <w:rsid w:val="00544D95"/>
    <w:rsid w:val="00544FB0"/>
    <w:rsid w:val="005501F7"/>
    <w:rsid w:val="00551F2E"/>
    <w:rsid w:val="00561B0E"/>
    <w:rsid w:val="00570911"/>
    <w:rsid w:val="00571B7F"/>
    <w:rsid w:val="005750E0"/>
    <w:rsid w:val="00577FFA"/>
    <w:rsid w:val="005821A7"/>
    <w:rsid w:val="00582440"/>
    <w:rsid w:val="0058466D"/>
    <w:rsid w:val="005868AC"/>
    <w:rsid w:val="0059423D"/>
    <w:rsid w:val="00594FAC"/>
    <w:rsid w:val="00595584"/>
    <w:rsid w:val="00597FC2"/>
    <w:rsid w:val="005A1167"/>
    <w:rsid w:val="005A29B1"/>
    <w:rsid w:val="005A7B7E"/>
    <w:rsid w:val="005B023D"/>
    <w:rsid w:val="005B5CB3"/>
    <w:rsid w:val="005B7723"/>
    <w:rsid w:val="005B7F20"/>
    <w:rsid w:val="005C07E5"/>
    <w:rsid w:val="005C2983"/>
    <w:rsid w:val="005C30F1"/>
    <w:rsid w:val="005C4675"/>
    <w:rsid w:val="005C5BE9"/>
    <w:rsid w:val="005D2861"/>
    <w:rsid w:val="005D4B7C"/>
    <w:rsid w:val="005E609A"/>
    <w:rsid w:val="005F7D46"/>
    <w:rsid w:val="006020A2"/>
    <w:rsid w:val="00607554"/>
    <w:rsid w:val="00611C02"/>
    <w:rsid w:val="00622DDE"/>
    <w:rsid w:val="00627B42"/>
    <w:rsid w:val="0063090A"/>
    <w:rsid w:val="006376E4"/>
    <w:rsid w:val="00637B65"/>
    <w:rsid w:val="00637C69"/>
    <w:rsid w:val="0064026F"/>
    <w:rsid w:val="00643CE0"/>
    <w:rsid w:val="00645104"/>
    <w:rsid w:val="00646C9B"/>
    <w:rsid w:val="00647D80"/>
    <w:rsid w:val="006574B6"/>
    <w:rsid w:val="00660571"/>
    <w:rsid w:val="00661D7B"/>
    <w:rsid w:val="00662400"/>
    <w:rsid w:val="00664B0A"/>
    <w:rsid w:val="00666F5B"/>
    <w:rsid w:val="00670447"/>
    <w:rsid w:val="0067113F"/>
    <w:rsid w:val="00671676"/>
    <w:rsid w:val="0067650B"/>
    <w:rsid w:val="00677557"/>
    <w:rsid w:val="0068032B"/>
    <w:rsid w:val="00680975"/>
    <w:rsid w:val="00686AC4"/>
    <w:rsid w:val="00690807"/>
    <w:rsid w:val="00690818"/>
    <w:rsid w:val="00691861"/>
    <w:rsid w:val="00695585"/>
    <w:rsid w:val="006A037E"/>
    <w:rsid w:val="006A20FA"/>
    <w:rsid w:val="006A2446"/>
    <w:rsid w:val="006A2B3B"/>
    <w:rsid w:val="006A4AE2"/>
    <w:rsid w:val="006B1A05"/>
    <w:rsid w:val="006B47C2"/>
    <w:rsid w:val="006B5257"/>
    <w:rsid w:val="006B5B90"/>
    <w:rsid w:val="006B61CC"/>
    <w:rsid w:val="006B6926"/>
    <w:rsid w:val="006B7985"/>
    <w:rsid w:val="006C3A29"/>
    <w:rsid w:val="006C42BD"/>
    <w:rsid w:val="006C4897"/>
    <w:rsid w:val="006D1148"/>
    <w:rsid w:val="006D227E"/>
    <w:rsid w:val="006E3536"/>
    <w:rsid w:val="006E534A"/>
    <w:rsid w:val="006E7F48"/>
    <w:rsid w:val="006F2ECB"/>
    <w:rsid w:val="006F5B16"/>
    <w:rsid w:val="00701C06"/>
    <w:rsid w:val="00701CBF"/>
    <w:rsid w:val="00703852"/>
    <w:rsid w:val="007075A6"/>
    <w:rsid w:val="00707F45"/>
    <w:rsid w:val="00710987"/>
    <w:rsid w:val="007118FD"/>
    <w:rsid w:val="007124B9"/>
    <w:rsid w:val="00713B14"/>
    <w:rsid w:val="00714908"/>
    <w:rsid w:val="00715197"/>
    <w:rsid w:val="0071714B"/>
    <w:rsid w:val="007212CD"/>
    <w:rsid w:val="00722AD5"/>
    <w:rsid w:val="00730C91"/>
    <w:rsid w:val="00731EE1"/>
    <w:rsid w:val="007352FF"/>
    <w:rsid w:val="0073703F"/>
    <w:rsid w:val="00743B1E"/>
    <w:rsid w:val="0075518E"/>
    <w:rsid w:val="00762177"/>
    <w:rsid w:val="007627B9"/>
    <w:rsid w:val="007628F9"/>
    <w:rsid w:val="00770B04"/>
    <w:rsid w:val="00772350"/>
    <w:rsid w:val="00772BA7"/>
    <w:rsid w:val="007754E7"/>
    <w:rsid w:val="00776BA1"/>
    <w:rsid w:val="00782787"/>
    <w:rsid w:val="00786A1D"/>
    <w:rsid w:val="0079203E"/>
    <w:rsid w:val="007929AD"/>
    <w:rsid w:val="007952F2"/>
    <w:rsid w:val="00796B69"/>
    <w:rsid w:val="007975D8"/>
    <w:rsid w:val="007A4582"/>
    <w:rsid w:val="007A4C1E"/>
    <w:rsid w:val="007B038E"/>
    <w:rsid w:val="007B38B8"/>
    <w:rsid w:val="007B48AD"/>
    <w:rsid w:val="007B4FB4"/>
    <w:rsid w:val="007B672C"/>
    <w:rsid w:val="007B6745"/>
    <w:rsid w:val="007B6B37"/>
    <w:rsid w:val="007C0115"/>
    <w:rsid w:val="007C1B58"/>
    <w:rsid w:val="007C35F4"/>
    <w:rsid w:val="007C5ED1"/>
    <w:rsid w:val="007D092D"/>
    <w:rsid w:val="007E19EC"/>
    <w:rsid w:val="007E6622"/>
    <w:rsid w:val="007E6CAA"/>
    <w:rsid w:val="007F0E20"/>
    <w:rsid w:val="007F2A87"/>
    <w:rsid w:val="007F48E8"/>
    <w:rsid w:val="007F667A"/>
    <w:rsid w:val="007F6846"/>
    <w:rsid w:val="007F7B74"/>
    <w:rsid w:val="00801517"/>
    <w:rsid w:val="008029CF"/>
    <w:rsid w:val="00824916"/>
    <w:rsid w:val="00825439"/>
    <w:rsid w:val="0083073A"/>
    <w:rsid w:val="00831A73"/>
    <w:rsid w:val="008333C7"/>
    <w:rsid w:val="00835EA2"/>
    <w:rsid w:val="00836375"/>
    <w:rsid w:val="00837540"/>
    <w:rsid w:val="00843DCB"/>
    <w:rsid w:val="00855743"/>
    <w:rsid w:val="00856F9D"/>
    <w:rsid w:val="00857282"/>
    <w:rsid w:val="0086165A"/>
    <w:rsid w:val="0086263E"/>
    <w:rsid w:val="00863945"/>
    <w:rsid w:val="00865DA4"/>
    <w:rsid w:val="00870DA9"/>
    <w:rsid w:val="00876636"/>
    <w:rsid w:val="00876E59"/>
    <w:rsid w:val="00881760"/>
    <w:rsid w:val="00885853"/>
    <w:rsid w:val="00895886"/>
    <w:rsid w:val="00895EDD"/>
    <w:rsid w:val="008A02C8"/>
    <w:rsid w:val="008A145C"/>
    <w:rsid w:val="008A2636"/>
    <w:rsid w:val="008A7688"/>
    <w:rsid w:val="008B0998"/>
    <w:rsid w:val="008B2F70"/>
    <w:rsid w:val="008C2155"/>
    <w:rsid w:val="008E5F71"/>
    <w:rsid w:val="008F2E80"/>
    <w:rsid w:val="009004CF"/>
    <w:rsid w:val="00900733"/>
    <w:rsid w:val="0090150A"/>
    <w:rsid w:val="00911941"/>
    <w:rsid w:val="00914945"/>
    <w:rsid w:val="00914D01"/>
    <w:rsid w:val="0091619C"/>
    <w:rsid w:val="009201F7"/>
    <w:rsid w:val="009224A3"/>
    <w:rsid w:val="00926E22"/>
    <w:rsid w:val="00937C1E"/>
    <w:rsid w:val="00942810"/>
    <w:rsid w:val="00943812"/>
    <w:rsid w:val="00943E9E"/>
    <w:rsid w:val="00945C6A"/>
    <w:rsid w:val="00945F33"/>
    <w:rsid w:val="00946C79"/>
    <w:rsid w:val="009470D6"/>
    <w:rsid w:val="0095030A"/>
    <w:rsid w:val="0095315A"/>
    <w:rsid w:val="00953808"/>
    <w:rsid w:val="009555AC"/>
    <w:rsid w:val="00956763"/>
    <w:rsid w:val="00960DE5"/>
    <w:rsid w:val="00962BA7"/>
    <w:rsid w:val="00962D94"/>
    <w:rsid w:val="009652CA"/>
    <w:rsid w:val="009801A5"/>
    <w:rsid w:val="009815AB"/>
    <w:rsid w:val="00982274"/>
    <w:rsid w:val="00983086"/>
    <w:rsid w:val="00983388"/>
    <w:rsid w:val="009834F2"/>
    <w:rsid w:val="009838E1"/>
    <w:rsid w:val="00985EFC"/>
    <w:rsid w:val="00987201"/>
    <w:rsid w:val="00990E7F"/>
    <w:rsid w:val="00993728"/>
    <w:rsid w:val="0099414D"/>
    <w:rsid w:val="00995256"/>
    <w:rsid w:val="00995FC4"/>
    <w:rsid w:val="0099610E"/>
    <w:rsid w:val="0099734B"/>
    <w:rsid w:val="009A7316"/>
    <w:rsid w:val="009A7864"/>
    <w:rsid w:val="009B556B"/>
    <w:rsid w:val="009C0E95"/>
    <w:rsid w:val="009C2ED9"/>
    <w:rsid w:val="009C5569"/>
    <w:rsid w:val="009C58A9"/>
    <w:rsid w:val="009D192D"/>
    <w:rsid w:val="009D1D04"/>
    <w:rsid w:val="009D2649"/>
    <w:rsid w:val="009D2C7F"/>
    <w:rsid w:val="009D4FE9"/>
    <w:rsid w:val="009E17AC"/>
    <w:rsid w:val="009E30A1"/>
    <w:rsid w:val="009E31C5"/>
    <w:rsid w:val="009E4675"/>
    <w:rsid w:val="009E5ACB"/>
    <w:rsid w:val="009F0236"/>
    <w:rsid w:val="009F209E"/>
    <w:rsid w:val="009F4D75"/>
    <w:rsid w:val="009F55F1"/>
    <w:rsid w:val="009F627C"/>
    <w:rsid w:val="009F79EC"/>
    <w:rsid w:val="009F7F9C"/>
    <w:rsid w:val="00A057B4"/>
    <w:rsid w:val="00A05F19"/>
    <w:rsid w:val="00A07DF5"/>
    <w:rsid w:val="00A100B5"/>
    <w:rsid w:val="00A119DB"/>
    <w:rsid w:val="00A1208E"/>
    <w:rsid w:val="00A25ADE"/>
    <w:rsid w:val="00A25D76"/>
    <w:rsid w:val="00A339A1"/>
    <w:rsid w:val="00A37031"/>
    <w:rsid w:val="00A4196A"/>
    <w:rsid w:val="00A42C5A"/>
    <w:rsid w:val="00A43E23"/>
    <w:rsid w:val="00A46734"/>
    <w:rsid w:val="00A55509"/>
    <w:rsid w:val="00A5570C"/>
    <w:rsid w:val="00A60CA9"/>
    <w:rsid w:val="00A619DF"/>
    <w:rsid w:val="00A65550"/>
    <w:rsid w:val="00A81461"/>
    <w:rsid w:val="00A823BA"/>
    <w:rsid w:val="00A847B1"/>
    <w:rsid w:val="00A87630"/>
    <w:rsid w:val="00A91FBB"/>
    <w:rsid w:val="00A93388"/>
    <w:rsid w:val="00A94F7B"/>
    <w:rsid w:val="00A97FE2"/>
    <w:rsid w:val="00AA54C7"/>
    <w:rsid w:val="00AA5E38"/>
    <w:rsid w:val="00AB4BE8"/>
    <w:rsid w:val="00AB6811"/>
    <w:rsid w:val="00AC3399"/>
    <w:rsid w:val="00AC36D0"/>
    <w:rsid w:val="00AC76ED"/>
    <w:rsid w:val="00AD45AA"/>
    <w:rsid w:val="00AD6EE2"/>
    <w:rsid w:val="00AE2288"/>
    <w:rsid w:val="00AE6A05"/>
    <w:rsid w:val="00AF068A"/>
    <w:rsid w:val="00AF3E24"/>
    <w:rsid w:val="00AF52DF"/>
    <w:rsid w:val="00AF53F2"/>
    <w:rsid w:val="00B02D06"/>
    <w:rsid w:val="00B03DB3"/>
    <w:rsid w:val="00B04146"/>
    <w:rsid w:val="00B05596"/>
    <w:rsid w:val="00B07657"/>
    <w:rsid w:val="00B10FD8"/>
    <w:rsid w:val="00B11413"/>
    <w:rsid w:val="00B179FD"/>
    <w:rsid w:val="00B21CAD"/>
    <w:rsid w:val="00B27E1B"/>
    <w:rsid w:val="00B31283"/>
    <w:rsid w:val="00B318CA"/>
    <w:rsid w:val="00B33226"/>
    <w:rsid w:val="00B36C42"/>
    <w:rsid w:val="00B36D93"/>
    <w:rsid w:val="00B4047C"/>
    <w:rsid w:val="00B44FF6"/>
    <w:rsid w:val="00B4782A"/>
    <w:rsid w:val="00B501B0"/>
    <w:rsid w:val="00B5067B"/>
    <w:rsid w:val="00B51CA9"/>
    <w:rsid w:val="00B52E4E"/>
    <w:rsid w:val="00B52F23"/>
    <w:rsid w:val="00B566DC"/>
    <w:rsid w:val="00B57447"/>
    <w:rsid w:val="00B6267B"/>
    <w:rsid w:val="00B667EE"/>
    <w:rsid w:val="00B731A6"/>
    <w:rsid w:val="00B7536A"/>
    <w:rsid w:val="00B755C8"/>
    <w:rsid w:val="00B75E83"/>
    <w:rsid w:val="00B804BA"/>
    <w:rsid w:val="00B8086F"/>
    <w:rsid w:val="00B82FB6"/>
    <w:rsid w:val="00B83E11"/>
    <w:rsid w:val="00B90BCB"/>
    <w:rsid w:val="00B92CBC"/>
    <w:rsid w:val="00B97290"/>
    <w:rsid w:val="00BA0650"/>
    <w:rsid w:val="00BA3DD6"/>
    <w:rsid w:val="00BA616C"/>
    <w:rsid w:val="00BA6669"/>
    <w:rsid w:val="00BA67A5"/>
    <w:rsid w:val="00BA68C7"/>
    <w:rsid w:val="00BB1AEF"/>
    <w:rsid w:val="00BB32C3"/>
    <w:rsid w:val="00BB6ADE"/>
    <w:rsid w:val="00BB7069"/>
    <w:rsid w:val="00BC27F1"/>
    <w:rsid w:val="00BC2D8B"/>
    <w:rsid w:val="00BC351F"/>
    <w:rsid w:val="00BC3D89"/>
    <w:rsid w:val="00BC4801"/>
    <w:rsid w:val="00BC5C54"/>
    <w:rsid w:val="00BC73B7"/>
    <w:rsid w:val="00BD1837"/>
    <w:rsid w:val="00BD541E"/>
    <w:rsid w:val="00BD6B71"/>
    <w:rsid w:val="00BE013E"/>
    <w:rsid w:val="00BE2305"/>
    <w:rsid w:val="00BE2C08"/>
    <w:rsid w:val="00BE5909"/>
    <w:rsid w:val="00BE5F03"/>
    <w:rsid w:val="00BE7A29"/>
    <w:rsid w:val="00BF2E85"/>
    <w:rsid w:val="00C02B06"/>
    <w:rsid w:val="00C043C3"/>
    <w:rsid w:val="00C04B54"/>
    <w:rsid w:val="00C070D0"/>
    <w:rsid w:val="00C0749D"/>
    <w:rsid w:val="00C10ECA"/>
    <w:rsid w:val="00C117C2"/>
    <w:rsid w:val="00C21C60"/>
    <w:rsid w:val="00C22079"/>
    <w:rsid w:val="00C32AC0"/>
    <w:rsid w:val="00C35DC2"/>
    <w:rsid w:val="00C3738F"/>
    <w:rsid w:val="00C409D8"/>
    <w:rsid w:val="00C41195"/>
    <w:rsid w:val="00C4142E"/>
    <w:rsid w:val="00C42B81"/>
    <w:rsid w:val="00C43BDE"/>
    <w:rsid w:val="00C4599D"/>
    <w:rsid w:val="00C4730C"/>
    <w:rsid w:val="00C50B4D"/>
    <w:rsid w:val="00C52699"/>
    <w:rsid w:val="00C6335D"/>
    <w:rsid w:val="00C65110"/>
    <w:rsid w:val="00C707EC"/>
    <w:rsid w:val="00C75F1F"/>
    <w:rsid w:val="00C804EB"/>
    <w:rsid w:val="00C8058C"/>
    <w:rsid w:val="00C930CE"/>
    <w:rsid w:val="00C933B4"/>
    <w:rsid w:val="00C95BBD"/>
    <w:rsid w:val="00CA4BAB"/>
    <w:rsid w:val="00CA59BF"/>
    <w:rsid w:val="00CA5B54"/>
    <w:rsid w:val="00CA6D68"/>
    <w:rsid w:val="00CA7B93"/>
    <w:rsid w:val="00CB1917"/>
    <w:rsid w:val="00CC0367"/>
    <w:rsid w:val="00CC1747"/>
    <w:rsid w:val="00CC1CB4"/>
    <w:rsid w:val="00CC54CC"/>
    <w:rsid w:val="00CC77E3"/>
    <w:rsid w:val="00CD24A3"/>
    <w:rsid w:val="00CD4E70"/>
    <w:rsid w:val="00CD62B9"/>
    <w:rsid w:val="00CD65FB"/>
    <w:rsid w:val="00CE255B"/>
    <w:rsid w:val="00CE4AED"/>
    <w:rsid w:val="00CE4CF6"/>
    <w:rsid w:val="00CE62EF"/>
    <w:rsid w:val="00CF1684"/>
    <w:rsid w:val="00CF4769"/>
    <w:rsid w:val="00CF6578"/>
    <w:rsid w:val="00CF71F4"/>
    <w:rsid w:val="00D10BBC"/>
    <w:rsid w:val="00D11872"/>
    <w:rsid w:val="00D13905"/>
    <w:rsid w:val="00D14406"/>
    <w:rsid w:val="00D15660"/>
    <w:rsid w:val="00D16606"/>
    <w:rsid w:val="00D23808"/>
    <w:rsid w:val="00D24480"/>
    <w:rsid w:val="00D325E2"/>
    <w:rsid w:val="00D338E8"/>
    <w:rsid w:val="00D3547A"/>
    <w:rsid w:val="00D40201"/>
    <w:rsid w:val="00D42FB5"/>
    <w:rsid w:val="00D453F0"/>
    <w:rsid w:val="00D45974"/>
    <w:rsid w:val="00D5402F"/>
    <w:rsid w:val="00D55099"/>
    <w:rsid w:val="00D619FF"/>
    <w:rsid w:val="00D63B67"/>
    <w:rsid w:val="00D6411C"/>
    <w:rsid w:val="00D71EAD"/>
    <w:rsid w:val="00D73C20"/>
    <w:rsid w:val="00D77F56"/>
    <w:rsid w:val="00D821E3"/>
    <w:rsid w:val="00D85519"/>
    <w:rsid w:val="00D916AE"/>
    <w:rsid w:val="00D93021"/>
    <w:rsid w:val="00D93A40"/>
    <w:rsid w:val="00D94E8C"/>
    <w:rsid w:val="00DA4998"/>
    <w:rsid w:val="00DA58F9"/>
    <w:rsid w:val="00DB0790"/>
    <w:rsid w:val="00DB2CF2"/>
    <w:rsid w:val="00DB4072"/>
    <w:rsid w:val="00DB5110"/>
    <w:rsid w:val="00DC05A6"/>
    <w:rsid w:val="00DC0619"/>
    <w:rsid w:val="00DC2317"/>
    <w:rsid w:val="00DC38A1"/>
    <w:rsid w:val="00DC3D54"/>
    <w:rsid w:val="00DC5E60"/>
    <w:rsid w:val="00DC5EA1"/>
    <w:rsid w:val="00DC689E"/>
    <w:rsid w:val="00DE7E4C"/>
    <w:rsid w:val="00DF1029"/>
    <w:rsid w:val="00DF2AD7"/>
    <w:rsid w:val="00DF3A81"/>
    <w:rsid w:val="00DF7196"/>
    <w:rsid w:val="00E01708"/>
    <w:rsid w:val="00E03167"/>
    <w:rsid w:val="00E078F6"/>
    <w:rsid w:val="00E10F21"/>
    <w:rsid w:val="00E12E4A"/>
    <w:rsid w:val="00E161C2"/>
    <w:rsid w:val="00E163A2"/>
    <w:rsid w:val="00E169B0"/>
    <w:rsid w:val="00E16E52"/>
    <w:rsid w:val="00E21436"/>
    <w:rsid w:val="00E3055A"/>
    <w:rsid w:val="00E318E6"/>
    <w:rsid w:val="00E34F54"/>
    <w:rsid w:val="00E42BFE"/>
    <w:rsid w:val="00E50128"/>
    <w:rsid w:val="00E523C5"/>
    <w:rsid w:val="00E568B2"/>
    <w:rsid w:val="00E63B82"/>
    <w:rsid w:val="00E63FBA"/>
    <w:rsid w:val="00E64088"/>
    <w:rsid w:val="00E6657E"/>
    <w:rsid w:val="00E77E7E"/>
    <w:rsid w:val="00E80A2B"/>
    <w:rsid w:val="00E822BD"/>
    <w:rsid w:val="00E833A6"/>
    <w:rsid w:val="00E837E2"/>
    <w:rsid w:val="00E84A04"/>
    <w:rsid w:val="00E84DB8"/>
    <w:rsid w:val="00E851C7"/>
    <w:rsid w:val="00E85479"/>
    <w:rsid w:val="00E856B6"/>
    <w:rsid w:val="00E8714B"/>
    <w:rsid w:val="00E9147D"/>
    <w:rsid w:val="00E9193D"/>
    <w:rsid w:val="00E92D62"/>
    <w:rsid w:val="00E93950"/>
    <w:rsid w:val="00E96D70"/>
    <w:rsid w:val="00EA69B8"/>
    <w:rsid w:val="00EA722D"/>
    <w:rsid w:val="00EB02F3"/>
    <w:rsid w:val="00EB1918"/>
    <w:rsid w:val="00EB2DB2"/>
    <w:rsid w:val="00EB43B3"/>
    <w:rsid w:val="00EC2806"/>
    <w:rsid w:val="00EC2B2A"/>
    <w:rsid w:val="00EC2F61"/>
    <w:rsid w:val="00EC58F4"/>
    <w:rsid w:val="00EC6B05"/>
    <w:rsid w:val="00EC78AA"/>
    <w:rsid w:val="00ED371E"/>
    <w:rsid w:val="00ED530E"/>
    <w:rsid w:val="00EE209E"/>
    <w:rsid w:val="00EE697C"/>
    <w:rsid w:val="00EF0AAA"/>
    <w:rsid w:val="00EF2AD5"/>
    <w:rsid w:val="00EF3CD5"/>
    <w:rsid w:val="00EF7792"/>
    <w:rsid w:val="00F0671A"/>
    <w:rsid w:val="00F07C75"/>
    <w:rsid w:val="00F10AA6"/>
    <w:rsid w:val="00F16E02"/>
    <w:rsid w:val="00F207D2"/>
    <w:rsid w:val="00F20B6E"/>
    <w:rsid w:val="00F2366E"/>
    <w:rsid w:val="00F23804"/>
    <w:rsid w:val="00F25775"/>
    <w:rsid w:val="00F3510B"/>
    <w:rsid w:val="00F35D0A"/>
    <w:rsid w:val="00F410D8"/>
    <w:rsid w:val="00F4791E"/>
    <w:rsid w:val="00F51957"/>
    <w:rsid w:val="00F52647"/>
    <w:rsid w:val="00F543D3"/>
    <w:rsid w:val="00F54E0E"/>
    <w:rsid w:val="00F5536E"/>
    <w:rsid w:val="00F56031"/>
    <w:rsid w:val="00F60BF9"/>
    <w:rsid w:val="00F6441A"/>
    <w:rsid w:val="00F7707B"/>
    <w:rsid w:val="00F82AF1"/>
    <w:rsid w:val="00F8311C"/>
    <w:rsid w:val="00F83323"/>
    <w:rsid w:val="00F8426A"/>
    <w:rsid w:val="00F847C2"/>
    <w:rsid w:val="00F84AE6"/>
    <w:rsid w:val="00F851BB"/>
    <w:rsid w:val="00F86EF1"/>
    <w:rsid w:val="00F913E7"/>
    <w:rsid w:val="00F956D2"/>
    <w:rsid w:val="00FA24D6"/>
    <w:rsid w:val="00FA3F74"/>
    <w:rsid w:val="00FA7A45"/>
    <w:rsid w:val="00FB0C61"/>
    <w:rsid w:val="00FB4B43"/>
    <w:rsid w:val="00FB72AD"/>
    <w:rsid w:val="00FC0E1E"/>
    <w:rsid w:val="00FC1525"/>
    <w:rsid w:val="00FC3979"/>
    <w:rsid w:val="00FC3A21"/>
    <w:rsid w:val="00FC6A20"/>
    <w:rsid w:val="00FD6DB4"/>
    <w:rsid w:val="00FE14CF"/>
    <w:rsid w:val="00FE49B3"/>
    <w:rsid w:val="00FE4E20"/>
    <w:rsid w:val="00FF4D07"/>
    <w:rsid w:val="00FF53B7"/>
    <w:rsid w:val="00FF678F"/>
    <w:rsid w:val="00FF6FAC"/>
    <w:rsid w:val="00FF70DD"/>
    <w:rsid w:val="02337D11"/>
    <w:rsid w:val="082D10F9"/>
    <w:rsid w:val="0F5E7BAC"/>
    <w:rsid w:val="0F8A249E"/>
    <w:rsid w:val="14B051F1"/>
    <w:rsid w:val="190A1027"/>
    <w:rsid w:val="1E183525"/>
    <w:rsid w:val="28284F24"/>
    <w:rsid w:val="2A2779B5"/>
    <w:rsid w:val="2FF6325E"/>
    <w:rsid w:val="32420879"/>
    <w:rsid w:val="3C3A1A57"/>
    <w:rsid w:val="41075B6E"/>
    <w:rsid w:val="464225E8"/>
    <w:rsid w:val="49A50BEE"/>
    <w:rsid w:val="4A9A6C78"/>
    <w:rsid w:val="4E186CF6"/>
    <w:rsid w:val="50060B24"/>
    <w:rsid w:val="50936637"/>
    <w:rsid w:val="53CB0C07"/>
    <w:rsid w:val="5B692F5C"/>
    <w:rsid w:val="5C2C3EB7"/>
    <w:rsid w:val="5CBD0CC6"/>
    <w:rsid w:val="62093FF8"/>
    <w:rsid w:val="62E06DCF"/>
    <w:rsid w:val="65F578AF"/>
    <w:rsid w:val="69F77AE9"/>
    <w:rsid w:val="6B2E7C72"/>
    <w:rsid w:val="6DE338D4"/>
    <w:rsid w:val="724C525F"/>
    <w:rsid w:val="73255A67"/>
    <w:rsid w:val="74DB52B0"/>
    <w:rsid w:val="7B4E6E57"/>
    <w:rsid w:val="7B566DE7"/>
    <w:rsid w:val="7BCE4A5E"/>
    <w:rsid w:val="7CD117FB"/>
    <w:rsid w:val="7DD1396B"/>
    <w:rsid w:val="7E1B5715"/>
    <w:rsid w:val="7E7E512A"/>
    <w:rsid w:val="7F6C548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C43549"/>
  <w15:docId w15:val="{949474FF-83ED-41E4-A8DB-4E84CA070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0" w:unhideWhenUsed="1" w:qFormat="1"/>
    <w:lsdException w:name="heading 8" w:semiHidden="1" w:uiPriority="0" w:unhideWhenUsed="1" w:qFormat="1"/>
    <w:lsdException w:name="heading 9"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qFormat="1"/>
    <w:lsdException w:name="annotation text" w:semiHidden="1" w:qFormat="1"/>
    <w:lsdException w:name="header" w:qFormat="1"/>
    <w:lsdException w:name="footer" w:qFormat="1"/>
    <w:lsdException w:name="index heading"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semiHidden="1" w:qFormat="1"/>
    <w:lsdException w:name="line number" w:locked="1" w:semiHidden="1" w:unhideWhenUsed="1"/>
    <w:lsdException w:name="page number" w:qFormat="1"/>
    <w:lsdException w:name="endnote reference" w:semiHidden="1" w:qFormat="1"/>
    <w:lsdException w:name="endnote text" w:semiHidden="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qFormat="1"/>
    <w:lsdException w:name="Body Text 3" w:qFormat="1"/>
    <w:lsdException w:name="Body Text Indent 2" w:semiHidden="1" w:qFormat="1"/>
    <w:lsdException w:name="Body Text Indent 3" w:semiHidden="1" w:qFormat="1"/>
    <w:lsdException w:name="Block Text" w:locked="1" w:semiHidden="1" w:unhideWhenUsed="1"/>
    <w:lsdException w:name="Hyperlink" w:qFormat="1"/>
    <w:lsdException w:name="FollowedHyperlink" w:semiHidden="1" w:qFormat="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qFormat="1"/>
    <w:lsdException w:name="Table Theme" w:locked="1"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eastAsia="Times New Roman"/>
    </w:rPr>
  </w:style>
  <w:style w:type="paragraph" w:styleId="1">
    <w:name w:val="heading 1"/>
    <w:basedOn w:val="a0"/>
    <w:next w:val="a0"/>
    <w:link w:val="10"/>
    <w:uiPriority w:val="99"/>
    <w:qFormat/>
    <w:pPr>
      <w:keepNext/>
      <w:spacing w:before="80"/>
      <w:jc w:val="center"/>
      <w:outlineLvl w:val="0"/>
    </w:pPr>
    <w:rPr>
      <w:rFonts w:ascii="Cambria" w:hAnsi="Cambria"/>
      <w:b/>
      <w:bCs/>
      <w:color w:val="365F91"/>
      <w:sz w:val="28"/>
      <w:szCs w:val="28"/>
    </w:rPr>
  </w:style>
  <w:style w:type="paragraph" w:styleId="2">
    <w:name w:val="heading 2"/>
    <w:basedOn w:val="a0"/>
    <w:next w:val="a0"/>
    <w:link w:val="20"/>
    <w:uiPriority w:val="99"/>
    <w:qFormat/>
    <w:pPr>
      <w:keepNext/>
      <w:spacing w:before="240" w:after="60"/>
      <w:outlineLvl w:val="1"/>
    </w:pPr>
    <w:rPr>
      <w:rFonts w:ascii="Cambria" w:hAnsi="Cambria"/>
      <w:b/>
      <w:bCs/>
      <w:i/>
      <w:iCs/>
      <w:sz w:val="28"/>
      <w:szCs w:val="28"/>
    </w:rPr>
  </w:style>
  <w:style w:type="paragraph" w:styleId="3">
    <w:name w:val="heading 3"/>
    <w:basedOn w:val="a0"/>
    <w:next w:val="a0"/>
    <w:link w:val="31"/>
    <w:uiPriority w:val="99"/>
    <w:qFormat/>
    <w:pPr>
      <w:keepNext/>
      <w:keepLines/>
      <w:spacing w:before="40"/>
      <w:outlineLvl w:val="2"/>
    </w:pPr>
    <w:rPr>
      <w:rFonts w:ascii="Cambria" w:hAnsi="Cambria"/>
      <w:color w:val="243F60"/>
      <w:sz w:val="24"/>
      <w:szCs w:val="24"/>
    </w:rPr>
  </w:style>
  <w:style w:type="paragraph" w:styleId="4">
    <w:name w:val="heading 4"/>
    <w:basedOn w:val="a0"/>
    <w:next w:val="a0"/>
    <w:link w:val="40"/>
    <w:uiPriority w:val="99"/>
    <w:qFormat/>
    <w:pPr>
      <w:keepNext/>
      <w:keepLines/>
      <w:spacing w:before="200"/>
      <w:outlineLvl w:val="3"/>
    </w:pPr>
    <w:rPr>
      <w:rFonts w:ascii="Cambria" w:hAnsi="Cambria"/>
      <w:b/>
      <w:bCs/>
      <w:i/>
      <w:iCs/>
      <w:color w:val="4F81BD"/>
    </w:rPr>
  </w:style>
  <w:style w:type="paragraph" w:styleId="5">
    <w:name w:val="heading 5"/>
    <w:basedOn w:val="a0"/>
    <w:next w:val="a0"/>
    <w:link w:val="50"/>
    <w:uiPriority w:val="99"/>
    <w:qFormat/>
    <w:pPr>
      <w:keepNext/>
      <w:keepLines/>
      <w:spacing w:before="200"/>
      <w:outlineLvl w:val="4"/>
    </w:pPr>
    <w:rPr>
      <w:rFonts w:ascii="Cambria" w:hAnsi="Cambria"/>
      <w:color w:val="243F60"/>
    </w:rPr>
  </w:style>
  <w:style w:type="paragraph" w:styleId="6">
    <w:name w:val="heading 6"/>
    <w:basedOn w:val="a0"/>
    <w:next w:val="a0"/>
    <w:link w:val="60"/>
    <w:uiPriority w:val="99"/>
    <w:qFormat/>
    <w:pPr>
      <w:keepNext/>
      <w:keepLines/>
      <w:spacing w:before="40"/>
      <w:outlineLvl w:val="5"/>
    </w:pPr>
    <w:rPr>
      <w:rFonts w:ascii="Cambria" w:hAnsi="Cambria"/>
      <w:color w:val="243F60"/>
    </w:rPr>
  </w:style>
  <w:style w:type="paragraph" w:styleId="9">
    <w:name w:val="heading 9"/>
    <w:basedOn w:val="a0"/>
    <w:next w:val="a0"/>
    <w:link w:val="90"/>
    <w:uiPriority w:val="99"/>
    <w:qFormat/>
    <w:p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basedOn w:val="a1"/>
    <w:uiPriority w:val="99"/>
    <w:semiHidden/>
    <w:qFormat/>
    <w:rPr>
      <w:rFonts w:cs="Times New Roman"/>
      <w:color w:val="800080"/>
      <w:u w:val="single"/>
    </w:rPr>
  </w:style>
  <w:style w:type="character" w:styleId="a5">
    <w:name w:val="footnote reference"/>
    <w:basedOn w:val="a1"/>
    <w:uiPriority w:val="99"/>
    <w:qFormat/>
    <w:rPr>
      <w:rFonts w:cs="Times New Roman"/>
      <w:vertAlign w:val="superscript"/>
    </w:rPr>
  </w:style>
  <w:style w:type="character" w:styleId="a6">
    <w:name w:val="annotation reference"/>
    <w:basedOn w:val="a1"/>
    <w:uiPriority w:val="99"/>
    <w:semiHidden/>
    <w:qFormat/>
    <w:rPr>
      <w:rFonts w:cs="Times New Roman"/>
      <w:sz w:val="16"/>
      <w:szCs w:val="16"/>
    </w:rPr>
  </w:style>
  <w:style w:type="character" w:styleId="a7">
    <w:name w:val="endnote reference"/>
    <w:basedOn w:val="a1"/>
    <w:uiPriority w:val="99"/>
    <w:semiHidden/>
    <w:qFormat/>
    <w:rPr>
      <w:rFonts w:cs="Times New Roman"/>
      <w:vertAlign w:val="superscript"/>
    </w:rPr>
  </w:style>
  <w:style w:type="character" w:styleId="a8">
    <w:name w:val="Emphasis"/>
    <w:basedOn w:val="a1"/>
    <w:uiPriority w:val="99"/>
    <w:qFormat/>
    <w:rPr>
      <w:rFonts w:cs="Times New Roman"/>
      <w:i/>
    </w:rPr>
  </w:style>
  <w:style w:type="character" w:styleId="a9">
    <w:name w:val="Hyperlink"/>
    <w:basedOn w:val="a1"/>
    <w:uiPriority w:val="99"/>
    <w:qFormat/>
    <w:rPr>
      <w:rFonts w:cs="Times New Roman"/>
      <w:color w:val="0000FF"/>
      <w:u w:val="single"/>
    </w:rPr>
  </w:style>
  <w:style w:type="character" w:styleId="aa">
    <w:name w:val="page number"/>
    <w:basedOn w:val="a1"/>
    <w:uiPriority w:val="99"/>
    <w:qFormat/>
    <w:rPr>
      <w:rFonts w:cs="Times New Roman"/>
    </w:rPr>
  </w:style>
  <w:style w:type="character" w:styleId="ab">
    <w:name w:val="Strong"/>
    <w:basedOn w:val="a1"/>
    <w:uiPriority w:val="99"/>
    <w:qFormat/>
    <w:rPr>
      <w:rFonts w:cs="Times New Roman"/>
      <w:b/>
    </w:rPr>
  </w:style>
  <w:style w:type="paragraph" w:styleId="ac">
    <w:name w:val="Balloon Text"/>
    <w:basedOn w:val="a0"/>
    <w:link w:val="21"/>
    <w:uiPriority w:val="99"/>
    <w:qFormat/>
    <w:rPr>
      <w:rFonts w:ascii="Tahoma" w:hAnsi="Tahoma"/>
      <w:sz w:val="16"/>
      <w:szCs w:val="16"/>
    </w:rPr>
  </w:style>
  <w:style w:type="paragraph" w:styleId="22">
    <w:name w:val="Body Text 2"/>
    <w:basedOn w:val="a0"/>
    <w:link w:val="220"/>
    <w:uiPriority w:val="99"/>
    <w:qFormat/>
    <w:pPr>
      <w:widowControl w:val="0"/>
      <w:jc w:val="both"/>
    </w:pPr>
    <w:rPr>
      <w:rFonts w:ascii="Cambria" w:eastAsia="Calibri" w:hAnsi="Cambria"/>
      <w:b/>
      <w:i/>
      <w:sz w:val="28"/>
    </w:rPr>
  </w:style>
  <w:style w:type="paragraph" w:styleId="30">
    <w:name w:val="Body Text Indent 3"/>
    <w:basedOn w:val="a0"/>
    <w:link w:val="32"/>
    <w:uiPriority w:val="99"/>
    <w:semiHidden/>
    <w:qFormat/>
    <w:pPr>
      <w:spacing w:after="120"/>
      <w:ind w:left="283"/>
    </w:pPr>
    <w:rPr>
      <w:sz w:val="16"/>
      <w:szCs w:val="16"/>
    </w:rPr>
  </w:style>
  <w:style w:type="paragraph" w:styleId="ad">
    <w:name w:val="endnote text"/>
    <w:basedOn w:val="a0"/>
    <w:link w:val="11"/>
    <w:uiPriority w:val="99"/>
    <w:semiHidden/>
    <w:qFormat/>
  </w:style>
  <w:style w:type="paragraph" w:styleId="ae">
    <w:name w:val="caption"/>
    <w:basedOn w:val="a0"/>
    <w:next w:val="a0"/>
    <w:uiPriority w:val="99"/>
    <w:qFormat/>
    <w:pPr>
      <w:suppressLineNumbers/>
      <w:spacing w:before="120" w:after="120"/>
    </w:pPr>
    <w:rPr>
      <w:rFonts w:cs="Arial"/>
      <w:i/>
      <w:iCs/>
      <w:sz w:val="24"/>
      <w:szCs w:val="24"/>
    </w:rPr>
  </w:style>
  <w:style w:type="paragraph" w:styleId="af">
    <w:name w:val="annotation text"/>
    <w:basedOn w:val="a0"/>
    <w:link w:val="af0"/>
    <w:uiPriority w:val="99"/>
    <w:semiHidden/>
    <w:qFormat/>
  </w:style>
  <w:style w:type="paragraph" w:styleId="12">
    <w:name w:val="index 1"/>
    <w:basedOn w:val="a0"/>
    <w:next w:val="a0"/>
    <w:uiPriority w:val="99"/>
    <w:semiHidden/>
    <w:qFormat/>
    <w:pPr>
      <w:ind w:left="200" w:hanging="200"/>
    </w:pPr>
  </w:style>
  <w:style w:type="paragraph" w:styleId="af1">
    <w:name w:val="annotation subject"/>
    <w:basedOn w:val="af"/>
    <w:next w:val="af"/>
    <w:link w:val="af2"/>
    <w:uiPriority w:val="99"/>
    <w:semiHidden/>
    <w:qFormat/>
    <w:rPr>
      <w:b/>
      <w:bCs/>
    </w:rPr>
  </w:style>
  <w:style w:type="paragraph" w:styleId="af3">
    <w:name w:val="footnote text"/>
    <w:basedOn w:val="a0"/>
    <w:link w:val="23"/>
    <w:uiPriority w:val="99"/>
    <w:qFormat/>
  </w:style>
  <w:style w:type="paragraph" w:styleId="af4">
    <w:name w:val="header"/>
    <w:basedOn w:val="a0"/>
    <w:link w:val="13"/>
    <w:uiPriority w:val="99"/>
    <w:qFormat/>
    <w:pPr>
      <w:tabs>
        <w:tab w:val="center" w:pos="4677"/>
        <w:tab w:val="right" w:pos="9355"/>
      </w:tabs>
    </w:pPr>
  </w:style>
  <w:style w:type="paragraph" w:styleId="af5">
    <w:name w:val="Body Text"/>
    <w:basedOn w:val="a0"/>
    <w:link w:val="24"/>
    <w:uiPriority w:val="99"/>
    <w:qFormat/>
    <w:pPr>
      <w:tabs>
        <w:tab w:val="center" w:pos="1985"/>
        <w:tab w:val="center" w:pos="2127"/>
        <w:tab w:val="left" w:pos="6096"/>
      </w:tabs>
      <w:jc w:val="both"/>
    </w:pPr>
    <w:rPr>
      <w:sz w:val="28"/>
    </w:rPr>
  </w:style>
  <w:style w:type="paragraph" w:styleId="af6">
    <w:name w:val="index heading"/>
    <w:basedOn w:val="a0"/>
    <w:next w:val="12"/>
    <w:uiPriority w:val="99"/>
    <w:qFormat/>
    <w:pPr>
      <w:suppressLineNumbers/>
    </w:pPr>
    <w:rPr>
      <w:rFonts w:cs="Arial"/>
    </w:rPr>
  </w:style>
  <w:style w:type="paragraph" w:styleId="14">
    <w:name w:val="toc 1"/>
    <w:basedOn w:val="a0"/>
    <w:next w:val="a0"/>
    <w:uiPriority w:val="99"/>
    <w:qFormat/>
    <w:pPr>
      <w:tabs>
        <w:tab w:val="left" w:pos="1440"/>
        <w:tab w:val="right" w:leader="dot" w:pos="10148"/>
      </w:tabs>
      <w:spacing w:before="100"/>
    </w:pPr>
    <w:rPr>
      <w:rFonts w:ascii="Arial" w:hAnsi="Arial" w:cs="Arial"/>
      <w:b/>
      <w:bCs/>
      <w:caps/>
      <w:sz w:val="24"/>
      <w:szCs w:val="24"/>
    </w:rPr>
  </w:style>
  <w:style w:type="paragraph" w:styleId="af7">
    <w:name w:val="Body Text Indent"/>
    <w:basedOn w:val="a0"/>
    <w:link w:val="15"/>
    <w:uiPriority w:val="99"/>
    <w:qFormat/>
    <w:pPr>
      <w:spacing w:after="120"/>
      <w:ind w:left="283"/>
    </w:pPr>
  </w:style>
  <w:style w:type="paragraph" w:styleId="af8">
    <w:name w:val="Title"/>
    <w:basedOn w:val="a0"/>
    <w:link w:val="16"/>
    <w:uiPriority w:val="99"/>
    <w:qFormat/>
    <w:pPr>
      <w:spacing w:before="240" w:after="60"/>
      <w:jc w:val="center"/>
      <w:outlineLvl w:val="0"/>
    </w:pPr>
    <w:rPr>
      <w:rFonts w:ascii="Arial" w:hAnsi="Arial"/>
      <w:b/>
      <w:kern w:val="2"/>
      <w:sz w:val="32"/>
    </w:rPr>
  </w:style>
  <w:style w:type="paragraph" w:styleId="af9">
    <w:name w:val="footer"/>
    <w:basedOn w:val="a0"/>
    <w:link w:val="17"/>
    <w:uiPriority w:val="99"/>
    <w:qFormat/>
    <w:pPr>
      <w:tabs>
        <w:tab w:val="center" w:pos="4677"/>
        <w:tab w:val="right" w:pos="9355"/>
      </w:tabs>
    </w:pPr>
  </w:style>
  <w:style w:type="paragraph" w:styleId="afa">
    <w:name w:val="List"/>
    <w:basedOn w:val="af5"/>
    <w:uiPriority w:val="99"/>
    <w:qFormat/>
    <w:rPr>
      <w:rFonts w:cs="Arial"/>
    </w:rPr>
  </w:style>
  <w:style w:type="paragraph" w:styleId="afb">
    <w:name w:val="Normal (Web)"/>
    <w:basedOn w:val="a0"/>
    <w:uiPriority w:val="99"/>
    <w:qFormat/>
    <w:pPr>
      <w:spacing w:beforeAutospacing="1" w:afterAutospacing="1"/>
    </w:pPr>
    <w:rPr>
      <w:sz w:val="24"/>
      <w:szCs w:val="24"/>
    </w:rPr>
  </w:style>
  <w:style w:type="paragraph" w:styleId="33">
    <w:name w:val="Body Text 3"/>
    <w:basedOn w:val="a0"/>
    <w:link w:val="310"/>
    <w:uiPriority w:val="99"/>
    <w:qFormat/>
    <w:pPr>
      <w:spacing w:after="120"/>
    </w:pPr>
    <w:rPr>
      <w:sz w:val="16"/>
      <w:szCs w:val="16"/>
    </w:rPr>
  </w:style>
  <w:style w:type="paragraph" w:styleId="25">
    <w:name w:val="Body Text Indent 2"/>
    <w:basedOn w:val="a0"/>
    <w:link w:val="26"/>
    <w:uiPriority w:val="99"/>
    <w:semiHidden/>
    <w:qFormat/>
    <w:pPr>
      <w:spacing w:after="120" w:line="480" w:lineRule="auto"/>
      <w:ind w:left="283"/>
    </w:pPr>
  </w:style>
  <w:style w:type="table" w:styleId="afc">
    <w:name w:val="Table Grid"/>
    <w:basedOn w:val="a2"/>
    <w:uiPriority w:val="99"/>
    <w:qFormat/>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9"/>
    <w:qFormat/>
    <w:locked/>
    <w:rPr>
      <w:rFonts w:ascii="Cambria" w:hAnsi="Cambria" w:cs="Times New Roman"/>
      <w:b/>
      <w:color w:val="365F91"/>
      <w:sz w:val="28"/>
      <w:lang w:eastAsia="ru-RU"/>
    </w:rPr>
  </w:style>
  <w:style w:type="character" w:customStyle="1" w:styleId="20">
    <w:name w:val="Заголовок 2 Знак"/>
    <w:basedOn w:val="a1"/>
    <w:link w:val="2"/>
    <w:uiPriority w:val="99"/>
    <w:qFormat/>
    <w:locked/>
    <w:rPr>
      <w:rFonts w:ascii="Cambria" w:hAnsi="Cambria" w:cs="Times New Roman"/>
      <w:b/>
      <w:i/>
      <w:sz w:val="28"/>
    </w:rPr>
  </w:style>
  <w:style w:type="character" w:customStyle="1" w:styleId="31">
    <w:name w:val="Заголовок 3 Знак1"/>
    <w:basedOn w:val="a1"/>
    <w:link w:val="3"/>
    <w:uiPriority w:val="99"/>
    <w:qFormat/>
    <w:locked/>
    <w:rPr>
      <w:rFonts w:ascii="Cambria" w:hAnsi="Cambria" w:cs="Times New Roman"/>
      <w:color w:val="243F60"/>
      <w:sz w:val="24"/>
      <w:szCs w:val="24"/>
    </w:rPr>
  </w:style>
  <w:style w:type="character" w:customStyle="1" w:styleId="40">
    <w:name w:val="Заголовок 4 Знак"/>
    <w:basedOn w:val="a1"/>
    <w:link w:val="4"/>
    <w:uiPriority w:val="99"/>
    <w:semiHidden/>
    <w:qFormat/>
    <w:locked/>
    <w:rPr>
      <w:rFonts w:ascii="Cambria" w:hAnsi="Cambria" w:cs="Times New Roman"/>
      <w:b/>
      <w:bCs/>
      <w:i/>
      <w:iCs/>
      <w:color w:val="4F81BD"/>
    </w:rPr>
  </w:style>
  <w:style w:type="character" w:customStyle="1" w:styleId="50">
    <w:name w:val="Заголовок 5 Знак"/>
    <w:basedOn w:val="a1"/>
    <w:link w:val="5"/>
    <w:uiPriority w:val="99"/>
    <w:semiHidden/>
    <w:qFormat/>
    <w:locked/>
    <w:rPr>
      <w:rFonts w:ascii="Cambria" w:hAnsi="Cambria" w:cs="Times New Roman"/>
      <w:color w:val="243F60"/>
    </w:rPr>
  </w:style>
  <w:style w:type="character" w:customStyle="1" w:styleId="60">
    <w:name w:val="Заголовок 6 Знак"/>
    <w:basedOn w:val="a1"/>
    <w:link w:val="6"/>
    <w:uiPriority w:val="99"/>
    <w:semiHidden/>
    <w:qFormat/>
    <w:locked/>
    <w:rPr>
      <w:rFonts w:ascii="Cambria" w:hAnsi="Cambria" w:cs="Times New Roman"/>
      <w:color w:val="243F60"/>
    </w:rPr>
  </w:style>
  <w:style w:type="character" w:customStyle="1" w:styleId="90">
    <w:name w:val="Заголовок 9 Знак"/>
    <w:basedOn w:val="a1"/>
    <w:link w:val="9"/>
    <w:uiPriority w:val="99"/>
    <w:qFormat/>
    <w:locked/>
    <w:rPr>
      <w:rFonts w:ascii="Arial" w:hAnsi="Arial" w:cs="Times New Roman"/>
      <w:sz w:val="22"/>
    </w:rPr>
  </w:style>
  <w:style w:type="character" w:customStyle="1" w:styleId="110">
    <w:name w:val="Заголовок 1 Знак1"/>
    <w:uiPriority w:val="99"/>
    <w:qFormat/>
    <w:rPr>
      <w:rFonts w:eastAsia="Times New Roman"/>
      <w:b/>
      <w:spacing w:val="20"/>
      <w:sz w:val="20"/>
      <w:lang w:eastAsia="ru-RU"/>
    </w:rPr>
  </w:style>
  <w:style w:type="character" w:customStyle="1" w:styleId="afd">
    <w:name w:val="Основной текст Знак"/>
    <w:uiPriority w:val="99"/>
    <w:qFormat/>
    <w:rPr>
      <w:rFonts w:eastAsia="Times New Roman"/>
      <w:sz w:val="20"/>
      <w:lang w:eastAsia="ru-RU"/>
    </w:rPr>
  </w:style>
  <w:style w:type="character" w:customStyle="1" w:styleId="afe">
    <w:name w:val="Основной текст с отступом Знак"/>
    <w:uiPriority w:val="99"/>
    <w:qFormat/>
    <w:rPr>
      <w:rFonts w:eastAsia="Times New Roman"/>
      <w:sz w:val="20"/>
      <w:lang w:eastAsia="ru-RU"/>
    </w:rPr>
  </w:style>
  <w:style w:type="character" w:customStyle="1" w:styleId="-">
    <w:name w:val="Интернет-ссылка"/>
    <w:basedOn w:val="a1"/>
    <w:uiPriority w:val="99"/>
    <w:semiHidden/>
    <w:qFormat/>
    <w:rPr>
      <w:rFonts w:cs="Times New Roman"/>
      <w:color w:val="0000FF"/>
      <w:u w:val="single"/>
    </w:rPr>
  </w:style>
  <w:style w:type="character" w:customStyle="1" w:styleId="aff">
    <w:name w:val="Название Знак"/>
    <w:uiPriority w:val="99"/>
    <w:qFormat/>
    <w:rPr>
      <w:rFonts w:ascii="Arial" w:hAnsi="Arial"/>
      <w:b/>
      <w:kern w:val="2"/>
      <w:sz w:val="20"/>
      <w:lang w:eastAsia="ru-RU"/>
    </w:rPr>
  </w:style>
  <w:style w:type="character" w:customStyle="1" w:styleId="aff0">
    <w:name w:val="Текст выноски Знак"/>
    <w:uiPriority w:val="99"/>
    <w:qFormat/>
    <w:rPr>
      <w:rFonts w:ascii="Tahoma" w:hAnsi="Tahoma"/>
      <w:sz w:val="16"/>
    </w:rPr>
  </w:style>
  <w:style w:type="character" w:customStyle="1" w:styleId="BodyText2Char">
    <w:name w:val="Body Text 2 Char"/>
    <w:uiPriority w:val="99"/>
    <w:semiHidden/>
    <w:qFormat/>
    <w:locked/>
    <w:rPr>
      <w:rFonts w:ascii="Cambria" w:hAnsi="Cambria"/>
      <w:b/>
      <w:i/>
      <w:sz w:val="28"/>
    </w:rPr>
  </w:style>
  <w:style w:type="character" w:customStyle="1" w:styleId="34">
    <w:name w:val="Основной текст с отступом 3 Знак"/>
    <w:uiPriority w:val="99"/>
    <w:semiHidden/>
    <w:qFormat/>
    <w:locked/>
    <w:rPr>
      <w:rFonts w:eastAsia="Times New Roman"/>
      <w:sz w:val="16"/>
    </w:rPr>
  </w:style>
  <w:style w:type="character" w:customStyle="1" w:styleId="aff1">
    <w:name w:val="Верхний колонтитул Знак"/>
    <w:uiPriority w:val="99"/>
    <w:qFormat/>
    <w:rPr>
      <w:rFonts w:eastAsia="Times New Roman"/>
    </w:rPr>
  </w:style>
  <w:style w:type="character" w:customStyle="1" w:styleId="aff2">
    <w:name w:val="Нижний колонтитул Знак"/>
    <w:uiPriority w:val="99"/>
    <w:qFormat/>
    <w:rPr>
      <w:rFonts w:eastAsia="Times New Roman"/>
    </w:rPr>
  </w:style>
  <w:style w:type="character" w:customStyle="1" w:styleId="aff3">
    <w:name w:val="Без интервала Знак"/>
    <w:uiPriority w:val="1"/>
    <w:qFormat/>
    <w:rPr>
      <w:rFonts w:eastAsia="Times New Roman"/>
      <w:lang w:val="ru-RU" w:eastAsia="ru-RU"/>
    </w:rPr>
  </w:style>
  <w:style w:type="character" w:customStyle="1" w:styleId="ConsPlusNormal">
    <w:name w:val="ConsPlusNormal Знак"/>
    <w:uiPriority w:val="99"/>
    <w:qFormat/>
    <w:locked/>
    <w:rPr>
      <w:rFonts w:ascii="Arial" w:hAnsi="Arial"/>
      <w:lang w:val="ru-RU" w:eastAsia="ru-RU"/>
    </w:rPr>
  </w:style>
  <w:style w:type="character" w:customStyle="1" w:styleId="aff4">
    <w:name w:val="Обычный (веб) Знак"/>
    <w:uiPriority w:val="99"/>
    <w:qFormat/>
    <w:rPr>
      <w:rFonts w:eastAsia="Times New Roman"/>
      <w:sz w:val="24"/>
    </w:rPr>
  </w:style>
  <w:style w:type="character" w:customStyle="1" w:styleId="FontStyle36">
    <w:name w:val="Font Style36"/>
    <w:uiPriority w:val="99"/>
    <w:qFormat/>
    <w:rPr>
      <w:rFonts w:ascii="Times New Roman" w:hAnsi="Times New Roman"/>
      <w:sz w:val="22"/>
    </w:rPr>
  </w:style>
  <w:style w:type="character" w:customStyle="1" w:styleId="FontStyle35">
    <w:name w:val="Font Style35"/>
    <w:uiPriority w:val="99"/>
    <w:qFormat/>
    <w:rPr>
      <w:rFonts w:ascii="Times New Roman" w:hAnsi="Times New Roman"/>
      <w:b/>
      <w:sz w:val="22"/>
    </w:rPr>
  </w:style>
  <w:style w:type="character" w:customStyle="1" w:styleId="27">
    <w:name w:val="Основной текст 2 Знак"/>
    <w:uiPriority w:val="99"/>
    <w:qFormat/>
    <w:locked/>
    <w:rPr>
      <w:rFonts w:ascii="Arial" w:hAnsi="Arial"/>
      <w:sz w:val="22"/>
    </w:rPr>
  </w:style>
  <w:style w:type="character" w:styleId="aff5">
    <w:name w:val="Placeholder Text"/>
    <w:basedOn w:val="a1"/>
    <w:uiPriority w:val="99"/>
    <w:semiHidden/>
    <w:qFormat/>
    <w:rPr>
      <w:rFonts w:cs="Times New Roman"/>
      <w:color w:val="808080"/>
    </w:rPr>
  </w:style>
  <w:style w:type="character" w:customStyle="1" w:styleId="apple-converted-space">
    <w:name w:val="apple-converted-space"/>
    <w:basedOn w:val="a1"/>
    <w:uiPriority w:val="99"/>
    <w:qFormat/>
    <w:rPr>
      <w:rFonts w:cs="Times New Roman"/>
    </w:rPr>
  </w:style>
  <w:style w:type="character" w:customStyle="1" w:styleId="tztxt">
    <w:name w:val="tz_txt Знак"/>
    <w:uiPriority w:val="99"/>
    <w:qFormat/>
    <w:locked/>
    <w:rPr>
      <w:rFonts w:eastAsia="Times New Roman"/>
      <w:sz w:val="24"/>
    </w:rPr>
  </w:style>
  <w:style w:type="character" w:customStyle="1" w:styleId="18">
    <w:name w:val="Основной текст1"/>
    <w:uiPriority w:val="99"/>
    <w:qFormat/>
    <w:rPr>
      <w:rFonts w:ascii="Times New Roman" w:hAnsi="Times New Roman"/>
      <w:color w:val="000000"/>
      <w:spacing w:val="0"/>
      <w:w w:val="100"/>
      <w:sz w:val="21"/>
      <w:shd w:val="clear" w:color="auto" w:fill="FFFFFF"/>
      <w:lang w:val="ru-RU" w:eastAsia="ru-RU"/>
    </w:rPr>
  </w:style>
  <w:style w:type="character" w:customStyle="1" w:styleId="aff6">
    <w:name w:val="Основной текст_"/>
    <w:uiPriority w:val="99"/>
    <w:qFormat/>
    <w:rPr>
      <w:rFonts w:eastAsia="Times New Roman"/>
      <w:sz w:val="21"/>
      <w:shd w:val="clear" w:color="auto" w:fill="FFFFFF"/>
    </w:rPr>
  </w:style>
  <w:style w:type="character" w:customStyle="1" w:styleId="ListLabel1">
    <w:name w:val="ListLabel 1"/>
    <w:uiPriority w:val="99"/>
    <w:qFormat/>
    <w:rPr>
      <w:b/>
      <w:sz w:val="24"/>
    </w:rPr>
  </w:style>
  <w:style w:type="character" w:customStyle="1" w:styleId="ListLabel2">
    <w:name w:val="ListLabel 2"/>
    <w:uiPriority w:val="99"/>
    <w:qFormat/>
  </w:style>
  <w:style w:type="character" w:customStyle="1" w:styleId="ListLabel3">
    <w:name w:val="ListLabel 3"/>
    <w:uiPriority w:val="99"/>
    <w:qFormat/>
  </w:style>
  <w:style w:type="character" w:customStyle="1" w:styleId="ListLabel4">
    <w:name w:val="ListLabel 4"/>
    <w:uiPriority w:val="99"/>
    <w:qFormat/>
  </w:style>
  <w:style w:type="character" w:customStyle="1" w:styleId="ListLabel5">
    <w:name w:val="ListLabel 5"/>
    <w:uiPriority w:val="99"/>
    <w:qFormat/>
  </w:style>
  <w:style w:type="character" w:customStyle="1" w:styleId="ListLabel6">
    <w:name w:val="ListLabel 6"/>
    <w:uiPriority w:val="99"/>
    <w:qFormat/>
  </w:style>
  <w:style w:type="character" w:customStyle="1" w:styleId="ListLabel7">
    <w:name w:val="ListLabel 7"/>
    <w:uiPriority w:val="99"/>
    <w:qFormat/>
  </w:style>
  <w:style w:type="character" w:customStyle="1" w:styleId="ListLabel8">
    <w:name w:val="ListLabel 8"/>
    <w:uiPriority w:val="99"/>
    <w:qFormat/>
  </w:style>
  <w:style w:type="character" w:customStyle="1" w:styleId="ListLabel9">
    <w:name w:val="ListLabel 9"/>
    <w:uiPriority w:val="99"/>
    <w:qFormat/>
  </w:style>
  <w:style w:type="character" w:customStyle="1" w:styleId="ListLabel10">
    <w:name w:val="ListLabel 10"/>
    <w:uiPriority w:val="99"/>
    <w:qFormat/>
  </w:style>
  <w:style w:type="character" w:customStyle="1" w:styleId="ListLabel11">
    <w:name w:val="ListLabel 11"/>
    <w:uiPriority w:val="99"/>
    <w:qFormat/>
    <w:rPr>
      <w:b/>
    </w:rPr>
  </w:style>
  <w:style w:type="character" w:customStyle="1" w:styleId="ListLabel12">
    <w:name w:val="ListLabel 12"/>
    <w:uiPriority w:val="99"/>
    <w:qFormat/>
    <w:rPr>
      <w:b/>
    </w:rPr>
  </w:style>
  <w:style w:type="character" w:customStyle="1" w:styleId="ListLabel13">
    <w:name w:val="ListLabel 13"/>
    <w:uiPriority w:val="99"/>
    <w:qFormat/>
    <w:rPr>
      <w:sz w:val="18"/>
    </w:rPr>
  </w:style>
  <w:style w:type="character" w:customStyle="1" w:styleId="ListLabel14">
    <w:name w:val="ListLabel 14"/>
    <w:uiPriority w:val="99"/>
    <w:qFormat/>
  </w:style>
  <w:style w:type="character" w:customStyle="1" w:styleId="ListLabel15">
    <w:name w:val="ListLabel 15"/>
    <w:uiPriority w:val="99"/>
    <w:qFormat/>
  </w:style>
  <w:style w:type="character" w:customStyle="1" w:styleId="ListLabel16">
    <w:name w:val="ListLabel 16"/>
    <w:uiPriority w:val="99"/>
    <w:qFormat/>
  </w:style>
  <w:style w:type="character" w:customStyle="1" w:styleId="ListLabel17">
    <w:name w:val="ListLabel 17"/>
    <w:uiPriority w:val="99"/>
    <w:qFormat/>
  </w:style>
  <w:style w:type="character" w:customStyle="1" w:styleId="ListLabel18">
    <w:name w:val="ListLabel 18"/>
    <w:uiPriority w:val="99"/>
    <w:qFormat/>
  </w:style>
  <w:style w:type="character" w:customStyle="1" w:styleId="ListLabel19">
    <w:name w:val="ListLabel 19"/>
    <w:uiPriority w:val="99"/>
    <w:qFormat/>
  </w:style>
  <w:style w:type="character" w:customStyle="1" w:styleId="ListLabel20">
    <w:name w:val="ListLabel 20"/>
    <w:uiPriority w:val="99"/>
    <w:qFormat/>
  </w:style>
  <w:style w:type="character" w:customStyle="1" w:styleId="ListLabel21">
    <w:name w:val="ListLabel 21"/>
    <w:uiPriority w:val="99"/>
    <w:qFormat/>
  </w:style>
  <w:style w:type="character" w:customStyle="1" w:styleId="ListLabel22">
    <w:name w:val="ListLabel 22"/>
    <w:uiPriority w:val="99"/>
    <w:qFormat/>
  </w:style>
  <w:style w:type="character" w:customStyle="1" w:styleId="ListLabel23">
    <w:name w:val="ListLabel 23"/>
    <w:uiPriority w:val="99"/>
    <w:qFormat/>
  </w:style>
  <w:style w:type="character" w:customStyle="1" w:styleId="ListLabel24">
    <w:name w:val="ListLabel 24"/>
    <w:uiPriority w:val="99"/>
    <w:qFormat/>
  </w:style>
  <w:style w:type="character" w:customStyle="1" w:styleId="ListLabel25">
    <w:name w:val="ListLabel 25"/>
    <w:uiPriority w:val="99"/>
    <w:qFormat/>
  </w:style>
  <w:style w:type="character" w:customStyle="1" w:styleId="ListLabel26">
    <w:name w:val="ListLabel 26"/>
    <w:uiPriority w:val="99"/>
    <w:qFormat/>
  </w:style>
  <w:style w:type="character" w:customStyle="1" w:styleId="ListLabel27">
    <w:name w:val="ListLabel 27"/>
    <w:uiPriority w:val="99"/>
    <w:qFormat/>
  </w:style>
  <w:style w:type="character" w:customStyle="1" w:styleId="ListLabel28">
    <w:name w:val="ListLabel 28"/>
    <w:uiPriority w:val="99"/>
    <w:qFormat/>
  </w:style>
  <w:style w:type="character" w:customStyle="1" w:styleId="ListLabel29">
    <w:name w:val="ListLabel 29"/>
    <w:uiPriority w:val="99"/>
    <w:qFormat/>
    <w:rPr>
      <w:sz w:val="20"/>
    </w:rPr>
  </w:style>
  <w:style w:type="character" w:customStyle="1" w:styleId="ListLabel30">
    <w:name w:val="ListLabel 30"/>
    <w:uiPriority w:val="99"/>
    <w:qFormat/>
    <w:rPr>
      <w:sz w:val="20"/>
    </w:rPr>
  </w:style>
  <w:style w:type="character" w:customStyle="1" w:styleId="ListLabel31">
    <w:name w:val="ListLabel 31"/>
    <w:uiPriority w:val="99"/>
    <w:qFormat/>
    <w:rPr>
      <w:sz w:val="20"/>
    </w:rPr>
  </w:style>
  <w:style w:type="character" w:customStyle="1" w:styleId="ListLabel32">
    <w:name w:val="ListLabel 32"/>
    <w:uiPriority w:val="99"/>
    <w:qFormat/>
    <w:rPr>
      <w:sz w:val="20"/>
    </w:rPr>
  </w:style>
  <w:style w:type="character" w:customStyle="1" w:styleId="ListLabel33">
    <w:name w:val="ListLabel 33"/>
    <w:uiPriority w:val="99"/>
    <w:qFormat/>
    <w:rPr>
      <w:sz w:val="20"/>
    </w:rPr>
  </w:style>
  <w:style w:type="character" w:customStyle="1" w:styleId="ListLabel34">
    <w:name w:val="ListLabel 34"/>
    <w:uiPriority w:val="99"/>
    <w:qFormat/>
    <w:rPr>
      <w:sz w:val="20"/>
    </w:rPr>
  </w:style>
  <w:style w:type="character" w:customStyle="1" w:styleId="ListLabel35">
    <w:name w:val="ListLabel 35"/>
    <w:uiPriority w:val="99"/>
    <w:qFormat/>
    <w:rPr>
      <w:sz w:val="20"/>
    </w:rPr>
  </w:style>
  <w:style w:type="character" w:customStyle="1" w:styleId="ListLabel36">
    <w:name w:val="ListLabel 36"/>
    <w:uiPriority w:val="99"/>
    <w:qFormat/>
    <w:rPr>
      <w:sz w:val="20"/>
    </w:rPr>
  </w:style>
  <w:style w:type="character" w:customStyle="1" w:styleId="ListLabel37">
    <w:name w:val="ListLabel 37"/>
    <w:uiPriority w:val="99"/>
    <w:qFormat/>
    <w:rPr>
      <w:sz w:val="20"/>
    </w:rPr>
  </w:style>
  <w:style w:type="character" w:customStyle="1" w:styleId="ListLabel38">
    <w:name w:val="ListLabel 38"/>
    <w:uiPriority w:val="99"/>
    <w:qFormat/>
    <w:rPr>
      <w:sz w:val="20"/>
    </w:rPr>
  </w:style>
  <w:style w:type="character" w:customStyle="1" w:styleId="ListLabel39">
    <w:name w:val="ListLabel 39"/>
    <w:uiPriority w:val="99"/>
    <w:qFormat/>
    <w:rPr>
      <w:sz w:val="20"/>
    </w:rPr>
  </w:style>
  <w:style w:type="character" w:customStyle="1" w:styleId="ListLabel40">
    <w:name w:val="ListLabel 40"/>
    <w:uiPriority w:val="99"/>
    <w:qFormat/>
    <w:rPr>
      <w:sz w:val="20"/>
    </w:rPr>
  </w:style>
  <w:style w:type="character" w:customStyle="1" w:styleId="ListLabel41">
    <w:name w:val="ListLabel 41"/>
    <w:uiPriority w:val="99"/>
    <w:qFormat/>
    <w:rPr>
      <w:sz w:val="20"/>
    </w:rPr>
  </w:style>
  <w:style w:type="character" w:customStyle="1" w:styleId="ListLabel42">
    <w:name w:val="ListLabel 42"/>
    <w:uiPriority w:val="99"/>
    <w:qFormat/>
    <w:rPr>
      <w:sz w:val="20"/>
    </w:rPr>
  </w:style>
  <w:style w:type="character" w:customStyle="1" w:styleId="ListLabel43">
    <w:name w:val="ListLabel 43"/>
    <w:uiPriority w:val="99"/>
    <w:qFormat/>
    <w:rPr>
      <w:sz w:val="20"/>
    </w:rPr>
  </w:style>
  <w:style w:type="character" w:customStyle="1" w:styleId="ListLabel44">
    <w:name w:val="ListLabel 44"/>
    <w:uiPriority w:val="99"/>
    <w:qFormat/>
    <w:rPr>
      <w:sz w:val="20"/>
    </w:rPr>
  </w:style>
  <w:style w:type="character" w:customStyle="1" w:styleId="ListLabel45">
    <w:name w:val="ListLabel 45"/>
    <w:uiPriority w:val="99"/>
    <w:qFormat/>
    <w:rPr>
      <w:sz w:val="20"/>
    </w:rPr>
  </w:style>
  <w:style w:type="character" w:customStyle="1" w:styleId="ListLabel46">
    <w:name w:val="ListLabel 46"/>
    <w:uiPriority w:val="99"/>
    <w:qFormat/>
    <w:rPr>
      <w:sz w:val="20"/>
    </w:rPr>
  </w:style>
  <w:style w:type="character" w:customStyle="1" w:styleId="ListLabel47">
    <w:name w:val="ListLabel 47"/>
    <w:uiPriority w:val="99"/>
    <w:qFormat/>
    <w:rPr>
      <w:sz w:val="20"/>
    </w:rPr>
  </w:style>
  <w:style w:type="character" w:customStyle="1" w:styleId="ListLabel48">
    <w:name w:val="ListLabel 48"/>
    <w:uiPriority w:val="99"/>
    <w:qFormat/>
    <w:rPr>
      <w:sz w:val="20"/>
    </w:rPr>
  </w:style>
  <w:style w:type="character" w:customStyle="1" w:styleId="ListLabel49">
    <w:name w:val="ListLabel 49"/>
    <w:uiPriority w:val="99"/>
    <w:qFormat/>
    <w:rPr>
      <w:sz w:val="20"/>
    </w:rPr>
  </w:style>
  <w:style w:type="character" w:customStyle="1" w:styleId="ListLabel50">
    <w:name w:val="ListLabel 50"/>
    <w:uiPriority w:val="99"/>
    <w:qFormat/>
    <w:rPr>
      <w:sz w:val="20"/>
    </w:rPr>
  </w:style>
  <w:style w:type="character" w:customStyle="1" w:styleId="ListLabel51">
    <w:name w:val="ListLabel 51"/>
    <w:uiPriority w:val="99"/>
    <w:qFormat/>
    <w:rPr>
      <w:sz w:val="20"/>
    </w:rPr>
  </w:style>
  <w:style w:type="character" w:customStyle="1" w:styleId="ListLabel52">
    <w:name w:val="ListLabel 52"/>
    <w:uiPriority w:val="99"/>
    <w:qFormat/>
    <w:rPr>
      <w:sz w:val="20"/>
    </w:rPr>
  </w:style>
  <w:style w:type="character" w:customStyle="1" w:styleId="ListLabel53">
    <w:name w:val="ListLabel 53"/>
    <w:uiPriority w:val="99"/>
    <w:qFormat/>
    <w:rPr>
      <w:sz w:val="20"/>
    </w:rPr>
  </w:style>
  <w:style w:type="character" w:customStyle="1" w:styleId="ListLabel54">
    <w:name w:val="ListLabel 54"/>
    <w:uiPriority w:val="99"/>
    <w:qFormat/>
    <w:rPr>
      <w:sz w:val="20"/>
    </w:rPr>
  </w:style>
  <w:style w:type="character" w:customStyle="1" w:styleId="ListLabel55">
    <w:name w:val="ListLabel 55"/>
    <w:uiPriority w:val="99"/>
    <w:qFormat/>
    <w:rPr>
      <w:sz w:val="20"/>
    </w:rPr>
  </w:style>
  <w:style w:type="character" w:customStyle="1" w:styleId="ListLabel56">
    <w:name w:val="ListLabel 56"/>
    <w:uiPriority w:val="99"/>
    <w:qFormat/>
    <w:rPr>
      <w:sz w:val="20"/>
    </w:rPr>
  </w:style>
  <w:style w:type="character" w:customStyle="1" w:styleId="ListLabel57">
    <w:name w:val="ListLabel 57"/>
    <w:uiPriority w:val="99"/>
    <w:qFormat/>
    <w:rPr>
      <w:sz w:val="20"/>
    </w:rPr>
  </w:style>
  <w:style w:type="character" w:customStyle="1" w:styleId="ListLabel58">
    <w:name w:val="ListLabel 58"/>
    <w:uiPriority w:val="99"/>
    <w:qFormat/>
    <w:rPr>
      <w:sz w:val="20"/>
    </w:rPr>
  </w:style>
  <w:style w:type="character" w:customStyle="1" w:styleId="ListLabel59">
    <w:name w:val="ListLabel 59"/>
    <w:uiPriority w:val="99"/>
    <w:qFormat/>
    <w:rPr>
      <w:sz w:val="20"/>
    </w:rPr>
  </w:style>
  <w:style w:type="character" w:customStyle="1" w:styleId="ListLabel60">
    <w:name w:val="ListLabel 60"/>
    <w:uiPriority w:val="99"/>
    <w:qFormat/>
    <w:rPr>
      <w:sz w:val="20"/>
    </w:rPr>
  </w:style>
  <w:style w:type="character" w:customStyle="1" w:styleId="ListLabel61">
    <w:name w:val="ListLabel 61"/>
    <w:uiPriority w:val="99"/>
    <w:qFormat/>
    <w:rPr>
      <w:sz w:val="20"/>
    </w:rPr>
  </w:style>
  <w:style w:type="character" w:customStyle="1" w:styleId="ListLabel62">
    <w:name w:val="ListLabel 62"/>
    <w:uiPriority w:val="99"/>
    <w:qFormat/>
    <w:rPr>
      <w:sz w:val="20"/>
    </w:rPr>
  </w:style>
  <w:style w:type="character" w:customStyle="1" w:styleId="ListLabel63">
    <w:name w:val="ListLabel 63"/>
    <w:uiPriority w:val="99"/>
    <w:qFormat/>
    <w:rPr>
      <w:sz w:val="20"/>
    </w:rPr>
  </w:style>
  <w:style w:type="character" w:customStyle="1" w:styleId="ListLabel64">
    <w:name w:val="ListLabel 64"/>
    <w:uiPriority w:val="99"/>
    <w:qFormat/>
    <w:rPr>
      <w:sz w:val="20"/>
    </w:rPr>
  </w:style>
  <w:style w:type="character" w:customStyle="1" w:styleId="ListLabel65">
    <w:name w:val="ListLabel 65"/>
    <w:uiPriority w:val="99"/>
    <w:qFormat/>
    <w:rPr>
      <w:color w:val="0000FF"/>
      <w:sz w:val="22"/>
      <w:u w:val="single"/>
      <w:lang w:val="en-US"/>
    </w:rPr>
  </w:style>
  <w:style w:type="character" w:customStyle="1" w:styleId="ListLabel66">
    <w:name w:val="ListLabel 66"/>
    <w:uiPriority w:val="99"/>
    <w:qFormat/>
    <w:rPr>
      <w:color w:val="0000FF"/>
      <w:sz w:val="22"/>
      <w:u w:val="single"/>
    </w:rPr>
  </w:style>
  <w:style w:type="character" w:customStyle="1" w:styleId="ListLabel67">
    <w:name w:val="ListLabel 67"/>
    <w:uiPriority w:val="99"/>
    <w:qFormat/>
    <w:rPr>
      <w:sz w:val="22"/>
    </w:rPr>
  </w:style>
  <w:style w:type="character" w:customStyle="1" w:styleId="aff7">
    <w:name w:val="Ссылка указателя"/>
    <w:uiPriority w:val="99"/>
    <w:qFormat/>
  </w:style>
  <w:style w:type="character" w:customStyle="1" w:styleId="ListLabel68">
    <w:name w:val="ListLabel 68"/>
    <w:uiPriority w:val="99"/>
    <w:qFormat/>
    <w:rPr>
      <w:b/>
      <w:sz w:val="24"/>
    </w:rPr>
  </w:style>
  <w:style w:type="character" w:customStyle="1" w:styleId="ListLabel69">
    <w:name w:val="ListLabel 69"/>
    <w:uiPriority w:val="99"/>
    <w:qFormat/>
    <w:rPr>
      <w:color w:val="0000FF"/>
      <w:sz w:val="22"/>
      <w:u w:val="single"/>
      <w:lang w:val="en-US"/>
    </w:rPr>
  </w:style>
  <w:style w:type="character" w:customStyle="1" w:styleId="ListLabel70">
    <w:name w:val="ListLabel 70"/>
    <w:uiPriority w:val="99"/>
    <w:qFormat/>
    <w:rPr>
      <w:color w:val="0000FF"/>
      <w:sz w:val="22"/>
      <w:u w:val="single"/>
    </w:rPr>
  </w:style>
  <w:style w:type="character" w:customStyle="1" w:styleId="ListLabel71">
    <w:name w:val="ListLabel 71"/>
    <w:uiPriority w:val="99"/>
    <w:qFormat/>
    <w:rPr>
      <w:color w:val="0000FF"/>
      <w:sz w:val="22"/>
      <w:u w:val="single"/>
      <w:lang w:val="en-US"/>
    </w:rPr>
  </w:style>
  <w:style w:type="character" w:customStyle="1" w:styleId="ListLabel72">
    <w:name w:val="ListLabel 72"/>
    <w:uiPriority w:val="99"/>
    <w:qFormat/>
    <w:rPr>
      <w:sz w:val="22"/>
    </w:rPr>
  </w:style>
  <w:style w:type="character" w:customStyle="1" w:styleId="ListLabel73">
    <w:name w:val="ListLabel 73"/>
    <w:uiPriority w:val="99"/>
    <w:qFormat/>
    <w:rPr>
      <w:b/>
      <w:sz w:val="24"/>
    </w:rPr>
  </w:style>
  <w:style w:type="character" w:customStyle="1" w:styleId="ListLabel74">
    <w:name w:val="ListLabel 74"/>
    <w:uiPriority w:val="99"/>
    <w:qFormat/>
    <w:rPr>
      <w:color w:val="0000FF"/>
      <w:sz w:val="22"/>
      <w:u w:val="single"/>
      <w:lang w:val="en-US"/>
    </w:rPr>
  </w:style>
  <w:style w:type="character" w:customStyle="1" w:styleId="ListLabel75">
    <w:name w:val="ListLabel 75"/>
    <w:uiPriority w:val="99"/>
    <w:qFormat/>
    <w:rPr>
      <w:color w:val="0000FF"/>
      <w:sz w:val="22"/>
      <w:u w:val="single"/>
    </w:rPr>
  </w:style>
  <w:style w:type="character" w:customStyle="1" w:styleId="ListLabel76">
    <w:name w:val="ListLabel 76"/>
    <w:uiPriority w:val="99"/>
    <w:qFormat/>
    <w:rPr>
      <w:color w:val="0000FF"/>
      <w:sz w:val="22"/>
      <w:u w:val="single"/>
      <w:lang w:val="en-US"/>
    </w:rPr>
  </w:style>
  <w:style w:type="character" w:customStyle="1" w:styleId="ListLabel77">
    <w:name w:val="ListLabel 77"/>
    <w:uiPriority w:val="99"/>
    <w:qFormat/>
    <w:rPr>
      <w:sz w:val="22"/>
    </w:rPr>
  </w:style>
  <w:style w:type="character" w:customStyle="1" w:styleId="aff8">
    <w:name w:val="Текст сноски Знак"/>
    <w:basedOn w:val="a1"/>
    <w:uiPriority w:val="99"/>
    <w:qFormat/>
    <w:rPr>
      <w:rFonts w:eastAsia="Times New Roman" w:cs="Times New Roman"/>
    </w:rPr>
  </w:style>
  <w:style w:type="character" w:customStyle="1" w:styleId="aff9">
    <w:name w:val="Привязка сноски"/>
    <w:uiPriority w:val="99"/>
    <w:qFormat/>
    <w:rPr>
      <w:vertAlign w:val="superscript"/>
    </w:rPr>
  </w:style>
  <w:style w:type="character" w:customStyle="1" w:styleId="FootnoteCharacters">
    <w:name w:val="Footnote Characters"/>
    <w:basedOn w:val="a1"/>
    <w:uiPriority w:val="99"/>
    <w:qFormat/>
    <w:rPr>
      <w:rFonts w:cs="Times New Roman"/>
      <w:vertAlign w:val="superscript"/>
    </w:rPr>
  </w:style>
  <w:style w:type="character" w:customStyle="1" w:styleId="affa">
    <w:name w:val="Текст концевой сноски Знак"/>
    <w:basedOn w:val="a1"/>
    <w:uiPriority w:val="99"/>
    <w:semiHidden/>
    <w:qFormat/>
    <w:rPr>
      <w:rFonts w:eastAsia="Times New Roman" w:cs="Times New Roman"/>
    </w:rPr>
  </w:style>
  <w:style w:type="character" w:customStyle="1" w:styleId="affb">
    <w:name w:val="Привязка концевой сноски"/>
    <w:uiPriority w:val="99"/>
    <w:qFormat/>
    <w:rPr>
      <w:vertAlign w:val="superscript"/>
    </w:rPr>
  </w:style>
  <w:style w:type="character" w:customStyle="1" w:styleId="EndnoteCharacters">
    <w:name w:val="Endnote Characters"/>
    <w:basedOn w:val="a1"/>
    <w:uiPriority w:val="99"/>
    <w:semiHidden/>
    <w:qFormat/>
    <w:rPr>
      <w:rFonts w:cs="Times New Roman"/>
      <w:vertAlign w:val="superscript"/>
    </w:rPr>
  </w:style>
  <w:style w:type="character" w:customStyle="1" w:styleId="35">
    <w:name w:val="Основной текст 3 Знак"/>
    <w:basedOn w:val="a1"/>
    <w:link w:val="36"/>
    <w:uiPriority w:val="99"/>
    <w:qFormat/>
    <w:locked/>
    <w:rPr>
      <w:rFonts w:eastAsia="Times New Roman" w:cs="Times New Roman"/>
      <w:sz w:val="16"/>
      <w:szCs w:val="16"/>
    </w:rPr>
  </w:style>
  <w:style w:type="paragraph" w:customStyle="1" w:styleId="36">
    <w:name w:val="Основной текст3"/>
    <w:basedOn w:val="a0"/>
    <w:link w:val="35"/>
    <w:uiPriority w:val="99"/>
    <w:qFormat/>
    <w:pPr>
      <w:widowControl w:val="0"/>
      <w:shd w:val="clear" w:color="auto" w:fill="FFFFFF"/>
      <w:jc w:val="both"/>
    </w:pPr>
    <w:rPr>
      <w:sz w:val="21"/>
      <w:szCs w:val="21"/>
    </w:rPr>
  </w:style>
  <w:style w:type="character" w:customStyle="1" w:styleId="ConsNormal">
    <w:name w:val="ConsNormal Знак"/>
    <w:uiPriority w:val="99"/>
    <w:qFormat/>
    <w:locked/>
    <w:rPr>
      <w:rFonts w:ascii="Arial" w:hAnsi="Arial"/>
      <w:sz w:val="22"/>
    </w:rPr>
  </w:style>
  <w:style w:type="character" w:customStyle="1" w:styleId="19">
    <w:name w:val="Основной текст Знак1"/>
    <w:basedOn w:val="a1"/>
    <w:uiPriority w:val="99"/>
    <w:qFormat/>
    <w:rPr>
      <w:rFonts w:eastAsia="Times New Roman" w:cs="Times New Roman"/>
      <w:sz w:val="28"/>
    </w:rPr>
  </w:style>
  <w:style w:type="character" w:customStyle="1" w:styleId="BodyTextChar">
    <w:name w:val="Body Text Char"/>
    <w:basedOn w:val="a1"/>
    <w:uiPriority w:val="99"/>
    <w:qFormat/>
    <w:locked/>
    <w:rPr>
      <w:rFonts w:eastAsia="Times New Roman" w:cs="Times New Roman"/>
    </w:rPr>
  </w:style>
  <w:style w:type="character" w:customStyle="1" w:styleId="BodyTextIndentChar">
    <w:name w:val="Body Text Indent Char"/>
    <w:basedOn w:val="a1"/>
    <w:uiPriority w:val="99"/>
    <w:qFormat/>
    <w:locked/>
    <w:rPr>
      <w:rFonts w:eastAsia="Times New Roman" w:cs="Times New Roman"/>
    </w:rPr>
  </w:style>
  <w:style w:type="character" w:customStyle="1" w:styleId="TitleChar">
    <w:name w:val="Title Char"/>
    <w:basedOn w:val="a1"/>
    <w:uiPriority w:val="99"/>
    <w:qFormat/>
    <w:locked/>
    <w:rPr>
      <w:rFonts w:ascii="Arial" w:hAnsi="Arial" w:cs="Times New Roman"/>
      <w:b/>
      <w:kern w:val="2"/>
      <w:sz w:val="32"/>
    </w:rPr>
  </w:style>
  <w:style w:type="character" w:customStyle="1" w:styleId="1a">
    <w:name w:val="Текст выноски Знак1"/>
    <w:basedOn w:val="a1"/>
    <w:uiPriority w:val="99"/>
    <w:semiHidden/>
    <w:qFormat/>
    <w:rPr>
      <w:rFonts w:ascii="Tahoma" w:hAnsi="Tahoma" w:cs="Times New Roman"/>
      <w:sz w:val="16"/>
      <w:szCs w:val="16"/>
    </w:rPr>
  </w:style>
  <w:style w:type="character" w:customStyle="1" w:styleId="311">
    <w:name w:val="Основной текст с отступом 3 Знак1"/>
    <w:basedOn w:val="a1"/>
    <w:uiPriority w:val="99"/>
    <w:semiHidden/>
    <w:qFormat/>
    <w:rPr>
      <w:rFonts w:eastAsia="Times New Roman" w:cs="Times New Roman"/>
      <w:sz w:val="16"/>
      <w:szCs w:val="16"/>
    </w:rPr>
  </w:style>
  <w:style w:type="character" w:customStyle="1" w:styleId="BalloonTextChar">
    <w:name w:val="Balloon Text Char"/>
    <w:basedOn w:val="a1"/>
    <w:uiPriority w:val="99"/>
    <w:qFormat/>
    <w:locked/>
    <w:rPr>
      <w:rFonts w:eastAsia="Times New Roman" w:cs="Times New Roman"/>
    </w:rPr>
  </w:style>
  <w:style w:type="character" w:customStyle="1" w:styleId="210">
    <w:name w:val="Основной текст 2 Знак1"/>
    <w:basedOn w:val="a1"/>
    <w:uiPriority w:val="99"/>
    <w:semiHidden/>
    <w:qFormat/>
    <w:rPr>
      <w:rFonts w:eastAsia="Times New Roman" w:cs="Times New Roman"/>
    </w:rPr>
  </w:style>
  <w:style w:type="character" w:customStyle="1" w:styleId="affc">
    <w:name w:val="комментарий"/>
    <w:uiPriority w:val="99"/>
    <w:qFormat/>
    <w:rPr>
      <w:i/>
      <w:shd w:val="clear" w:color="auto" w:fill="FFFF99"/>
    </w:rPr>
  </w:style>
  <w:style w:type="character" w:customStyle="1" w:styleId="130">
    <w:name w:val="Заголовок 1 Знак3"/>
    <w:uiPriority w:val="99"/>
    <w:qFormat/>
    <w:rPr>
      <w:rFonts w:eastAsia="Times New Roman"/>
      <w:b/>
      <w:spacing w:val="20"/>
      <w:sz w:val="20"/>
      <w:lang w:eastAsia="ru-RU"/>
    </w:rPr>
  </w:style>
  <w:style w:type="character" w:customStyle="1" w:styleId="ListLabel78">
    <w:name w:val="ListLabel 78"/>
    <w:uiPriority w:val="99"/>
    <w:qFormat/>
    <w:rPr>
      <w:b/>
      <w:sz w:val="24"/>
    </w:rPr>
  </w:style>
  <w:style w:type="character" w:customStyle="1" w:styleId="ListLabel79">
    <w:name w:val="ListLabel 79"/>
    <w:uiPriority w:val="99"/>
    <w:qFormat/>
  </w:style>
  <w:style w:type="character" w:customStyle="1" w:styleId="ListLabel80">
    <w:name w:val="ListLabel 80"/>
    <w:uiPriority w:val="99"/>
    <w:qFormat/>
  </w:style>
  <w:style w:type="character" w:customStyle="1" w:styleId="ListLabel81">
    <w:name w:val="ListLabel 81"/>
    <w:uiPriority w:val="99"/>
    <w:qFormat/>
  </w:style>
  <w:style w:type="character" w:customStyle="1" w:styleId="ListLabel82">
    <w:name w:val="ListLabel 82"/>
    <w:uiPriority w:val="99"/>
    <w:qFormat/>
  </w:style>
  <w:style w:type="character" w:customStyle="1" w:styleId="ListLabel83">
    <w:name w:val="ListLabel 83"/>
    <w:uiPriority w:val="99"/>
    <w:qFormat/>
  </w:style>
  <w:style w:type="character" w:customStyle="1" w:styleId="ListLabel84">
    <w:name w:val="ListLabel 84"/>
    <w:uiPriority w:val="99"/>
    <w:qFormat/>
  </w:style>
  <w:style w:type="character" w:customStyle="1" w:styleId="ListLabel85">
    <w:name w:val="ListLabel 85"/>
    <w:uiPriority w:val="99"/>
    <w:qFormat/>
  </w:style>
  <w:style w:type="character" w:customStyle="1" w:styleId="ListLabel86">
    <w:name w:val="ListLabel 86"/>
    <w:uiPriority w:val="99"/>
    <w:qFormat/>
  </w:style>
  <w:style w:type="character" w:customStyle="1" w:styleId="ListLabel87">
    <w:name w:val="ListLabel 87"/>
    <w:uiPriority w:val="99"/>
    <w:qFormat/>
  </w:style>
  <w:style w:type="character" w:customStyle="1" w:styleId="ListLabel88">
    <w:name w:val="ListLabel 88"/>
    <w:uiPriority w:val="99"/>
    <w:qFormat/>
  </w:style>
  <w:style w:type="character" w:customStyle="1" w:styleId="ListLabel89">
    <w:name w:val="ListLabel 89"/>
    <w:uiPriority w:val="99"/>
    <w:qFormat/>
  </w:style>
  <w:style w:type="character" w:customStyle="1" w:styleId="ListLabel90">
    <w:name w:val="ListLabel 90"/>
    <w:uiPriority w:val="99"/>
    <w:qFormat/>
  </w:style>
  <w:style w:type="character" w:customStyle="1" w:styleId="ListLabel91">
    <w:name w:val="ListLabel 91"/>
    <w:uiPriority w:val="99"/>
    <w:qFormat/>
  </w:style>
  <w:style w:type="character" w:customStyle="1" w:styleId="ListLabel92">
    <w:name w:val="ListLabel 92"/>
    <w:uiPriority w:val="99"/>
    <w:qFormat/>
  </w:style>
  <w:style w:type="character" w:customStyle="1" w:styleId="ListLabel93">
    <w:name w:val="ListLabel 93"/>
    <w:uiPriority w:val="99"/>
    <w:qFormat/>
  </w:style>
  <w:style w:type="character" w:customStyle="1" w:styleId="ListLabel94">
    <w:name w:val="ListLabel 94"/>
    <w:uiPriority w:val="99"/>
    <w:qFormat/>
  </w:style>
  <w:style w:type="character" w:customStyle="1" w:styleId="ListLabel95">
    <w:name w:val="ListLabel 95"/>
    <w:uiPriority w:val="99"/>
    <w:qFormat/>
  </w:style>
  <w:style w:type="character" w:customStyle="1" w:styleId="ListLabel96">
    <w:name w:val="ListLabel 96"/>
    <w:uiPriority w:val="99"/>
    <w:qFormat/>
  </w:style>
  <w:style w:type="character" w:customStyle="1" w:styleId="ListLabel97">
    <w:name w:val="ListLabel 97"/>
    <w:uiPriority w:val="99"/>
    <w:qFormat/>
  </w:style>
  <w:style w:type="character" w:customStyle="1" w:styleId="ListLabel98">
    <w:name w:val="ListLabel 98"/>
    <w:uiPriority w:val="99"/>
    <w:qFormat/>
  </w:style>
  <w:style w:type="character" w:customStyle="1" w:styleId="ListLabel99">
    <w:name w:val="ListLabel 99"/>
    <w:uiPriority w:val="99"/>
    <w:qFormat/>
  </w:style>
  <w:style w:type="character" w:customStyle="1" w:styleId="ListLabel100">
    <w:name w:val="ListLabel 100"/>
    <w:uiPriority w:val="99"/>
    <w:qFormat/>
  </w:style>
  <w:style w:type="character" w:customStyle="1" w:styleId="ListLabel101">
    <w:name w:val="ListLabel 101"/>
    <w:uiPriority w:val="99"/>
    <w:qFormat/>
  </w:style>
  <w:style w:type="character" w:customStyle="1" w:styleId="ListLabel102">
    <w:name w:val="ListLabel 102"/>
    <w:uiPriority w:val="99"/>
    <w:qFormat/>
  </w:style>
  <w:style w:type="character" w:customStyle="1" w:styleId="ListLabel103">
    <w:name w:val="ListLabel 103"/>
    <w:uiPriority w:val="99"/>
    <w:qFormat/>
  </w:style>
  <w:style w:type="character" w:customStyle="1" w:styleId="ListLabel104">
    <w:name w:val="ListLabel 104"/>
    <w:uiPriority w:val="99"/>
    <w:qFormat/>
  </w:style>
  <w:style w:type="character" w:customStyle="1" w:styleId="ListLabel105">
    <w:name w:val="ListLabel 105"/>
    <w:uiPriority w:val="99"/>
    <w:qFormat/>
  </w:style>
  <w:style w:type="character" w:customStyle="1" w:styleId="ListLabel106">
    <w:name w:val="ListLabel 106"/>
    <w:uiPriority w:val="99"/>
    <w:qFormat/>
  </w:style>
  <w:style w:type="character" w:customStyle="1" w:styleId="ListLabel107">
    <w:name w:val="ListLabel 107"/>
    <w:uiPriority w:val="99"/>
    <w:qFormat/>
    <w:rPr>
      <w:color w:val="0000FF"/>
      <w:sz w:val="22"/>
      <w:u w:val="single"/>
      <w:lang w:val="en-US"/>
    </w:rPr>
  </w:style>
  <w:style w:type="character" w:customStyle="1" w:styleId="ListLabel108">
    <w:name w:val="ListLabel 108"/>
    <w:uiPriority w:val="99"/>
    <w:qFormat/>
    <w:rPr>
      <w:color w:val="0000FF"/>
      <w:sz w:val="22"/>
      <w:u w:val="single"/>
    </w:rPr>
  </w:style>
  <w:style w:type="character" w:customStyle="1" w:styleId="affd">
    <w:name w:val="Символ сноски"/>
    <w:uiPriority w:val="99"/>
    <w:qFormat/>
  </w:style>
  <w:style w:type="character" w:customStyle="1" w:styleId="ListLabel109">
    <w:name w:val="ListLabel 109"/>
    <w:uiPriority w:val="99"/>
    <w:qFormat/>
    <w:rPr>
      <w:sz w:val="22"/>
    </w:rPr>
  </w:style>
  <w:style w:type="character" w:customStyle="1" w:styleId="affe">
    <w:name w:val="Символ концевой сноски"/>
    <w:uiPriority w:val="99"/>
    <w:qFormat/>
  </w:style>
  <w:style w:type="character" w:customStyle="1" w:styleId="ListLabel110">
    <w:name w:val="ListLabel 110"/>
    <w:uiPriority w:val="99"/>
    <w:qFormat/>
    <w:rPr>
      <w:color w:val="0000FF"/>
      <w:sz w:val="22"/>
      <w:u w:val="single"/>
      <w:lang w:val="en-US"/>
    </w:rPr>
  </w:style>
  <w:style w:type="character" w:customStyle="1" w:styleId="ListLabel111">
    <w:name w:val="ListLabel 111"/>
    <w:uiPriority w:val="99"/>
    <w:qFormat/>
    <w:rPr>
      <w:color w:val="0000FF"/>
      <w:sz w:val="22"/>
      <w:u w:val="single"/>
    </w:rPr>
  </w:style>
  <w:style w:type="character" w:customStyle="1" w:styleId="ListLabel112">
    <w:name w:val="ListLabel 112"/>
    <w:uiPriority w:val="99"/>
    <w:qFormat/>
    <w:rPr>
      <w:color w:val="0000FF"/>
      <w:sz w:val="22"/>
      <w:u w:val="single"/>
      <w:lang w:val="en-US"/>
    </w:rPr>
  </w:style>
  <w:style w:type="character" w:customStyle="1" w:styleId="ListLabel113">
    <w:name w:val="ListLabel 113"/>
    <w:uiPriority w:val="99"/>
    <w:qFormat/>
    <w:rPr>
      <w:color w:val="0000FF"/>
      <w:sz w:val="22"/>
      <w:u w:val="single"/>
    </w:rPr>
  </w:style>
  <w:style w:type="character" w:customStyle="1" w:styleId="ListLabel114">
    <w:name w:val="ListLabel 114"/>
    <w:uiPriority w:val="99"/>
    <w:qFormat/>
    <w:rPr>
      <w:sz w:val="22"/>
    </w:rPr>
  </w:style>
  <w:style w:type="character" w:customStyle="1" w:styleId="ListLabel115">
    <w:name w:val="ListLabel 115"/>
    <w:uiPriority w:val="99"/>
    <w:qFormat/>
    <w:rPr>
      <w:color w:val="0000FF"/>
      <w:sz w:val="22"/>
      <w:u w:val="single"/>
      <w:lang w:val="en-US"/>
    </w:rPr>
  </w:style>
  <w:style w:type="character" w:customStyle="1" w:styleId="ListLabel116">
    <w:name w:val="ListLabel 116"/>
    <w:uiPriority w:val="99"/>
    <w:qFormat/>
    <w:rPr>
      <w:color w:val="0000FF"/>
      <w:sz w:val="22"/>
      <w:u w:val="single"/>
    </w:rPr>
  </w:style>
  <w:style w:type="character" w:customStyle="1" w:styleId="ListLabel117">
    <w:name w:val="ListLabel 117"/>
    <w:uiPriority w:val="99"/>
    <w:qFormat/>
    <w:rPr>
      <w:color w:val="0000FF"/>
      <w:sz w:val="22"/>
      <w:u w:val="single"/>
      <w:lang w:val="en-US"/>
    </w:rPr>
  </w:style>
  <w:style w:type="character" w:customStyle="1" w:styleId="ListLabel118">
    <w:name w:val="ListLabel 118"/>
    <w:uiPriority w:val="99"/>
    <w:qFormat/>
    <w:rPr>
      <w:color w:val="0000FF"/>
      <w:sz w:val="22"/>
      <w:u w:val="single"/>
    </w:rPr>
  </w:style>
  <w:style w:type="character" w:customStyle="1" w:styleId="ListLabel119">
    <w:name w:val="ListLabel 119"/>
    <w:uiPriority w:val="99"/>
    <w:qFormat/>
    <w:rPr>
      <w:sz w:val="22"/>
    </w:rPr>
  </w:style>
  <w:style w:type="paragraph" w:customStyle="1" w:styleId="1b">
    <w:name w:val="Заголовок1"/>
    <w:basedOn w:val="a0"/>
    <w:next w:val="af5"/>
    <w:uiPriority w:val="99"/>
    <w:qFormat/>
    <w:pPr>
      <w:keepNext/>
      <w:spacing w:before="240" w:after="120"/>
    </w:pPr>
    <w:rPr>
      <w:rFonts w:ascii="Arial" w:eastAsia="Microsoft YaHei" w:hAnsi="Arial" w:cs="Arial"/>
      <w:sz w:val="28"/>
      <w:szCs w:val="28"/>
    </w:rPr>
  </w:style>
  <w:style w:type="character" w:customStyle="1" w:styleId="24">
    <w:name w:val="Основной текст Знак2"/>
    <w:basedOn w:val="a1"/>
    <w:link w:val="af5"/>
    <w:uiPriority w:val="99"/>
    <w:semiHidden/>
    <w:qFormat/>
    <w:locked/>
    <w:rPr>
      <w:rFonts w:eastAsia="Times New Roman" w:cs="Times New Roman"/>
      <w:sz w:val="20"/>
      <w:szCs w:val="20"/>
    </w:rPr>
  </w:style>
  <w:style w:type="paragraph" w:customStyle="1" w:styleId="HeaderChar">
    <w:name w:val="Header Char"/>
    <w:basedOn w:val="a0"/>
    <w:next w:val="af5"/>
    <w:uiPriority w:val="99"/>
    <w:qFormat/>
    <w:pPr>
      <w:keepNext/>
      <w:spacing w:before="240" w:after="120"/>
    </w:pPr>
    <w:rPr>
      <w:rFonts w:ascii="Arial" w:eastAsia="Microsoft YaHei" w:hAnsi="Arial" w:cs="Arial"/>
      <w:sz w:val="28"/>
      <w:szCs w:val="28"/>
    </w:rPr>
  </w:style>
  <w:style w:type="character" w:customStyle="1" w:styleId="15">
    <w:name w:val="Основной текст с отступом Знак1"/>
    <w:basedOn w:val="a1"/>
    <w:link w:val="af7"/>
    <w:uiPriority w:val="99"/>
    <w:semiHidden/>
    <w:qFormat/>
    <w:locked/>
    <w:rPr>
      <w:rFonts w:eastAsia="Times New Roman" w:cs="Times New Roman"/>
      <w:sz w:val="20"/>
      <w:szCs w:val="20"/>
    </w:rPr>
  </w:style>
  <w:style w:type="character" w:customStyle="1" w:styleId="16">
    <w:name w:val="Название Знак1"/>
    <w:basedOn w:val="a1"/>
    <w:link w:val="af8"/>
    <w:uiPriority w:val="99"/>
    <w:qFormat/>
    <w:locked/>
    <w:rPr>
      <w:rFonts w:ascii="Cambria" w:hAnsi="Cambria" w:cs="Times New Roman"/>
      <w:b/>
      <w:bCs/>
      <w:kern w:val="28"/>
      <w:sz w:val="32"/>
      <w:szCs w:val="32"/>
    </w:rPr>
  </w:style>
  <w:style w:type="paragraph" w:customStyle="1" w:styleId="TimesNewRoman14">
    <w:name w:val="Стиль Название + Times New Roman 14 пт не полужирный Черный Меж..."/>
    <w:basedOn w:val="a0"/>
    <w:uiPriority w:val="99"/>
    <w:qFormat/>
    <w:pPr>
      <w:spacing w:line="300" w:lineRule="exact"/>
    </w:pPr>
    <w:rPr>
      <w:b/>
      <w:color w:val="000000"/>
      <w:spacing w:val="-2"/>
      <w:kern w:val="2"/>
      <w:sz w:val="28"/>
      <w:szCs w:val="28"/>
    </w:rPr>
  </w:style>
  <w:style w:type="paragraph" w:customStyle="1" w:styleId="ConsPlusNormal0">
    <w:name w:val="ConsPlusNormal"/>
    <w:uiPriority w:val="99"/>
    <w:qFormat/>
    <w:pPr>
      <w:widowControl w:val="0"/>
      <w:ind w:firstLine="720"/>
    </w:pPr>
    <w:rPr>
      <w:rFonts w:ascii="Arial" w:eastAsia="Times New Roman" w:hAnsi="Arial" w:cs="Arial"/>
    </w:rPr>
  </w:style>
  <w:style w:type="paragraph" w:styleId="afff">
    <w:name w:val="No Spacing"/>
    <w:uiPriority w:val="1"/>
    <w:qFormat/>
    <w:rPr>
      <w:rFonts w:eastAsia="Times New Roman"/>
    </w:rPr>
  </w:style>
  <w:style w:type="character" w:customStyle="1" w:styleId="21">
    <w:name w:val="Текст выноски Знак2"/>
    <w:basedOn w:val="a1"/>
    <w:link w:val="ac"/>
    <w:uiPriority w:val="99"/>
    <w:semiHidden/>
    <w:qFormat/>
    <w:locked/>
    <w:rPr>
      <w:rFonts w:eastAsia="Times New Roman" w:cs="Times New Roman"/>
      <w:sz w:val="2"/>
    </w:rPr>
  </w:style>
  <w:style w:type="character" w:customStyle="1" w:styleId="32">
    <w:name w:val="Основной текст с отступом 3 Знак2"/>
    <w:basedOn w:val="a1"/>
    <w:link w:val="30"/>
    <w:uiPriority w:val="99"/>
    <w:semiHidden/>
    <w:qFormat/>
    <w:locked/>
    <w:rPr>
      <w:rFonts w:eastAsia="Times New Roman" w:cs="Times New Roman"/>
      <w:sz w:val="16"/>
      <w:szCs w:val="16"/>
    </w:rPr>
  </w:style>
  <w:style w:type="paragraph" w:customStyle="1" w:styleId="Default">
    <w:name w:val="Default"/>
    <w:uiPriority w:val="99"/>
    <w:qFormat/>
    <w:rPr>
      <w:rFonts w:eastAsia="Calibri"/>
      <w:color w:val="000000"/>
      <w:sz w:val="24"/>
      <w:szCs w:val="24"/>
    </w:rPr>
  </w:style>
  <w:style w:type="paragraph" w:styleId="afff0">
    <w:name w:val="List Paragraph"/>
    <w:basedOn w:val="a0"/>
    <w:link w:val="afff1"/>
    <w:uiPriority w:val="34"/>
    <w:qFormat/>
    <w:pPr>
      <w:spacing w:after="200" w:line="276" w:lineRule="auto"/>
      <w:ind w:left="720"/>
      <w:contextualSpacing/>
    </w:pPr>
    <w:rPr>
      <w:rFonts w:ascii="Calibri" w:eastAsia="Calibri" w:hAnsi="Calibri"/>
      <w:sz w:val="22"/>
      <w:lang w:eastAsia="en-US"/>
    </w:rPr>
  </w:style>
  <w:style w:type="character" w:customStyle="1" w:styleId="13">
    <w:name w:val="Верхний колонтитул Знак1"/>
    <w:basedOn w:val="a1"/>
    <w:link w:val="af4"/>
    <w:uiPriority w:val="99"/>
    <w:semiHidden/>
    <w:qFormat/>
    <w:locked/>
    <w:rPr>
      <w:rFonts w:eastAsia="Times New Roman" w:cs="Times New Roman"/>
      <w:sz w:val="20"/>
      <w:szCs w:val="20"/>
    </w:rPr>
  </w:style>
  <w:style w:type="character" w:customStyle="1" w:styleId="17">
    <w:name w:val="Нижний колонтитул Знак1"/>
    <w:basedOn w:val="a1"/>
    <w:link w:val="af9"/>
    <w:uiPriority w:val="99"/>
    <w:semiHidden/>
    <w:qFormat/>
    <w:locked/>
    <w:rPr>
      <w:rFonts w:eastAsia="Times New Roman" w:cs="Times New Roman"/>
      <w:sz w:val="20"/>
      <w:szCs w:val="20"/>
    </w:rPr>
  </w:style>
  <w:style w:type="paragraph" w:customStyle="1" w:styleId="ConsPlusNonformat">
    <w:name w:val="ConsPlusNonformat"/>
    <w:uiPriority w:val="99"/>
    <w:qFormat/>
    <w:pPr>
      <w:widowControl w:val="0"/>
    </w:pPr>
    <w:rPr>
      <w:rFonts w:ascii="Courier New" w:eastAsia="Times New Roman" w:hAnsi="Courier New" w:cs="Courier New"/>
    </w:rPr>
  </w:style>
  <w:style w:type="paragraph" w:customStyle="1" w:styleId="1c">
    <w:name w:val="Абзац списка1"/>
    <w:basedOn w:val="a0"/>
    <w:uiPriority w:val="99"/>
    <w:qFormat/>
    <w:pPr>
      <w:ind w:left="720"/>
    </w:pPr>
    <w:rPr>
      <w:lang w:eastAsia="ar-SA"/>
    </w:rPr>
  </w:style>
  <w:style w:type="paragraph" w:customStyle="1" w:styleId="Style23">
    <w:name w:val="Style23"/>
    <w:basedOn w:val="a0"/>
    <w:uiPriority w:val="99"/>
    <w:qFormat/>
    <w:pPr>
      <w:widowControl w:val="0"/>
      <w:spacing w:line="264" w:lineRule="exact"/>
    </w:pPr>
    <w:rPr>
      <w:sz w:val="24"/>
      <w:szCs w:val="24"/>
      <w:lang w:eastAsia="ar-SA"/>
    </w:rPr>
  </w:style>
  <w:style w:type="paragraph" w:customStyle="1" w:styleId="Style21">
    <w:name w:val="Style21"/>
    <w:basedOn w:val="a0"/>
    <w:uiPriority w:val="99"/>
    <w:qFormat/>
    <w:pPr>
      <w:widowControl w:val="0"/>
      <w:spacing w:line="274" w:lineRule="exact"/>
    </w:pPr>
    <w:rPr>
      <w:sz w:val="24"/>
      <w:szCs w:val="24"/>
      <w:lang w:eastAsia="ar-SA"/>
    </w:rPr>
  </w:style>
  <w:style w:type="character" w:customStyle="1" w:styleId="220">
    <w:name w:val="Основной текст 2 Знак2"/>
    <w:basedOn w:val="a1"/>
    <w:link w:val="22"/>
    <w:uiPriority w:val="99"/>
    <w:semiHidden/>
    <w:qFormat/>
    <w:locked/>
    <w:rPr>
      <w:rFonts w:eastAsia="Times New Roman" w:cs="Times New Roman"/>
      <w:sz w:val="20"/>
      <w:szCs w:val="20"/>
    </w:rPr>
  </w:style>
  <w:style w:type="paragraph" w:customStyle="1" w:styleId="font5">
    <w:name w:val="font5"/>
    <w:basedOn w:val="a0"/>
    <w:uiPriority w:val="99"/>
    <w:qFormat/>
    <w:pPr>
      <w:spacing w:beforeAutospacing="1" w:afterAutospacing="1"/>
    </w:pPr>
    <w:rPr>
      <w:rFonts w:ascii="Arial" w:hAnsi="Arial" w:cs="Arial"/>
      <w:i/>
      <w:iCs/>
    </w:rPr>
  </w:style>
  <w:style w:type="paragraph" w:customStyle="1" w:styleId="xl65">
    <w:name w:val="xl65"/>
    <w:basedOn w:val="a0"/>
    <w:uiPriority w:val="99"/>
    <w:qFormat/>
    <w:pPr>
      <w:spacing w:beforeAutospacing="1" w:afterAutospacing="1"/>
      <w:textAlignment w:val="top"/>
    </w:pPr>
    <w:rPr>
      <w:rFonts w:ascii="Arial" w:hAnsi="Arial" w:cs="Arial"/>
      <w:sz w:val="24"/>
      <w:szCs w:val="24"/>
    </w:rPr>
  </w:style>
  <w:style w:type="paragraph" w:customStyle="1" w:styleId="xl66">
    <w:name w:val="xl66"/>
    <w:basedOn w:val="a0"/>
    <w:uiPriority w:val="99"/>
    <w:qFormat/>
    <w:pPr>
      <w:spacing w:beforeAutospacing="1" w:afterAutospacing="1"/>
    </w:pPr>
    <w:rPr>
      <w:rFonts w:ascii="Arial" w:hAnsi="Arial" w:cs="Arial"/>
      <w:sz w:val="24"/>
      <w:szCs w:val="24"/>
    </w:rPr>
  </w:style>
  <w:style w:type="paragraph" w:customStyle="1" w:styleId="xl67">
    <w:name w:val="xl67"/>
    <w:basedOn w:val="a0"/>
    <w:uiPriority w:val="99"/>
    <w:qFormat/>
    <w:pPr>
      <w:spacing w:beforeAutospacing="1" w:afterAutospacing="1"/>
      <w:jc w:val="center"/>
      <w:textAlignment w:val="top"/>
    </w:pPr>
    <w:rPr>
      <w:rFonts w:ascii="Arial" w:hAnsi="Arial" w:cs="Arial"/>
      <w:sz w:val="24"/>
      <w:szCs w:val="24"/>
    </w:rPr>
  </w:style>
  <w:style w:type="paragraph" w:customStyle="1" w:styleId="xl68">
    <w:name w:val="xl68"/>
    <w:basedOn w:val="a0"/>
    <w:uiPriority w:val="99"/>
    <w:qFormat/>
    <w:pPr>
      <w:spacing w:beforeAutospacing="1" w:afterAutospacing="1"/>
      <w:textAlignment w:val="top"/>
    </w:pPr>
    <w:rPr>
      <w:rFonts w:ascii="Arial" w:hAnsi="Arial" w:cs="Arial"/>
      <w:sz w:val="24"/>
      <w:szCs w:val="24"/>
    </w:rPr>
  </w:style>
  <w:style w:type="paragraph" w:customStyle="1" w:styleId="xl69">
    <w:name w:val="xl69"/>
    <w:basedOn w:val="a0"/>
    <w:uiPriority w:val="99"/>
    <w:qFormat/>
    <w:pPr>
      <w:spacing w:beforeAutospacing="1" w:afterAutospacing="1"/>
      <w:jc w:val="center"/>
      <w:textAlignment w:val="top"/>
    </w:pPr>
    <w:rPr>
      <w:rFonts w:ascii="Arial" w:hAnsi="Arial" w:cs="Arial"/>
      <w:sz w:val="24"/>
      <w:szCs w:val="24"/>
    </w:rPr>
  </w:style>
  <w:style w:type="paragraph" w:customStyle="1" w:styleId="xl70">
    <w:name w:val="xl70"/>
    <w:basedOn w:val="a0"/>
    <w:uiPriority w:val="99"/>
    <w:qFormat/>
    <w:pPr>
      <w:spacing w:beforeAutospacing="1" w:afterAutospacing="1"/>
      <w:jc w:val="right"/>
      <w:textAlignment w:val="top"/>
    </w:pPr>
    <w:rPr>
      <w:rFonts w:ascii="Arial" w:hAnsi="Arial" w:cs="Arial"/>
      <w:sz w:val="24"/>
      <w:szCs w:val="24"/>
    </w:rPr>
  </w:style>
  <w:style w:type="paragraph" w:customStyle="1" w:styleId="xl71">
    <w:name w:val="xl71"/>
    <w:basedOn w:val="a0"/>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2">
    <w:name w:val="xl72"/>
    <w:basedOn w:val="a0"/>
    <w:uiPriority w:val="99"/>
    <w:qFormat/>
    <w:pPr>
      <w:pBdr>
        <w:top w:val="single" w:sz="4" w:space="0" w:color="000000"/>
        <w:left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3">
    <w:name w:val="xl73"/>
    <w:basedOn w:val="a0"/>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4">
    <w:name w:val="xl74"/>
    <w:basedOn w:val="a0"/>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5">
    <w:name w:val="xl75"/>
    <w:basedOn w:val="a0"/>
    <w:uiPriority w:val="99"/>
    <w:qFormat/>
    <w:pPr>
      <w:spacing w:beforeAutospacing="1" w:afterAutospacing="1"/>
      <w:jc w:val="right"/>
      <w:textAlignment w:val="top"/>
    </w:pPr>
    <w:rPr>
      <w:rFonts w:ascii="Arial" w:hAnsi="Arial" w:cs="Arial"/>
      <w:sz w:val="24"/>
      <w:szCs w:val="24"/>
    </w:rPr>
  </w:style>
  <w:style w:type="paragraph" w:customStyle="1" w:styleId="xl76">
    <w:name w:val="xl76"/>
    <w:basedOn w:val="a0"/>
    <w:uiPriority w:val="99"/>
    <w:qFormat/>
    <w:pPr>
      <w:pBdr>
        <w:top w:val="single" w:sz="4" w:space="0" w:color="000000"/>
        <w:left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7">
    <w:name w:val="xl77"/>
    <w:basedOn w:val="a0"/>
    <w:uiPriority w:val="99"/>
    <w:qFormat/>
    <w:pPr>
      <w:pBdr>
        <w:top w:val="single" w:sz="4" w:space="0" w:color="000000"/>
        <w:left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8">
    <w:name w:val="xl78"/>
    <w:basedOn w:val="a0"/>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24"/>
      <w:szCs w:val="24"/>
    </w:rPr>
  </w:style>
  <w:style w:type="paragraph" w:customStyle="1" w:styleId="xl79">
    <w:name w:val="xl79"/>
    <w:basedOn w:val="a0"/>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24"/>
      <w:szCs w:val="24"/>
    </w:rPr>
  </w:style>
  <w:style w:type="paragraph" w:customStyle="1" w:styleId="xl80">
    <w:name w:val="xl80"/>
    <w:basedOn w:val="a0"/>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24"/>
      <w:szCs w:val="24"/>
    </w:rPr>
  </w:style>
  <w:style w:type="paragraph" w:customStyle="1" w:styleId="xl81">
    <w:name w:val="xl81"/>
    <w:basedOn w:val="a0"/>
    <w:uiPriority w:val="99"/>
    <w:qFormat/>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24"/>
      <w:szCs w:val="24"/>
    </w:rPr>
  </w:style>
  <w:style w:type="paragraph" w:customStyle="1" w:styleId="xl82">
    <w:name w:val="xl82"/>
    <w:basedOn w:val="a0"/>
    <w:uiPriority w:val="99"/>
    <w:qFormat/>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24"/>
      <w:szCs w:val="24"/>
    </w:rPr>
  </w:style>
  <w:style w:type="paragraph" w:customStyle="1" w:styleId="xl83">
    <w:name w:val="xl83"/>
    <w:basedOn w:val="a0"/>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24"/>
      <w:szCs w:val="24"/>
    </w:rPr>
  </w:style>
  <w:style w:type="paragraph" w:customStyle="1" w:styleId="xl84">
    <w:name w:val="xl84"/>
    <w:basedOn w:val="a0"/>
    <w:uiPriority w:val="99"/>
    <w:qFormat/>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24"/>
      <w:szCs w:val="24"/>
    </w:rPr>
  </w:style>
  <w:style w:type="paragraph" w:customStyle="1" w:styleId="xl85">
    <w:name w:val="xl85"/>
    <w:basedOn w:val="a0"/>
    <w:uiPriority w:val="99"/>
    <w:qFormat/>
    <w:pPr>
      <w:pBdr>
        <w:top w:val="single" w:sz="4" w:space="0" w:color="000000"/>
        <w:left w:val="single" w:sz="4" w:space="0" w:color="000000"/>
        <w:bottom w:val="single" w:sz="4" w:space="0" w:color="000000"/>
      </w:pBdr>
      <w:spacing w:beforeAutospacing="1" w:afterAutospacing="1"/>
      <w:textAlignment w:val="top"/>
    </w:pPr>
    <w:rPr>
      <w:rFonts w:ascii="Arial" w:hAnsi="Arial" w:cs="Arial"/>
      <w:b/>
      <w:bCs/>
      <w:sz w:val="22"/>
      <w:szCs w:val="22"/>
    </w:rPr>
  </w:style>
  <w:style w:type="paragraph" w:customStyle="1" w:styleId="xl86">
    <w:name w:val="xl86"/>
    <w:basedOn w:val="a0"/>
    <w:uiPriority w:val="99"/>
    <w:qFormat/>
    <w:pPr>
      <w:pBdr>
        <w:top w:val="single" w:sz="4" w:space="0" w:color="000000"/>
        <w:bottom w:val="single" w:sz="4" w:space="0" w:color="000000"/>
      </w:pBdr>
      <w:spacing w:beforeAutospacing="1" w:afterAutospacing="1"/>
      <w:textAlignment w:val="top"/>
    </w:pPr>
    <w:rPr>
      <w:rFonts w:ascii="Arial" w:hAnsi="Arial" w:cs="Arial"/>
      <w:b/>
      <w:bCs/>
      <w:sz w:val="22"/>
      <w:szCs w:val="22"/>
    </w:rPr>
  </w:style>
  <w:style w:type="paragraph" w:customStyle="1" w:styleId="xl87">
    <w:name w:val="xl87"/>
    <w:basedOn w:val="a0"/>
    <w:uiPriority w:val="99"/>
    <w:qFormat/>
    <w:pPr>
      <w:pBdr>
        <w:top w:val="single" w:sz="4" w:space="0" w:color="000000"/>
        <w:bottom w:val="single" w:sz="4" w:space="0" w:color="000000"/>
        <w:right w:val="single" w:sz="4" w:space="0" w:color="000000"/>
      </w:pBdr>
      <w:spacing w:beforeAutospacing="1" w:afterAutospacing="1"/>
      <w:textAlignment w:val="top"/>
    </w:pPr>
    <w:rPr>
      <w:rFonts w:ascii="Arial" w:hAnsi="Arial" w:cs="Arial"/>
      <w:b/>
      <w:bCs/>
      <w:sz w:val="22"/>
      <w:szCs w:val="22"/>
    </w:rPr>
  </w:style>
  <w:style w:type="paragraph" w:customStyle="1" w:styleId="xl88">
    <w:name w:val="xl88"/>
    <w:basedOn w:val="a0"/>
    <w:uiPriority w:val="99"/>
    <w:qFormat/>
    <w:pPr>
      <w:pBdr>
        <w:top w:val="single" w:sz="4" w:space="0" w:color="000000"/>
        <w:left w:val="single" w:sz="4" w:space="0" w:color="000000"/>
        <w:bottom w:val="single" w:sz="4" w:space="0" w:color="000000"/>
      </w:pBdr>
      <w:spacing w:beforeAutospacing="1" w:afterAutospacing="1"/>
      <w:textAlignment w:val="top"/>
    </w:pPr>
    <w:rPr>
      <w:rFonts w:ascii="Arial" w:hAnsi="Arial" w:cs="Arial"/>
      <w:sz w:val="24"/>
      <w:szCs w:val="24"/>
    </w:rPr>
  </w:style>
  <w:style w:type="paragraph" w:customStyle="1" w:styleId="xl89">
    <w:name w:val="xl89"/>
    <w:basedOn w:val="a0"/>
    <w:uiPriority w:val="99"/>
    <w:qFormat/>
    <w:pPr>
      <w:pBdr>
        <w:top w:val="single" w:sz="4" w:space="0" w:color="000000"/>
        <w:bottom w:val="single" w:sz="4" w:space="0" w:color="000000"/>
      </w:pBdr>
      <w:spacing w:beforeAutospacing="1" w:afterAutospacing="1"/>
      <w:textAlignment w:val="top"/>
    </w:pPr>
    <w:rPr>
      <w:rFonts w:ascii="Arial" w:hAnsi="Arial" w:cs="Arial"/>
      <w:sz w:val="24"/>
      <w:szCs w:val="24"/>
    </w:rPr>
  </w:style>
  <w:style w:type="paragraph" w:customStyle="1" w:styleId="xl90">
    <w:name w:val="xl90"/>
    <w:basedOn w:val="a0"/>
    <w:uiPriority w:val="99"/>
    <w:qFormat/>
    <w:pPr>
      <w:pBdr>
        <w:top w:val="single" w:sz="4" w:space="0" w:color="000000"/>
        <w:bottom w:val="single" w:sz="4" w:space="0" w:color="000000"/>
        <w:right w:val="single" w:sz="4" w:space="0" w:color="000000"/>
      </w:pBdr>
      <w:spacing w:beforeAutospacing="1" w:afterAutospacing="1"/>
      <w:textAlignment w:val="top"/>
    </w:pPr>
    <w:rPr>
      <w:rFonts w:ascii="Arial" w:hAnsi="Arial" w:cs="Arial"/>
      <w:sz w:val="24"/>
      <w:szCs w:val="24"/>
    </w:rPr>
  </w:style>
  <w:style w:type="paragraph" w:customStyle="1" w:styleId="font6">
    <w:name w:val="font6"/>
    <w:basedOn w:val="a0"/>
    <w:uiPriority w:val="99"/>
    <w:qFormat/>
    <w:pPr>
      <w:spacing w:beforeAutospacing="1" w:afterAutospacing="1"/>
    </w:pPr>
    <w:rPr>
      <w:rFonts w:ascii="Arial" w:hAnsi="Arial" w:cs="Arial"/>
      <w:i/>
      <w:iCs/>
      <w:sz w:val="14"/>
      <w:szCs w:val="14"/>
    </w:rPr>
  </w:style>
  <w:style w:type="paragraph" w:customStyle="1" w:styleId="font7">
    <w:name w:val="font7"/>
    <w:basedOn w:val="a0"/>
    <w:uiPriority w:val="99"/>
    <w:qFormat/>
    <w:pPr>
      <w:spacing w:beforeAutospacing="1" w:afterAutospacing="1"/>
    </w:pPr>
    <w:rPr>
      <w:rFonts w:ascii="Arial" w:hAnsi="Arial" w:cs="Arial"/>
      <w:i/>
      <w:iCs/>
      <w:sz w:val="12"/>
      <w:szCs w:val="12"/>
    </w:rPr>
  </w:style>
  <w:style w:type="paragraph" w:customStyle="1" w:styleId="xl64">
    <w:name w:val="xl64"/>
    <w:basedOn w:val="a0"/>
    <w:uiPriority w:val="99"/>
    <w:qFormat/>
    <w:pPr>
      <w:spacing w:beforeAutospacing="1" w:afterAutospacing="1"/>
      <w:textAlignment w:val="top"/>
    </w:pPr>
    <w:rPr>
      <w:rFonts w:ascii="Arial" w:hAnsi="Arial" w:cs="Arial"/>
      <w:sz w:val="18"/>
      <w:szCs w:val="18"/>
    </w:rPr>
  </w:style>
  <w:style w:type="paragraph" w:customStyle="1" w:styleId="tztxt0">
    <w:name w:val="tz_txt"/>
    <w:basedOn w:val="a0"/>
    <w:uiPriority w:val="99"/>
    <w:qFormat/>
    <w:pPr>
      <w:spacing w:after="120"/>
      <w:ind w:firstLine="709"/>
      <w:jc w:val="both"/>
    </w:pPr>
    <w:rPr>
      <w:sz w:val="24"/>
      <w:szCs w:val="24"/>
    </w:rPr>
  </w:style>
  <w:style w:type="paragraph" w:customStyle="1" w:styleId="afff2">
    <w:name w:val="Содержимое таблицы"/>
    <w:basedOn w:val="a0"/>
    <w:uiPriority w:val="99"/>
    <w:qFormat/>
    <w:pPr>
      <w:suppressLineNumbers/>
    </w:pPr>
  </w:style>
  <w:style w:type="paragraph" w:customStyle="1" w:styleId="afff3">
    <w:name w:val="Заголовок таблицы"/>
    <w:basedOn w:val="afff2"/>
    <w:uiPriority w:val="99"/>
    <w:qFormat/>
    <w:pPr>
      <w:jc w:val="center"/>
    </w:pPr>
    <w:rPr>
      <w:b/>
      <w:bCs/>
    </w:rPr>
  </w:style>
  <w:style w:type="character" w:customStyle="1" w:styleId="23">
    <w:name w:val="Текст сноски Знак2"/>
    <w:basedOn w:val="a1"/>
    <w:link w:val="af3"/>
    <w:uiPriority w:val="99"/>
    <w:semiHidden/>
    <w:qFormat/>
    <w:locked/>
    <w:rPr>
      <w:rFonts w:eastAsia="Times New Roman" w:cs="Times New Roman"/>
      <w:sz w:val="20"/>
      <w:szCs w:val="20"/>
    </w:rPr>
  </w:style>
  <w:style w:type="character" w:customStyle="1" w:styleId="11">
    <w:name w:val="Текст концевой сноски Знак1"/>
    <w:basedOn w:val="a1"/>
    <w:link w:val="ad"/>
    <w:uiPriority w:val="99"/>
    <w:semiHidden/>
    <w:qFormat/>
    <w:locked/>
    <w:rPr>
      <w:rFonts w:eastAsia="Times New Roman" w:cs="Times New Roman"/>
      <w:sz w:val="20"/>
      <w:szCs w:val="20"/>
    </w:rPr>
  </w:style>
  <w:style w:type="character" w:customStyle="1" w:styleId="310">
    <w:name w:val="Основной текст 3 Знак1"/>
    <w:basedOn w:val="a1"/>
    <w:link w:val="33"/>
    <w:uiPriority w:val="99"/>
    <w:semiHidden/>
    <w:qFormat/>
    <w:locked/>
    <w:rPr>
      <w:rFonts w:eastAsia="Times New Roman" w:cs="Times New Roman"/>
      <w:sz w:val="16"/>
      <w:szCs w:val="16"/>
    </w:rPr>
  </w:style>
  <w:style w:type="paragraph" w:customStyle="1" w:styleId="ConsNormal0">
    <w:name w:val="ConsNormal"/>
    <w:uiPriority w:val="99"/>
    <w:qFormat/>
    <w:pPr>
      <w:widowControl w:val="0"/>
      <w:ind w:right="19772" w:firstLine="720"/>
    </w:pPr>
    <w:rPr>
      <w:rFonts w:ascii="Arial" w:eastAsia="Times New Roman" w:hAnsi="Arial"/>
      <w:sz w:val="22"/>
      <w:szCs w:val="22"/>
    </w:rPr>
  </w:style>
  <w:style w:type="paragraph" w:customStyle="1" w:styleId="E">
    <w:name w:val="E_основной"/>
    <w:basedOn w:val="a0"/>
    <w:uiPriority w:val="99"/>
    <w:qFormat/>
    <w:pPr>
      <w:spacing w:after="40"/>
      <w:ind w:firstLine="567"/>
      <w:jc w:val="both"/>
    </w:pPr>
    <w:rPr>
      <w:color w:val="000000"/>
      <w:sz w:val="24"/>
      <w:szCs w:val="24"/>
      <w:lang w:eastAsia="en-US"/>
    </w:rPr>
  </w:style>
  <w:style w:type="paragraph" w:customStyle="1" w:styleId="xl91">
    <w:name w:val="xl91"/>
    <w:basedOn w:val="a0"/>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92">
    <w:name w:val="xl92"/>
    <w:basedOn w:val="a0"/>
    <w:uiPriority w:val="99"/>
    <w:qFormat/>
    <w:pPr>
      <w:spacing w:beforeAutospacing="1" w:afterAutospacing="1"/>
      <w:jc w:val="center"/>
      <w:textAlignment w:val="top"/>
    </w:pPr>
    <w:rPr>
      <w:rFonts w:ascii="Arial" w:hAnsi="Arial" w:cs="Arial"/>
    </w:rPr>
  </w:style>
  <w:style w:type="paragraph" w:customStyle="1" w:styleId="xl93">
    <w:name w:val="xl93"/>
    <w:basedOn w:val="a0"/>
    <w:uiPriority w:val="99"/>
    <w:qFormat/>
    <w:pPr>
      <w:spacing w:beforeAutospacing="1" w:afterAutospacing="1"/>
      <w:jc w:val="center"/>
      <w:textAlignment w:val="top"/>
    </w:pPr>
    <w:rPr>
      <w:rFonts w:ascii="Arial" w:hAnsi="Arial" w:cs="Arial"/>
      <w:i/>
      <w:iCs/>
    </w:rPr>
  </w:style>
  <w:style w:type="paragraph" w:customStyle="1" w:styleId="xl94">
    <w:name w:val="xl94"/>
    <w:basedOn w:val="a0"/>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95">
    <w:name w:val="xl95"/>
    <w:basedOn w:val="a0"/>
    <w:uiPriority w:val="99"/>
    <w:qFormat/>
    <w:pPr>
      <w:spacing w:beforeAutospacing="1" w:afterAutospacing="1"/>
      <w:jc w:val="center"/>
      <w:textAlignment w:val="top"/>
    </w:pPr>
    <w:rPr>
      <w:rFonts w:ascii="Arial" w:hAnsi="Arial" w:cs="Arial"/>
      <w:sz w:val="18"/>
      <w:szCs w:val="18"/>
    </w:rPr>
  </w:style>
  <w:style w:type="paragraph" w:customStyle="1" w:styleId="xl96">
    <w:name w:val="xl96"/>
    <w:basedOn w:val="a0"/>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 w:val="18"/>
      <w:szCs w:val="18"/>
    </w:rPr>
  </w:style>
  <w:style w:type="paragraph" w:customStyle="1" w:styleId="xl97">
    <w:name w:val="xl97"/>
    <w:basedOn w:val="a0"/>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98">
    <w:name w:val="xl98"/>
    <w:basedOn w:val="a0"/>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6"/>
      <w:szCs w:val="16"/>
    </w:rPr>
  </w:style>
  <w:style w:type="paragraph" w:customStyle="1" w:styleId="xl99">
    <w:name w:val="xl99"/>
    <w:basedOn w:val="a0"/>
    <w:uiPriority w:val="99"/>
    <w:qFormat/>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4"/>
      <w:szCs w:val="14"/>
    </w:rPr>
  </w:style>
  <w:style w:type="paragraph" w:customStyle="1" w:styleId="xl100">
    <w:name w:val="xl100"/>
    <w:basedOn w:val="a0"/>
    <w:uiPriority w:val="99"/>
    <w:qFormat/>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4"/>
      <w:szCs w:val="14"/>
    </w:rPr>
  </w:style>
  <w:style w:type="paragraph" w:customStyle="1" w:styleId="xl101">
    <w:name w:val="xl101"/>
    <w:basedOn w:val="a0"/>
    <w:uiPriority w:val="99"/>
    <w:qFormat/>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b/>
      <w:bCs/>
      <w:sz w:val="14"/>
      <w:szCs w:val="14"/>
    </w:rPr>
  </w:style>
  <w:style w:type="paragraph" w:customStyle="1" w:styleId="xl102">
    <w:name w:val="xl102"/>
    <w:basedOn w:val="a0"/>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03">
    <w:name w:val="xl103"/>
    <w:basedOn w:val="a0"/>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24"/>
      <w:szCs w:val="24"/>
    </w:rPr>
  </w:style>
  <w:style w:type="paragraph" w:customStyle="1" w:styleId="xl104">
    <w:name w:val="xl104"/>
    <w:basedOn w:val="a0"/>
    <w:uiPriority w:val="99"/>
    <w:qFormat/>
    <w:pPr>
      <w:spacing w:beforeAutospacing="1" w:afterAutospacing="1"/>
      <w:jc w:val="right"/>
    </w:pPr>
    <w:rPr>
      <w:rFonts w:ascii="Arial" w:hAnsi="Arial" w:cs="Arial"/>
    </w:rPr>
  </w:style>
  <w:style w:type="paragraph" w:customStyle="1" w:styleId="xl105">
    <w:name w:val="xl105"/>
    <w:basedOn w:val="a0"/>
    <w:uiPriority w:val="99"/>
    <w:qFormat/>
    <w:pPr>
      <w:spacing w:beforeAutospacing="1" w:afterAutospacing="1"/>
      <w:jc w:val="right"/>
    </w:pPr>
    <w:rPr>
      <w:sz w:val="24"/>
      <w:szCs w:val="24"/>
    </w:rPr>
  </w:style>
  <w:style w:type="paragraph" w:customStyle="1" w:styleId="xl106">
    <w:name w:val="xl106"/>
    <w:basedOn w:val="a0"/>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rPr>
  </w:style>
  <w:style w:type="paragraph" w:customStyle="1" w:styleId="xl107">
    <w:name w:val="xl107"/>
    <w:basedOn w:val="a0"/>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b/>
      <w:bCs/>
      <w:sz w:val="18"/>
      <w:szCs w:val="18"/>
    </w:rPr>
  </w:style>
  <w:style w:type="paragraph" w:customStyle="1" w:styleId="xl108">
    <w:name w:val="xl108"/>
    <w:basedOn w:val="a0"/>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24"/>
      <w:szCs w:val="24"/>
    </w:rPr>
  </w:style>
  <w:style w:type="paragraph" w:customStyle="1" w:styleId="xl109">
    <w:name w:val="xl109"/>
    <w:basedOn w:val="a0"/>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18"/>
      <w:szCs w:val="18"/>
    </w:rPr>
  </w:style>
  <w:style w:type="paragraph" w:customStyle="1" w:styleId="xl110">
    <w:name w:val="xl110"/>
    <w:basedOn w:val="a0"/>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rPr>
  </w:style>
  <w:style w:type="paragraph" w:customStyle="1" w:styleId="ConsNonformat">
    <w:name w:val="ConsNonformat"/>
    <w:link w:val="ConsNonformat0"/>
    <w:uiPriority w:val="99"/>
    <w:qFormat/>
    <w:pPr>
      <w:widowControl w:val="0"/>
      <w:ind w:right="19772"/>
    </w:pPr>
    <w:rPr>
      <w:rFonts w:ascii="Courier New" w:eastAsia="Times New Roman" w:hAnsi="Courier New" w:cs="Courier New"/>
      <w:sz w:val="22"/>
      <w:szCs w:val="22"/>
    </w:rPr>
  </w:style>
  <w:style w:type="table" w:customStyle="1" w:styleId="1d">
    <w:name w:val="Сетка таблицы светлая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character" w:customStyle="1" w:styleId="af0">
    <w:name w:val="Текст примечания Знак"/>
    <w:basedOn w:val="a1"/>
    <w:link w:val="af"/>
    <w:uiPriority w:val="99"/>
    <w:semiHidden/>
    <w:qFormat/>
    <w:locked/>
    <w:rPr>
      <w:rFonts w:eastAsia="Times New Roman" w:cs="Times New Roman"/>
    </w:rPr>
  </w:style>
  <w:style w:type="character" w:customStyle="1" w:styleId="af2">
    <w:name w:val="Тема примечания Знак"/>
    <w:basedOn w:val="af0"/>
    <w:link w:val="af1"/>
    <w:uiPriority w:val="99"/>
    <w:semiHidden/>
    <w:qFormat/>
    <w:locked/>
    <w:rPr>
      <w:rFonts w:eastAsia="Times New Roman" w:cs="Times New Roman"/>
      <w:b/>
      <w:bCs/>
    </w:rPr>
  </w:style>
  <w:style w:type="paragraph" w:customStyle="1" w:styleId="1e">
    <w:name w:val="Рецензия1"/>
    <w:hidden/>
    <w:uiPriority w:val="99"/>
    <w:semiHidden/>
    <w:qFormat/>
    <w:rPr>
      <w:rFonts w:eastAsia="Times New Roman"/>
    </w:rPr>
  </w:style>
  <w:style w:type="character" w:customStyle="1" w:styleId="37">
    <w:name w:val="Заголовок 3 Знак"/>
    <w:uiPriority w:val="99"/>
    <w:qFormat/>
    <w:rPr>
      <w:b/>
      <w:sz w:val="18"/>
      <w:lang w:val="ru-RU" w:eastAsia="ru-RU"/>
    </w:rPr>
  </w:style>
  <w:style w:type="table" w:customStyle="1" w:styleId="1f">
    <w:name w:val="Сетка таблицы1"/>
    <w:uiPriority w:val="99"/>
    <w:qFormat/>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0"/>
    <w:uiPriority w:val="99"/>
    <w:qFormat/>
    <w:pPr>
      <w:spacing w:before="480" w:after="240"/>
      <w:jc w:val="center"/>
    </w:pPr>
    <w:rPr>
      <w:rFonts w:ascii="Arial" w:hAnsi="Arial"/>
      <w:b/>
      <w:sz w:val="24"/>
      <w:szCs w:val="24"/>
    </w:rPr>
  </w:style>
  <w:style w:type="paragraph" w:customStyle="1" w:styleId="Web">
    <w:name w:val="Обычный (Web)"/>
    <w:basedOn w:val="a0"/>
    <w:uiPriority w:val="99"/>
    <w:qFormat/>
    <w:pPr>
      <w:spacing w:before="100" w:after="100"/>
    </w:pPr>
    <w:rPr>
      <w:rFonts w:ascii="Arial" w:hAnsi="Arial"/>
      <w:sz w:val="16"/>
      <w:szCs w:val="24"/>
    </w:rPr>
  </w:style>
  <w:style w:type="paragraph" w:customStyle="1" w:styleId="1f0">
    <w:name w:val="Обычный1"/>
    <w:link w:val="Normal"/>
    <w:uiPriority w:val="99"/>
    <w:qFormat/>
    <w:pPr>
      <w:ind w:firstLine="720"/>
      <w:jc w:val="both"/>
    </w:pPr>
    <w:rPr>
      <w:rFonts w:eastAsia="Times New Roman"/>
      <w:sz w:val="22"/>
      <w:szCs w:val="22"/>
    </w:rPr>
  </w:style>
  <w:style w:type="paragraph" w:customStyle="1" w:styleId="afff4">
    <w:name w:val="Абзац"/>
    <w:basedOn w:val="a0"/>
    <w:link w:val="afff5"/>
    <w:uiPriority w:val="99"/>
    <w:qFormat/>
    <w:pPr>
      <w:spacing w:before="120" w:after="60"/>
      <w:ind w:firstLine="567"/>
      <w:jc w:val="both"/>
    </w:pPr>
    <w:rPr>
      <w:sz w:val="24"/>
    </w:rPr>
  </w:style>
  <w:style w:type="character" w:customStyle="1" w:styleId="afff5">
    <w:name w:val="Абзац Знак"/>
    <w:link w:val="afff4"/>
    <w:uiPriority w:val="99"/>
    <w:qFormat/>
    <w:locked/>
    <w:rPr>
      <w:rFonts w:eastAsia="Times New Roman"/>
      <w:sz w:val="24"/>
    </w:rPr>
  </w:style>
  <w:style w:type="character" w:customStyle="1" w:styleId="Normal">
    <w:name w:val="Normal Знак"/>
    <w:link w:val="1f0"/>
    <w:uiPriority w:val="99"/>
    <w:qFormat/>
    <w:locked/>
    <w:rPr>
      <w:rFonts w:eastAsia="Times New Roman"/>
      <w:sz w:val="22"/>
    </w:rPr>
  </w:style>
  <w:style w:type="paragraph" w:customStyle="1" w:styleId="afff6">
    <w:name w:val="Таблица шапка"/>
    <w:basedOn w:val="a0"/>
    <w:uiPriority w:val="99"/>
    <w:qFormat/>
    <w:pPr>
      <w:keepNext/>
      <w:spacing w:before="40" w:after="40"/>
      <w:ind w:left="57" w:right="57"/>
    </w:pPr>
    <w:rPr>
      <w:sz w:val="18"/>
      <w:szCs w:val="18"/>
    </w:rPr>
  </w:style>
  <w:style w:type="paragraph" w:customStyle="1" w:styleId="afff7">
    <w:name w:val="Таблица текст"/>
    <w:basedOn w:val="a0"/>
    <w:uiPriority w:val="99"/>
    <w:qFormat/>
    <w:pPr>
      <w:spacing w:before="40" w:after="40"/>
      <w:ind w:left="57" w:right="57"/>
    </w:pPr>
    <w:rPr>
      <w:sz w:val="24"/>
    </w:rPr>
  </w:style>
  <w:style w:type="paragraph" w:customStyle="1" w:styleId="afff8">
    <w:name w:val="САГ_Абзац"/>
    <w:basedOn w:val="a0"/>
    <w:uiPriority w:val="99"/>
    <w:qFormat/>
    <w:pPr>
      <w:tabs>
        <w:tab w:val="left" w:pos="0"/>
      </w:tabs>
      <w:ind w:firstLine="567"/>
      <w:jc w:val="both"/>
    </w:pPr>
    <w:rPr>
      <w:sz w:val="24"/>
      <w:szCs w:val="24"/>
    </w:rPr>
  </w:style>
  <w:style w:type="character" w:customStyle="1" w:styleId="FontStyle37">
    <w:name w:val="Font Style37"/>
    <w:uiPriority w:val="99"/>
    <w:qFormat/>
    <w:rPr>
      <w:rFonts w:ascii="Times New Roman" w:hAnsi="Times New Roman"/>
      <w:sz w:val="20"/>
    </w:rPr>
  </w:style>
  <w:style w:type="paragraph" w:customStyle="1" w:styleId="Style5">
    <w:name w:val="Style5"/>
    <w:basedOn w:val="a0"/>
    <w:uiPriority w:val="99"/>
    <w:qFormat/>
    <w:pPr>
      <w:widowControl w:val="0"/>
      <w:autoSpaceDE w:val="0"/>
      <w:autoSpaceDN w:val="0"/>
      <w:adjustRightInd w:val="0"/>
    </w:pPr>
    <w:rPr>
      <w:sz w:val="24"/>
      <w:szCs w:val="24"/>
    </w:rPr>
  </w:style>
  <w:style w:type="character" w:customStyle="1" w:styleId="FontStyle67">
    <w:name w:val="Font Style67"/>
    <w:uiPriority w:val="99"/>
    <w:qFormat/>
    <w:rPr>
      <w:rFonts w:ascii="Times New Roman" w:hAnsi="Times New Roman"/>
      <w:sz w:val="20"/>
    </w:rPr>
  </w:style>
  <w:style w:type="paragraph" w:customStyle="1" w:styleId="Standard">
    <w:name w:val="Standard"/>
    <w:uiPriority w:val="99"/>
    <w:qFormat/>
    <w:pPr>
      <w:suppressAutoHyphens/>
      <w:autoSpaceDN w:val="0"/>
      <w:textAlignment w:val="baseline"/>
    </w:pPr>
    <w:rPr>
      <w:rFonts w:eastAsia="Times New Roman"/>
      <w:kern w:val="3"/>
      <w:sz w:val="24"/>
      <w:szCs w:val="24"/>
    </w:rPr>
  </w:style>
  <w:style w:type="paragraph" w:customStyle="1" w:styleId="Heading">
    <w:name w:val="Heading"/>
    <w:basedOn w:val="a0"/>
    <w:next w:val="a0"/>
    <w:uiPriority w:val="99"/>
    <w:qFormat/>
    <w:pPr>
      <w:widowControl w:val="0"/>
      <w:suppressAutoHyphens/>
      <w:autoSpaceDN w:val="0"/>
      <w:textAlignment w:val="baseline"/>
    </w:pPr>
    <w:rPr>
      <w:rFonts w:ascii="Calibri Light" w:hAnsi="Calibri Light"/>
      <w:spacing w:val="-10"/>
      <w:kern w:val="3"/>
      <w:sz w:val="56"/>
      <w:szCs w:val="56"/>
      <w:lang w:eastAsia="en-US"/>
    </w:rPr>
  </w:style>
  <w:style w:type="paragraph" w:customStyle="1" w:styleId="Textbody">
    <w:name w:val="Text body"/>
    <w:basedOn w:val="Standard"/>
    <w:uiPriority w:val="99"/>
    <w:qFormat/>
    <w:pPr>
      <w:spacing w:after="120"/>
    </w:pPr>
  </w:style>
  <w:style w:type="paragraph" w:customStyle="1" w:styleId="Index">
    <w:name w:val="Index"/>
    <w:basedOn w:val="Standard"/>
    <w:uiPriority w:val="99"/>
    <w:qFormat/>
    <w:pPr>
      <w:suppressLineNumbers/>
    </w:pPr>
    <w:rPr>
      <w:rFonts w:cs="Mangal"/>
    </w:rPr>
  </w:style>
  <w:style w:type="paragraph" w:customStyle="1" w:styleId="1f1">
    <w:name w:val="Название1"/>
    <w:basedOn w:val="Standard"/>
    <w:uiPriority w:val="99"/>
    <w:qFormat/>
    <w:pPr>
      <w:jc w:val="center"/>
    </w:pPr>
    <w:rPr>
      <w:b/>
      <w:bCs/>
      <w:lang w:eastAsia="en-US"/>
    </w:rPr>
  </w:style>
  <w:style w:type="paragraph" w:customStyle="1" w:styleId="Textbodyindent">
    <w:name w:val="Text body indent"/>
    <w:basedOn w:val="Standard"/>
    <w:uiPriority w:val="99"/>
    <w:qFormat/>
    <w:pPr>
      <w:ind w:left="283" w:firstLine="708"/>
      <w:jc w:val="both"/>
    </w:pPr>
  </w:style>
  <w:style w:type="paragraph" w:customStyle="1" w:styleId="afff9">
    <w:name w:val="Обычный + по ширине"/>
    <w:basedOn w:val="Standard"/>
    <w:uiPriority w:val="99"/>
    <w:qFormat/>
    <w:pPr>
      <w:jc w:val="both"/>
    </w:pPr>
  </w:style>
  <w:style w:type="paragraph" w:customStyle="1" w:styleId="ConsPlusTitle">
    <w:name w:val="ConsPlusTitle"/>
    <w:uiPriority w:val="99"/>
    <w:qFormat/>
    <w:pPr>
      <w:widowControl w:val="0"/>
      <w:suppressAutoHyphens/>
      <w:autoSpaceDN w:val="0"/>
      <w:textAlignment w:val="baseline"/>
    </w:pPr>
    <w:rPr>
      <w:rFonts w:ascii="Arial" w:eastAsia="Times New Roman" w:hAnsi="Arial" w:cs="Arial"/>
      <w:b/>
      <w:bCs/>
      <w:kern w:val="3"/>
    </w:rPr>
  </w:style>
  <w:style w:type="paragraph" w:customStyle="1" w:styleId="VL">
    <w:name w:val="VL_Основной текст"/>
    <w:basedOn w:val="Standard"/>
    <w:uiPriority w:val="99"/>
    <w:qFormat/>
    <w:pPr>
      <w:spacing w:before="240" w:after="200"/>
      <w:jc w:val="both"/>
    </w:pPr>
    <w:rPr>
      <w:rFonts w:cs="Calibri"/>
      <w:color w:val="141618"/>
      <w:sz w:val="22"/>
      <w:szCs w:val="22"/>
      <w:lang w:eastAsia="en-US"/>
    </w:rPr>
  </w:style>
  <w:style w:type="paragraph" w:customStyle="1" w:styleId="TableContents">
    <w:name w:val="Table Contents"/>
    <w:basedOn w:val="Standard"/>
    <w:uiPriority w:val="99"/>
    <w:qFormat/>
    <w:pPr>
      <w:suppressLineNumbers/>
    </w:pPr>
  </w:style>
  <w:style w:type="paragraph" w:customStyle="1" w:styleId="TableHeading">
    <w:name w:val="Table Heading"/>
    <w:basedOn w:val="TableContents"/>
    <w:uiPriority w:val="99"/>
    <w:qFormat/>
    <w:pPr>
      <w:jc w:val="center"/>
    </w:pPr>
    <w:rPr>
      <w:b/>
      <w:bCs/>
    </w:rPr>
  </w:style>
  <w:style w:type="paragraph" w:customStyle="1" w:styleId="HeaderandFooter">
    <w:name w:val="Header and Footer"/>
    <w:basedOn w:val="Standard"/>
    <w:uiPriority w:val="99"/>
    <w:qFormat/>
    <w:pPr>
      <w:suppressLineNumbers/>
      <w:tabs>
        <w:tab w:val="center" w:pos="4819"/>
        <w:tab w:val="right" w:pos="9638"/>
      </w:tabs>
    </w:pPr>
  </w:style>
  <w:style w:type="character" w:customStyle="1" w:styleId="1f2">
    <w:name w:val="Текст сноски Знак1"/>
    <w:basedOn w:val="a1"/>
    <w:uiPriority w:val="99"/>
    <w:qFormat/>
    <w:rPr>
      <w:rFonts w:ascii="Times New Roman" w:hAnsi="Times New Roman" w:cs="Times New Roman"/>
      <w:sz w:val="20"/>
      <w:szCs w:val="20"/>
      <w:lang w:eastAsia="ru-RU"/>
    </w:rPr>
  </w:style>
  <w:style w:type="character" w:customStyle="1" w:styleId="VL0">
    <w:name w:val="VL_Основной текст Знак"/>
    <w:uiPriority w:val="99"/>
    <w:qFormat/>
    <w:rPr>
      <w:rFonts w:ascii="Times New Roman" w:hAnsi="Times New Roman"/>
      <w:color w:val="141618"/>
    </w:rPr>
  </w:style>
  <w:style w:type="character" w:customStyle="1" w:styleId="NumberingSymbols">
    <w:name w:val="Numbering Symbols"/>
    <w:uiPriority w:val="99"/>
    <w:qFormat/>
  </w:style>
  <w:style w:type="character" w:customStyle="1" w:styleId="Internetlink">
    <w:name w:val="Internet link"/>
    <w:uiPriority w:val="99"/>
    <w:qFormat/>
    <w:rPr>
      <w:color w:val="000080"/>
      <w:u w:val="single"/>
    </w:rPr>
  </w:style>
  <w:style w:type="character" w:customStyle="1" w:styleId="afffa">
    <w:name w:val="Заголовок Знак"/>
    <w:basedOn w:val="a1"/>
    <w:uiPriority w:val="99"/>
    <w:qFormat/>
    <w:rPr>
      <w:rFonts w:ascii="Calibri Light" w:hAnsi="Calibri Light" w:cs="Times New Roman"/>
      <w:spacing w:val="-10"/>
      <w:kern w:val="3"/>
      <w:sz w:val="56"/>
      <w:szCs w:val="56"/>
    </w:rPr>
  </w:style>
  <w:style w:type="character" w:customStyle="1" w:styleId="Footnoteanchor">
    <w:name w:val="Footnote anchor"/>
    <w:uiPriority w:val="99"/>
    <w:qFormat/>
    <w:rPr>
      <w:position w:val="0"/>
      <w:vertAlign w:val="superscript"/>
    </w:rPr>
  </w:style>
  <w:style w:type="character" w:customStyle="1" w:styleId="FootnoteSymbol">
    <w:name w:val="Footnote Symbol"/>
    <w:uiPriority w:val="99"/>
    <w:qFormat/>
  </w:style>
  <w:style w:type="paragraph" w:customStyle="1" w:styleId="afffb">
    <w:name w:val="текст сноски"/>
    <w:basedOn w:val="a0"/>
    <w:uiPriority w:val="99"/>
    <w:qFormat/>
    <w:pPr>
      <w:widowControl w:val="0"/>
    </w:pPr>
    <w:rPr>
      <w:rFonts w:ascii="Gelvetsky 12pt" w:hAnsi="Gelvetsky 12pt"/>
      <w:sz w:val="24"/>
      <w:szCs w:val="24"/>
      <w:lang w:val="en-US"/>
    </w:rPr>
  </w:style>
  <w:style w:type="character" w:customStyle="1" w:styleId="afff1">
    <w:name w:val="Абзац списка Знак"/>
    <w:link w:val="afff0"/>
    <w:uiPriority w:val="34"/>
    <w:qFormat/>
    <w:locked/>
    <w:rPr>
      <w:rFonts w:ascii="Calibri" w:hAnsi="Calibri"/>
      <w:sz w:val="22"/>
      <w:lang w:eastAsia="en-US"/>
    </w:rPr>
  </w:style>
  <w:style w:type="paragraph" w:customStyle="1" w:styleId="western">
    <w:name w:val="western"/>
    <w:basedOn w:val="a0"/>
    <w:uiPriority w:val="99"/>
    <w:qFormat/>
    <w:pPr>
      <w:spacing w:before="100" w:beforeAutospacing="1" w:after="100" w:afterAutospacing="1"/>
    </w:pPr>
    <w:rPr>
      <w:sz w:val="24"/>
      <w:szCs w:val="24"/>
    </w:rPr>
  </w:style>
  <w:style w:type="paragraph" w:customStyle="1" w:styleId="afffc">
    <w:name w:val="Нормальный (таблица)"/>
    <w:basedOn w:val="a0"/>
    <w:next w:val="a0"/>
    <w:uiPriority w:val="99"/>
    <w:qFormat/>
    <w:pPr>
      <w:widowControl w:val="0"/>
      <w:autoSpaceDE w:val="0"/>
      <w:autoSpaceDN w:val="0"/>
      <w:adjustRightInd w:val="0"/>
      <w:jc w:val="both"/>
    </w:pPr>
    <w:rPr>
      <w:rFonts w:ascii="Arial" w:hAnsi="Arial" w:cs="Arial"/>
      <w:sz w:val="24"/>
      <w:szCs w:val="24"/>
    </w:rPr>
  </w:style>
  <w:style w:type="paragraph" w:customStyle="1" w:styleId="afffd">
    <w:name w:val="Прижатый влево"/>
    <w:basedOn w:val="a0"/>
    <w:next w:val="a0"/>
    <w:uiPriority w:val="99"/>
    <w:qFormat/>
    <w:pPr>
      <w:widowControl w:val="0"/>
      <w:autoSpaceDE w:val="0"/>
      <w:autoSpaceDN w:val="0"/>
      <w:adjustRightInd w:val="0"/>
    </w:pPr>
    <w:rPr>
      <w:rFonts w:ascii="Arial" w:hAnsi="Arial" w:cs="Arial"/>
      <w:sz w:val="24"/>
      <w:szCs w:val="24"/>
    </w:rPr>
  </w:style>
  <w:style w:type="character" w:customStyle="1" w:styleId="afffe">
    <w:name w:val="Гипертекстовая ссылка"/>
    <w:uiPriority w:val="99"/>
    <w:qFormat/>
    <w:rPr>
      <w:color w:val="106BBE"/>
    </w:rPr>
  </w:style>
  <w:style w:type="paragraph" w:customStyle="1" w:styleId="s1">
    <w:name w:val="s_1"/>
    <w:basedOn w:val="a0"/>
    <w:uiPriority w:val="99"/>
    <w:qFormat/>
    <w:pPr>
      <w:spacing w:before="100" w:beforeAutospacing="1" w:after="100" w:afterAutospacing="1"/>
    </w:pPr>
    <w:rPr>
      <w:sz w:val="24"/>
      <w:szCs w:val="24"/>
    </w:rPr>
  </w:style>
  <w:style w:type="paragraph" w:customStyle="1" w:styleId="s22">
    <w:name w:val="s_22"/>
    <w:basedOn w:val="a0"/>
    <w:uiPriority w:val="99"/>
    <w:qFormat/>
    <w:pPr>
      <w:spacing w:before="100" w:beforeAutospacing="1" w:after="100" w:afterAutospacing="1"/>
    </w:pPr>
    <w:rPr>
      <w:sz w:val="24"/>
      <w:szCs w:val="24"/>
    </w:rPr>
  </w:style>
  <w:style w:type="character" w:customStyle="1" w:styleId="blk">
    <w:name w:val="blk"/>
    <w:uiPriority w:val="99"/>
    <w:qFormat/>
  </w:style>
  <w:style w:type="paragraph" w:customStyle="1" w:styleId="msonormal0">
    <w:name w:val="msonormal"/>
    <w:basedOn w:val="a0"/>
    <w:uiPriority w:val="99"/>
    <w:qFormat/>
    <w:pPr>
      <w:spacing w:before="100" w:beforeAutospacing="1" w:after="100" w:afterAutospacing="1"/>
    </w:pPr>
    <w:rPr>
      <w:sz w:val="24"/>
      <w:szCs w:val="24"/>
    </w:rPr>
  </w:style>
  <w:style w:type="paragraph" w:customStyle="1" w:styleId="font8">
    <w:name w:val="font8"/>
    <w:basedOn w:val="a0"/>
    <w:uiPriority w:val="99"/>
    <w:qFormat/>
    <w:pPr>
      <w:spacing w:before="100" w:beforeAutospacing="1" w:after="100" w:afterAutospacing="1"/>
    </w:pPr>
    <w:rPr>
      <w:i/>
      <w:iCs/>
      <w:color w:val="000000"/>
    </w:rPr>
  </w:style>
  <w:style w:type="paragraph" w:customStyle="1" w:styleId="font9">
    <w:name w:val="font9"/>
    <w:basedOn w:val="a0"/>
    <w:uiPriority w:val="99"/>
    <w:qFormat/>
    <w:pPr>
      <w:spacing w:before="100" w:beforeAutospacing="1" w:after="100" w:afterAutospacing="1"/>
    </w:pPr>
    <w:rPr>
      <w:b/>
      <w:bCs/>
      <w:i/>
      <w:iCs/>
      <w:color w:val="000000"/>
      <w:sz w:val="16"/>
      <w:szCs w:val="16"/>
    </w:rPr>
  </w:style>
  <w:style w:type="paragraph" w:customStyle="1" w:styleId="font10">
    <w:name w:val="font10"/>
    <w:basedOn w:val="a0"/>
    <w:uiPriority w:val="99"/>
    <w:qFormat/>
    <w:pPr>
      <w:spacing w:before="100" w:beforeAutospacing="1" w:after="100" w:afterAutospacing="1"/>
    </w:pPr>
    <w:rPr>
      <w:color w:val="000000"/>
      <w:sz w:val="16"/>
      <w:szCs w:val="16"/>
    </w:rPr>
  </w:style>
  <w:style w:type="paragraph" w:customStyle="1" w:styleId="font11">
    <w:name w:val="font11"/>
    <w:basedOn w:val="a0"/>
    <w:uiPriority w:val="99"/>
    <w:qFormat/>
    <w:pPr>
      <w:spacing w:before="100" w:beforeAutospacing="1" w:after="100" w:afterAutospacing="1"/>
    </w:pPr>
    <w:rPr>
      <w:i/>
      <w:iCs/>
      <w:color w:val="000000"/>
    </w:rPr>
  </w:style>
  <w:style w:type="paragraph" w:customStyle="1" w:styleId="xl111">
    <w:name w:val="xl111"/>
    <w:basedOn w:val="a0"/>
    <w:uiPriority w:val="99"/>
    <w:qFormat/>
    <w:pPr>
      <w:pBdr>
        <w:top w:val="single" w:sz="4" w:space="0" w:color="auto"/>
        <w:left w:val="single" w:sz="4" w:space="0" w:color="auto"/>
        <w:bottom w:val="single" w:sz="4" w:space="0" w:color="FFFFFF"/>
      </w:pBdr>
      <w:spacing w:before="100" w:beforeAutospacing="1" w:after="100" w:afterAutospacing="1"/>
      <w:jc w:val="center"/>
      <w:textAlignment w:val="center"/>
    </w:pPr>
    <w:rPr>
      <w:b/>
      <w:bCs/>
      <w:color w:val="000000"/>
    </w:rPr>
  </w:style>
  <w:style w:type="paragraph" w:customStyle="1" w:styleId="xl112">
    <w:name w:val="xl112"/>
    <w:basedOn w:val="a0"/>
    <w:uiPriority w:val="99"/>
    <w:qFormat/>
    <w:pPr>
      <w:pBdr>
        <w:top w:val="single" w:sz="4" w:space="0" w:color="auto"/>
        <w:bottom w:val="single" w:sz="4" w:space="0" w:color="FFFFFF"/>
      </w:pBdr>
      <w:spacing w:before="100" w:beforeAutospacing="1" w:after="100" w:afterAutospacing="1"/>
      <w:jc w:val="center"/>
      <w:textAlignment w:val="center"/>
    </w:pPr>
    <w:rPr>
      <w:b/>
      <w:bCs/>
      <w:color w:val="000000"/>
    </w:rPr>
  </w:style>
  <w:style w:type="paragraph" w:customStyle="1" w:styleId="xl113">
    <w:name w:val="xl113"/>
    <w:basedOn w:val="a0"/>
    <w:uiPriority w:val="99"/>
    <w:qFormat/>
    <w:pPr>
      <w:pBdr>
        <w:top w:val="single" w:sz="4" w:space="0" w:color="auto"/>
        <w:bottom w:val="single" w:sz="4" w:space="0" w:color="FFFFFF"/>
        <w:right w:val="single" w:sz="4" w:space="0" w:color="auto"/>
      </w:pBdr>
      <w:spacing w:before="100" w:beforeAutospacing="1" w:after="100" w:afterAutospacing="1"/>
      <w:jc w:val="center"/>
      <w:textAlignment w:val="center"/>
    </w:pPr>
    <w:rPr>
      <w:b/>
      <w:bCs/>
      <w:color w:val="000000"/>
    </w:rPr>
  </w:style>
  <w:style w:type="paragraph" w:customStyle="1" w:styleId="xl114">
    <w:name w:val="xl114"/>
    <w:basedOn w:val="a0"/>
    <w:uiPriority w:val="99"/>
    <w:qFormat/>
    <w:pPr>
      <w:pBdr>
        <w:top w:val="single" w:sz="4" w:space="0" w:color="FFFFFF"/>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15">
    <w:name w:val="xl115"/>
    <w:basedOn w:val="a0"/>
    <w:uiPriority w:val="99"/>
    <w:qFormat/>
    <w:pPr>
      <w:pBdr>
        <w:top w:val="single" w:sz="4" w:space="0" w:color="FFFFFF"/>
        <w:bottom w:val="single" w:sz="4" w:space="0" w:color="auto"/>
      </w:pBdr>
      <w:spacing w:before="100" w:beforeAutospacing="1" w:after="100" w:afterAutospacing="1"/>
      <w:jc w:val="center"/>
      <w:textAlignment w:val="center"/>
    </w:pPr>
    <w:rPr>
      <w:color w:val="000000"/>
    </w:rPr>
  </w:style>
  <w:style w:type="paragraph" w:customStyle="1" w:styleId="xl116">
    <w:name w:val="xl116"/>
    <w:basedOn w:val="a0"/>
    <w:uiPriority w:val="99"/>
    <w:qFormat/>
    <w:pPr>
      <w:pBdr>
        <w:top w:val="single" w:sz="4" w:space="0" w:color="FFFFFF"/>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7">
    <w:name w:val="xl117"/>
    <w:basedOn w:val="a0"/>
    <w:uiPriority w:val="99"/>
    <w:qFormat/>
    <w:pPr>
      <w:pBdr>
        <w:top w:val="single" w:sz="4" w:space="0" w:color="FFFFFF"/>
        <w:bottom w:val="single" w:sz="4" w:space="0" w:color="FFFFFF"/>
      </w:pBdr>
      <w:spacing w:before="100" w:beforeAutospacing="1" w:after="100" w:afterAutospacing="1"/>
    </w:pPr>
    <w:rPr>
      <w:b/>
      <w:bCs/>
      <w:color w:val="000000"/>
      <w:sz w:val="24"/>
      <w:szCs w:val="24"/>
    </w:rPr>
  </w:style>
  <w:style w:type="paragraph" w:customStyle="1" w:styleId="xl118">
    <w:name w:val="xl118"/>
    <w:basedOn w:val="a0"/>
    <w:uiPriority w:val="99"/>
    <w:qFormat/>
    <w:pPr>
      <w:pBdr>
        <w:top w:val="single" w:sz="4" w:space="0" w:color="FFFFFF"/>
        <w:bottom w:val="single" w:sz="4" w:space="0" w:color="FFFFFF"/>
        <w:right w:val="single" w:sz="4" w:space="0" w:color="FFFFFF"/>
      </w:pBdr>
      <w:spacing w:before="100" w:beforeAutospacing="1" w:after="100" w:afterAutospacing="1"/>
    </w:pPr>
    <w:rPr>
      <w:b/>
      <w:bCs/>
      <w:color w:val="000000"/>
      <w:sz w:val="24"/>
      <w:szCs w:val="24"/>
    </w:rPr>
  </w:style>
  <w:style w:type="paragraph" w:customStyle="1" w:styleId="xl119">
    <w:name w:val="xl119"/>
    <w:basedOn w:val="a0"/>
    <w:uiPriority w:val="99"/>
    <w:qFormat/>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20">
    <w:name w:val="xl120"/>
    <w:basedOn w:val="a0"/>
    <w:uiPriority w:val="99"/>
    <w:qFormat/>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0"/>
    <w:uiPriority w:val="99"/>
    <w:qFormat/>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0"/>
    <w:uiPriority w:val="99"/>
    <w:qFormat/>
    <w:pPr>
      <w:pBdr>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23">
    <w:name w:val="xl123"/>
    <w:basedOn w:val="a0"/>
    <w:uiPriority w:val="99"/>
    <w:qFormat/>
    <w:pPr>
      <w:pBdr>
        <w:top w:val="single" w:sz="4" w:space="0" w:color="FFFFFF"/>
      </w:pBdr>
      <w:spacing w:before="100" w:beforeAutospacing="1" w:after="100" w:afterAutospacing="1"/>
      <w:textAlignment w:val="center"/>
    </w:pPr>
    <w:rPr>
      <w:color w:val="000000"/>
    </w:rPr>
  </w:style>
  <w:style w:type="paragraph" w:customStyle="1" w:styleId="xl124">
    <w:name w:val="xl124"/>
    <w:basedOn w:val="a0"/>
    <w:uiPriority w:val="99"/>
    <w:qFormat/>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5">
    <w:name w:val="xl125"/>
    <w:basedOn w:val="a0"/>
    <w:uiPriority w:val="99"/>
    <w:qFormat/>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6">
    <w:name w:val="xl126"/>
    <w:basedOn w:val="a0"/>
    <w:uiPriority w:val="99"/>
    <w:qFormat/>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7">
    <w:name w:val="xl127"/>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8">
    <w:name w:val="xl128"/>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9">
    <w:name w:val="xl129"/>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0">
    <w:name w:val="xl13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1">
    <w:name w:val="xl131"/>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formattext">
    <w:name w:val="formattext"/>
    <w:basedOn w:val="a0"/>
    <w:uiPriority w:val="99"/>
    <w:qFormat/>
    <w:pPr>
      <w:spacing w:before="100" w:beforeAutospacing="1" w:after="100" w:afterAutospacing="1"/>
    </w:pPr>
    <w:rPr>
      <w:sz w:val="24"/>
      <w:szCs w:val="24"/>
    </w:rPr>
  </w:style>
  <w:style w:type="paragraph" w:customStyle="1" w:styleId="headertext">
    <w:name w:val="headertext"/>
    <w:basedOn w:val="a0"/>
    <w:qFormat/>
    <w:pPr>
      <w:spacing w:before="100" w:beforeAutospacing="1" w:after="100" w:afterAutospacing="1"/>
    </w:pPr>
    <w:rPr>
      <w:sz w:val="24"/>
      <w:szCs w:val="24"/>
    </w:rPr>
  </w:style>
  <w:style w:type="character" w:customStyle="1" w:styleId="26">
    <w:name w:val="Основной текст с отступом 2 Знак"/>
    <w:basedOn w:val="a1"/>
    <w:link w:val="25"/>
    <w:uiPriority w:val="99"/>
    <w:semiHidden/>
    <w:qFormat/>
    <w:locked/>
    <w:rPr>
      <w:rFonts w:eastAsia="Times New Roman" w:cs="Times New Roman"/>
    </w:rPr>
  </w:style>
  <w:style w:type="table" w:customStyle="1" w:styleId="28">
    <w:name w:val="Сетка таблицы2"/>
    <w:uiPriority w:val="9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0"/>
    <w:qFormat/>
    <w:pPr>
      <w:widowControl w:val="0"/>
      <w:spacing w:before="100" w:beforeAutospacing="1" w:after="100" w:afterAutospacing="1"/>
      <w:contextualSpacing/>
    </w:pPr>
    <w:rPr>
      <w:rFonts w:ascii="Courier New" w:hAnsi="Courier New" w:cs="Courier New"/>
      <w:color w:val="000000"/>
      <w:sz w:val="24"/>
      <w:szCs w:val="24"/>
    </w:rPr>
  </w:style>
  <w:style w:type="character" w:customStyle="1" w:styleId="1f3">
    <w:name w:val="Неразрешенное упоминание1"/>
    <w:basedOn w:val="a1"/>
    <w:uiPriority w:val="99"/>
    <w:semiHidden/>
    <w:unhideWhenUsed/>
    <w:qFormat/>
    <w:rPr>
      <w:color w:val="605E5C"/>
      <w:shd w:val="clear" w:color="auto" w:fill="E1DFDD"/>
    </w:rPr>
  </w:style>
  <w:style w:type="paragraph" w:customStyle="1" w:styleId="affff">
    <w:name w:val="Основной"/>
    <w:basedOn w:val="a0"/>
    <w:qFormat/>
    <w:pPr>
      <w:jc w:val="both"/>
    </w:pPr>
    <w:rPr>
      <w:rFonts w:ascii="Arial" w:hAnsi="Arial" w:cs="Arial"/>
      <w:sz w:val="24"/>
      <w:szCs w:val="24"/>
    </w:rPr>
  </w:style>
  <w:style w:type="paragraph" w:customStyle="1" w:styleId="affff0">
    <w:name w:val="Îñíîâí"/>
    <w:basedOn w:val="a0"/>
    <w:qFormat/>
    <w:rPr>
      <w:rFonts w:ascii="Arial" w:hAnsi="Arial" w:cs="Arial"/>
      <w:sz w:val="22"/>
    </w:rPr>
  </w:style>
  <w:style w:type="paragraph" w:customStyle="1" w:styleId="29">
    <w:name w:val="Обычный2"/>
    <w:qFormat/>
    <w:rPr>
      <w:rFonts w:eastAsia="Times New Roman"/>
      <w:sz w:val="24"/>
    </w:rPr>
  </w:style>
  <w:style w:type="paragraph" w:customStyle="1" w:styleId="221">
    <w:name w:val="Основной текст 22"/>
    <w:qFormat/>
    <w:pPr>
      <w:suppressAutoHyphens/>
      <w:spacing w:after="120" w:line="480" w:lineRule="auto"/>
    </w:pPr>
    <w:rPr>
      <w:rFonts w:eastAsia="Times New Roman"/>
      <w:lang w:eastAsia="ar-SA"/>
    </w:rPr>
  </w:style>
  <w:style w:type="paragraph" w:customStyle="1" w:styleId="affff1">
    <w:name w:val="Пункт"/>
    <w:qFormat/>
    <w:pPr>
      <w:tabs>
        <w:tab w:val="left" w:pos="2814"/>
      </w:tabs>
      <w:spacing w:line="360" w:lineRule="auto"/>
      <w:ind w:left="2814" w:hanging="1134"/>
      <w:jc w:val="both"/>
    </w:pPr>
    <w:rPr>
      <w:rFonts w:eastAsia="Times New Roman"/>
      <w:snapToGrid w:val="0"/>
      <w:sz w:val="28"/>
    </w:rPr>
  </w:style>
  <w:style w:type="paragraph" w:customStyle="1" w:styleId="a">
    <w:name w:val="Подпункт"/>
    <w:basedOn w:val="a0"/>
    <w:qFormat/>
    <w:pPr>
      <w:numPr>
        <w:ilvl w:val="3"/>
        <w:numId w:val="1"/>
      </w:numPr>
      <w:spacing w:line="360" w:lineRule="auto"/>
      <w:ind w:left="2814" w:hanging="1134"/>
      <w:jc w:val="both"/>
    </w:pPr>
    <w:rPr>
      <w:snapToGrid w:val="0"/>
      <w:sz w:val="28"/>
    </w:rPr>
  </w:style>
  <w:style w:type="paragraph" w:customStyle="1" w:styleId="1f4">
    <w:name w:val="Заголовок оглавления1"/>
    <w:basedOn w:val="1"/>
    <w:next w:val="a0"/>
    <w:uiPriority w:val="39"/>
    <w:unhideWhenUsed/>
    <w:qFormat/>
    <w:pPr>
      <w:spacing w:before="0"/>
      <w:ind w:left="1429"/>
      <w:outlineLvl w:val="9"/>
    </w:pPr>
    <w:rPr>
      <w:color w:val="auto"/>
    </w:rPr>
  </w:style>
  <w:style w:type="paragraph" w:customStyle="1" w:styleId="rvps46">
    <w:name w:val="rvps46"/>
    <w:basedOn w:val="a0"/>
    <w:qFormat/>
    <w:pPr>
      <w:widowControl w:val="0"/>
      <w:suppressAutoHyphens/>
      <w:spacing w:before="120" w:after="120"/>
    </w:pPr>
    <w:rPr>
      <w:rFonts w:eastAsia="Arial Unicode MS"/>
      <w:kern w:val="2"/>
      <w:sz w:val="24"/>
      <w:szCs w:val="24"/>
    </w:rPr>
  </w:style>
  <w:style w:type="character" w:customStyle="1" w:styleId="rvts30">
    <w:name w:val="rvts30"/>
    <w:qFormat/>
    <w:rPr>
      <w:rFonts w:ascii="Times New Roman" w:hAnsi="Times New Roman" w:cs="Times New Roman" w:hint="default"/>
      <w:sz w:val="22"/>
      <w:szCs w:val="22"/>
    </w:rPr>
  </w:style>
  <w:style w:type="character" w:customStyle="1" w:styleId="T3">
    <w:name w:val="T3"/>
    <w:qFormat/>
    <w:rPr>
      <w:rFonts w:ascii="Times New Roman" w:hAnsi="Times New Roman"/>
      <w:sz w:val="24"/>
    </w:rPr>
  </w:style>
  <w:style w:type="paragraph" w:customStyle="1" w:styleId="1f5">
    <w:name w:val="Текст1"/>
    <w:qFormat/>
    <w:pPr>
      <w:suppressAutoHyphens/>
    </w:pPr>
    <w:rPr>
      <w:rFonts w:ascii="Consolas" w:eastAsia="Times New Roman" w:hAnsi="Consolas" w:cs="Consolas"/>
      <w:sz w:val="21"/>
      <w:szCs w:val="21"/>
      <w:lang w:eastAsia="ar-SA"/>
    </w:rPr>
  </w:style>
  <w:style w:type="character" w:customStyle="1" w:styleId="1327">
    <w:name w:val="1327"/>
    <w:basedOn w:val="a1"/>
    <w:qFormat/>
  </w:style>
  <w:style w:type="character" w:customStyle="1" w:styleId="ConsNonformat0">
    <w:name w:val="ConsNonformat Знак"/>
    <w:basedOn w:val="a1"/>
    <w:link w:val="ConsNonformat"/>
    <w:uiPriority w:val="99"/>
    <w:qFormat/>
    <w:locked/>
    <w:rPr>
      <w:rFonts w:ascii="Courier New" w:eastAsia="Times New Roman" w:hAnsi="Courier New" w:cs="Courier New"/>
      <w:sz w:val="22"/>
      <w:szCs w:val="22"/>
    </w:rPr>
  </w:style>
  <w:style w:type="paragraph" w:customStyle="1" w:styleId="Warning">
    <w:name w:val="Warning"/>
    <w:basedOn w:val="a0"/>
    <w:next w:val="a0"/>
    <w:uiPriority w:val="29"/>
    <w:qFormat/>
    <w:pPr>
      <w:pBdr>
        <w:left w:val="single" w:sz="24" w:space="10" w:color="999999"/>
      </w:pBdr>
      <w:spacing w:before="120" w:line="276" w:lineRule="auto"/>
      <w:ind w:left="964"/>
      <w:jc w:val="both"/>
    </w:pPr>
    <w:rPr>
      <w:i/>
      <w:iCs/>
      <w:color w:val="E36C0A"/>
      <w:sz w:val="22"/>
      <w:szCs w:val="22"/>
    </w:rPr>
  </w:style>
  <w:style w:type="paragraph" w:customStyle="1" w:styleId="2a">
    <w:name w:val="Основной текст2"/>
    <w:basedOn w:val="a0"/>
    <w:uiPriority w:val="99"/>
    <w:qFormat/>
    <w:pPr>
      <w:widowControl w:val="0"/>
      <w:shd w:val="clear" w:color="auto" w:fill="FFFFFF"/>
      <w:spacing w:line="206" w:lineRule="exact"/>
    </w:pPr>
    <w:rPr>
      <w:b/>
      <w:bCs/>
      <w:color w:val="000000"/>
      <w:spacing w:val="-1"/>
      <w:sz w:val="16"/>
      <w:szCs w:val="16"/>
    </w:rPr>
  </w:style>
  <w:style w:type="character" w:customStyle="1" w:styleId="160">
    <w:name w:val="Основной текст (16)"/>
    <w:qFormat/>
    <w:rPr>
      <w:rFonts w:ascii="Times New Roman" w:hAnsi="Times New Roman"/>
      <w:spacing w:val="0"/>
      <w:sz w:val="19"/>
      <w:u w:val="single"/>
    </w:rPr>
  </w:style>
  <w:style w:type="character" w:customStyle="1" w:styleId="FontStyle15">
    <w:name w:val="Font Style15"/>
    <w:qFormat/>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OTN&amp;n=7445&amp;date=25.03.2021&amp;dst=100217&amp;fld=13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OTN&amp;n=7445&amp;date=25.03.2021&amp;dst=100192&amp;fld=13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porttob@yandex.ru" TargetMode="External"/><Relationship Id="rId4" Type="http://schemas.openxmlformats.org/officeDocument/2006/relationships/webSettings" Target="webSettings.xml"/><Relationship Id="rId9" Type="http://schemas.openxmlformats.org/officeDocument/2006/relationships/hyperlink" Target="https://login.consultant.ru/link/?req=doc&amp;base=OTN&amp;n=7445&amp;date=25.03.2021&amp;dst=100256&amp;fld=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6048</Words>
  <Characters>34480</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dc:creator>
  <cp:lastModifiedBy>Пользователь</cp:lastModifiedBy>
  <cp:revision>2</cp:revision>
  <cp:lastPrinted>2020-08-12T12:18:00Z</cp:lastPrinted>
  <dcterms:created xsi:type="dcterms:W3CDTF">2024-12-05T12:24:00Z</dcterms:created>
  <dcterms:modified xsi:type="dcterms:W3CDTF">2024-12-05T12:24:00Z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ОМТС УГАТУ</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1049-12.2.0.13431</vt:lpwstr>
  </property>
  <property fmtid="{D5CDD505-2E9C-101B-9397-08002B2CF9AE}" pid="10" name="ICV">
    <vt:lpwstr>84A3C08A255F445E8E638F1EE0A5BA4B_13</vt:lpwstr>
  </property>
</Properties>
</file>