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F172" w14:textId="77777777" w:rsidR="00C12149" w:rsidRPr="003D442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9F2402" w:rsidRPr="008E12CC" w14:paraId="51C6C622" w14:textId="77777777" w:rsidTr="00E2799D">
        <w:trPr>
          <w:trHeight w:val="2206"/>
          <w:jc w:val="right"/>
        </w:trPr>
        <w:tc>
          <w:tcPr>
            <w:tcW w:w="5780" w:type="dxa"/>
          </w:tcPr>
          <w:p w14:paraId="43558FCF" w14:textId="77777777" w:rsidR="00C12149" w:rsidRPr="008E12CC" w:rsidRDefault="00C12149" w:rsidP="00EA2762">
            <w:pPr>
              <w:widowControl w:val="0"/>
              <w:suppressAutoHyphens/>
              <w:spacing w:after="0" w:line="240" w:lineRule="auto"/>
              <w:jc w:val="right"/>
              <w:textAlignment w:val="baseline"/>
              <w:rPr>
                <w:rFonts w:ascii="Times New Roman" w:eastAsia="Times New Roman" w:hAnsi="Times New Roman" w:cs="Times New Roman"/>
                <w:b/>
                <w:color w:val="000000" w:themeColor="text1"/>
                <w:sz w:val="28"/>
                <w:szCs w:val="28"/>
                <w:lang w:eastAsia="ar-SA"/>
              </w:rPr>
            </w:pPr>
            <w:r w:rsidRPr="008E12CC">
              <w:rPr>
                <w:rFonts w:ascii="Times New Roman" w:eastAsia="Times New Roman" w:hAnsi="Times New Roman" w:cs="Times New Roman"/>
                <w:b/>
                <w:color w:val="000000" w:themeColor="text1"/>
                <w:sz w:val="28"/>
                <w:szCs w:val="28"/>
                <w:lang w:eastAsia="ar-SA"/>
              </w:rPr>
              <w:t>«УТВЕРЖДАЮ»</w:t>
            </w:r>
          </w:p>
          <w:p w14:paraId="447AD988" w14:textId="3233377E" w:rsidR="00E57F09" w:rsidRPr="008E12CC" w:rsidRDefault="009F2402"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Управляющий д</w:t>
            </w:r>
            <w:r w:rsidR="00E57F09" w:rsidRPr="008E12CC">
              <w:rPr>
                <w:rFonts w:ascii="Times New Roman" w:eastAsia="Times New Roman" w:hAnsi="Times New Roman" w:cs="Times New Roman"/>
                <w:color w:val="000000" w:themeColor="text1"/>
                <w:sz w:val="28"/>
                <w:szCs w:val="28"/>
              </w:rPr>
              <w:t xml:space="preserve">иректор </w:t>
            </w:r>
          </w:p>
          <w:p w14:paraId="37F80E5F" w14:textId="229F8087"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 xml:space="preserve">ООО </w:t>
            </w:r>
            <w:r w:rsidR="009F2402" w:rsidRPr="008E12CC">
              <w:rPr>
                <w:rFonts w:ascii="Times New Roman" w:eastAsia="Times New Roman" w:hAnsi="Times New Roman" w:cs="Times New Roman"/>
                <w:color w:val="000000" w:themeColor="text1"/>
                <w:sz w:val="28"/>
                <w:szCs w:val="28"/>
              </w:rPr>
              <w:t>ЦПИ-</w:t>
            </w:r>
            <w:proofErr w:type="spellStart"/>
            <w:r w:rsidR="009F2402" w:rsidRPr="008E12CC">
              <w:rPr>
                <w:rFonts w:ascii="Times New Roman" w:eastAsia="Times New Roman" w:hAnsi="Times New Roman" w:cs="Times New Roman"/>
                <w:color w:val="000000" w:themeColor="text1"/>
                <w:sz w:val="28"/>
                <w:szCs w:val="28"/>
              </w:rPr>
              <w:t>Ариант</w:t>
            </w:r>
            <w:proofErr w:type="spellEnd"/>
            <w:r w:rsidRPr="008E12CC">
              <w:rPr>
                <w:rFonts w:ascii="Times New Roman" w:eastAsia="Times New Roman" w:hAnsi="Times New Roman" w:cs="Times New Roman"/>
                <w:color w:val="000000" w:themeColor="text1"/>
                <w:sz w:val="28"/>
                <w:szCs w:val="28"/>
              </w:rPr>
              <w:t>»</w:t>
            </w:r>
          </w:p>
          <w:p w14:paraId="424C35CB" w14:textId="77777777"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p>
          <w:p w14:paraId="00B87A14" w14:textId="59A737AC" w:rsidR="00E57F09" w:rsidRPr="008E12CC" w:rsidRDefault="00E57F09" w:rsidP="00E57F09">
            <w:pPr>
              <w:spacing w:after="0" w:line="240" w:lineRule="auto"/>
              <w:jc w:val="right"/>
              <w:rPr>
                <w:rFonts w:ascii="Times New Roman" w:eastAsia="Times New Roman" w:hAnsi="Times New Roman" w:cs="Times New Roman"/>
                <w:color w:val="000000" w:themeColor="text1"/>
                <w:sz w:val="28"/>
                <w:szCs w:val="28"/>
              </w:rPr>
            </w:pPr>
            <w:r w:rsidRPr="008E12CC">
              <w:rPr>
                <w:rFonts w:ascii="Times New Roman" w:eastAsia="Times New Roman" w:hAnsi="Times New Roman" w:cs="Times New Roman"/>
                <w:color w:val="000000" w:themeColor="text1"/>
                <w:sz w:val="28"/>
                <w:szCs w:val="28"/>
              </w:rPr>
              <w:t xml:space="preserve">___________________ </w:t>
            </w:r>
            <w:r w:rsidR="009F2402" w:rsidRPr="008E12CC">
              <w:rPr>
                <w:rFonts w:ascii="Times New Roman" w:hAnsi="Times New Roman"/>
                <w:b/>
                <w:sz w:val="24"/>
                <w:szCs w:val="24"/>
              </w:rPr>
              <w:t>Д.А. Давыдов</w:t>
            </w:r>
          </w:p>
          <w:p w14:paraId="402FEFC3" w14:textId="77777777" w:rsidR="00C12149" w:rsidRPr="008E12CC" w:rsidRDefault="00C12149" w:rsidP="00EA2762">
            <w:pPr>
              <w:spacing w:after="0" w:line="240" w:lineRule="auto"/>
              <w:jc w:val="right"/>
              <w:rPr>
                <w:rFonts w:ascii="Times New Roman" w:eastAsia="Times New Roman" w:hAnsi="Times New Roman" w:cs="Times New Roman"/>
                <w:color w:val="000000" w:themeColor="text1"/>
                <w:sz w:val="28"/>
                <w:szCs w:val="28"/>
              </w:rPr>
            </w:pPr>
          </w:p>
          <w:p w14:paraId="0A0DE2E9" w14:textId="47D911B6" w:rsidR="00C12149" w:rsidRPr="008E12CC" w:rsidRDefault="00A636D7" w:rsidP="00764853">
            <w:pPr>
              <w:suppressAutoHyphens/>
              <w:spacing w:after="0" w:line="240" w:lineRule="auto"/>
              <w:jc w:val="right"/>
              <w:rPr>
                <w:rFonts w:ascii="Times New Roman" w:eastAsia="Times New Roman" w:hAnsi="Times New Roman" w:cs="Times New Roman"/>
                <w:b/>
                <w:color w:val="000000" w:themeColor="text1"/>
                <w:sz w:val="24"/>
                <w:szCs w:val="24"/>
                <w:lang w:eastAsia="ar-SA"/>
              </w:rPr>
            </w:pPr>
            <w:r w:rsidRPr="008E12CC">
              <w:rPr>
                <w:rFonts w:ascii="Times New Roman" w:eastAsia="Times New Roman" w:hAnsi="Times New Roman" w:cs="Times New Roman"/>
                <w:b/>
                <w:color w:val="000000" w:themeColor="text1"/>
                <w:sz w:val="28"/>
                <w:szCs w:val="28"/>
                <w:lang w:eastAsia="ar-SA"/>
              </w:rPr>
              <w:t>«</w:t>
            </w:r>
            <w:r w:rsidR="009012A8">
              <w:rPr>
                <w:rFonts w:ascii="Times New Roman" w:eastAsia="Times New Roman" w:hAnsi="Times New Roman" w:cs="Times New Roman"/>
                <w:b/>
                <w:color w:val="000000" w:themeColor="text1"/>
                <w:sz w:val="28"/>
                <w:szCs w:val="28"/>
                <w:lang w:eastAsia="ar-SA"/>
              </w:rPr>
              <w:t>1</w:t>
            </w:r>
            <w:r w:rsidR="00764853">
              <w:rPr>
                <w:rFonts w:ascii="Times New Roman" w:eastAsia="Times New Roman" w:hAnsi="Times New Roman" w:cs="Times New Roman"/>
                <w:b/>
                <w:color w:val="000000" w:themeColor="text1"/>
                <w:sz w:val="28"/>
                <w:szCs w:val="28"/>
                <w:lang w:eastAsia="ar-SA"/>
              </w:rPr>
              <w:t>2</w:t>
            </w:r>
            <w:r w:rsidRPr="008E12CC">
              <w:rPr>
                <w:rFonts w:ascii="Times New Roman" w:eastAsia="Times New Roman" w:hAnsi="Times New Roman" w:cs="Times New Roman"/>
                <w:b/>
                <w:color w:val="000000" w:themeColor="text1"/>
                <w:sz w:val="28"/>
                <w:szCs w:val="28"/>
                <w:lang w:eastAsia="ar-SA"/>
              </w:rPr>
              <w:t xml:space="preserve">» </w:t>
            </w:r>
            <w:r w:rsidR="006F0A9B">
              <w:rPr>
                <w:rFonts w:ascii="Times New Roman" w:eastAsia="Times New Roman" w:hAnsi="Times New Roman" w:cs="Times New Roman"/>
                <w:b/>
                <w:color w:val="000000" w:themeColor="text1"/>
                <w:sz w:val="28"/>
                <w:szCs w:val="28"/>
                <w:lang w:eastAsia="ar-SA"/>
              </w:rPr>
              <w:t>декаб</w:t>
            </w:r>
            <w:r w:rsidR="00A6162E" w:rsidRPr="008E12CC">
              <w:rPr>
                <w:rFonts w:ascii="Times New Roman" w:eastAsia="Times New Roman" w:hAnsi="Times New Roman" w:cs="Times New Roman"/>
                <w:b/>
                <w:color w:val="000000" w:themeColor="text1"/>
                <w:sz w:val="28"/>
                <w:szCs w:val="28"/>
                <w:lang w:eastAsia="ar-SA"/>
              </w:rPr>
              <w:t>ря</w:t>
            </w:r>
            <w:r w:rsidR="00726D1D" w:rsidRPr="008E12CC">
              <w:rPr>
                <w:rFonts w:ascii="Times New Roman" w:eastAsia="Times New Roman" w:hAnsi="Times New Roman" w:cs="Times New Roman"/>
                <w:b/>
                <w:color w:val="000000" w:themeColor="text1"/>
                <w:sz w:val="28"/>
                <w:szCs w:val="28"/>
                <w:lang w:eastAsia="ar-SA"/>
              </w:rPr>
              <w:t xml:space="preserve"> </w:t>
            </w:r>
            <w:r w:rsidRPr="008E12CC">
              <w:rPr>
                <w:rFonts w:ascii="Times New Roman" w:eastAsia="Times New Roman" w:hAnsi="Times New Roman" w:cs="Times New Roman"/>
                <w:b/>
                <w:color w:val="000000" w:themeColor="text1"/>
                <w:sz w:val="28"/>
                <w:szCs w:val="28"/>
                <w:lang w:eastAsia="ar-SA"/>
              </w:rPr>
              <w:t>202</w:t>
            </w:r>
            <w:r w:rsidR="00163BC0" w:rsidRPr="008E12CC">
              <w:rPr>
                <w:rFonts w:ascii="Times New Roman" w:eastAsia="Times New Roman" w:hAnsi="Times New Roman" w:cs="Times New Roman"/>
                <w:b/>
                <w:color w:val="000000" w:themeColor="text1"/>
                <w:sz w:val="28"/>
                <w:szCs w:val="28"/>
                <w:lang w:eastAsia="ar-SA"/>
              </w:rPr>
              <w:t>4</w:t>
            </w:r>
            <w:r w:rsidRPr="008E12CC">
              <w:rPr>
                <w:rFonts w:ascii="Times New Roman" w:eastAsia="Times New Roman" w:hAnsi="Times New Roman" w:cs="Times New Roman"/>
                <w:b/>
                <w:color w:val="000000" w:themeColor="text1"/>
                <w:sz w:val="28"/>
                <w:szCs w:val="28"/>
                <w:lang w:eastAsia="ar-SA"/>
              </w:rPr>
              <w:t xml:space="preserve"> г.</w:t>
            </w:r>
          </w:p>
        </w:tc>
      </w:tr>
    </w:tbl>
    <w:p w14:paraId="51ABD6C0" w14:textId="77777777" w:rsidR="004D7A85" w:rsidRPr="008E12CC" w:rsidRDefault="004D7A85" w:rsidP="004D7A85">
      <w:pPr>
        <w:spacing w:after="0" w:line="240" w:lineRule="auto"/>
        <w:outlineLvl w:val="1"/>
        <w:rPr>
          <w:rFonts w:ascii="Times New Roman" w:eastAsia="Times New Roman" w:hAnsi="Times New Roman" w:cs="Times New Roman"/>
          <w:b/>
          <w:bCs/>
          <w:color w:val="000000" w:themeColor="text1"/>
          <w:kern w:val="36"/>
          <w:sz w:val="32"/>
          <w:szCs w:val="32"/>
        </w:rPr>
      </w:pPr>
    </w:p>
    <w:p w14:paraId="485A59C4"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8E12CC">
        <w:rPr>
          <w:rFonts w:ascii="Times New Roman" w:eastAsia="Times New Roman" w:hAnsi="Times New Roman" w:cs="Times New Roman"/>
          <w:b/>
          <w:bCs/>
          <w:kern w:val="36"/>
          <w:sz w:val="32"/>
          <w:szCs w:val="32"/>
        </w:rPr>
        <w:t>Извещение</w:t>
      </w:r>
    </w:p>
    <w:p w14:paraId="4D32A21F"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8E12CC">
        <w:rPr>
          <w:rFonts w:ascii="Times New Roman" w:eastAsia="Times New Roman" w:hAnsi="Times New Roman" w:cs="Times New Roman"/>
          <w:b/>
          <w:bCs/>
          <w:kern w:val="36"/>
          <w:sz w:val="32"/>
          <w:szCs w:val="32"/>
        </w:rPr>
        <w:t>о проведении запроса котировок в электронной форме</w:t>
      </w:r>
    </w:p>
    <w:p w14:paraId="2A826B03" w14:textId="77777777" w:rsidR="004D7A85" w:rsidRPr="008E12CC"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8E12CC" w14:paraId="25D440B4" w14:textId="77777777" w:rsidTr="00D45C52">
        <w:tc>
          <w:tcPr>
            <w:tcW w:w="709" w:type="dxa"/>
          </w:tcPr>
          <w:p w14:paraId="68500D35" w14:textId="77777777" w:rsidR="004D7A85" w:rsidRPr="008E12CC" w:rsidRDefault="004D7A85" w:rsidP="004D7A85">
            <w:pPr>
              <w:snapToGrid w:val="0"/>
              <w:spacing w:after="0" w:line="240" w:lineRule="auto"/>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 П/П</w:t>
            </w:r>
          </w:p>
        </w:tc>
        <w:tc>
          <w:tcPr>
            <w:tcW w:w="3402" w:type="dxa"/>
          </w:tcPr>
          <w:p w14:paraId="62179028" w14:textId="77777777" w:rsidR="004D7A85" w:rsidRPr="008E12CC" w:rsidRDefault="004D7A85" w:rsidP="004D7A85">
            <w:pPr>
              <w:snapToGrid w:val="0"/>
              <w:spacing w:after="0" w:line="240" w:lineRule="auto"/>
              <w:jc w:val="center"/>
              <w:rPr>
                <w:rFonts w:ascii="Times New Roman" w:eastAsia="Times New Roman" w:hAnsi="Times New Roman" w:cs="Times New Roman"/>
                <w:b/>
                <w:caps/>
                <w:sz w:val="24"/>
                <w:szCs w:val="24"/>
              </w:rPr>
            </w:pPr>
          </w:p>
          <w:p w14:paraId="3D022992" w14:textId="77777777" w:rsidR="004D7A85" w:rsidRPr="008E12CC" w:rsidRDefault="004D7A85" w:rsidP="004D7A85">
            <w:pPr>
              <w:spacing w:after="0" w:line="240" w:lineRule="auto"/>
              <w:jc w:val="center"/>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нАИМЕНОВАНИЕ П/П</w:t>
            </w:r>
          </w:p>
        </w:tc>
        <w:tc>
          <w:tcPr>
            <w:tcW w:w="6946" w:type="dxa"/>
            <w:gridSpan w:val="6"/>
          </w:tcPr>
          <w:p w14:paraId="1701941E" w14:textId="77777777" w:rsidR="004D7A85" w:rsidRPr="008E12CC" w:rsidRDefault="004D7A85" w:rsidP="004D7A85">
            <w:pPr>
              <w:snapToGrid w:val="0"/>
              <w:spacing w:after="0" w:line="240" w:lineRule="auto"/>
              <w:jc w:val="center"/>
              <w:rPr>
                <w:rFonts w:ascii="Times New Roman" w:eastAsia="Times New Roman" w:hAnsi="Times New Roman" w:cs="Times New Roman"/>
                <w:b/>
                <w:caps/>
                <w:sz w:val="24"/>
                <w:szCs w:val="24"/>
              </w:rPr>
            </w:pPr>
          </w:p>
          <w:p w14:paraId="329C00B7" w14:textId="77777777" w:rsidR="004D7A85" w:rsidRPr="008E12CC" w:rsidRDefault="004D7A85" w:rsidP="004D7A85">
            <w:pPr>
              <w:spacing w:after="0" w:line="240" w:lineRule="auto"/>
              <w:jc w:val="center"/>
              <w:rPr>
                <w:rFonts w:ascii="Times New Roman" w:eastAsia="Times New Roman" w:hAnsi="Times New Roman" w:cs="Times New Roman"/>
                <w:b/>
                <w:caps/>
                <w:sz w:val="24"/>
                <w:szCs w:val="24"/>
              </w:rPr>
            </w:pPr>
            <w:r w:rsidRPr="008E12CC">
              <w:rPr>
                <w:rFonts w:ascii="Times New Roman" w:eastAsia="Times New Roman" w:hAnsi="Times New Roman" w:cs="Times New Roman"/>
                <w:b/>
                <w:caps/>
                <w:sz w:val="24"/>
                <w:szCs w:val="24"/>
              </w:rPr>
              <w:t>сОДЕРЖАНИЕ</w:t>
            </w:r>
          </w:p>
        </w:tc>
      </w:tr>
      <w:tr w:rsidR="004D7A85" w:rsidRPr="008E12CC" w14:paraId="112ADB29" w14:textId="77777777" w:rsidTr="00D45C52">
        <w:tc>
          <w:tcPr>
            <w:tcW w:w="709" w:type="dxa"/>
          </w:tcPr>
          <w:p w14:paraId="5AC2F329" w14:textId="77777777" w:rsidR="004D7A85" w:rsidRPr="008E12CC"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1</w:t>
            </w:r>
          </w:p>
        </w:tc>
        <w:tc>
          <w:tcPr>
            <w:tcW w:w="3402" w:type="dxa"/>
          </w:tcPr>
          <w:p w14:paraId="03F74776" w14:textId="77777777" w:rsidR="004D7A85" w:rsidRPr="008E12CC"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407D2BFF" w14:textId="0AF3C76D" w:rsidR="00D45C52" w:rsidRPr="008E12CC"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8E12CC">
              <w:rPr>
                <w:rFonts w:ascii="Times New Roman" w:eastAsia="Times New Roman" w:hAnsi="Times New Roman" w:cs="Times New Roman"/>
                <w:color w:val="000000"/>
                <w:sz w:val="24"/>
                <w:szCs w:val="24"/>
              </w:rPr>
              <w:t xml:space="preserve">Заказчик: </w:t>
            </w:r>
            <w:r w:rsidR="00E57F09" w:rsidRPr="008E12CC">
              <w:rPr>
                <w:rFonts w:ascii="Times New Roman" w:eastAsia="Arial" w:hAnsi="Times New Roman" w:cs="Times New Roman"/>
                <w:sz w:val="24"/>
                <w:szCs w:val="24"/>
                <w:lang w:eastAsia="ar-SA"/>
              </w:rPr>
              <w:t xml:space="preserve">Общество с ограниченной ответственностью ООО </w:t>
            </w:r>
            <w:r w:rsidR="009F2402" w:rsidRPr="008E12CC">
              <w:rPr>
                <w:rFonts w:ascii="Times New Roman" w:eastAsia="Arial" w:hAnsi="Times New Roman" w:cs="Times New Roman"/>
                <w:sz w:val="24"/>
                <w:szCs w:val="24"/>
                <w:lang w:eastAsia="ar-SA"/>
              </w:rPr>
              <w:t>«</w:t>
            </w:r>
            <w:r w:rsidR="009F2402" w:rsidRPr="008E12CC">
              <w:rPr>
                <w:rFonts w:ascii="Times New Roman" w:eastAsia="Times New Roman" w:hAnsi="Times New Roman" w:cs="Times New Roman"/>
                <w:kern w:val="2"/>
                <w:sz w:val="24"/>
                <w:szCs w:val="24"/>
                <w:lang w:eastAsia="ru-RU"/>
              </w:rPr>
              <w:t>Центр пищевой индустрии –</w:t>
            </w:r>
            <w:proofErr w:type="spellStart"/>
            <w:r w:rsidR="009F2402" w:rsidRPr="008E12CC">
              <w:rPr>
                <w:rFonts w:ascii="Times New Roman" w:eastAsia="Times New Roman" w:hAnsi="Times New Roman" w:cs="Times New Roman"/>
                <w:kern w:val="2"/>
                <w:sz w:val="24"/>
                <w:szCs w:val="24"/>
                <w:lang w:eastAsia="ru-RU"/>
              </w:rPr>
              <w:t>Ариант</w:t>
            </w:r>
            <w:proofErr w:type="spellEnd"/>
            <w:r w:rsidR="009F2402" w:rsidRPr="008E12CC">
              <w:rPr>
                <w:rFonts w:ascii="Times New Roman" w:eastAsia="Times New Roman" w:hAnsi="Times New Roman" w:cs="Times New Roman"/>
                <w:kern w:val="2"/>
                <w:sz w:val="24"/>
                <w:szCs w:val="24"/>
                <w:lang w:eastAsia="ru-RU"/>
              </w:rPr>
              <w:t>»</w:t>
            </w:r>
            <w:r w:rsidR="00E57F09" w:rsidRPr="008E12CC">
              <w:rPr>
                <w:rFonts w:ascii="Times New Roman" w:eastAsia="Arial" w:hAnsi="Times New Roman" w:cs="Times New Roman"/>
                <w:sz w:val="24"/>
                <w:szCs w:val="24"/>
                <w:lang w:eastAsia="ar-SA"/>
              </w:rPr>
              <w:t xml:space="preserve"> (сокращенное наименование - ООО </w:t>
            </w:r>
            <w:r w:rsidR="009F2402" w:rsidRPr="008E12CC">
              <w:rPr>
                <w:rFonts w:ascii="Times New Roman" w:eastAsia="Arial" w:hAnsi="Times New Roman" w:cs="Times New Roman"/>
                <w:sz w:val="24"/>
                <w:szCs w:val="24"/>
                <w:lang w:eastAsia="ar-SA"/>
              </w:rPr>
              <w:t>«ЦПИ-</w:t>
            </w:r>
            <w:proofErr w:type="spellStart"/>
            <w:r w:rsidR="009F2402" w:rsidRPr="008E12CC">
              <w:rPr>
                <w:rFonts w:ascii="Times New Roman" w:eastAsia="Arial" w:hAnsi="Times New Roman" w:cs="Times New Roman"/>
                <w:sz w:val="24"/>
                <w:szCs w:val="24"/>
                <w:lang w:eastAsia="ar-SA"/>
              </w:rPr>
              <w:t>Ариант</w:t>
            </w:r>
            <w:proofErr w:type="spellEnd"/>
            <w:r w:rsidR="009F2402" w:rsidRPr="008E12CC">
              <w:rPr>
                <w:rFonts w:ascii="Times New Roman" w:eastAsia="Arial" w:hAnsi="Times New Roman" w:cs="Times New Roman"/>
                <w:sz w:val="24"/>
                <w:szCs w:val="24"/>
                <w:lang w:eastAsia="ar-SA"/>
              </w:rPr>
              <w:t>»)</w:t>
            </w:r>
          </w:p>
          <w:p w14:paraId="1D0D9CF9" w14:textId="6BBFF016" w:rsidR="00C12149" w:rsidRPr="008E12CC"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8E12CC">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9F2402" w:rsidRPr="008E12CC">
              <w:rPr>
                <w:rFonts w:ascii="Times New Roman" w:hAnsi="Times New Roman"/>
                <w:sz w:val="24"/>
                <w:szCs w:val="24"/>
                <w:lang w:eastAsia="ar-SA"/>
              </w:rPr>
              <w:t>454036, Челябинская область, г. Челябинск, ул. Радонежская, 5</w:t>
            </w:r>
          </w:p>
          <w:p w14:paraId="2E4BACF0" w14:textId="6C5DA109" w:rsidR="00C12149" w:rsidRPr="008E12CC" w:rsidRDefault="00C12149" w:rsidP="00C12149">
            <w:pPr>
              <w:spacing w:after="0" w:line="240" w:lineRule="auto"/>
              <w:jc w:val="both"/>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lang w:eastAsia="ar-SA"/>
              </w:rPr>
              <w:t xml:space="preserve">Контактный телефон: </w:t>
            </w:r>
            <w:r w:rsidR="009F2402" w:rsidRPr="008E12CC">
              <w:rPr>
                <w:rFonts w:ascii="Times New Roman" w:hAnsi="Times New Roman"/>
                <w:sz w:val="24"/>
                <w:szCs w:val="24"/>
                <w:lang w:eastAsia="ar-SA"/>
              </w:rPr>
              <w:t>8(351) 267-45-10 (доб. 5672)</w:t>
            </w:r>
          </w:p>
          <w:p w14:paraId="28363AAC" w14:textId="2E0F1381" w:rsidR="009128E5" w:rsidRPr="008E12CC" w:rsidRDefault="00C12149"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lang w:eastAsia="ar-SA"/>
              </w:rPr>
              <w:t xml:space="preserve">Адрес электронной почты: </w:t>
            </w:r>
            <w:r w:rsidR="009F2402" w:rsidRPr="008E12CC">
              <w:rPr>
                <w:rFonts w:ascii="Times New Roman" w:hAnsi="Times New Roman"/>
                <w:sz w:val="24"/>
                <w:szCs w:val="24"/>
                <w:lang w:val="en-US"/>
              </w:rPr>
              <w:t>office</w:t>
            </w:r>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ariant</w:t>
            </w:r>
            <w:proofErr w:type="spellEnd"/>
            <w:r w:rsidR="009F2402" w:rsidRPr="008E12CC">
              <w:rPr>
                <w:rFonts w:ascii="Times New Roman" w:hAnsi="Times New Roman"/>
                <w:sz w:val="24"/>
                <w:szCs w:val="24"/>
              </w:rPr>
              <w:t>.</w:t>
            </w:r>
            <w:proofErr w:type="spellStart"/>
            <w:r w:rsidR="009F2402" w:rsidRPr="008E12CC">
              <w:rPr>
                <w:rFonts w:ascii="Times New Roman" w:hAnsi="Times New Roman"/>
                <w:sz w:val="24"/>
                <w:szCs w:val="24"/>
                <w:lang w:val="en-US"/>
              </w:rPr>
              <w:t>ru</w:t>
            </w:r>
            <w:proofErr w:type="spellEnd"/>
          </w:p>
          <w:p w14:paraId="437596E6" w14:textId="2FEA86F2" w:rsidR="0021078C" w:rsidRPr="009012A8" w:rsidRDefault="0021078C" w:rsidP="009012A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E12CC">
              <w:rPr>
                <w:rFonts w:ascii="Times New Roman" w:eastAsia="Times New Roman" w:hAnsi="Times New Roman" w:cs="Times New Roman"/>
                <w:sz w:val="24"/>
                <w:szCs w:val="24"/>
                <w:lang w:eastAsia="ar-SA"/>
              </w:rPr>
              <w:t xml:space="preserve">Контактное лицо – </w:t>
            </w:r>
            <w:r w:rsidR="009012A8">
              <w:rPr>
                <w:rFonts w:ascii="Times New Roman" w:hAnsi="Times New Roman"/>
                <w:sz w:val="24"/>
                <w:szCs w:val="24"/>
              </w:rPr>
              <w:t>Горелова Анастасия Анатольевна</w:t>
            </w:r>
          </w:p>
        </w:tc>
      </w:tr>
      <w:tr w:rsidR="00C12149" w:rsidRPr="003D4429" w14:paraId="34A929D2" w14:textId="77777777" w:rsidTr="00D45C52">
        <w:trPr>
          <w:trHeight w:val="500"/>
        </w:trPr>
        <w:tc>
          <w:tcPr>
            <w:tcW w:w="709" w:type="dxa"/>
          </w:tcPr>
          <w:p w14:paraId="3426730F" w14:textId="77777777" w:rsidR="00C12149" w:rsidRPr="008E12CC"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2</w:t>
            </w:r>
          </w:p>
        </w:tc>
        <w:tc>
          <w:tcPr>
            <w:tcW w:w="3402" w:type="dxa"/>
          </w:tcPr>
          <w:p w14:paraId="4218E502" w14:textId="77777777" w:rsidR="00C12149" w:rsidRPr="008E12C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E12CC">
              <w:rPr>
                <w:rFonts w:ascii="Times New Roman" w:eastAsia="Times New Roman" w:hAnsi="Times New Roman" w:cs="Times New Roman"/>
                <w:bCs/>
                <w:sz w:val="24"/>
                <w:szCs w:val="24"/>
              </w:rPr>
              <w:t>Правовой статус процедуры закупки</w:t>
            </w:r>
          </w:p>
        </w:tc>
        <w:tc>
          <w:tcPr>
            <w:tcW w:w="6946" w:type="dxa"/>
            <w:gridSpan w:val="6"/>
          </w:tcPr>
          <w:p w14:paraId="50166068" w14:textId="72EEEA48" w:rsidR="004461D5" w:rsidRPr="008E12CC" w:rsidRDefault="00C12149" w:rsidP="00C12149">
            <w:pPr>
              <w:spacing w:after="0" w:line="240" w:lineRule="auto"/>
              <w:jc w:val="both"/>
              <w:rPr>
                <w:rFonts w:ascii="Times New Roman" w:eastAsia="Times New Roman" w:hAnsi="Times New Roman" w:cs="Times New Roman"/>
                <w:sz w:val="24"/>
                <w:szCs w:val="24"/>
                <w:lang w:eastAsia="ar-SA"/>
              </w:rPr>
            </w:pPr>
            <w:r w:rsidRPr="008E12CC">
              <w:rPr>
                <w:rFonts w:ascii="Times New Roman" w:eastAsia="Times New Roman" w:hAnsi="Times New Roman" w:cs="Times New Roman"/>
                <w:sz w:val="24"/>
                <w:szCs w:val="24"/>
                <w:lang w:eastAsia="ar-SA"/>
              </w:rPr>
              <w:t>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w:t>
            </w:r>
            <w:r w:rsidR="009F2402" w:rsidRPr="008E12CC">
              <w:rPr>
                <w:rFonts w:ascii="Times New Roman" w:eastAsia="Times New Roman" w:hAnsi="Times New Roman" w:cs="Times New Roman"/>
                <w:sz w:val="24"/>
                <w:szCs w:val="24"/>
                <w:lang w:eastAsia="ar-SA"/>
              </w:rPr>
              <w:t>инятым в соответствии с ними и</w:t>
            </w:r>
            <w:r w:rsidRPr="008E12CC">
              <w:rPr>
                <w:rFonts w:ascii="Times New Roman" w:eastAsia="Times New Roman" w:hAnsi="Times New Roman" w:cs="Times New Roman"/>
                <w:sz w:val="24"/>
                <w:szCs w:val="24"/>
                <w:lang w:eastAsia="ar-SA"/>
              </w:rPr>
              <w:t xml:space="preserve"> </w:t>
            </w:r>
            <w:r w:rsidR="009F2402" w:rsidRPr="008E12CC">
              <w:rPr>
                <w:rFonts w:ascii="Times New Roman" w:hAnsi="Times New Roman" w:cs="Times New Roman"/>
                <w:sz w:val="24"/>
                <w:szCs w:val="24"/>
              </w:rPr>
              <w:t xml:space="preserve">Положением о закупке товаров, работ, услуг </w:t>
            </w:r>
            <w:r w:rsidR="00932CDE" w:rsidRPr="008E12CC">
              <w:rPr>
                <w:rFonts w:ascii="Times New Roman" w:hAnsi="Times New Roman" w:cs="Times New Roman"/>
                <w:sz w:val="24"/>
                <w:szCs w:val="24"/>
                <w:shd w:val="clear" w:color="auto" w:fill="FFFFFF"/>
              </w:rPr>
              <w:t>ООО «Центр пищевой индустрии -</w:t>
            </w:r>
            <w:r w:rsidR="009F2402" w:rsidRPr="008E12CC">
              <w:rPr>
                <w:rFonts w:ascii="Times New Roman" w:hAnsi="Times New Roman" w:cs="Times New Roman"/>
                <w:sz w:val="24"/>
                <w:szCs w:val="24"/>
                <w:shd w:val="clear" w:color="auto" w:fill="FFFFFF"/>
              </w:rPr>
              <w:t xml:space="preserve"> </w:t>
            </w:r>
            <w:proofErr w:type="spellStart"/>
            <w:r w:rsidR="009F2402" w:rsidRPr="008E12CC">
              <w:rPr>
                <w:rFonts w:ascii="Times New Roman" w:hAnsi="Times New Roman" w:cs="Times New Roman"/>
                <w:sz w:val="24"/>
                <w:szCs w:val="24"/>
                <w:shd w:val="clear" w:color="auto" w:fill="FFFFFF"/>
              </w:rPr>
              <w:t>Ариант</w:t>
            </w:r>
            <w:proofErr w:type="spellEnd"/>
            <w:r w:rsidR="009F2402" w:rsidRPr="008E12CC">
              <w:rPr>
                <w:rFonts w:ascii="Times New Roman" w:hAnsi="Times New Roman" w:cs="Times New Roman"/>
                <w:sz w:val="24"/>
                <w:szCs w:val="24"/>
                <w:shd w:val="clear" w:color="auto" w:fill="FFFFFF"/>
              </w:rPr>
              <w:t>», утверждённым Распоряжением Федерального агентства по управлению г</w:t>
            </w:r>
            <w:r w:rsidR="00932CDE" w:rsidRPr="008E12CC">
              <w:rPr>
                <w:rFonts w:ascii="Times New Roman" w:hAnsi="Times New Roman" w:cs="Times New Roman"/>
                <w:sz w:val="24"/>
                <w:szCs w:val="24"/>
                <w:shd w:val="clear" w:color="auto" w:fill="FFFFFF"/>
              </w:rPr>
              <w:t>осударственным имуществом № 1640-р от 08</w:t>
            </w:r>
            <w:r w:rsidR="009F2402" w:rsidRPr="008E12CC">
              <w:rPr>
                <w:rFonts w:ascii="Times New Roman" w:hAnsi="Times New Roman" w:cs="Times New Roman"/>
                <w:sz w:val="24"/>
                <w:szCs w:val="24"/>
                <w:shd w:val="clear" w:color="auto" w:fill="FFFFFF"/>
              </w:rPr>
              <w:t>.07.2024 г.</w:t>
            </w:r>
          </w:p>
          <w:p w14:paraId="057D5817" w14:textId="77777777" w:rsidR="00C12149" w:rsidRPr="003D4429" w:rsidRDefault="00C12149" w:rsidP="00C12149">
            <w:pPr>
              <w:spacing w:after="0" w:line="240" w:lineRule="auto"/>
              <w:jc w:val="both"/>
              <w:rPr>
                <w:rFonts w:ascii="Times New Roman" w:eastAsia="Times New Roman" w:hAnsi="Times New Roman" w:cs="Times New Roman"/>
                <w:sz w:val="24"/>
                <w:szCs w:val="24"/>
              </w:rPr>
            </w:pPr>
            <w:r w:rsidRPr="008E12CC">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3D4429" w14:paraId="6B0CF7A1" w14:textId="77777777" w:rsidTr="00D45C52">
        <w:trPr>
          <w:trHeight w:val="500"/>
        </w:trPr>
        <w:tc>
          <w:tcPr>
            <w:tcW w:w="709" w:type="dxa"/>
          </w:tcPr>
          <w:p w14:paraId="58B6315C" w14:textId="77777777" w:rsidR="009342CD" w:rsidRPr="003D4429"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w:t>
            </w:r>
          </w:p>
        </w:tc>
        <w:tc>
          <w:tcPr>
            <w:tcW w:w="3402" w:type="dxa"/>
          </w:tcPr>
          <w:p w14:paraId="6090689E" w14:textId="77777777" w:rsidR="009342CD" w:rsidRPr="003D4429"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Предмет закупки (договора)</w:t>
            </w:r>
          </w:p>
        </w:tc>
        <w:tc>
          <w:tcPr>
            <w:tcW w:w="6946" w:type="dxa"/>
            <w:gridSpan w:val="6"/>
          </w:tcPr>
          <w:p w14:paraId="1F0A5935" w14:textId="713B6080" w:rsidR="009342CD" w:rsidRPr="006F0A9B" w:rsidRDefault="006F0A9B" w:rsidP="006F0A9B">
            <w:pPr>
              <w:spacing w:after="0" w:line="240" w:lineRule="auto"/>
              <w:jc w:val="both"/>
              <w:rPr>
                <w:rFonts w:ascii="Times New Roman" w:eastAsia="Times New Roman" w:hAnsi="Times New Roman" w:cs="Times New Roman"/>
                <w:b/>
                <w:sz w:val="24"/>
                <w:szCs w:val="24"/>
              </w:rPr>
            </w:pPr>
            <w:r w:rsidRPr="006F0A9B">
              <w:rPr>
                <w:rFonts w:ascii="Times New Roman" w:eastAsia="Times New Roman" w:hAnsi="Times New Roman" w:cs="Times New Roman"/>
                <w:b/>
                <w:sz w:val="24"/>
                <w:szCs w:val="24"/>
                <w:lang w:eastAsia="ru-RU"/>
              </w:rPr>
              <w:t>Оказание услуг аутсорсинга на производстве ООО «ЦПИ-</w:t>
            </w:r>
            <w:proofErr w:type="spellStart"/>
            <w:r w:rsidRPr="006F0A9B">
              <w:rPr>
                <w:rFonts w:ascii="Times New Roman" w:eastAsia="Times New Roman" w:hAnsi="Times New Roman" w:cs="Times New Roman"/>
                <w:b/>
                <w:sz w:val="24"/>
                <w:szCs w:val="24"/>
                <w:lang w:eastAsia="ru-RU"/>
              </w:rPr>
              <w:t>Ариант</w:t>
            </w:r>
            <w:proofErr w:type="spellEnd"/>
            <w:r w:rsidRPr="006F0A9B">
              <w:rPr>
                <w:rFonts w:ascii="Times New Roman" w:eastAsia="Times New Roman" w:hAnsi="Times New Roman" w:cs="Times New Roman"/>
                <w:b/>
                <w:sz w:val="24"/>
                <w:szCs w:val="24"/>
                <w:lang w:eastAsia="ru-RU"/>
              </w:rPr>
              <w:t>» на 2025 год</w:t>
            </w:r>
          </w:p>
        </w:tc>
      </w:tr>
      <w:tr w:rsidR="004D7A85" w:rsidRPr="003D4429" w14:paraId="7E3E92AF" w14:textId="77777777" w:rsidTr="00D45C52">
        <w:trPr>
          <w:trHeight w:val="350"/>
        </w:trPr>
        <w:tc>
          <w:tcPr>
            <w:tcW w:w="709" w:type="dxa"/>
          </w:tcPr>
          <w:p w14:paraId="6B84D039" w14:textId="77777777" w:rsidR="004D7A85" w:rsidRPr="003D4429" w:rsidRDefault="005C097B" w:rsidP="004D7A85">
            <w:pPr>
              <w:tabs>
                <w:tab w:val="left" w:pos="0"/>
              </w:tabs>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4</w:t>
            </w:r>
          </w:p>
        </w:tc>
        <w:tc>
          <w:tcPr>
            <w:tcW w:w="3402" w:type="dxa"/>
          </w:tcPr>
          <w:p w14:paraId="61351AE8" w14:textId="77777777" w:rsidR="004D7A85" w:rsidRPr="003D4429" w:rsidRDefault="004D7A85" w:rsidP="004D7A85">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Способ проведения закупки</w:t>
            </w:r>
          </w:p>
        </w:tc>
        <w:tc>
          <w:tcPr>
            <w:tcW w:w="6946" w:type="dxa"/>
            <w:gridSpan w:val="6"/>
          </w:tcPr>
          <w:p w14:paraId="4D562E64"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4429" w14:paraId="2D99A5CC" w14:textId="77777777" w:rsidTr="00D45C52">
        <w:trPr>
          <w:trHeight w:val="331"/>
        </w:trPr>
        <w:tc>
          <w:tcPr>
            <w:tcW w:w="709" w:type="dxa"/>
          </w:tcPr>
          <w:p w14:paraId="418E340B"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5</w:t>
            </w:r>
          </w:p>
        </w:tc>
        <w:tc>
          <w:tcPr>
            <w:tcW w:w="3402" w:type="dxa"/>
          </w:tcPr>
          <w:p w14:paraId="076F5634"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554AB1F3" w14:textId="77777777" w:rsidR="00922211" w:rsidRPr="003D442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Не установлено</w:t>
            </w:r>
          </w:p>
        </w:tc>
      </w:tr>
      <w:tr w:rsidR="004D7A85" w:rsidRPr="003D4429" w14:paraId="4C41EBE7" w14:textId="77777777" w:rsidTr="00D45C52">
        <w:trPr>
          <w:trHeight w:val="331"/>
        </w:trPr>
        <w:tc>
          <w:tcPr>
            <w:tcW w:w="709" w:type="dxa"/>
          </w:tcPr>
          <w:p w14:paraId="7A7A59E0"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6</w:t>
            </w:r>
          </w:p>
        </w:tc>
        <w:tc>
          <w:tcPr>
            <w:tcW w:w="3402" w:type="dxa"/>
          </w:tcPr>
          <w:p w14:paraId="42D6CD40"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Источник финансирования</w:t>
            </w:r>
          </w:p>
        </w:tc>
        <w:tc>
          <w:tcPr>
            <w:tcW w:w="6946" w:type="dxa"/>
            <w:gridSpan w:val="6"/>
          </w:tcPr>
          <w:p w14:paraId="458CF939" w14:textId="77777777" w:rsidR="004D7A85" w:rsidRPr="003D4429"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 xml:space="preserve">Источник финансирования данного договора – </w:t>
            </w:r>
            <w:r w:rsidR="001C0C03" w:rsidRPr="003D4429">
              <w:rPr>
                <w:rFonts w:ascii="Times New Roman" w:hAnsi="Times New Roman" w:cs="Times New Roman"/>
                <w:sz w:val="24"/>
                <w:szCs w:val="24"/>
              </w:rPr>
              <w:t>собственные средства</w:t>
            </w:r>
          </w:p>
        </w:tc>
      </w:tr>
      <w:tr w:rsidR="004D7A85" w:rsidRPr="003D4429" w14:paraId="500C5B66" w14:textId="77777777" w:rsidTr="00D45C52">
        <w:trPr>
          <w:trHeight w:val="1732"/>
        </w:trPr>
        <w:tc>
          <w:tcPr>
            <w:tcW w:w="709" w:type="dxa"/>
          </w:tcPr>
          <w:p w14:paraId="1803E1D9"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7</w:t>
            </w:r>
          </w:p>
        </w:tc>
        <w:tc>
          <w:tcPr>
            <w:tcW w:w="3402" w:type="dxa"/>
          </w:tcPr>
          <w:p w14:paraId="67FC0F02" w14:textId="77777777" w:rsidR="004D7A85" w:rsidRPr="003D442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4BD89D03" w14:textId="77777777" w:rsidR="004D7A85" w:rsidRPr="003D4429" w:rsidRDefault="004D7A85" w:rsidP="004D7A85">
            <w:pPr>
              <w:spacing w:after="0" w:line="240" w:lineRule="auto"/>
              <w:jc w:val="both"/>
              <w:rPr>
                <w:rFonts w:ascii="Times New Roman" w:eastAsia="Times New Roman" w:hAnsi="Times New Roman" w:cs="Times New Roman"/>
                <w:color w:val="0000FF"/>
                <w:sz w:val="24"/>
                <w:szCs w:val="24"/>
              </w:rPr>
            </w:pPr>
            <w:r w:rsidRPr="003D4429">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3D4429">
                <w:rPr>
                  <w:rFonts w:ascii="Times New Roman" w:eastAsia="Times New Roman" w:hAnsi="Times New Roman" w:cs="Times New Roman"/>
                  <w:color w:val="0000FF"/>
                  <w:sz w:val="24"/>
                  <w:szCs w:val="24"/>
                  <w:u w:val="single"/>
                </w:rPr>
                <w:t>http://www.</w:t>
              </w:r>
              <w:proofErr w:type="spellStart"/>
              <w:r w:rsidRPr="003D4429">
                <w:rPr>
                  <w:rFonts w:ascii="Times New Roman" w:eastAsia="Times New Roman" w:hAnsi="Times New Roman" w:cs="Times New Roman"/>
                  <w:color w:val="0000FF"/>
                  <w:sz w:val="24"/>
                  <w:szCs w:val="24"/>
                  <w:u w:val="single"/>
                  <w:lang w:val="en-US"/>
                </w:rPr>
                <w:t>zakupki</w:t>
              </w:r>
              <w:proofErr w:type="spellEnd"/>
              <w:r w:rsidRPr="003D4429">
                <w:rPr>
                  <w:rFonts w:ascii="Times New Roman" w:eastAsia="Times New Roman" w:hAnsi="Times New Roman" w:cs="Times New Roman"/>
                  <w:color w:val="0000FF"/>
                  <w:sz w:val="24"/>
                  <w:szCs w:val="24"/>
                  <w:u w:val="single"/>
                </w:rPr>
                <w:t>.</w:t>
              </w:r>
              <w:proofErr w:type="spellStart"/>
              <w:r w:rsidRPr="003D4429">
                <w:rPr>
                  <w:rFonts w:ascii="Times New Roman" w:eastAsia="Times New Roman" w:hAnsi="Times New Roman" w:cs="Times New Roman"/>
                  <w:color w:val="0000FF"/>
                  <w:sz w:val="24"/>
                  <w:szCs w:val="24"/>
                  <w:u w:val="single"/>
                  <w:lang w:val="en-US"/>
                </w:rPr>
                <w:t>gov</w:t>
              </w:r>
              <w:proofErr w:type="spellEnd"/>
              <w:r w:rsidRPr="003D4429">
                <w:rPr>
                  <w:rFonts w:ascii="Times New Roman" w:eastAsia="Times New Roman" w:hAnsi="Times New Roman" w:cs="Times New Roman"/>
                  <w:color w:val="0000FF"/>
                  <w:sz w:val="24"/>
                  <w:szCs w:val="24"/>
                  <w:u w:val="single"/>
                </w:rPr>
                <w:t>.</w:t>
              </w:r>
              <w:proofErr w:type="spellStart"/>
              <w:r w:rsidRPr="003D4429">
                <w:rPr>
                  <w:rFonts w:ascii="Times New Roman" w:eastAsia="Times New Roman" w:hAnsi="Times New Roman" w:cs="Times New Roman"/>
                  <w:color w:val="0000FF"/>
                  <w:sz w:val="24"/>
                  <w:szCs w:val="24"/>
                  <w:u w:val="single"/>
                </w:rPr>
                <w:t>ru</w:t>
              </w:r>
              <w:proofErr w:type="spellEnd"/>
              <w:r w:rsidRPr="003D4429">
                <w:rPr>
                  <w:rFonts w:ascii="Times New Roman" w:eastAsia="Times New Roman" w:hAnsi="Times New Roman" w:cs="Times New Roman"/>
                  <w:color w:val="0000FF"/>
                  <w:sz w:val="24"/>
                  <w:szCs w:val="24"/>
                  <w:u w:val="single"/>
                </w:rPr>
                <w:t>/</w:t>
              </w:r>
            </w:hyperlink>
            <w:r w:rsidR="002239C1" w:rsidRPr="003D4429">
              <w:rPr>
                <w:rFonts w:ascii="Times New Roman" w:eastAsia="Times New Roman" w:hAnsi="Times New Roman" w:cs="Times New Roman"/>
                <w:sz w:val="24"/>
                <w:szCs w:val="24"/>
              </w:rPr>
              <w:t xml:space="preserve">и </w:t>
            </w:r>
            <w:r w:rsidR="00D550D2" w:rsidRPr="003D4429">
              <w:rPr>
                <w:rFonts w:ascii="Times New Roman" w:eastAsia="Times New Roman" w:hAnsi="Times New Roman" w:cs="Times New Roman"/>
                <w:sz w:val="24"/>
                <w:szCs w:val="24"/>
              </w:rPr>
              <w:t>на сайте электронной торговой площадки</w:t>
            </w:r>
          </w:p>
        </w:tc>
      </w:tr>
      <w:tr w:rsidR="004D7A85" w:rsidRPr="003D4429" w14:paraId="02D23E76" w14:textId="77777777" w:rsidTr="00D45C52">
        <w:trPr>
          <w:trHeight w:val="409"/>
        </w:trPr>
        <w:tc>
          <w:tcPr>
            <w:tcW w:w="709" w:type="dxa"/>
          </w:tcPr>
          <w:p w14:paraId="051B33B2"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8</w:t>
            </w:r>
          </w:p>
        </w:tc>
        <w:tc>
          <w:tcPr>
            <w:tcW w:w="3402" w:type="dxa"/>
          </w:tcPr>
          <w:p w14:paraId="7F9AECC2" w14:textId="77777777" w:rsidR="004D7A85" w:rsidRPr="003D442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579B80C" w14:textId="77777777" w:rsidR="00090B5A" w:rsidRPr="003D4429"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996A203" w14:textId="77777777" w:rsidR="004D7A85" w:rsidRPr="003D4429"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lang w:eastAsia="ar-SA"/>
              </w:rPr>
              <w:t xml:space="preserve">ООО «РЭСТ» по адресу: </w:t>
            </w:r>
            <w:r w:rsidRPr="003D4429">
              <w:rPr>
                <w:rFonts w:ascii="Times New Roman" w:eastAsia="Times New Roman" w:hAnsi="Times New Roman" w:cs="Times New Roman"/>
                <w:color w:val="0000FF"/>
                <w:sz w:val="24"/>
                <w:szCs w:val="24"/>
                <w:u w:val="single"/>
                <w:lang w:eastAsia="ru-RU"/>
              </w:rPr>
              <w:t>http://</w:t>
            </w:r>
            <w:r w:rsidRPr="003D4429">
              <w:rPr>
                <w:rFonts w:ascii="Times New Roman" w:eastAsia="Times New Roman" w:hAnsi="Times New Roman" w:cs="Times New Roman"/>
                <w:color w:val="0000FF"/>
                <w:sz w:val="24"/>
                <w:szCs w:val="24"/>
                <w:u w:val="single"/>
                <w:lang w:val="en-US" w:eastAsia="ru-RU"/>
              </w:rPr>
              <w:t>r</w:t>
            </w:r>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val="en-US" w:eastAsia="ru-RU"/>
              </w:rPr>
              <w:t>est</w:t>
            </w:r>
            <w:proofErr w:type="spellEnd"/>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eastAsia="ru-RU"/>
              </w:rPr>
              <w:t>ru</w:t>
            </w:r>
            <w:proofErr w:type="spellEnd"/>
          </w:p>
        </w:tc>
      </w:tr>
      <w:tr w:rsidR="00C12149" w:rsidRPr="003D4429" w14:paraId="3E23D466" w14:textId="77777777" w:rsidTr="00D45C52">
        <w:trPr>
          <w:trHeight w:val="409"/>
        </w:trPr>
        <w:tc>
          <w:tcPr>
            <w:tcW w:w="709" w:type="dxa"/>
          </w:tcPr>
          <w:p w14:paraId="56B2E186" w14:textId="77777777" w:rsidR="00C12149" w:rsidRPr="003D442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9</w:t>
            </w:r>
          </w:p>
        </w:tc>
        <w:tc>
          <w:tcPr>
            <w:tcW w:w="3402" w:type="dxa"/>
          </w:tcPr>
          <w:p w14:paraId="2782B56A" w14:textId="77777777" w:rsidR="00C12149" w:rsidRPr="003D442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5C7664EB" w14:textId="77777777" w:rsidR="00C12149" w:rsidRPr="003D4429"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3D4429">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3D4429">
              <w:rPr>
                <w:rFonts w:ascii="Times New Roman" w:eastAsia="Arial" w:hAnsi="Times New Roman" w:cs="Times New Roman"/>
                <w:color w:val="0000FF"/>
                <w:sz w:val="24"/>
                <w:szCs w:val="24"/>
                <w:lang w:eastAsia="ar-SA"/>
              </w:rPr>
              <w:t xml:space="preserve">www.zakupki.gov.ru </w:t>
            </w:r>
            <w:r w:rsidRPr="003D4429">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450A7B2A" w14:textId="77777777" w:rsidR="00C12149" w:rsidRPr="003D4429" w:rsidRDefault="00A858A3" w:rsidP="00C12149">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000000"/>
                <w:sz w:val="24"/>
                <w:szCs w:val="24"/>
                <w:lang w:eastAsia="ar-SA"/>
              </w:rPr>
              <w:t xml:space="preserve">На официальном сайте </w:t>
            </w:r>
            <w:r w:rsidR="00C12149" w:rsidRPr="003D4429">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3D4429">
              <w:rPr>
                <w:rFonts w:ascii="Times New Roman" w:eastAsia="Times New Roman" w:hAnsi="Times New Roman" w:cs="Times New Roman"/>
                <w:sz w:val="24"/>
                <w:szCs w:val="24"/>
              </w:rPr>
              <w:t>предоставляется без взимания платы.</w:t>
            </w:r>
          </w:p>
        </w:tc>
      </w:tr>
      <w:tr w:rsidR="00C12149" w:rsidRPr="003D4429" w14:paraId="462721AA" w14:textId="77777777" w:rsidTr="00D45C52">
        <w:trPr>
          <w:trHeight w:val="453"/>
        </w:trPr>
        <w:tc>
          <w:tcPr>
            <w:tcW w:w="709" w:type="dxa"/>
          </w:tcPr>
          <w:p w14:paraId="7F98143C" w14:textId="77777777" w:rsidR="00C12149" w:rsidRPr="003D442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10</w:t>
            </w:r>
          </w:p>
        </w:tc>
        <w:tc>
          <w:tcPr>
            <w:tcW w:w="3402" w:type="dxa"/>
          </w:tcPr>
          <w:p w14:paraId="084D3112"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Описание </w:t>
            </w:r>
            <w:r w:rsidR="00691943" w:rsidRPr="003D4429">
              <w:rPr>
                <w:rFonts w:ascii="Times New Roman" w:eastAsia="Times New Roman" w:hAnsi="Times New Roman" w:cs="Times New Roman"/>
                <w:bCs/>
                <w:sz w:val="24"/>
                <w:szCs w:val="24"/>
              </w:rPr>
              <w:t>предмета</w:t>
            </w:r>
            <w:r w:rsidRPr="003D4429">
              <w:rPr>
                <w:rFonts w:ascii="Times New Roman" w:eastAsia="Times New Roman" w:hAnsi="Times New Roman" w:cs="Times New Roman"/>
                <w:bCs/>
                <w:sz w:val="24"/>
                <w:szCs w:val="24"/>
              </w:rPr>
              <w:t xml:space="preserve"> закупки, количество товара, </w:t>
            </w:r>
            <w:r w:rsidRPr="003D4429">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146028FA" w14:textId="77777777" w:rsidR="00C12149" w:rsidRPr="003D442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3D4429">
              <w:rPr>
                <w:rFonts w:ascii="Times New Roman" w:eastAsia="Times New Roman" w:hAnsi="Times New Roman" w:cs="Times New Roman"/>
                <w:color w:val="0000FF"/>
                <w:kern w:val="1"/>
                <w:sz w:val="24"/>
                <w:szCs w:val="24"/>
                <w:lang w:eastAsia="zh-CN" w:bidi="hi-IN"/>
              </w:rPr>
              <w:t xml:space="preserve">Приложение № 1 </w:t>
            </w:r>
            <w:r w:rsidRPr="003D4429">
              <w:rPr>
                <w:rFonts w:ascii="Times New Roman" w:eastAsia="Times New Roman" w:hAnsi="Times New Roman" w:cs="Times New Roman"/>
                <w:kern w:val="1"/>
                <w:sz w:val="24"/>
                <w:szCs w:val="24"/>
                <w:lang w:eastAsia="zh-CN" w:bidi="hi-IN"/>
              </w:rPr>
              <w:t>к извещению).</w:t>
            </w:r>
          </w:p>
          <w:p w14:paraId="4810C374" w14:textId="77777777" w:rsidR="00C12149" w:rsidRPr="003D4429"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3D4429">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4429" w14:paraId="16E2AEF1" w14:textId="77777777" w:rsidTr="00D45C52">
        <w:trPr>
          <w:trHeight w:val="704"/>
        </w:trPr>
        <w:tc>
          <w:tcPr>
            <w:tcW w:w="709" w:type="dxa"/>
          </w:tcPr>
          <w:p w14:paraId="66435F81"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1</w:t>
            </w:r>
          </w:p>
        </w:tc>
        <w:tc>
          <w:tcPr>
            <w:tcW w:w="3402" w:type="dxa"/>
          </w:tcPr>
          <w:p w14:paraId="41B3D585" w14:textId="77777777" w:rsidR="004D7A85" w:rsidRPr="003D4429"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2B131A3F" w14:textId="77777777" w:rsidR="004D7A85" w:rsidRPr="003D442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3D4429">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3D4429" w14:paraId="2A046CA8" w14:textId="77777777" w:rsidTr="00D45C52">
        <w:trPr>
          <w:trHeight w:val="704"/>
        </w:trPr>
        <w:tc>
          <w:tcPr>
            <w:tcW w:w="5812" w:type="dxa"/>
            <w:gridSpan w:val="3"/>
          </w:tcPr>
          <w:p w14:paraId="115E150B" w14:textId="77777777" w:rsidR="002B46E6" w:rsidRPr="003D442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Сведения о начальной (максимальной) цене договора </w:t>
            </w:r>
          </w:p>
          <w:p w14:paraId="6159F107" w14:textId="77777777" w:rsidR="002B46E6" w:rsidRPr="003D4429"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528095EC" w14:textId="24C1E14B" w:rsidR="002B46E6" w:rsidRPr="00764853" w:rsidRDefault="004B7B26" w:rsidP="004B7B26">
            <w:pPr>
              <w:jc w:val="both"/>
              <w:rPr>
                <w:rFonts w:ascii="Times New Roman" w:eastAsia="Times New Roman" w:hAnsi="Times New Roman" w:cs="Times New Roman"/>
                <w:b/>
                <w:sz w:val="24"/>
                <w:szCs w:val="24"/>
                <w:highlight w:val="yellow"/>
              </w:rPr>
            </w:pPr>
            <w:r>
              <w:rPr>
                <w:rFonts w:ascii="Times New Roman" w:hAnsi="Times New Roman" w:cs="Times New Roman"/>
                <w:b/>
                <w:bCs/>
                <w:sz w:val="24"/>
                <w:szCs w:val="24"/>
              </w:rPr>
              <w:t>48 996 430,16</w:t>
            </w:r>
            <w:r w:rsidR="00764853" w:rsidRPr="003530C7">
              <w:rPr>
                <w:rFonts w:ascii="Times New Roman" w:hAnsi="Times New Roman" w:cs="Times New Roman"/>
                <w:b/>
                <w:bCs/>
                <w:sz w:val="24"/>
                <w:szCs w:val="24"/>
              </w:rPr>
              <w:t xml:space="preserve"> </w:t>
            </w:r>
            <w:r w:rsidR="002B46E6" w:rsidRPr="003530C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сорок восемь</w:t>
            </w:r>
            <w:r w:rsidR="00764853" w:rsidRPr="003530C7">
              <w:rPr>
                <w:rFonts w:ascii="Times New Roman" w:eastAsia="Times New Roman" w:hAnsi="Times New Roman" w:cs="Times New Roman"/>
                <w:b/>
                <w:sz w:val="24"/>
                <w:szCs w:val="24"/>
              </w:rPr>
              <w:t xml:space="preserve"> миллионов </w:t>
            </w:r>
            <w:r>
              <w:rPr>
                <w:rFonts w:ascii="Times New Roman" w:eastAsia="Times New Roman" w:hAnsi="Times New Roman" w:cs="Times New Roman"/>
                <w:b/>
                <w:sz w:val="24"/>
                <w:szCs w:val="24"/>
              </w:rPr>
              <w:t xml:space="preserve">девятьсот девяносто шесть </w:t>
            </w:r>
            <w:proofErr w:type="spellStart"/>
            <w:r>
              <w:rPr>
                <w:rFonts w:ascii="Times New Roman" w:eastAsia="Times New Roman" w:hAnsi="Times New Roman" w:cs="Times New Roman"/>
                <w:b/>
                <w:sz w:val="24"/>
                <w:szCs w:val="24"/>
              </w:rPr>
              <w:t>тысячь</w:t>
            </w:r>
            <w:proofErr w:type="spellEnd"/>
            <w:r w:rsidR="00764853" w:rsidRPr="003530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четыреста </w:t>
            </w:r>
            <w:r>
              <w:rPr>
                <w:rFonts w:ascii="Times New Roman" w:eastAsia="Times New Roman" w:hAnsi="Times New Roman" w:cs="Times New Roman"/>
                <w:b/>
                <w:sz w:val="24"/>
                <w:szCs w:val="24"/>
              </w:rPr>
              <w:lastRenderedPageBreak/>
              <w:t>тридцать</w:t>
            </w:r>
            <w:r w:rsidR="005D301D" w:rsidRPr="003530C7">
              <w:rPr>
                <w:rFonts w:ascii="Times New Roman" w:eastAsia="Times New Roman" w:hAnsi="Times New Roman" w:cs="Times New Roman"/>
                <w:b/>
                <w:sz w:val="24"/>
                <w:szCs w:val="24"/>
              </w:rPr>
              <w:t xml:space="preserve">) </w:t>
            </w:r>
            <w:r w:rsidR="002B46E6" w:rsidRPr="003530C7">
              <w:rPr>
                <w:rFonts w:ascii="Times New Roman" w:eastAsia="Times New Roman" w:hAnsi="Times New Roman" w:cs="Times New Roman"/>
                <w:b/>
                <w:sz w:val="24"/>
                <w:szCs w:val="24"/>
              </w:rPr>
              <w:t>рубл</w:t>
            </w:r>
            <w:r w:rsidR="00490908" w:rsidRPr="003530C7">
              <w:rPr>
                <w:rFonts w:ascii="Times New Roman" w:eastAsia="Times New Roman" w:hAnsi="Times New Roman" w:cs="Times New Roman"/>
                <w:b/>
                <w:sz w:val="24"/>
                <w:szCs w:val="24"/>
              </w:rPr>
              <w:t>ей</w:t>
            </w:r>
            <w:r w:rsidR="00726D1D" w:rsidRPr="003530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16</w:t>
            </w:r>
            <w:bookmarkStart w:id="0" w:name="_GoBack"/>
            <w:bookmarkEnd w:id="0"/>
            <w:r w:rsidR="008D1FF4" w:rsidRPr="003530C7">
              <w:rPr>
                <w:rFonts w:ascii="Times New Roman" w:eastAsia="Times New Roman" w:hAnsi="Times New Roman" w:cs="Times New Roman"/>
                <w:b/>
                <w:sz w:val="24"/>
                <w:szCs w:val="24"/>
              </w:rPr>
              <w:t xml:space="preserve"> </w:t>
            </w:r>
            <w:r w:rsidR="002B46E6" w:rsidRPr="003530C7">
              <w:rPr>
                <w:rFonts w:ascii="Times New Roman" w:eastAsia="Times New Roman" w:hAnsi="Times New Roman" w:cs="Times New Roman"/>
                <w:b/>
                <w:sz w:val="24"/>
                <w:szCs w:val="24"/>
              </w:rPr>
              <w:t>копе</w:t>
            </w:r>
            <w:r w:rsidR="005D301D" w:rsidRPr="003530C7">
              <w:rPr>
                <w:rFonts w:ascii="Times New Roman" w:eastAsia="Times New Roman" w:hAnsi="Times New Roman" w:cs="Times New Roman"/>
                <w:b/>
                <w:sz w:val="24"/>
                <w:szCs w:val="24"/>
              </w:rPr>
              <w:t>ек</w:t>
            </w:r>
            <w:r w:rsidR="002B46E6" w:rsidRPr="003530C7">
              <w:rPr>
                <w:rFonts w:ascii="Times New Roman" w:eastAsia="Times New Roman" w:hAnsi="Times New Roman" w:cs="Times New Roman"/>
                <w:sz w:val="24"/>
                <w:szCs w:val="24"/>
              </w:rPr>
              <w:t xml:space="preserve">, </w:t>
            </w:r>
            <w:r w:rsidR="00D274AB" w:rsidRPr="003530C7">
              <w:rPr>
                <w:rFonts w:ascii="Times New Roman" w:eastAsia="Times New Roman" w:hAnsi="Times New Roman" w:cs="Times New Roman"/>
                <w:sz w:val="24"/>
                <w:szCs w:val="24"/>
              </w:rPr>
              <w:t>включая все налоги и сборы</w:t>
            </w:r>
          </w:p>
        </w:tc>
      </w:tr>
      <w:tr w:rsidR="00BF4608" w:rsidRPr="003D4429" w14:paraId="6682C4D0" w14:textId="77777777" w:rsidTr="004A0FBA">
        <w:trPr>
          <w:trHeight w:val="560"/>
        </w:trPr>
        <w:tc>
          <w:tcPr>
            <w:tcW w:w="5812" w:type="dxa"/>
            <w:gridSpan w:val="3"/>
          </w:tcPr>
          <w:p w14:paraId="06C92E6B" w14:textId="77777777" w:rsidR="00BF4608" w:rsidRPr="003D442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6F0679FD" w14:textId="77777777" w:rsidR="00BF4608" w:rsidRPr="003D4429" w:rsidRDefault="00BF4608" w:rsidP="00985B26">
            <w:pPr>
              <w:spacing w:after="20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BF4608" w:rsidRPr="003D4429" w14:paraId="504F47FF" w14:textId="77777777" w:rsidTr="004A0FBA">
        <w:trPr>
          <w:trHeight w:val="572"/>
        </w:trPr>
        <w:tc>
          <w:tcPr>
            <w:tcW w:w="5812" w:type="dxa"/>
            <w:gridSpan w:val="3"/>
          </w:tcPr>
          <w:p w14:paraId="41C53A9A" w14:textId="77777777" w:rsidR="00BF4608" w:rsidRPr="003D4429"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665F405" w14:textId="77777777" w:rsidR="00BF4608" w:rsidRPr="003D4429" w:rsidRDefault="00BF4608" w:rsidP="00985B26">
            <w:pPr>
              <w:spacing w:after="20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color w:val="FF0000"/>
                <w:sz w:val="24"/>
                <w:szCs w:val="24"/>
              </w:rPr>
              <w:t>Не установлено</w:t>
            </w:r>
          </w:p>
        </w:tc>
      </w:tr>
      <w:tr w:rsidR="004D7A85" w:rsidRPr="003D4429" w14:paraId="6E8855C6" w14:textId="77777777" w:rsidTr="00D45C52">
        <w:trPr>
          <w:trHeight w:val="983"/>
        </w:trPr>
        <w:tc>
          <w:tcPr>
            <w:tcW w:w="709" w:type="dxa"/>
          </w:tcPr>
          <w:p w14:paraId="0C89D5DC" w14:textId="77777777" w:rsidR="004D7A85" w:rsidRPr="003D442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2</w:t>
            </w:r>
          </w:p>
        </w:tc>
        <w:tc>
          <w:tcPr>
            <w:tcW w:w="3402" w:type="dxa"/>
          </w:tcPr>
          <w:p w14:paraId="1EDE12B2" w14:textId="77777777" w:rsidR="004D7A85" w:rsidRPr="003D4429" w:rsidRDefault="00747ECA"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487FEBDD" w14:textId="77777777" w:rsidR="004D7A85" w:rsidRPr="003D4429" w:rsidRDefault="00F866B1" w:rsidP="00F4319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В соответствии с </w:t>
            </w:r>
            <w:r w:rsidRPr="003D4429">
              <w:rPr>
                <w:rFonts w:ascii="Times New Roman" w:eastAsia="Times New Roman" w:hAnsi="Times New Roman" w:cs="Times New Roman"/>
                <w:color w:val="0000FF"/>
                <w:sz w:val="24"/>
                <w:szCs w:val="24"/>
              </w:rPr>
              <w:t xml:space="preserve">Приложением №2 </w:t>
            </w:r>
            <w:r w:rsidRPr="003D4429">
              <w:rPr>
                <w:rFonts w:ascii="Times New Roman" w:eastAsia="Times New Roman" w:hAnsi="Times New Roman" w:cs="Times New Roman"/>
                <w:sz w:val="24"/>
                <w:szCs w:val="24"/>
              </w:rPr>
              <w:t>к извещению (Обоснование НМЦД)</w:t>
            </w:r>
          </w:p>
        </w:tc>
      </w:tr>
      <w:tr w:rsidR="004D7A85" w:rsidRPr="003D4429" w14:paraId="5D6457CB" w14:textId="77777777" w:rsidTr="00D45C52">
        <w:trPr>
          <w:trHeight w:val="706"/>
        </w:trPr>
        <w:tc>
          <w:tcPr>
            <w:tcW w:w="709" w:type="dxa"/>
          </w:tcPr>
          <w:p w14:paraId="7F4F7A9F" w14:textId="77777777" w:rsidR="004D7A85" w:rsidRPr="003D442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13</w:t>
            </w:r>
          </w:p>
        </w:tc>
        <w:tc>
          <w:tcPr>
            <w:tcW w:w="3402" w:type="dxa"/>
          </w:tcPr>
          <w:p w14:paraId="272022F8"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16EA4BA7" w14:textId="77777777" w:rsidR="004D7A85" w:rsidRPr="003D4429" w:rsidRDefault="004D7A85" w:rsidP="004D7A85">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Российский рубль</w:t>
            </w:r>
          </w:p>
          <w:p w14:paraId="35650B0D" w14:textId="77777777" w:rsidR="004D7A85" w:rsidRPr="003D4429" w:rsidRDefault="004D7A85" w:rsidP="004D7A85">
            <w:pPr>
              <w:spacing w:after="0" w:line="240" w:lineRule="auto"/>
              <w:rPr>
                <w:rFonts w:ascii="Times New Roman" w:eastAsia="Times New Roman" w:hAnsi="Times New Roman" w:cs="Times New Roman"/>
                <w:sz w:val="24"/>
                <w:szCs w:val="24"/>
              </w:rPr>
            </w:pPr>
          </w:p>
          <w:p w14:paraId="0065D335" w14:textId="77777777" w:rsidR="004D7A85" w:rsidRPr="003D4429" w:rsidRDefault="004D7A85" w:rsidP="004D7A85">
            <w:pPr>
              <w:spacing w:after="0" w:line="240" w:lineRule="auto"/>
              <w:rPr>
                <w:rFonts w:ascii="Times New Roman" w:eastAsia="Times New Roman" w:hAnsi="Times New Roman" w:cs="Times New Roman"/>
                <w:sz w:val="24"/>
                <w:szCs w:val="24"/>
              </w:rPr>
            </w:pPr>
          </w:p>
        </w:tc>
      </w:tr>
      <w:tr w:rsidR="00836972" w:rsidRPr="003D4429" w14:paraId="0B945DB5" w14:textId="77777777" w:rsidTr="004A0FBA">
        <w:trPr>
          <w:trHeight w:val="425"/>
        </w:trPr>
        <w:tc>
          <w:tcPr>
            <w:tcW w:w="709" w:type="dxa"/>
          </w:tcPr>
          <w:p w14:paraId="6D88E1C8" w14:textId="77777777" w:rsidR="00836972" w:rsidRPr="003D442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14</w:t>
            </w:r>
          </w:p>
        </w:tc>
        <w:tc>
          <w:tcPr>
            <w:tcW w:w="3402" w:type="dxa"/>
          </w:tcPr>
          <w:p w14:paraId="374AB87B" w14:textId="77777777" w:rsidR="00836972" w:rsidRPr="003D4429"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hAnsi="Times New Roman" w:cs="Times New Roman"/>
                <w:color w:val="000000"/>
                <w:sz w:val="24"/>
                <w:szCs w:val="24"/>
              </w:rPr>
              <w:t>Антидемпинговые меры</w:t>
            </w:r>
          </w:p>
        </w:tc>
        <w:tc>
          <w:tcPr>
            <w:tcW w:w="6946" w:type="dxa"/>
            <w:gridSpan w:val="6"/>
          </w:tcPr>
          <w:p w14:paraId="7CE518A7" w14:textId="77777777" w:rsidR="00987295" w:rsidRPr="00987295" w:rsidRDefault="00987295" w:rsidP="00987295">
            <w:pPr>
              <w:tabs>
                <w:tab w:val="left" w:pos="1134"/>
              </w:tabs>
              <w:spacing w:after="0" w:line="240" w:lineRule="auto"/>
              <w:contextualSpacing/>
              <w:jc w:val="both"/>
              <w:rPr>
                <w:rFonts w:ascii="Times New Roman" w:hAnsi="Times New Roman" w:cs="Times New Roman"/>
                <w:sz w:val="24"/>
                <w:szCs w:val="24"/>
              </w:rPr>
            </w:pPr>
            <w:r w:rsidRPr="00987295">
              <w:rPr>
                <w:rFonts w:ascii="Times New Roman" w:hAnsi="Times New Roman" w:cs="Times New Roman"/>
                <w:sz w:val="24"/>
                <w:szCs w:val="24"/>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BEFC1F0" w14:textId="77777777" w:rsidR="00987295" w:rsidRPr="00987295" w:rsidRDefault="00987295" w:rsidP="00987295">
            <w:pPr>
              <w:tabs>
                <w:tab w:val="left" w:pos="1134"/>
              </w:tabs>
              <w:spacing w:after="0" w:line="240" w:lineRule="auto"/>
              <w:contextualSpacing/>
              <w:jc w:val="both"/>
              <w:rPr>
                <w:rFonts w:ascii="Times New Roman" w:hAnsi="Times New Roman" w:cs="Times New Roman"/>
                <w:sz w:val="24"/>
                <w:szCs w:val="24"/>
              </w:rPr>
            </w:pPr>
            <w:r w:rsidRPr="00987295">
              <w:rPr>
                <w:rFonts w:ascii="Times New Roman" w:hAnsi="Times New Roman" w:cs="Times New Roman"/>
                <w:sz w:val="24"/>
                <w:szCs w:val="24"/>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D0673C6" w14:textId="37F01D62" w:rsidR="00836972" w:rsidRPr="00987295" w:rsidRDefault="00987295" w:rsidP="00987295">
            <w:pPr>
              <w:spacing w:after="0" w:line="240" w:lineRule="auto"/>
              <w:jc w:val="both"/>
              <w:rPr>
                <w:rFonts w:ascii="Times New Roman" w:eastAsia="Times New Roman" w:hAnsi="Times New Roman" w:cs="Times New Roman"/>
                <w:color w:val="000000"/>
                <w:sz w:val="24"/>
                <w:szCs w:val="24"/>
              </w:rPr>
            </w:pPr>
            <w:r w:rsidRPr="00987295">
              <w:rPr>
                <w:rFonts w:ascii="Times New Roman" w:eastAsia="Times New Roman" w:hAnsi="Times New Roman" w:cs="Times New Roman"/>
                <w:sz w:val="24"/>
                <w:szCs w:val="24"/>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E211B0" w:rsidRPr="003D4429" w14:paraId="52593A64" w14:textId="77777777" w:rsidTr="00D45C52">
        <w:trPr>
          <w:trHeight w:val="1401"/>
        </w:trPr>
        <w:tc>
          <w:tcPr>
            <w:tcW w:w="709" w:type="dxa"/>
          </w:tcPr>
          <w:p w14:paraId="55DB9602" w14:textId="77777777" w:rsidR="00E211B0" w:rsidRPr="003D442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5</w:t>
            </w:r>
          </w:p>
        </w:tc>
        <w:tc>
          <w:tcPr>
            <w:tcW w:w="3402" w:type="dxa"/>
          </w:tcPr>
          <w:p w14:paraId="6416BFD6" w14:textId="7643C3C6" w:rsidR="00E211B0" w:rsidRPr="003D442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Место, условия и сроки (периоды) поставки товаров</w:t>
            </w:r>
            <w:r w:rsidR="00987295">
              <w:rPr>
                <w:rFonts w:ascii="Times New Roman" w:eastAsia="Times New Roman" w:hAnsi="Times New Roman" w:cs="Times New Roman"/>
                <w:sz w:val="24"/>
                <w:szCs w:val="24"/>
              </w:rPr>
              <w:t xml:space="preserve"> </w:t>
            </w:r>
            <w:r w:rsidRPr="003D4429">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57CA7146"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color w:val="000000"/>
                <w:sz w:val="24"/>
                <w:szCs w:val="24"/>
              </w:rPr>
              <w:t>Место и срок</w:t>
            </w:r>
            <w:r w:rsidR="00726D1D" w:rsidRPr="003D4429">
              <w:rPr>
                <w:rFonts w:ascii="Times New Roman" w:eastAsia="Times New Roman" w:hAnsi="Times New Roman" w:cs="Times New Roman"/>
                <w:color w:val="000000"/>
                <w:sz w:val="24"/>
                <w:szCs w:val="24"/>
              </w:rPr>
              <w:t xml:space="preserve"> </w:t>
            </w:r>
            <w:r w:rsidR="001530C9" w:rsidRPr="003D4429">
              <w:rPr>
                <w:rFonts w:ascii="Times New Roman" w:eastAsia="Times New Roman" w:hAnsi="Times New Roman" w:cs="Times New Roman"/>
                <w:color w:val="000000"/>
                <w:sz w:val="24"/>
                <w:szCs w:val="24"/>
              </w:rPr>
              <w:t xml:space="preserve">поставки товара </w:t>
            </w:r>
            <w:r w:rsidR="001530C9" w:rsidRPr="003D4429">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3D4429">
              <w:rPr>
                <w:rFonts w:ascii="Times New Roman" w:eastAsia="Times New Roman" w:hAnsi="Times New Roman" w:cs="Times New Roman"/>
                <w:color w:val="000000"/>
                <w:sz w:val="24"/>
                <w:szCs w:val="24"/>
              </w:rPr>
              <w:t>:</w:t>
            </w:r>
            <w:r w:rsidRPr="003D4429">
              <w:rPr>
                <w:rFonts w:ascii="Times New Roman" w:eastAsia="Times New Roman" w:hAnsi="Times New Roman" w:cs="Times New Roman"/>
                <w:kern w:val="1"/>
                <w:sz w:val="24"/>
                <w:szCs w:val="24"/>
                <w:lang w:eastAsia="zh-CN" w:bidi="hi-IN"/>
              </w:rPr>
              <w:t>п</w:t>
            </w:r>
            <w:proofErr w:type="gramEnd"/>
            <w:r w:rsidRPr="003D4429">
              <w:rPr>
                <w:rFonts w:ascii="Times New Roman" w:eastAsia="Times New Roman" w:hAnsi="Times New Roman" w:cs="Times New Roman"/>
                <w:kern w:val="1"/>
                <w:sz w:val="24"/>
                <w:szCs w:val="24"/>
                <w:lang w:eastAsia="zh-CN" w:bidi="hi-IN"/>
              </w:rPr>
              <w:t>риведены в Техническом задании (</w:t>
            </w:r>
            <w:r w:rsidRPr="003D4429">
              <w:rPr>
                <w:rFonts w:ascii="Times New Roman" w:eastAsia="Times New Roman" w:hAnsi="Times New Roman" w:cs="Times New Roman"/>
                <w:color w:val="0000FF"/>
                <w:kern w:val="1"/>
                <w:sz w:val="24"/>
                <w:szCs w:val="24"/>
                <w:lang w:eastAsia="zh-CN" w:bidi="hi-IN"/>
              </w:rPr>
              <w:t xml:space="preserve">Приложение № 1 </w:t>
            </w:r>
            <w:r w:rsidRPr="003D4429">
              <w:rPr>
                <w:rFonts w:ascii="Times New Roman" w:eastAsia="Times New Roman" w:hAnsi="Times New Roman" w:cs="Times New Roman"/>
                <w:kern w:val="1"/>
                <w:sz w:val="24"/>
                <w:szCs w:val="24"/>
                <w:lang w:eastAsia="zh-CN" w:bidi="hi-IN"/>
              </w:rPr>
              <w:t>к извещению).</w:t>
            </w:r>
          </w:p>
          <w:p w14:paraId="0C685FED"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1B34C43E" w14:textId="77777777" w:rsidR="00E211B0" w:rsidRPr="003D442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3D4429">
              <w:rPr>
                <w:rFonts w:ascii="Times New Roman" w:eastAsia="Times New Roman" w:hAnsi="Times New Roman" w:cs="Times New Roman"/>
                <w:kern w:val="1"/>
                <w:sz w:val="24"/>
                <w:szCs w:val="24"/>
                <w:lang w:eastAsia="zh-CN" w:bidi="hi-IN"/>
              </w:rPr>
              <w:t xml:space="preserve">Условия </w:t>
            </w:r>
            <w:r w:rsidR="001530C9" w:rsidRPr="003D4429">
              <w:rPr>
                <w:rFonts w:ascii="Times New Roman" w:eastAsia="Times New Roman" w:hAnsi="Times New Roman" w:cs="Times New Roman"/>
                <w:color w:val="000000"/>
                <w:sz w:val="24"/>
                <w:szCs w:val="24"/>
              </w:rPr>
              <w:t xml:space="preserve">поставки товара </w:t>
            </w:r>
            <w:r w:rsidR="001530C9" w:rsidRPr="003D4429">
              <w:rPr>
                <w:rFonts w:ascii="Times New Roman" w:eastAsia="Times New Roman" w:hAnsi="Times New Roman" w:cs="Times New Roman"/>
                <w:color w:val="000000"/>
                <w:sz w:val="24"/>
                <w:szCs w:val="24"/>
                <w:lang w:eastAsia="ar-SA"/>
              </w:rPr>
              <w:t>(выполнения работ, оказания услуг)</w:t>
            </w:r>
            <w:r w:rsidR="001530C9" w:rsidRPr="003D4429">
              <w:rPr>
                <w:rFonts w:ascii="Times New Roman" w:eastAsia="Times New Roman" w:hAnsi="Times New Roman" w:cs="Times New Roman"/>
                <w:color w:val="000000"/>
                <w:sz w:val="24"/>
                <w:szCs w:val="24"/>
              </w:rPr>
              <w:t>:</w:t>
            </w:r>
            <w:r w:rsidRPr="003D4429">
              <w:rPr>
                <w:rFonts w:ascii="Times New Roman" w:eastAsia="Times New Roman" w:hAnsi="Times New Roman" w:cs="Times New Roman"/>
                <w:kern w:val="1"/>
                <w:sz w:val="24"/>
                <w:szCs w:val="24"/>
                <w:lang w:eastAsia="zh-CN" w:bidi="hi-IN"/>
              </w:rPr>
              <w:t>в соответствии с Техническим заданием (</w:t>
            </w:r>
            <w:r w:rsidRPr="003D4429">
              <w:rPr>
                <w:rFonts w:ascii="Times New Roman" w:eastAsia="Times New Roman" w:hAnsi="Times New Roman" w:cs="Times New Roman"/>
                <w:color w:val="0000FF"/>
                <w:kern w:val="1"/>
                <w:sz w:val="24"/>
                <w:szCs w:val="24"/>
                <w:lang w:eastAsia="zh-CN" w:bidi="hi-IN"/>
              </w:rPr>
              <w:t xml:space="preserve">Приложение №1 </w:t>
            </w:r>
            <w:r w:rsidRPr="003D4429">
              <w:rPr>
                <w:rFonts w:ascii="Times New Roman" w:eastAsia="Times New Roman" w:hAnsi="Times New Roman" w:cs="Times New Roman"/>
                <w:kern w:val="1"/>
                <w:sz w:val="24"/>
                <w:szCs w:val="24"/>
                <w:lang w:eastAsia="zh-CN" w:bidi="hi-IN"/>
              </w:rPr>
              <w:t>к извещению) и проектом договора (</w:t>
            </w:r>
            <w:r w:rsidRPr="003D4429">
              <w:rPr>
                <w:rFonts w:ascii="Times New Roman" w:eastAsia="Times New Roman" w:hAnsi="Times New Roman" w:cs="Times New Roman"/>
                <w:color w:val="0000FF"/>
                <w:kern w:val="1"/>
                <w:sz w:val="24"/>
                <w:szCs w:val="24"/>
                <w:lang w:eastAsia="zh-CN" w:bidi="hi-IN"/>
              </w:rPr>
              <w:t xml:space="preserve">Приложение № 3 </w:t>
            </w:r>
            <w:r w:rsidRPr="003D4429">
              <w:rPr>
                <w:rFonts w:ascii="Times New Roman" w:eastAsia="Times New Roman" w:hAnsi="Times New Roman" w:cs="Times New Roman"/>
                <w:kern w:val="1"/>
                <w:sz w:val="24"/>
                <w:szCs w:val="24"/>
                <w:lang w:eastAsia="zh-CN" w:bidi="hi-IN"/>
              </w:rPr>
              <w:t>к извещению)</w:t>
            </w:r>
          </w:p>
        </w:tc>
      </w:tr>
      <w:tr w:rsidR="00C12149" w:rsidRPr="003D4429" w14:paraId="64A25A06" w14:textId="77777777" w:rsidTr="00D45C52">
        <w:tc>
          <w:tcPr>
            <w:tcW w:w="709" w:type="dxa"/>
          </w:tcPr>
          <w:p w14:paraId="4421ED30"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6</w:t>
            </w:r>
          </w:p>
        </w:tc>
        <w:tc>
          <w:tcPr>
            <w:tcW w:w="3402" w:type="dxa"/>
          </w:tcPr>
          <w:p w14:paraId="649522A0"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485E4C4F" w14:textId="77777777" w:rsidR="00C12149" w:rsidRPr="003D4429" w:rsidRDefault="00C12149" w:rsidP="00C12149">
            <w:pPr>
              <w:spacing w:after="0" w:line="240" w:lineRule="auto"/>
              <w:rPr>
                <w:rFonts w:ascii="Times New Roman" w:eastAsia="Times New Roman" w:hAnsi="Times New Roman" w:cs="Times New Roman"/>
                <w:color w:val="000000"/>
                <w:sz w:val="24"/>
                <w:szCs w:val="24"/>
                <w:lang w:eastAsia="ar-SA"/>
              </w:rPr>
            </w:pPr>
            <w:r w:rsidRPr="003D442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3D4429">
              <w:rPr>
                <w:rFonts w:ascii="Times New Roman" w:eastAsia="Times New Roman" w:hAnsi="Times New Roman" w:cs="Times New Roman"/>
                <w:color w:val="0000FF"/>
                <w:sz w:val="24"/>
                <w:szCs w:val="24"/>
                <w:lang w:eastAsia="ar-SA"/>
              </w:rPr>
              <w:t xml:space="preserve">Приложение №3 </w:t>
            </w:r>
            <w:r w:rsidRPr="003D4429">
              <w:rPr>
                <w:rFonts w:ascii="Times New Roman" w:eastAsia="Times New Roman" w:hAnsi="Times New Roman" w:cs="Times New Roman"/>
                <w:color w:val="000000"/>
                <w:sz w:val="24"/>
                <w:szCs w:val="24"/>
                <w:lang w:eastAsia="ar-SA"/>
              </w:rPr>
              <w:t>к извещению)</w:t>
            </w:r>
          </w:p>
        </w:tc>
      </w:tr>
      <w:tr w:rsidR="00C12149" w:rsidRPr="003D4429" w14:paraId="04F7BFCA" w14:textId="77777777" w:rsidTr="00D45C52">
        <w:tc>
          <w:tcPr>
            <w:tcW w:w="709" w:type="dxa"/>
          </w:tcPr>
          <w:p w14:paraId="43648487"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7</w:t>
            </w:r>
          </w:p>
        </w:tc>
        <w:tc>
          <w:tcPr>
            <w:tcW w:w="3402" w:type="dxa"/>
          </w:tcPr>
          <w:p w14:paraId="023CFB8D"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3D4429">
              <w:rPr>
                <w:rFonts w:ascii="Times New Roman" w:eastAsia="Times New Roman" w:hAnsi="Times New Roman" w:cs="Times New Roman"/>
                <w:bCs/>
                <w:sz w:val="24"/>
                <w:szCs w:val="24"/>
              </w:rPr>
              <w:t>предмета</w:t>
            </w:r>
            <w:r w:rsidRPr="003D4429">
              <w:rPr>
                <w:rFonts w:ascii="Times New Roman" w:eastAsia="Times New Roman" w:hAnsi="Times New Roman" w:cs="Times New Roman"/>
                <w:bCs/>
                <w:sz w:val="24"/>
                <w:szCs w:val="24"/>
              </w:rPr>
              <w:t xml:space="preserve"> закупки</w:t>
            </w:r>
          </w:p>
        </w:tc>
        <w:tc>
          <w:tcPr>
            <w:tcW w:w="6946" w:type="dxa"/>
            <w:gridSpan w:val="6"/>
          </w:tcPr>
          <w:p w14:paraId="788AEECA" w14:textId="77777777" w:rsidR="00C12149" w:rsidRPr="003D442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4429">
              <w:rPr>
                <w:rFonts w:ascii="Times New Roman" w:eastAsia="Times New Roman" w:hAnsi="Times New Roman" w:cs="Times New Roman"/>
                <w:bCs/>
                <w:color w:val="000000"/>
                <w:sz w:val="24"/>
                <w:szCs w:val="24"/>
              </w:rPr>
              <w:t xml:space="preserve">Приведены в </w:t>
            </w:r>
            <w:r w:rsidRPr="003D4429">
              <w:rPr>
                <w:rFonts w:ascii="Times New Roman" w:eastAsia="Times New Roman" w:hAnsi="Times New Roman" w:cs="Times New Roman"/>
                <w:bCs/>
                <w:color w:val="0000FF"/>
                <w:sz w:val="24"/>
                <w:szCs w:val="24"/>
              </w:rPr>
              <w:t xml:space="preserve">приложении №1 </w:t>
            </w:r>
            <w:r w:rsidRPr="003D442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4429" w14:paraId="10811913" w14:textId="77777777" w:rsidTr="00D45C52">
        <w:tc>
          <w:tcPr>
            <w:tcW w:w="709" w:type="dxa"/>
          </w:tcPr>
          <w:p w14:paraId="2F854AED"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r w:rsidR="00922211" w:rsidRPr="003D4429">
              <w:rPr>
                <w:rFonts w:ascii="Times New Roman" w:eastAsia="Times New Roman" w:hAnsi="Times New Roman" w:cs="Times New Roman"/>
                <w:bCs/>
                <w:sz w:val="24"/>
                <w:szCs w:val="24"/>
              </w:rPr>
              <w:t>8</w:t>
            </w:r>
          </w:p>
        </w:tc>
        <w:tc>
          <w:tcPr>
            <w:tcW w:w="3402" w:type="dxa"/>
          </w:tcPr>
          <w:p w14:paraId="279835D3"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w:t>
            </w:r>
            <w:r w:rsidRPr="003D4429">
              <w:rPr>
                <w:rFonts w:ascii="Times New Roman" w:eastAsia="Times New Roman" w:hAnsi="Times New Roman" w:cs="Times New Roman"/>
                <w:bCs/>
                <w:sz w:val="24"/>
                <w:szCs w:val="24"/>
              </w:rPr>
              <w:lastRenderedPageBreak/>
              <w:t>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15559D52" w14:textId="77777777" w:rsidR="00C12149" w:rsidRPr="003D442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4429">
              <w:rPr>
                <w:rFonts w:ascii="Times New Roman" w:eastAsia="Times New Roman" w:hAnsi="Times New Roman" w:cs="Times New Roman"/>
                <w:bCs/>
                <w:color w:val="000000"/>
                <w:sz w:val="24"/>
                <w:szCs w:val="24"/>
              </w:rPr>
              <w:lastRenderedPageBreak/>
              <w:t xml:space="preserve">Приведены в </w:t>
            </w:r>
            <w:r w:rsidRPr="003D4429">
              <w:rPr>
                <w:rFonts w:ascii="Times New Roman" w:eastAsia="Times New Roman" w:hAnsi="Times New Roman" w:cs="Times New Roman"/>
                <w:bCs/>
                <w:color w:val="0000FF"/>
                <w:sz w:val="24"/>
                <w:szCs w:val="24"/>
              </w:rPr>
              <w:t xml:space="preserve">приложении №1 </w:t>
            </w:r>
            <w:r w:rsidRPr="003D4429">
              <w:rPr>
                <w:rFonts w:ascii="Times New Roman" w:eastAsia="Times New Roman" w:hAnsi="Times New Roman" w:cs="Times New Roman"/>
                <w:bCs/>
                <w:color w:val="000000"/>
                <w:sz w:val="24"/>
                <w:szCs w:val="24"/>
              </w:rPr>
              <w:t>к извещению «Техническое задание»</w:t>
            </w:r>
            <w:r w:rsidR="00D46F5B" w:rsidRPr="003D4429">
              <w:rPr>
                <w:rFonts w:ascii="Times New Roman" w:eastAsia="Times New Roman" w:hAnsi="Times New Roman" w:cs="Times New Roman"/>
                <w:bCs/>
                <w:color w:val="000000"/>
                <w:sz w:val="24"/>
                <w:szCs w:val="24"/>
              </w:rPr>
              <w:t xml:space="preserve"> и </w:t>
            </w:r>
            <w:r w:rsidR="00546B54" w:rsidRPr="003D4429">
              <w:rPr>
                <w:rFonts w:ascii="Times New Roman" w:eastAsia="Times New Roman" w:hAnsi="Times New Roman" w:cs="Times New Roman"/>
                <w:bCs/>
                <w:color w:val="000000"/>
                <w:sz w:val="24"/>
                <w:szCs w:val="24"/>
              </w:rPr>
              <w:t xml:space="preserve">(или) </w:t>
            </w:r>
            <w:r w:rsidR="00D46F5B" w:rsidRPr="003D4429">
              <w:rPr>
                <w:rFonts w:ascii="Times New Roman" w:eastAsia="Times New Roman" w:hAnsi="Times New Roman" w:cs="Times New Roman"/>
                <w:bCs/>
                <w:color w:val="000000"/>
                <w:sz w:val="24"/>
                <w:szCs w:val="24"/>
              </w:rPr>
              <w:t xml:space="preserve">в </w:t>
            </w:r>
            <w:r w:rsidR="00D46F5B" w:rsidRPr="003D4429">
              <w:rPr>
                <w:rFonts w:ascii="Times New Roman" w:eastAsia="Times New Roman" w:hAnsi="Times New Roman" w:cs="Times New Roman"/>
                <w:color w:val="0000FF"/>
                <w:kern w:val="1"/>
                <w:sz w:val="24"/>
                <w:szCs w:val="24"/>
                <w:lang w:eastAsia="zh-CN" w:bidi="hi-IN"/>
              </w:rPr>
              <w:t xml:space="preserve">Приложение № 3 </w:t>
            </w:r>
            <w:r w:rsidR="00D46F5B" w:rsidRPr="003D4429">
              <w:rPr>
                <w:rFonts w:ascii="Times New Roman" w:eastAsia="Times New Roman" w:hAnsi="Times New Roman" w:cs="Times New Roman"/>
                <w:kern w:val="1"/>
                <w:sz w:val="24"/>
                <w:szCs w:val="24"/>
                <w:lang w:eastAsia="zh-CN" w:bidi="hi-IN"/>
              </w:rPr>
              <w:t>к извещению «Проект договора»</w:t>
            </w:r>
          </w:p>
        </w:tc>
      </w:tr>
      <w:tr w:rsidR="00C12149" w:rsidRPr="003D4429" w14:paraId="23D338AF" w14:textId="77777777" w:rsidTr="00D45C52">
        <w:trPr>
          <w:trHeight w:val="557"/>
        </w:trPr>
        <w:tc>
          <w:tcPr>
            <w:tcW w:w="709" w:type="dxa"/>
          </w:tcPr>
          <w:p w14:paraId="43ABAFEA" w14:textId="77777777" w:rsidR="00C12149" w:rsidRPr="003D442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1</w:t>
            </w:r>
            <w:r w:rsidR="00922211" w:rsidRPr="003D4429">
              <w:rPr>
                <w:rFonts w:ascii="Times New Roman" w:eastAsia="Times New Roman" w:hAnsi="Times New Roman" w:cs="Times New Roman"/>
                <w:bCs/>
                <w:sz w:val="24"/>
                <w:szCs w:val="24"/>
              </w:rPr>
              <w:t>9</w:t>
            </w:r>
          </w:p>
        </w:tc>
        <w:tc>
          <w:tcPr>
            <w:tcW w:w="3402" w:type="dxa"/>
          </w:tcPr>
          <w:p w14:paraId="2C887ED3" w14:textId="77777777" w:rsidR="00C12149" w:rsidRPr="003D4429" w:rsidRDefault="00C12149" w:rsidP="00C12149">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B761DD3" w14:textId="77777777" w:rsidR="00C12149" w:rsidRPr="003D4429"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4D62F1D5" w14:textId="77777777" w:rsidR="00C12149" w:rsidRPr="003D442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7E44B79" w14:textId="77777777" w:rsidR="00C12149" w:rsidRPr="003D442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3C304BA8" w14:textId="77777777" w:rsidR="00C12149" w:rsidRPr="003D4429"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3D4429">
              <w:rPr>
                <w:rFonts w:ascii="Times New Roman" w:eastAsia="Times New Roman" w:hAnsi="Times New Roman" w:cs="Times New Roman"/>
                <w:sz w:val="24"/>
                <w:szCs w:val="24"/>
                <w:lang w:eastAsia="ar-SA"/>
              </w:rPr>
              <w:t>(</w:t>
            </w:r>
            <w:r w:rsidRPr="003D4429">
              <w:rPr>
                <w:rFonts w:ascii="Times New Roman" w:eastAsia="Times New Roman" w:hAnsi="Times New Roman" w:cs="Times New Roman"/>
                <w:color w:val="0000FF"/>
                <w:sz w:val="24"/>
                <w:szCs w:val="24"/>
                <w:lang w:eastAsia="ar-SA"/>
              </w:rPr>
              <w:t>Приложение №4</w:t>
            </w:r>
            <w:r w:rsidRPr="003D4429">
              <w:rPr>
                <w:rFonts w:ascii="Times New Roman" w:eastAsia="Times New Roman" w:hAnsi="Times New Roman" w:cs="Times New Roman"/>
                <w:sz w:val="24"/>
                <w:szCs w:val="24"/>
                <w:lang w:eastAsia="ar-SA"/>
              </w:rPr>
              <w:t>).</w:t>
            </w:r>
          </w:p>
        </w:tc>
      </w:tr>
      <w:tr w:rsidR="00241B62" w:rsidRPr="003D4429" w14:paraId="1D443F36" w14:textId="77777777" w:rsidTr="00D45C52">
        <w:trPr>
          <w:trHeight w:val="405"/>
        </w:trPr>
        <w:tc>
          <w:tcPr>
            <w:tcW w:w="11057" w:type="dxa"/>
            <w:gridSpan w:val="8"/>
          </w:tcPr>
          <w:p w14:paraId="79326471" w14:textId="77777777" w:rsidR="00241B62" w:rsidRPr="003D4429"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3D4429">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C1BC8" w:rsidRPr="003D4429" w14:paraId="3A1D400B" w14:textId="77777777" w:rsidTr="00D45C52">
        <w:trPr>
          <w:trHeight w:val="557"/>
        </w:trPr>
        <w:tc>
          <w:tcPr>
            <w:tcW w:w="709" w:type="dxa"/>
          </w:tcPr>
          <w:p w14:paraId="5E39AD5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w:t>
            </w:r>
          </w:p>
        </w:tc>
        <w:tc>
          <w:tcPr>
            <w:tcW w:w="7371" w:type="dxa"/>
            <w:gridSpan w:val="4"/>
          </w:tcPr>
          <w:p w14:paraId="65BBE1AF" w14:textId="785BD30B"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977" w:type="dxa"/>
            <w:gridSpan w:val="3"/>
          </w:tcPr>
          <w:p w14:paraId="73CDD2CF" w14:textId="1637FD6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w:t>
            </w:r>
            <w:r w:rsidRPr="003D4429">
              <w:rPr>
                <w:rFonts w:ascii="Times New Roman" w:eastAsia="Times New Roman" w:hAnsi="Times New Roman" w:cs="Times New Roman"/>
                <w:color w:val="FF0000"/>
                <w:sz w:val="24"/>
                <w:szCs w:val="24"/>
              </w:rPr>
              <w:t>становлено</w:t>
            </w:r>
          </w:p>
        </w:tc>
      </w:tr>
      <w:tr w:rsidR="009C1BC8" w:rsidRPr="003D4429" w14:paraId="5D60BC8C" w14:textId="77777777" w:rsidTr="00D45C52">
        <w:trPr>
          <w:trHeight w:val="557"/>
        </w:trPr>
        <w:tc>
          <w:tcPr>
            <w:tcW w:w="709" w:type="dxa"/>
          </w:tcPr>
          <w:p w14:paraId="0F2EAEC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w:t>
            </w:r>
          </w:p>
        </w:tc>
        <w:tc>
          <w:tcPr>
            <w:tcW w:w="7371" w:type="dxa"/>
            <w:gridSpan w:val="4"/>
          </w:tcPr>
          <w:p w14:paraId="0CF2E3E7" w14:textId="365BC3A3"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977" w:type="dxa"/>
            <w:gridSpan w:val="3"/>
          </w:tcPr>
          <w:p w14:paraId="5D1DDAD3" w14:textId="12F249F6" w:rsidR="009C1BC8" w:rsidRPr="003D4429" w:rsidRDefault="00166446"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5D02F191" w14:textId="77777777" w:rsidTr="00D45C52">
        <w:trPr>
          <w:trHeight w:val="557"/>
        </w:trPr>
        <w:tc>
          <w:tcPr>
            <w:tcW w:w="709" w:type="dxa"/>
          </w:tcPr>
          <w:p w14:paraId="632E364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w:t>
            </w:r>
          </w:p>
        </w:tc>
        <w:tc>
          <w:tcPr>
            <w:tcW w:w="7371" w:type="dxa"/>
            <w:gridSpan w:val="4"/>
          </w:tcPr>
          <w:p w14:paraId="7EE51F73" w14:textId="70EA1E66"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9C1BC8">
              <w:rPr>
                <w:rFonts w:ascii="Times New Roman" w:hAnsi="Times New Roman" w:cs="Times New Roman"/>
                <w:sz w:val="24"/>
                <w:szCs w:val="24"/>
              </w:rPr>
              <w:t>непроведение</w:t>
            </w:r>
            <w:proofErr w:type="spellEnd"/>
            <w:r w:rsidRPr="009C1BC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36F480EE"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5937A50" w14:textId="77777777" w:rsidTr="00D45C52">
        <w:trPr>
          <w:trHeight w:val="557"/>
        </w:trPr>
        <w:tc>
          <w:tcPr>
            <w:tcW w:w="709" w:type="dxa"/>
          </w:tcPr>
          <w:p w14:paraId="54FA2FF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w:t>
            </w:r>
          </w:p>
        </w:tc>
        <w:tc>
          <w:tcPr>
            <w:tcW w:w="7371" w:type="dxa"/>
            <w:gridSpan w:val="4"/>
          </w:tcPr>
          <w:p w14:paraId="1D0F5DAB" w14:textId="57ED72F5"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14:paraId="71892669"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02EA579A" w14:textId="77777777" w:rsidTr="00D45C52">
        <w:trPr>
          <w:trHeight w:val="557"/>
        </w:trPr>
        <w:tc>
          <w:tcPr>
            <w:tcW w:w="709" w:type="dxa"/>
          </w:tcPr>
          <w:p w14:paraId="75C825C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5</w:t>
            </w:r>
          </w:p>
        </w:tc>
        <w:tc>
          <w:tcPr>
            <w:tcW w:w="7371" w:type="dxa"/>
            <w:gridSpan w:val="4"/>
          </w:tcPr>
          <w:p w14:paraId="1A5D3D06" w14:textId="4AEDC477"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w:t>
            </w:r>
            <w:r w:rsidRPr="009C1BC8">
              <w:rPr>
                <w:rFonts w:ascii="Times New Roman" w:hAnsi="Times New Roman" w:cs="Times New Roman"/>
                <w:sz w:val="24"/>
                <w:szCs w:val="24"/>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977" w:type="dxa"/>
            <w:gridSpan w:val="3"/>
          </w:tcPr>
          <w:p w14:paraId="05FAD5D7" w14:textId="6D9D9604"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Pr="003D4429">
              <w:rPr>
                <w:rFonts w:ascii="Times New Roman" w:eastAsia="Times New Roman" w:hAnsi="Times New Roman" w:cs="Times New Roman"/>
                <w:color w:val="FF0000"/>
                <w:sz w:val="24"/>
                <w:szCs w:val="24"/>
              </w:rPr>
              <w:t>становлено</w:t>
            </w:r>
          </w:p>
        </w:tc>
      </w:tr>
      <w:tr w:rsidR="009C1BC8" w:rsidRPr="003D4429" w14:paraId="6D5DCAD3" w14:textId="77777777" w:rsidTr="00D45C52">
        <w:trPr>
          <w:trHeight w:val="557"/>
        </w:trPr>
        <w:tc>
          <w:tcPr>
            <w:tcW w:w="709" w:type="dxa"/>
          </w:tcPr>
          <w:p w14:paraId="732F4EC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6</w:t>
            </w:r>
          </w:p>
        </w:tc>
        <w:tc>
          <w:tcPr>
            <w:tcW w:w="7371" w:type="dxa"/>
            <w:gridSpan w:val="4"/>
          </w:tcPr>
          <w:p w14:paraId="78EE7CCA" w14:textId="55803A08" w:rsidR="009C1BC8" w:rsidRPr="009C1BC8" w:rsidRDefault="009C1BC8" w:rsidP="009C1BC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9C1BC8">
              <w:rPr>
                <w:rFonts w:ascii="Times New Roman" w:hAnsi="Times New Roman" w:cs="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977" w:type="dxa"/>
            <w:gridSpan w:val="3"/>
          </w:tcPr>
          <w:p w14:paraId="70364764"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2F63AB36" w14:textId="77777777" w:rsidTr="00D45C52">
        <w:trPr>
          <w:trHeight w:val="557"/>
        </w:trPr>
        <w:tc>
          <w:tcPr>
            <w:tcW w:w="709" w:type="dxa"/>
          </w:tcPr>
          <w:p w14:paraId="423AF87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7</w:t>
            </w:r>
          </w:p>
        </w:tc>
        <w:tc>
          <w:tcPr>
            <w:tcW w:w="7371" w:type="dxa"/>
            <w:gridSpan w:val="4"/>
          </w:tcPr>
          <w:p w14:paraId="6B5AB1CA" w14:textId="5C16455F"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16373F1"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0059BE0" w14:textId="77777777" w:rsidTr="00D45C52">
        <w:trPr>
          <w:trHeight w:val="557"/>
        </w:trPr>
        <w:tc>
          <w:tcPr>
            <w:tcW w:w="709" w:type="dxa"/>
          </w:tcPr>
          <w:p w14:paraId="1DABF51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8</w:t>
            </w:r>
          </w:p>
        </w:tc>
        <w:tc>
          <w:tcPr>
            <w:tcW w:w="7371" w:type="dxa"/>
            <w:gridSpan w:val="4"/>
          </w:tcPr>
          <w:p w14:paraId="503E8370" w14:textId="1A3F4108"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C1BC8">
              <w:rPr>
                <w:rFonts w:ascii="Times New Roman" w:hAnsi="Times New Roman" w:cs="Times New Roman"/>
                <w:sz w:val="24"/>
                <w:szCs w:val="24"/>
              </w:rPr>
              <w:t>неполнородный</w:t>
            </w:r>
            <w:proofErr w:type="spellEnd"/>
            <w:r w:rsidRPr="009C1BC8">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9453CC1" w14:textId="77777777"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40385C27" w14:textId="77777777" w:rsidR="009C1BC8" w:rsidRPr="009C1BC8" w:rsidRDefault="009C1BC8" w:rsidP="009C1BC8">
            <w:pPr>
              <w:tabs>
                <w:tab w:val="left" w:pos="426"/>
              </w:tabs>
              <w:spacing w:after="0" w:line="240" w:lineRule="auto"/>
              <w:ind w:right="-6"/>
              <w:jc w:val="both"/>
              <w:rPr>
                <w:rFonts w:ascii="Times New Roman" w:hAnsi="Times New Roman" w:cs="Times New Roman"/>
                <w:sz w:val="24"/>
                <w:szCs w:val="24"/>
              </w:rPr>
            </w:pPr>
            <w:r w:rsidRPr="009C1BC8">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8E6F961" w14:textId="4D342C2B"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7FF9DFA4"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48CAE5C3" w14:textId="77777777" w:rsidTr="00D45C52">
        <w:trPr>
          <w:trHeight w:val="557"/>
        </w:trPr>
        <w:tc>
          <w:tcPr>
            <w:tcW w:w="709" w:type="dxa"/>
          </w:tcPr>
          <w:p w14:paraId="62A0143D" w14:textId="77809A2C"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32355E2C" w14:textId="13000D52"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 xml:space="preserve">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w:t>
            </w:r>
            <w:r w:rsidRPr="009C1BC8">
              <w:rPr>
                <w:rFonts w:ascii="Times New Roman" w:hAnsi="Times New Roman" w:cs="Times New Roman"/>
                <w:sz w:val="24"/>
                <w:szCs w:val="24"/>
              </w:rPr>
              <w:lastRenderedPageBreak/>
              <w:t>«О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977" w:type="dxa"/>
            <w:gridSpan w:val="3"/>
          </w:tcPr>
          <w:p w14:paraId="446A9B0C" w14:textId="75072A3D"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lastRenderedPageBreak/>
              <w:t>Установлено</w:t>
            </w:r>
          </w:p>
        </w:tc>
      </w:tr>
      <w:tr w:rsidR="009C1BC8" w:rsidRPr="003D4429" w14:paraId="61DED872" w14:textId="77777777" w:rsidTr="00D45C52">
        <w:trPr>
          <w:trHeight w:val="557"/>
        </w:trPr>
        <w:tc>
          <w:tcPr>
            <w:tcW w:w="709" w:type="dxa"/>
          </w:tcPr>
          <w:p w14:paraId="604C45E4" w14:textId="020ECBFC"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7371" w:type="dxa"/>
            <w:gridSpan w:val="4"/>
          </w:tcPr>
          <w:p w14:paraId="692214C4" w14:textId="211AAC1E"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977" w:type="dxa"/>
            <w:gridSpan w:val="3"/>
          </w:tcPr>
          <w:p w14:paraId="5B839458" w14:textId="02040C83"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1D177050" w14:textId="77777777" w:rsidTr="00D45C52">
        <w:trPr>
          <w:trHeight w:val="557"/>
        </w:trPr>
        <w:tc>
          <w:tcPr>
            <w:tcW w:w="709" w:type="dxa"/>
          </w:tcPr>
          <w:p w14:paraId="06A54C60" w14:textId="7AD0DB99"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4"/>
          </w:tcPr>
          <w:p w14:paraId="0E6FA41E" w14:textId="0A9AC7E4"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977" w:type="dxa"/>
            <w:gridSpan w:val="3"/>
          </w:tcPr>
          <w:p w14:paraId="6BF7D0F0" w14:textId="61BF2F1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3C4571A1" w14:textId="77777777" w:rsidTr="00D45C52">
        <w:trPr>
          <w:trHeight w:val="557"/>
        </w:trPr>
        <w:tc>
          <w:tcPr>
            <w:tcW w:w="709" w:type="dxa"/>
          </w:tcPr>
          <w:p w14:paraId="4E510E50" w14:textId="4FCEAF3D"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4"/>
          </w:tcPr>
          <w:p w14:paraId="169EFD17" w14:textId="1597ABDC" w:rsidR="009C1BC8" w:rsidRPr="009C1BC8"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9C1BC8">
              <w:rPr>
                <w:rFonts w:ascii="Times New Roman" w:hAnsi="Times New Roman" w:cs="Times New Roman"/>
                <w:sz w:val="24"/>
                <w:szCs w:val="24"/>
              </w:rPr>
              <w:t>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6C600FA7" w14:textId="74D377F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3D4429">
              <w:rPr>
                <w:rFonts w:ascii="Times New Roman" w:eastAsia="Times New Roman" w:hAnsi="Times New Roman" w:cs="Times New Roman"/>
                <w:color w:val="FF0000"/>
                <w:sz w:val="24"/>
                <w:szCs w:val="24"/>
              </w:rPr>
              <w:t>становлено</w:t>
            </w:r>
          </w:p>
        </w:tc>
      </w:tr>
      <w:tr w:rsidR="009C1BC8" w:rsidRPr="003D4429" w14:paraId="19792530" w14:textId="77777777" w:rsidTr="00D45C52">
        <w:trPr>
          <w:trHeight w:val="415"/>
        </w:trPr>
        <w:tc>
          <w:tcPr>
            <w:tcW w:w="709" w:type="dxa"/>
          </w:tcPr>
          <w:p w14:paraId="6239BF9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20</w:t>
            </w:r>
          </w:p>
        </w:tc>
        <w:tc>
          <w:tcPr>
            <w:tcW w:w="10348" w:type="dxa"/>
            <w:gridSpan w:val="7"/>
          </w:tcPr>
          <w:p w14:paraId="5C789857"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9C1BC8" w:rsidRPr="003D4429" w14:paraId="16B28F30" w14:textId="77777777" w:rsidTr="00EA2762">
        <w:trPr>
          <w:trHeight w:val="415"/>
        </w:trPr>
        <w:tc>
          <w:tcPr>
            <w:tcW w:w="709" w:type="dxa"/>
          </w:tcPr>
          <w:p w14:paraId="5794654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20.1</w:t>
            </w:r>
          </w:p>
        </w:tc>
        <w:tc>
          <w:tcPr>
            <w:tcW w:w="10348" w:type="dxa"/>
            <w:gridSpan w:val="7"/>
          </w:tcPr>
          <w:p w14:paraId="72FE092A" w14:textId="77777777" w:rsidR="009C1BC8" w:rsidRPr="003D4429" w:rsidRDefault="009C1BC8" w:rsidP="009C1BC8">
            <w:pPr>
              <w:spacing w:after="0" w:line="240" w:lineRule="auto"/>
              <w:jc w:val="both"/>
              <w:rPr>
                <w:rFonts w:ascii="Times New Roman" w:hAnsi="Times New Roman"/>
                <w:snapToGrid w:val="0"/>
                <w:color w:val="FF0000"/>
                <w:sz w:val="24"/>
                <w:szCs w:val="24"/>
                <w:lang w:eastAsia="ru-RU"/>
              </w:rPr>
            </w:pPr>
            <w:r w:rsidRPr="003D4429">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9C1BC8" w:rsidRPr="003D4429" w14:paraId="6C4C5592" w14:textId="77777777" w:rsidTr="00EA2762">
        <w:trPr>
          <w:trHeight w:val="415"/>
        </w:trPr>
        <w:tc>
          <w:tcPr>
            <w:tcW w:w="8222" w:type="dxa"/>
            <w:gridSpan w:val="6"/>
          </w:tcPr>
          <w:p w14:paraId="5B2BF2E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4011CF1F"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 наименование страны происхождения поставляемых товаров.</w:t>
            </w:r>
          </w:p>
          <w:p w14:paraId="0643BE3E"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6FE60C2A"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76D979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725CC707" w14:textId="0AA158BE" w:rsidR="009C1BC8" w:rsidRPr="003D4429" w:rsidRDefault="00166446" w:rsidP="009C1B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9C1BC8" w:rsidRPr="003D4429">
              <w:rPr>
                <w:rFonts w:ascii="Times New Roman" w:eastAsia="Times New Roman" w:hAnsi="Times New Roman" w:cs="Times New Roman"/>
                <w:color w:val="FF0000"/>
                <w:sz w:val="24"/>
                <w:szCs w:val="24"/>
              </w:rPr>
              <w:t>становлено</w:t>
            </w:r>
          </w:p>
        </w:tc>
      </w:tr>
      <w:tr w:rsidR="009C1BC8" w:rsidRPr="003D4429" w14:paraId="35FC6F61" w14:textId="77777777" w:rsidTr="00EA2762">
        <w:trPr>
          <w:trHeight w:val="415"/>
        </w:trPr>
        <w:tc>
          <w:tcPr>
            <w:tcW w:w="8222" w:type="dxa"/>
            <w:gridSpan w:val="6"/>
          </w:tcPr>
          <w:p w14:paraId="477BAFF5"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3D4429">
              <w:rPr>
                <w:rFonts w:ascii="Times New Roman" w:hAnsi="Times New Roman"/>
                <w:b/>
                <w:bCs/>
                <w:snapToGrid w:val="0"/>
                <w:color w:val="000000"/>
                <w:sz w:val="24"/>
                <w:szCs w:val="24"/>
                <w:lang w:eastAsia="ru-RU"/>
              </w:rPr>
              <w:t>выписка из реестра российской радиоэлектронной продукции</w:t>
            </w:r>
            <w:r w:rsidRPr="003D4429">
              <w:rPr>
                <w:rFonts w:ascii="Times New Roman" w:hAnsi="Times New Roman"/>
                <w:snapToGrid w:val="0"/>
                <w:color w:val="000000"/>
                <w:sz w:val="24"/>
                <w:szCs w:val="24"/>
                <w:lang w:eastAsia="ru-RU"/>
              </w:rPr>
              <w:t xml:space="preserve"> с указанием номера реестровой записи.</w:t>
            </w:r>
          </w:p>
          <w:p w14:paraId="6F1A35D3"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5B8FC81A" w14:textId="77777777" w:rsidR="009C1BC8" w:rsidRPr="003D4429" w:rsidRDefault="009C1BC8" w:rsidP="009C1BC8">
            <w:pPr>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2BA6E0E8" w14:textId="77777777" w:rsidTr="00EA2762">
        <w:trPr>
          <w:trHeight w:val="415"/>
        </w:trPr>
        <w:tc>
          <w:tcPr>
            <w:tcW w:w="8222" w:type="dxa"/>
            <w:gridSpan w:val="6"/>
          </w:tcPr>
          <w:p w14:paraId="30499F3A"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6E3663"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06291DEE"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 xml:space="preserve">а) выписки из ЕГРЮЛ / ЕГРИП (для юридических лиц и индивидуальных </w:t>
            </w:r>
            <w:r w:rsidRPr="003D4429">
              <w:rPr>
                <w:rFonts w:ascii="Times New Roman" w:eastAsia="Arial" w:hAnsi="Times New Roman" w:cs="Times New Roman"/>
                <w:snapToGrid w:val="0"/>
                <w:color w:val="000000"/>
                <w:sz w:val="24"/>
                <w:szCs w:val="24"/>
                <w:lang w:eastAsia="ru-RU"/>
              </w:rPr>
              <w:lastRenderedPageBreak/>
              <w:t>предпринимателей);</w:t>
            </w:r>
          </w:p>
          <w:p w14:paraId="726DDC25" w14:textId="77777777" w:rsidR="009C1BC8" w:rsidRPr="003D4429" w:rsidRDefault="009C1BC8" w:rsidP="009C1BC8">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BA3697B" w14:textId="77777777" w:rsidR="009C1BC8" w:rsidRPr="003D4429" w:rsidRDefault="009C1BC8" w:rsidP="009C1BC8">
            <w:pPr>
              <w:spacing w:after="0" w:line="240" w:lineRule="auto"/>
              <w:jc w:val="both"/>
              <w:rPr>
                <w:rFonts w:ascii="Times New Roman" w:hAnsi="Times New Roman"/>
                <w:snapToGrid w:val="0"/>
                <w:color w:val="000000"/>
                <w:sz w:val="24"/>
                <w:szCs w:val="24"/>
                <w:lang w:eastAsia="ru-RU"/>
              </w:rPr>
            </w:pPr>
            <w:r w:rsidRPr="003D4429">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47127F35" w14:textId="39685C05" w:rsidR="009C1BC8" w:rsidRPr="003D4429" w:rsidRDefault="009012A8" w:rsidP="009C1B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w:t>
            </w:r>
            <w:r w:rsidR="009C1BC8" w:rsidRPr="003D4429">
              <w:rPr>
                <w:rFonts w:ascii="Times New Roman" w:eastAsia="Times New Roman" w:hAnsi="Times New Roman" w:cs="Times New Roman"/>
                <w:color w:val="FF0000"/>
                <w:sz w:val="24"/>
                <w:szCs w:val="24"/>
              </w:rPr>
              <w:t>становлено</w:t>
            </w:r>
          </w:p>
        </w:tc>
      </w:tr>
      <w:tr w:rsidR="009C1BC8" w:rsidRPr="003D4429" w14:paraId="7AF44D5A" w14:textId="77777777" w:rsidTr="00D45C52">
        <w:trPr>
          <w:trHeight w:val="415"/>
        </w:trPr>
        <w:tc>
          <w:tcPr>
            <w:tcW w:w="709" w:type="dxa"/>
          </w:tcPr>
          <w:p w14:paraId="3C0EF72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20.2</w:t>
            </w:r>
          </w:p>
        </w:tc>
        <w:tc>
          <w:tcPr>
            <w:tcW w:w="7513" w:type="dxa"/>
            <w:gridSpan w:val="5"/>
          </w:tcPr>
          <w:p w14:paraId="252C68F6"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33C37E62"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6DD44759"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03C201B2"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44C7AD8E" w14:textId="77777777" w:rsidR="009C1BC8" w:rsidRPr="003D4429" w:rsidRDefault="009C1BC8" w:rsidP="009C1BC8">
            <w:pPr>
              <w:spacing w:after="0" w:line="240" w:lineRule="auto"/>
              <w:jc w:val="both"/>
              <w:rPr>
                <w:rFonts w:ascii="Times New Roman" w:eastAsia="Arial" w:hAnsi="Times New Roman" w:cs="Times New Roman"/>
                <w:sz w:val="24"/>
                <w:szCs w:val="24"/>
                <w:lang w:eastAsia="ar-SA"/>
              </w:rPr>
            </w:pPr>
            <w:r w:rsidRPr="003D4429">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3B59FAA6"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реестр российской промышленной продукции (</w:t>
            </w:r>
            <w:hyperlink r:id="rId10" w:history="1">
              <w:r w:rsidRPr="003D4429">
                <w:rPr>
                  <w:rFonts w:ascii="Times New Roman" w:eastAsia="Times New Roman" w:hAnsi="Times New Roman" w:cs="Times New Roman"/>
                  <w:snapToGrid w:val="0"/>
                  <w:sz w:val="24"/>
                  <w:szCs w:val="24"/>
                  <w:u w:val="single"/>
                  <w:lang w:eastAsia="ru-RU"/>
                </w:rPr>
                <w:t>https://gisp.gov.ru/pp719/p/pub/products/</w:t>
              </w:r>
            </w:hyperlink>
            <w:r w:rsidRPr="003D4429">
              <w:rPr>
                <w:rFonts w:ascii="Times New Roman" w:eastAsia="Times New Roman" w:hAnsi="Times New Roman" w:cs="Times New Roman"/>
                <w:snapToGrid w:val="0"/>
                <w:sz w:val="24"/>
                <w:szCs w:val="24"/>
                <w:lang w:eastAsia="ru-RU"/>
              </w:rPr>
              <w:t>);</w:t>
            </w:r>
          </w:p>
          <w:p w14:paraId="05F198E3"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1" w:history="1">
              <w:r w:rsidRPr="003D4429">
                <w:rPr>
                  <w:rFonts w:ascii="Times New Roman" w:eastAsia="Times New Roman" w:hAnsi="Times New Roman" w:cs="Times New Roman"/>
                  <w:snapToGrid w:val="0"/>
                  <w:sz w:val="24"/>
                  <w:szCs w:val="24"/>
                  <w:u w:val="single"/>
                  <w:lang w:eastAsia="ru-RU"/>
                </w:rPr>
                <w:t>https://gisp.gov.ru/documents/10546664/#</w:t>
              </w:r>
            </w:hyperlink>
            <w:r w:rsidRPr="003D4429">
              <w:rPr>
                <w:rFonts w:ascii="Times New Roman" w:eastAsia="Times New Roman" w:hAnsi="Times New Roman" w:cs="Times New Roman"/>
                <w:snapToGrid w:val="0"/>
                <w:sz w:val="24"/>
                <w:szCs w:val="24"/>
                <w:lang w:eastAsia="ru-RU"/>
              </w:rPr>
              <w:t>);</w:t>
            </w:r>
          </w:p>
          <w:p w14:paraId="2082E321" w14:textId="77777777" w:rsidR="009C1BC8" w:rsidRPr="003D4429" w:rsidRDefault="009C1BC8" w:rsidP="009C1BC8">
            <w:pPr>
              <w:spacing w:after="0" w:line="240" w:lineRule="auto"/>
              <w:jc w:val="both"/>
              <w:rPr>
                <w:rFonts w:ascii="Times New Roman" w:eastAsia="Times New Roman" w:hAnsi="Times New Roman" w:cs="Times New Roman"/>
                <w:snapToGrid w:val="0"/>
                <w:sz w:val="24"/>
                <w:szCs w:val="24"/>
                <w:lang w:eastAsia="ru-RU"/>
              </w:rPr>
            </w:pPr>
            <w:r w:rsidRPr="003D4429">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58503856" w14:textId="77777777" w:rsidR="009C1BC8" w:rsidRPr="003D4429" w:rsidRDefault="009C1BC8" w:rsidP="009C1BC8">
            <w:pPr>
              <w:spacing w:after="0" w:line="240" w:lineRule="auto"/>
              <w:jc w:val="both"/>
              <w:rPr>
                <w:rFonts w:ascii="Times New Roman" w:eastAsia="Arial" w:hAnsi="Times New Roman" w:cs="Times New Roman"/>
                <w:color w:val="000000"/>
                <w:sz w:val="24"/>
                <w:szCs w:val="24"/>
                <w:lang w:eastAsia="ar-SA"/>
              </w:rPr>
            </w:pPr>
            <w:r w:rsidRPr="003D4429">
              <w:rPr>
                <w:rFonts w:ascii="Times New Roman" w:eastAsia="Arial" w:hAnsi="Times New Roman" w:cs="Times New Roman"/>
                <w:sz w:val="24"/>
                <w:szCs w:val="24"/>
                <w:lang w:eastAsia="ar-SA"/>
              </w:rPr>
              <w:t xml:space="preserve">Документом, подтверждающим российское </w:t>
            </w:r>
            <w:r w:rsidRPr="003D4429">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188E22CC"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1FD9A0A3"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552E3FBA" w14:textId="77777777" w:rsidTr="00D45C52">
        <w:trPr>
          <w:trHeight w:val="415"/>
        </w:trPr>
        <w:tc>
          <w:tcPr>
            <w:tcW w:w="709" w:type="dxa"/>
          </w:tcPr>
          <w:p w14:paraId="0948621F"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21</w:t>
            </w:r>
          </w:p>
        </w:tc>
        <w:tc>
          <w:tcPr>
            <w:tcW w:w="3402" w:type="dxa"/>
          </w:tcPr>
          <w:p w14:paraId="38E8EC72"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5AC39932"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3D4429">
              <w:rPr>
                <w:rFonts w:ascii="Times New Roman" w:eastAsia="Times New Roman" w:hAnsi="Times New Roman" w:cs="Times New Roman"/>
                <w:sz w:val="24"/>
                <w:szCs w:val="24"/>
                <w:lang w:eastAsia="ru-RU"/>
              </w:rPr>
              <w:t xml:space="preserve">на электронно-торговую площадку </w:t>
            </w:r>
            <w:r w:rsidRPr="003D4429">
              <w:rPr>
                <w:rFonts w:ascii="Times New Roman" w:eastAsia="Times New Roman" w:hAnsi="Times New Roman" w:cs="Times New Roman"/>
                <w:color w:val="0000FF"/>
                <w:sz w:val="24"/>
                <w:szCs w:val="24"/>
                <w:u w:val="single"/>
                <w:lang w:eastAsia="ru-RU"/>
              </w:rPr>
              <w:t>http://</w:t>
            </w:r>
            <w:r w:rsidRPr="003D4429">
              <w:rPr>
                <w:rFonts w:ascii="Times New Roman" w:eastAsia="Times New Roman" w:hAnsi="Times New Roman" w:cs="Times New Roman"/>
                <w:color w:val="0000FF"/>
                <w:sz w:val="24"/>
                <w:szCs w:val="24"/>
                <w:u w:val="single"/>
                <w:lang w:val="en-US" w:eastAsia="ru-RU"/>
              </w:rPr>
              <w:t>r</w:t>
            </w:r>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val="en-US" w:eastAsia="ru-RU"/>
              </w:rPr>
              <w:t>est</w:t>
            </w:r>
            <w:proofErr w:type="spellEnd"/>
            <w:r w:rsidRPr="003D4429">
              <w:rPr>
                <w:rFonts w:ascii="Times New Roman" w:eastAsia="Times New Roman" w:hAnsi="Times New Roman" w:cs="Times New Roman"/>
                <w:color w:val="0000FF"/>
                <w:sz w:val="24"/>
                <w:szCs w:val="24"/>
                <w:u w:val="single"/>
                <w:lang w:eastAsia="ru-RU"/>
              </w:rPr>
              <w:t>.</w:t>
            </w:r>
            <w:proofErr w:type="spellStart"/>
            <w:r w:rsidRPr="003D4429">
              <w:rPr>
                <w:rFonts w:ascii="Times New Roman" w:eastAsia="Times New Roman" w:hAnsi="Times New Roman" w:cs="Times New Roman"/>
                <w:color w:val="0000FF"/>
                <w:sz w:val="24"/>
                <w:szCs w:val="24"/>
                <w:u w:val="single"/>
                <w:lang w:eastAsia="ru-RU"/>
              </w:rPr>
              <w:t>ru</w:t>
            </w:r>
            <w:proofErr w:type="spellEnd"/>
            <w:r w:rsidRPr="003D4429">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3D4429">
              <w:rPr>
                <w:rFonts w:ascii="Times New Roman" w:eastAsia="Times New Roman" w:hAnsi="Times New Roman" w:cs="Times New Roman"/>
                <w:color w:val="FF0000"/>
                <w:sz w:val="24"/>
                <w:szCs w:val="24"/>
              </w:rPr>
              <w:t xml:space="preserve">3 (трех) рабочих дней </w:t>
            </w:r>
            <w:r w:rsidRPr="003D4429">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D4429">
              <w:rPr>
                <w:rFonts w:ascii="Times New Roman" w:eastAsia="Times New Roman" w:hAnsi="Times New Roman" w:cs="Times New Roman"/>
                <w:color w:val="FF0000"/>
                <w:sz w:val="24"/>
                <w:szCs w:val="24"/>
              </w:rPr>
              <w:t xml:space="preserve">3 (три) рабочих дня </w:t>
            </w:r>
            <w:r w:rsidRPr="003D4429">
              <w:rPr>
                <w:rFonts w:ascii="Times New Roman" w:eastAsia="Times New Roman" w:hAnsi="Times New Roman" w:cs="Times New Roman"/>
                <w:sz w:val="24"/>
                <w:szCs w:val="24"/>
              </w:rPr>
              <w:t>до даты окончания срока подачи заявок на участие в такой закупке.</w:t>
            </w:r>
          </w:p>
          <w:p w14:paraId="1CD8ED75"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3D4429">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3D4429">
              <w:rPr>
                <w:rFonts w:ascii="Times New Roman" w:eastAsia="Times New Roman" w:hAnsi="Times New Roman" w:cs="Times New Roman"/>
                <w:sz w:val="24"/>
                <w:szCs w:val="24"/>
                <w:lang w:eastAsia="ru-RU"/>
              </w:rPr>
              <w:t>.</w:t>
            </w:r>
          </w:p>
          <w:p w14:paraId="491A5042"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3D4429">
              <w:rPr>
                <w:rFonts w:ascii="Times New Roman" w:eastAsia="Times New Roman" w:hAnsi="Times New Roman" w:cs="Times New Roman"/>
                <w:color w:val="FF0000"/>
                <w:sz w:val="24"/>
                <w:szCs w:val="24"/>
              </w:rPr>
              <w:t xml:space="preserve">3 (трех) дней </w:t>
            </w:r>
            <w:r w:rsidRPr="003D4429">
              <w:rPr>
                <w:rFonts w:ascii="Times New Roman" w:eastAsia="Times New Roman" w:hAnsi="Times New Roman" w:cs="Times New Roman"/>
                <w:sz w:val="24"/>
                <w:szCs w:val="24"/>
              </w:rPr>
              <w:t>со дня предоставления указанных разъяснений.</w:t>
            </w:r>
          </w:p>
          <w:p w14:paraId="1185DB02" w14:textId="489A83DD" w:rsidR="009C1BC8" w:rsidRPr="003D4429" w:rsidRDefault="009C1BC8" w:rsidP="009C1BC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3D4429">
              <w:rPr>
                <w:rFonts w:ascii="Times New Roman" w:eastAsia="Times New Roman" w:hAnsi="Times New Roman" w:cs="Times New Roman"/>
                <w:color w:val="000000"/>
                <w:sz w:val="24"/>
                <w:szCs w:val="24"/>
                <w:lang w:eastAsia="ar-SA"/>
              </w:rPr>
              <w:lastRenderedPageBreak/>
              <w:t xml:space="preserve">Дата окончания подачи участниками закупки запроса разъяснений – </w:t>
            </w:r>
            <w:r w:rsidR="009012A8">
              <w:rPr>
                <w:rFonts w:ascii="Times New Roman" w:eastAsia="Times New Roman" w:hAnsi="Times New Roman" w:cs="Times New Roman"/>
                <w:color w:val="FF0000"/>
                <w:sz w:val="24"/>
                <w:szCs w:val="24"/>
                <w:lang w:eastAsia="ar-SA"/>
              </w:rPr>
              <w:t>1</w:t>
            </w:r>
            <w:r w:rsidR="00764853">
              <w:rPr>
                <w:rFonts w:ascii="Times New Roman" w:eastAsia="Times New Roman" w:hAnsi="Times New Roman" w:cs="Times New Roman"/>
                <w:color w:val="FF0000"/>
                <w:sz w:val="24"/>
                <w:szCs w:val="24"/>
                <w:lang w:eastAsia="ar-SA"/>
              </w:rPr>
              <w:t>6</w:t>
            </w:r>
            <w:r w:rsidRPr="003D4429">
              <w:rPr>
                <w:rFonts w:ascii="Times New Roman" w:eastAsia="Times New Roman" w:hAnsi="Times New Roman" w:cs="Times New Roman"/>
                <w:color w:val="FF0000"/>
                <w:sz w:val="24"/>
                <w:szCs w:val="24"/>
                <w:lang w:eastAsia="ar-SA"/>
              </w:rPr>
              <w:t>.1</w:t>
            </w:r>
            <w:r w:rsidR="00490908">
              <w:rPr>
                <w:rFonts w:ascii="Times New Roman" w:eastAsia="Times New Roman" w:hAnsi="Times New Roman" w:cs="Times New Roman"/>
                <w:color w:val="FF0000"/>
                <w:sz w:val="24"/>
                <w:szCs w:val="24"/>
                <w:lang w:eastAsia="ar-SA"/>
              </w:rPr>
              <w:t>2</w:t>
            </w:r>
            <w:r w:rsidRPr="003D4429">
              <w:rPr>
                <w:rFonts w:ascii="Times New Roman" w:eastAsia="Times New Roman" w:hAnsi="Times New Roman" w:cs="Times New Roman"/>
                <w:color w:val="FF0000"/>
                <w:sz w:val="24"/>
                <w:szCs w:val="24"/>
                <w:lang w:eastAsia="ar-SA"/>
              </w:rPr>
              <w:t>.2024 г.</w:t>
            </w:r>
          </w:p>
          <w:p w14:paraId="572F85D6" w14:textId="1DEA5851" w:rsidR="009C1BC8" w:rsidRPr="003D4429" w:rsidRDefault="009C1BC8" w:rsidP="00764853">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012A8">
              <w:rPr>
                <w:rFonts w:ascii="Times New Roman" w:eastAsia="Times New Roman" w:hAnsi="Times New Roman" w:cs="Times New Roman"/>
                <w:color w:val="FF0000"/>
                <w:sz w:val="24"/>
                <w:szCs w:val="24"/>
                <w:lang w:eastAsia="ar-SA"/>
              </w:rPr>
              <w:t>1</w:t>
            </w:r>
            <w:r w:rsidR="00764853">
              <w:rPr>
                <w:rFonts w:ascii="Times New Roman" w:eastAsia="Times New Roman" w:hAnsi="Times New Roman" w:cs="Times New Roman"/>
                <w:color w:val="FF0000"/>
                <w:sz w:val="24"/>
                <w:szCs w:val="24"/>
                <w:lang w:eastAsia="ar-SA"/>
              </w:rPr>
              <w:t>9</w:t>
            </w:r>
            <w:r w:rsidRPr="003D4429">
              <w:rPr>
                <w:rFonts w:ascii="Times New Roman" w:eastAsia="Times New Roman" w:hAnsi="Times New Roman" w:cs="Times New Roman"/>
                <w:color w:val="FF0000"/>
                <w:sz w:val="24"/>
                <w:szCs w:val="24"/>
                <w:lang w:eastAsia="ar-SA"/>
              </w:rPr>
              <w:t>.1</w:t>
            </w:r>
            <w:r w:rsidR="00490908">
              <w:rPr>
                <w:rFonts w:ascii="Times New Roman" w:eastAsia="Times New Roman" w:hAnsi="Times New Roman" w:cs="Times New Roman"/>
                <w:color w:val="FF0000"/>
                <w:sz w:val="24"/>
                <w:szCs w:val="24"/>
                <w:lang w:eastAsia="ar-SA"/>
              </w:rPr>
              <w:t>2</w:t>
            </w:r>
            <w:r w:rsidRPr="003D4429">
              <w:rPr>
                <w:rFonts w:ascii="Times New Roman" w:eastAsia="Times New Roman" w:hAnsi="Times New Roman" w:cs="Times New Roman"/>
                <w:color w:val="FF0000"/>
                <w:sz w:val="24"/>
                <w:szCs w:val="24"/>
                <w:lang w:eastAsia="ar-SA"/>
              </w:rPr>
              <w:t>.2024г.</w:t>
            </w:r>
          </w:p>
        </w:tc>
      </w:tr>
      <w:tr w:rsidR="009C1BC8" w:rsidRPr="003D4429" w14:paraId="75608948" w14:textId="77777777" w:rsidTr="00D45C52">
        <w:trPr>
          <w:trHeight w:val="415"/>
        </w:trPr>
        <w:tc>
          <w:tcPr>
            <w:tcW w:w="709" w:type="dxa"/>
          </w:tcPr>
          <w:p w14:paraId="6A4FAC5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22</w:t>
            </w:r>
          </w:p>
        </w:tc>
        <w:tc>
          <w:tcPr>
            <w:tcW w:w="3402" w:type="dxa"/>
          </w:tcPr>
          <w:p w14:paraId="0D947E46"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Порядок внесения изменений в извещение о проведении </w:t>
            </w:r>
            <w:r w:rsidRPr="003D4429">
              <w:rPr>
                <w:rFonts w:ascii="Times New Roman" w:eastAsia="Times New Roman" w:hAnsi="Times New Roman" w:cs="Times New Roman"/>
                <w:bCs/>
                <w:sz w:val="24"/>
                <w:szCs w:val="24"/>
              </w:rPr>
              <w:t>процедуры</w:t>
            </w:r>
          </w:p>
        </w:tc>
        <w:tc>
          <w:tcPr>
            <w:tcW w:w="6946" w:type="dxa"/>
            <w:gridSpan w:val="6"/>
          </w:tcPr>
          <w:p w14:paraId="14BCFB08"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3D4429">
              <w:rPr>
                <w:rFonts w:ascii="Times New Roman" w:eastAsia="Times New Roman" w:hAnsi="Times New Roman" w:cs="Times New Roman"/>
                <w:sz w:val="24"/>
                <w:szCs w:val="24"/>
              </w:rPr>
              <w:t>не позднее чем в течение</w:t>
            </w:r>
            <w:r w:rsidRPr="003D4429">
              <w:rPr>
                <w:rFonts w:ascii="Times New Roman" w:eastAsia="Times New Roman" w:hAnsi="Times New Roman" w:cs="Times New Roman"/>
                <w:color w:val="FF0000"/>
                <w:sz w:val="24"/>
                <w:szCs w:val="24"/>
              </w:rPr>
              <w:t xml:space="preserve">3 (трех) дней </w:t>
            </w:r>
            <w:r w:rsidRPr="003D4429">
              <w:rPr>
                <w:rFonts w:ascii="Times New Roman" w:eastAsia="Times New Roman" w:hAnsi="Times New Roman" w:cs="Times New Roman"/>
                <w:sz w:val="24"/>
                <w:szCs w:val="24"/>
                <w:lang w:eastAsia="ru-RU"/>
              </w:rPr>
              <w:t>со дня утверждения таких изменений в ЕИС</w:t>
            </w:r>
          </w:p>
          <w:p w14:paraId="30F70CD7" w14:textId="77777777" w:rsidR="009C1BC8" w:rsidRPr="003D4429" w:rsidRDefault="009C1BC8" w:rsidP="009C1BC8">
            <w:pPr>
              <w:spacing w:after="0" w:line="240" w:lineRule="auto"/>
              <w:jc w:val="both"/>
              <w:rPr>
                <w:rFonts w:ascii="Calibri" w:eastAsia="Times New Roman" w:hAnsi="Calibri" w:cs="Times New Roman"/>
              </w:rPr>
            </w:pPr>
            <w:r w:rsidRPr="003D442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0B47105" w14:textId="77777777" w:rsidR="009C1BC8" w:rsidRPr="003D4429" w:rsidRDefault="009C1BC8" w:rsidP="009C1BC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C1BC8" w:rsidRPr="003D4429" w14:paraId="346F40D8" w14:textId="77777777" w:rsidTr="00D45C52">
        <w:trPr>
          <w:trHeight w:val="270"/>
        </w:trPr>
        <w:tc>
          <w:tcPr>
            <w:tcW w:w="709" w:type="dxa"/>
          </w:tcPr>
          <w:p w14:paraId="137F7F6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23</w:t>
            </w:r>
          </w:p>
        </w:tc>
        <w:tc>
          <w:tcPr>
            <w:tcW w:w="3402" w:type="dxa"/>
          </w:tcPr>
          <w:p w14:paraId="1D4749CB"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Отказ от проведения закупки</w:t>
            </w:r>
          </w:p>
        </w:tc>
        <w:tc>
          <w:tcPr>
            <w:tcW w:w="6946" w:type="dxa"/>
            <w:gridSpan w:val="6"/>
          </w:tcPr>
          <w:p w14:paraId="52E6AD23"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68D00FC"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3D4429">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1A6BCB9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C1BC8" w:rsidRPr="003D4429" w14:paraId="44DAE0C3" w14:textId="77777777" w:rsidTr="00D45C52">
        <w:tc>
          <w:tcPr>
            <w:tcW w:w="709" w:type="dxa"/>
          </w:tcPr>
          <w:p w14:paraId="2B176D25"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24</w:t>
            </w:r>
          </w:p>
        </w:tc>
        <w:tc>
          <w:tcPr>
            <w:tcW w:w="3402" w:type="dxa"/>
          </w:tcPr>
          <w:p w14:paraId="3CC2F3A4"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1E09B432"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3D4429">
              <w:rPr>
                <w:rFonts w:ascii="Times New Roman" w:eastAsia="Times New Roman" w:hAnsi="Times New Roman" w:cs="Times New Roman"/>
                <w:color w:val="0000FF"/>
                <w:sz w:val="24"/>
                <w:szCs w:val="24"/>
                <w:lang w:eastAsia="ar-SA"/>
              </w:rPr>
              <w:t xml:space="preserve">Приложение № 4 </w:t>
            </w:r>
            <w:r w:rsidRPr="003D4429">
              <w:rPr>
                <w:rFonts w:ascii="Times New Roman" w:eastAsia="Times New Roman" w:hAnsi="Times New Roman" w:cs="Times New Roman"/>
                <w:color w:val="000000"/>
                <w:sz w:val="24"/>
                <w:szCs w:val="24"/>
                <w:lang w:eastAsia="ar-SA"/>
              </w:rPr>
              <w:t>к извещению</w:t>
            </w:r>
            <w:r w:rsidRPr="003D4429">
              <w:rPr>
                <w:rFonts w:ascii="Times New Roman" w:eastAsia="Times New Roman" w:hAnsi="Times New Roman" w:cs="Times New Roman"/>
                <w:sz w:val="24"/>
                <w:szCs w:val="24"/>
              </w:rPr>
              <w:t>).</w:t>
            </w:r>
          </w:p>
          <w:p w14:paraId="75529EEE"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7DA7F636"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F9D693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w:t>
            </w:r>
            <w:r w:rsidRPr="003D4429">
              <w:rPr>
                <w:rFonts w:ascii="Times New Roman" w:eastAsia="Times New Roman" w:hAnsi="Times New Roman" w:cs="Times New Roman"/>
                <w:sz w:val="24"/>
                <w:szCs w:val="24"/>
              </w:rPr>
              <w:lastRenderedPageBreak/>
              <w:t>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9C1BC8" w:rsidRPr="003D4429" w14:paraId="00946088" w14:textId="77777777" w:rsidTr="00D45C52">
        <w:tc>
          <w:tcPr>
            <w:tcW w:w="11057" w:type="dxa"/>
            <w:gridSpan w:val="8"/>
          </w:tcPr>
          <w:p w14:paraId="1BED7B00"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3D4429">
              <w:rPr>
                <w:rFonts w:ascii="Times New Roman" w:eastAsia="Times New Roman" w:hAnsi="Times New Roman" w:cs="Times New Roman"/>
                <w:b/>
                <w:bCs/>
                <w:color w:val="0000FF"/>
                <w:sz w:val="24"/>
                <w:szCs w:val="24"/>
                <w:lang w:eastAsia="ru-RU"/>
              </w:rPr>
              <w:t>следующие сведения:</w:t>
            </w:r>
          </w:p>
        </w:tc>
      </w:tr>
      <w:tr w:rsidR="009C1BC8" w:rsidRPr="003D4429" w14:paraId="1EB9B6FF" w14:textId="77777777" w:rsidTr="00D45C52">
        <w:tc>
          <w:tcPr>
            <w:tcW w:w="709" w:type="dxa"/>
          </w:tcPr>
          <w:p w14:paraId="5747F75B"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7EE92F81" w14:textId="4A46B1F5" w:rsidR="009C1BC8" w:rsidRPr="0081382B" w:rsidRDefault="009C1BC8" w:rsidP="008138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82B">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81382B">
              <w:rPr>
                <w:rFonts w:ascii="Times New Roman" w:eastAsia="Times New Roman" w:hAnsi="Times New Roman" w:cs="Times New Roman"/>
                <w:b/>
                <w:bCs/>
                <w:sz w:val="24"/>
                <w:szCs w:val="24"/>
              </w:rPr>
              <w:t>сведения об участнике</w:t>
            </w:r>
            <w:r w:rsidRPr="0081382B">
              <w:rPr>
                <w:rFonts w:ascii="Times New Roman" w:eastAsia="Times New Roman" w:hAnsi="Times New Roman" w:cs="Times New Roman"/>
                <w:b/>
                <w:bCs/>
                <w:sz w:val="24"/>
                <w:szCs w:val="24"/>
                <w:lang w:eastAsia="ru-RU"/>
              </w:rPr>
              <w:t xml:space="preserve"> закупки</w:t>
            </w:r>
            <w:r w:rsidRPr="0081382B">
              <w:rPr>
                <w:rFonts w:ascii="Times New Roman" w:eastAsia="Times New Roman" w:hAnsi="Times New Roman" w:cs="Times New Roman"/>
                <w:sz w:val="24"/>
                <w:szCs w:val="24"/>
                <w:lang w:eastAsia="ru-RU"/>
              </w:rPr>
              <w:t xml:space="preserve">, подавшем такую заявку: </w:t>
            </w:r>
            <w:r w:rsidR="0081382B" w:rsidRPr="0081382B">
              <w:rPr>
                <w:rFonts w:ascii="Times New Roman" w:hAnsi="Times New Roman" w:cs="Times New Roman"/>
                <w:sz w:val="24"/>
                <w:szCs w:val="24"/>
              </w:rPr>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w:t>
            </w:r>
            <w:r w:rsidRPr="0081382B">
              <w:rPr>
                <w:rFonts w:ascii="Times New Roman" w:eastAsia="Times New Roman" w:hAnsi="Times New Roman" w:cs="Times New Roman"/>
                <w:sz w:val="24"/>
                <w:szCs w:val="24"/>
              </w:rPr>
              <w:t>)</w:t>
            </w:r>
          </w:p>
        </w:tc>
        <w:tc>
          <w:tcPr>
            <w:tcW w:w="3260" w:type="dxa"/>
            <w:gridSpan w:val="4"/>
          </w:tcPr>
          <w:p w14:paraId="52D05E2D"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32D2076" w14:textId="77777777" w:rsidTr="00D45C52">
        <w:tc>
          <w:tcPr>
            <w:tcW w:w="709" w:type="dxa"/>
          </w:tcPr>
          <w:p w14:paraId="55AE1586"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127C9B10"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3D4429">
              <w:rPr>
                <w:rFonts w:ascii="Times New Roman" w:eastAsia="Times New Roman" w:hAnsi="Times New Roman" w:cs="Times New Roman"/>
                <w:sz w:val="24"/>
                <w:szCs w:val="24"/>
              </w:rPr>
              <w:t xml:space="preserve"> и иные предложения об условиях исполнения договора</w:t>
            </w:r>
            <w:r w:rsidRPr="003D4429">
              <w:t xml:space="preserve"> (</w:t>
            </w:r>
            <w:r w:rsidRPr="003D4429">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51555F12" w14:textId="34944287" w:rsidR="009C1BC8" w:rsidRPr="003D4429" w:rsidRDefault="009012A8" w:rsidP="009C1BC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452DB405" w14:textId="77777777" w:rsidTr="00D45C52">
        <w:tc>
          <w:tcPr>
            <w:tcW w:w="709" w:type="dxa"/>
          </w:tcPr>
          <w:p w14:paraId="0543306D"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7DA58C1A" w14:textId="77777777" w:rsidR="009C1BC8" w:rsidRPr="003D4429" w:rsidRDefault="009C1BC8" w:rsidP="009C1BC8">
            <w:pPr>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sz w:val="24"/>
                <w:szCs w:val="24"/>
                <w:lang w:eastAsia="ru-RU"/>
              </w:rPr>
              <w:t>согласие участника</w:t>
            </w:r>
            <w:r w:rsidRPr="003D4429">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3D4429">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3D4429">
              <w:rPr>
                <w:rFonts w:ascii="Times New Roman" w:eastAsia="Times New Roman" w:hAnsi="Times New Roman" w:cs="Times New Roman"/>
                <w:sz w:val="24"/>
                <w:szCs w:val="24"/>
                <w:lang w:eastAsia="ru-RU"/>
              </w:rPr>
              <w:t>).</w:t>
            </w:r>
          </w:p>
        </w:tc>
        <w:tc>
          <w:tcPr>
            <w:tcW w:w="3260" w:type="dxa"/>
            <w:gridSpan w:val="4"/>
          </w:tcPr>
          <w:p w14:paraId="52FCBEB9" w14:textId="57CCC728" w:rsidR="009C1BC8" w:rsidRPr="003D4429" w:rsidRDefault="00AA76D4"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9C1BC8" w:rsidRPr="003D4429">
              <w:rPr>
                <w:rFonts w:ascii="Times New Roman" w:eastAsia="Times New Roman" w:hAnsi="Times New Roman" w:cs="Times New Roman"/>
                <w:color w:val="FF0000"/>
                <w:sz w:val="24"/>
                <w:szCs w:val="24"/>
              </w:rPr>
              <w:t>становлено</w:t>
            </w:r>
          </w:p>
        </w:tc>
      </w:tr>
      <w:tr w:rsidR="009C1BC8" w:rsidRPr="003D4429" w14:paraId="0CD0F256" w14:textId="77777777" w:rsidTr="00D45C52">
        <w:tc>
          <w:tcPr>
            <w:tcW w:w="709" w:type="dxa"/>
          </w:tcPr>
          <w:p w14:paraId="0560047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4F987BE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 xml:space="preserve">предложение о цене договора </w:t>
            </w:r>
            <w:r w:rsidRPr="003D4429">
              <w:rPr>
                <w:rFonts w:ascii="Times New Roman" w:hAnsi="Times New Roman" w:cs="Times New Roman"/>
                <w:sz w:val="24"/>
                <w:szCs w:val="24"/>
              </w:rPr>
              <w:t>(</w:t>
            </w:r>
            <w:r w:rsidRPr="003D442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3D4429">
              <w:rPr>
                <w:rFonts w:ascii="Times New Roman" w:eastAsia="Times New Roman" w:hAnsi="Times New Roman" w:cs="Times New Roman"/>
                <w:i/>
                <w:iCs/>
                <w:sz w:val="24"/>
                <w:szCs w:val="24"/>
              </w:rPr>
              <w:t>цена единицы товара, услуги, работы)</w:t>
            </w:r>
            <w:r w:rsidRPr="003D4429">
              <w:rPr>
                <w:rFonts w:ascii="Times New Roman" w:eastAsia="Times New Roman" w:hAnsi="Times New Roman" w:cs="Times New Roman"/>
                <w:sz w:val="24"/>
                <w:szCs w:val="24"/>
              </w:rPr>
              <w:t xml:space="preserve"> не должна </w:t>
            </w:r>
            <w:r w:rsidRPr="003D4429">
              <w:rPr>
                <w:rFonts w:ascii="Times New Roman" w:hAnsi="Times New Roman" w:cs="Times New Roman"/>
                <w:i/>
                <w:iCs/>
                <w:color w:val="000000"/>
                <w:sz w:val="24"/>
                <w:szCs w:val="24"/>
              </w:rPr>
              <w:t>превышать начальное (максимальное) значение цены договора/</w:t>
            </w:r>
            <w:r w:rsidRPr="003D4429">
              <w:rPr>
                <w:rFonts w:ascii="Times New Roman" w:eastAsia="Times New Roman" w:hAnsi="Times New Roman" w:cs="Times New Roman"/>
                <w:sz w:val="24"/>
                <w:szCs w:val="24"/>
              </w:rPr>
              <w:t>максимальное значение цены договора</w:t>
            </w:r>
            <w:r w:rsidRPr="003D4429">
              <w:rPr>
                <w:rFonts w:ascii="Times New Roman" w:hAnsi="Times New Roman" w:cs="Times New Roman"/>
                <w:i/>
                <w:iCs/>
                <w:color w:val="000000"/>
                <w:sz w:val="24"/>
                <w:szCs w:val="24"/>
              </w:rPr>
              <w:t xml:space="preserve"> (начальную сумму цен единицы товара (работ, услуг))</w:t>
            </w:r>
            <w:r w:rsidRPr="003D442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3D4429">
              <w:rPr>
                <w:rFonts w:ascii="Times New Roman" w:eastAsia="Times New Roman" w:hAnsi="Times New Roman" w:cs="Times New Roman"/>
                <w:color w:val="0000FF"/>
                <w:sz w:val="24"/>
                <w:szCs w:val="24"/>
                <w:lang w:eastAsia="ar-SA"/>
              </w:rPr>
              <w:t xml:space="preserve">Приложение № 4 </w:t>
            </w:r>
            <w:r w:rsidRPr="003D4429">
              <w:rPr>
                <w:rFonts w:ascii="Times New Roman" w:eastAsia="Times New Roman" w:hAnsi="Times New Roman" w:cs="Times New Roman"/>
                <w:color w:val="000000"/>
                <w:sz w:val="24"/>
                <w:szCs w:val="24"/>
                <w:lang w:eastAsia="ar-SA"/>
              </w:rPr>
              <w:t>к извещению о закупке</w:t>
            </w:r>
            <w:r w:rsidRPr="003D4429">
              <w:rPr>
                <w:rFonts w:ascii="Times New Roman" w:eastAsia="Times New Roman" w:hAnsi="Times New Roman" w:cs="Times New Roman"/>
                <w:sz w:val="24"/>
                <w:szCs w:val="24"/>
              </w:rPr>
              <w:t>)</w:t>
            </w:r>
          </w:p>
        </w:tc>
        <w:tc>
          <w:tcPr>
            <w:tcW w:w="3260" w:type="dxa"/>
            <w:gridSpan w:val="4"/>
          </w:tcPr>
          <w:p w14:paraId="27D761D5"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4A94C30" w14:textId="77777777" w:rsidTr="00D45C52">
        <w:tc>
          <w:tcPr>
            <w:tcW w:w="709" w:type="dxa"/>
          </w:tcPr>
          <w:p w14:paraId="46ED8B6F"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220AF206"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согласие участника закупки на обработку персональных данных</w:t>
            </w:r>
            <w:r w:rsidRPr="003D4429">
              <w:rPr>
                <w:rFonts w:ascii="Times New Roman" w:eastAsia="Times New Roman" w:hAnsi="Times New Roman" w:cs="Times New Roman"/>
                <w:sz w:val="24"/>
                <w:szCs w:val="24"/>
              </w:rPr>
              <w:t xml:space="preserve"> (для физического лица);</w:t>
            </w:r>
          </w:p>
        </w:tc>
        <w:tc>
          <w:tcPr>
            <w:tcW w:w="3260" w:type="dxa"/>
            <w:gridSpan w:val="4"/>
          </w:tcPr>
          <w:p w14:paraId="18F39BB6"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0026BF21" w14:textId="77777777" w:rsidTr="00D45C52">
        <w:tc>
          <w:tcPr>
            <w:tcW w:w="709" w:type="dxa"/>
          </w:tcPr>
          <w:p w14:paraId="7DDCBAAE"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p>
        </w:tc>
        <w:tc>
          <w:tcPr>
            <w:tcW w:w="7088" w:type="dxa"/>
            <w:gridSpan w:val="3"/>
          </w:tcPr>
          <w:p w14:paraId="17F29EF9"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b/>
                <w:bCs/>
                <w:sz w:val="24"/>
                <w:szCs w:val="24"/>
                <w:lang w:eastAsia="ru-RU"/>
              </w:rPr>
              <w:t>наименование страны происхождения поставляемого товар</w:t>
            </w:r>
            <w:proofErr w:type="gramStart"/>
            <w:r w:rsidRPr="003D4429">
              <w:rPr>
                <w:rFonts w:ascii="Times New Roman" w:eastAsia="Times New Roman" w:hAnsi="Times New Roman" w:cs="Times New Roman"/>
                <w:b/>
                <w:bCs/>
                <w:sz w:val="24"/>
                <w:szCs w:val="24"/>
                <w:lang w:eastAsia="ru-RU"/>
              </w:rPr>
              <w:t>а</w:t>
            </w:r>
            <w:r w:rsidRPr="003D4429">
              <w:rPr>
                <w:rFonts w:ascii="Times New Roman" w:eastAsia="Times New Roman" w:hAnsi="Times New Roman" w:cs="Times New Roman"/>
                <w:sz w:val="24"/>
                <w:szCs w:val="24"/>
                <w:lang w:eastAsia="ru-RU"/>
              </w:rPr>
              <w:t>(</w:t>
            </w:r>
            <w:proofErr w:type="gramEnd"/>
            <w:r w:rsidRPr="003D4429">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1C97060"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Отсутствие в заявке указания (декларирования) страны </w:t>
            </w:r>
            <w:r w:rsidRPr="003D4429">
              <w:rPr>
                <w:rFonts w:ascii="Times New Roman" w:eastAsia="Times New Roman" w:hAnsi="Times New Roman" w:cs="Times New Roman"/>
                <w:sz w:val="24"/>
                <w:szCs w:val="24"/>
                <w:lang w:eastAsia="ru-RU"/>
              </w:rPr>
              <w:lastRenderedPageBreak/>
              <w:t>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37E8FC60" w14:textId="5825D1E1" w:rsidR="009C1BC8" w:rsidRPr="003D4429" w:rsidRDefault="009012A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46CB4D8E" w14:textId="77777777" w:rsidTr="00D45C52">
        <w:tc>
          <w:tcPr>
            <w:tcW w:w="11057" w:type="dxa"/>
            <w:gridSpan w:val="8"/>
          </w:tcPr>
          <w:p w14:paraId="697EF6B4" w14:textId="77777777" w:rsidR="009C1BC8" w:rsidRPr="003D4429" w:rsidRDefault="009C1BC8" w:rsidP="009C1BC8">
            <w:pPr>
              <w:spacing w:after="0" w:line="240" w:lineRule="auto"/>
              <w:jc w:val="both"/>
              <w:rPr>
                <w:rFonts w:ascii="Times New Roman" w:eastAsia="Times New Roman" w:hAnsi="Times New Roman" w:cs="Times New Roman"/>
                <w:b/>
                <w:bCs/>
                <w:color w:val="0000FF"/>
                <w:sz w:val="24"/>
                <w:szCs w:val="24"/>
                <w:lang w:eastAsia="ru-RU"/>
              </w:rPr>
            </w:pPr>
            <w:r w:rsidRPr="003D4429">
              <w:rPr>
                <w:rFonts w:ascii="Times New Roman" w:eastAsia="Times New Roman" w:hAnsi="Times New Roman" w:cs="Times New Roman"/>
                <w:b/>
                <w:bCs/>
                <w:color w:val="0000FF"/>
                <w:sz w:val="24"/>
                <w:szCs w:val="24"/>
                <w:lang w:eastAsia="ru-RU"/>
              </w:rPr>
              <w:lastRenderedPageBreak/>
              <w:t>Вместе с заявкой участник запроса котировок подает следующие перечень документов:</w:t>
            </w:r>
          </w:p>
        </w:tc>
      </w:tr>
      <w:tr w:rsidR="009C1BC8" w:rsidRPr="003D4429" w14:paraId="3CA070C8" w14:textId="77777777" w:rsidTr="00D45C52">
        <w:tc>
          <w:tcPr>
            <w:tcW w:w="709" w:type="dxa"/>
          </w:tcPr>
          <w:p w14:paraId="006B139C"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1</w:t>
            </w:r>
          </w:p>
        </w:tc>
        <w:tc>
          <w:tcPr>
            <w:tcW w:w="7088" w:type="dxa"/>
            <w:gridSpan w:val="3"/>
          </w:tcPr>
          <w:p w14:paraId="26DC050A" w14:textId="636CE16E" w:rsidR="009C1BC8" w:rsidRPr="001F5F12" w:rsidRDefault="001F5F12" w:rsidP="001F5F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12">
              <w:rPr>
                <w:rFonts w:ascii="Times New Roman" w:hAnsi="Times New Roman" w:cs="Times New Roman"/>
                <w:sz w:val="24"/>
                <w:szCs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3260" w:type="dxa"/>
            <w:gridSpan w:val="4"/>
          </w:tcPr>
          <w:p w14:paraId="61BA2168"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27E8AE89" w14:textId="77777777" w:rsidTr="00D45C52">
        <w:tc>
          <w:tcPr>
            <w:tcW w:w="709" w:type="dxa"/>
          </w:tcPr>
          <w:p w14:paraId="72136A4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w:t>
            </w:r>
          </w:p>
        </w:tc>
        <w:tc>
          <w:tcPr>
            <w:tcW w:w="7088" w:type="dxa"/>
            <w:gridSpan w:val="3"/>
          </w:tcPr>
          <w:p w14:paraId="6DE19D94" w14:textId="69A40342" w:rsidR="009C1BC8" w:rsidRPr="001F5F12" w:rsidRDefault="001F5F12" w:rsidP="001F5F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12">
              <w:rPr>
                <w:rFonts w:ascii="Times New Roman" w:hAnsi="Times New Roman" w:cs="Times New Roman"/>
                <w:sz w:val="24"/>
                <w:szCs w:val="24"/>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c>
          <w:tcPr>
            <w:tcW w:w="3260" w:type="dxa"/>
            <w:gridSpan w:val="4"/>
          </w:tcPr>
          <w:p w14:paraId="03672AF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6B8EFEEF" w14:textId="77777777" w:rsidTr="00D45C52">
        <w:tc>
          <w:tcPr>
            <w:tcW w:w="709" w:type="dxa"/>
          </w:tcPr>
          <w:p w14:paraId="247C7EF6"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3</w:t>
            </w:r>
          </w:p>
        </w:tc>
        <w:tc>
          <w:tcPr>
            <w:tcW w:w="7088" w:type="dxa"/>
            <w:gridSpan w:val="3"/>
          </w:tcPr>
          <w:p w14:paraId="571F57E4" w14:textId="77777777" w:rsidR="009C1BC8" w:rsidRPr="003D4429" w:rsidRDefault="009C1BC8" w:rsidP="009C1BC8">
            <w:pPr>
              <w:tabs>
                <w:tab w:val="left" w:pos="319"/>
              </w:tabs>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лиц);копии документов, удостоверяющих личность (для физических лиц)</w:t>
            </w:r>
          </w:p>
        </w:tc>
        <w:tc>
          <w:tcPr>
            <w:tcW w:w="3260" w:type="dxa"/>
            <w:gridSpan w:val="4"/>
          </w:tcPr>
          <w:p w14:paraId="687BAC54"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7A595948" w14:textId="77777777" w:rsidTr="00D45C52">
        <w:tc>
          <w:tcPr>
            <w:tcW w:w="709" w:type="dxa"/>
          </w:tcPr>
          <w:p w14:paraId="67D710A8"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4</w:t>
            </w:r>
          </w:p>
        </w:tc>
        <w:tc>
          <w:tcPr>
            <w:tcW w:w="7088" w:type="dxa"/>
            <w:gridSpan w:val="3"/>
          </w:tcPr>
          <w:p w14:paraId="40A6E45C" w14:textId="4B81F4B2" w:rsidR="009C1BC8" w:rsidRPr="00AB0739" w:rsidRDefault="00AB0739" w:rsidP="00AB07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739">
              <w:rPr>
                <w:rFonts w:ascii="Times New Roman" w:hAnsi="Times New Roman" w:cs="Times New Roman"/>
                <w:sz w:val="24"/>
                <w:szCs w:val="24"/>
              </w:rPr>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tc>
        <w:tc>
          <w:tcPr>
            <w:tcW w:w="3260" w:type="dxa"/>
            <w:gridSpan w:val="4"/>
          </w:tcPr>
          <w:p w14:paraId="5D936367"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015B09D" w14:textId="77777777" w:rsidTr="00EA2762">
        <w:tc>
          <w:tcPr>
            <w:tcW w:w="709" w:type="dxa"/>
          </w:tcPr>
          <w:p w14:paraId="50C30A74"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5</w:t>
            </w:r>
          </w:p>
        </w:tc>
        <w:tc>
          <w:tcPr>
            <w:tcW w:w="10348" w:type="dxa"/>
            <w:gridSpan w:val="7"/>
          </w:tcPr>
          <w:p w14:paraId="6574E22C"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Документы(их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9C1BC8" w:rsidRPr="003D4429" w14:paraId="321CA248" w14:textId="77777777" w:rsidTr="00EA2762">
        <w:tc>
          <w:tcPr>
            <w:tcW w:w="7797" w:type="dxa"/>
            <w:gridSpan w:val="4"/>
          </w:tcPr>
          <w:p w14:paraId="6B254FD3"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3D4429">
              <w:rPr>
                <w:rFonts w:ascii="Times New Roman" w:eastAsia="Times New Roman" w:hAnsi="Times New Roman" w:cs="Times New Roman"/>
                <w:color w:val="0000FF"/>
                <w:sz w:val="24"/>
                <w:szCs w:val="24"/>
                <w:lang w:eastAsia="ru-RU"/>
              </w:rPr>
              <w:t>пункт 19</w:t>
            </w:r>
            <w:r w:rsidRPr="003D4429">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117434DC"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Установлено</w:t>
            </w:r>
          </w:p>
        </w:tc>
      </w:tr>
      <w:tr w:rsidR="009C1BC8" w:rsidRPr="003D4429" w14:paraId="58F4ABB0" w14:textId="77777777" w:rsidTr="00EA2762">
        <w:tc>
          <w:tcPr>
            <w:tcW w:w="7797" w:type="dxa"/>
            <w:gridSpan w:val="4"/>
          </w:tcPr>
          <w:p w14:paraId="0F8A6D24" w14:textId="020CEEAE" w:rsidR="006D3FC0" w:rsidRPr="003D4429" w:rsidRDefault="009C1BC8" w:rsidP="00402B47">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членство в СРО, наличие лицензий и т.п., если применимо к предмету закупки</w:t>
            </w:r>
            <w:r w:rsidR="006D3FC0">
              <w:rPr>
                <w:rFonts w:ascii="Times New Roman" w:eastAsia="Times New Roman" w:hAnsi="Times New Roman" w:cs="Times New Roman"/>
                <w:sz w:val="24"/>
                <w:szCs w:val="24"/>
              </w:rPr>
              <w:t>:</w:t>
            </w:r>
          </w:p>
        </w:tc>
        <w:tc>
          <w:tcPr>
            <w:tcW w:w="3260" w:type="dxa"/>
            <w:gridSpan w:val="4"/>
          </w:tcPr>
          <w:p w14:paraId="4C89AE68" w14:textId="50B2E029" w:rsidR="009C1BC8" w:rsidRPr="003D4429" w:rsidRDefault="00F76BBF" w:rsidP="009C1BC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9C1BC8" w:rsidRPr="003D4429">
              <w:rPr>
                <w:rFonts w:ascii="Times New Roman" w:eastAsia="Times New Roman" w:hAnsi="Times New Roman" w:cs="Times New Roman"/>
                <w:color w:val="FF0000"/>
                <w:sz w:val="24"/>
                <w:szCs w:val="24"/>
              </w:rPr>
              <w:t>становлено</w:t>
            </w:r>
          </w:p>
        </w:tc>
      </w:tr>
      <w:tr w:rsidR="009C1BC8" w:rsidRPr="003D4429" w14:paraId="32F6A365" w14:textId="77777777" w:rsidTr="00D45C52">
        <w:tc>
          <w:tcPr>
            <w:tcW w:w="709" w:type="dxa"/>
          </w:tcPr>
          <w:p w14:paraId="3D6B6BF5"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6</w:t>
            </w:r>
          </w:p>
        </w:tc>
        <w:tc>
          <w:tcPr>
            <w:tcW w:w="7088" w:type="dxa"/>
            <w:gridSpan w:val="3"/>
          </w:tcPr>
          <w:p w14:paraId="5D197ADB" w14:textId="794E5BE2"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sidR="00F76BBF">
              <w:rPr>
                <w:rFonts w:ascii="Times New Roman" w:eastAsia="Times New Roman" w:hAnsi="Times New Roman" w:cs="Times New Roman"/>
                <w:sz w:val="24"/>
                <w:szCs w:val="24"/>
                <w:lang w:eastAsia="ru-RU"/>
              </w:rPr>
              <w:t xml:space="preserve"> </w:t>
            </w:r>
            <w:r w:rsidRPr="003D4429">
              <w:rPr>
                <w:rFonts w:ascii="Times New Roman" w:eastAsia="Times New Roman" w:hAnsi="Times New Roman" w:cs="Times New Roman"/>
                <w:sz w:val="24"/>
                <w:szCs w:val="24"/>
                <w:lang w:eastAsia="ru-RU"/>
              </w:rPr>
              <w:t>(</w:t>
            </w:r>
            <w:r w:rsidRPr="003D4429">
              <w:rPr>
                <w:rFonts w:ascii="Times New Roman" w:eastAsia="Times New Roman" w:hAnsi="Times New Roman" w:cs="Times New Roman"/>
                <w:i/>
                <w:iCs/>
                <w:sz w:val="24"/>
                <w:szCs w:val="24"/>
                <w:lang w:eastAsia="ru-RU"/>
              </w:rPr>
              <w:t xml:space="preserve">копии сертификатов соответствия, деклараций о соответствии, санитарно-эпидемиологических заключений, </w:t>
            </w:r>
            <w:r w:rsidRPr="003D4429">
              <w:rPr>
                <w:rFonts w:ascii="Times New Roman" w:eastAsia="Times New Roman" w:hAnsi="Times New Roman" w:cs="Times New Roman"/>
                <w:i/>
                <w:iCs/>
                <w:sz w:val="24"/>
                <w:szCs w:val="24"/>
                <w:lang w:eastAsia="ru-RU"/>
              </w:rPr>
              <w:lastRenderedPageBreak/>
              <w:t>регистрационных удостоверений, свидетельств и т. п.</w:t>
            </w:r>
            <w:r w:rsidRPr="003D4429">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58B1021"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lastRenderedPageBreak/>
              <w:t>Не установлено</w:t>
            </w:r>
          </w:p>
        </w:tc>
      </w:tr>
      <w:tr w:rsidR="009C1BC8" w:rsidRPr="003D4429" w14:paraId="5650CB0B" w14:textId="77777777" w:rsidTr="00D45C52">
        <w:tc>
          <w:tcPr>
            <w:tcW w:w="709" w:type="dxa"/>
          </w:tcPr>
          <w:p w14:paraId="3AE738A0"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7</w:t>
            </w:r>
          </w:p>
        </w:tc>
        <w:tc>
          <w:tcPr>
            <w:tcW w:w="7088" w:type="dxa"/>
            <w:gridSpan w:val="3"/>
          </w:tcPr>
          <w:p w14:paraId="53743148"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3260" w:type="dxa"/>
            <w:gridSpan w:val="4"/>
          </w:tcPr>
          <w:p w14:paraId="2B938B39"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03FE0E27" w14:textId="77777777" w:rsidTr="00D45C52">
        <w:tc>
          <w:tcPr>
            <w:tcW w:w="709" w:type="dxa"/>
          </w:tcPr>
          <w:p w14:paraId="748A4DD1"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8</w:t>
            </w:r>
          </w:p>
        </w:tc>
        <w:tc>
          <w:tcPr>
            <w:tcW w:w="7088" w:type="dxa"/>
            <w:gridSpan w:val="3"/>
          </w:tcPr>
          <w:p w14:paraId="78D84F8C"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3D4429">
              <w:rPr>
                <w:rFonts w:ascii="Times New Roman" w:eastAsia="Times New Roman" w:hAnsi="Times New Roman" w:cs="Times New Roman"/>
                <w:color w:val="0000FF"/>
                <w:sz w:val="24"/>
                <w:szCs w:val="24"/>
                <w:lang w:eastAsia="ru-RU"/>
              </w:rPr>
              <w:t xml:space="preserve">пунктом 14 </w:t>
            </w:r>
            <w:r w:rsidRPr="003D442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D709B2F"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Применимо</w:t>
            </w:r>
          </w:p>
        </w:tc>
      </w:tr>
      <w:tr w:rsidR="009C1BC8" w:rsidRPr="003D4429" w14:paraId="7F57D4C2" w14:textId="77777777" w:rsidTr="00CA301F">
        <w:trPr>
          <w:trHeight w:val="888"/>
        </w:trPr>
        <w:tc>
          <w:tcPr>
            <w:tcW w:w="709" w:type="dxa"/>
          </w:tcPr>
          <w:p w14:paraId="4471AADC"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9</w:t>
            </w:r>
          </w:p>
        </w:tc>
        <w:tc>
          <w:tcPr>
            <w:tcW w:w="7088" w:type="dxa"/>
            <w:gridSpan w:val="3"/>
          </w:tcPr>
          <w:p w14:paraId="57B498B4"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3D4429">
              <w:rPr>
                <w:rFonts w:ascii="Times New Roman" w:eastAsia="Times New Roman" w:hAnsi="Times New Roman" w:cs="Times New Roman"/>
                <w:color w:val="0000FF"/>
                <w:sz w:val="24"/>
                <w:szCs w:val="24"/>
                <w:lang w:eastAsia="ru-RU"/>
              </w:rPr>
              <w:t xml:space="preserve">пунктом 20.1 </w:t>
            </w:r>
            <w:r w:rsidRPr="003D442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65328FA"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34B94444" w14:textId="77777777" w:rsidTr="00D45C52">
        <w:tc>
          <w:tcPr>
            <w:tcW w:w="709" w:type="dxa"/>
          </w:tcPr>
          <w:p w14:paraId="678A23CA" w14:textId="77777777" w:rsidR="009C1BC8" w:rsidRPr="003D4429" w:rsidRDefault="009C1BC8" w:rsidP="009C1BC8">
            <w:pPr>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10</w:t>
            </w:r>
          </w:p>
        </w:tc>
        <w:tc>
          <w:tcPr>
            <w:tcW w:w="7088" w:type="dxa"/>
            <w:gridSpan w:val="3"/>
          </w:tcPr>
          <w:p w14:paraId="398BEC67"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3D4429">
              <w:rPr>
                <w:rFonts w:ascii="Times New Roman" w:eastAsia="Times New Roman" w:hAnsi="Times New Roman" w:cs="Times New Roman"/>
                <w:color w:val="0000FF"/>
                <w:sz w:val="24"/>
                <w:szCs w:val="24"/>
                <w:lang w:eastAsia="ru-RU"/>
              </w:rPr>
              <w:t xml:space="preserve">пунктом 20.2 </w:t>
            </w:r>
            <w:r w:rsidRPr="003D4429">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47F8F419" w14:textId="77777777" w:rsidR="009C1BC8" w:rsidRPr="003D4429" w:rsidRDefault="009C1BC8" w:rsidP="009C1BC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D4429">
              <w:rPr>
                <w:rFonts w:ascii="Times New Roman" w:eastAsia="Times New Roman" w:hAnsi="Times New Roman" w:cs="Times New Roman"/>
                <w:color w:val="FF0000"/>
                <w:sz w:val="24"/>
                <w:szCs w:val="24"/>
              </w:rPr>
              <w:t>Не установлено</w:t>
            </w:r>
          </w:p>
        </w:tc>
      </w:tr>
      <w:tr w:rsidR="009C1BC8" w:rsidRPr="003D4429" w14:paraId="7E057A7F" w14:textId="77777777" w:rsidTr="00D45C52">
        <w:tc>
          <w:tcPr>
            <w:tcW w:w="709" w:type="dxa"/>
          </w:tcPr>
          <w:p w14:paraId="427CAEB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25</w:t>
            </w:r>
          </w:p>
        </w:tc>
        <w:tc>
          <w:tcPr>
            <w:tcW w:w="3402" w:type="dxa"/>
          </w:tcPr>
          <w:p w14:paraId="44482775"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1F1E8015"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3D4429">
              <w:rPr>
                <w:rFonts w:ascii="Times New Roman" w:eastAsia="Times New Roman" w:hAnsi="Times New Roman" w:cs="Times New Roman"/>
                <w:color w:val="0000FF"/>
                <w:sz w:val="24"/>
                <w:szCs w:val="24"/>
              </w:rPr>
              <w:t xml:space="preserve">Приложение № 4 </w:t>
            </w:r>
            <w:r w:rsidRPr="003D4429">
              <w:rPr>
                <w:rFonts w:ascii="Times New Roman" w:eastAsia="Times New Roman" w:hAnsi="Times New Roman" w:cs="Times New Roman"/>
                <w:sz w:val="24"/>
                <w:szCs w:val="24"/>
              </w:rPr>
              <w:t>извещения о закупке</w:t>
            </w:r>
            <w:proofErr w:type="gramStart"/>
            <w:r w:rsidRPr="003D4429">
              <w:rPr>
                <w:rFonts w:ascii="Times New Roman" w:eastAsia="Times New Roman" w:hAnsi="Times New Roman" w:cs="Times New Roman"/>
                <w:sz w:val="24"/>
                <w:szCs w:val="24"/>
              </w:rPr>
              <w:t>)п</w:t>
            </w:r>
            <w:proofErr w:type="gramEnd"/>
            <w:r w:rsidRPr="003D4429">
              <w:rPr>
                <w:rFonts w:ascii="Times New Roman" w:eastAsia="Times New Roman" w:hAnsi="Times New Roman" w:cs="Times New Roman"/>
                <w:sz w:val="24"/>
                <w:szCs w:val="24"/>
              </w:rPr>
              <w:t>ри соблюдении следующих условий:</w:t>
            </w:r>
          </w:p>
          <w:p w14:paraId="70247187"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1244852"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27F74A6E"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54EF333A"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3D4429">
              <w:rPr>
                <w:rFonts w:ascii="Times New Roman" w:eastAsia="Times New Roman" w:hAnsi="Times New Roman" w:cs="Times New Roman"/>
                <w:color w:val="0000FF"/>
                <w:sz w:val="24"/>
                <w:szCs w:val="24"/>
              </w:rPr>
              <w:t xml:space="preserve">Приложение № 4 </w:t>
            </w:r>
            <w:r w:rsidRPr="003D4429">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78D2D08" w14:textId="77777777" w:rsidR="009C1BC8" w:rsidRPr="003D4429" w:rsidRDefault="009C1BC8" w:rsidP="009C1BC8">
            <w:pPr>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w:t>
            </w:r>
            <w:r w:rsidRPr="003D4429">
              <w:rPr>
                <w:rFonts w:ascii="Times New Roman" w:eastAsia="Times New Roman" w:hAnsi="Times New Roman" w:cs="Times New Roman"/>
                <w:sz w:val="24"/>
                <w:szCs w:val="24"/>
              </w:rPr>
              <w:lastRenderedPageBreak/>
              <w:t>представленного данным файлом (каждый документ рекомендуется размещать в отдельном файле).</w:t>
            </w:r>
          </w:p>
        </w:tc>
      </w:tr>
      <w:tr w:rsidR="009C1BC8" w:rsidRPr="003D4429" w14:paraId="7FD8201D" w14:textId="77777777" w:rsidTr="00D45C52">
        <w:tc>
          <w:tcPr>
            <w:tcW w:w="709" w:type="dxa"/>
          </w:tcPr>
          <w:p w14:paraId="33395E3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lastRenderedPageBreak/>
              <w:t>26</w:t>
            </w:r>
          </w:p>
        </w:tc>
        <w:tc>
          <w:tcPr>
            <w:tcW w:w="3402" w:type="dxa"/>
          </w:tcPr>
          <w:p w14:paraId="3AE106A1"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65C8185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485BABBC" w14:textId="77777777" w:rsidR="009C1BC8" w:rsidRPr="003D4429" w:rsidRDefault="009C1BC8" w:rsidP="009C1BC8">
            <w:pPr>
              <w:tabs>
                <w:tab w:val="left" w:pos="319"/>
              </w:tabs>
              <w:spacing w:after="0" w:line="240" w:lineRule="auto"/>
              <w:jc w:val="both"/>
              <w:rPr>
                <w:rFonts w:ascii="Times New Roman" w:eastAsia="Times New Roman" w:hAnsi="Times New Roman" w:cs="Times New Roman"/>
                <w:sz w:val="24"/>
                <w:szCs w:val="24"/>
              </w:rPr>
            </w:pPr>
          </w:p>
        </w:tc>
      </w:tr>
      <w:tr w:rsidR="009C1BC8" w:rsidRPr="003D4429" w14:paraId="1C5C5EA1" w14:textId="77777777" w:rsidTr="00EA2762">
        <w:tc>
          <w:tcPr>
            <w:tcW w:w="9073" w:type="dxa"/>
            <w:gridSpan w:val="7"/>
          </w:tcPr>
          <w:p w14:paraId="2154EA0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51A3D5C1" w14:textId="77777777" w:rsidR="009C1BC8" w:rsidRPr="003D4429" w:rsidRDefault="009C1BC8" w:rsidP="009C1BC8">
            <w:pPr>
              <w:tabs>
                <w:tab w:val="left" w:pos="319"/>
              </w:tabs>
              <w:spacing w:after="0" w:line="240" w:lineRule="auto"/>
              <w:jc w:val="both"/>
              <w:rPr>
                <w:rFonts w:ascii="Times New Roman" w:hAnsi="Times New Roman"/>
                <w:sz w:val="24"/>
                <w:szCs w:val="24"/>
              </w:rPr>
            </w:pPr>
            <w:r w:rsidRPr="003D4429">
              <w:rPr>
                <w:rFonts w:ascii="Times New Roman" w:hAnsi="Times New Roman"/>
                <w:sz w:val="24"/>
                <w:szCs w:val="24"/>
              </w:rPr>
              <w:t>1)</w:t>
            </w:r>
            <w:r w:rsidRPr="003D4429">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54C2F92"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6C9C171"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0ED7E1"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3D4429">
              <w:rPr>
                <w:rFonts w:ascii="Times New Roman" w:eastAsia="Times New Roman" w:hAnsi="Times New Roman" w:cs="Times New Roman"/>
                <w:sz w:val="24"/>
                <w:szCs w:val="24"/>
                <w:lang w:eastAsia="ru-RU"/>
              </w:rPr>
              <w:t>(за исключением случаев, определенных п. 3 ч. 6.1 ст. 3 Закона № 223-ФЗ)</w:t>
            </w:r>
            <w:r w:rsidRPr="003D4429">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457CA5AF"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59ED0756"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w:t>
            </w:r>
            <w:r w:rsidRPr="003D4429">
              <w:rPr>
                <w:rFonts w:ascii="Times New Roman" w:hAnsi="Times New Roman"/>
                <w:sz w:val="24"/>
                <w:szCs w:val="24"/>
              </w:rPr>
              <w:lastRenderedPageBreak/>
              <w:t xml:space="preserve">допускать разночтения или двусмысленное толкование и содержать «не более», «не менее», «или» и т.п., то есть должны быть конкретными. </w:t>
            </w:r>
          </w:p>
          <w:p w14:paraId="753F4322" w14:textId="77777777" w:rsidR="009C1BC8" w:rsidRPr="003D4429" w:rsidRDefault="009C1BC8" w:rsidP="009C1BC8">
            <w:pPr>
              <w:snapToGrid w:val="0"/>
              <w:spacing w:after="0" w:line="240" w:lineRule="auto"/>
              <w:jc w:val="both"/>
              <w:rPr>
                <w:rFonts w:ascii="Times New Roman" w:hAnsi="Times New Roman"/>
                <w:sz w:val="24"/>
                <w:szCs w:val="24"/>
              </w:rPr>
            </w:pPr>
            <w:r w:rsidRPr="003D4429">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3D4429">
              <w:rPr>
                <w:rFonts w:ascii="Times New Roman" w:hAnsi="Times New Roman"/>
                <w:color w:val="0000FF"/>
                <w:sz w:val="24"/>
                <w:szCs w:val="24"/>
              </w:rPr>
              <w:t xml:space="preserve">Приложение №1 </w:t>
            </w:r>
            <w:r w:rsidRPr="003D4429">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16FF67D7" w14:textId="77777777" w:rsidR="009C1BC8" w:rsidRPr="003D4429" w:rsidRDefault="009C1BC8" w:rsidP="009C1BC8">
            <w:pPr>
              <w:spacing w:after="0" w:line="240" w:lineRule="auto"/>
              <w:jc w:val="both"/>
              <w:rPr>
                <w:rFonts w:ascii="Times New Roman" w:eastAsia="Times New Roman" w:hAnsi="Times New Roman" w:cs="Times New Roman"/>
                <w:sz w:val="24"/>
                <w:szCs w:val="24"/>
                <w:lang w:eastAsia="ru-RU"/>
              </w:rPr>
            </w:pPr>
            <w:r w:rsidRPr="003D4429">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3F5994" w14:textId="6B5FD547" w:rsidR="009C1BC8" w:rsidRPr="003D4429" w:rsidRDefault="009012A8" w:rsidP="009C1BC8">
            <w:pPr>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lastRenderedPageBreak/>
              <w:t>Не у</w:t>
            </w:r>
            <w:r w:rsidR="009C1BC8" w:rsidRPr="003D4429">
              <w:rPr>
                <w:rFonts w:ascii="Times New Roman" w:eastAsia="Times New Roman" w:hAnsi="Times New Roman" w:cs="Times New Roman"/>
                <w:color w:val="FF0000"/>
                <w:sz w:val="24"/>
                <w:szCs w:val="24"/>
                <w:lang w:eastAsia="ar-SA"/>
              </w:rPr>
              <w:t>становлено</w:t>
            </w:r>
          </w:p>
        </w:tc>
      </w:tr>
      <w:tr w:rsidR="009C1BC8" w:rsidRPr="003D4429" w14:paraId="7D219819" w14:textId="77777777" w:rsidTr="00EA2762">
        <w:tc>
          <w:tcPr>
            <w:tcW w:w="9073" w:type="dxa"/>
            <w:gridSpan w:val="7"/>
          </w:tcPr>
          <w:p w14:paraId="1EA7147E" w14:textId="77777777" w:rsidR="009C1BC8" w:rsidRPr="003D4429" w:rsidRDefault="009C1BC8" w:rsidP="009C1BC8">
            <w:pPr>
              <w:spacing w:after="0" w:line="240" w:lineRule="auto"/>
              <w:jc w:val="both"/>
              <w:rPr>
                <w:rFonts w:ascii="Times New Roman" w:hAnsi="Times New Roman"/>
                <w:sz w:val="24"/>
                <w:szCs w:val="24"/>
              </w:rPr>
            </w:pPr>
            <w:r w:rsidRPr="003D4429">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3D4429">
              <w:rPr>
                <w:rFonts w:ascii="Times New Roman" w:eastAsia="Times New Roman" w:hAnsi="Times New Roman" w:cs="Times New Roman"/>
                <w:b/>
                <w:bCs/>
                <w:sz w:val="24"/>
                <w:szCs w:val="24"/>
                <w:lang w:eastAsia="ru-RU"/>
              </w:rPr>
              <w:t>согласие</w:t>
            </w:r>
            <w:r w:rsidRPr="003D4429">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3D4429">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3D4429">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AC9DCA0" w14:textId="35CBB395" w:rsidR="009C1BC8" w:rsidRPr="003D4429" w:rsidRDefault="009012A8" w:rsidP="009C1BC8">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У</w:t>
            </w:r>
            <w:r w:rsidR="009C1BC8" w:rsidRPr="003D4429">
              <w:rPr>
                <w:rFonts w:ascii="Times New Roman" w:eastAsia="Times New Roman" w:hAnsi="Times New Roman" w:cs="Times New Roman"/>
                <w:color w:val="FF0000"/>
                <w:sz w:val="24"/>
                <w:szCs w:val="24"/>
                <w:lang w:eastAsia="ar-SA"/>
              </w:rPr>
              <w:t>становлено</w:t>
            </w:r>
          </w:p>
        </w:tc>
      </w:tr>
      <w:tr w:rsidR="009C1BC8" w:rsidRPr="003D4429" w14:paraId="26AB5064" w14:textId="77777777" w:rsidTr="00D45C52">
        <w:tc>
          <w:tcPr>
            <w:tcW w:w="709" w:type="dxa"/>
          </w:tcPr>
          <w:p w14:paraId="0CD4FD3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27</w:t>
            </w:r>
          </w:p>
        </w:tc>
        <w:tc>
          <w:tcPr>
            <w:tcW w:w="3402" w:type="dxa"/>
          </w:tcPr>
          <w:p w14:paraId="6202931F" w14:textId="77777777" w:rsidR="009C1BC8" w:rsidRPr="003D4429" w:rsidRDefault="009C1BC8" w:rsidP="009C1BC8">
            <w:pPr>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7D3074C"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3D4429">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3D4429">
              <w:rPr>
                <w:rFonts w:ascii="Times New Roman" w:eastAsia="Arial" w:hAnsi="Times New Roman" w:cs="Times New Roman"/>
                <w:sz w:val="24"/>
                <w:szCs w:val="24"/>
                <w:lang w:eastAsia="ar-SA"/>
              </w:rPr>
              <w:t>аукциона в электронной форме</w:t>
            </w:r>
            <w:r w:rsidRPr="003D4429">
              <w:rPr>
                <w:rFonts w:ascii="Times New Roman" w:eastAsia="Arial" w:hAnsi="Times New Roman" w:cs="Times New Roman"/>
                <w:bCs/>
                <w:sz w:val="24"/>
                <w:szCs w:val="24"/>
                <w:lang w:eastAsia="ar-SA"/>
              </w:rPr>
              <w:t>.</w:t>
            </w:r>
          </w:p>
          <w:p w14:paraId="15CBABD4"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418BA6DA"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58CD3EF" w14:textId="77777777" w:rsidR="009C1BC8" w:rsidRPr="003D4429" w:rsidRDefault="009C1BC8" w:rsidP="009C1BC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9C1BC8" w:rsidRPr="003D4429" w14:paraId="299F1337" w14:textId="77777777" w:rsidTr="004A0FBA">
        <w:trPr>
          <w:trHeight w:val="1096"/>
        </w:trPr>
        <w:tc>
          <w:tcPr>
            <w:tcW w:w="709" w:type="dxa"/>
          </w:tcPr>
          <w:p w14:paraId="1537DAA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28</w:t>
            </w:r>
          </w:p>
        </w:tc>
        <w:tc>
          <w:tcPr>
            <w:tcW w:w="3402" w:type="dxa"/>
          </w:tcPr>
          <w:p w14:paraId="1ACB2536" w14:textId="77777777" w:rsidR="009C1BC8" w:rsidRPr="003D4429" w:rsidRDefault="009C1BC8" w:rsidP="009C1BC8">
            <w:pPr>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3D4429">
              <w:rPr>
                <w:rFonts w:ascii="Times New Roman" w:eastAsia="Arial" w:hAnsi="Times New Roman" w:cs="Times New Roman"/>
                <w:sz w:val="24"/>
                <w:szCs w:val="24"/>
                <w:lang w:eastAsia="ar-SA"/>
              </w:rPr>
              <w:t>процедуре закупки</w:t>
            </w:r>
          </w:p>
        </w:tc>
        <w:tc>
          <w:tcPr>
            <w:tcW w:w="6946" w:type="dxa"/>
            <w:gridSpan w:val="6"/>
          </w:tcPr>
          <w:p w14:paraId="762DB9E6" w14:textId="2FA01A90" w:rsidR="009C1BC8" w:rsidRDefault="009C1BC8" w:rsidP="009C1BC8">
            <w:pPr>
              <w:suppressAutoHyphens/>
              <w:spacing w:after="6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00247066" w:rsidRPr="00F42499">
                <w:rPr>
                  <w:rStyle w:val="a3"/>
                  <w:rFonts w:ascii="Times New Roman" w:hAnsi="Times New Roman"/>
                  <w:sz w:val="24"/>
                  <w:szCs w:val="24"/>
                </w:rPr>
                <w:t>www.zakupki.gov.ru</w:t>
              </w:r>
            </w:hyperlink>
            <w:r w:rsidRPr="003D4429">
              <w:rPr>
                <w:rFonts w:ascii="Times New Roman" w:hAnsi="Times New Roman" w:cs="Times New Roman"/>
                <w:sz w:val="24"/>
                <w:szCs w:val="24"/>
              </w:rPr>
              <w:t>,</w:t>
            </w:r>
            <w:r w:rsidRPr="003D4429">
              <w:rPr>
                <w:rFonts w:ascii="Times New Roman" w:eastAsia="Times New Roman" w:hAnsi="Times New Roman" w:cs="Times New Roman"/>
                <w:sz w:val="24"/>
                <w:szCs w:val="24"/>
                <w:lang w:eastAsia="ar-SA"/>
              </w:rPr>
              <w:t xml:space="preserve">не менее чем за </w:t>
            </w:r>
            <w:r w:rsidRPr="003D4429">
              <w:rPr>
                <w:rFonts w:ascii="Times New Roman" w:eastAsia="Times New Roman" w:hAnsi="Times New Roman" w:cs="Times New Roman"/>
                <w:color w:val="FF0000"/>
                <w:sz w:val="24"/>
                <w:szCs w:val="24"/>
                <w:lang w:eastAsia="ar-SA"/>
              </w:rPr>
              <w:t>5 (пять) рабочих дней</w:t>
            </w:r>
            <w:r w:rsidRPr="003D442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p w14:paraId="7E5F5078" w14:textId="4EAA9AA7" w:rsidR="005F0786" w:rsidRPr="003D4429" w:rsidRDefault="005F0786" w:rsidP="00764853">
            <w:pPr>
              <w:suppressAutoHyphens/>
              <w:spacing w:after="60" w:line="240" w:lineRule="auto"/>
              <w:jc w:val="both"/>
              <w:rPr>
                <w:rFonts w:ascii="Times New Roman" w:eastAsia="Times New Roman" w:hAnsi="Times New Roman" w:cs="Times New Roman"/>
                <w:sz w:val="24"/>
                <w:szCs w:val="24"/>
                <w:lang w:eastAsia="ar-SA"/>
              </w:rPr>
            </w:pPr>
            <w:r w:rsidRPr="003D4429">
              <w:rPr>
                <w:rFonts w:ascii="Times New Roman" w:eastAsia="Times New Roman" w:hAnsi="Times New Roman" w:cs="Times New Roman"/>
                <w:b/>
                <w:sz w:val="24"/>
                <w:szCs w:val="24"/>
              </w:rPr>
              <w:t>«</w:t>
            </w:r>
            <w:r w:rsidR="009012A8">
              <w:rPr>
                <w:rFonts w:ascii="Times New Roman" w:eastAsia="Times New Roman" w:hAnsi="Times New Roman" w:cs="Times New Roman"/>
                <w:b/>
                <w:sz w:val="24"/>
                <w:szCs w:val="24"/>
              </w:rPr>
              <w:t>1</w:t>
            </w:r>
            <w:r w:rsidR="00764853">
              <w:rPr>
                <w:rFonts w:ascii="Times New Roman" w:eastAsia="Times New Roman" w:hAnsi="Times New Roman" w:cs="Times New Roman"/>
                <w:b/>
                <w:sz w:val="24"/>
                <w:szCs w:val="24"/>
              </w:rPr>
              <w:t>2</w:t>
            </w:r>
            <w:r w:rsidRPr="003D4429">
              <w:rPr>
                <w:rFonts w:ascii="Times New Roman" w:eastAsia="Times New Roman" w:hAnsi="Times New Roman" w:cs="Times New Roman"/>
                <w:b/>
                <w:sz w:val="24"/>
                <w:szCs w:val="24"/>
              </w:rPr>
              <w:t xml:space="preserve">» </w:t>
            </w:r>
            <w:r w:rsidR="009012A8">
              <w:rPr>
                <w:rFonts w:ascii="Times New Roman" w:eastAsia="Times New Roman" w:hAnsi="Times New Roman" w:cs="Times New Roman"/>
                <w:b/>
                <w:sz w:val="24"/>
                <w:szCs w:val="24"/>
              </w:rPr>
              <w:t>декаб</w:t>
            </w:r>
            <w:r w:rsidRPr="003D4429">
              <w:rPr>
                <w:rFonts w:ascii="Times New Roman" w:eastAsia="Times New Roman" w:hAnsi="Times New Roman" w:cs="Times New Roman"/>
                <w:b/>
                <w:sz w:val="24"/>
                <w:szCs w:val="24"/>
              </w:rPr>
              <w:t>ря 2024г.</w:t>
            </w:r>
          </w:p>
        </w:tc>
      </w:tr>
      <w:tr w:rsidR="009C1BC8" w:rsidRPr="003D4429" w14:paraId="0FB93F58" w14:textId="77777777" w:rsidTr="00D45C52">
        <w:trPr>
          <w:trHeight w:val="791"/>
        </w:trPr>
        <w:tc>
          <w:tcPr>
            <w:tcW w:w="709" w:type="dxa"/>
          </w:tcPr>
          <w:p w14:paraId="56B0F62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29</w:t>
            </w:r>
          </w:p>
        </w:tc>
        <w:tc>
          <w:tcPr>
            <w:tcW w:w="3402" w:type="dxa"/>
          </w:tcPr>
          <w:p w14:paraId="5DDF1EF6"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3D4429">
              <w:rPr>
                <w:rFonts w:ascii="Times New Roman" w:eastAsia="Arial" w:hAnsi="Times New Roman" w:cs="Times New Roman"/>
                <w:sz w:val="24"/>
                <w:szCs w:val="24"/>
                <w:lang w:eastAsia="ar-SA"/>
              </w:rPr>
              <w:t>процедуре закупки</w:t>
            </w:r>
          </w:p>
        </w:tc>
        <w:tc>
          <w:tcPr>
            <w:tcW w:w="6946" w:type="dxa"/>
            <w:gridSpan w:val="6"/>
          </w:tcPr>
          <w:p w14:paraId="53B3AE70"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F37EE2F" w14:textId="6490547D" w:rsidR="009C1BC8" w:rsidRPr="003D4429" w:rsidRDefault="009C1BC8" w:rsidP="0076485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b/>
                <w:sz w:val="24"/>
                <w:szCs w:val="24"/>
              </w:rPr>
              <w:t>«</w:t>
            </w:r>
            <w:r w:rsidR="00764853">
              <w:rPr>
                <w:rFonts w:ascii="Times New Roman" w:eastAsia="Times New Roman" w:hAnsi="Times New Roman" w:cs="Times New Roman"/>
                <w:b/>
                <w:sz w:val="24"/>
                <w:szCs w:val="24"/>
              </w:rPr>
              <w:t>20</w:t>
            </w:r>
            <w:r w:rsidRPr="003D4429">
              <w:rPr>
                <w:rFonts w:ascii="Times New Roman" w:eastAsia="Times New Roman" w:hAnsi="Times New Roman" w:cs="Times New Roman"/>
                <w:b/>
                <w:sz w:val="24"/>
                <w:szCs w:val="24"/>
              </w:rPr>
              <w:t xml:space="preserve">» </w:t>
            </w:r>
            <w:r w:rsidR="00490908">
              <w:rPr>
                <w:rFonts w:ascii="Times New Roman" w:eastAsia="Times New Roman" w:hAnsi="Times New Roman" w:cs="Times New Roman"/>
                <w:b/>
                <w:sz w:val="24"/>
                <w:szCs w:val="24"/>
              </w:rPr>
              <w:t>дека</w:t>
            </w:r>
            <w:r w:rsidRPr="003D4429">
              <w:rPr>
                <w:rFonts w:ascii="Times New Roman" w:eastAsia="Times New Roman" w:hAnsi="Times New Roman" w:cs="Times New Roman"/>
                <w:b/>
                <w:sz w:val="24"/>
                <w:szCs w:val="24"/>
              </w:rPr>
              <w:t>бря 2024г.</w:t>
            </w:r>
            <w:r w:rsidR="00764853">
              <w:rPr>
                <w:rFonts w:ascii="Times New Roman" w:eastAsia="Times New Roman" w:hAnsi="Times New Roman" w:cs="Times New Roman"/>
                <w:b/>
                <w:bCs/>
                <w:sz w:val="24"/>
                <w:szCs w:val="24"/>
              </w:rPr>
              <w:t xml:space="preserve"> 09</w:t>
            </w:r>
            <w:r w:rsidRPr="003D4429">
              <w:rPr>
                <w:rFonts w:ascii="Times New Roman" w:eastAsia="Times New Roman" w:hAnsi="Times New Roman" w:cs="Times New Roman"/>
                <w:b/>
                <w:bCs/>
                <w:sz w:val="24"/>
                <w:szCs w:val="24"/>
              </w:rPr>
              <w:t>:00 (по местному времени)</w:t>
            </w:r>
          </w:p>
        </w:tc>
      </w:tr>
      <w:tr w:rsidR="009C1BC8" w:rsidRPr="003D4429" w14:paraId="22220BFD" w14:textId="77777777" w:rsidTr="00D45C52">
        <w:trPr>
          <w:trHeight w:val="557"/>
        </w:trPr>
        <w:tc>
          <w:tcPr>
            <w:tcW w:w="709" w:type="dxa"/>
          </w:tcPr>
          <w:p w14:paraId="50BFC44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30</w:t>
            </w:r>
          </w:p>
        </w:tc>
        <w:tc>
          <w:tcPr>
            <w:tcW w:w="3402" w:type="dxa"/>
          </w:tcPr>
          <w:p w14:paraId="67D978D6"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1CFD878E" w14:textId="6931AE42" w:rsidR="009C1BC8" w:rsidRPr="003D4429" w:rsidRDefault="009C1BC8" w:rsidP="009C1BC8">
            <w:pPr>
              <w:spacing w:after="0" w:line="240" w:lineRule="auto"/>
              <w:jc w:val="both"/>
              <w:rPr>
                <w:rFonts w:ascii="Times New Roman" w:eastAsia="Times New Roman" w:hAnsi="Times New Roman" w:cs="Times New Roman"/>
                <w:b/>
                <w:bCs/>
                <w:sz w:val="24"/>
                <w:szCs w:val="24"/>
              </w:rPr>
            </w:pPr>
            <w:r w:rsidRPr="003D4429">
              <w:rPr>
                <w:rFonts w:ascii="Times New Roman" w:eastAsia="Times New Roman" w:hAnsi="Times New Roman" w:cs="Times New Roman"/>
                <w:b/>
                <w:sz w:val="24"/>
                <w:szCs w:val="24"/>
              </w:rPr>
              <w:t>«</w:t>
            </w:r>
            <w:r w:rsidR="00764853">
              <w:rPr>
                <w:rFonts w:ascii="Times New Roman" w:eastAsia="Times New Roman" w:hAnsi="Times New Roman" w:cs="Times New Roman"/>
                <w:b/>
                <w:sz w:val="24"/>
                <w:szCs w:val="24"/>
              </w:rPr>
              <w:t>20</w:t>
            </w:r>
            <w:r w:rsidRPr="003D4429">
              <w:rPr>
                <w:rFonts w:ascii="Times New Roman" w:eastAsia="Times New Roman" w:hAnsi="Times New Roman" w:cs="Times New Roman"/>
                <w:b/>
                <w:sz w:val="24"/>
                <w:szCs w:val="24"/>
              </w:rPr>
              <w:t xml:space="preserve">» </w:t>
            </w:r>
            <w:r w:rsidR="002330E6">
              <w:rPr>
                <w:rFonts w:ascii="Times New Roman" w:eastAsia="Times New Roman" w:hAnsi="Times New Roman" w:cs="Times New Roman"/>
                <w:b/>
                <w:sz w:val="24"/>
                <w:szCs w:val="24"/>
              </w:rPr>
              <w:t>декаб</w:t>
            </w:r>
            <w:r w:rsidRPr="003D4429">
              <w:rPr>
                <w:rFonts w:ascii="Times New Roman" w:eastAsia="Times New Roman" w:hAnsi="Times New Roman" w:cs="Times New Roman"/>
                <w:b/>
                <w:sz w:val="24"/>
                <w:szCs w:val="24"/>
              </w:rPr>
              <w:t>ря 2024г.</w:t>
            </w:r>
          </w:p>
          <w:p w14:paraId="454615F2"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p>
          <w:p w14:paraId="2CC4CA12" w14:textId="0BFB9CE9" w:rsidR="009C1BC8" w:rsidRPr="005F0786" w:rsidRDefault="009C1BC8" w:rsidP="009C1BC8">
            <w:pPr>
              <w:spacing w:after="0" w:line="240" w:lineRule="auto"/>
              <w:jc w:val="both"/>
              <w:rPr>
                <w:rFonts w:ascii="Times New Roman" w:eastAsia="Times New Roman" w:hAnsi="Times New Roman" w:cs="Times New Roman"/>
                <w:sz w:val="24"/>
                <w:szCs w:val="24"/>
                <w:lang w:eastAsia="ar-SA"/>
              </w:rPr>
            </w:pPr>
            <w:r w:rsidRPr="008E12CC">
              <w:rPr>
                <w:rFonts w:ascii="Times New Roman" w:eastAsia="Times New Roman" w:hAnsi="Times New Roman" w:cs="Times New Roman"/>
                <w:color w:val="000000"/>
                <w:sz w:val="24"/>
                <w:szCs w:val="24"/>
              </w:rPr>
              <w:t xml:space="preserve">Место рассмотрения заявок: </w:t>
            </w:r>
            <w:bookmarkStart w:id="1" w:name="_Hlk154348843"/>
            <w:r w:rsidRPr="008E12CC">
              <w:rPr>
                <w:rFonts w:ascii="Times New Roman" w:eastAsia="Times New Roman" w:hAnsi="Times New Roman" w:cs="Times New Roman"/>
                <w:kern w:val="1"/>
                <w:sz w:val="24"/>
                <w:szCs w:val="24"/>
                <w:lang w:eastAsia="zh-CN" w:bidi="hi-IN"/>
              </w:rPr>
              <w:t>ООО «</w:t>
            </w:r>
            <w:r w:rsidR="005F0786" w:rsidRPr="008E12CC">
              <w:rPr>
                <w:rFonts w:ascii="Times New Roman" w:eastAsia="Times New Roman" w:hAnsi="Times New Roman" w:cs="Times New Roman"/>
                <w:kern w:val="1"/>
                <w:sz w:val="24"/>
                <w:szCs w:val="24"/>
                <w:lang w:eastAsia="zh-CN" w:bidi="hi-IN"/>
              </w:rPr>
              <w:t>ЦПИ-</w:t>
            </w:r>
            <w:proofErr w:type="spellStart"/>
            <w:r w:rsidR="005F0786" w:rsidRPr="008E12CC">
              <w:rPr>
                <w:rFonts w:ascii="Times New Roman" w:eastAsia="Times New Roman" w:hAnsi="Times New Roman" w:cs="Times New Roman"/>
                <w:kern w:val="1"/>
                <w:sz w:val="24"/>
                <w:szCs w:val="24"/>
                <w:lang w:eastAsia="zh-CN" w:bidi="hi-IN"/>
              </w:rPr>
              <w:t>Ариант</w:t>
            </w:r>
            <w:proofErr w:type="spellEnd"/>
            <w:r w:rsidRPr="008E12CC">
              <w:rPr>
                <w:rFonts w:ascii="Times New Roman" w:eastAsia="Times New Roman" w:hAnsi="Times New Roman" w:cs="Times New Roman"/>
                <w:kern w:val="1"/>
                <w:sz w:val="24"/>
                <w:szCs w:val="24"/>
                <w:lang w:eastAsia="zh-CN" w:bidi="hi-IN"/>
              </w:rPr>
              <w:t xml:space="preserve">», Российская федерация, </w:t>
            </w:r>
            <w:r w:rsidR="005F0786" w:rsidRPr="008E12CC">
              <w:rPr>
                <w:rFonts w:ascii="Times New Roman" w:hAnsi="Times New Roman"/>
                <w:sz w:val="24"/>
                <w:szCs w:val="24"/>
                <w:lang w:eastAsia="ar-SA"/>
              </w:rPr>
              <w:t>454036, Челябинская область, г. Челябинск, ул. Радонежская, 5</w:t>
            </w:r>
            <w:bookmarkEnd w:id="1"/>
          </w:p>
          <w:p w14:paraId="1488D043" w14:textId="77777777" w:rsidR="009C1BC8" w:rsidRPr="005F0786" w:rsidRDefault="009C1BC8" w:rsidP="009C1BC8">
            <w:pPr>
              <w:spacing w:after="0" w:line="240" w:lineRule="auto"/>
              <w:jc w:val="both"/>
              <w:rPr>
                <w:rFonts w:ascii="Times New Roman" w:eastAsia="Times New Roman" w:hAnsi="Times New Roman" w:cs="Times New Roman"/>
                <w:sz w:val="24"/>
                <w:szCs w:val="24"/>
              </w:rPr>
            </w:pPr>
          </w:p>
          <w:p w14:paraId="5FAA44E6"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5F0786">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9C1BC8" w:rsidRPr="003D4429" w14:paraId="4CB061A0" w14:textId="77777777" w:rsidTr="00D45C52">
        <w:trPr>
          <w:trHeight w:val="677"/>
        </w:trPr>
        <w:tc>
          <w:tcPr>
            <w:tcW w:w="709" w:type="dxa"/>
          </w:tcPr>
          <w:p w14:paraId="0F32B9F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31</w:t>
            </w:r>
          </w:p>
        </w:tc>
        <w:tc>
          <w:tcPr>
            <w:tcW w:w="3402" w:type="dxa"/>
          </w:tcPr>
          <w:p w14:paraId="2815C08E"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6588D06A"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Не предусмотрено</w:t>
            </w:r>
          </w:p>
        </w:tc>
      </w:tr>
      <w:tr w:rsidR="009C1BC8" w:rsidRPr="003D4429" w14:paraId="239438D5" w14:textId="77777777" w:rsidTr="00D45C52">
        <w:trPr>
          <w:trHeight w:val="1002"/>
        </w:trPr>
        <w:tc>
          <w:tcPr>
            <w:tcW w:w="709" w:type="dxa"/>
          </w:tcPr>
          <w:p w14:paraId="259E1F4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32</w:t>
            </w:r>
          </w:p>
        </w:tc>
        <w:tc>
          <w:tcPr>
            <w:tcW w:w="3402" w:type="dxa"/>
          </w:tcPr>
          <w:p w14:paraId="3E22ACB4"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53483AEC"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3D4429">
              <w:rPr>
                <w:rFonts w:ascii="Times New Roman" w:hAnsi="Times New Roman" w:cs="Times New Roman"/>
                <w:sz w:val="24"/>
                <w:szCs w:val="24"/>
              </w:rPr>
              <w:t>(</w:t>
            </w:r>
            <w:r w:rsidRPr="003D4429">
              <w:rPr>
                <w:rFonts w:ascii="Times New Roman" w:eastAsia="Times New Roman" w:hAnsi="Times New Roman" w:cs="Times New Roman"/>
                <w:i/>
                <w:iCs/>
                <w:sz w:val="24"/>
                <w:szCs w:val="24"/>
              </w:rPr>
              <w:t>цена единицы товара, услуги, работы</w:t>
            </w:r>
            <w:r w:rsidRPr="003D4429">
              <w:rPr>
                <w:rFonts w:ascii="Times New Roman" w:eastAsia="Times New Roman" w:hAnsi="Times New Roman" w:cs="Times New Roman"/>
                <w:sz w:val="24"/>
                <w:szCs w:val="24"/>
              </w:rPr>
              <w:t>)</w:t>
            </w:r>
            <w:r w:rsidRPr="003D4429">
              <w:rPr>
                <w:rFonts w:ascii="Times New Roman" w:eastAsia="Times New Roman" w:hAnsi="Times New Roman" w:cs="Times New Roman"/>
                <w:color w:val="000000"/>
                <w:sz w:val="24"/>
                <w:szCs w:val="24"/>
              </w:rPr>
              <w:t>.</w:t>
            </w:r>
          </w:p>
          <w:p w14:paraId="15095F28" w14:textId="77777777" w:rsidR="009C1BC8" w:rsidRPr="003D4429" w:rsidRDefault="009C1BC8" w:rsidP="009C1BC8">
            <w:pPr>
              <w:spacing w:after="0" w:line="240" w:lineRule="auto"/>
              <w:jc w:val="both"/>
              <w:rPr>
                <w:rFonts w:ascii="Times New Roman" w:eastAsia="Times New Roman" w:hAnsi="Times New Roman" w:cs="Times New Roman"/>
                <w:color w:val="000000"/>
                <w:sz w:val="24"/>
                <w:szCs w:val="24"/>
              </w:rPr>
            </w:pPr>
            <w:r w:rsidRPr="003D4429">
              <w:rPr>
                <w:rFonts w:ascii="Times New Roman" w:eastAsia="Times New Roman" w:hAnsi="Times New Roman" w:cs="Times New Roman"/>
                <w:color w:val="000000"/>
                <w:sz w:val="24"/>
                <w:szCs w:val="24"/>
              </w:rPr>
              <w:t xml:space="preserve">Оцениваются только заявки, допущенные </w:t>
            </w:r>
            <w:r w:rsidRPr="003D4429">
              <w:rPr>
                <w:rFonts w:ascii="Times New Roman" w:eastAsia="Times New Roman" w:hAnsi="Times New Roman" w:cs="Times New Roman"/>
                <w:i/>
                <w:iCs/>
                <w:color w:val="000000"/>
                <w:sz w:val="24"/>
                <w:szCs w:val="24"/>
              </w:rPr>
              <w:t>комиссией по осуществлению закупки</w:t>
            </w:r>
            <w:r w:rsidRPr="003D4429">
              <w:rPr>
                <w:rFonts w:ascii="Times New Roman" w:eastAsia="Times New Roman" w:hAnsi="Times New Roman" w:cs="Times New Roman"/>
                <w:color w:val="000000"/>
                <w:sz w:val="24"/>
                <w:szCs w:val="24"/>
              </w:rPr>
              <w:t xml:space="preserve"> заказчика по результатам их рассмотрения.</w:t>
            </w:r>
          </w:p>
        </w:tc>
      </w:tr>
      <w:tr w:rsidR="009C1BC8" w:rsidRPr="003D4429" w14:paraId="378A1D65" w14:textId="77777777" w:rsidTr="00446463">
        <w:trPr>
          <w:trHeight w:val="707"/>
        </w:trPr>
        <w:tc>
          <w:tcPr>
            <w:tcW w:w="709" w:type="dxa"/>
          </w:tcPr>
          <w:p w14:paraId="0854F8C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33</w:t>
            </w:r>
          </w:p>
        </w:tc>
        <w:tc>
          <w:tcPr>
            <w:tcW w:w="3402" w:type="dxa"/>
          </w:tcPr>
          <w:p w14:paraId="3ED9BDDE"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33664405"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Рассмотрение заявок на участие в закупке </w:t>
            </w:r>
            <w:r w:rsidRPr="00371FC4">
              <w:rPr>
                <w:rFonts w:ascii="Times New Roman" w:hAnsi="Times New Roman" w:cs="Times New Roman"/>
                <w:sz w:val="24"/>
                <w:szCs w:val="24"/>
                <w:shd w:val="clear" w:color="auto" w:fill="FFFFFF"/>
              </w:rPr>
              <w:t xml:space="preserve">осуществляется закупочной комиссией в сроки, установленные извещением о закупке </w:t>
            </w:r>
          </w:p>
          <w:p w14:paraId="754C476F"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0A5D6271"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3B9638EE"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0D12DEED"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1) проверку состава и содержания заявки на соответствие требованиям извещения о закупке; </w:t>
            </w:r>
          </w:p>
          <w:p w14:paraId="27FEE31F"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785BD880"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768DA833"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37A968D"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В рамках оценки и сопоставления заявок </w:t>
            </w:r>
            <w:r w:rsidRPr="00371FC4">
              <w:rPr>
                <w:rFonts w:ascii="Times New Roman" w:hAnsi="Times New Roman" w:cs="Times New Roman"/>
                <w:sz w:val="24"/>
                <w:szCs w:val="24"/>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00EE79F7"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sz w:val="24"/>
                <w:szCs w:val="24"/>
                <w:shd w:val="clear" w:color="auto" w:fill="FFFFFF"/>
              </w:rPr>
              <w:lastRenderedPageBreak/>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57C9AAEE" w14:textId="77777777" w:rsidR="00371FC4" w:rsidRPr="00371FC4" w:rsidRDefault="00371FC4" w:rsidP="00371FC4">
            <w:pPr>
              <w:spacing w:after="0" w:line="240" w:lineRule="auto"/>
              <w:jc w:val="both"/>
              <w:rPr>
                <w:rFonts w:ascii="Times New Roman" w:hAnsi="Times New Roman" w:cs="Times New Roman"/>
                <w:sz w:val="24"/>
                <w:szCs w:val="24"/>
                <w:shd w:val="clear" w:color="auto" w:fill="FFFF00"/>
              </w:rPr>
            </w:pPr>
            <w:r w:rsidRPr="00371FC4">
              <w:rPr>
                <w:rFonts w:ascii="Times New Roman" w:hAnsi="Times New Roman" w:cs="Times New Roman"/>
                <w:color w:val="000000"/>
                <w:sz w:val="24"/>
                <w:szCs w:val="24"/>
                <w:shd w:val="clear" w:color="auto" w:fill="FFFFFF"/>
              </w:rPr>
              <w:t xml:space="preserve">Заявке с наиболее низкой ценой договора </w:t>
            </w:r>
            <w:r w:rsidRPr="00371FC4">
              <w:rPr>
                <w:rFonts w:ascii="Times New Roman" w:hAnsi="Times New Roman" w:cs="Times New Roman"/>
                <w:sz w:val="24"/>
                <w:szCs w:val="24"/>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1A39D416" w14:textId="6EAF611F" w:rsidR="009C1BC8" w:rsidRPr="00371FC4" w:rsidRDefault="00371FC4" w:rsidP="00371FC4">
            <w:pPr>
              <w:tabs>
                <w:tab w:val="num" w:pos="0"/>
              </w:tabs>
              <w:spacing w:after="0" w:line="240" w:lineRule="auto"/>
              <w:jc w:val="both"/>
              <w:rPr>
                <w:rFonts w:ascii="Times New Roman" w:eastAsia="Times New Roman" w:hAnsi="Times New Roman" w:cs="Times New Roman"/>
                <w:sz w:val="24"/>
                <w:szCs w:val="24"/>
              </w:rPr>
            </w:pPr>
            <w:r w:rsidRPr="00371FC4">
              <w:rPr>
                <w:rFonts w:ascii="Times New Roman" w:hAnsi="Times New Roman" w:cs="Times New Roman"/>
                <w:color w:val="000000"/>
                <w:sz w:val="24"/>
                <w:szCs w:val="24"/>
                <w:shd w:val="clear" w:color="auto" w:fill="FFFFFF"/>
              </w:rPr>
              <w:t xml:space="preserve">Дата оценки и сопоставления заявок (подведения </w:t>
            </w:r>
            <w:r w:rsidRPr="00371FC4">
              <w:rPr>
                <w:rFonts w:ascii="Times New Roman" w:hAnsi="Times New Roman" w:cs="Times New Roman"/>
                <w:sz w:val="24"/>
                <w:szCs w:val="24"/>
                <w:shd w:val="clear" w:color="auto" w:fill="FFFFFF"/>
              </w:rPr>
              <w:t>итогов закупки) устанавливается в извещении</w:t>
            </w:r>
          </w:p>
        </w:tc>
      </w:tr>
      <w:tr w:rsidR="009C1BC8" w:rsidRPr="003D4429" w14:paraId="1FD1FFC7" w14:textId="77777777" w:rsidTr="00D45C52">
        <w:trPr>
          <w:trHeight w:val="407"/>
        </w:trPr>
        <w:tc>
          <w:tcPr>
            <w:tcW w:w="709" w:type="dxa"/>
          </w:tcPr>
          <w:p w14:paraId="4896778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34</w:t>
            </w:r>
          </w:p>
        </w:tc>
        <w:tc>
          <w:tcPr>
            <w:tcW w:w="3402" w:type="dxa"/>
          </w:tcPr>
          <w:p w14:paraId="4F73FC43" w14:textId="77777777" w:rsidR="009C1BC8" w:rsidRPr="003D4429" w:rsidRDefault="009C1BC8" w:rsidP="009C1BC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Отказ в допуске к участию</w:t>
            </w:r>
          </w:p>
        </w:tc>
        <w:tc>
          <w:tcPr>
            <w:tcW w:w="6946" w:type="dxa"/>
            <w:gridSpan w:val="6"/>
          </w:tcPr>
          <w:p w14:paraId="2FA1731A" w14:textId="7F43FF54" w:rsidR="009C1BC8" w:rsidRPr="00202D9B" w:rsidRDefault="00202D9B" w:rsidP="009C1BC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iCs/>
                <w:color w:val="000000"/>
                <w:sz w:val="24"/>
                <w:szCs w:val="24"/>
              </w:rPr>
              <w:t xml:space="preserve">Закупочная комиссия </w:t>
            </w:r>
            <w:r w:rsidR="009C1BC8" w:rsidRPr="00202D9B">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3231C63" w14:textId="7AA94A7A"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1) непредставления в составе заявки обязательных для предоставления докумен</w:t>
            </w:r>
            <w:r>
              <w:rPr>
                <w:rFonts w:ascii="Times New Roman" w:hAnsi="Times New Roman" w:cs="Times New Roman"/>
                <w:sz w:val="24"/>
                <w:szCs w:val="24"/>
              </w:rPr>
              <w:t xml:space="preserve">тов и сведений, </w:t>
            </w:r>
            <w:r w:rsidR="0031006D">
              <w:rPr>
                <w:rFonts w:ascii="Times New Roman" w:hAnsi="Times New Roman" w:cs="Times New Roman"/>
                <w:sz w:val="24"/>
                <w:szCs w:val="24"/>
              </w:rPr>
              <w:t xml:space="preserve">предусмотренных </w:t>
            </w:r>
            <w:r w:rsidR="00620A41">
              <w:rPr>
                <w:rFonts w:ascii="Times New Roman" w:hAnsi="Times New Roman" w:cs="Times New Roman"/>
                <w:color w:val="0000FF"/>
                <w:sz w:val="24"/>
                <w:szCs w:val="24"/>
              </w:rPr>
              <w:t>пунктом</w:t>
            </w:r>
            <w:r w:rsidR="00620A41" w:rsidRPr="00202D9B">
              <w:rPr>
                <w:rFonts w:ascii="Times New Roman" w:hAnsi="Times New Roman" w:cs="Times New Roman"/>
                <w:color w:val="0000FF"/>
                <w:sz w:val="24"/>
                <w:szCs w:val="24"/>
              </w:rPr>
              <w:t>. 2</w:t>
            </w:r>
            <w:r w:rsidR="00620A41">
              <w:rPr>
                <w:rFonts w:ascii="Times New Roman" w:hAnsi="Times New Roman" w:cs="Times New Roman"/>
                <w:color w:val="0000FF"/>
                <w:sz w:val="24"/>
                <w:szCs w:val="24"/>
              </w:rPr>
              <w:t>4</w:t>
            </w:r>
            <w:r w:rsidR="00620A41" w:rsidRPr="00202D9B">
              <w:rPr>
                <w:rFonts w:ascii="Times New Roman" w:hAnsi="Times New Roman" w:cs="Times New Roman"/>
                <w:color w:val="0000FF"/>
                <w:sz w:val="24"/>
                <w:szCs w:val="24"/>
              </w:rPr>
              <w:t xml:space="preserve"> </w:t>
            </w:r>
            <w:r>
              <w:rPr>
                <w:rFonts w:ascii="Times New Roman" w:hAnsi="Times New Roman" w:cs="Times New Roman"/>
                <w:sz w:val="24"/>
                <w:szCs w:val="24"/>
              </w:rPr>
              <w:t xml:space="preserve"> </w:t>
            </w:r>
            <w:r w:rsidRPr="00202D9B">
              <w:rPr>
                <w:rFonts w:ascii="Times New Roman" w:hAnsi="Times New Roman" w:cs="Times New Roman"/>
                <w:sz w:val="24"/>
                <w:szCs w:val="24"/>
              </w:rPr>
              <w:t>извещения, либо нарушение требований извещения к содержанию заявки.</w:t>
            </w:r>
          </w:p>
          <w:p w14:paraId="4504BD62" w14:textId="369CB736"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2)</w:t>
            </w:r>
            <w:r w:rsidRPr="00202D9B">
              <w:rPr>
                <w:rFonts w:ascii="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00620A41">
              <w:rPr>
                <w:rFonts w:ascii="Times New Roman" w:hAnsi="Times New Roman" w:cs="Times New Roman"/>
                <w:color w:val="0000FF"/>
                <w:sz w:val="24"/>
                <w:szCs w:val="24"/>
              </w:rPr>
              <w:t>пунктом 19</w:t>
            </w:r>
            <w:r w:rsidRPr="00202D9B">
              <w:rPr>
                <w:rFonts w:ascii="Times New Roman" w:hAnsi="Times New Roman" w:cs="Times New Roman"/>
                <w:color w:val="0000FF"/>
                <w:sz w:val="24"/>
                <w:szCs w:val="24"/>
              </w:rPr>
              <w:t xml:space="preserve"> </w:t>
            </w:r>
            <w:r w:rsidRPr="00202D9B">
              <w:rPr>
                <w:rFonts w:ascii="Times New Roman" w:hAnsi="Times New Roman" w:cs="Times New Roman"/>
                <w:sz w:val="24"/>
                <w:szCs w:val="24"/>
              </w:rPr>
              <w:t>извещения;</w:t>
            </w:r>
          </w:p>
          <w:p w14:paraId="61E23403" w14:textId="41FA497E"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3)</w:t>
            </w:r>
            <w:r w:rsidRPr="00202D9B">
              <w:rPr>
                <w:rFonts w:ascii="Times New Roman" w:hAnsi="Times New Roman" w:cs="Times New Roman"/>
                <w:sz w:val="24"/>
                <w:szCs w:val="24"/>
              </w:rPr>
              <w:tab/>
              <w:t>несоответствие предлагаемой   продукции   и/или   условий   исполнения договора  требованиям, установленным в извещении;</w:t>
            </w:r>
          </w:p>
          <w:p w14:paraId="3DF24802" w14:textId="77777777"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4)</w:t>
            </w:r>
            <w:r w:rsidRPr="00202D9B">
              <w:rPr>
                <w:rFonts w:ascii="Times New Roman" w:hAnsi="Times New Roman" w:cs="Times New Roman"/>
                <w:sz w:val="24"/>
                <w:szCs w:val="24"/>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12C1444E" w14:textId="77777777" w:rsidR="00202D9B" w:rsidRPr="00202D9B" w:rsidRDefault="00202D9B" w:rsidP="00202D9B">
            <w:pPr>
              <w:tabs>
                <w:tab w:val="left" w:pos="340"/>
              </w:tabs>
              <w:spacing w:after="0" w:line="25" w:lineRule="atLeast"/>
              <w:ind w:right="-6"/>
              <w:jc w:val="both"/>
              <w:rPr>
                <w:rFonts w:ascii="Times New Roman" w:hAnsi="Times New Roman" w:cs="Times New Roman"/>
                <w:sz w:val="24"/>
                <w:szCs w:val="24"/>
              </w:rPr>
            </w:pPr>
            <w:r w:rsidRPr="00202D9B">
              <w:rPr>
                <w:rFonts w:ascii="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1B661411" w14:textId="77777777" w:rsidR="00202D9B" w:rsidRPr="00202D9B" w:rsidRDefault="00202D9B" w:rsidP="00202D9B">
            <w:pPr>
              <w:spacing w:after="0" w:line="25" w:lineRule="atLeast"/>
              <w:ind w:right="-6"/>
              <w:jc w:val="both"/>
              <w:rPr>
                <w:rFonts w:ascii="Times New Roman" w:eastAsiaTheme="minorEastAsia" w:hAnsi="Times New Roman" w:cs="Times New Roman"/>
                <w:sz w:val="24"/>
                <w:szCs w:val="24"/>
                <w:lang w:eastAsia="ru-RU"/>
              </w:rPr>
            </w:pPr>
          </w:p>
          <w:p w14:paraId="7BA2638D" w14:textId="361C9EB4" w:rsidR="009C1BC8" w:rsidRPr="00202D9B" w:rsidRDefault="00202D9B" w:rsidP="00202D9B">
            <w:pPr>
              <w:tabs>
                <w:tab w:val="num" w:pos="0"/>
              </w:tabs>
              <w:spacing w:after="0" w:line="240" w:lineRule="auto"/>
              <w:jc w:val="both"/>
              <w:rPr>
                <w:rFonts w:ascii="Times New Roman" w:eastAsia="Times New Roman" w:hAnsi="Times New Roman" w:cs="Times New Roman"/>
                <w:sz w:val="24"/>
                <w:szCs w:val="24"/>
              </w:rPr>
            </w:pPr>
            <w:r w:rsidRPr="00202D9B">
              <w:rPr>
                <w:rFonts w:ascii="Times New Roman" w:hAnsi="Times New Roman" w:cs="Times New Roman"/>
                <w:sz w:val="24"/>
                <w:szCs w:val="24"/>
              </w:rPr>
              <w:t xml:space="preserve">Если выявлен хотя бы один из фактов, указанных в настоящем пункте, </w:t>
            </w:r>
            <w:r w:rsidRPr="00202D9B">
              <w:rPr>
                <w:rFonts w:ascii="Times New Roman" w:hAnsi="Times New Roman" w:cs="Times New Roman"/>
                <w:i/>
                <w:iCs/>
                <w:sz w:val="24"/>
                <w:szCs w:val="24"/>
              </w:rPr>
              <w:t>комиссия</w:t>
            </w:r>
            <w:r w:rsidRPr="00202D9B">
              <w:rPr>
                <w:rFonts w:ascii="Times New Roman" w:hAnsi="Times New Roman" w:cs="Times New Roman"/>
                <w:sz w:val="24"/>
                <w:szCs w:val="24"/>
              </w:rPr>
              <w:t xml:space="preserve"> обязана отстранить участника от процедуры закупки на любом этапе ее проведения до момента заключения договора</w:t>
            </w:r>
          </w:p>
        </w:tc>
      </w:tr>
      <w:tr w:rsidR="009C1BC8" w:rsidRPr="003D4429" w14:paraId="65B8506F" w14:textId="77777777" w:rsidTr="00D45C52">
        <w:trPr>
          <w:trHeight w:val="548"/>
        </w:trPr>
        <w:tc>
          <w:tcPr>
            <w:tcW w:w="709" w:type="dxa"/>
          </w:tcPr>
          <w:p w14:paraId="564E29F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35</w:t>
            </w:r>
          </w:p>
        </w:tc>
        <w:tc>
          <w:tcPr>
            <w:tcW w:w="3402" w:type="dxa"/>
          </w:tcPr>
          <w:p w14:paraId="0FACDD2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3D4429">
              <w:rPr>
                <w:rFonts w:ascii="Times New Roman" w:eastAsia="Times New Roman" w:hAnsi="Times New Roman" w:cs="Times New Roman"/>
                <w:bCs/>
                <w:sz w:val="24"/>
                <w:szCs w:val="24"/>
              </w:rPr>
              <w:t>Определение победителя закупки</w:t>
            </w:r>
          </w:p>
        </w:tc>
        <w:tc>
          <w:tcPr>
            <w:tcW w:w="6946" w:type="dxa"/>
            <w:gridSpan w:val="6"/>
          </w:tcPr>
          <w:p w14:paraId="75AD9ECC" w14:textId="77777777" w:rsidR="009C1BC8" w:rsidRPr="003D4429" w:rsidRDefault="009C1BC8" w:rsidP="009C1BC8">
            <w:pPr>
              <w:tabs>
                <w:tab w:val="num" w:pos="0"/>
              </w:tabs>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Победителем в проведении </w:t>
            </w:r>
            <w:r w:rsidRPr="003D4429">
              <w:rPr>
                <w:rFonts w:ascii="Times New Roman" w:eastAsia="Times New Roman" w:hAnsi="Times New Roman" w:cs="Times New Roman"/>
                <w:bCs/>
                <w:sz w:val="24"/>
                <w:szCs w:val="24"/>
              </w:rPr>
              <w:t xml:space="preserve">запроса котировок в электронной форме </w:t>
            </w:r>
            <w:r w:rsidRPr="003D442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4429">
              <w:rPr>
                <w:rFonts w:ascii="Times New Roman" w:eastAsia="Times New Roman" w:hAnsi="Times New Roman" w:cs="Times New Roman"/>
                <w:bCs/>
                <w:sz w:val="24"/>
                <w:szCs w:val="24"/>
              </w:rPr>
              <w:t>запроса котировок в электронной форме</w:t>
            </w:r>
            <w:r w:rsidRPr="003D442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3D4429">
              <w:rPr>
                <w:rFonts w:ascii="Times New Roman" w:eastAsia="Times New Roman" w:hAnsi="Times New Roman" w:cs="Times New Roman"/>
                <w:i/>
                <w:iCs/>
                <w:sz w:val="24"/>
                <w:szCs w:val="24"/>
              </w:rPr>
              <w:t>единиц(ы) товаров, работ, услуг</w:t>
            </w:r>
            <w:r w:rsidRPr="003D4429">
              <w:rPr>
                <w:rFonts w:ascii="Times New Roman" w:eastAsia="Times New Roman" w:hAnsi="Times New Roman" w:cs="Times New Roman"/>
                <w:sz w:val="24"/>
                <w:szCs w:val="24"/>
              </w:rPr>
              <w:t>).</w:t>
            </w:r>
          </w:p>
          <w:p w14:paraId="20B1F2B2" w14:textId="77777777" w:rsidR="009C1BC8" w:rsidRPr="003D4429" w:rsidRDefault="009C1BC8" w:rsidP="009C1BC8">
            <w:pPr>
              <w:snapToGrid w:val="0"/>
              <w:spacing w:after="0" w:line="240" w:lineRule="auto"/>
              <w:jc w:val="both"/>
              <w:rPr>
                <w:rFonts w:ascii="Times New Roman" w:hAnsi="Times New Roman" w:cs="Times New Roman"/>
                <w:sz w:val="24"/>
                <w:szCs w:val="24"/>
              </w:rPr>
            </w:pPr>
            <w:r w:rsidRPr="003D4429">
              <w:rPr>
                <w:rFonts w:ascii="Times New Roman" w:eastAsia="Times New Roman" w:hAnsi="Times New Roman" w:cs="Times New Roman"/>
                <w:sz w:val="24"/>
                <w:szCs w:val="24"/>
              </w:rPr>
              <w:t>При предложении наиболее низкой цены договора (</w:t>
            </w:r>
            <w:r w:rsidRPr="003D4429">
              <w:rPr>
                <w:rFonts w:ascii="Times New Roman" w:eastAsia="Times New Roman" w:hAnsi="Times New Roman" w:cs="Times New Roman"/>
                <w:i/>
                <w:iCs/>
                <w:sz w:val="24"/>
                <w:szCs w:val="24"/>
              </w:rPr>
              <w:t>единиц(ы) товаров, работ, услуг</w:t>
            </w:r>
            <w:r w:rsidRPr="003D4429">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3D4429">
              <w:rPr>
                <w:rFonts w:ascii="Times New Roman" w:eastAsia="Times New Roman" w:hAnsi="Times New Roman" w:cs="Times New Roman"/>
                <w:bCs/>
                <w:sz w:val="24"/>
                <w:szCs w:val="24"/>
              </w:rPr>
              <w:t xml:space="preserve">запроса котировок в электронной форме </w:t>
            </w:r>
            <w:r w:rsidRPr="003D442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9C1BC8" w:rsidRPr="003D4429" w14:paraId="34E6DD08" w14:textId="77777777" w:rsidTr="00D45C52">
        <w:trPr>
          <w:trHeight w:val="548"/>
        </w:trPr>
        <w:tc>
          <w:tcPr>
            <w:tcW w:w="709" w:type="dxa"/>
          </w:tcPr>
          <w:p w14:paraId="6AF28DE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36</w:t>
            </w:r>
          </w:p>
        </w:tc>
        <w:tc>
          <w:tcPr>
            <w:tcW w:w="3402" w:type="dxa"/>
          </w:tcPr>
          <w:p w14:paraId="763A15F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hAnsi="Times New Roman" w:cs="Times New Roman"/>
                <w:sz w:val="24"/>
                <w:szCs w:val="24"/>
              </w:rPr>
              <w:t xml:space="preserve">Количество победителей закупки (в рамках одного </w:t>
            </w:r>
            <w:r w:rsidRPr="003D4429">
              <w:rPr>
                <w:rFonts w:ascii="Times New Roman" w:hAnsi="Times New Roman" w:cs="Times New Roman"/>
                <w:sz w:val="24"/>
                <w:szCs w:val="24"/>
              </w:rPr>
              <w:lastRenderedPageBreak/>
              <w:t>лота)</w:t>
            </w:r>
          </w:p>
        </w:tc>
        <w:tc>
          <w:tcPr>
            <w:tcW w:w="6946" w:type="dxa"/>
            <w:gridSpan w:val="6"/>
          </w:tcPr>
          <w:p w14:paraId="6A450D19" w14:textId="77777777" w:rsidR="009C1BC8" w:rsidRPr="00186224" w:rsidRDefault="00186224" w:rsidP="009C1BC8">
            <w:pPr>
              <w:snapToGrid w:val="0"/>
              <w:spacing w:after="0" w:line="240" w:lineRule="auto"/>
              <w:rPr>
                <w:rFonts w:ascii="Times New Roman" w:hAnsi="Times New Roman" w:cs="Times New Roman"/>
                <w:sz w:val="24"/>
                <w:szCs w:val="24"/>
              </w:rPr>
            </w:pPr>
            <w:r w:rsidRPr="00186224">
              <w:rPr>
                <w:rFonts w:ascii="Times New Roman" w:hAnsi="Times New Roman" w:cs="Times New Roman"/>
                <w:sz w:val="24"/>
                <w:szCs w:val="24"/>
              </w:rPr>
              <w:lastRenderedPageBreak/>
              <w:t>Несколько победителей</w:t>
            </w:r>
          </w:p>
          <w:p w14:paraId="761466D3"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 xml:space="preserve">Порядок проведения закупки, по результатам которой договор </w:t>
            </w:r>
            <w:r w:rsidRPr="00186224">
              <w:rPr>
                <w:rFonts w:ascii="Times New Roman" w:hAnsi="Times New Roman" w:cs="Times New Roman"/>
                <w:sz w:val="24"/>
                <w:szCs w:val="24"/>
              </w:rPr>
              <w:lastRenderedPageBreak/>
              <w:t>заключается с несколькими участниками:</w:t>
            </w:r>
          </w:p>
          <w:p w14:paraId="761582BD"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32457DA7"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Распределение общего объёма может проводиться при закупке товаров (работ, услуг), если лот является делимым.</w:t>
            </w:r>
          </w:p>
          <w:p w14:paraId="2EF24636"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1F7C5797"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Segoe UI Symbol" w:hAnsi="Segoe UI Symbol" w:cs="Segoe UI Symbol"/>
                <w:sz w:val="24"/>
                <w:szCs w:val="24"/>
              </w:rPr>
              <w:t>☒</w:t>
            </w:r>
            <w:r w:rsidRPr="00186224">
              <w:rPr>
                <w:rFonts w:ascii="Times New Roman" w:hAnsi="Times New Roman" w:cs="Times New Roman"/>
                <w:sz w:val="24"/>
                <w:szCs w:val="24"/>
              </w:rPr>
              <w:t xml:space="preserve"> выбор нескольких победителей с целью распределения по частям общего объема потребности Организатора закупки (заказчика) между победителями;</w:t>
            </w:r>
          </w:p>
          <w:p w14:paraId="00390AC2"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Segoe UI Symbol" w:hAnsi="Segoe UI Symbol" w:cs="Segoe UI Symbol"/>
                <w:sz w:val="24"/>
                <w:szCs w:val="24"/>
              </w:rPr>
              <w:t>☐</w:t>
            </w:r>
            <w:r w:rsidRPr="00186224">
              <w:rPr>
                <w:rFonts w:ascii="Times New Roman" w:hAnsi="Times New Roman" w:cs="Times New Roman"/>
                <w:sz w:val="24"/>
                <w:szCs w:val="24"/>
              </w:rPr>
              <w:t xml:space="preserve"> 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товаров (выполнения работ, оказания услуг) в ходе исполнения обязательств по заключенным договорам.</w:t>
            </w:r>
          </w:p>
          <w:p w14:paraId="275E7238" w14:textId="77777777" w:rsidR="00186224" w:rsidRPr="00186224" w:rsidRDefault="00186224" w:rsidP="00186224">
            <w:pPr>
              <w:spacing w:after="0" w:line="240" w:lineRule="auto"/>
              <w:jc w:val="both"/>
              <w:rPr>
                <w:rFonts w:ascii="Times New Roman" w:hAnsi="Times New Roman" w:cs="Times New Roman"/>
                <w:sz w:val="24"/>
                <w:szCs w:val="24"/>
              </w:rPr>
            </w:pPr>
          </w:p>
          <w:p w14:paraId="6D509B98"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В зависимости от количества выбранных Организатором закупки (заказчиком), закупочной комиссией предложений участников объемы поставки товаров (выполнения работ, оказания услуг) распределяются следующим образом:</w:t>
            </w:r>
          </w:p>
          <w:p w14:paraId="486E08DC" w14:textId="35F7F59C" w:rsidR="00186224" w:rsidRPr="00186224" w:rsidRDefault="003530C7" w:rsidP="00186224">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680535450"/>
                <w14:checkbox>
                  <w14:checked w14:val="1"/>
                  <w14:checkedState w14:val="2612" w14:font="MS Gothic"/>
                  <w14:uncheckedState w14:val="2610" w14:font="MS Gothic"/>
                </w14:checkbox>
              </w:sdtPr>
              <w:sdtContent>
                <w:r w:rsidR="00186224" w:rsidRPr="00186224">
                  <w:rPr>
                    <w:rFonts w:ascii="Segoe UI Symbol" w:hAnsi="Segoe UI Symbol" w:cs="Segoe UI Symbol"/>
                    <w:sz w:val="24"/>
                    <w:szCs w:val="24"/>
                  </w:rPr>
                  <w:t>☒</w:t>
                </w:r>
              </w:sdtContent>
            </w:sdt>
            <w:r w:rsidR="00186224" w:rsidRPr="00186224">
              <w:rPr>
                <w:rFonts w:ascii="Times New Roman" w:hAnsi="Times New Roman" w:cs="Times New Roman"/>
                <w:sz w:val="24"/>
                <w:szCs w:val="24"/>
              </w:rPr>
              <w:t xml:space="preserve"> победитель(и) определяет(ют)</w:t>
            </w:r>
            <w:proofErr w:type="spellStart"/>
            <w:r w:rsidR="00186224" w:rsidRPr="00186224">
              <w:rPr>
                <w:rFonts w:ascii="Times New Roman" w:hAnsi="Times New Roman" w:cs="Times New Roman"/>
                <w:sz w:val="24"/>
                <w:szCs w:val="24"/>
              </w:rPr>
              <w:t>ся</w:t>
            </w:r>
            <w:proofErr w:type="spellEnd"/>
            <w:r w:rsidR="00186224" w:rsidRPr="00186224">
              <w:rPr>
                <w:rFonts w:ascii="Times New Roman" w:hAnsi="Times New Roman" w:cs="Times New Roman"/>
                <w:sz w:val="24"/>
                <w:szCs w:val="24"/>
              </w:rPr>
              <w:t xml:space="preserve"> исходя из наименьшей предложенной цены и предлагаемого объема к поставке</w:t>
            </w:r>
            <w:r w:rsidR="00186224">
              <w:rPr>
                <w:rFonts w:ascii="Times New Roman" w:hAnsi="Times New Roman" w:cs="Times New Roman"/>
                <w:sz w:val="24"/>
                <w:szCs w:val="24"/>
              </w:rPr>
              <w:t xml:space="preserve"> товара, выполнения работы, оказаний услуги</w:t>
            </w:r>
            <w:r w:rsidR="00186224" w:rsidRPr="00186224">
              <w:rPr>
                <w:rFonts w:ascii="Times New Roman" w:hAnsi="Times New Roman" w:cs="Times New Roman"/>
                <w:sz w:val="24"/>
                <w:szCs w:val="24"/>
              </w:rPr>
              <w:t xml:space="preserve">, указанного в заявке участника. </w:t>
            </w:r>
          </w:p>
          <w:p w14:paraId="4056B677" w14:textId="2F1366DF" w:rsidR="00186224" w:rsidRPr="00186224" w:rsidRDefault="00186224" w:rsidP="00186224">
            <w:pPr>
              <w:spacing w:after="0" w:line="240" w:lineRule="auto"/>
              <w:jc w:val="both"/>
              <w:rPr>
                <w:rFonts w:ascii="Times New Roman" w:hAnsi="Times New Roman" w:cs="Times New Roman"/>
                <w:sz w:val="24"/>
                <w:szCs w:val="24"/>
              </w:rPr>
            </w:pPr>
            <w:r w:rsidRPr="00186224">
              <w:rPr>
                <w:rFonts w:ascii="Segoe UI Symbol" w:hAnsi="Segoe UI Symbol" w:cs="Segoe UI Symbol"/>
                <w:sz w:val="24"/>
                <w:szCs w:val="24"/>
              </w:rPr>
              <w:t>☐</w:t>
            </w:r>
            <w:r w:rsidRPr="00186224">
              <w:rPr>
                <w:rFonts w:ascii="Times New Roman" w:hAnsi="Times New Roman" w:cs="Times New Roman"/>
                <w:sz w:val="24"/>
                <w:szCs w:val="24"/>
              </w:rPr>
              <w:t xml:space="preserve"> в % соотношении от цены заявки/</w:t>
            </w:r>
            <w:r w:rsidR="007F18AF">
              <w:rPr>
                <w:rFonts w:ascii="Times New Roman" w:hAnsi="Times New Roman" w:cs="Times New Roman"/>
                <w:sz w:val="24"/>
                <w:szCs w:val="24"/>
              </w:rPr>
              <w:t xml:space="preserve">начальной максимальной цены </w:t>
            </w:r>
            <w:r w:rsidRPr="00186224">
              <w:rPr>
                <w:rFonts w:ascii="Times New Roman" w:hAnsi="Times New Roman" w:cs="Times New Roman"/>
                <w:sz w:val="24"/>
                <w:szCs w:val="24"/>
              </w:rPr>
              <w:t>договора.</w:t>
            </w:r>
          </w:p>
          <w:p w14:paraId="59A2C533" w14:textId="77777777" w:rsidR="00186224" w:rsidRPr="00186224" w:rsidRDefault="00186224" w:rsidP="00186224">
            <w:pPr>
              <w:spacing w:after="0" w:line="240" w:lineRule="auto"/>
              <w:jc w:val="both"/>
              <w:rPr>
                <w:rFonts w:ascii="Times New Roman" w:hAnsi="Times New Roman" w:cs="Times New Roman"/>
                <w:sz w:val="24"/>
                <w:szCs w:val="24"/>
              </w:rPr>
            </w:pPr>
          </w:p>
          <w:p w14:paraId="54742ACA"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При выборе нескольких победителей с целью распределения по частям общего объема потребности Организатора закупки (заказчика) между победителями победитель(и) определяет(ют)</w:t>
            </w:r>
            <w:proofErr w:type="spellStart"/>
            <w:r w:rsidRPr="00186224">
              <w:rPr>
                <w:rFonts w:ascii="Times New Roman" w:hAnsi="Times New Roman" w:cs="Times New Roman"/>
                <w:sz w:val="24"/>
                <w:szCs w:val="24"/>
              </w:rPr>
              <w:t>ся</w:t>
            </w:r>
            <w:proofErr w:type="spellEnd"/>
            <w:r w:rsidRPr="00186224">
              <w:rPr>
                <w:rFonts w:ascii="Times New Roman" w:hAnsi="Times New Roman" w:cs="Times New Roman"/>
                <w:sz w:val="24"/>
                <w:szCs w:val="24"/>
              </w:rPr>
              <w:t xml:space="preserve"> исходя из следующего порядка:</w:t>
            </w:r>
          </w:p>
          <w:p w14:paraId="079A6B7E"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 xml:space="preserve">Победитель 1 - наименьшая цена Договора (цена единицы товара (работ, услуг) из предложенных участниками закупки, чьи заявки соответствуют установленные требованиям извещением о закупке, и предлагаемого объема к поставке, указанного в заявке Победителя 1, </w:t>
            </w:r>
          </w:p>
          <w:p w14:paraId="4A1A67A9"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Победитель 2 – цена Договора (цена единицы товара (работ, услуг), лучшая после цены Победителя 1 и предлагаемого объема к поставке, указанного в заявке Победителя 2, но не больше разницы между предполагаемым объемом к поставке и объемом поставляемым Победителем 1;</w:t>
            </w:r>
          </w:p>
          <w:p w14:paraId="7207A2A5"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Победитель 3 – цена Договора (цена единицы товара (работ, услуг), лучшая после цены Победителя 2 и предлагаемого объема к поставке, указанного в заявке Победителя 3, но не больше разницы между предполагаемым объемом к поставке и объемом поставляемым Победителем 1 и Победителем 2 (при наличии остаточного объема);</w:t>
            </w:r>
          </w:p>
          <w:p w14:paraId="29F7957E" w14:textId="2D62F069"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 xml:space="preserve">Дальнейший порядок распределения объема между следующими победителями осуществляется по аналогичной схеме (до полного распределения объема, определенного р. </w:t>
            </w:r>
            <w:r w:rsidR="007F18AF">
              <w:rPr>
                <w:rFonts w:ascii="Times New Roman" w:hAnsi="Times New Roman" w:cs="Times New Roman"/>
                <w:sz w:val="24"/>
                <w:szCs w:val="24"/>
              </w:rPr>
              <w:t xml:space="preserve">10 </w:t>
            </w:r>
            <w:r w:rsidR="007F18AF" w:rsidRPr="00186224">
              <w:rPr>
                <w:rFonts w:ascii="Times New Roman" w:hAnsi="Times New Roman" w:cs="Times New Roman"/>
                <w:sz w:val="24"/>
                <w:szCs w:val="24"/>
              </w:rPr>
              <w:t>извещения</w:t>
            </w:r>
            <w:r w:rsidRPr="00186224">
              <w:rPr>
                <w:rFonts w:ascii="Times New Roman" w:hAnsi="Times New Roman" w:cs="Times New Roman"/>
                <w:sz w:val="24"/>
                <w:szCs w:val="24"/>
              </w:rPr>
              <w:t>).</w:t>
            </w:r>
          </w:p>
          <w:p w14:paraId="1A2EDEDD"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 xml:space="preserve">Если в процессе распределения объемов между победителями, оставшийся объем будет меньше, чем указано в заявке </w:t>
            </w:r>
            <w:r w:rsidRPr="00186224">
              <w:rPr>
                <w:rFonts w:ascii="Times New Roman" w:hAnsi="Times New Roman" w:cs="Times New Roman"/>
                <w:sz w:val="24"/>
                <w:szCs w:val="24"/>
              </w:rPr>
              <w:lastRenderedPageBreak/>
              <w:t xml:space="preserve">конечного победителя по рейтингу, то он обязан будет поставить тот объем, который на него приходится в остаточном размере по результатам распределения объемов между иными победителями. </w:t>
            </w:r>
          </w:p>
          <w:p w14:paraId="132880D5"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В случае, если заявок, соответствующих требованиям, будет меньше двух, распределение объемом будет произведено следующим образом:</w:t>
            </w:r>
          </w:p>
          <w:p w14:paraId="13E315DE"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 xml:space="preserve">Победитель 1 – цена Договора (цена единицы товара (работ, услуг), предложенная Победителем, чья заявка соответствует установленным требованиям извещением о закупке, и предлагаемый объем к поставке, указанный в заявке Победителя 1. </w:t>
            </w:r>
          </w:p>
          <w:p w14:paraId="09CA98C1" w14:textId="6D5D017A"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Оставшийся объем может быть приобретен Заказчиком у единственного поставщика по цене не выше цены за единицу товара</w:t>
            </w:r>
            <w:r>
              <w:rPr>
                <w:rFonts w:ascii="Times New Roman" w:hAnsi="Times New Roman" w:cs="Times New Roman"/>
                <w:sz w:val="24"/>
                <w:szCs w:val="24"/>
              </w:rPr>
              <w:t>, работы, услуги</w:t>
            </w:r>
            <w:r w:rsidRPr="00186224">
              <w:rPr>
                <w:rFonts w:ascii="Times New Roman" w:hAnsi="Times New Roman" w:cs="Times New Roman"/>
                <w:sz w:val="24"/>
                <w:szCs w:val="24"/>
              </w:rPr>
              <w:t>, указанного</w:t>
            </w:r>
            <w:r>
              <w:rPr>
                <w:rFonts w:ascii="Times New Roman" w:hAnsi="Times New Roman" w:cs="Times New Roman"/>
                <w:sz w:val="24"/>
                <w:szCs w:val="24"/>
              </w:rPr>
              <w:t>(ой)</w:t>
            </w:r>
            <w:r w:rsidRPr="00186224">
              <w:rPr>
                <w:rFonts w:ascii="Times New Roman" w:hAnsi="Times New Roman" w:cs="Times New Roman"/>
                <w:sz w:val="24"/>
                <w:szCs w:val="24"/>
              </w:rPr>
              <w:t xml:space="preserve"> в </w:t>
            </w:r>
            <w:r w:rsidRPr="003D4429">
              <w:rPr>
                <w:rFonts w:ascii="Times New Roman" w:eastAsia="Times New Roman" w:hAnsi="Times New Roman" w:cs="Times New Roman"/>
                <w:color w:val="0000FF"/>
                <w:sz w:val="24"/>
                <w:szCs w:val="24"/>
              </w:rPr>
              <w:t xml:space="preserve">Приложением №2 </w:t>
            </w:r>
            <w:r w:rsidRPr="003D4429">
              <w:rPr>
                <w:rFonts w:ascii="Times New Roman" w:eastAsia="Times New Roman" w:hAnsi="Times New Roman" w:cs="Times New Roman"/>
                <w:sz w:val="24"/>
                <w:szCs w:val="24"/>
              </w:rPr>
              <w:t>к извещению (Обоснование НМЦД)</w:t>
            </w:r>
            <w:r w:rsidRPr="00186224">
              <w:rPr>
                <w:rFonts w:ascii="Times New Roman" w:hAnsi="Times New Roman" w:cs="Times New Roman"/>
                <w:sz w:val="24"/>
                <w:szCs w:val="24"/>
              </w:rPr>
              <w:t xml:space="preserve">. При этом цена такого заключаемого договора в сумме с ценой, заключенного договора с Победителем 1 (по результатам электронной процедуры), не должна превышать </w:t>
            </w:r>
            <w:r>
              <w:rPr>
                <w:rFonts w:ascii="Times New Roman" w:hAnsi="Times New Roman" w:cs="Times New Roman"/>
                <w:sz w:val="24"/>
                <w:szCs w:val="24"/>
              </w:rPr>
              <w:t>начальную максимальную цену</w:t>
            </w:r>
            <w:r w:rsidRPr="00186224">
              <w:rPr>
                <w:rFonts w:ascii="Times New Roman" w:hAnsi="Times New Roman" w:cs="Times New Roman"/>
                <w:sz w:val="24"/>
                <w:szCs w:val="24"/>
              </w:rPr>
              <w:t xml:space="preserve"> цены договора, указанн</w:t>
            </w:r>
            <w:r>
              <w:rPr>
                <w:rFonts w:ascii="Times New Roman" w:hAnsi="Times New Roman" w:cs="Times New Roman"/>
                <w:sz w:val="24"/>
                <w:szCs w:val="24"/>
              </w:rPr>
              <w:t>ую</w:t>
            </w:r>
            <w:r w:rsidRPr="00186224">
              <w:rPr>
                <w:rFonts w:ascii="Times New Roman" w:hAnsi="Times New Roman" w:cs="Times New Roman"/>
                <w:sz w:val="24"/>
                <w:szCs w:val="24"/>
              </w:rPr>
              <w:t xml:space="preserve"> в р. </w:t>
            </w:r>
            <w:r>
              <w:rPr>
                <w:rFonts w:ascii="Times New Roman" w:hAnsi="Times New Roman" w:cs="Times New Roman"/>
                <w:sz w:val="24"/>
                <w:szCs w:val="24"/>
              </w:rPr>
              <w:t>11</w:t>
            </w:r>
            <w:r w:rsidRPr="00186224">
              <w:rPr>
                <w:rFonts w:ascii="Times New Roman" w:hAnsi="Times New Roman" w:cs="Times New Roman"/>
                <w:sz w:val="24"/>
                <w:szCs w:val="24"/>
              </w:rPr>
              <w:t xml:space="preserve"> извещения.</w:t>
            </w:r>
          </w:p>
          <w:p w14:paraId="3C52D2F2" w14:textId="77777777" w:rsidR="00186224" w:rsidRPr="00186224" w:rsidRDefault="00186224" w:rsidP="00186224">
            <w:pPr>
              <w:spacing w:after="0" w:line="240" w:lineRule="auto"/>
              <w:jc w:val="both"/>
              <w:rPr>
                <w:rFonts w:ascii="Times New Roman" w:hAnsi="Times New Roman" w:cs="Times New Roman"/>
                <w:sz w:val="24"/>
                <w:szCs w:val="24"/>
              </w:rPr>
            </w:pPr>
            <w:r w:rsidRPr="00186224">
              <w:rPr>
                <w:rFonts w:ascii="Times New Roman" w:hAnsi="Times New Roman" w:cs="Times New Roman"/>
                <w:sz w:val="24"/>
                <w:szCs w:val="24"/>
              </w:rPr>
              <w:t>По результатам закупки с выбранными победителями будут заключены договоры с одинаковыми условиями исполнения, каждый на сумму, определяемую по формуле:</w:t>
            </w:r>
          </w:p>
          <w:p w14:paraId="5073558B" w14:textId="77777777" w:rsidR="00186224" w:rsidRPr="00186224" w:rsidRDefault="00186224" w:rsidP="00186224">
            <w:pPr>
              <w:spacing w:after="0" w:line="240" w:lineRule="auto"/>
              <w:jc w:val="both"/>
              <w:rPr>
                <w:rFonts w:ascii="Times New Roman" w:hAnsi="Times New Roman" w:cs="Times New Roman"/>
                <w:sz w:val="24"/>
                <w:szCs w:val="24"/>
              </w:rPr>
            </w:pPr>
            <w:proofErr w:type="spellStart"/>
            <w:r w:rsidRPr="00186224">
              <w:rPr>
                <w:rFonts w:ascii="Times New Roman" w:hAnsi="Times New Roman" w:cs="Times New Roman"/>
                <w:sz w:val="24"/>
                <w:szCs w:val="24"/>
              </w:rPr>
              <w:t>ЦДi</w:t>
            </w:r>
            <w:proofErr w:type="spellEnd"/>
            <w:r w:rsidRPr="00186224">
              <w:rPr>
                <w:rFonts w:ascii="Times New Roman" w:hAnsi="Times New Roman" w:cs="Times New Roman"/>
                <w:sz w:val="24"/>
                <w:szCs w:val="24"/>
              </w:rPr>
              <w:t xml:space="preserve"> = </w:t>
            </w:r>
            <w:proofErr w:type="spellStart"/>
            <w:r w:rsidRPr="00186224">
              <w:rPr>
                <w:rFonts w:ascii="Times New Roman" w:hAnsi="Times New Roman" w:cs="Times New Roman"/>
                <w:sz w:val="24"/>
                <w:szCs w:val="24"/>
              </w:rPr>
              <w:t>Vi</w:t>
            </w:r>
            <w:proofErr w:type="spellEnd"/>
            <w:r w:rsidRPr="00186224">
              <w:rPr>
                <w:rFonts w:ascii="Times New Roman" w:hAnsi="Times New Roman" w:cs="Times New Roman"/>
                <w:sz w:val="24"/>
                <w:szCs w:val="24"/>
              </w:rPr>
              <w:t xml:space="preserve"> x </w:t>
            </w:r>
            <w:proofErr w:type="spellStart"/>
            <w:r w:rsidRPr="00186224">
              <w:rPr>
                <w:rFonts w:ascii="Times New Roman" w:hAnsi="Times New Roman" w:cs="Times New Roman"/>
                <w:sz w:val="24"/>
                <w:szCs w:val="24"/>
              </w:rPr>
              <w:t>Цi</w:t>
            </w:r>
            <w:proofErr w:type="spellEnd"/>
          </w:p>
          <w:p w14:paraId="73A5A835" w14:textId="35C0AD7F" w:rsidR="00186224" w:rsidRPr="00186224" w:rsidRDefault="00186224" w:rsidP="00186224">
            <w:pPr>
              <w:spacing w:after="0" w:line="240" w:lineRule="auto"/>
              <w:jc w:val="both"/>
              <w:rPr>
                <w:rFonts w:ascii="Times New Roman" w:hAnsi="Times New Roman" w:cs="Times New Roman"/>
                <w:sz w:val="24"/>
                <w:szCs w:val="24"/>
              </w:rPr>
            </w:pPr>
            <w:proofErr w:type="spellStart"/>
            <w:r w:rsidRPr="00186224">
              <w:rPr>
                <w:rFonts w:ascii="Times New Roman" w:hAnsi="Times New Roman" w:cs="Times New Roman"/>
                <w:sz w:val="24"/>
                <w:szCs w:val="24"/>
              </w:rPr>
              <w:t>ЦДi</w:t>
            </w:r>
            <w:proofErr w:type="spellEnd"/>
            <w:r w:rsidRPr="00186224">
              <w:rPr>
                <w:rFonts w:ascii="Times New Roman" w:hAnsi="Times New Roman" w:cs="Times New Roman"/>
                <w:sz w:val="24"/>
                <w:szCs w:val="24"/>
              </w:rPr>
              <w:t xml:space="preserve"> - цена договора, заключаемого с i-победителем, при этом сумма цен договоров не должна превышать </w:t>
            </w:r>
            <w:r>
              <w:rPr>
                <w:rFonts w:ascii="Times New Roman" w:hAnsi="Times New Roman" w:cs="Times New Roman"/>
                <w:sz w:val="24"/>
                <w:szCs w:val="24"/>
              </w:rPr>
              <w:t xml:space="preserve">начальную максимальную цену </w:t>
            </w:r>
            <w:r w:rsidRPr="00186224">
              <w:rPr>
                <w:rFonts w:ascii="Times New Roman" w:hAnsi="Times New Roman" w:cs="Times New Roman"/>
                <w:sz w:val="24"/>
                <w:szCs w:val="24"/>
              </w:rPr>
              <w:t xml:space="preserve">договора, объявленной в закупке (р. </w:t>
            </w:r>
            <w:r>
              <w:rPr>
                <w:rFonts w:ascii="Times New Roman" w:hAnsi="Times New Roman" w:cs="Times New Roman"/>
                <w:sz w:val="24"/>
                <w:szCs w:val="24"/>
              </w:rPr>
              <w:t>11</w:t>
            </w:r>
            <w:r w:rsidRPr="00186224">
              <w:rPr>
                <w:rFonts w:ascii="Times New Roman" w:hAnsi="Times New Roman" w:cs="Times New Roman"/>
                <w:sz w:val="24"/>
                <w:szCs w:val="24"/>
              </w:rPr>
              <w:t xml:space="preserve"> извещения);</w:t>
            </w:r>
          </w:p>
          <w:p w14:paraId="3532FCFB" w14:textId="77777777" w:rsidR="00186224" w:rsidRPr="00186224" w:rsidRDefault="00186224" w:rsidP="00186224">
            <w:pPr>
              <w:spacing w:after="0" w:line="240" w:lineRule="auto"/>
              <w:jc w:val="both"/>
              <w:rPr>
                <w:rFonts w:ascii="Times New Roman" w:hAnsi="Times New Roman" w:cs="Times New Roman"/>
                <w:sz w:val="24"/>
                <w:szCs w:val="24"/>
              </w:rPr>
            </w:pPr>
            <w:proofErr w:type="spellStart"/>
            <w:r w:rsidRPr="00186224">
              <w:rPr>
                <w:rFonts w:ascii="Times New Roman" w:hAnsi="Times New Roman" w:cs="Times New Roman"/>
                <w:sz w:val="24"/>
                <w:szCs w:val="24"/>
              </w:rPr>
              <w:t>Цi</w:t>
            </w:r>
            <w:proofErr w:type="spellEnd"/>
            <w:r w:rsidRPr="00186224">
              <w:rPr>
                <w:rFonts w:ascii="Times New Roman" w:hAnsi="Times New Roman" w:cs="Times New Roman"/>
                <w:sz w:val="24"/>
                <w:szCs w:val="24"/>
              </w:rPr>
              <w:t xml:space="preserve"> – цена единицы товара (работ, услуг), предложенная Победителем</w:t>
            </w:r>
          </w:p>
          <w:p w14:paraId="2D691F69" w14:textId="2A27161E" w:rsidR="00186224" w:rsidRPr="00186224" w:rsidRDefault="00186224" w:rsidP="00186224">
            <w:pPr>
              <w:snapToGrid w:val="0"/>
              <w:spacing w:after="0" w:line="240" w:lineRule="auto"/>
              <w:rPr>
                <w:rFonts w:ascii="Times New Roman" w:eastAsia="Times New Roman" w:hAnsi="Times New Roman" w:cs="Times New Roman"/>
                <w:bCs/>
                <w:sz w:val="24"/>
                <w:szCs w:val="24"/>
              </w:rPr>
            </w:pPr>
            <w:proofErr w:type="spellStart"/>
            <w:r w:rsidRPr="00186224">
              <w:rPr>
                <w:rFonts w:ascii="Times New Roman" w:hAnsi="Times New Roman" w:cs="Times New Roman"/>
                <w:sz w:val="24"/>
                <w:szCs w:val="24"/>
              </w:rPr>
              <w:t>Vi</w:t>
            </w:r>
            <w:proofErr w:type="spellEnd"/>
            <w:r w:rsidRPr="00186224">
              <w:rPr>
                <w:rFonts w:ascii="Times New Roman" w:hAnsi="Times New Roman" w:cs="Times New Roman"/>
                <w:sz w:val="24"/>
                <w:szCs w:val="24"/>
              </w:rPr>
              <w:t>- предлагаемый объем поставки товара</w:t>
            </w:r>
            <w:r>
              <w:rPr>
                <w:rFonts w:ascii="Times New Roman" w:hAnsi="Times New Roman" w:cs="Times New Roman"/>
                <w:sz w:val="24"/>
                <w:szCs w:val="24"/>
              </w:rPr>
              <w:t>, выполнения работ, оказания услуг</w:t>
            </w:r>
            <w:r w:rsidRPr="00186224">
              <w:rPr>
                <w:rFonts w:ascii="Times New Roman" w:hAnsi="Times New Roman" w:cs="Times New Roman"/>
                <w:sz w:val="24"/>
                <w:szCs w:val="24"/>
              </w:rPr>
              <w:t xml:space="preserve"> Победителем</w:t>
            </w:r>
          </w:p>
        </w:tc>
      </w:tr>
      <w:tr w:rsidR="009C1BC8" w:rsidRPr="003D4429" w14:paraId="5586465B" w14:textId="77777777" w:rsidTr="00D45C52">
        <w:trPr>
          <w:trHeight w:val="548"/>
        </w:trPr>
        <w:tc>
          <w:tcPr>
            <w:tcW w:w="709" w:type="dxa"/>
          </w:tcPr>
          <w:p w14:paraId="17BA463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37</w:t>
            </w:r>
          </w:p>
        </w:tc>
        <w:tc>
          <w:tcPr>
            <w:tcW w:w="3402" w:type="dxa"/>
          </w:tcPr>
          <w:p w14:paraId="60254CD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 xml:space="preserve">Размер обеспечения заявки на участие в закупке, в </w:t>
            </w:r>
            <w:proofErr w:type="spellStart"/>
            <w:r w:rsidRPr="003D4429">
              <w:rPr>
                <w:rFonts w:ascii="Times New Roman" w:hAnsi="Times New Roman" w:cs="Times New Roman"/>
                <w:sz w:val="24"/>
                <w:szCs w:val="24"/>
              </w:rPr>
              <w:t>т.ч</w:t>
            </w:r>
            <w:proofErr w:type="spellEnd"/>
            <w:r w:rsidRPr="003D4429">
              <w:rPr>
                <w:rFonts w:ascii="Times New Roman" w:hAnsi="Times New Roman" w:cs="Times New Roman"/>
                <w:sz w:val="24"/>
                <w:szCs w:val="24"/>
              </w:rPr>
              <w:t>. порядок и срок его предоставления</w:t>
            </w:r>
          </w:p>
        </w:tc>
        <w:tc>
          <w:tcPr>
            <w:tcW w:w="6946" w:type="dxa"/>
            <w:gridSpan w:val="6"/>
          </w:tcPr>
          <w:p w14:paraId="12014379" w14:textId="77777777" w:rsidR="009C1BC8" w:rsidRPr="003D4429" w:rsidRDefault="009C1BC8" w:rsidP="009C1BC8">
            <w:pPr>
              <w:snapToGrid w:val="0"/>
              <w:spacing w:after="0" w:line="240" w:lineRule="auto"/>
              <w:rPr>
                <w:rFonts w:ascii="Times New Roman" w:eastAsia="Times New Roman" w:hAnsi="Times New Roman" w:cs="Times New Roman"/>
                <w:bCs/>
                <w:color w:val="FF0000"/>
                <w:sz w:val="24"/>
                <w:szCs w:val="24"/>
              </w:rPr>
            </w:pPr>
            <w:r w:rsidRPr="003D4429">
              <w:rPr>
                <w:rFonts w:ascii="Times New Roman" w:eastAsia="Times New Roman" w:hAnsi="Times New Roman" w:cs="Times New Roman"/>
                <w:bCs/>
                <w:color w:val="FF0000"/>
                <w:sz w:val="24"/>
                <w:szCs w:val="24"/>
              </w:rPr>
              <w:t>Не требуется</w:t>
            </w:r>
          </w:p>
        </w:tc>
      </w:tr>
      <w:tr w:rsidR="009C1BC8" w:rsidRPr="003D4429" w14:paraId="118253FF" w14:textId="77777777" w:rsidTr="00D45C52">
        <w:trPr>
          <w:trHeight w:val="548"/>
        </w:trPr>
        <w:tc>
          <w:tcPr>
            <w:tcW w:w="709" w:type="dxa"/>
          </w:tcPr>
          <w:p w14:paraId="1B46034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38</w:t>
            </w:r>
          </w:p>
        </w:tc>
        <w:tc>
          <w:tcPr>
            <w:tcW w:w="3402" w:type="dxa"/>
          </w:tcPr>
          <w:p w14:paraId="67F7813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cs="Times New Roman"/>
                <w:sz w:val="24"/>
                <w:szCs w:val="24"/>
              </w:rPr>
              <w:t xml:space="preserve">Размер обеспечения исполнения договора, в </w:t>
            </w:r>
            <w:proofErr w:type="spellStart"/>
            <w:r w:rsidRPr="003D4429">
              <w:rPr>
                <w:rFonts w:ascii="Times New Roman" w:hAnsi="Times New Roman" w:cs="Times New Roman"/>
                <w:sz w:val="24"/>
                <w:szCs w:val="24"/>
              </w:rPr>
              <w:t>т.ч</w:t>
            </w:r>
            <w:proofErr w:type="spellEnd"/>
            <w:r w:rsidRPr="003D4429">
              <w:rPr>
                <w:rFonts w:ascii="Times New Roman" w:hAnsi="Times New Roman" w:cs="Times New Roman"/>
                <w:sz w:val="24"/>
                <w:szCs w:val="24"/>
              </w:rPr>
              <w:t>. размер, порядок и срок его предоставления</w:t>
            </w:r>
          </w:p>
        </w:tc>
        <w:tc>
          <w:tcPr>
            <w:tcW w:w="6946" w:type="dxa"/>
            <w:gridSpan w:val="6"/>
          </w:tcPr>
          <w:p w14:paraId="1D2437E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3D4429">
              <w:rPr>
                <w:rFonts w:ascii="Times New Roman" w:eastAsia="Times New Roman" w:hAnsi="Times New Roman" w:cs="Times New Roman"/>
                <w:bCs/>
                <w:color w:val="FF0000"/>
                <w:sz w:val="24"/>
                <w:szCs w:val="24"/>
              </w:rPr>
              <w:t>Не требуется</w:t>
            </w:r>
          </w:p>
        </w:tc>
      </w:tr>
      <w:tr w:rsidR="009C1BC8" w:rsidRPr="003D4429" w14:paraId="3E0FF46F" w14:textId="77777777" w:rsidTr="00D45C52">
        <w:trPr>
          <w:trHeight w:val="548"/>
        </w:trPr>
        <w:tc>
          <w:tcPr>
            <w:tcW w:w="709" w:type="dxa"/>
          </w:tcPr>
          <w:p w14:paraId="4FDD096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39</w:t>
            </w:r>
          </w:p>
        </w:tc>
        <w:tc>
          <w:tcPr>
            <w:tcW w:w="3402" w:type="dxa"/>
          </w:tcPr>
          <w:p w14:paraId="6DBE4486" w14:textId="77777777" w:rsidR="009C1BC8" w:rsidRPr="003D4429" w:rsidRDefault="009C1BC8" w:rsidP="009C1BC8">
            <w:pPr>
              <w:spacing w:after="0" w:line="240"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3757CAE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3D4429">
              <w:rPr>
                <w:rFonts w:ascii="Times New Roman" w:eastAsia="Times New Roman" w:hAnsi="Times New Roman" w:cs="Times New Roman"/>
                <w:color w:val="0000FF"/>
                <w:sz w:val="24"/>
                <w:szCs w:val="24"/>
                <w:lang w:eastAsia="ar-SA"/>
              </w:rPr>
              <w:t xml:space="preserve">Приложение №1 </w:t>
            </w:r>
            <w:r w:rsidRPr="003D4429">
              <w:rPr>
                <w:rFonts w:ascii="Times New Roman" w:eastAsia="Times New Roman" w:hAnsi="Times New Roman" w:cs="Times New Roman"/>
                <w:color w:val="000000"/>
                <w:sz w:val="24"/>
                <w:szCs w:val="24"/>
                <w:lang w:eastAsia="ar-SA"/>
              </w:rPr>
              <w:t>к извещению) и проектом договора (</w:t>
            </w:r>
            <w:r w:rsidRPr="003D4429">
              <w:rPr>
                <w:rFonts w:ascii="Times New Roman" w:eastAsia="Times New Roman" w:hAnsi="Times New Roman" w:cs="Times New Roman"/>
                <w:color w:val="0000FF"/>
                <w:sz w:val="24"/>
                <w:szCs w:val="24"/>
                <w:lang w:eastAsia="ar-SA"/>
              </w:rPr>
              <w:t xml:space="preserve">Приложение №3 </w:t>
            </w:r>
            <w:r w:rsidRPr="003D4429">
              <w:rPr>
                <w:rFonts w:ascii="Times New Roman" w:eastAsia="Times New Roman" w:hAnsi="Times New Roman" w:cs="Times New Roman"/>
                <w:color w:val="000000"/>
                <w:sz w:val="24"/>
                <w:szCs w:val="24"/>
                <w:lang w:eastAsia="ar-SA"/>
              </w:rPr>
              <w:t>к извещению)</w:t>
            </w:r>
          </w:p>
        </w:tc>
      </w:tr>
      <w:tr w:rsidR="009C1BC8" w:rsidRPr="003D4429" w14:paraId="2CCDA372" w14:textId="77777777" w:rsidTr="00D45C52">
        <w:trPr>
          <w:trHeight w:val="548"/>
        </w:trPr>
        <w:tc>
          <w:tcPr>
            <w:tcW w:w="709" w:type="dxa"/>
          </w:tcPr>
          <w:p w14:paraId="05210B1D"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40</w:t>
            </w:r>
          </w:p>
        </w:tc>
        <w:tc>
          <w:tcPr>
            <w:tcW w:w="3402" w:type="dxa"/>
          </w:tcPr>
          <w:p w14:paraId="5FB40145" w14:textId="77777777" w:rsidR="009C1BC8" w:rsidRPr="003D4429" w:rsidRDefault="009C1BC8" w:rsidP="009C1BC8">
            <w:pPr>
              <w:spacing w:after="0" w:line="276"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17A1949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Не требуется</w:t>
            </w:r>
          </w:p>
        </w:tc>
      </w:tr>
      <w:tr w:rsidR="009C1BC8" w:rsidRPr="003D4429" w14:paraId="695FF775" w14:textId="77777777" w:rsidTr="00D45C52">
        <w:trPr>
          <w:trHeight w:val="548"/>
        </w:trPr>
        <w:tc>
          <w:tcPr>
            <w:tcW w:w="709" w:type="dxa"/>
          </w:tcPr>
          <w:p w14:paraId="6804104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41</w:t>
            </w:r>
          </w:p>
        </w:tc>
        <w:tc>
          <w:tcPr>
            <w:tcW w:w="3402" w:type="dxa"/>
          </w:tcPr>
          <w:p w14:paraId="7EF2232D" w14:textId="77777777" w:rsidR="009C1BC8" w:rsidRPr="003D4429" w:rsidRDefault="009C1BC8" w:rsidP="009C1BC8">
            <w:pPr>
              <w:spacing w:after="0" w:line="276" w:lineRule="auto"/>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A3C60F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Не требуется </w:t>
            </w:r>
          </w:p>
        </w:tc>
      </w:tr>
      <w:tr w:rsidR="009C1BC8" w:rsidRPr="003D4429" w14:paraId="4AA47545" w14:textId="77777777" w:rsidTr="00D45C52">
        <w:tc>
          <w:tcPr>
            <w:tcW w:w="709" w:type="dxa"/>
          </w:tcPr>
          <w:p w14:paraId="21A531A7"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42</w:t>
            </w:r>
          </w:p>
        </w:tc>
        <w:tc>
          <w:tcPr>
            <w:tcW w:w="3402" w:type="dxa"/>
          </w:tcPr>
          <w:p w14:paraId="596E879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054A757" w14:textId="77777777" w:rsidR="009C1BC8" w:rsidRPr="003D4429" w:rsidRDefault="009C1BC8" w:rsidP="009C1BC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13" w:history="1">
              <w:r w:rsidRPr="003D4429">
                <w:rPr>
                  <w:rFonts w:ascii="Times New Roman" w:eastAsia="Times New Roman" w:hAnsi="Times New Roman" w:cs="Times New Roman"/>
                  <w:color w:val="0000FF"/>
                  <w:sz w:val="24"/>
                  <w:szCs w:val="24"/>
                  <w:lang w:eastAsia="ar-SA"/>
                </w:rPr>
                <w:t>пунктом 43</w:t>
              </w:r>
            </w:hyperlink>
            <w:r w:rsidRPr="003D4429">
              <w:rPr>
                <w:rFonts w:ascii="Times New Roman" w:eastAsia="Times New Roman" w:hAnsi="Times New Roman" w:cs="Times New Roman"/>
                <w:color w:val="000000"/>
                <w:sz w:val="24"/>
                <w:szCs w:val="24"/>
                <w:lang w:eastAsia="ar-SA"/>
              </w:rPr>
              <w:t xml:space="preserve"> извещения о закупке</w:t>
            </w:r>
            <w:r w:rsidRPr="003D4429">
              <w:rPr>
                <w:rFonts w:ascii="Times New Roman" w:eastAsia="Times New Roman" w:hAnsi="Times New Roman" w:cs="Times New Roman"/>
                <w:sz w:val="24"/>
                <w:szCs w:val="24"/>
              </w:rPr>
              <w:t>.</w:t>
            </w:r>
          </w:p>
        </w:tc>
      </w:tr>
      <w:tr w:rsidR="009C1BC8" w:rsidRPr="003D4429" w14:paraId="5EF4FEAC" w14:textId="77777777" w:rsidTr="00D45C52">
        <w:tc>
          <w:tcPr>
            <w:tcW w:w="709" w:type="dxa"/>
          </w:tcPr>
          <w:p w14:paraId="2233A88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43</w:t>
            </w:r>
          </w:p>
        </w:tc>
        <w:tc>
          <w:tcPr>
            <w:tcW w:w="3402" w:type="dxa"/>
          </w:tcPr>
          <w:p w14:paraId="32D5A18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Порядок заключения договора</w:t>
            </w:r>
          </w:p>
        </w:tc>
        <w:tc>
          <w:tcPr>
            <w:tcW w:w="6946" w:type="dxa"/>
            <w:gridSpan w:val="6"/>
          </w:tcPr>
          <w:p w14:paraId="48A1B6D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3D4429">
              <w:rPr>
                <w:rFonts w:ascii="Times New Roman" w:eastAsia="Times New Roman" w:hAnsi="Times New Roman" w:cs="Times New Roman"/>
                <w:sz w:val="24"/>
                <w:szCs w:val="24"/>
                <w:lang w:eastAsia="ar-SA"/>
              </w:rPr>
              <w:t xml:space="preserve"> и с учетом требований, </w:t>
            </w:r>
            <w:r w:rsidRPr="003D4429">
              <w:rPr>
                <w:rFonts w:ascii="Times New Roman" w:eastAsia="Times New Roman" w:hAnsi="Times New Roman" w:cs="Times New Roman"/>
                <w:bCs/>
                <w:sz w:val="24"/>
                <w:szCs w:val="24"/>
              </w:rPr>
              <w:t xml:space="preserve">установленных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w:t>
            </w:r>
          </w:p>
          <w:p w14:paraId="7EF136C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06CFE2E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7040E47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Проект договора приведен в </w:t>
            </w:r>
            <w:r w:rsidRPr="003D4429">
              <w:rPr>
                <w:rFonts w:ascii="Times New Roman" w:eastAsia="Times New Roman" w:hAnsi="Times New Roman" w:cs="Times New Roman"/>
                <w:bCs/>
                <w:color w:val="0000FF"/>
                <w:sz w:val="24"/>
                <w:szCs w:val="24"/>
              </w:rPr>
              <w:t xml:space="preserve">приложении № 3 </w:t>
            </w:r>
            <w:r w:rsidRPr="003D4429">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48A0260"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D89DFA3"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3D4429">
              <w:rPr>
                <w:rFonts w:ascii="Times New Roman" w:eastAsia="Times New Roman" w:hAnsi="Times New Roman" w:cs="Times New Roman"/>
                <w:b/>
                <w:sz w:val="24"/>
                <w:szCs w:val="24"/>
              </w:rPr>
              <w:t>цены договора</w:t>
            </w:r>
            <w:r w:rsidRPr="003D4429">
              <w:rPr>
                <w:rFonts w:ascii="Times New Roman" w:eastAsia="Times New Roman" w:hAnsi="Times New Roman" w:cs="Times New Roman"/>
                <w:bCs/>
                <w:sz w:val="24"/>
                <w:szCs w:val="24"/>
              </w:rPr>
              <w:t>,</w:t>
            </w:r>
            <w:r w:rsidRPr="003D4429">
              <w:rPr>
                <w:rFonts w:ascii="Times New Roman" w:eastAsia="Calibri" w:hAnsi="Times New Roman" w:cs="Times New Roman"/>
                <w:bCs/>
                <w:sz w:val="24"/>
                <w:szCs w:val="24"/>
              </w:rPr>
              <w:t xml:space="preserve"> либо максимального значения цены договора и </w:t>
            </w:r>
            <w:r w:rsidRPr="003D4429">
              <w:rPr>
                <w:rFonts w:ascii="Times New Roman" w:eastAsia="Times New Roman" w:hAnsi="Times New Roman" w:cs="Times New Roman"/>
                <w:bCs/>
                <w:sz w:val="24"/>
                <w:szCs w:val="24"/>
                <w:lang w:eastAsia="zh-CN" w:bidi="hi-IN"/>
              </w:rPr>
              <w:t xml:space="preserve">цен единицы товара </w:t>
            </w:r>
            <w:r w:rsidRPr="003D4429">
              <w:rPr>
                <w:rFonts w:ascii="Times New Roman" w:eastAsia="Calibri" w:hAnsi="Times New Roman" w:cs="Times New Roman"/>
                <w:bCs/>
                <w:color w:val="000000"/>
                <w:sz w:val="24"/>
                <w:szCs w:val="24"/>
              </w:rPr>
              <w:t xml:space="preserve">(работы, услуги) </w:t>
            </w:r>
            <w:r w:rsidRPr="003D4429">
              <w:rPr>
                <w:rFonts w:ascii="Times New Roman" w:eastAsia="Times New Roman" w:hAnsi="Times New Roman" w:cs="Times New Roman"/>
                <w:bCs/>
                <w:sz w:val="24"/>
                <w:szCs w:val="24"/>
                <w:lang w:eastAsia="zh-CN" w:bidi="hi-IN"/>
              </w:rPr>
              <w:t xml:space="preserve">(начальной суммы цен единиц товара </w:t>
            </w:r>
            <w:r w:rsidRPr="003D4429">
              <w:rPr>
                <w:rFonts w:ascii="Times New Roman" w:eastAsia="Calibri" w:hAnsi="Times New Roman" w:cs="Times New Roman"/>
                <w:bCs/>
                <w:color w:val="000000"/>
                <w:sz w:val="24"/>
                <w:szCs w:val="24"/>
              </w:rPr>
              <w:t>(работы, услуги)</w:t>
            </w:r>
            <w:r w:rsidRPr="003D4429">
              <w:rPr>
                <w:rFonts w:ascii="Times New Roman" w:eastAsia="Times New Roman" w:hAnsi="Times New Roman" w:cs="Times New Roman"/>
                <w:bCs/>
                <w:sz w:val="24"/>
                <w:szCs w:val="24"/>
                <w:lang w:eastAsia="zh-CN" w:bidi="hi-IN"/>
              </w:rPr>
              <w:t>)</w:t>
            </w:r>
            <w:r w:rsidRPr="003D4429">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6D5543F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7B1DF73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47A286C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11A1D6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Участник закупки, с которым заключается договор,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 закупке).</w:t>
            </w:r>
          </w:p>
          <w:p w14:paraId="21E68B0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sz w:val="24"/>
                <w:szCs w:val="24"/>
                <w:lang w:eastAsia="ru-RU"/>
              </w:rPr>
              <w:t>извещения о закупке</w:t>
            </w:r>
            <w:r w:rsidRPr="003D4429">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46F5AA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3D4429">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3D4429">
              <w:rPr>
                <w:rFonts w:ascii="Times New Roman" w:eastAsia="Arial" w:hAnsi="Times New Roman" w:cs="Times New Roman"/>
                <w:color w:val="0000FF"/>
                <w:sz w:val="24"/>
                <w:szCs w:val="24"/>
                <w:lang w:eastAsia="ar-SA"/>
              </w:rPr>
              <w:t>пунктом 42</w:t>
            </w:r>
            <w:r w:rsidRPr="003D4429">
              <w:rPr>
                <w:rFonts w:ascii="Times New Roman" w:eastAsia="Times New Roman" w:hAnsi="Times New Roman" w:cs="Times New Roman"/>
                <w:bCs/>
                <w:sz w:val="24"/>
                <w:szCs w:val="24"/>
              </w:rPr>
              <w:t>извещения о закупке</w:t>
            </w:r>
            <w:r w:rsidRPr="003D4429">
              <w:rPr>
                <w:rFonts w:ascii="Times New Roman" w:eastAsia="Arial" w:hAnsi="Times New Roman" w:cs="Times New Roman"/>
                <w:color w:val="000000"/>
                <w:sz w:val="24"/>
                <w:szCs w:val="24"/>
                <w:lang w:eastAsia="ar-SA"/>
              </w:rPr>
              <w:t>.</w:t>
            </w:r>
          </w:p>
        </w:tc>
      </w:tr>
      <w:tr w:rsidR="009C1BC8" w:rsidRPr="003D4429" w14:paraId="20675DCE" w14:textId="77777777" w:rsidTr="00D45C52">
        <w:trPr>
          <w:trHeight w:val="699"/>
        </w:trPr>
        <w:tc>
          <w:tcPr>
            <w:tcW w:w="709" w:type="dxa"/>
          </w:tcPr>
          <w:p w14:paraId="77DAF60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44</w:t>
            </w:r>
          </w:p>
        </w:tc>
        <w:tc>
          <w:tcPr>
            <w:tcW w:w="3402" w:type="dxa"/>
          </w:tcPr>
          <w:p w14:paraId="261E74A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96E881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3D4429">
              <w:rPr>
                <w:rFonts w:ascii="Times New Roman" w:eastAsia="Times New Roman" w:hAnsi="Times New Roman" w:cs="Times New Roman"/>
                <w:bCs/>
                <w:color w:val="0000FF"/>
                <w:sz w:val="24"/>
                <w:szCs w:val="24"/>
              </w:rPr>
              <w:t>пунктом 14</w:t>
            </w:r>
            <w:r w:rsidRPr="003D4429">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9C1BC8" w:rsidRPr="003D4429" w14:paraId="2A5CD6E8" w14:textId="77777777" w:rsidTr="00D45C52">
        <w:trPr>
          <w:trHeight w:val="699"/>
        </w:trPr>
        <w:tc>
          <w:tcPr>
            <w:tcW w:w="709" w:type="dxa"/>
          </w:tcPr>
          <w:p w14:paraId="3886691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45</w:t>
            </w:r>
          </w:p>
        </w:tc>
        <w:tc>
          <w:tcPr>
            <w:tcW w:w="3402" w:type="dxa"/>
          </w:tcPr>
          <w:p w14:paraId="177AC5F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5C086A9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3D4429">
              <w:rPr>
                <w:rFonts w:ascii="Times New Roman" w:eastAsia="Times New Roman" w:hAnsi="Times New Roman" w:cs="Times New Roman"/>
                <w:bCs/>
                <w:i/>
                <w:iCs/>
                <w:sz w:val="24"/>
                <w:szCs w:val="24"/>
              </w:rPr>
              <w:t xml:space="preserve">комиссией </w:t>
            </w:r>
            <w:r w:rsidRPr="003D4429">
              <w:rPr>
                <w:rFonts w:ascii="Times New Roman" w:eastAsia="Times New Roman" w:hAnsi="Times New Roman" w:cs="Times New Roman"/>
                <w:i/>
                <w:iCs/>
                <w:color w:val="000000"/>
                <w:sz w:val="24"/>
                <w:szCs w:val="24"/>
              </w:rPr>
              <w:t xml:space="preserve">по осуществлению закупки </w:t>
            </w:r>
            <w:r w:rsidRPr="003D4429">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49ED297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hAnsi="Times New Roman"/>
                <w:bCs/>
                <w:sz w:val="24"/>
                <w:szCs w:val="24"/>
              </w:rPr>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w:t>
            </w:r>
            <w:r w:rsidRPr="003D4429">
              <w:rPr>
                <w:rFonts w:ascii="Times New Roman" w:hAnsi="Times New Roman"/>
                <w:bCs/>
                <w:sz w:val="24"/>
                <w:szCs w:val="24"/>
              </w:rPr>
              <w:lastRenderedPageBreak/>
              <w:t>подрядчика), принятое по результатам такой закупки.</w:t>
            </w:r>
          </w:p>
        </w:tc>
      </w:tr>
      <w:tr w:rsidR="009C1BC8" w:rsidRPr="003D4429" w14:paraId="6AFE9E61" w14:textId="77777777" w:rsidTr="00D45C52">
        <w:trPr>
          <w:trHeight w:val="983"/>
        </w:trPr>
        <w:tc>
          <w:tcPr>
            <w:tcW w:w="709" w:type="dxa"/>
          </w:tcPr>
          <w:p w14:paraId="46AD54D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46</w:t>
            </w:r>
          </w:p>
        </w:tc>
        <w:tc>
          <w:tcPr>
            <w:tcW w:w="3402" w:type="dxa"/>
          </w:tcPr>
          <w:p w14:paraId="029D0F7B"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14:paraId="5E67A4D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92ADC8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0C5B7938"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2C46201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194964B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2FA9F5A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6420FD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4F6579F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05366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A03D072"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F60A1DE"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3D4429">
              <w:rPr>
                <w:rFonts w:ascii="Times New Roman" w:eastAsia="Times New Roman" w:hAnsi="Times New Roman" w:cs="Times New Roman"/>
                <w:bCs/>
                <w:i/>
                <w:iCs/>
                <w:sz w:val="24"/>
                <w:szCs w:val="24"/>
              </w:rPr>
              <w:t>за исключением проведения аукциона</w:t>
            </w:r>
            <w:r w:rsidRPr="003D4429">
              <w:rPr>
                <w:rFonts w:ascii="Times New Roman" w:eastAsia="Times New Roman" w:hAnsi="Times New Roman" w:cs="Times New Roman"/>
                <w:bCs/>
                <w:sz w:val="24"/>
                <w:szCs w:val="24"/>
              </w:rPr>
              <w:t>).</w:t>
            </w:r>
          </w:p>
          <w:p w14:paraId="392ECD8A" w14:textId="01C4ECAB"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3D4429">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о поставке товаров </w:t>
            </w:r>
            <w:r w:rsidRPr="003D4429">
              <w:rPr>
                <w:rFonts w:ascii="Times New Roman" w:eastAsia="Times New Roman" w:hAnsi="Times New Roman" w:cs="Times New Roman"/>
                <w:bCs/>
                <w:sz w:val="24"/>
                <w:szCs w:val="24"/>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3D4429">
              <w:rPr>
                <w:rFonts w:ascii="Times New Roman" w:eastAsia="Times New Roman" w:hAnsi="Times New Roman" w:cs="Times New Roman"/>
                <w:bCs/>
                <w:i/>
                <w:iCs/>
                <w:sz w:val="24"/>
                <w:szCs w:val="24"/>
              </w:rPr>
              <w:t>при проведении аукциона</w:t>
            </w:r>
            <w:r w:rsidRPr="003D4429">
              <w:rPr>
                <w:rFonts w:ascii="Times New Roman" w:eastAsia="Times New Roman" w:hAnsi="Times New Roman" w:cs="Times New Roman"/>
                <w:bCs/>
                <w:sz w:val="24"/>
                <w:szCs w:val="24"/>
              </w:rPr>
              <w:t>).</w:t>
            </w:r>
            <w:proofErr w:type="gramEnd"/>
          </w:p>
          <w:p w14:paraId="539005C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73A19DA"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9C1BC8" w:rsidRPr="003D4429" w14:paraId="083A7A73" w14:textId="77777777" w:rsidTr="00D45C52">
        <w:trPr>
          <w:trHeight w:val="1414"/>
        </w:trPr>
        <w:tc>
          <w:tcPr>
            <w:tcW w:w="709" w:type="dxa"/>
          </w:tcPr>
          <w:p w14:paraId="450ED571"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lastRenderedPageBreak/>
              <w:t>47</w:t>
            </w:r>
          </w:p>
        </w:tc>
        <w:tc>
          <w:tcPr>
            <w:tcW w:w="3402" w:type="dxa"/>
          </w:tcPr>
          <w:p w14:paraId="651F209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76327189"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При наличии - в соответствии с условиями договора (</w:t>
            </w:r>
            <w:r w:rsidRPr="003D4429">
              <w:rPr>
                <w:rFonts w:ascii="Times New Roman" w:eastAsia="Times New Roman" w:hAnsi="Times New Roman" w:cs="Times New Roman"/>
                <w:bCs/>
                <w:color w:val="0000FF"/>
                <w:sz w:val="24"/>
                <w:szCs w:val="24"/>
              </w:rPr>
              <w:t xml:space="preserve">Приложение №3 </w:t>
            </w:r>
            <w:r w:rsidRPr="003D4429">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9C1BC8" w:rsidRPr="003D4429" w14:paraId="369A9C90" w14:textId="77777777" w:rsidTr="00D45C52">
        <w:tc>
          <w:tcPr>
            <w:tcW w:w="709" w:type="dxa"/>
          </w:tcPr>
          <w:p w14:paraId="467853FC"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48</w:t>
            </w:r>
          </w:p>
        </w:tc>
        <w:tc>
          <w:tcPr>
            <w:tcW w:w="3402" w:type="dxa"/>
          </w:tcPr>
          <w:p w14:paraId="113ACBF5"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17AF2E94"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442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9C1BC8" w:rsidRPr="003D4429" w14:paraId="280BE229" w14:textId="77777777" w:rsidTr="00D45C52">
        <w:tc>
          <w:tcPr>
            <w:tcW w:w="11057" w:type="dxa"/>
            <w:gridSpan w:val="8"/>
          </w:tcPr>
          <w:p w14:paraId="64750E03" w14:textId="77777777" w:rsidR="009C1BC8" w:rsidRPr="003D4429" w:rsidRDefault="009C1BC8" w:rsidP="009C1BC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4429">
              <w:rPr>
                <w:rFonts w:ascii="Times New Roman" w:eastAsia="Times New Roman" w:hAnsi="Times New Roman" w:cs="Times New Roman"/>
                <w:b/>
                <w:sz w:val="24"/>
                <w:szCs w:val="24"/>
              </w:rPr>
              <w:t>Приложения к извещению:</w:t>
            </w:r>
          </w:p>
          <w:p w14:paraId="79A770CA"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1 Описание предмета закупки (техническое задание)</w:t>
            </w:r>
          </w:p>
          <w:p w14:paraId="279EDE36"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14BF7597"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Приложение № 3 Проект договора </w:t>
            </w:r>
          </w:p>
          <w:p w14:paraId="100EEFA2" w14:textId="77777777" w:rsidR="009C1BC8" w:rsidRPr="003D4429" w:rsidRDefault="009C1BC8" w:rsidP="009C1BC8">
            <w:pPr>
              <w:spacing w:after="200" w:line="240" w:lineRule="auto"/>
              <w:contextualSpacing/>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4 Форма котировочной заявки</w:t>
            </w:r>
          </w:p>
        </w:tc>
      </w:tr>
    </w:tbl>
    <w:p w14:paraId="6AEFFD3C" w14:textId="77777777" w:rsidR="00DF0222" w:rsidRPr="003D4429" w:rsidRDefault="00DF0222" w:rsidP="001A7B3B">
      <w:pPr>
        <w:spacing w:after="0" w:line="240" w:lineRule="auto"/>
        <w:jc w:val="right"/>
        <w:rPr>
          <w:rFonts w:ascii="Times New Roman" w:eastAsia="Times New Roman" w:hAnsi="Times New Roman" w:cs="Times New Roman"/>
          <w:sz w:val="24"/>
          <w:szCs w:val="24"/>
        </w:rPr>
      </w:pPr>
    </w:p>
    <w:p w14:paraId="13D2C56F" w14:textId="77777777" w:rsidR="004A0FBA" w:rsidRPr="003D4429" w:rsidRDefault="004A0FBA"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17ECF6B0" w14:textId="77777777" w:rsidR="000A142B" w:rsidRPr="003D4429" w:rsidRDefault="000A142B" w:rsidP="000A142B">
      <w:pPr>
        <w:spacing w:after="0" w:line="240" w:lineRule="auto"/>
        <w:jc w:val="right"/>
        <w:rPr>
          <w:rFonts w:ascii="Times New Roman" w:eastAsia="Times New Roman" w:hAnsi="Times New Roman" w:cs="Times New Roman"/>
          <w:sz w:val="24"/>
          <w:szCs w:val="24"/>
        </w:rPr>
      </w:pPr>
      <w:bookmarkStart w:id="4" w:name="_Hlk152201348"/>
      <w:r w:rsidRPr="003D4429">
        <w:rPr>
          <w:rFonts w:ascii="Times New Roman" w:eastAsia="Times New Roman" w:hAnsi="Times New Roman" w:cs="Times New Roman"/>
          <w:sz w:val="24"/>
          <w:szCs w:val="24"/>
        </w:rPr>
        <w:t>Приложение № 1 к извещению</w:t>
      </w:r>
    </w:p>
    <w:p w14:paraId="78C07CB9" w14:textId="77777777" w:rsidR="000A142B" w:rsidRPr="003D4429"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B7DCDA8" w14:textId="77777777" w:rsidR="000A142B" w:rsidRPr="003D4429"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3D4429">
        <w:rPr>
          <w:rFonts w:ascii="Times New Roman" w:eastAsia="Times New Roman" w:hAnsi="Times New Roman" w:cs="Times New Roman"/>
          <w:b/>
          <w:bCs/>
          <w:sz w:val="24"/>
          <w:szCs w:val="24"/>
          <w:lang w:eastAsia="ru-RU"/>
        </w:rPr>
        <w:t xml:space="preserve">ОПИСАНИЕ </w:t>
      </w:r>
      <w:r w:rsidR="00691943" w:rsidRPr="003D4429">
        <w:rPr>
          <w:rFonts w:ascii="Times New Roman" w:eastAsia="Times New Roman" w:hAnsi="Times New Roman" w:cs="Times New Roman"/>
          <w:b/>
          <w:bCs/>
          <w:sz w:val="24"/>
          <w:szCs w:val="24"/>
          <w:lang w:eastAsia="ru-RU"/>
        </w:rPr>
        <w:t>ПРЕДМЕТА</w:t>
      </w:r>
      <w:r w:rsidRPr="003D4429">
        <w:rPr>
          <w:rFonts w:ascii="Times New Roman" w:eastAsia="Times New Roman" w:hAnsi="Times New Roman" w:cs="Times New Roman"/>
          <w:b/>
          <w:bCs/>
          <w:sz w:val="24"/>
          <w:szCs w:val="24"/>
          <w:lang w:eastAsia="ru-RU"/>
        </w:rPr>
        <w:t xml:space="preserve"> ЗАКУПКИ (ТЕХНИЧЕСКОЕ ЗАДАНИЕ)</w:t>
      </w:r>
    </w:p>
    <w:p w14:paraId="744750AA" w14:textId="77777777" w:rsidR="000A142B" w:rsidRPr="003D4429"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bookmarkEnd w:id="4"/>
      <w:r w:rsidRPr="003D4429">
        <w:rPr>
          <w:rFonts w:ascii="Times New Roman" w:eastAsia="Times New Roman" w:hAnsi="Times New Roman" w:cs="Times New Roman"/>
          <w:bCs/>
          <w:color w:val="FF0000"/>
          <w:sz w:val="24"/>
          <w:szCs w:val="24"/>
          <w:lang w:eastAsia="ru-RU"/>
        </w:rPr>
        <w:t>Прилагается отдельным файлом</w:t>
      </w:r>
    </w:p>
    <w:p w14:paraId="6EEE7128" w14:textId="77777777" w:rsidR="007711CA" w:rsidRPr="003D4429" w:rsidRDefault="007711CA" w:rsidP="00163BC0">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6" w:name="_Hlk96341950"/>
      <w:bookmarkStart w:id="7" w:name="_Hlk81253547"/>
      <w:bookmarkEnd w:id="5"/>
    </w:p>
    <w:bookmarkEnd w:id="6"/>
    <w:p w14:paraId="4C77FED8" w14:textId="7AB813B7" w:rsidR="007711CA" w:rsidRDefault="007711CA" w:rsidP="000A142B">
      <w:pPr>
        <w:spacing w:after="0" w:line="240" w:lineRule="auto"/>
        <w:jc w:val="right"/>
        <w:rPr>
          <w:rFonts w:ascii="Times New Roman" w:eastAsia="Times New Roman" w:hAnsi="Times New Roman" w:cs="Times New Roman"/>
          <w:sz w:val="24"/>
          <w:szCs w:val="24"/>
        </w:rPr>
      </w:pPr>
    </w:p>
    <w:p w14:paraId="02D94B26" w14:textId="652497FE" w:rsidR="00E74A21" w:rsidRDefault="00E74A21" w:rsidP="000A142B">
      <w:pPr>
        <w:spacing w:after="0" w:line="240" w:lineRule="auto"/>
        <w:jc w:val="right"/>
        <w:rPr>
          <w:rFonts w:ascii="Times New Roman" w:eastAsia="Times New Roman" w:hAnsi="Times New Roman" w:cs="Times New Roman"/>
          <w:sz w:val="24"/>
          <w:szCs w:val="24"/>
        </w:rPr>
      </w:pPr>
    </w:p>
    <w:p w14:paraId="47E7C50A" w14:textId="217EF257" w:rsidR="00E74A21" w:rsidRDefault="00E74A21" w:rsidP="000A142B">
      <w:pPr>
        <w:spacing w:after="0" w:line="240" w:lineRule="auto"/>
        <w:jc w:val="right"/>
        <w:rPr>
          <w:rFonts w:ascii="Times New Roman" w:eastAsia="Times New Roman" w:hAnsi="Times New Roman" w:cs="Times New Roman"/>
          <w:sz w:val="24"/>
          <w:szCs w:val="24"/>
        </w:rPr>
      </w:pPr>
    </w:p>
    <w:p w14:paraId="1E23C80D" w14:textId="5DBE6965" w:rsidR="00E74A21" w:rsidRDefault="00E74A21" w:rsidP="000A142B">
      <w:pPr>
        <w:spacing w:after="0" w:line="240" w:lineRule="auto"/>
        <w:jc w:val="right"/>
        <w:rPr>
          <w:rFonts w:ascii="Times New Roman" w:eastAsia="Times New Roman" w:hAnsi="Times New Roman" w:cs="Times New Roman"/>
          <w:sz w:val="24"/>
          <w:szCs w:val="24"/>
        </w:rPr>
      </w:pPr>
    </w:p>
    <w:p w14:paraId="6CDE3D40" w14:textId="24E0C03B" w:rsidR="00E74A21" w:rsidRDefault="00E74A21" w:rsidP="000A142B">
      <w:pPr>
        <w:spacing w:after="0" w:line="240" w:lineRule="auto"/>
        <w:jc w:val="right"/>
        <w:rPr>
          <w:rFonts w:ascii="Times New Roman" w:eastAsia="Times New Roman" w:hAnsi="Times New Roman" w:cs="Times New Roman"/>
          <w:sz w:val="24"/>
          <w:szCs w:val="24"/>
        </w:rPr>
      </w:pPr>
    </w:p>
    <w:p w14:paraId="5D3B5433" w14:textId="77777777" w:rsidR="00E74A21" w:rsidRPr="003D4429" w:rsidRDefault="00E74A21" w:rsidP="000A142B">
      <w:pPr>
        <w:spacing w:after="0" w:line="240" w:lineRule="auto"/>
        <w:jc w:val="right"/>
        <w:rPr>
          <w:rFonts w:ascii="Times New Roman" w:eastAsia="Times New Roman" w:hAnsi="Times New Roman" w:cs="Times New Roman"/>
          <w:sz w:val="24"/>
          <w:szCs w:val="24"/>
        </w:rPr>
      </w:pPr>
    </w:p>
    <w:p w14:paraId="3278934A" w14:textId="77777777" w:rsidR="000A142B" w:rsidRPr="003D4429" w:rsidRDefault="000A142B" w:rsidP="000A142B">
      <w:pPr>
        <w:spacing w:after="0" w:line="240" w:lineRule="auto"/>
        <w:jc w:val="right"/>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2 к извещению</w:t>
      </w:r>
    </w:p>
    <w:p w14:paraId="56B74A29" w14:textId="77777777" w:rsidR="000A142B" w:rsidRPr="003D442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50A4DD49" w14:textId="77777777" w:rsidR="000A142B" w:rsidRPr="003D4429"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5FCA23EB" w14:textId="77777777" w:rsidR="00E525D0" w:rsidRPr="003D4429" w:rsidRDefault="00E525D0" w:rsidP="00E525D0">
      <w:pPr>
        <w:spacing w:after="6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8D0C583" w14:textId="77777777" w:rsidR="000A142B" w:rsidRPr="003D4429"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3D4429">
        <w:rPr>
          <w:rFonts w:ascii="Times New Roman" w:eastAsia="Times New Roman" w:hAnsi="Times New Roman" w:cs="Times New Roman"/>
          <w:bCs/>
          <w:color w:val="FF0000"/>
          <w:sz w:val="24"/>
          <w:szCs w:val="24"/>
          <w:lang w:eastAsia="ru-RU"/>
        </w:rPr>
        <w:t>Прилагается отдельным файлом</w:t>
      </w:r>
    </w:p>
    <w:p w14:paraId="2C3615F2" w14:textId="77777777" w:rsidR="004F53B6" w:rsidRPr="003D4429" w:rsidRDefault="004F53B6" w:rsidP="00B41A73">
      <w:pPr>
        <w:spacing w:after="0" w:line="240" w:lineRule="auto"/>
        <w:jc w:val="right"/>
        <w:rPr>
          <w:rFonts w:ascii="Times New Roman" w:eastAsia="Times New Roman" w:hAnsi="Times New Roman" w:cs="Times New Roman"/>
          <w:sz w:val="24"/>
          <w:szCs w:val="24"/>
        </w:rPr>
      </w:pPr>
    </w:p>
    <w:p w14:paraId="31F4B936" w14:textId="77777777" w:rsidR="004075E2" w:rsidRPr="003D4429" w:rsidRDefault="004075E2" w:rsidP="00B41A73">
      <w:pPr>
        <w:spacing w:after="0" w:line="240" w:lineRule="auto"/>
        <w:jc w:val="right"/>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Приложение № 3 к извещению</w:t>
      </w:r>
    </w:p>
    <w:p w14:paraId="14720D5C" w14:textId="77777777" w:rsidR="004075E2" w:rsidRPr="003D4429"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7677337F" w14:textId="352D6976" w:rsidR="00F57804" w:rsidRPr="003D4429" w:rsidRDefault="00F57804" w:rsidP="00F57804">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2"/>
      <w:bookmarkEnd w:id="3"/>
      <w:r w:rsidRPr="003D4429">
        <w:rPr>
          <w:rFonts w:ascii="Times New Roman" w:eastAsia="Times New Roman" w:hAnsi="Times New Roman" w:cs="Times New Roman"/>
          <w:b/>
          <w:bCs/>
          <w:sz w:val="24"/>
          <w:szCs w:val="24"/>
          <w:lang w:eastAsia="ru-RU"/>
        </w:rPr>
        <w:t>ДОГОВОР № _____________(ПРОЕКТ)</w:t>
      </w:r>
    </w:p>
    <w:p w14:paraId="1EECA97F" w14:textId="77777777" w:rsidR="00620A41" w:rsidRPr="003D4429" w:rsidRDefault="00620A41" w:rsidP="00620A41">
      <w:pPr>
        <w:spacing w:after="60" w:line="240" w:lineRule="auto"/>
        <w:jc w:val="center"/>
        <w:rPr>
          <w:rFonts w:ascii="Times New Roman" w:eastAsia="Times New Roman" w:hAnsi="Times New Roman" w:cs="Times New Roman"/>
          <w:bCs/>
          <w:color w:val="FF0000"/>
          <w:sz w:val="24"/>
          <w:szCs w:val="24"/>
          <w:lang w:eastAsia="ru-RU"/>
        </w:rPr>
      </w:pPr>
      <w:r w:rsidRPr="003D4429">
        <w:rPr>
          <w:rFonts w:ascii="Times New Roman" w:eastAsia="Times New Roman" w:hAnsi="Times New Roman" w:cs="Times New Roman"/>
          <w:bCs/>
          <w:color w:val="FF0000"/>
          <w:sz w:val="24"/>
          <w:szCs w:val="24"/>
          <w:lang w:eastAsia="ru-RU"/>
        </w:rPr>
        <w:t>Прилагается отдельным файлом</w:t>
      </w:r>
    </w:p>
    <w:bookmarkEnd w:id="8"/>
    <w:p w14:paraId="1287D084" w14:textId="77777777" w:rsidR="00310FAC" w:rsidRPr="003D4429"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7F571923" w14:textId="77777777" w:rsidR="004075E2" w:rsidRPr="003D442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lastRenderedPageBreak/>
        <w:t xml:space="preserve">Приложение № 4 к извещению </w:t>
      </w:r>
    </w:p>
    <w:p w14:paraId="4B6C54F7" w14:textId="77777777" w:rsidR="004075E2" w:rsidRPr="003D442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Образцы форм и документов</w:t>
      </w:r>
    </w:p>
    <w:p w14:paraId="16046E4F" w14:textId="77777777" w:rsidR="004075E2" w:rsidRPr="003D442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430899BA" w14:textId="77777777" w:rsidR="004075E2" w:rsidRPr="003D442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ЗАЯВКА НА УЧАСТИЕ В ЗАПРОСЕ КОТИРОВОК</w:t>
      </w:r>
    </w:p>
    <w:p w14:paraId="3BFE43EC" w14:textId="77777777" w:rsidR="004075E2" w:rsidRPr="003D442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bCs/>
          <w:sz w:val="24"/>
          <w:szCs w:val="24"/>
          <w:lang w:eastAsia="ru-RU"/>
        </w:rPr>
        <w:t xml:space="preserve">на право заключения договора </w:t>
      </w:r>
    </w:p>
    <w:p w14:paraId="248075ED" w14:textId="77777777" w:rsidR="001530C9" w:rsidRPr="003D442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9" w:name="_Hlk112797548"/>
      <w:r w:rsidRPr="003D4429">
        <w:rPr>
          <w:rFonts w:ascii="Times New Roman" w:eastAsia="Times New Roman" w:hAnsi="Times New Roman" w:cs="Times New Roman"/>
          <w:sz w:val="24"/>
          <w:szCs w:val="24"/>
          <w:lang w:eastAsia="ru-RU"/>
        </w:rPr>
        <w:t xml:space="preserve">на </w:t>
      </w:r>
      <w:bookmarkStart w:id="10" w:name="_Hlk118711578"/>
      <w:r w:rsidRPr="003D4429">
        <w:rPr>
          <w:rFonts w:ascii="Times New Roman" w:eastAsia="Times New Roman" w:hAnsi="Times New Roman" w:cs="Times New Roman"/>
          <w:sz w:val="24"/>
          <w:szCs w:val="24"/>
          <w:lang w:eastAsia="ru-RU"/>
        </w:rPr>
        <w:t>поставку (оказание/выполнение) ___________</w:t>
      </w:r>
    </w:p>
    <w:bookmarkEnd w:id="9"/>
    <w:bookmarkEnd w:id="10"/>
    <w:p w14:paraId="6F38B99F"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6E35EF43" w14:textId="77777777" w:rsidR="004075E2" w:rsidRPr="003D4429" w:rsidRDefault="004075E2" w:rsidP="004075E2">
      <w:pPr>
        <w:spacing w:after="0" w:line="240" w:lineRule="auto"/>
        <w:jc w:val="center"/>
        <w:rPr>
          <w:rFonts w:ascii="Times New Roman" w:eastAsia="Times New Roman" w:hAnsi="Times New Roman" w:cs="Times New Roman"/>
          <w:b/>
          <w:bCs/>
          <w:sz w:val="24"/>
          <w:szCs w:val="24"/>
        </w:rPr>
      </w:pPr>
      <w:bookmarkStart w:id="11" w:name="_Hlk112797556"/>
      <w:r w:rsidRPr="003D4429">
        <w:rPr>
          <w:rFonts w:ascii="Times New Roman" w:eastAsia="Times New Roman" w:hAnsi="Times New Roman" w:cs="Times New Roman"/>
          <w:b/>
          <w:bCs/>
          <w:sz w:val="24"/>
          <w:szCs w:val="24"/>
        </w:rPr>
        <w:t>ИНФОРМАЦИЯ ОБ УЧАСТНИКЕ ЗАКУПКИ (АНКЕТА)</w:t>
      </w:r>
    </w:p>
    <w:bookmarkEnd w:id="11"/>
    <w:p w14:paraId="2628C9C3"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D4429">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3D4429" w14:paraId="652250F7" w14:textId="77777777" w:rsidTr="00EA2762">
        <w:tc>
          <w:tcPr>
            <w:tcW w:w="840" w:type="dxa"/>
            <w:tcBorders>
              <w:top w:val="single" w:sz="4" w:space="0" w:color="auto"/>
              <w:bottom w:val="single" w:sz="4" w:space="0" w:color="auto"/>
              <w:right w:val="nil"/>
            </w:tcBorders>
          </w:tcPr>
          <w:p w14:paraId="05D11164"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094CABF"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732DBA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6E46D2E1" w14:textId="77777777" w:rsidTr="00EA2762">
        <w:tc>
          <w:tcPr>
            <w:tcW w:w="840" w:type="dxa"/>
            <w:tcBorders>
              <w:top w:val="single" w:sz="4" w:space="0" w:color="auto"/>
              <w:bottom w:val="single" w:sz="4" w:space="0" w:color="auto"/>
              <w:right w:val="nil"/>
            </w:tcBorders>
          </w:tcPr>
          <w:p w14:paraId="7088FAC1"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5208B4F3"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3312AB6A"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1B558A8E" w14:textId="77777777" w:rsidTr="00EA2762">
        <w:tc>
          <w:tcPr>
            <w:tcW w:w="840" w:type="dxa"/>
            <w:tcBorders>
              <w:top w:val="single" w:sz="4" w:space="0" w:color="auto"/>
              <w:bottom w:val="single" w:sz="4" w:space="0" w:color="auto"/>
              <w:right w:val="nil"/>
            </w:tcBorders>
          </w:tcPr>
          <w:p w14:paraId="2E14E59E"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2B9BD2E"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A9B854C"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4B22065" w14:textId="77777777" w:rsidTr="00EA2762">
        <w:tc>
          <w:tcPr>
            <w:tcW w:w="840" w:type="dxa"/>
            <w:tcBorders>
              <w:top w:val="single" w:sz="4" w:space="0" w:color="auto"/>
              <w:bottom w:val="single" w:sz="4" w:space="0" w:color="auto"/>
              <w:right w:val="nil"/>
            </w:tcBorders>
          </w:tcPr>
          <w:p w14:paraId="3BB12A2D"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16ABC9DB"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576B914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F26B543" w14:textId="77777777" w:rsidTr="00EA2762">
        <w:tc>
          <w:tcPr>
            <w:tcW w:w="840" w:type="dxa"/>
            <w:tcBorders>
              <w:top w:val="single" w:sz="4" w:space="0" w:color="auto"/>
              <w:bottom w:val="single" w:sz="4" w:space="0" w:color="auto"/>
              <w:right w:val="nil"/>
            </w:tcBorders>
          </w:tcPr>
          <w:p w14:paraId="5091B255"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00735973"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43B39D6"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3C9D7C35" w14:textId="77777777" w:rsidTr="00EA2762">
        <w:tc>
          <w:tcPr>
            <w:tcW w:w="840" w:type="dxa"/>
            <w:tcBorders>
              <w:top w:val="single" w:sz="4" w:space="0" w:color="auto"/>
              <w:bottom w:val="single" w:sz="4" w:space="0" w:color="auto"/>
              <w:right w:val="nil"/>
            </w:tcBorders>
          </w:tcPr>
          <w:p w14:paraId="1B04AD93"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D8398E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C8D87BE"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C269F08" w14:textId="77777777" w:rsidTr="00EA2762">
        <w:tc>
          <w:tcPr>
            <w:tcW w:w="840" w:type="dxa"/>
            <w:tcBorders>
              <w:top w:val="single" w:sz="4" w:space="0" w:color="auto"/>
              <w:bottom w:val="single" w:sz="4" w:space="0" w:color="auto"/>
              <w:right w:val="nil"/>
            </w:tcBorders>
          </w:tcPr>
          <w:p w14:paraId="00B2E496"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69F7EE1C"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7769B09"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0AFCBEE"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32F0AA7" w14:textId="77777777" w:rsidR="004075E2" w:rsidRPr="003D4429"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D4429">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3D4429" w14:paraId="3980CBA2" w14:textId="77777777" w:rsidTr="00EA2762">
        <w:tc>
          <w:tcPr>
            <w:tcW w:w="700" w:type="dxa"/>
            <w:tcBorders>
              <w:top w:val="single" w:sz="4" w:space="0" w:color="auto"/>
              <w:bottom w:val="single" w:sz="4" w:space="0" w:color="auto"/>
              <w:right w:val="nil"/>
            </w:tcBorders>
          </w:tcPr>
          <w:p w14:paraId="6EB8946A"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A22938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5B8286F8"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8DD4B62" w14:textId="77777777" w:rsidTr="00EA2762">
        <w:tc>
          <w:tcPr>
            <w:tcW w:w="700" w:type="dxa"/>
            <w:tcBorders>
              <w:top w:val="single" w:sz="4" w:space="0" w:color="auto"/>
              <w:bottom w:val="single" w:sz="4" w:space="0" w:color="auto"/>
              <w:right w:val="nil"/>
            </w:tcBorders>
          </w:tcPr>
          <w:p w14:paraId="1D10E324"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2BE69506"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7EFE2D1"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1FAB3864" w14:textId="77777777" w:rsidTr="00EA2762">
        <w:tc>
          <w:tcPr>
            <w:tcW w:w="700" w:type="dxa"/>
            <w:tcBorders>
              <w:top w:val="single" w:sz="4" w:space="0" w:color="auto"/>
              <w:bottom w:val="single" w:sz="4" w:space="0" w:color="auto"/>
              <w:right w:val="nil"/>
            </w:tcBorders>
          </w:tcPr>
          <w:p w14:paraId="3CA1D82D"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7EF0D91"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18E837A3"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246C5787" w14:textId="77777777" w:rsidTr="00EA2762">
        <w:tc>
          <w:tcPr>
            <w:tcW w:w="700" w:type="dxa"/>
            <w:tcBorders>
              <w:top w:val="single" w:sz="4" w:space="0" w:color="auto"/>
              <w:bottom w:val="single" w:sz="4" w:space="0" w:color="auto"/>
              <w:right w:val="nil"/>
            </w:tcBorders>
          </w:tcPr>
          <w:p w14:paraId="069F1572"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00663F9"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0360BB8"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3A89534F" w14:textId="77777777" w:rsidTr="00EA2762">
        <w:tc>
          <w:tcPr>
            <w:tcW w:w="700" w:type="dxa"/>
            <w:tcBorders>
              <w:top w:val="single" w:sz="4" w:space="0" w:color="auto"/>
              <w:bottom w:val="single" w:sz="4" w:space="0" w:color="auto"/>
              <w:right w:val="nil"/>
            </w:tcBorders>
          </w:tcPr>
          <w:p w14:paraId="6B66AD08"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5D0907B0"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E78C779"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584FADDE" w14:textId="77777777" w:rsidTr="00EA2762">
        <w:tc>
          <w:tcPr>
            <w:tcW w:w="700" w:type="dxa"/>
            <w:tcBorders>
              <w:top w:val="single" w:sz="4" w:space="0" w:color="auto"/>
              <w:bottom w:val="single" w:sz="4" w:space="0" w:color="auto"/>
              <w:right w:val="nil"/>
            </w:tcBorders>
          </w:tcPr>
          <w:p w14:paraId="414DDC2F"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6304D2C9"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B174F72"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3D4429" w14:paraId="47A252F5" w14:textId="77777777" w:rsidTr="00EA2762">
        <w:tc>
          <w:tcPr>
            <w:tcW w:w="700" w:type="dxa"/>
            <w:tcBorders>
              <w:top w:val="single" w:sz="4" w:space="0" w:color="auto"/>
              <w:bottom w:val="single" w:sz="4" w:space="0" w:color="auto"/>
              <w:right w:val="nil"/>
            </w:tcBorders>
          </w:tcPr>
          <w:p w14:paraId="03CDF53E" w14:textId="77777777" w:rsidR="004075E2" w:rsidRPr="003D4429"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0F460BF7" w14:textId="77777777" w:rsidR="004075E2" w:rsidRPr="003D4429"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4429">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D45BE4D" w14:textId="77777777" w:rsidR="004075E2" w:rsidRPr="003D4429"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95569AE" w14:textId="77777777" w:rsidR="004075E2" w:rsidRPr="003D4429"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1CC40889" w14:textId="77777777" w:rsidR="000A142B" w:rsidRPr="003D4429"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2" w:name="_Hlk112797568"/>
      <w:r w:rsidRPr="003D4429">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3D4429">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27883ED2"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b/>
          <w:sz w:val="24"/>
          <w:szCs w:val="24"/>
        </w:rPr>
        <w:t>сообщаем о согласии</w:t>
      </w:r>
      <w:r w:rsidRPr="003D4429">
        <w:rPr>
          <w:rFonts w:ascii="Times New Roman" w:eastAsia="Times New Roman" w:hAnsi="Times New Roman" w:cs="Times New Roman"/>
          <w:sz w:val="24"/>
          <w:szCs w:val="24"/>
        </w:rPr>
        <w:t xml:space="preserve"> участвовать в запросе котировок на </w:t>
      </w:r>
      <w:bookmarkStart w:id="13" w:name="_Hlk118711626"/>
      <w:r w:rsidR="001530C9" w:rsidRPr="003D4429">
        <w:rPr>
          <w:rFonts w:ascii="Times New Roman" w:eastAsia="Times New Roman" w:hAnsi="Times New Roman" w:cs="Times New Roman"/>
          <w:b/>
          <w:bCs/>
          <w:sz w:val="24"/>
          <w:szCs w:val="24"/>
          <w:u w:val="single"/>
        </w:rPr>
        <w:t>поставку_(оказание/выполнение</w:t>
      </w:r>
      <w:proofErr w:type="gramStart"/>
      <w:r w:rsidR="001530C9" w:rsidRPr="003D4429">
        <w:rPr>
          <w:rFonts w:ascii="Times New Roman" w:eastAsia="Times New Roman" w:hAnsi="Times New Roman" w:cs="Times New Roman"/>
          <w:b/>
          <w:bCs/>
          <w:sz w:val="24"/>
          <w:szCs w:val="24"/>
          <w:u w:val="single"/>
        </w:rPr>
        <w:t>) _________</w:t>
      </w:r>
      <w:r w:rsidR="001530C9" w:rsidRPr="003D4429">
        <w:rPr>
          <w:rFonts w:ascii="Times New Roman" w:eastAsia="Times New Roman" w:hAnsi="Times New Roman" w:cs="Times New Roman"/>
          <w:b/>
          <w:bCs/>
          <w:sz w:val="24"/>
          <w:szCs w:val="24"/>
        </w:rPr>
        <w:t>,</w:t>
      </w:r>
      <w:bookmarkEnd w:id="13"/>
      <w:proofErr w:type="gramEnd"/>
      <w:r w:rsidRPr="003D4429">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DEC9F8"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3D442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2"/>
    <w:p w14:paraId="6DF6F41A" w14:textId="77777777" w:rsidR="00E4334A" w:rsidRPr="003D4429" w:rsidRDefault="00E4334A" w:rsidP="00E4334A">
      <w:pPr>
        <w:spacing w:after="0" w:line="276" w:lineRule="auto"/>
        <w:jc w:val="center"/>
        <w:rPr>
          <w:rFonts w:ascii="Times New Roman" w:eastAsia="Times New Roman" w:hAnsi="Times New Roman" w:cs="Times New Roman"/>
          <w:b/>
          <w:sz w:val="24"/>
          <w:szCs w:val="24"/>
        </w:rPr>
      </w:pPr>
    </w:p>
    <w:p w14:paraId="35FF6E73" w14:textId="33A37ED9" w:rsidR="00163BC0" w:rsidRDefault="00163BC0" w:rsidP="00163BC0">
      <w:pPr>
        <w:spacing w:after="0" w:line="276" w:lineRule="auto"/>
        <w:jc w:val="center"/>
        <w:rPr>
          <w:rFonts w:ascii="Times New Roman" w:eastAsia="Times New Roman" w:hAnsi="Times New Roman" w:cs="Times New Roman"/>
          <w:b/>
          <w:sz w:val="24"/>
          <w:szCs w:val="24"/>
        </w:rPr>
      </w:pPr>
      <w:bookmarkStart w:id="14" w:name="_Hlk141955186"/>
      <w:r w:rsidRPr="003D4429">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3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872"/>
        <w:gridCol w:w="2317"/>
        <w:gridCol w:w="2572"/>
        <w:gridCol w:w="655"/>
        <w:gridCol w:w="789"/>
        <w:gridCol w:w="825"/>
        <w:gridCol w:w="1183"/>
        <w:gridCol w:w="12"/>
        <w:gridCol w:w="1038"/>
        <w:gridCol w:w="12"/>
      </w:tblGrid>
      <w:tr w:rsidR="00832E3E" w14:paraId="2D98F1B6" w14:textId="24AE6842" w:rsidTr="00832E3E">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CC0565D" w14:textId="77777777" w:rsidR="00832E3E" w:rsidRDefault="00832E3E" w:rsidP="003530C7">
            <w:pPr>
              <w:spacing w:after="0" w:line="25" w:lineRule="atLeast"/>
              <w:ind w:left="-108" w:right="-92"/>
              <w:jc w:val="center"/>
              <w:rPr>
                <w:sz w:val="20"/>
                <w:szCs w:val="20"/>
              </w:rPr>
            </w:pPr>
            <w:r>
              <w:rPr>
                <w:i/>
                <w:iCs/>
                <w:sz w:val="20"/>
                <w:szCs w:val="20"/>
              </w:rPr>
              <w:tab/>
            </w:r>
            <w:r>
              <w:rPr>
                <w:sz w:val="20"/>
                <w:szCs w:val="20"/>
              </w:rPr>
              <w:t>№</w:t>
            </w:r>
          </w:p>
          <w:p w14:paraId="19BDFD5D" w14:textId="77777777" w:rsidR="00832E3E" w:rsidRDefault="00832E3E" w:rsidP="003530C7">
            <w:pPr>
              <w:spacing w:after="0" w:line="25" w:lineRule="atLeast"/>
              <w:ind w:left="-108" w:right="-92"/>
              <w:jc w:val="center"/>
              <w:rPr>
                <w:sz w:val="20"/>
                <w:szCs w:val="20"/>
              </w:rPr>
            </w:pPr>
            <w:r>
              <w:rPr>
                <w:sz w:val="20"/>
                <w:szCs w:val="20"/>
              </w:rPr>
              <w:t>п\п</w:t>
            </w:r>
          </w:p>
        </w:tc>
        <w:tc>
          <w:tcPr>
            <w:tcW w:w="229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8AD8884" w14:textId="77777777" w:rsidR="00832E3E" w:rsidRDefault="00832E3E" w:rsidP="003530C7">
            <w:pPr>
              <w:spacing w:after="0" w:line="25" w:lineRule="atLeast"/>
              <w:ind w:left="-108" w:right="-92"/>
              <w:jc w:val="center"/>
              <w:rPr>
                <w:sz w:val="20"/>
                <w:szCs w:val="20"/>
              </w:rPr>
            </w:pPr>
            <w:r>
              <w:rPr>
                <w:sz w:val="20"/>
                <w:szCs w:val="20"/>
              </w:rPr>
              <w:t xml:space="preserve">Наименование товара/работы/услуги, страна происхождения </w:t>
            </w:r>
          </w:p>
        </w:tc>
        <w:tc>
          <w:tcPr>
            <w:tcW w:w="254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45AFE7B" w14:textId="77777777" w:rsidR="00832E3E" w:rsidRDefault="00832E3E" w:rsidP="003530C7">
            <w:pPr>
              <w:spacing w:after="0" w:line="25" w:lineRule="atLeast"/>
              <w:ind w:left="-108" w:right="-92"/>
              <w:jc w:val="center"/>
              <w:rPr>
                <w:sz w:val="20"/>
                <w:szCs w:val="20"/>
              </w:rPr>
            </w:pPr>
            <w:r>
              <w:rPr>
                <w:sz w:val="20"/>
                <w:szCs w:val="20"/>
              </w:rPr>
              <w:t>Характеристики товара/работы/услуги (конкретные показатели, соответствующие требованиям закупки)</w:t>
            </w:r>
          </w:p>
        </w:tc>
        <w:tc>
          <w:tcPr>
            <w:tcW w:w="1431"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1E175F2" w14:textId="198E31EA" w:rsidR="00832E3E" w:rsidRDefault="00832E3E" w:rsidP="00F718F7">
            <w:pPr>
              <w:jc w:val="center"/>
              <w:rPr>
                <w:sz w:val="20"/>
                <w:szCs w:val="20"/>
              </w:rPr>
            </w:pPr>
            <w:r>
              <w:rPr>
                <w:sz w:val="20"/>
                <w:szCs w:val="20"/>
              </w:rPr>
              <w:t>Предлагаемый объем поставки товара (работ, услуг)</w:t>
            </w:r>
          </w:p>
        </w:tc>
        <w:tc>
          <w:tcPr>
            <w:tcW w:w="8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176A6C5" w14:textId="77777777" w:rsidR="00832E3E" w:rsidRDefault="00832E3E" w:rsidP="003530C7">
            <w:pPr>
              <w:jc w:val="center"/>
              <w:rPr>
                <w:sz w:val="20"/>
                <w:szCs w:val="20"/>
              </w:rPr>
            </w:pPr>
            <w:r>
              <w:rPr>
                <w:sz w:val="20"/>
                <w:szCs w:val="20"/>
              </w:rPr>
              <w:t>Ставка НДС, %</w:t>
            </w:r>
          </w:p>
        </w:tc>
        <w:tc>
          <w:tcPr>
            <w:tcW w:w="1184"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FE8B5F2" w14:textId="4C4F21DD" w:rsidR="00832E3E" w:rsidRDefault="00832E3E" w:rsidP="003530C7">
            <w:pPr>
              <w:jc w:val="center"/>
              <w:rPr>
                <w:sz w:val="20"/>
                <w:szCs w:val="20"/>
              </w:rPr>
            </w:pPr>
            <w:r>
              <w:rPr>
                <w:sz w:val="20"/>
                <w:szCs w:val="20"/>
              </w:rPr>
              <w:t>Цена за единицу с НДС (руб./час)</w:t>
            </w:r>
          </w:p>
        </w:tc>
        <w:tc>
          <w:tcPr>
            <w:tcW w:w="1040" w:type="dxa"/>
            <w:gridSpan w:val="2"/>
            <w:tcBorders>
              <w:top w:val="single" w:sz="4" w:space="0" w:color="BFBFBF"/>
              <w:left w:val="single" w:sz="4" w:space="0" w:color="BFBFBF"/>
              <w:bottom w:val="single" w:sz="4" w:space="0" w:color="BFBFBF"/>
              <w:right w:val="single" w:sz="4" w:space="0" w:color="BFBFBF"/>
            </w:tcBorders>
          </w:tcPr>
          <w:p w14:paraId="51E26BAA" w14:textId="1CD7D8EB" w:rsidR="00832E3E" w:rsidRDefault="00832E3E" w:rsidP="003530C7">
            <w:pPr>
              <w:jc w:val="center"/>
              <w:rPr>
                <w:sz w:val="20"/>
                <w:szCs w:val="20"/>
              </w:rPr>
            </w:pPr>
            <w:r>
              <w:rPr>
                <w:sz w:val="20"/>
                <w:szCs w:val="20"/>
              </w:rPr>
              <w:t>Общая сумма с НДС, руб.</w:t>
            </w:r>
          </w:p>
        </w:tc>
      </w:tr>
      <w:tr w:rsidR="00832E3E" w14:paraId="3F8237FC" w14:textId="764941BB" w:rsidTr="00832E3E">
        <w:tc>
          <w:tcPr>
            <w:tcW w:w="798" w:type="dxa"/>
            <w:vMerge w:val="restart"/>
            <w:tcBorders>
              <w:top w:val="single" w:sz="4" w:space="0" w:color="BFBFBF"/>
              <w:left w:val="single" w:sz="4" w:space="0" w:color="BFBFBF"/>
              <w:right w:val="single" w:sz="4" w:space="0" w:color="BFBFBF"/>
            </w:tcBorders>
            <w:shd w:val="clear" w:color="auto" w:fill="auto"/>
            <w:tcMar>
              <w:left w:w="43" w:type="dxa"/>
            </w:tcMar>
          </w:tcPr>
          <w:p w14:paraId="5F7DA310" w14:textId="77777777" w:rsidR="00832E3E" w:rsidRDefault="00832E3E" w:rsidP="00832E3E">
            <w:pPr>
              <w:spacing w:after="0" w:line="25" w:lineRule="atLeast"/>
              <w:ind w:left="-108" w:right="-92"/>
              <w:jc w:val="center"/>
              <w:rPr>
                <w:b/>
                <w:bCs/>
                <w:sz w:val="20"/>
                <w:szCs w:val="20"/>
              </w:rPr>
            </w:pPr>
            <w:r>
              <w:rPr>
                <w:b/>
                <w:bCs/>
                <w:sz w:val="20"/>
                <w:szCs w:val="20"/>
              </w:rPr>
              <w:t>1</w:t>
            </w:r>
          </w:p>
        </w:tc>
        <w:tc>
          <w:tcPr>
            <w:tcW w:w="2295" w:type="dxa"/>
            <w:vMerge w:val="restart"/>
            <w:tcBorders>
              <w:top w:val="single" w:sz="4" w:space="0" w:color="BFBFBF"/>
              <w:left w:val="single" w:sz="4" w:space="0" w:color="BFBFBF"/>
              <w:right w:val="single" w:sz="4" w:space="0" w:color="BFBFBF"/>
            </w:tcBorders>
            <w:shd w:val="clear" w:color="auto" w:fill="auto"/>
            <w:tcMar>
              <w:left w:w="43" w:type="dxa"/>
            </w:tcMar>
          </w:tcPr>
          <w:p w14:paraId="71E595BE" w14:textId="77777777" w:rsidR="00832E3E" w:rsidRDefault="00832E3E" w:rsidP="00832E3E">
            <w:pPr>
              <w:spacing w:after="0" w:line="25" w:lineRule="atLeast"/>
              <w:ind w:left="-108" w:right="-92"/>
              <w:jc w:val="center"/>
              <w:rPr>
                <w:b/>
                <w:bCs/>
                <w:sz w:val="20"/>
                <w:szCs w:val="20"/>
              </w:rPr>
            </w:pPr>
            <w:r>
              <w:rPr>
                <w:b/>
                <w:bCs/>
                <w:sz w:val="20"/>
                <w:szCs w:val="20"/>
              </w:rPr>
              <w:t>2</w:t>
            </w:r>
          </w:p>
        </w:tc>
        <w:tc>
          <w:tcPr>
            <w:tcW w:w="2548" w:type="dxa"/>
            <w:vMerge w:val="restart"/>
            <w:tcBorders>
              <w:top w:val="single" w:sz="4" w:space="0" w:color="BFBFBF"/>
              <w:left w:val="single" w:sz="4" w:space="0" w:color="BFBFBF"/>
              <w:right w:val="single" w:sz="4" w:space="0" w:color="BFBFBF"/>
            </w:tcBorders>
            <w:shd w:val="clear" w:color="auto" w:fill="auto"/>
            <w:tcMar>
              <w:left w:w="43" w:type="dxa"/>
            </w:tcMar>
          </w:tcPr>
          <w:p w14:paraId="0FAEA0AC" w14:textId="77777777" w:rsidR="00832E3E" w:rsidRDefault="00832E3E" w:rsidP="00832E3E">
            <w:pPr>
              <w:spacing w:after="0" w:line="25" w:lineRule="atLeast"/>
              <w:ind w:right="-92"/>
              <w:jc w:val="center"/>
              <w:rPr>
                <w:b/>
                <w:bCs/>
                <w:sz w:val="20"/>
                <w:szCs w:val="20"/>
              </w:rPr>
            </w:pPr>
            <w:r>
              <w:rPr>
                <w:b/>
                <w:bCs/>
                <w:sz w:val="20"/>
                <w:szCs w:val="20"/>
              </w:rPr>
              <w:t>3</w:t>
            </w: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tcPr>
          <w:p w14:paraId="3956A9B2" w14:textId="77777777" w:rsidR="00832E3E" w:rsidRDefault="00832E3E" w:rsidP="00832E3E">
            <w:pPr>
              <w:spacing w:after="0" w:line="25" w:lineRule="atLeast"/>
              <w:ind w:left="-108" w:right="-92"/>
              <w:jc w:val="center"/>
              <w:rPr>
                <w:b/>
                <w:bCs/>
                <w:sz w:val="20"/>
                <w:szCs w:val="20"/>
              </w:rPr>
            </w:pPr>
            <w:r>
              <w:rPr>
                <w:b/>
                <w:bCs/>
                <w:sz w:val="20"/>
                <w:szCs w:val="20"/>
                <w:lang w:val="en-US"/>
              </w:rPr>
              <w:t>4</w:t>
            </w:r>
          </w:p>
        </w:tc>
        <w:tc>
          <w:tcPr>
            <w:tcW w:w="782" w:type="dxa"/>
            <w:tcBorders>
              <w:top w:val="single" w:sz="4" w:space="0" w:color="BFBFBF"/>
              <w:left w:val="single" w:sz="4" w:space="0" w:color="auto"/>
              <w:bottom w:val="single" w:sz="4" w:space="0" w:color="BFBFBF"/>
              <w:right w:val="single" w:sz="4" w:space="0" w:color="BFBFBF"/>
            </w:tcBorders>
            <w:shd w:val="clear" w:color="auto" w:fill="auto"/>
          </w:tcPr>
          <w:p w14:paraId="53EF4049" w14:textId="1E2F00D2" w:rsidR="00832E3E" w:rsidRDefault="00832E3E" w:rsidP="00832E3E">
            <w:pPr>
              <w:spacing w:after="0" w:line="25" w:lineRule="atLeast"/>
              <w:ind w:left="-108" w:right="-92"/>
              <w:jc w:val="center"/>
              <w:rPr>
                <w:b/>
                <w:bCs/>
                <w:sz w:val="20"/>
                <w:szCs w:val="20"/>
              </w:rPr>
            </w:pPr>
            <w:r>
              <w:rPr>
                <w:b/>
                <w:bCs/>
                <w:sz w:val="20"/>
                <w:szCs w:val="20"/>
                <w:lang w:val="en-US"/>
              </w:rPr>
              <w:t>5</w:t>
            </w:r>
          </w:p>
        </w:tc>
        <w:tc>
          <w:tcPr>
            <w:tcW w:w="817" w:type="dxa"/>
            <w:vMerge w:val="restart"/>
            <w:tcBorders>
              <w:top w:val="single" w:sz="4" w:space="0" w:color="BFBFBF"/>
              <w:left w:val="single" w:sz="4" w:space="0" w:color="BFBFBF"/>
              <w:right w:val="single" w:sz="4" w:space="0" w:color="BFBFBF"/>
            </w:tcBorders>
            <w:shd w:val="clear" w:color="auto" w:fill="auto"/>
            <w:tcMar>
              <w:left w:w="43" w:type="dxa"/>
            </w:tcMar>
          </w:tcPr>
          <w:p w14:paraId="4CB8E8E1" w14:textId="0C3F4924" w:rsidR="00832E3E" w:rsidRDefault="00832E3E" w:rsidP="00832E3E">
            <w:pPr>
              <w:spacing w:after="0" w:line="25" w:lineRule="atLeast"/>
              <w:ind w:right="-6"/>
              <w:jc w:val="center"/>
              <w:rPr>
                <w:b/>
                <w:bCs/>
                <w:sz w:val="20"/>
                <w:szCs w:val="20"/>
                <w:lang w:val="en-US"/>
              </w:rPr>
            </w:pPr>
            <w:r>
              <w:rPr>
                <w:b/>
                <w:bCs/>
                <w:sz w:val="20"/>
                <w:szCs w:val="20"/>
              </w:rPr>
              <w:t>6</w:t>
            </w:r>
          </w:p>
        </w:tc>
        <w:tc>
          <w:tcPr>
            <w:tcW w:w="1184" w:type="dxa"/>
            <w:gridSpan w:val="2"/>
            <w:vMerge w:val="restart"/>
            <w:tcBorders>
              <w:top w:val="single" w:sz="4" w:space="0" w:color="BFBFBF"/>
              <w:left w:val="single" w:sz="4" w:space="0" w:color="BFBFBF"/>
              <w:right w:val="single" w:sz="4" w:space="0" w:color="BFBFBF"/>
            </w:tcBorders>
            <w:shd w:val="clear" w:color="auto" w:fill="auto"/>
            <w:tcMar>
              <w:left w:w="43" w:type="dxa"/>
            </w:tcMar>
          </w:tcPr>
          <w:p w14:paraId="6CCAEA0F" w14:textId="72E59D2D" w:rsidR="00832E3E" w:rsidRDefault="00832E3E" w:rsidP="00832E3E">
            <w:pPr>
              <w:spacing w:after="0" w:line="25" w:lineRule="atLeast"/>
              <w:ind w:right="-6"/>
              <w:jc w:val="center"/>
              <w:rPr>
                <w:b/>
                <w:bCs/>
                <w:sz w:val="20"/>
                <w:szCs w:val="20"/>
              </w:rPr>
            </w:pPr>
            <w:r>
              <w:rPr>
                <w:b/>
                <w:bCs/>
                <w:sz w:val="20"/>
                <w:szCs w:val="20"/>
              </w:rPr>
              <w:t>7</w:t>
            </w:r>
          </w:p>
        </w:tc>
        <w:tc>
          <w:tcPr>
            <w:tcW w:w="1040" w:type="dxa"/>
            <w:gridSpan w:val="2"/>
            <w:vMerge w:val="restart"/>
            <w:tcBorders>
              <w:top w:val="single" w:sz="4" w:space="0" w:color="BFBFBF"/>
              <w:left w:val="single" w:sz="4" w:space="0" w:color="BFBFBF"/>
              <w:right w:val="single" w:sz="4" w:space="0" w:color="BFBFBF"/>
            </w:tcBorders>
          </w:tcPr>
          <w:p w14:paraId="736B8F21" w14:textId="14BB7EDC" w:rsidR="00832E3E" w:rsidRDefault="00832E3E" w:rsidP="00832E3E">
            <w:pPr>
              <w:spacing w:after="0" w:line="25" w:lineRule="atLeast"/>
              <w:ind w:right="-6"/>
              <w:jc w:val="center"/>
              <w:rPr>
                <w:b/>
                <w:bCs/>
                <w:sz w:val="20"/>
                <w:szCs w:val="20"/>
              </w:rPr>
            </w:pPr>
            <w:r>
              <w:rPr>
                <w:b/>
                <w:bCs/>
                <w:sz w:val="20"/>
                <w:szCs w:val="20"/>
              </w:rPr>
              <w:t>8</w:t>
            </w:r>
          </w:p>
        </w:tc>
      </w:tr>
      <w:tr w:rsidR="00832E3E" w14:paraId="5CFE365F" w14:textId="005EC9EC" w:rsidTr="00832E3E">
        <w:tc>
          <w:tcPr>
            <w:tcW w:w="798" w:type="dxa"/>
            <w:vMerge/>
            <w:tcBorders>
              <w:left w:val="single" w:sz="4" w:space="0" w:color="BFBFBF"/>
              <w:bottom w:val="single" w:sz="4" w:space="0" w:color="BFBFBF"/>
              <w:right w:val="single" w:sz="4" w:space="0" w:color="BFBFBF"/>
            </w:tcBorders>
            <w:shd w:val="clear" w:color="auto" w:fill="auto"/>
            <w:tcMar>
              <w:left w:w="43" w:type="dxa"/>
            </w:tcMar>
          </w:tcPr>
          <w:p w14:paraId="4E7DA38B" w14:textId="77777777" w:rsidR="00832E3E" w:rsidRDefault="00832E3E" w:rsidP="00832E3E">
            <w:pPr>
              <w:spacing w:after="0" w:line="25" w:lineRule="atLeast"/>
              <w:ind w:left="-108" w:right="-92"/>
              <w:jc w:val="center"/>
              <w:rPr>
                <w:b/>
                <w:bCs/>
                <w:sz w:val="20"/>
                <w:szCs w:val="20"/>
              </w:rPr>
            </w:pPr>
          </w:p>
        </w:tc>
        <w:tc>
          <w:tcPr>
            <w:tcW w:w="2295" w:type="dxa"/>
            <w:vMerge/>
            <w:tcBorders>
              <w:left w:val="single" w:sz="4" w:space="0" w:color="BFBFBF"/>
              <w:bottom w:val="single" w:sz="4" w:space="0" w:color="BFBFBF"/>
              <w:right w:val="single" w:sz="4" w:space="0" w:color="BFBFBF"/>
            </w:tcBorders>
            <w:shd w:val="clear" w:color="auto" w:fill="auto"/>
            <w:tcMar>
              <w:left w:w="43" w:type="dxa"/>
            </w:tcMar>
          </w:tcPr>
          <w:p w14:paraId="44F7DA2C" w14:textId="77777777" w:rsidR="00832E3E" w:rsidRDefault="00832E3E" w:rsidP="00832E3E">
            <w:pPr>
              <w:spacing w:after="0" w:line="25" w:lineRule="atLeast"/>
              <w:ind w:left="-108" w:right="-92"/>
              <w:jc w:val="center"/>
              <w:rPr>
                <w:b/>
                <w:bCs/>
                <w:sz w:val="20"/>
                <w:szCs w:val="20"/>
              </w:rPr>
            </w:pPr>
          </w:p>
        </w:tc>
        <w:tc>
          <w:tcPr>
            <w:tcW w:w="2548" w:type="dxa"/>
            <w:vMerge/>
            <w:tcBorders>
              <w:left w:val="single" w:sz="4" w:space="0" w:color="BFBFBF"/>
              <w:bottom w:val="single" w:sz="4" w:space="0" w:color="BFBFBF"/>
              <w:right w:val="single" w:sz="4" w:space="0" w:color="BFBFBF"/>
            </w:tcBorders>
            <w:shd w:val="clear" w:color="auto" w:fill="auto"/>
            <w:tcMar>
              <w:left w:w="43" w:type="dxa"/>
            </w:tcMar>
          </w:tcPr>
          <w:p w14:paraId="7379992E" w14:textId="77777777" w:rsidR="00832E3E" w:rsidRDefault="00832E3E" w:rsidP="00832E3E">
            <w:pPr>
              <w:spacing w:after="0" w:line="25" w:lineRule="atLeast"/>
              <w:ind w:right="-92"/>
              <w:jc w:val="center"/>
              <w:rPr>
                <w:b/>
                <w:bCs/>
                <w:sz w:val="20"/>
                <w:szCs w:val="20"/>
              </w:rPr>
            </w:pP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tcPr>
          <w:p w14:paraId="1AF679B1" w14:textId="7CB5458A" w:rsidR="00832E3E" w:rsidRPr="00F718F7" w:rsidRDefault="00832E3E" w:rsidP="00832E3E">
            <w:pPr>
              <w:spacing w:after="0" w:line="25" w:lineRule="atLeast"/>
              <w:ind w:left="-108" w:right="-92"/>
              <w:jc w:val="center"/>
              <w:rPr>
                <w:b/>
                <w:bCs/>
                <w:sz w:val="20"/>
                <w:szCs w:val="20"/>
              </w:rPr>
            </w:pPr>
            <w:r>
              <w:rPr>
                <w:b/>
                <w:bCs/>
                <w:sz w:val="20"/>
                <w:szCs w:val="20"/>
              </w:rPr>
              <w:t>Чел.</w:t>
            </w:r>
          </w:p>
        </w:tc>
        <w:tc>
          <w:tcPr>
            <w:tcW w:w="782" w:type="dxa"/>
            <w:tcBorders>
              <w:top w:val="single" w:sz="4" w:space="0" w:color="BFBFBF"/>
              <w:left w:val="single" w:sz="4" w:space="0" w:color="auto"/>
              <w:bottom w:val="single" w:sz="4" w:space="0" w:color="BFBFBF"/>
              <w:right w:val="single" w:sz="4" w:space="0" w:color="BFBFBF"/>
            </w:tcBorders>
            <w:shd w:val="clear" w:color="auto" w:fill="auto"/>
          </w:tcPr>
          <w:p w14:paraId="7CA73810" w14:textId="3FFD694E" w:rsidR="00832E3E" w:rsidRDefault="00832E3E" w:rsidP="00832E3E">
            <w:pPr>
              <w:spacing w:after="0" w:line="25" w:lineRule="atLeast"/>
              <w:ind w:left="-108" w:right="-92"/>
              <w:jc w:val="center"/>
              <w:rPr>
                <w:b/>
                <w:bCs/>
                <w:sz w:val="20"/>
                <w:szCs w:val="20"/>
              </w:rPr>
            </w:pPr>
            <w:r>
              <w:rPr>
                <w:b/>
                <w:bCs/>
                <w:sz w:val="20"/>
                <w:szCs w:val="20"/>
              </w:rPr>
              <w:t>Час.</w:t>
            </w:r>
          </w:p>
        </w:tc>
        <w:tc>
          <w:tcPr>
            <w:tcW w:w="817" w:type="dxa"/>
            <w:vMerge/>
            <w:tcBorders>
              <w:left w:val="single" w:sz="4" w:space="0" w:color="BFBFBF"/>
              <w:bottom w:val="single" w:sz="4" w:space="0" w:color="BFBFBF"/>
              <w:right w:val="single" w:sz="4" w:space="0" w:color="BFBFBF"/>
            </w:tcBorders>
            <w:shd w:val="clear" w:color="auto" w:fill="auto"/>
            <w:tcMar>
              <w:left w:w="43" w:type="dxa"/>
            </w:tcMar>
          </w:tcPr>
          <w:p w14:paraId="361EC9EE" w14:textId="77777777" w:rsidR="00832E3E" w:rsidRDefault="00832E3E" w:rsidP="00832E3E">
            <w:pPr>
              <w:spacing w:after="0" w:line="25" w:lineRule="atLeast"/>
              <w:ind w:right="-6"/>
              <w:jc w:val="center"/>
              <w:rPr>
                <w:b/>
                <w:bCs/>
                <w:sz w:val="20"/>
                <w:szCs w:val="20"/>
                <w:lang w:val="en-US"/>
              </w:rPr>
            </w:pPr>
          </w:p>
        </w:tc>
        <w:tc>
          <w:tcPr>
            <w:tcW w:w="1184" w:type="dxa"/>
            <w:gridSpan w:val="2"/>
            <w:vMerge/>
            <w:tcBorders>
              <w:left w:val="single" w:sz="4" w:space="0" w:color="BFBFBF"/>
              <w:bottom w:val="single" w:sz="4" w:space="0" w:color="BFBFBF"/>
              <w:right w:val="single" w:sz="4" w:space="0" w:color="BFBFBF"/>
            </w:tcBorders>
            <w:shd w:val="clear" w:color="auto" w:fill="auto"/>
            <w:tcMar>
              <w:left w:w="43" w:type="dxa"/>
            </w:tcMar>
          </w:tcPr>
          <w:p w14:paraId="56357CB6" w14:textId="77777777" w:rsidR="00832E3E" w:rsidRDefault="00832E3E" w:rsidP="00832E3E">
            <w:pPr>
              <w:spacing w:after="0" w:line="25" w:lineRule="atLeast"/>
              <w:ind w:right="-6"/>
              <w:jc w:val="center"/>
              <w:rPr>
                <w:b/>
                <w:bCs/>
                <w:sz w:val="20"/>
                <w:szCs w:val="20"/>
              </w:rPr>
            </w:pPr>
          </w:p>
        </w:tc>
        <w:tc>
          <w:tcPr>
            <w:tcW w:w="1040" w:type="dxa"/>
            <w:gridSpan w:val="2"/>
            <w:vMerge/>
            <w:tcBorders>
              <w:left w:val="single" w:sz="4" w:space="0" w:color="BFBFBF"/>
              <w:bottom w:val="single" w:sz="4" w:space="0" w:color="BFBFBF"/>
              <w:right w:val="single" w:sz="4" w:space="0" w:color="BFBFBF"/>
            </w:tcBorders>
          </w:tcPr>
          <w:p w14:paraId="4F75099F" w14:textId="77777777" w:rsidR="00832E3E" w:rsidRDefault="00832E3E" w:rsidP="00832E3E">
            <w:pPr>
              <w:spacing w:after="0" w:line="25" w:lineRule="atLeast"/>
              <w:ind w:right="-6"/>
              <w:jc w:val="center"/>
              <w:rPr>
                <w:b/>
                <w:bCs/>
                <w:sz w:val="20"/>
                <w:szCs w:val="20"/>
              </w:rPr>
            </w:pPr>
          </w:p>
        </w:tc>
      </w:tr>
      <w:tr w:rsidR="00832E3E" w14:paraId="60AC1CE3" w14:textId="57FEFD04" w:rsidTr="00832E3E">
        <w:trPr>
          <w:trHeight w:val="240"/>
        </w:trPr>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tcPr>
          <w:p w14:paraId="01AAA62D" w14:textId="77777777" w:rsidR="00832E3E" w:rsidRPr="00024CD1" w:rsidRDefault="00832E3E" w:rsidP="00F718F7">
            <w:pPr>
              <w:spacing w:after="0" w:line="25" w:lineRule="atLeast"/>
              <w:jc w:val="center"/>
              <w:rPr>
                <w:rFonts w:ascii="Times New Roman" w:hAnsi="Times New Roman" w:cs="Times New Roman"/>
                <w:sz w:val="20"/>
                <w:szCs w:val="20"/>
              </w:rPr>
            </w:pPr>
            <w:r w:rsidRPr="00024CD1">
              <w:rPr>
                <w:rFonts w:ascii="Times New Roman" w:hAnsi="Times New Roman" w:cs="Times New Roman"/>
                <w:sz w:val="20"/>
                <w:szCs w:val="20"/>
              </w:rPr>
              <w:t>1</w:t>
            </w:r>
          </w:p>
        </w:tc>
        <w:tc>
          <w:tcPr>
            <w:tcW w:w="2295" w:type="dxa"/>
            <w:tcBorders>
              <w:top w:val="single" w:sz="4" w:space="0" w:color="BFBFBF"/>
              <w:left w:val="single" w:sz="4" w:space="0" w:color="BFBFBF"/>
              <w:bottom w:val="single" w:sz="4" w:space="0" w:color="BFBFBF"/>
              <w:right w:val="single" w:sz="4" w:space="0" w:color="BFBFBF"/>
            </w:tcBorders>
            <w:shd w:val="clear" w:color="auto" w:fill="auto"/>
            <w:tcMar>
              <w:left w:w="43" w:type="dxa"/>
            </w:tcMar>
          </w:tcPr>
          <w:p w14:paraId="0AB5C7D8" w14:textId="52DCEA36" w:rsidR="00832E3E" w:rsidRPr="00024CD1" w:rsidRDefault="00832E3E" w:rsidP="00F718F7">
            <w:pPr>
              <w:spacing w:after="0" w:line="25" w:lineRule="atLeast"/>
              <w:jc w:val="both"/>
              <w:rPr>
                <w:rFonts w:ascii="Times New Roman" w:eastAsiaTheme="minorEastAsia" w:hAnsi="Times New Roman" w:cs="Times New Roman"/>
                <w:sz w:val="20"/>
                <w:szCs w:val="20"/>
                <w:lang w:eastAsia="ru-RU"/>
              </w:rPr>
            </w:pPr>
            <w:r w:rsidRPr="00024CD1">
              <w:rPr>
                <w:rFonts w:ascii="Times New Roman" w:hAnsi="Times New Roman" w:cs="Times New Roman"/>
                <w:sz w:val="20"/>
                <w:szCs w:val="20"/>
              </w:rPr>
              <w:t xml:space="preserve">Операторы линии </w:t>
            </w:r>
          </w:p>
        </w:tc>
        <w:tc>
          <w:tcPr>
            <w:tcW w:w="254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AC0657C" w14:textId="4645390C" w:rsidR="00832E3E" w:rsidRPr="00024CD1" w:rsidRDefault="00832E3E" w:rsidP="00F718F7">
            <w:pPr>
              <w:spacing w:after="0" w:line="25" w:lineRule="atLeast"/>
              <w:jc w:val="center"/>
              <w:rPr>
                <w:rFonts w:ascii="Times New Roman" w:eastAsiaTheme="minorEastAsia" w:hAnsi="Times New Roman" w:cs="Times New Roman"/>
                <w:sz w:val="20"/>
                <w:szCs w:val="20"/>
                <w:lang w:eastAsia="ru-RU"/>
              </w:rPr>
            </w:pPr>
            <w:r w:rsidRPr="00024CD1">
              <w:rPr>
                <w:rFonts w:ascii="Times New Roman" w:eastAsiaTheme="minorEastAsia" w:hAnsi="Times New Roman" w:cs="Times New Roman"/>
                <w:sz w:val="20"/>
                <w:szCs w:val="20"/>
                <w:lang w:eastAsia="ru-RU"/>
              </w:rPr>
              <w:t>согласно технического задания</w:t>
            </w: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vAlign w:val="center"/>
          </w:tcPr>
          <w:p w14:paraId="420249D6"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782" w:type="dxa"/>
            <w:tcBorders>
              <w:top w:val="single" w:sz="4" w:space="0" w:color="BFBFBF"/>
              <w:left w:val="single" w:sz="4" w:space="0" w:color="auto"/>
              <w:bottom w:val="single" w:sz="4" w:space="0" w:color="BFBFBF"/>
              <w:right w:val="single" w:sz="4" w:space="0" w:color="BFBFBF"/>
            </w:tcBorders>
            <w:shd w:val="clear" w:color="auto" w:fill="auto"/>
            <w:vAlign w:val="center"/>
          </w:tcPr>
          <w:p w14:paraId="5F0E78BF"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8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CD774C6" w14:textId="5BBC3A1E"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184"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0A7CE90"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040" w:type="dxa"/>
            <w:gridSpan w:val="2"/>
            <w:tcBorders>
              <w:top w:val="single" w:sz="4" w:space="0" w:color="BFBFBF"/>
              <w:left w:val="single" w:sz="4" w:space="0" w:color="BFBFBF"/>
              <w:bottom w:val="single" w:sz="4" w:space="0" w:color="BFBFBF"/>
              <w:right w:val="single" w:sz="4" w:space="0" w:color="BFBFBF"/>
            </w:tcBorders>
          </w:tcPr>
          <w:p w14:paraId="6C3D6C06"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r>
      <w:tr w:rsidR="00832E3E" w14:paraId="1F83D9E7" w14:textId="0B661FC3" w:rsidTr="00832E3E">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tcPr>
          <w:p w14:paraId="45DD219B" w14:textId="4F90DB8D" w:rsidR="00832E3E" w:rsidRPr="00024CD1" w:rsidRDefault="00832E3E" w:rsidP="00F718F7">
            <w:pPr>
              <w:spacing w:after="0" w:line="25" w:lineRule="atLeast"/>
              <w:jc w:val="center"/>
              <w:rPr>
                <w:rFonts w:ascii="Times New Roman" w:hAnsi="Times New Roman" w:cs="Times New Roman"/>
                <w:sz w:val="20"/>
                <w:szCs w:val="20"/>
              </w:rPr>
            </w:pPr>
            <w:r w:rsidRPr="00024CD1">
              <w:rPr>
                <w:rFonts w:ascii="Times New Roman" w:hAnsi="Times New Roman" w:cs="Times New Roman"/>
                <w:sz w:val="20"/>
                <w:szCs w:val="20"/>
              </w:rPr>
              <w:t>2</w:t>
            </w:r>
          </w:p>
        </w:tc>
        <w:tc>
          <w:tcPr>
            <w:tcW w:w="229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bottom"/>
          </w:tcPr>
          <w:p w14:paraId="4F5F1BC9" w14:textId="0011F616" w:rsidR="00832E3E" w:rsidRPr="00024CD1" w:rsidRDefault="00832E3E" w:rsidP="00F718F7">
            <w:pPr>
              <w:spacing w:after="0" w:line="25" w:lineRule="atLeast"/>
              <w:jc w:val="both"/>
              <w:rPr>
                <w:rFonts w:ascii="Times New Roman" w:eastAsiaTheme="minorEastAsia" w:hAnsi="Times New Roman" w:cs="Times New Roman"/>
                <w:sz w:val="20"/>
                <w:szCs w:val="20"/>
                <w:lang w:eastAsia="ru-RU"/>
              </w:rPr>
            </w:pPr>
            <w:r w:rsidRPr="00024CD1">
              <w:rPr>
                <w:rFonts w:ascii="Times New Roman" w:hAnsi="Times New Roman" w:cs="Times New Roman"/>
                <w:color w:val="000000"/>
                <w:sz w:val="20"/>
                <w:szCs w:val="20"/>
              </w:rPr>
              <w:t xml:space="preserve">Сотрудники на склад, грузчики </w:t>
            </w:r>
          </w:p>
        </w:tc>
        <w:tc>
          <w:tcPr>
            <w:tcW w:w="254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EB9DE1E" w14:textId="131C14BD" w:rsidR="00832E3E" w:rsidRPr="00024CD1" w:rsidRDefault="00832E3E" w:rsidP="00F718F7">
            <w:pPr>
              <w:spacing w:after="0" w:line="25" w:lineRule="atLeast"/>
              <w:jc w:val="center"/>
              <w:rPr>
                <w:rFonts w:ascii="Times New Roman" w:eastAsiaTheme="minorEastAsia" w:hAnsi="Times New Roman" w:cs="Times New Roman"/>
                <w:sz w:val="20"/>
                <w:szCs w:val="20"/>
                <w:lang w:eastAsia="ru-RU"/>
              </w:rPr>
            </w:pPr>
            <w:r w:rsidRPr="00024CD1">
              <w:rPr>
                <w:rFonts w:ascii="Times New Roman" w:eastAsiaTheme="minorEastAsia" w:hAnsi="Times New Roman" w:cs="Times New Roman"/>
                <w:sz w:val="20"/>
                <w:szCs w:val="20"/>
                <w:lang w:eastAsia="ru-RU"/>
              </w:rPr>
              <w:t>согласно технического задания</w:t>
            </w: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vAlign w:val="center"/>
          </w:tcPr>
          <w:p w14:paraId="0B8ACE30"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782" w:type="dxa"/>
            <w:tcBorders>
              <w:top w:val="single" w:sz="4" w:space="0" w:color="BFBFBF"/>
              <w:left w:val="single" w:sz="4" w:space="0" w:color="auto"/>
              <w:bottom w:val="single" w:sz="4" w:space="0" w:color="BFBFBF"/>
              <w:right w:val="single" w:sz="4" w:space="0" w:color="BFBFBF"/>
            </w:tcBorders>
            <w:shd w:val="clear" w:color="auto" w:fill="auto"/>
            <w:vAlign w:val="center"/>
          </w:tcPr>
          <w:p w14:paraId="1194CB7B"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8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714BE22" w14:textId="6043515A"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184"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1CF0F1F"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040" w:type="dxa"/>
            <w:gridSpan w:val="2"/>
            <w:tcBorders>
              <w:top w:val="single" w:sz="4" w:space="0" w:color="BFBFBF"/>
              <w:left w:val="single" w:sz="4" w:space="0" w:color="BFBFBF"/>
              <w:bottom w:val="single" w:sz="4" w:space="0" w:color="BFBFBF"/>
              <w:right w:val="single" w:sz="4" w:space="0" w:color="BFBFBF"/>
            </w:tcBorders>
          </w:tcPr>
          <w:p w14:paraId="67DD3FCC"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r>
      <w:tr w:rsidR="00832E3E" w14:paraId="06025F5E" w14:textId="2DE56BA6" w:rsidTr="00832E3E">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tcPr>
          <w:p w14:paraId="0E6F97F4" w14:textId="7EDB3412" w:rsidR="00832E3E" w:rsidRPr="00024CD1" w:rsidRDefault="00832E3E" w:rsidP="00F718F7">
            <w:pPr>
              <w:spacing w:after="0" w:line="25" w:lineRule="atLeast"/>
              <w:jc w:val="center"/>
              <w:rPr>
                <w:rFonts w:ascii="Times New Roman" w:hAnsi="Times New Roman" w:cs="Times New Roman"/>
                <w:sz w:val="20"/>
                <w:szCs w:val="20"/>
              </w:rPr>
            </w:pPr>
            <w:r w:rsidRPr="00024CD1">
              <w:rPr>
                <w:rFonts w:ascii="Times New Roman" w:hAnsi="Times New Roman" w:cs="Times New Roman"/>
                <w:sz w:val="20"/>
                <w:szCs w:val="20"/>
              </w:rPr>
              <w:t>3</w:t>
            </w:r>
          </w:p>
        </w:tc>
        <w:tc>
          <w:tcPr>
            <w:tcW w:w="229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bottom"/>
          </w:tcPr>
          <w:p w14:paraId="6A253511" w14:textId="339224AE" w:rsidR="00832E3E" w:rsidRPr="00024CD1" w:rsidRDefault="00832E3E" w:rsidP="00F718F7">
            <w:pPr>
              <w:spacing w:after="0" w:line="25" w:lineRule="atLeast"/>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Уборщицы</w:t>
            </w:r>
          </w:p>
        </w:tc>
        <w:tc>
          <w:tcPr>
            <w:tcW w:w="254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071CDAE" w14:textId="37545C6B" w:rsidR="00832E3E" w:rsidRPr="00024CD1" w:rsidRDefault="00832E3E" w:rsidP="00F718F7">
            <w:pPr>
              <w:spacing w:after="0" w:line="25" w:lineRule="atLeast"/>
              <w:jc w:val="center"/>
              <w:rPr>
                <w:rFonts w:ascii="Times New Roman" w:eastAsiaTheme="minorEastAsia" w:hAnsi="Times New Roman" w:cs="Times New Roman"/>
                <w:sz w:val="20"/>
                <w:szCs w:val="20"/>
                <w:lang w:eastAsia="ru-RU"/>
              </w:rPr>
            </w:pPr>
            <w:r w:rsidRPr="00024CD1">
              <w:rPr>
                <w:rFonts w:ascii="Times New Roman" w:eastAsiaTheme="minorEastAsia" w:hAnsi="Times New Roman" w:cs="Times New Roman"/>
                <w:sz w:val="20"/>
                <w:szCs w:val="20"/>
                <w:lang w:eastAsia="ru-RU"/>
              </w:rPr>
              <w:t>согласно технического задания</w:t>
            </w: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vAlign w:val="center"/>
          </w:tcPr>
          <w:p w14:paraId="18EC5365"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782" w:type="dxa"/>
            <w:tcBorders>
              <w:top w:val="single" w:sz="4" w:space="0" w:color="BFBFBF"/>
              <w:left w:val="single" w:sz="4" w:space="0" w:color="auto"/>
              <w:bottom w:val="single" w:sz="4" w:space="0" w:color="BFBFBF"/>
              <w:right w:val="single" w:sz="4" w:space="0" w:color="BFBFBF"/>
            </w:tcBorders>
            <w:shd w:val="clear" w:color="auto" w:fill="auto"/>
            <w:vAlign w:val="center"/>
          </w:tcPr>
          <w:p w14:paraId="7AFE00FE"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8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D481299" w14:textId="0E234AEC"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184"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0FE474F"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040" w:type="dxa"/>
            <w:gridSpan w:val="2"/>
            <w:tcBorders>
              <w:top w:val="single" w:sz="4" w:space="0" w:color="BFBFBF"/>
              <w:left w:val="single" w:sz="4" w:space="0" w:color="BFBFBF"/>
              <w:bottom w:val="single" w:sz="4" w:space="0" w:color="BFBFBF"/>
              <w:right w:val="single" w:sz="4" w:space="0" w:color="BFBFBF"/>
            </w:tcBorders>
          </w:tcPr>
          <w:p w14:paraId="555F806B"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r>
      <w:tr w:rsidR="00832E3E" w14:paraId="5660B04C" w14:textId="4BCE5CCA" w:rsidTr="00832E3E">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tcPr>
          <w:p w14:paraId="226BC9BA" w14:textId="3A6993D2" w:rsidR="00832E3E" w:rsidRPr="00024CD1" w:rsidRDefault="00832E3E" w:rsidP="00F718F7">
            <w:pPr>
              <w:spacing w:after="0" w:line="25" w:lineRule="atLeast"/>
              <w:jc w:val="center"/>
              <w:rPr>
                <w:rFonts w:ascii="Times New Roman" w:hAnsi="Times New Roman" w:cs="Times New Roman"/>
                <w:sz w:val="20"/>
                <w:szCs w:val="20"/>
              </w:rPr>
            </w:pPr>
            <w:r w:rsidRPr="00024CD1">
              <w:rPr>
                <w:rFonts w:ascii="Times New Roman" w:hAnsi="Times New Roman" w:cs="Times New Roman"/>
                <w:sz w:val="20"/>
                <w:szCs w:val="20"/>
              </w:rPr>
              <w:lastRenderedPageBreak/>
              <w:t>4</w:t>
            </w:r>
          </w:p>
        </w:tc>
        <w:tc>
          <w:tcPr>
            <w:tcW w:w="229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bottom"/>
          </w:tcPr>
          <w:p w14:paraId="1C26A995" w14:textId="089608C5" w:rsidR="00832E3E" w:rsidRPr="00024CD1" w:rsidRDefault="00832E3E" w:rsidP="00F718F7">
            <w:pPr>
              <w:spacing w:after="0" w:line="25" w:lineRule="atLeast"/>
              <w:jc w:val="both"/>
              <w:rPr>
                <w:rFonts w:ascii="Times New Roman" w:hAnsi="Times New Roman" w:cs="Times New Roman"/>
                <w:color w:val="000000"/>
                <w:sz w:val="20"/>
                <w:szCs w:val="20"/>
              </w:rPr>
            </w:pPr>
            <w:r w:rsidRPr="00024CD1">
              <w:rPr>
                <w:rFonts w:ascii="Times New Roman" w:hAnsi="Times New Roman" w:cs="Times New Roman"/>
                <w:color w:val="000000"/>
                <w:sz w:val="20"/>
                <w:szCs w:val="20"/>
              </w:rPr>
              <w:t>Сотрудники в столовую</w:t>
            </w:r>
          </w:p>
        </w:tc>
        <w:tc>
          <w:tcPr>
            <w:tcW w:w="254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4477C6" w14:textId="3A6A52D5" w:rsidR="00832E3E" w:rsidRPr="00024CD1" w:rsidRDefault="00832E3E" w:rsidP="00F718F7">
            <w:pPr>
              <w:spacing w:after="0" w:line="25" w:lineRule="atLeast"/>
              <w:jc w:val="center"/>
              <w:rPr>
                <w:rFonts w:ascii="Times New Roman" w:eastAsiaTheme="minorEastAsia" w:hAnsi="Times New Roman" w:cs="Times New Roman"/>
                <w:b/>
                <w:sz w:val="20"/>
                <w:szCs w:val="20"/>
                <w:lang w:eastAsia="ru-RU"/>
              </w:rPr>
            </w:pPr>
            <w:r w:rsidRPr="00024CD1">
              <w:rPr>
                <w:rFonts w:ascii="Times New Roman" w:eastAsiaTheme="minorEastAsia" w:hAnsi="Times New Roman" w:cs="Times New Roman"/>
                <w:sz w:val="20"/>
                <w:szCs w:val="20"/>
                <w:lang w:eastAsia="ru-RU"/>
              </w:rPr>
              <w:t>согласно технического задания</w:t>
            </w:r>
          </w:p>
        </w:tc>
        <w:tc>
          <w:tcPr>
            <w:tcW w:w="649" w:type="dxa"/>
            <w:tcBorders>
              <w:top w:val="single" w:sz="4" w:space="0" w:color="BFBFBF"/>
              <w:left w:val="single" w:sz="4" w:space="0" w:color="BFBFBF"/>
              <w:bottom w:val="single" w:sz="4" w:space="0" w:color="BFBFBF"/>
              <w:right w:val="single" w:sz="4" w:space="0" w:color="auto"/>
            </w:tcBorders>
            <w:shd w:val="clear" w:color="auto" w:fill="auto"/>
            <w:tcMar>
              <w:left w:w="43" w:type="dxa"/>
            </w:tcMar>
            <w:vAlign w:val="center"/>
          </w:tcPr>
          <w:p w14:paraId="67B394B5"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782" w:type="dxa"/>
            <w:tcBorders>
              <w:top w:val="single" w:sz="4" w:space="0" w:color="BFBFBF"/>
              <w:left w:val="single" w:sz="4" w:space="0" w:color="auto"/>
              <w:bottom w:val="single" w:sz="4" w:space="0" w:color="BFBFBF"/>
              <w:right w:val="single" w:sz="4" w:space="0" w:color="BFBFBF"/>
            </w:tcBorders>
            <w:shd w:val="clear" w:color="auto" w:fill="auto"/>
            <w:vAlign w:val="center"/>
          </w:tcPr>
          <w:p w14:paraId="6EC7839E"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8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F5CE347" w14:textId="3C24E73B"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184"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98820D7"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040" w:type="dxa"/>
            <w:gridSpan w:val="2"/>
            <w:tcBorders>
              <w:top w:val="single" w:sz="4" w:space="0" w:color="BFBFBF"/>
              <w:left w:val="single" w:sz="4" w:space="0" w:color="BFBFBF"/>
              <w:bottom w:val="single" w:sz="4" w:space="0" w:color="BFBFBF"/>
              <w:right w:val="single" w:sz="4" w:space="0" w:color="BFBFBF"/>
            </w:tcBorders>
          </w:tcPr>
          <w:p w14:paraId="46CA9C01"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r>
      <w:tr w:rsidR="00832E3E" w14:paraId="6810ADFF" w14:textId="65CFBE68" w:rsidTr="00832E3E">
        <w:trPr>
          <w:gridAfter w:val="1"/>
          <w:wAfter w:w="12" w:type="dxa"/>
        </w:trPr>
        <w:tc>
          <w:tcPr>
            <w:tcW w:w="79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0427B33" w14:textId="77777777" w:rsidR="00832E3E" w:rsidRPr="00024CD1" w:rsidRDefault="00832E3E" w:rsidP="00F718F7">
            <w:pPr>
              <w:spacing w:after="0" w:line="25" w:lineRule="atLeast"/>
              <w:ind w:left="-108" w:right="-92"/>
              <w:jc w:val="both"/>
              <w:rPr>
                <w:rFonts w:ascii="Times New Roman" w:hAnsi="Times New Roman" w:cs="Times New Roman"/>
                <w:sz w:val="20"/>
                <w:szCs w:val="20"/>
              </w:rPr>
            </w:pPr>
            <w:r w:rsidRPr="00024CD1">
              <w:rPr>
                <w:rFonts w:ascii="Times New Roman" w:hAnsi="Times New Roman" w:cs="Times New Roman"/>
                <w:b/>
                <w:bCs/>
                <w:sz w:val="20"/>
                <w:szCs w:val="20"/>
              </w:rPr>
              <w:t>Итого:</w:t>
            </w:r>
          </w:p>
        </w:tc>
        <w:tc>
          <w:tcPr>
            <w:tcW w:w="7091"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17D4040"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eastAsia="ru-RU"/>
              </w:rPr>
            </w:pPr>
          </w:p>
        </w:tc>
        <w:tc>
          <w:tcPr>
            <w:tcW w:w="117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D16A04D"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val="en-US" w:eastAsia="ru-RU"/>
              </w:rPr>
            </w:pPr>
          </w:p>
        </w:tc>
        <w:tc>
          <w:tcPr>
            <w:tcW w:w="1040" w:type="dxa"/>
            <w:gridSpan w:val="2"/>
            <w:tcBorders>
              <w:top w:val="single" w:sz="4" w:space="0" w:color="BFBFBF"/>
              <w:left w:val="single" w:sz="4" w:space="0" w:color="BFBFBF"/>
              <w:bottom w:val="single" w:sz="4" w:space="0" w:color="BFBFBF"/>
              <w:right w:val="single" w:sz="4" w:space="0" w:color="BFBFBF"/>
            </w:tcBorders>
          </w:tcPr>
          <w:p w14:paraId="6DC89922" w14:textId="77777777" w:rsidR="00832E3E" w:rsidRPr="00024CD1" w:rsidRDefault="00832E3E" w:rsidP="00F718F7">
            <w:pPr>
              <w:spacing w:after="0" w:line="25" w:lineRule="atLeast"/>
              <w:ind w:left="-108" w:right="-92"/>
              <w:jc w:val="both"/>
              <w:rPr>
                <w:rFonts w:ascii="Times New Roman" w:eastAsiaTheme="minorEastAsia" w:hAnsi="Times New Roman" w:cs="Times New Roman"/>
                <w:sz w:val="20"/>
                <w:szCs w:val="20"/>
                <w:lang w:val="en-US" w:eastAsia="ru-RU"/>
              </w:rPr>
            </w:pPr>
          </w:p>
        </w:tc>
      </w:tr>
    </w:tbl>
    <w:p w14:paraId="0B3CB9DB" w14:textId="77777777" w:rsidR="00832E3E" w:rsidRDefault="00832E3E" w:rsidP="00832E3E">
      <w:pPr>
        <w:spacing w:after="0" w:line="25" w:lineRule="atLeast"/>
        <w:ind w:left="-28" w:right="-6"/>
        <w:jc w:val="center"/>
        <w:rPr>
          <w:rFonts w:eastAsiaTheme="minorEastAsia" w:cs="Times New Roman"/>
          <w:i/>
          <w:iCs/>
          <w:sz w:val="20"/>
          <w:szCs w:val="20"/>
          <w:lang w:eastAsia="ru-RU"/>
        </w:rPr>
      </w:pPr>
    </w:p>
    <w:p w14:paraId="33B2C13B" w14:textId="21DB0EF0" w:rsidR="00832E3E" w:rsidRPr="00832E3E" w:rsidRDefault="00832E3E" w:rsidP="00832E3E">
      <w:pPr>
        <w:spacing w:after="0" w:line="25" w:lineRule="atLeast"/>
        <w:ind w:left="-28" w:right="-6"/>
        <w:jc w:val="center"/>
        <w:rPr>
          <w:rFonts w:ascii="Times New Roman" w:hAnsi="Times New Roman" w:cs="Times New Roman"/>
          <w:b/>
          <w:bCs/>
          <w:i/>
          <w:iCs/>
          <w:color w:val="FF0000"/>
          <w:sz w:val="20"/>
          <w:szCs w:val="20"/>
          <w:u w:val="single"/>
        </w:rPr>
      </w:pPr>
      <w:r w:rsidRPr="00832E3E">
        <w:rPr>
          <w:rFonts w:ascii="Times New Roman" w:hAnsi="Times New Roman" w:cs="Times New Roman"/>
          <w:i/>
          <w:iCs/>
          <w:color w:val="FF0000"/>
          <w:sz w:val="20"/>
          <w:szCs w:val="20"/>
        </w:rPr>
        <w:t xml:space="preserve">Значение в столбце </w:t>
      </w:r>
      <w:r>
        <w:rPr>
          <w:rFonts w:ascii="Times New Roman" w:hAnsi="Times New Roman" w:cs="Times New Roman"/>
          <w:i/>
          <w:iCs/>
          <w:color w:val="FF0000"/>
          <w:sz w:val="20"/>
          <w:szCs w:val="20"/>
        </w:rPr>
        <w:t>8</w:t>
      </w:r>
      <w:r w:rsidRPr="00832E3E">
        <w:rPr>
          <w:rFonts w:ascii="Times New Roman" w:hAnsi="Times New Roman" w:cs="Times New Roman"/>
          <w:i/>
          <w:iCs/>
          <w:color w:val="FF0000"/>
          <w:sz w:val="20"/>
          <w:szCs w:val="20"/>
        </w:rPr>
        <w:t xml:space="preserve"> в каждой строке должно быть вычислено </w:t>
      </w:r>
      <w:r w:rsidRPr="00832E3E">
        <w:rPr>
          <w:rFonts w:ascii="Times New Roman" w:hAnsi="Times New Roman" w:cs="Times New Roman"/>
          <w:b/>
          <w:bCs/>
          <w:i/>
          <w:iCs/>
          <w:color w:val="FF0000"/>
          <w:sz w:val="20"/>
          <w:szCs w:val="20"/>
          <w:u w:val="single"/>
        </w:rPr>
        <w:t>исключительно путём умножения</w:t>
      </w:r>
    </w:p>
    <w:p w14:paraId="6BABB086" w14:textId="02945DA8" w:rsidR="00832E3E" w:rsidRPr="00832E3E" w:rsidRDefault="00832E3E" w:rsidP="00832E3E">
      <w:pPr>
        <w:spacing w:after="0" w:line="25" w:lineRule="atLeast"/>
        <w:ind w:left="-28" w:right="-6"/>
        <w:jc w:val="center"/>
        <w:rPr>
          <w:rFonts w:ascii="Times New Roman" w:hAnsi="Times New Roman" w:cs="Times New Roman"/>
          <w:i/>
          <w:iCs/>
          <w:color w:val="FF0000"/>
          <w:sz w:val="20"/>
          <w:szCs w:val="20"/>
        </w:rPr>
      </w:pPr>
      <w:r w:rsidRPr="00832E3E">
        <w:rPr>
          <w:rFonts w:ascii="Times New Roman" w:hAnsi="Times New Roman" w:cs="Times New Roman"/>
          <w:b/>
          <w:bCs/>
          <w:i/>
          <w:iCs/>
          <w:color w:val="FF0000"/>
          <w:sz w:val="20"/>
          <w:szCs w:val="20"/>
          <w:u w:val="single"/>
        </w:rPr>
        <w:t>значени</w:t>
      </w:r>
      <w:r>
        <w:rPr>
          <w:rFonts w:ascii="Times New Roman" w:hAnsi="Times New Roman" w:cs="Times New Roman"/>
          <w:b/>
          <w:bCs/>
          <w:i/>
          <w:iCs/>
          <w:color w:val="FF0000"/>
          <w:sz w:val="20"/>
          <w:szCs w:val="20"/>
          <w:u w:val="single"/>
        </w:rPr>
        <w:t>й</w:t>
      </w:r>
      <w:r w:rsidRPr="00832E3E">
        <w:rPr>
          <w:rFonts w:ascii="Times New Roman" w:hAnsi="Times New Roman" w:cs="Times New Roman"/>
          <w:b/>
          <w:bCs/>
          <w:i/>
          <w:iCs/>
          <w:color w:val="FF0000"/>
          <w:sz w:val="20"/>
          <w:szCs w:val="20"/>
          <w:u w:val="single"/>
        </w:rPr>
        <w:t xml:space="preserve"> в столбц</w:t>
      </w:r>
      <w:r>
        <w:rPr>
          <w:rFonts w:ascii="Times New Roman" w:hAnsi="Times New Roman" w:cs="Times New Roman"/>
          <w:b/>
          <w:bCs/>
          <w:i/>
          <w:iCs/>
          <w:color w:val="FF0000"/>
          <w:sz w:val="20"/>
          <w:szCs w:val="20"/>
          <w:u w:val="single"/>
        </w:rPr>
        <w:t>ах</w:t>
      </w:r>
      <w:r w:rsidRPr="00832E3E">
        <w:rPr>
          <w:rFonts w:ascii="Times New Roman" w:hAnsi="Times New Roman" w:cs="Times New Roman"/>
          <w:b/>
          <w:bCs/>
          <w:i/>
          <w:iCs/>
          <w:color w:val="FF0000"/>
          <w:sz w:val="20"/>
          <w:szCs w:val="20"/>
          <w:u w:val="single"/>
        </w:rPr>
        <w:t xml:space="preserve"> 4</w:t>
      </w:r>
      <w:r>
        <w:rPr>
          <w:rFonts w:ascii="Times New Roman" w:hAnsi="Times New Roman" w:cs="Times New Roman"/>
          <w:b/>
          <w:bCs/>
          <w:i/>
          <w:iCs/>
          <w:color w:val="FF0000"/>
          <w:sz w:val="20"/>
          <w:szCs w:val="20"/>
          <w:u w:val="single"/>
        </w:rPr>
        <w:t>, 5</w:t>
      </w:r>
      <w:r w:rsidRPr="00832E3E">
        <w:rPr>
          <w:rFonts w:ascii="Times New Roman" w:hAnsi="Times New Roman" w:cs="Times New Roman"/>
          <w:b/>
          <w:bCs/>
          <w:i/>
          <w:iCs/>
          <w:color w:val="FF0000"/>
          <w:sz w:val="20"/>
          <w:szCs w:val="20"/>
          <w:u w:val="single"/>
        </w:rPr>
        <w:t xml:space="preserve"> </w:t>
      </w:r>
      <w:r>
        <w:rPr>
          <w:rFonts w:ascii="Times New Roman" w:hAnsi="Times New Roman" w:cs="Times New Roman"/>
          <w:b/>
          <w:bCs/>
          <w:i/>
          <w:iCs/>
          <w:color w:val="FF0000"/>
          <w:sz w:val="20"/>
          <w:szCs w:val="20"/>
          <w:u w:val="single"/>
        </w:rPr>
        <w:t>и</w:t>
      </w:r>
      <w:r w:rsidRPr="00832E3E">
        <w:rPr>
          <w:rFonts w:ascii="Times New Roman" w:hAnsi="Times New Roman" w:cs="Times New Roman"/>
          <w:b/>
          <w:bCs/>
          <w:i/>
          <w:iCs/>
          <w:color w:val="FF0000"/>
          <w:sz w:val="20"/>
          <w:szCs w:val="20"/>
          <w:u w:val="single"/>
        </w:rPr>
        <w:t xml:space="preserve"> </w:t>
      </w:r>
      <w:r>
        <w:rPr>
          <w:rFonts w:ascii="Times New Roman" w:hAnsi="Times New Roman" w:cs="Times New Roman"/>
          <w:b/>
          <w:bCs/>
          <w:i/>
          <w:iCs/>
          <w:color w:val="FF0000"/>
          <w:sz w:val="20"/>
          <w:szCs w:val="20"/>
          <w:u w:val="single"/>
        </w:rPr>
        <w:t>7</w:t>
      </w:r>
      <w:r w:rsidRPr="00832E3E">
        <w:rPr>
          <w:rFonts w:ascii="Times New Roman" w:hAnsi="Times New Roman" w:cs="Times New Roman"/>
          <w:i/>
          <w:iCs/>
          <w:color w:val="FF0000"/>
          <w:sz w:val="20"/>
          <w:szCs w:val="20"/>
        </w:rPr>
        <w:t>. Какое-либо округление не допускается.</w:t>
      </w:r>
    </w:p>
    <w:p w14:paraId="349FF872" w14:textId="77777777" w:rsidR="00832E3E" w:rsidRPr="00832E3E" w:rsidRDefault="00832E3E" w:rsidP="00832E3E">
      <w:pPr>
        <w:spacing w:after="0" w:line="25" w:lineRule="atLeast"/>
        <w:ind w:left="-28" w:right="-6"/>
        <w:jc w:val="center"/>
        <w:rPr>
          <w:rFonts w:ascii="Times New Roman" w:hAnsi="Times New Roman" w:cs="Times New Roman"/>
          <w:i/>
          <w:iCs/>
          <w:color w:val="FF0000"/>
          <w:sz w:val="20"/>
          <w:szCs w:val="20"/>
        </w:rPr>
      </w:pPr>
      <w:r w:rsidRPr="00832E3E">
        <w:rPr>
          <w:rFonts w:ascii="Times New Roman" w:hAnsi="Times New Roman" w:cs="Times New Roman"/>
          <w:i/>
          <w:iCs/>
          <w:color w:val="FF0000"/>
          <w:sz w:val="20"/>
          <w:szCs w:val="20"/>
        </w:rPr>
        <w:t>Значение в строке «Итого» должно строго равняться предложенной цене Договора.</w:t>
      </w:r>
    </w:p>
    <w:p w14:paraId="780AF950" w14:textId="77777777" w:rsidR="00832E3E" w:rsidRDefault="00832E3E" w:rsidP="00832E3E">
      <w:pPr>
        <w:spacing w:after="0" w:line="25" w:lineRule="atLeast"/>
        <w:ind w:left="-28" w:right="-6"/>
        <w:jc w:val="both"/>
        <w:rPr>
          <w:rFonts w:eastAsiaTheme="minorEastAsia" w:cs="Times New Roman"/>
          <w:i/>
          <w:iCs/>
          <w:sz w:val="20"/>
          <w:szCs w:val="20"/>
          <w:lang w:eastAsia="ru-RU"/>
        </w:rPr>
      </w:pPr>
    </w:p>
    <w:p w14:paraId="62EFEB92" w14:textId="77777777" w:rsidR="00024CD1" w:rsidRDefault="00024CD1" w:rsidP="00024CD1">
      <w:pPr>
        <w:spacing w:after="0" w:line="25" w:lineRule="atLeast"/>
        <w:ind w:right="-6"/>
        <w:rPr>
          <w:rFonts w:eastAsiaTheme="minorEastAsia" w:cs="Times New Roman"/>
          <w:i/>
          <w:iCs/>
          <w:sz w:val="20"/>
          <w:szCs w:val="20"/>
          <w:lang w:eastAsia="ru-RU"/>
        </w:rPr>
      </w:pPr>
    </w:p>
    <w:p w14:paraId="4EB1FFC2" w14:textId="77777777" w:rsidR="00163BC0" w:rsidRPr="003D4429"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FF0000"/>
          <w:vertAlign w:val="superscript"/>
          <w:lang w:eastAsia="ru-RU"/>
        </w:rPr>
        <w:t>1</w:t>
      </w:r>
      <w:r w:rsidRPr="003D4429">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DADA5DF" w14:textId="77777777" w:rsidR="00163BC0" w:rsidRPr="003D4429"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FF0000"/>
          <w:vertAlign w:val="superscript"/>
          <w:lang w:eastAsia="ru-RU"/>
        </w:rPr>
        <w:t>2</w:t>
      </w:r>
      <w:r w:rsidRPr="003D4429">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3D4429">
        <w:rPr>
          <w:rFonts w:ascii="Times New Roman" w:eastAsia="Times New Roman" w:hAnsi="Times New Roman" w:cs="Times New Roman"/>
          <w:i/>
          <w:iCs/>
          <w:color w:val="0000FF"/>
          <w:u w:val="single"/>
          <w:lang w:eastAsia="ru-RU"/>
        </w:rPr>
        <w:t>пунктом 26</w:t>
      </w:r>
      <w:r w:rsidRPr="003D4429">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29C1212C" w14:textId="77777777" w:rsidR="00163BC0" w:rsidRPr="003D4429"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7122618F" w14:textId="77777777" w:rsidR="00163BC0" w:rsidRPr="003D4429"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3D4429">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F059D37" w14:textId="77777777" w:rsidR="00163BC0" w:rsidRPr="003D4429" w:rsidRDefault="00163BC0" w:rsidP="00163BC0">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3D4429">
        <w:rPr>
          <w:rFonts w:ascii="Times New Roman" w:eastAsia="Times New Roman" w:hAnsi="Times New Roman" w:cs="Times New Roman"/>
          <w:i/>
          <w:color w:val="FF0000"/>
          <w:vertAlign w:val="superscript"/>
          <w:lang w:eastAsia="ru-RU"/>
        </w:rPr>
        <w:t>3</w:t>
      </w:r>
      <w:r w:rsidRPr="003D4429">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56D20F9" w14:textId="77777777" w:rsidR="000A142B" w:rsidRPr="003D4429" w:rsidRDefault="000A142B" w:rsidP="001530C9">
      <w:pPr>
        <w:spacing w:after="0" w:line="240" w:lineRule="auto"/>
        <w:jc w:val="both"/>
        <w:rPr>
          <w:rFonts w:ascii="Times New Roman" w:eastAsia="Times New Roman" w:hAnsi="Times New Roman" w:cs="Times New Roman"/>
          <w:sz w:val="24"/>
          <w:szCs w:val="24"/>
        </w:rPr>
      </w:pPr>
    </w:p>
    <w:p w14:paraId="6696A9B3" w14:textId="77777777" w:rsidR="004075E2" w:rsidRPr="003D4429"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3D4429">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3D4429">
        <w:rPr>
          <w:rFonts w:ascii="Times New Roman" w:eastAsia="Times New Roman" w:hAnsi="Times New Roman" w:cs="Times New Roman"/>
          <w:b/>
          <w:sz w:val="20"/>
          <w:szCs w:val="20"/>
          <w:lang w:eastAsia="ru-RU"/>
        </w:rPr>
        <w:t>закупки</w:t>
      </w:r>
      <w:r w:rsidR="00B2659F" w:rsidRPr="003D4429">
        <w:t xml:space="preserve">, </w:t>
      </w:r>
      <w:r w:rsidR="00B2659F" w:rsidRPr="003D4429">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D4429">
        <w:rPr>
          <w:rFonts w:ascii="Times New Roman" w:eastAsia="Times New Roman" w:hAnsi="Times New Roman" w:cs="Times New Roman"/>
          <w:b/>
          <w:sz w:val="20"/>
          <w:szCs w:val="20"/>
          <w:lang w:eastAsia="ru-RU"/>
        </w:rPr>
        <w:t>.</w:t>
      </w:r>
    </w:p>
    <w:p w14:paraId="3CF92F8A"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EA1901C" w14:textId="77777777" w:rsidR="000A142B" w:rsidRPr="003D4429"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5" w:name="_Hlk101777267"/>
      <w:r w:rsidRPr="003D4429">
        <w:rPr>
          <w:rFonts w:ascii="Times New Roman" w:eastAsia="Times New Roman" w:hAnsi="Times New Roman" w:cs="Times New Roman"/>
          <w:bCs/>
          <w:sz w:val="24"/>
          <w:szCs w:val="24"/>
        </w:rPr>
        <w:t>Мы согласны</w:t>
      </w:r>
      <w:r w:rsidRPr="003D4429">
        <w:rPr>
          <w:rFonts w:ascii="Times New Roman" w:eastAsia="Times New Roman" w:hAnsi="Times New Roman" w:cs="Times New Roman"/>
          <w:sz w:val="24"/>
          <w:szCs w:val="24"/>
        </w:rPr>
        <w:t xml:space="preserve"> осуществить поставку Товара (оказать услуги/выполнить работы</w:t>
      </w:r>
      <w:proofErr w:type="gramStart"/>
      <w:r w:rsidRPr="003D4429">
        <w:rPr>
          <w:rFonts w:ascii="Times New Roman" w:eastAsia="Times New Roman" w:hAnsi="Times New Roman" w:cs="Times New Roman"/>
          <w:sz w:val="24"/>
          <w:szCs w:val="24"/>
        </w:rPr>
        <w:t>)</w:t>
      </w:r>
      <w:bookmarkEnd w:id="15"/>
      <w:r w:rsidRPr="003D4429">
        <w:rPr>
          <w:rFonts w:ascii="Times New Roman" w:eastAsia="Times New Roman" w:hAnsi="Times New Roman" w:cs="Times New Roman"/>
          <w:sz w:val="24"/>
          <w:szCs w:val="24"/>
        </w:rPr>
        <w:t>в</w:t>
      </w:r>
      <w:proofErr w:type="gramEnd"/>
      <w:r w:rsidRPr="003D4429">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3D4429">
        <w:rPr>
          <w:rFonts w:ascii="Times New Roman" w:eastAsia="Times New Roman" w:hAnsi="Times New Roman" w:cs="Times New Roman"/>
          <w:b/>
          <w:sz w:val="24"/>
          <w:szCs w:val="24"/>
        </w:rPr>
        <w:t xml:space="preserve">нашему предложению о цене договора: </w:t>
      </w:r>
    </w:p>
    <w:p w14:paraId="572246E1" w14:textId="5D29D31C" w:rsidR="000A142B" w:rsidRPr="003D4429"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6" w:name="_Hlk152084650"/>
      <w:r w:rsidRPr="003D4429">
        <w:rPr>
          <w:rFonts w:ascii="Times New Roman" w:eastAsia="Times New Roman" w:hAnsi="Times New Roman" w:cs="Times New Roman"/>
          <w:b/>
          <w:sz w:val="24"/>
          <w:szCs w:val="24"/>
        </w:rPr>
        <w:t>Цена договора</w:t>
      </w:r>
      <w:r w:rsidR="00E74A21">
        <w:rPr>
          <w:rFonts w:ascii="Times New Roman" w:eastAsia="Times New Roman" w:hAnsi="Times New Roman" w:cs="Times New Roman"/>
          <w:b/>
          <w:sz w:val="24"/>
          <w:szCs w:val="24"/>
        </w:rPr>
        <w:t xml:space="preserve"> </w:t>
      </w:r>
      <w:r w:rsidRPr="003D4429">
        <w:rPr>
          <w:rFonts w:ascii="Times New Roman" w:eastAsia="Times New Roman" w:hAnsi="Times New Roman" w:cs="Times New Roman"/>
          <w:bCs/>
          <w:sz w:val="24"/>
          <w:szCs w:val="24"/>
        </w:rPr>
        <w:t xml:space="preserve">(единицы товара (работы, услуги)) </w:t>
      </w:r>
      <w:r w:rsidRPr="003D4429">
        <w:rPr>
          <w:rFonts w:ascii="Times New Roman" w:eastAsia="Times New Roman" w:hAnsi="Times New Roman" w:cs="Times New Roman"/>
          <w:b/>
          <w:sz w:val="24"/>
          <w:szCs w:val="24"/>
        </w:rPr>
        <w:t xml:space="preserve">составляет: </w:t>
      </w:r>
      <w:bookmarkEnd w:id="16"/>
      <w:r w:rsidR="000A142B" w:rsidRPr="003D4429">
        <w:rPr>
          <w:rFonts w:ascii="Times New Roman" w:eastAsia="Times New Roman" w:hAnsi="Times New Roman" w:cs="Times New Roman"/>
          <w:b/>
          <w:sz w:val="24"/>
          <w:szCs w:val="24"/>
        </w:rPr>
        <w:t xml:space="preserve">_________________ </w:t>
      </w:r>
      <w:r w:rsidR="000A142B" w:rsidRPr="003D4429">
        <w:rPr>
          <w:rFonts w:ascii="Times New Roman" w:eastAsia="Times New Roman" w:hAnsi="Times New Roman" w:cs="Times New Roman"/>
          <w:sz w:val="24"/>
          <w:szCs w:val="24"/>
        </w:rPr>
        <w:t>(сумма прописью)</w:t>
      </w:r>
      <w:proofErr w:type="gramStart"/>
      <w:r w:rsidR="000A142B" w:rsidRPr="003D4429">
        <w:rPr>
          <w:rFonts w:ascii="Times New Roman" w:eastAsia="Times New Roman" w:hAnsi="Times New Roman" w:cs="Times New Roman"/>
          <w:sz w:val="24"/>
          <w:szCs w:val="24"/>
        </w:rPr>
        <w:t>,в</w:t>
      </w:r>
      <w:proofErr w:type="gramEnd"/>
      <w:r w:rsidR="000A142B" w:rsidRPr="003D4429">
        <w:rPr>
          <w:rFonts w:ascii="Times New Roman" w:eastAsia="Times New Roman" w:hAnsi="Times New Roman" w:cs="Times New Roman"/>
          <w:sz w:val="24"/>
          <w:szCs w:val="24"/>
        </w:rPr>
        <w:t xml:space="preserve">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5906153B" w14:textId="77777777" w:rsidR="00316EF9" w:rsidRPr="003D4429" w:rsidRDefault="000A142B" w:rsidP="00316EF9">
      <w:pPr>
        <w:spacing w:after="0" w:line="240" w:lineRule="auto"/>
        <w:ind w:firstLine="709"/>
        <w:jc w:val="both"/>
        <w:rPr>
          <w:rFonts w:ascii="Times New Roman" w:eastAsia="Times New Roman" w:hAnsi="Times New Roman" w:cs="Times New Roman"/>
          <w:color w:val="FF0000"/>
        </w:rPr>
      </w:pPr>
      <w:r w:rsidRPr="003D4429">
        <w:rPr>
          <w:rFonts w:ascii="Times New Roman" w:eastAsia="Times New Roman" w:hAnsi="Times New Roman" w:cs="Times New Roman"/>
          <w:color w:val="FF0000"/>
        </w:rPr>
        <w:t>* Ценовое предложение также отдельно должно быть прикреплено</w:t>
      </w:r>
      <w:r w:rsidR="001C0C03" w:rsidRPr="003D4429">
        <w:rPr>
          <w:rFonts w:ascii="Times New Roman" w:eastAsia="Times New Roman" w:hAnsi="Times New Roman" w:cs="Times New Roman"/>
          <w:color w:val="FF0000"/>
        </w:rPr>
        <w:t>/указано</w:t>
      </w:r>
      <w:r w:rsidRPr="003D4429">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7" w:name="_Ref166314630"/>
    </w:p>
    <w:bookmarkEnd w:id="14"/>
    <w:bookmarkEnd w:id="17"/>
    <w:p w14:paraId="59695D10" w14:textId="77777777"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A24067B" w14:textId="7E7390EE" w:rsidR="004075E2" w:rsidRPr="003D4429"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20A41">
        <w:rPr>
          <w:rFonts w:ascii="Times New Roman" w:eastAsia="Times New Roman" w:hAnsi="Times New Roman" w:cs="Times New Roman"/>
          <w:sz w:val="24"/>
          <w:szCs w:val="24"/>
        </w:rPr>
        <w:t xml:space="preserve"> </w:t>
      </w:r>
      <w:r w:rsidR="00365D62" w:rsidRPr="003D4429">
        <w:rPr>
          <w:rFonts w:ascii="Times New Roman" w:eastAsia="Times New Roman" w:hAnsi="Times New Roman" w:cs="Times New Roman"/>
          <w:sz w:val="24"/>
          <w:szCs w:val="24"/>
        </w:rPr>
        <w:t>ООО «</w:t>
      </w:r>
      <w:r w:rsidR="00620A41">
        <w:rPr>
          <w:rFonts w:ascii="Times New Roman" w:eastAsia="Times New Roman" w:hAnsi="Times New Roman" w:cs="Times New Roman"/>
          <w:sz w:val="24"/>
          <w:szCs w:val="24"/>
        </w:rPr>
        <w:t>ЦПИ-</w:t>
      </w:r>
      <w:proofErr w:type="spellStart"/>
      <w:r w:rsidR="00620A41">
        <w:rPr>
          <w:rFonts w:ascii="Times New Roman" w:eastAsia="Times New Roman" w:hAnsi="Times New Roman" w:cs="Times New Roman"/>
          <w:sz w:val="24"/>
          <w:szCs w:val="24"/>
        </w:rPr>
        <w:t>Ариант</w:t>
      </w:r>
      <w:proofErr w:type="spellEnd"/>
      <w:r w:rsidR="00752C77" w:rsidRPr="003D4429">
        <w:rPr>
          <w:rFonts w:ascii="Times New Roman" w:eastAsia="Times New Roman" w:hAnsi="Times New Roman" w:cs="Times New Roman"/>
          <w:sz w:val="24"/>
          <w:szCs w:val="24"/>
        </w:rPr>
        <w:t>»,</w:t>
      </w:r>
      <w:r w:rsidR="00620A41">
        <w:rPr>
          <w:rFonts w:ascii="Times New Roman" w:eastAsia="Times New Roman" w:hAnsi="Times New Roman" w:cs="Times New Roman"/>
          <w:sz w:val="24"/>
          <w:szCs w:val="24"/>
        </w:rPr>
        <w:t xml:space="preserve"> </w:t>
      </w:r>
      <w:r w:rsidR="00752C77" w:rsidRPr="003D4429">
        <w:rPr>
          <w:rFonts w:ascii="Times New Roman" w:eastAsia="Times New Roman" w:hAnsi="Times New Roman" w:cs="Times New Roman"/>
          <w:sz w:val="24"/>
          <w:szCs w:val="24"/>
        </w:rPr>
        <w:t>мы</w:t>
      </w:r>
      <w:r w:rsidRPr="003D4429">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3196418" w14:textId="77777777" w:rsidR="002B621D" w:rsidRPr="003D4429"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3D4429">
        <w:rPr>
          <w:rFonts w:ascii="Times New Roman" w:eastAsia="Times New Roman" w:hAnsi="Times New Roman" w:cs="Times New Roman"/>
          <w:b/>
          <w:bCs/>
          <w:sz w:val="24"/>
          <w:szCs w:val="24"/>
        </w:rPr>
        <w:t>Согласен</w:t>
      </w:r>
      <w:r w:rsidRPr="003D4429">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3D4429">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3D4429">
        <w:rPr>
          <w:rFonts w:ascii="Times New Roman" w:eastAsia="Times New Roman" w:hAnsi="Times New Roman" w:cs="Times New Roman"/>
          <w:sz w:val="24"/>
          <w:szCs w:val="24"/>
        </w:rPr>
        <w:t xml:space="preserve"> (</w:t>
      </w:r>
      <w:r w:rsidR="000A142B" w:rsidRPr="003D4429">
        <w:rPr>
          <w:rFonts w:ascii="Times New Roman" w:eastAsia="Times New Roman" w:hAnsi="Times New Roman" w:cs="Times New Roman"/>
          <w:i/>
          <w:iCs/>
          <w:sz w:val="24"/>
          <w:szCs w:val="24"/>
        </w:rPr>
        <w:t>для физических лиц</w:t>
      </w:r>
      <w:r w:rsidR="000A142B" w:rsidRPr="003D4429">
        <w:rPr>
          <w:rFonts w:ascii="Times New Roman" w:eastAsia="Times New Roman" w:hAnsi="Times New Roman" w:cs="Times New Roman"/>
          <w:sz w:val="24"/>
          <w:szCs w:val="24"/>
        </w:rPr>
        <w:t>)</w:t>
      </w:r>
      <w:r w:rsidRPr="003D4429">
        <w:rPr>
          <w:rFonts w:ascii="Times New Roman" w:eastAsia="Times New Roman" w:hAnsi="Times New Roman" w:cs="Times New Roman"/>
          <w:sz w:val="24"/>
          <w:szCs w:val="24"/>
        </w:rPr>
        <w:t xml:space="preserve">. </w:t>
      </w:r>
    </w:p>
    <w:p w14:paraId="781B600C"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 xml:space="preserve">Настоящей заявкой </w:t>
      </w:r>
      <w:r w:rsidRPr="003723DA">
        <w:rPr>
          <w:rFonts w:ascii="Times New Roman" w:hAnsi="Times New Roman" w:cs="Times New Roman"/>
          <w:b/>
          <w:sz w:val="24"/>
          <w:szCs w:val="24"/>
        </w:rPr>
        <w:t>подтверждаем</w:t>
      </w:r>
      <w:r w:rsidRPr="003723DA">
        <w:rPr>
          <w:rFonts w:ascii="Times New Roman" w:hAnsi="Times New Roman" w:cs="Times New Roman"/>
          <w:sz w:val="24"/>
          <w:szCs w:val="24"/>
        </w:rPr>
        <w:t>, что:</w:t>
      </w:r>
    </w:p>
    <w:p w14:paraId="4D40A2BF"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w:t>
      </w:r>
      <w:r w:rsidRPr="003723DA">
        <w:rPr>
          <w:rFonts w:ascii="Times New Roman" w:hAnsi="Times New Roman" w:cs="Times New Roman"/>
          <w:sz w:val="24"/>
          <w:szCs w:val="24"/>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3B052ED" w14:textId="61FD3C11"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(2)</w:t>
      </w:r>
      <w:r w:rsidRPr="003723DA">
        <w:rPr>
          <w:rFonts w:ascii="Times New Roman" w:hAnsi="Times New Roman" w:cs="Times New Roman"/>
          <w:sz w:val="24"/>
          <w:szCs w:val="24"/>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r w:rsidR="00E74A21">
        <w:rPr>
          <w:rFonts w:ascii="Times New Roman" w:hAnsi="Times New Roman" w:cs="Times New Roman"/>
          <w:sz w:val="24"/>
          <w:szCs w:val="24"/>
        </w:rPr>
        <w:t xml:space="preserve"> – </w:t>
      </w:r>
      <w:r w:rsidR="00E74A21" w:rsidRPr="00E74A21">
        <w:rPr>
          <w:rFonts w:ascii="Times New Roman" w:hAnsi="Times New Roman" w:cs="Times New Roman"/>
          <w:color w:val="FF0000"/>
          <w:sz w:val="24"/>
          <w:szCs w:val="24"/>
        </w:rPr>
        <w:t>не установлено</w:t>
      </w:r>
      <w:r w:rsidRPr="003723DA">
        <w:rPr>
          <w:rFonts w:ascii="Times New Roman" w:hAnsi="Times New Roman" w:cs="Times New Roman"/>
          <w:sz w:val="24"/>
          <w:szCs w:val="24"/>
        </w:rPr>
        <w:t>;</w:t>
      </w:r>
    </w:p>
    <w:p w14:paraId="5E6A2A42"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(3)</w:t>
      </w:r>
      <w:r w:rsidRPr="003723DA">
        <w:rPr>
          <w:rFonts w:ascii="Times New Roman" w:hAnsi="Times New Roman" w:cs="Times New Roman"/>
          <w:sz w:val="24"/>
          <w:szCs w:val="24"/>
        </w:rPr>
        <w:tab/>
      </w:r>
      <w:proofErr w:type="spellStart"/>
      <w:r w:rsidRPr="003723DA">
        <w:rPr>
          <w:rFonts w:ascii="Times New Roman" w:hAnsi="Times New Roman" w:cs="Times New Roman"/>
          <w:sz w:val="24"/>
          <w:szCs w:val="24"/>
        </w:rPr>
        <w:t>непроведение</w:t>
      </w:r>
      <w:proofErr w:type="spellEnd"/>
      <w:r w:rsidRPr="003723DA">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E40FDA"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(4)</w:t>
      </w:r>
      <w:r w:rsidRPr="003723DA">
        <w:rPr>
          <w:rFonts w:ascii="Times New Roman" w:hAnsi="Times New Roman" w:cs="Times New Roman"/>
          <w:sz w:val="24"/>
          <w:szCs w:val="24"/>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2D40EAEC"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(5)</w:t>
      </w:r>
      <w:r w:rsidRPr="003723DA">
        <w:rPr>
          <w:rFonts w:ascii="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E813993"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(6)</w:t>
      </w:r>
      <w:r w:rsidRPr="003723DA">
        <w:rPr>
          <w:rFonts w:ascii="Times New Roman" w:hAnsi="Times New Roman" w:cs="Times New Roman"/>
          <w:sz w:val="24"/>
          <w:szCs w:val="24"/>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2E8A8E13"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(7)</w:t>
      </w:r>
      <w:r w:rsidRPr="003723DA">
        <w:rPr>
          <w:rFonts w:ascii="Times New Roman" w:hAnsi="Times New Roman" w:cs="Times New Roman"/>
          <w:sz w:val="24"/>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79484B"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(8)</w:t>
      </w:r>
      <w:r w:rsidRPr="003723DA">
        <w:rPr>
          <w:rFonts w:ascii="Times New Roman" w:hAnsi="Times New Roman" w:cs="Times New Roman"/>
          <w:sz w:val="24"/>
          <w:szCs w:val="24"/>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723DA">
        <w:rPr>
          <w:rFonts w:ascii="Times New Roman" w:hAnsi="Times New Roman" w:cs="Times New Roman"/>
          <w:sz w:val="24"/>
          <w:szCs w:val="24"/>
        </w:rPr>
        <w:t>неполнородный</w:t>
      </w:r>
      <w:proofErr w:type="spellEnd"/>
      <w:r w:rsidRPr="003723DA">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BD7337A"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9DE74B5"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6303618" w14:textId="77777777" w:rsidR="003723DA" w:rsidRPr="003723DA" w:rsidRDefault="003723DA" w:rsidP="003723DA">
      <w:pPr>
        <w:tabs>
          <w:tab w:val="left" w:pos="426"/>
        </w:tabs>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w:t>
      </w:r>
      <w:r w:rsidRPr="003723DA">
        <w:rPr>
          <w:rFonts w:ascii="Times New Roman" w:hAnsi="Times New Roman" w:cs="Times New Roman"/>
          <w:sz w:val="24"/>
          <w:szCs w:val="24"/>
        </w:rPr>
        <w:lastRenderedPageBreak/>
        <w:t>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298179A"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5FCE4376"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(10)</w:t>
      </w:r>
      <w:r w:rsidRPr="003723DA">
        <w:rPr>
          <w:rFonts w:ascii="Times New Roman" w:hAnsi="Times New Roman" w:cs="Times New Roman"/>
          <w:sz w:val="24"/>
          <w:szCs w:val="24"/>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06FF01E1"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7FF7B973" w14:textId="77777777" w:rsidR="003723DA" w:rsidRPr="003723DA" w:rsidRDefault="003723DA" w:rsidP="003723DA">
      <w:pPr>
        <w:spacing w:after="0" w:line="240" w:lineRule="auto"/>
        <w:ind w:right="-6" w:firstLine="709"/>
        <w:jc w:val="both"/>
        <w:rPr>
          <w:rFonts w:ascii="Times New Roman" w:hAnsi="Times New Roman" w:cs="Times New Roman"/>
          <w:sz w:val="24"/>
          <w:szCs w:val="24"/>
        </w:rPr>
      </w:pPr>
      <w:r w:rsidRPr="003723DA">
        <w:rPr>
          <w:rFonts w:ascii="Times New Roman" w:hAnsi="Times New Roman" w:cs="Times New Roman"/>
          <w:sz w:val="24"/>
          <w:szCs w:val="24"/>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3723DA">
        <w:rPr>
          <w:rFonts w:ascii="Times New Roman" w:hAnsi="Times New Roman" w:cs="Times New Roman"/>
          <w:color w:val="FF0000"/>
          <w:sz w:val="24"/>
          <w:szCs w:val="24"/>
        </w:rPr>
        <w:t>не установлено</w:t>
      </w:r>
      <w:r w:rsidRPr="003723DA">
        <w:rPr>
          <w:rFonts w:ascii="Times New Roman" w:hAnsi="Times New Roman" w:cs="Times New Roman"/>
          <w:sz w:val="24"/>
          <w:szCs w:val="24"/>
        </w:rPr>
        <w:t>.</w:t>
      </w:r>
    </w:p>
    <w:p w14:paraId="5BCE9249" w14:textId="77777777" w:rsidR="00036220" w:rsidRPr="003D4429"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1ECEE2BF" w14:textId="72105FAC" w:rsidR="004461D5" w:rsidRPr="003723DA" w:rsidRDefault="004461D5" w:rsidP="003723DA">
      <w:pPr>
        <w:spacing w:after="0" w:line="240" w:lineRule="auto"/>
        <w:jc w:val="both"/>
        <w:rPr>
          <w:rFonts w:ascii="Times New Roman" w:eastAsia="Times New Roman" w:hAnsi="Times New Roman" w:cs="Times New Roman"/>
          <w:sz w:val="24"/>
          <w:szCs w:val="24"/>
          <w:lang w:eastAsia="ru-RU"/>
        </w:rPr>
      </w:pPr>
      <w:r w:rsidRPr="003723DA">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3723DA">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E12CC">
        <w:rPr>
          <w:rFonts w:ascii="Times New Roman" w:eastAsia="Times New Roman" w:hAnsi="Times New Roman" w:cs="Times New Roman"/>
          <w:b/>
          <w:sz w:val="24"/>
          <w:szCs w:val="24"/>
          <w:lang w:eastAsia="ru-RU"/>
        </w:rPr>
        <w:t xml:space="preserve">юридических лиц», </w:t>
      </w:r>
      <w:r w:rsidR="003723DA" w:rsidRPr="008E12CC">
        <w:rPr>
          <w:rFonts w:ascii="Times New Roman" w:hAnsi="Times New Roman" w:cs="Times New Roman"/>
          <w:b/>
          <w:sz w:val="24"/>
          <w:szCs w:val="24"/>
        </w:rPr>
        <w:t xml:space="preserve">Положением о закупке товаров, работ, услуг </w:t>
      </w:r>
      <w:r w:rsidR="003723DA" w:rsidRPr="008E12CC">
        <w:rPr>
          <w:rFonts w:ascii="Times New Roman" w:hAnsi="Times New Roman" w:cs="Times New Roman"/>
          <w:b/>
          <w:sz w:val="24"/>
          <w:szCs w:val="24"/>
          <w:shd w:val="clear" w:color="auto" w:fill="FFFFFF"/>
        </w:rPr>
        <w:t xml:space="preserve">ООО «Центр пищевой индустрии - </w:t>
      </w:r>
      <w:proofErr w:type="spellStart"/>
      <w:r w:rsidR="003723DA" w:rsidRPr="008E12CC">
        <w:rPr>
          <w:rFonts w:ascii="Times New Roman" w:hAnsi="Times New Roman" w:cs="Times New Roman"/>
          <w:b/>
          <w:sz w:val="24"/>
          <w:szCs w:val="24"/>
          <w:shd w:val="clear" w:color="auto" w:fill="FFFFFF"/>
        </w:rPr>
        <w:t>Ариант</w:t>
      </w:r>
      <w:proofErr w:type="spellEnd"/>
      <w:r w:rsidR="003723DA" w:rsidRPr="008E12CC">
        <w:rPr>
          <w:rFonts w:ascii="Times New Roman" w:hAnsi="Times New Roman" w:cs="Times New Roman"/>
          <w:b/>
          <w:sz w:val="24"/>
          <w:szCs w:val="24"/>
          <w:shd w:val="clear" w:color="auto" w:fill="FFFFFF"/>
        </w:rPr>
        <w:t>»,</w:t>
      </w:r>
      <w:r w:rsidR="003723DA" w:rsidRPr="008E12CC">
        <w:rPr>
          <w:rFonts w:ascii="Times New Roman" w:hAnsi="Times New Roman" w:cs="Times New Roman"/>
          <w:sz w:val="24"/>
          <w:szCs w:val="24"/>
          <w:shd w:val="clear" w:color="auto" w:fill="FFFFFF"/>
        </w:rPr>
        <w:t xml:space="preserve"> </w:t>
      </w:r>
      <w:r w:rsidRPr="008E12CC">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4429" w14:paraId="4976C483" w14:textId="77777777" w:rsidTr="00F43198">
        <w:trPr>
          <w:trHeight w:val="674"/>
        </w:trPr>
        <w:tc>
          <w:tcPr>
            <w:tcW w:w="6120" w:type="dxa"/>
          </w:tcPr>
          <w:p w14:paraId="01DD8644" w14:textId="77777777" w:rsidR="004D7A85" w:rsidRPr="003D442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4429">
              <w:rPr>
                <w:rFonts w:ascii="Times New Roman" w:eastAsia="Times New Roman" w:hAnsi="Times New Roman" w:cs="Times New Roman"/>
                <w:b/>
                <w:sz w:val="24"/>
                <w:szCs w:val="24"/>
                <w:lang w:eastAsia="ru-RU"/>
              </w:rPr>
              <w:t>______________</w:t>
            </w:r>
          </w:p>
          <w:p w14:paraId="2A74A01E"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572F6854"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4429">
              <w:rPr>
                <w:rFonts w:ascii="Times New Roman" w:eastAsia="Times New Roman" w:hAnsi="Times New Roman" w:cs="Times New Roman"/>
                <w:b/>
                <w:bCs/>
                <w:sz w:val="24"/>
                <w:szCs w:val="24"/>
                <w:u w:val="single"/>
                <w:lang w:eastAsia="ru-RU"/>
              </w:rPr>
              <w:t>//</w:t>
            </w:r>
          </w:p>
          <w:p w14:paraId="50C24FA8" w14:textId="77777777" w:rsidR="004D7A85" w:rsidRPr="003D442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4429">
              <w:rPr>
                <w:rFonts w:ascii="Times New Roman" w:eastAsia="Times New Roman" w:hAnsi="Times New Roman" w:cs="Times New Roman"/>
                <w:i/>
                <w:sz w:val="24"/>
                <w:szCs w:val="24"/>
                <w:lang w:eastAsia="ru-RU"/>
              </w:rPr>
              <w:t>Расшифровка подписи (Ф.И.О.)</w:t>
            </w:r>
          </w:p>
        </w:tc>
      </w:tr>
    </w:tbl>
    <w:p w14:paraId="6C5D9F51" w14:textId="77777777" w:rsidR="004D7A85" w:rsidRPr="003D4429" w:rsidRDefault="004D7A85" w:rsidP="004D7A85">
      <w:pPr>
        <w:spacing w:after="200" w:line="240" w:lineRule="auto"/>
        <w:contextualSpacing/>
        <w:rPr>
          <w:rFonts w:ascii="Times New Roman" w:eastAsia="Times New Roman" w:hAnsi="Times New Roman" w:cs="Times New Roman"/>
          <w:b/>
          <w:sz w:val="24"/>
          <w:szCs w:val="24"/>
          <w:lang w:eastAsia="ru-RU"/>
        </w:rPr>
      </w:pPr>
    </w:p>
    <w:p w14:paraId="5EB5DC70" w14:textId="77777777" w:rsidR="00B45526" w:rsidRPr="003D4429" w:rsidRDefault="00B45526" w:rsidP="001530C9">
      <w:pPr>
        <w:spacing w:after="200" w:line="240" w:lineRule="auto"/>
        <w:contextualSpacing/>
        <w:rPr>
          <w:rFonts w:ascii="Times New Roman" w:eastAsia="Times New Roman" w:hAnsi="Times New Roman" w:cs="Times New Roman"/>
          <w:b/>
          <w:sz w:val="24"/>
          <w:szCs w:val="24"/>
          <w:lang w:eastAsia="ru-RU"/>
        </w:rPr>
      </w:pPr>
    </w:p>
    <w:p w14:paraId="01D691D4" w14:textId="77777777" w:rsidR="002B621D" w:rsidRPr="003D4429"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8" w:name="_Hlk89439265"/>
      <w:r w:rsidRPr="003D4429">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3D4429">
        <w:rPr>
          <w:rFonts w:ascii="Times New Roman" w:eastAsia="Times New Roman" w:hAnsi="Times New Roman" w:cs="Times New Roman"/>
          <w:bCs/>
          <w:color w:val="0000FF"/>
          <w:sz w:val="24"/>
          <w:szCs w:val="24"/>
          <w:lang w:eastAsia="ar-SA"/>
        </w:rPr>
        <w:t>пунктом 2</w:t>
      </w:r>
      <w:r w:rsidR="00E94D98" w:rsidRPr="003D4429">
        <w:rPr>
          <w:rFonts w:ascii="Times New Roman" w:eastAsia="Times New Roman" w:hAnsi="Times New Roman" w:cs="Times New Roman"/>
          <w:bCs/>
          <w:color w:val="0000FF"/>
          <w:sz w:val="24"/>
          <w:szCs w:val="24"/>
          <w:lang w:eastAsia="ar-SA"/>
        </w:rPr>
        <w:t>4</w:t>
      </w:r>
      <w:r w:rsidRPr="003D4429">
        <w:rPr>
          <w:rFonts w:ascii="Times New Roman" w:eastAsia="Times New Roman" w:hAnsi="Times New Roman" w:cs="Times New Roman"/>
          <w:bCs/>
          <w:sz w:val="24"/>
          <w:szCs w:val="24"/>
          <w:lang w:eastAsia="ar-SA"/>
        </w:rPr>
        <w:t>настоящего Извещения о закупке.</w:t>
      </w:r>
    </w:p>
    <w:bookmarkEnd w:id="18"/>
    <w:p w14:paraId="1FA51D07"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3D4429">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C575310" w14:textId="77777777" w:rsidR="00F43198" w:rsidRPr="003D6749" w:rsidRDefault="00F43198">
      <w:pPr>
        <w:rPr>
          <w:rFonts w:ascii="Times New Roman" w:hAnsi="Times New Roman" w:cs="Times New Roman"/>
        </w:rPr>
      </w:pPr>
    </w:p>
    <w:sectPr w:rsidR="00F43198" w:rsidRPr="003D6749" w:rsidSect="00E22D40">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8B6E2" w14:textId="77777777" w:rsidR="003B33F6" w:rsidRDefault="003B33F6">
      <w:pPr>
        <w:spacing w:after="0" w:line="240" w:lineRule="auto"/>
      </w:pPr>
      <w:r>
        <w:separator/>
      </w:r>
    </w:p>
  </w:endnote>
  <w:endnote w:type="continuationSeparator" w:id="0">
    <w:p w14:paraId="0C49B08F" w14:textId="77777777" w:rsidR="003B33F6" w:rsidRDefault="003B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76A11" w14:textId="77777777" w:rsidR="003530C7" w:rsidRDefault="003530C7">
    <w:pPr>
      <w:pStyle w:val="aff7"/>
      <w:jc w:val="center"/>
    </w:pPr>
  </w:p>
  <w:p w14:paraId="0D3CEC37" w14:textId="77777777" w:rsidR="003530C7" w:rsidRDefault="003530C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56BA" w14:textId="77777777" w:rsidR="003B33F6" w:rsidRDefault="003B33F6">
      <w:pPr>
        <w:spacing w:after="0" w:line="240" w:lineRule="auto"/>
      </w:pPr>
      <w:r>
        <w:separator/>
      </w:r>
    </w:p>
  </w:footnote>
  <w:footnote w:type="continuationSeparator" w:id="0">
    <w:p w14:paraId="4F343411" w14:textId="77777777" w:rsidR="003B33F6" w:rsidRDefault="003B3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6">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0"/>
  </w:num>
  <w:num w:numId="2">
    <w:abstractNumId w:val="33"/>
  </w:num>
  <w:num w:numId="3">
    <w:abstractNumId w:val="27"/>
  </w:num>
  <w:num w:numId="4">
    <w:abstractNumId w:val="15"/>
  </w:num>
  <w:num w:numId="5">
    <w:abstractNumId w:val="22"/>
  </w:num>
  <w:num w:numId="6">
    <w:abstractNumId w:val="39"/>
  </w:num>
  <w:num w:numId="7">
    <w:abstractNumId w:val="38"/>
  </w:num>
  <w:num w:numId="8">
    <w:abstractNumId w:val="17"/>
  </w:num>
  <w:num w:numId="9">
    <w:abstractNumId w:val="7"/>
  </w:num>
  <w:num w:numId="10">
    <w:abstractNumId w:val="12"/>
  </w:num>
  <w:num w:numId="11">
    <w:abstractNumId w:val="36"/>
  </w:num>
  <w:num w:numId="12">
    <w:abstractNumId w:val="32"/>
  </w:num>
  <w:num w:numId="13">
    <w:abstractNumId w:val="16"/>
  </w:num>
  <w:num w:numId="14">
    <w:abstractNumId w:val="21"/>
  </w:num>
  <w:num w:numId="15">
    <w:abstractNumId w:val="3"/>
  </w:num>
  <w:num w:numId="16">
    <w:abstractNumId w:val="4"/>
  </w:num>
  <w:num w:numId="17">
    <w:abstractNumId w:val="11"/>
  </w:num>
  <w:num w:numId="18">
    <w:abstractNumId w:val="23"/>
  </w:num>
  <w:num w:numId="19">
    <w:abstractNumId w:val="19"/>
  </w:num>
  <w:num w:numId="20">
    <w:abstractNumId w:val="24"/>
  </w:num>
  <w:num w:numId="21">
    <w:abstractNumId w:val="8"/>
  </w:num>
  <w:num w:numId="22">
    <w:abstractNumId w:val="5"/>
  </w:num>
  <w:num w:numId="23">
    <w:abstractNumId w:val="1"/>
  </w:num>
  <w:num w:numId="24">
    <w:abstractNumId w:val="9"/>
  </w:num>
  <w:num w:numId="25">
    <w:abstractNumId w:val="28"/>
  </w:num>
  <w:num w:numId="26">
    <w:abstractNumId w:val="18"/>
  </w:num>
  <w:num w:numId="27">
    <w:abstractNumId w:val="25"/>
  </w:num>
  <w:num w:numId="28">
    <w:abstractNumId w:val="6"/>
  </w:num>
  <w:num w:numId="29">
    <w:abstractNumId w:val="35"/>
  </w:num>
  <w:num w:numId="30">
    <w:abstractNumId w:val="26"/>
  </w:num>
  <w:num w:numId="31">
    <w:abstractNumId w:val="2"/>
  </w:num>
  <w:num w:numId="32">
    <w:abstractNumId w:val="30"/>
  </w:num>
  <w:num w:numId="33">
    <w:abstractNumId w:val="29"/>
  </w:num>
  <w:num w:numId="34">
    <w:abstractNumId w:val="31"/>
  </w:num>
  <w:num w:numId="35">
    <w:abstractNumId w:val="0"/>
  </w:num>
  <w:num w:numId="36">
    <w:abstractNumId w:val="37"/>
  </w:num>
  <w:num w:numId="37">
    <w:abstractNumId w:val="14"/>
  </w:num>
  <w:num w:numId="38">
    <w:abstractNumId w:val="13"/>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F54"/>
    <w:rsid w:val="00012ACC"/>
    <w:rsid w:val="00013365"/>
    <w:rsid w:val="00016DE6"/>
    <w:rsid w:val="00024819"/>
    <w:rsid w:val="00024CD1"/>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7D73"/>
    <w:rsid w:val="000A007C"/>
    <w:rsid w:val="000A1380"/>
    <w:rsid w:val="000A142B"/>
    <w:rsid w:val="000A1F33"/>
    <w:rsid w:val="000A40AB"/>
    <w:rsid w:val="000A6FE4"/>
    <w:rsid w:val="000B028A"/>
    <w:rsid w:val="000B18E1"/>
    <w:rsid w:val="000B19EC"/>
    <w:rsid w:val="000B1C86"/>
    <w:rsid w:val="000B24E1"/>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2FB1"/>
    <w:rsid w:val="00103349"/>
    <w:rsid w:val="0010361C"/>
    <w:rsid w:val="00105745"/>
    <w:rsid w:val="00105A86"/>
    <w:rsid w:val="0011446B"/>
    <w:rsid w:val="00116280"/>
    <w:rsid w:val="00121EC4"/>
    <w:rsid w:val="00122B68"/>
    <w:rsid w:val="0012622F"/>
    <w:rsid w:val="00126E2A"/>
    <w:rsid w:val="00127055"/>
    <w:rsid w:val="00130D6D"/>
    <w:rsid w:val="00135BFA"/>
    <w:rsid w:val="0014483C"/>
    <w:rsid w:val="001465A8"/>
    <w:rsid w:val="00147115"/>
    <w:rsid w:val="001530C9"/>
    <w:rsid w:val="00161E93"/>
    <w:rsid w:val="00163BBC"/>
    <w:rsid w:val="00163BC0"/>
    <w:rsid w:val="00166446"/>
    <w:rsid w:val="00167074"/>
    <w:rsid w:val="00167DC1"/>
    <w:rsid w:val="00171458"/>
    <w:rsid w:val="00171C1B"/>
    <w:rsid w:val="00175A17"/>
    <w:rsid w:val="001764DD"/>
    <w:rsid w:val="001814CD"/>
    <w:rsid w:val="00182BD0"/>
    <w:rsid w:val="00186224"/>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77C8"/>
    <w:rsid w:val="001B7F6C"/>
    <w:rsid w:val="001C0C03"/>
    <w:rsid w:val="001C2653"/>
    <w:rsid w:val="001C5228"/>
    <w:rsid w:val="001C569E"/>
    <w:rsid w:val="001C6C73"/>
    <w:rsid w:val="001D2A29"/>
    <w:rsid w:val="001D73FD"/>
    <w:rsid w:val="001E4A71"/>
    <w:rsid w:val="001E730D"/>
    <w:rsid w:val="001F0EFB"/>
    <w:rsid w:val="001F5F12"/>
    <w:rsid w:val="00202D9B"/>
    <w:rsid w:val="00207D41"/>
    <w:rsid w:val="0021078C"/>
    <w:rsid w:val="00210AD5"/>
    <w:rsid w:val="00212704"/>
    <w:rsid w:val="002128DC"/>
    <w:rsid w:val="00212D77"/>
    <w:rsid w:val="0022223A"/>
    <w:rsid w:val="002239C1"/>
    <w:rsid w:val="00223CC1"/>
    <w:rsid w:val="00223DA7"/>
    <w:rsid w:val="00227294"/>
    <w:rsid w:val="00230648"/>
    <w:rsid w:val="00230A83"/>
    <w:rsid w:val="002330E6"/>
    <w:rsid w:val="0023345A"/>
    <w:rsid w:val="00236572"/>
    <w:rsid w:val="00237070"/>
    <w:rsid w:val="00241B62"/>
    <w:rsid w:val="002432AA"/>
    <w:rsid w:val="00244845"/>
    <w:rsid w:val="00244E31"/>
    <w:rsid w:val="00247066"/>
    <w:rsid w:val="002502B3"/>
    <w:rsid w:val="002518BF"/>
    <w:rsid w:val="00251A8B"/>
    <w:rsid w:val="00252423"/>
    <w:rsid w:val="002565DC"/>
    <w:rsid w:val="00256D7A"/>
    <w:rsid w:val="00257F0E"/>
    <w:rsid w:val="00260EF8"/>
    <w:rsid w:val="00261D23"/>
    <w:rsid w:val="0026225D"/>
    <w:rsid w:val="00262830"/>
    <w:rsid w:val="002638B0"/>
    <w:rsid w:val="00264FB8"/>
    <w:rsid w:val="0026518D"/>
    <w:rsid w:val="002655D5"/>
    <w:rsid w:val="00266B0C"/>
    <w:rsid w:val="00270B9E"/>
    <w:rsid w:val="00273701"/>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FBE"/>
    <w:rsid w:val="002F53B3"/>
    <w:rsid w:val="00302D03"/>
    <w:rsid w:val="0031006D"/>
    <w:rsid w:val="00310A4E"/>
    <w:rsid w:val="00310FAC"/>
    <w:rsid w:val="00315B77"/>
    <w:rsid w:val="00316D7F"/>
    <w:rsid w:val="00316EF9"/>
    <w:rsid w:val="00333A50"/>
    <w:rsid w:val="003340D2"/>
    <w:rsid w:val="00336277"/>
    <w:rsid w:val="00344B27"/>
    <w:rsid w:val="003478D9"/>
    <w:rsid w:val="00347A7D"/>
    <w:rsid w:val="003530C7"/>
    <w:rsid w:val="00355BD8"/>
    <w:rsid w:val="003606FA"/>
    <w:rsid w:val="003615F1"/>
    <w:rsid w:val="0036261D"/>
    <w:rsid w:val="00365D62"/>
    <w:rsid w:val="00367629"/>
    <w:rsid w:val="00370FFB"/>
    <w:rsid w:val="00371FC4"/>
    <w:rsid w:val="003723DA"/>
    <w:rsid w:val="00373F68"/>
    <w:rsid w:val="00373FDF"/>
    <w:rsid w:val="003745D8"/>
    <w:rsid w:val="00385576"/>
    <w:rsid w:val="0038649A"/>
    <w:rsid w:val="0038781C"/>
    <w:rsid w:val="00390045"/>
    <w:rsid w:val="00390E13"/>
    <w:rsid w:val="00391609"/>
    <w:rsid w:val="00392143"/>
    <w:rsid w:val="00392951"/>
    <w:rsid w:val="00396180"/>
    <w:rsid w:val="003968F1"/>
    <w:rsid w:val="00396F95"/>
    <w:rsid w:val="003A2D17"/>
    <w:rsid w:val="003A4E59"/>
    <w:rsid w:val="003A4E77"/>
    <w:rsid w:val="003A5576"/>
    <w:rsid w:val="003B33F6"/>
    <w:rsid w:val="003B3B13"/>
    <w:rsid w:val="003B4400"/>
    <w:rsid w:val="003B4464"/>
    <w:rsid w:val="003B67B1"/>
    <w:rsid w:val="003B68DF"/>
    <w:rsid w:val="003C13AA"/>
    <w:rsid w:val="003C3932"/>
    <w:rsid w:val="003C3DC9"/>
    <w:rsid w:val="003C6374"/>
    <w:rsid w:val="003C748F"/>
    <w:rsid w:val="003C7DB7"/>
    <w:rsid w:val="003D0B13"/>
    <w:rsid w:val="003D3DE2"/>
    <w:rsid w:val="003D4429"/>
    <w:rsid w:val="003D51D3"/>
    <w:rsid w:val="003D5245"/>
    <w:rsid w:val="003D6749"/>
    <w:rsid w:val="003D7746"/>
    <w:rsid w:val="003E1590"/>
    <w:rsid w:val="003E176C"/>
    <w:rsid w:val="003E2205"/>
    <w:rsid w:val="003E7198"/>
    <w:rsid w:val="003F0A92"/>
    <w:rsid w:val="003F239C"/>
    <w:rsid w:val="003F34F3"/>
    <w:rsid w:val="003F4026"/>
    <w:rsid w:val="00402B47"/>
    <w:rsid w:val="004075E2"/>
    <w:rsid w:val="0041000A"/>
    <w:rsid w:val="004126CF"/>
    <w:rsid w:val="00413EA9"/>
    <w:rsid w:val="00420761"/>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830EB"/>
    <w:rsid w:val="004907E9"/>
    <w:rsid w:val="00490908"/>
    <w:rsid w:val="00491967"/>
    <w:rsid w:val="00492D1E"/>
    <w:rsid w:val="004955E9"/>
    <w:rsid w:val="004A0FBA"/>
    <w:rsid w:val="004A5E11"/>
    <w:rsid w:val="004A6B19"/>
    <w:rsid w:val="004A6F39"/>
    <w:rsid w:val="004A71F6"/>
    <w:rsid w:val="004B7B26"/>
    <w:rsid w:val="004C1C1A"/>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375C"/>
    <w:rsid w:val="00505CB7"/>
    <w:rsid w:val="00512D29"/>
    <w:rsid w:val="00512F88"/>
    <w:rsid w:val="0051441E"/>
    <w:rsid w:val="00517F4C"/>
    <w:rsid w:val="00523452"/>
    <w:rsid w:val="00524AE4"/>
    <w:rsid w:val="00536135"/>
    <w:rsid w:val="00536C02"/>
    <w:rsid w:val="00536EBE"/>
    <w:rsid w:val="00541432"/>
    <w:rsid w:val="00546B54"/>
    <w:rsid w:val="00550D8C"/>
    <w:rsid w:val="00552043"/>
    <w:rsid w:val="00552603"/>
    <w:rsid w:val="0055511E"/>
    <w:rsid w:val="00565399"/>
    <w:rsid w:val="00566644"/>
    <w:rsid w:val="00572169"/>
    <w:rsid w:val="005758D3"/>
    <w:rsid w:val="00575BCB"/>
    <w:rsid w:val="00576478"/>
    <w:rsid w:val="00582904"/>
    <w:rsid w:val="00596881"/>
    <w:rsid w:val="005C097B"/>
    <w:rsid w:val="005C110A"/>
    <w:rsid w:val="005C6E94"/>
    <w:rsid w:val="005C7B9B"/>
    <w:rsid w:val="005D301D"/>
    <w:rsid w:val="005D3208"/>
    <w:rsid w:val="005D66ED"/>
    <w:rsid w:val="005D7BE0"/>
    <w:rsid w:val="005E0D43"/>
    <w:rsid w:val="005E69E8"/>
    <w:rsid w:val="005F0786"/>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0A41"/>
    <w:rsid w:val="00626224"/>
    <w:rsid w:val="00630F09"/>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430"/>
    <w:rsid w:val="0067515F"/>
    <w:rsid w:val="00675AE9"/>
    <w:rsid w:val="00681ADB"/>
    <w:rsid w:val="006828E3"/>
    <w:rsid w:val="00682A62"/>
    <w:rsid w:val="00684A6B"/>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3FC0"/>
    <w:rsid w:val="006D57B0"/>
    <w:rsid w:val="006D6C06"/>
    <w:rsid w:val="006D6F92"/>
    <w:rsid w:val="006E1CC0"/>
    <w:rsid w:val="006E229E"/>
    <w:rsid w:val="006E436A"/>
    <w:rsid w:val="006F0A9B"/>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6D1D"/>
    <w:rsid w:val="00731AD0"/>
    <w:rsid w:val="00732F11"/>
    <w:rsid w:val="0074023B"/>
    <w:rsid w:val="00745709"/>
    <w:rsid w:val="00747ECA"/>
    <w:rsid w:val="00750655"/>
    <w:rsid w:val="007517C1"/>
    <w:rsid w:val="00752C77"/>
    <w:rsid w:val="00757FFA"/>
    <w:rsid w:val="007602F8"/>
    <w:rsid w:val="00761598"/>
    <w:rsid w:val="00762638"/>
    <w:rsid w:val="00764853"/>
    <w:rsid w:val="00770713"/>
    <w:rsid w:val="007709F1"/>
    <w:rsid w:val="007711CA"/>
    <w:rsid w:val="00771386"/>
    <w:rsid w:val="00771A32"/>
    <w:rsid w:val="0077324C"/>
    <w:rsid w:val="00777689"/>
    <w:rsid w:val="00787F72"/>
    <w:rsid w:val="007910C2"/>
    <w:rsid w:val="00791A86"/>
    <w:rsid w:val="00792338"/>
    <w:rsid w:val="00792CD7"/>
    <w:rsid w:val="00794438"/>
    <w:rsid w:val="00797CB2"/>
    <w:rsid w:val="007A3B15"/>
    <w:rsid w:val="007A7AE5"/>
    <w:rsid w:val="007B094A"/>
    <w:rsid w:val="007B1C59"/>
    <w:rsid w:val="007B212B"/>
    <w:rsid w:val="007B5720"/>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18AF"/>
    <w:rsid w:val="007F21DD"/>
    <w:rsid w:val="007F6085"/>
    <w:rsid w:val="00803547"/>
    <w:rsid w:val="008047EA"/>
    <w:rsid w:val="00810DB0"/>
    <w:rsid w:val="008133A1"/>
    <w:rsid w:val="0081382B"/>
    <w:rsid w:val="008139DD"/>
    <w:rsid w:val="0081471F"/>
    <w:rsid w:val="00815C3B"/>
    <w:rsid w:val="00816217"/>
    <w:rsid w:val="00816A15"/>
    <w:rsid w:val="00824BE3"/>
    <w:rsid w:val="00825232"/>
    <w:rsid w:val="00825BD5"/>
    <w:rsid w:val="00827F57"/>
    <w:rsid w:val="00832C5D"/>
    <w:rsid w:val="00832E3E"/>
    <w:rsid w:val="0083633A"/>
    <w:rsid w:val="00836972"/>
    <w:rsid w:val="00836E30"/>
    <w:rsid w:val="008426FA"/>
    <w:rsid w:val="00847CAB"/>
    <w:rsid w:val="008519AE"/>
    <w:rsid w:val="008519BE"/>
    <w:rsid w:val="00852364"/>
    <w:rsid w:val="008540C0"/>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1FF4"/>
    <w:rsid w:val="008D74A8"/>
    <w:rsid w:val="008E12CC"/>
    <w:rsid w:val="008E2A39"/>
    <w:rsid w:val="008E4861"/>
    <w:rsid w:val="008F25D4"/>
    <w:rsid w:val="008F3305"/>
    <w:rsid w:val="008F7E5B"/>
    <w:rsid w:val="0090037D"/>
    <w:rsid w:val="00900DF5"/>
    <w:rsid w:val="009012A8"/>
    <w:rsid w:val="00904563"/>
    <w:rsid w:val="0091059F"/>
    <w:rsid w:val="009118F1"/>
    <w:rsid w:val="009128E5"/>
    <w:rsid w:val="00915348"/>
    <w:rsid w:val="00915ED3"/>
    <w:rsid w:val="00916EB7"/>
    <w:rsid w:val="00922211"/>
    <w:rsid w:val="00924E40"/>
    <w:rsid w:val="00926334"/>
    <w:rsid w:val="009272E5"/>
    <w:rsid w:val="00930462"/>
    <w:rsid w:val="00930556"/>
    <w:rsid w:val="0093141D"/>
    <w:rsid w:val="00932CDE"/>
    <w:rsid w:val="009342CD"/>
    <w:rsid w:val="00935E72"/>
    <w:rsid w:val="009416B0"/>
    <w:rsid w:val="00942AE2"/>
    <w:rsid w:val="009454BE"/>
    <w:rsid w:val="00946AFA"/>
    <w:rsid w:val="0094722B"/>
    <w:rsid w:val="00947B5D"/>
    <w:rsid w:val="00952F8B"/>
    <w:rsid w:val="009773AA"/>
    <w:rsid w:val="00977920"/>
    <w:rsid w:val="009813F2"/>
    <w:rsid w:val="009829CC"/>
    <w:rsid w:val="00983AE1"/>
    <w:rsid w:val="00985B26"/>
    <w:rsid w:val="00987295"/>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C0D4F"/>
    <w:rsid w:val="009C1BC8"/>
    <w:rsid w:val="009C252C"/>
    <w:rsid w:val="009C3BF6"/>
    <w:rsid w:val="009D5139"/>
    <w:rsid w:val="009D697C"/>
    <w:rsid w:val="009D7130"/>
    <w:rsid w:val="009E00B5"/>
    <w:rsid w:val="009E1554"/>
    <w:rsid w:val="009E2C45"/>
    <w:rsid w:val="009E2DFA"/>
    <w:rsid w:val="009E3106"/>
    <w:rsid w:val="009E3D83"/>
    <w:rsid w:val="009E5949"/>
    <w:rsid w:val="009E60B0"/>
    <w:rsid w:val="009F0556"/>
    <w:rsid w:val="009F2402"/>
    <w:rsid w:val="009F2D7E"/>
    <w:rsid w:val="009F320F"/>
    <w:rsid w:val="00A026CB"/>
    <w:rsid w:val="00A06DB3"/>
    <w:rsid w:val="00A07F17"/>
    <w:rsid w:val="00A1163C"/>
    <w:rsid w:val="00A1481F"/>
    <w:rsid w:val="00A2553E"/>
    <w:rsid w:val="00A26B2E"/>
    <w:rsid w:val="00A27C4B"/>
    <w:rsid w:val="00A304CF"/>
    <w:rsid w:val="00A33D04"/>
    <w:rsid w:val="00A42053"/>
    <w:rsid w:val="00A439C0"/>
    <w:rsid w:val="00A6162E"/>
    <w:rsid w:val="00A636D7"/>
    <w:rsid w:val="00A64DB0"/>
    <w:rsid w:val="00A662D5"/>
    <w:rsid w:val="00A670F5"/>
    <w:rsid w:val="00A673DD"/>
    <w:rsid w:val="00A7150D"/>
    <w:rsid w:val="00A7343E"/>
    <w:rsid w:val="00A858A3"/>
    <w:rsid w:val="00A876BC"/>
    <w:rsid w:val="00A92896"/>
    <w:rsid w:val="00A92C29"/>
    <w:rsid w:val="00A93671"/>
    <w:rsid w:val="00A93A4D"/>
    <w:rsid w:val="00A96AA9"/>
    <w:rsid w:val="00A97D19"/>
    <w:rsid w:val="00AA3652"/>
    <w:rsid w:val="00AA41F3"/>
    <w:rsid w:val="00AA68B3"/>
    <w:rsid w:val="00AA6A24"/>
    <w:rsid w:val="00AA6B45"/>
    <w:rsid w:val="00AA76D4"/>
    <w:rsid w:val="00AB0739"/>
    <w:rsid w:val="00AB08E6"/>
    <w:rsid w:val="00AB31B0"/>
    <w:rsid w:val="00AB35DB"/>
    <w:rsid w:val="00AB501F"/>
    <w:rsid w:val="00AB5119"/>
    <w:rsid w:val="00AB5C9A"/>
    <w:rsid w:val="00AB6366"/>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B2B"/>
    <w:rsid w:val="00B34CB1"/>
    <w:rsid w:val="00B40A34"/>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E1A4E"/>
    <w:rsid w:val="00BE7666"/>
    <w:rsid w:val="00BF04B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EEB"/>
    <w:rsid w:val="00C26547"/>
    <w:rsid w:val="00C31C57"/>
    <w:rsid w:val="00C37211"/>
    <w:rsid w:val="00C40362"/>
    <w:rsid w:val="00C552FA"/>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655A"/>
    <w:rsid w:val="00CD0FA3"/>
    <w:rsid w:val="00CD2757"/>
    <w:rsid w:val="00CD2FD4"/>
    <w:rsid w:val="00CE40A8"/>
    <w:rsid w:val="00CE40C5"/>
    <w:rsid w:val="00CF14E1"/>
    <w:rsid w:val="00CF421C"/>
    <w:rsid w:val="00D04D18"/>
    <w:rsid w:val="00D05D54"/>
    <w:rsid w:val="00D05E22"/>
    <w:rsid w:val="00D10054"/>
    <w:rsid w:val="00D20DEA"/>
    <w:rsid w:val="00D23EBC"/>
    <w:rsid w:val="00D255DD"/>
    <w:rsid w:val="00D271F4"/>
    <w:rsid w:val="00D274AB"/>
    <w:rsid w:val="00D30BE5"/>
    <w:rsid w:val="00D330E7"/>
    <w:rsid w:val="00D35C06"/>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90824"/>
    <w:rsid w:val="00D96682"/>
    <w:rsid w:val="00D977CD"/>
    <w:rsid w:val="00DA22FC"/>
    <w:rsid w:val="00DB081C"/>
    <w:rsid w:val="00DB1CC9"/>
    <w:rsid w:val="00DB22D6"/>
    <w:rsid w:val="00DB4ED5"/>
    <w:rsid w:val="00DB516F"/>
    <w:rsid w:val="00DC4A76"/>
    <w:rsid w:val="00DD58B8"/>
    <w:rsid w:val="00DE048E"/>
    <w:rsid w:val="00DE2706"/>
    <w:rsid w:val="00DE3BB9"/>
    <w:rsid w:val="00DE3E45"/>
    <w:rsid w:val="00DE4804"/>
    <w:rsid w:val="00DE4952"/>
    <w:rsid w:val="00DE68A5"/>
    <w:rsid w:val="00DE6E47"/>
    <w:rsid w:val="00DF0222"/>
    <w:rsid w:val="00DF03B6"/>
    <w:rsid w:val="00DF0E80"/>
    <w:rsid w:val="00DF274E"/>
    <w:rsid w:val="00DF42ED"/>
    <w:rsid w:val="00E00D2F"/>
    <w:rsid w:val="00E03723"/>
    <w:rsid w:val="00E03941"/>
    <w:rsid w:val="00E12770"/>
    <w:rsid w:val="00E14D67"/>
    <w:rsid w:val="00E15751"/>
    <w:rsid w:val="00E167D1"/>
    <w:rsid w:val="00E211B0"/>
    <w:rsid w:val="00E21268"/>
    <w:rsid w:val="00E22D40"/>
    <w:rsid w:val="00E2359C"/>
    <w:rsid w:val="00E27631"/>
    <w:rsid w:val="00E2799D"/>
    <w:rsid w:val="00E407F5"/>
    <w:rsid w:val="00E408B3"/>
    <w:rsid w:val="00E42299"/>
    <w:rsid w:val="00E4334A"/>
    <w:rsid w:val="00E45CBC"/>
    <w:rsid w:val="00E47934"/>
    <w:rsid w:val="00E525D0"/>
    <w:rsid w:val="00E53625"/>
    <w:rsid w:val="00E571C8"/>
    <w:rsid w:val="00E572B6"/>
    <w:rsid w:val="00E57F09"/>
    <w:rsid w:val="00E627D3"/>
    <w:rsid w:val="00E628D0"/>
    <w:rsid w:val="00E63671"/>
    <w:rsid w:val="00E64898"/>
    <w:rsid w:val="00E6636E"/>
    <w:rsid w:val="00E709E3"/>
    <w:rsid w:val="00E73B11"/>
    <w:rsid w:val="00E74A21"/>
    <w:rsid w:val="00E75AB0"/>
    <w:rsid w:val="00E75EE8"/>
    <w:rsid w:val="00E83274"/>
    <w:rsid w:val="00E86396"/>
    <w:rsid w:val="00E9087C"/>
    <w:rsid w:val="00E94D98"/>
    <w:rsid w:val="00E960F4"/>
    <w:rsid w:val="00EA2762"/>
    <w:rsid w:val="00EB384B"/>
    <w:rsid w:val="00EB3D38"/>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18F7"/>
    <w:rsid w:val="00F72983"/>
    <w:rsid w:val="00F753CD"/>
    <w:rsid w:val="00F76BBF"/>
    <w:rsid w:val="00F802F7"/>
    <w:rsid w:val="00F81147"/>
    <w:rsid w:val="00F83F04"/>
    <w:rsid w:val="00F85003"/>
    <w:rsid w:val="00F86185"/>
    <w:rsid w:val="00F866B1"/>
    <w:rsid w:val="00F91E79"/>
    <w:rsid w:val="00F92F21"/>
    <w:rsid w:val="00F97C2B"/>
    <w:rsid w:val="00FA0546"/>
    <w:rsid w:val="00FA197A"/>
    <w:rsid w:val="00FA4926"/>
    <w:rsid w:val="00FA49D8"/>
    <w:rsid w:val="00FA63DC"/>
    <w:rsid w:val="00FA709B"/>
    <w:rsid w:val="00FB7432"/>
    <w:rsid w:val="00FB782F"/>
    <w:rsid w:val="00FC1161"/>
    <w:rsid w:val="00FC3796"/>
    <w:rsid w:val="00FC49D6"/>
    <w:rsid w:val="00FC4E2E"/>
    <w:rsid w:val="00FC5908"/>
    <w:rsid w:val="00FC7CC6"/>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B"/>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 w:type="character" w:customStyle="1" w:styleId="highlightcolor">
    <w:name w:val="highlightcolor"/>
    <w:basedOn w:val="a0"/>
    <w:rsid w:val="00945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B"/>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 w:type="character" w:customStyle="1" w:styleId="highlightcolor">
    <w:name w:val="highlightcolor"/>
    <w:basedOn w:val="a0"/>
    <w:rsid w:val="0094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356">
      <w:bodyDiv w:val="1"/>
      <w:marLeft w:val="0"/>
      <w:marRight w:val="0"/>
      <w:marTop w:val="0"/>
      <w:marBottom w:val="0"/>
      <w:divBdr>
        <w:top w:val="none" w:sz="0" w:space="0" w:color="auto"/>
        <w:left w:val="none" w:sz="0" w:space="0" w:color="auto"/>
        <w:bottom w:val="none" w:sz="0" w:space="0" w:color="auto"/>
        <w:right w:val="none" w:sz="0" w:space="0" w:color="auto"/>
      </w:divBdr>
    </w:div>
    <w:div w:id="548616967">
      <w:bodyDiv w:val="1"/>
      <w:marLeft w:val="0"/>
      <w:marRight w:val="0"/>
      <w:marTop w:val="0"/>
      <w:marBottom w:val="0"/>
      <w:divBdr>
        <w:top w:val="none" w:sz="0" w:space="0" w:color="auto"/>
        <w:left w:val="none" w:sz="0" w:space="0" w:color="auto"/>
        <w:bottom w:val="none" w:sz="0" w:space="0" w:color="auto"/>
        <w:right w:val="none" w:sz="0" w:space="0" w:color="auto"/>
      </w:divBdr>
    </w:div>
    <w:div w:id="641235763">
      <w:bodyDiv w:val="1"/>
      <w:marLeft w:val="0"/>
      <w:marRight w:val="0"/>
      <w:marTop w:val="0"/>
      <w:marBottom w:val="0"/>
      <w:divBdr>
        <w:top w:val="none" w:sz="0" w:space="0" w:color="auto"/>
        <w:left w:val="none" w:sz="0" w:space="0" w:color="auto"/>
        <w:bottom w:val="none" w:sz="0" w:space="0" w:color="auto"/>
        <w:right w:val="none" w:sz="0" w:space="0" w:color="auto"/>
      </w:divBdr>
    </w:div>
    <w:div w:id="661348224">
      <w:bodyDiv w:val="1"/>
      <w:marLeft w:val="0"/>
      <w:marRight w:val="0"/>
      <w:marTop w:val="0"/>
      <w:marBottom w:val="0"/>
      <w:divBdr>
        <w:top w:val="none" w:sz="0" w:space="0" w:color="auto"/>
        <w:left w:val="none" w:sz="0" w:space="0" w:color="auto"/>
        <w:bottom w:val="none" w:sz="0" w:space="0" w:color="auto"/>
        <w:right w:val="none" w:sz="0" w:space="0" w:color="auto"/>
      </w:divBdr>
    </w:div>
    <w:div w:id="728456666">
      <w:bodyDiv w:val="1"/>
      <w:marLeft w:val="0"/>
      <w:marRight w:val="0"/>
      <w:marTop w:val="0"/>
      <w:marBottom w:val="0"/>
      <w:divBdr>
        <w:top w:val="none" w:sz="0" w:space="0" w:color="auto"/>
        <w:left w:val="none" w:sz="0" w:space="0" w:color="auto"/>
        <w:bottom w:val="none" w:sz="0" w:space="0" w:color="auto"/>
        <w:right w:val="none" w:sz="0" w:space="0" w:color="auto"/>
      </w:divBdr>
    </w:div>
    <w:div w:id="792480474">
      <w:bodyDiv w:val="1"/>
      <w:marLeft w:val="0"/>
      <w:marRight w:val="0"/>
      <w:marTop w:val="0"/>
      <w:marBottom w:val="0"/>
      <w:divBdr>
        <w:top w:val="none" w:sz="0" w:space="0" w:color="auto"/>
        <w:left w:val="none" w:sz="0" w:space="0" w:color="auto"/>
        <w:bottom w:val="none" w:sz="0" w:space="0" w:color="auto"/>
        <w:right w:val="none" w:sz="0" w:space="0" w:color="auto"/>
      </w:divBdr>
    </w:div>
    <w:div w:id="1503541516">
      <w:bodyDiv w:val="1"/>
      <w:marLeft w:val="0"/>
      <w:marRight w:val="0"/>
      <w:marTop w:val="0"/>
      <w:marBottom w:val="0"/>
      <w:divBdr>
        <w:top w:val="none" w:sz="0" w:space="0" w:color="auto"/>
        <w:left w:val="none" w:sz="0" w:space="0" w:color="auto"/>
        <w:bottom w:val="none" w:sz="0" w:space="0" w:color="auto"/>
        <w:right w:val="none" w:sz="0" w:space="0" w:color="auto"/>
      </w:divBdr>
    </w:div>
    <w:div w:id="1539774540">
      <w:bodyDiv w:val="1"/>
      <w:marLeft w:val="0"/>
      <w:marRight w:val="0"/>
      <w:marTop w:val="0"/>
      <w:marBottom w:val="0"/>
      <w:divBdr>
        <w:top w:val="none" w:sz="0" w:space="0" w:color="auto"/>
        <w:left w:val="none" w:sz="0" w:space="0" w:color="auto"/>
        <w:bottom w:val="none" w:sz="0" w:space="0" w:color="auto"/>
        <w:right w:val="none" w:sz="0" w:space="0" w:color="auto"/>
      </w:divBdr>
    </w:div>
    <w:div w:id="16992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p.gov.ru/documents/1054666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isp.gov.ru/pp719/p/pub/products/"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2047F-3E6A-4DA6-9E8A-8853E675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10825</Words>
  <Characters>61709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Harkovats</cp:lastModifiedBy>
  <cp:revision>13</cp:revision>
  <cp:lastPrinted>2021-09-23T12:48:00Z</cp:lastPrinted>
  <dcterms:created xsi:type="dcterms:W3CDTF">2024-12-05T20:32:00Z</dcterms:created>
  <dcterms:modified xsi:type="dcterms:W3CDTF">2024-12-12T11:21:00Z</dcterms:modified>
</cp:coreProperties>
</file>