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92" w:type="dxa"/>
        <w:tblInd w:w="1" w:type="dxa"/>
        <w:tblLayout w:type="fixed"/>
        <w:tblCellMar>
          <w:left w:w="10" w:type="dxa"/>
          <w:right w:w="88" w:type="dxa"/>
        </w:tblCellMar>
        <w:tblLook w:val="04A0" w:firstRow="1" w:lastRow="0" w:firstColumn="1" w:lastColumn="0" w:noHBand="0" w:noVBand="1"/>
      </w:tblPr>
      <w:tblGrid>
        <w:gridCol w:w="2097"/>
        <w:gridCol w:w="759"/>
        <w:gridCol w:w="173"/>
        <w:gridCol w:w="163"/>
        <w:gridCol w:w="164"/>
        <w:gridCol w:w="155"/>
        <w:gridCol w:w="152"/>
        <w:gridCol w:w="703"/>
        <w:gridCol w:w="279"/>
        <w:gridCol w:w="471"/>
        <w:gridCol w:w="895"/>
        <w:gridCol w:w="1585"/>
        <w:gridCol w:w="135"/>
        <w:gridCol w:w="1961"/>
      </w:tblGrid>
      <w:tr w:rsidR="008735B6">
        <w:tc>
          <w:tcPr>
            <w:tcW w:w="4644" w:type="dxa"/>
            <w:gridSpan w:val="9"/>
            <w:tcBorders>
              <w:top w:val="single" w:sz="8" w:space="0" w:color="BFBFBF"/>
              <w:left w:val="single" w:sz="8" w:space="0" w:color="BFBFBF"/>
              <w:bottom w:val="single" w:sz="8" w:space="0" w:color="BFBFBF"/>
              <w:right w:val="single" w:sz="8" w:space="0" w:color="BFBFBF"/>
            </w:tcBorders>
            <w:shd w:val="clear" w:color="auto" w:fill="auto"/>
          </w:tcPr>
          <w:p w:rsidR="008735B6" w:rsidRDefault="008735B6">
            <w:pPr>
              <w:spacing w:after="0" w:line="25" w:lineRule="atLeast"/>
              <w:ind w:right="-6"/>
              <w:jc w:val="both"/>
              <w:rPr>
                <w:rFonts w:eastAsiaTheme="minorEastAsia" w:cs="Times New Roman"/>
                <w:sz w:val="20"/>
                <w:szCs w:val="20"/>
                <w:lang w:eastAsia="ru-RU" w:bidi="ar-SA"/>
              </w:rPr>
            </w:pPr>
          </w:p>
        </w:tc>
        <w:tc>
          <w:tcPr>
            <w:tcW w:w="5047" w:type="dxa"/>
            <w:gridSpan w:val="5"/>
            <w:tcBorders>
              <w:top w:val="single" w:sz="8" w:space="0" w:color="BFBFBF"/>
              <w:left w:val="single" w:sz="8" w:space="0" w:color="BFBFBF"/>
              <w:bottom w:val="single" w:sz="8" w:space="0" w:color="BFBFBF"/>
              <w:right w:val="single" w:sz="4" w:space="0" w:color="00000A"/>
            </w:tcBorders>
            <w:shd w:val="clear" w:color="auto" w:fill="auto"/>
          </w:tcPr>
          <w:p w:rsidR="008735B6" w:rsidRDefault="00BB19D7">
            <w:pPr>
              <w:spacing w:after="0" w:line="25" w:lineRule="atLeast"/>
              <w:ind w:right="-6"/>
              <w:jc w:val="center"/>
              <w:rPr>
                <w:spacing w:val="20"/>
                <w:sz w:val="20"/>
                <w:szCs w:val="20"/>
              </w:rPr>
            </w:pPr>
            <w:r>
              <w:rPr>
                <w:spacing w:val="20"/>
                <w:sz w:val="20"/>
                <w:szCs w:val="20"/>
              </w:rPr>
              <w:t>УТВЕРЖДАЮ:</w:t>
            </w:r>
          </w:p>
        </w:tc>
      </w:tr>
      <w:tr w:rsidR="008735B6">
        <w:tc>
          <w:tcPr>
            <w:tcW w:w="4644" w:type="dxa"/>
            <w:gridSpan w:val="9"/>
            <w:tcBorders>
              <w:top w:val="single" w:sz="8" w:space="0" w:color="BFBFBF"/>
              <w:left w:val="single" w:sz="8" w:space="0" w:color="BFBFBF"/>
              <w:bottom w:val="single" w:sz="8" w:space="0" w:color="BFBFBF"/>
              <w:right w:val="single" w:sz="8" w:space="0" w:color="BFBFBF"/>
            </w:tcBorders>
            <w:shd w:val="clear" w:color="auto" w:fill="auto"/>
          </w:tcPr>
          <w:p w:rsidR="008735B6" w:rsidRDefault="008735B6">
            <w:pPr>
              <w:spacing w:after="0" w:line="25" w:lineRule="atLeast"/>
              <w:ind w:right="-6"/>
              <w:jc w:val="both"/>
              <w:rPr>
                <w:rFonts w:eastAsiaTheme="minorEastAsia" w:cs="Times New Roman"/>
                <w:sz w:val="20"/>
                <w:szCs w:val="20"/>
                <w:lang w:eastAsia="ru-RU" w:bidi="ar-SA"/>
              </w:rPr>
            </w:pPr>
          </w:p>
        </w:tc>
        <w:tc>
          <w:tcPr>
            <w:tcW w:w="5047" w:type="dxa"/>
            <w:gridSpan w:val="5"/>
            <w:tcBorders>
              <w:top w:val="single" w:sz="8" w:space="0" w:color="BFBFBF"/>
              <w:left w:val="single" w:sz="8" w:space="0" w:color="BFBFBF"/>
              <w:bottom w:val="single" w:sz="8" w:space="0" w:color="BFBFBF"/>
              <w:right w:val="single" w:sz="4" w:space="0" w:color="00000A"/>
            </w:tcBorders>
            <w:shd w:val="clear" w:color="auto" w:fill="auto"/>
          </w:tcPr>
          <w:p w:rsidR="008735B6" w:rsidRDefault="008735B6">
            <w:pPr>
              <w:spacing w:after="0" w:line="25" w:lineRule="atLeast"/>
              <w:ind w:right="-6"/>
              <w:jc w:val="right"/>
              <w:rPr>
                <w:rFonts w:eastAsiaTheme="minorEastAsia" w:cs="Times New Roman"/>
                <w:sz w:val="20"/>
                <w:szCs w:val="20"/>
                <w:lang w:eastAsia="ru-RU" w:bidi="ar-SA"/>
              </w:rPr>
            </w:pPr>
          </w:p>
        </w:tc>
      </w:tr>
      <w:tr w:rsidR="008735B6">
        <w:tc>
          <w:tcPr>
            <w:tcW w:w="4644" w:type="dxa"/>
            <w:gridSpan w:val="9"/>
            <w:tcBorders>
              <w:top w:val="single" w:sz="8" w:space="0" w:color="BFBFBF"/>
              <w:left w:val="single" w:sz="8" w:space="0" w:color="BFBFBF"/>
              <w:bottom w:val="single" w:sz="8" w:space="0" w:color="BFBFBF"/>
              <w:right w:val="single" w:sz="8" w:space="0" w:color="BFBFBF"/>
            </w:tcBorders>
            <w:shd w:val="clear" w:color="auto" w:fill="auto"/>
          </w:tcPr>
          <w:p w:rsidR="008735B6" w:rsidRDefault="008735B6">
            <w:pPr>
              <w:spacing w:after="0" w:line="25" w:lineRule="atLeast"/>
              <w:ind w:right="-6"/>
              <w:jc w:val="both"/>
              <w:rPr>
                <w:rFonts w:eastAsiaTheme="minorEastAsia" w:cs="Times New Roman"/>
                <w:sz w:val="20"/>
                <w:szCs w:val="20"/>
                <w:lang w:eastAsia="ru-RU" w:bidi="ar-SA"/>
              </w:rPr>
            </w:pPr>
          </w:p>
        </w:tc>
        <w:tc>
          <w:tcPr>
            <w:tcW w:w="5047" w:type="dxa"/>
            <w:gridSpan w:val="5"/>
            <w:tcBorders>
              <w:top w:val="single" w:sz="8" w:space="0" w:color="BFBFBF"/>
              <w:left w:val="single" w:sz="8" w:space="0" w:color="BFBFBF"/>
              <w:bottom w:val="single" w:sz="4" w:space="0" w:color="BFBFBF"/>
              <w:right w:val="single" w:sz="4" w:space="0" w:color="00000A"/>
            </w:tcBorders>
            <w:shd w:val="clear" w:color="auto" w:fill="auto"/>
          </w:tcPr>
          <w:p w:rsidR="008735B6" w:rsidRDefault="00BB19D7">
            <w:pPr>
              <w:spacing w:after="0" w:line="25" w:lineRule="atLeast"/>
              <w:ind w:right="-6"/>
              <w:jc w:val="center"/>
              <w:rPr>
                <w:sz w:val="20"/>
                <w:szCs w:val="20"/>
                <w:shd w:val="clear" w:color="auto" w:fill="FFFF00"/>
              </w:rPr>
            </w:pPr>
            <w:r>
              <w:rPr>
                <w:sz w:val="20"/>
                <w:szCs w:val="20"/>
                <w:shd w:val="clear" w:color="auto" w:fill="FFFFFF"/>
              </w:rPr>
              <w:t>Управляющий директор</w:t>
            </w:r>
          </w:p>
          <w:p w:rsidR="008735B6" w:rsidRDefault="00BB19D7">
            <w:pPr>
              <w:spacing w:after="0" w:line="25" w:lineRule="atLeast"/>
              <w:ind w:right="-6"/>
              <w:jc w:val="center"/>
              <w:rPr>
                <w:sz w:val="20"/>
                <w:szCs w:val="20"/>
              </w:rPr>
            </w:pPr>
            <w:r>
              <w:rPr>
                <w:sz w:val="20"/>
                <w:szCs w:val="20"/>
                <w:shd w:val="clear" w:color="auto" w:fill="FFFFFF"/>
              </w:rPr>
              <w:t xml:space="preserve">ООО «Агрофирма </w:t>
            </w:r>
            <w:proofErr w:type="spellStart"/>
            <w:r>
              <w:rPr>
                <w:sz w:val="20"/>
                <w:szCs w:val="20"/>
                <w:shd w:val="clear" w:color="auto" w:fill="FFFFFF"/>
              </w:rPr>
              <w:t>Ариант</w:t>
            </w:r>
            <w:proofErr w:type="spellEnd"/>
            <w:r>
              <w:rPr>
                <w:sz w:val="20"/>
                <w:szCs w:val="20"/>
                <w:shd w:val="clear" w:color="auto" w:fill="FFFFFF"/>
              </w:rPr>
              <w:t>»</w:t>
            </w:r>
          </w:p>
        </w:tc>
      </w:tr>
      <w:tr w:rsidR="008735B6">
        <w:tc>
          <w:tcPr>
            <w:tcW w:w="4644" w:type="dxa"/>
            <w:gridSpan w:val="9"/>
            <w:tcBorders>
              <w:top w:val="single" w:sz="8" w:space="0" w:color="BFBFBF"/>
              <w:left w:val="single" w:sz="8" w:space="0" w:color="BFBFBF"/>
              <w:bottom w:val="single" w:sz="8" w:space="0" w:color="BFBFBF"/>
              <w:right w:val="single" w:sz="8" w:space="0" w:color="BFBFBF"/>
            </w:tcBorders>
            <w:shd w:val="clear" w:color="auto" w:fill="auto"/>
          </w:tcPr>
          <w:p w:rsidR="008735B6" w:rsidRDefault="008735B6">
            <w:pPr>
              <w:spacing w:after="0" w:line="25" w:lineRule="atLeast"/>
              <w:ind w:right="-6"/>
              <w:jc w:val="both"/>
              <w:rPr>
                <w:rFonts w:eastAsiaTheme="minorEastAsia" w:cs="Times New Roman"/>
                <w:sz w:val="20"/>
                <w:szCs w:val="20"/>
                <w:lang w:eastAsia="ru-RU" w:bidi="ar-SA"/>
              </w:rPr>
            </w:pPr>
          </w:p>
        </w:tc>
        <w:tc>
          <w:tcPr>
            <w:tcW w:w="5047" w:type="dxa"/>
            <w:gridSpan w:val="5"/>
            <w:tcBorders>
              <w:top w:val="single" w:sz="4" w:space="0" w:color="BFBFBF"/>
              <w:left w:val="single" w:sz="8" w:space="0" w:color="BFBFBF"/>
              <w:bottom w:val="single" w:sz="8" w:space="0" w:color="BFBFBF"/>
              <w:right w:val="single" w:sz="4" w:space="0" w:color="00000A"/>
            </w:tcBorders>
            <w:shd w:val="clear" w:color="auto" w:fill="auto"/>
          </w:tcPr>
          <w:p w:rsidR="008735B6" w:rsidRDefault="008735B6">
            <w:pPr>
              <w:spacing w:after="0" w:line="25" w:lineRule="atLeast"/>
              <w:ind w:right="-6"/>
              <w:jc w:val="center"/>
              <w:rPr>
                <w:rFonts w:eastAsiaTheme="minorEastAsia" w:cs="Times New Roman"/>
                <w:i/>
                <w:iCs/>
                <w:sz w:val="20"/>
                <w:szCs w:val="20"/>
                <w:shd w:val="clear" w:color="auto" w:fill="FFFFFF"/>
                <w:vertAlign w:val="superscript"/>
                <w:lang w:eastAsia="ru-RU" w:bidi="ar-SA"/>
              </w:rPr>
            </w:pPr>
          </w:p>
        </w:tc>
      </w:tr>
      <w:tr w:rsidR="008735B6">
        <w:tc>
          <w:tcPr>
            <w:tcW w:w="4644" w:type="dxa"/>
            <w:gridSpan w:val="9"/>
            <w:tcBorders>
              <w:top w:val="single" w:sz="8" w:space="0" w:color="BFBFBF"/>
              <w:left w:val="single" w:sz="8" w:space="0" w:color="BFBFBF"/>
              <w:bottom w:val="single" w:sz="8" w:space="0" w:color="BFBFBF"/>
              <w:right w:val="single" w:sz="8" w:space="0" w:color="BFBFBF"/>
            </w:tcBorders>
            <w:shd w:val="clear" w:color="auto" w:fill="auto"/>
          </w:tcPr>
          <w:p w:rsidR="008735B6" w:rsidRDefault="008735B6">
            <w:pPr>
              <w:spacing w:after="0" w:line="25" w:lineRule="atLeast"/>
              <w:ind w:right="-6"/>
              <w:jc w:val="both"/>
              <w:rPr>
                <w:rFonts w:eastAsiaTheme="minorEastAsia" w:cs="Times New Roman"/>
                <w:sz w:val="20"/>
                <w:szCs w:val="20"/>
                <w:lang w:eastAsia="ru-RU" w:bidi="ar-SA"/>
              </w:rPr>
            </w:pPr>
          </w:p>
        </w:tc>
        <w:tc>
          <w:tcPr>
            <w:tcW w:w="5047" w:type="dxa"/>
            <w:gridSpan w:val="5"/>
            <w:tcBorders>
              <w:top w:val="single" w:sz="8" w:space="0" w:color="BFBFBF"/>
              <w:left w:val="single" w:sz="8" w:space="0" w:color="BFBFBF"/>
              <w:bottom w:val="single" w:sz="4" w:space="0" w:color="BFBFBF"/>
              <w:right w:val="single" w:sz="4" w:space="0" w:color="00000A"/>
            </w:tcBorders>
            <w:shd w:val="clear" w:color="auto" w:fill="auto"/>
          </w:tcPr>
          <w:p w:rsidR="008735B6" w:rsidRDefault="00BB19D7">
            <w:pPr>
              <w:spacing w:after="0" w:line="25" w:lineRule="atLeast"/>
              <w:ind w:right="-6"/>
              <w:jc w:val="center"/>
            </w:pPr>
            <w:r>
              <w:rPr>
                <w:sz w:val="20"/>
                <w:szCs w:val="20"/>
                <w:u w:val="single"/>
                <w:shd w:val="clear" w:color="auto" w:fill="FFFFFF"/>
              </w:rPr>
              <w:t>________________</w:t>
            </w:r>
            <w:r>
              <w:rPr>
                <w:sz w:val="20"/>
                <w:szCs w:val="20"/>
                <w:shd w:val="clear" w:color="auto" w:fill="FFFFFF"/>
              </w:rPr>
              <w:t xml:space="preserve">Р.М. </w:t>
            </w:r>
            <w:proofErr w:type="spellStart"/>
            <w:r>
              <w:rPr>
                <w:sz w:val="20"/>
                <w:szCs w:val="20"/>
                <w:shd w:val="clear" w:color="auto" w:fill="FFFFFF"/>
              </w:rPr>
              <w:t>Зайнуллин</w:t>
            </w:r>
            <w:proofErr w:type="spellEnd"/>
          </w:p>
        </w:tc>
      </w:tr>
      <w:tr w:rsidR="008735B6">
        <w:tc>
          <w:tcPr>
            <w:tcW w:w="4644" w:type="dxa"/>
            <w:gridSpan w:val="9"/>
            <w:tcBorders>
              <w:top w:val="single" w:sz="8" w:space="0" w:color="BFBFBF"/>
              <w:left w:val="single" w:sz="8" w:space="0" w:color="BFBFBF"/>
              <w:bottom w:val="single" w:sz="8" w:space="0" w:color="BFBFBF"/>
              <w:right w:val="single" w:sz="8" w:space="0" w:color="BFBFBF"/>
            </w:tcBorders>
            <w:shd w:val="clear" w:color="auto" w:fill="auto"/>
          </w:tcPr>
          <w:p w:rsidR="008735B6" w:rsidRDefault="008735B6">
            <w:pPr>
              <w:spacing w:after="0" w:line="25" w:lineRule="atLeast"/>
              <w:ind w:right="-6"/>
              <w:jc w:val="both"/>
              <w:rPr>
                <w:rFonts w:eastAsiaTheme="minorEastAsia" w:cs="Times New Roman"/>
                <w:sz w:val="20"/>
                <w:szCs w:val="20"/>
                <w:lang w:eastAsia="ru-RU" w:bidi="ar-SA"/>
              </w:rPr>
            </w:pPr>
          </w:p>
        </w:tc>
        <w:tc>
          <w:tcPr>
            <w:tcW w:w="5047" w:type="dxa"/>
            <w:gridSpan w:val="5"/>
            <w:tcBorders>
              <w:top w:val="single" w:sz="4" w:space="0" w:color="BFBFBF"/>
              <w:left w:val="single" w:sz="8" w:space="0" w:color="BFBFBF"/>
              <w:bottom w:val="single" w:sz="8" w:space="0" w:color="BFBFBF"/>
              <w:right w:val="single" w:sz="4" w:space="0" w:color="00000A"/>
            </w:tcBorders>
            <w:shd w:val="clear" w:color="auto" w:fill="auto"/>
          </w:tcPr>
          <w:p w:rsidR="008735B6" w:rsidRDefault="008735B6">
            <w:pPr>
              <w:spacing w:after="0" w:line="25" w:lineRule="atLeast"/>
              <w:ind w:right="-6"/>
              <w:jc w:val="center"/>
              <w:rPr>
                <w:rFonts w:eastAsiaTheme="minorEastAsia" w:cs="Times New Roman"/>
                <w:i/>
                <w:iCs/>
                <w:sz w:val="20"/>
                <w:szCs w:val="20"/>
                <w:shd w:val="clear" w:color="auto" w:fill="FFFFFF"/>
                <w:vertAlign w:val="superscript"/>
                <w:lang w:eastAsia="ru-RU" w:bidi="ar-SA"/>
              </w:rPr>
            </w:pPr>
          </w:p>
          <w:p w:rsidR="008735B6" w:rsidRDefault="00BB19D7">
            <w:pPr>
              <w:spacing w:after="0" w:line="25" w:lineRule="atLeast"/>
              <w:ind w:right="-6"/>
              <w:jc w:val="center"/>
            </w:pPr>
            <w:r>
              <w:rPr>
                <w:sz w:val="20"/>
                <w:szCs w:val="20"/>
              </w:rPr>
              <w:t>«</w:t>
            </w:r>
            <w:r>
              <w:rPr>
                <w:sz w:val="20"/>
                <w:szCs w:val="20"/>
                <w:lang w:val="en-US"/>
              </w:rPr>
              <w:t>18</w:t>
            </w:r>
            <w:r>
              <w:rPr>
                <w:sz w:val="20"/>
                <w:szCs w:val="20"/>
              </w:rPr>
              <w:t>» декабря 2024 г.</w:t>
            </w:r>
          </w:p>
        </w:tc>
      </w:tr>
      <w:tr w:rsidR="008735B6">
        <w:tc>
          <w:tcPr>
            <w:tcW w:w="9691" w:type="dxa"/>
            <w:gridSpan w:val="14"/>
            <w:tcBorders>
              <w:top w:val="single" w:sz="8" w:space="0" w:color="BFBFBF"/>
              <w:left w:val="single" w:sz="8" w:space="0" w:color="BFBFBF"/>
              <w:bottom w:val="single" w:sz="8" w:space="0" w:color="BFBFBF"/>
              <w:right w:val="single" w:sz="4" w:space="0" w:color="00000A"/>
            </w:tcBorders>
            <w:shd w:val="clear" w:color="auto" w:fill="auto"/>
          </w:tcPr>
          <w:p w:rsidR="008735B6" w:rsidRDefault="008735B6">
            <w:pPr>
              <w:spacing w:after="0" w:line="25" w:lineRule="atLeast"/>
              <w:ind w:right="-6"/>
              <w:jc w:val="both"/>
              <w:rPr>
                <w:rFonts w:eastAsiaTheme="minorEastAsia" w:cs="Times New Roman"/>
                <w:sz w:val="20"/>
                <w:szCs w:val="20"/>
                <w:lang w:eastAsia="ru-RU" w:bidi="ar-SA"/>
              </w:rPr>
            </w:pPr>
          </w:p>
        </w:tc>
      </w:tr>
      <w:tr w:rsidR="008735B6">
        <w:tc>
          <w:tcPr>
            <w:tcW w:w="9691" w:type="dxa"/>
            <w:gridSpan w:val="14"/>
            <w:tcBorders>
              <w:top w:val="single" w:sz="8" w:space="0" w:color="BFBFBF"/>
              <w:left w:val="single" w:sz="8" w:space="0" w:color="BFBFBF"/>
              <w:bottom w:val="single" w:sz="8" w:space="0" w:color="BFBFBF"/>
              <w:right w:val="single" w:sz="4" w:space="0" w:color="00000A"/>
            </w:tcBorders>
            <w:shd w:val="clear" w:color="auto" w:fill="auto"/>
          </w:tcPr>
          <w:p w:rsidR="008735B6" w:rsidRDefault="00BB19D7">
            <w:pPr>
              <w:spacing w:after="0" w:line="25" w:lineRule="atLeast"/>
              <w:ind w:right="-6"/>
              <w:jc w:val="center"/>
              <w:rPr>
                <w:b/>
                <w:bCs/>
                <w:sz w:val="20"/>
                <w:szCs w:val="20"/>
              </w:rPr>
            </w:pPr>
            <w:r>
              <w:rPr>
                <w:b/>
                <w:bCs/>
                <w:sz w:val="20"/>
                <w:szCs w:val="20"/>
              </w:rPr>
              <w:t>Извещение</w:t>
            </w:r>
          </w:p>
        </w:tc>
      </w:tr>
      <w:tr w:rsidR="008735B6">
        <w:tc>
          <w:tcPr>
            <w:tcW w:w="9691" w:type="dxa"/>
            <w:gridSpan w:val="14"/>
            <w:tcBorders>
              <w:top w:val="single" w:sz="8" w:space="0" w:color="BFBFBF"/>
              <w:left w:val="single" w:sz="8" w:space="0" w:color="BFBFBF"/>
              <w:bottom w:val="single" w:sz="8" w:space="0" w:color="BFBFBF"/>
              <w:right w:val="single" w:sz="4" w:space="0" w:color="00000A"/>
            </w:tcBorders>
            <w:shd w:val="clear" w:color="auto" w:fill="auto"/>
          </w:tcPr>
          <w:p w:rsidR="00D31DE0" w:rsidRDefault="00D31DE0" w:rsidP="00D31DE0">
            <w:pPr>
              <w:spacing w:after="0" w:line="25" w:lineRule="atLeast"/>
              <w:jc w:val="center"/>
              <w:rPr>
                <w:b/>
                <w:bCs/>
                <w:sz w:val="20"/>
                <w:szCs w:val="20"/>
              </w:rPr>
            </w:pPr>
            <w:r>
              <w:rPr>
                <w:b/>
                <w:bCs/>
                <w:sz w:val="20"/>
                <w:szCs w:val="20"/>
              </w:rPr>
              <w:t>о закупаемом товаре, работе, услуге</w:t>
            </w:r>
          </w:p>
          <w:p w:rsidR="008735B6" w:rsidRDefault="00D31DE0" w:rsidP="00D31DE0">
            <w:pPr>
              <w:spacing w:after="0" w:line="25" w:lineRule="atLeast"/>
              <w:ind w:right="-6"/>
              <w:jc w:val="center"/>
              <w:rPr>
                <w:b/>
                <w:bCs/>
                <w:sz w:val="20"/>
                <w:szCs w:val="20"/>
              </w:rPr>
            </w:pPr>
            <w:r>
              <w:rPr>
                <w:b/>
                <w:bCs/>
                <w:sz w:val="20"/>
                <w:szCs w:val="20"/>
              </w:rPr>
              <w:t xml:space="preserve">по лоту </w:t>
            </w:r>
            <w:r>
              <w:rPr>
                <w:b/>
                <w:bCs/>
                <w:sz w:val="20"/>
                <w:szCs w:val="20"/>
                <w:shd w:val="clear" w:color="auto" w:fill="FFFFFF"/>
              </w:rPr>
              <w:t>«</w:t>
            </w:r>
            <w:bookmarkStart w:id="0" w:name="__DdeLink__14398_1471826079"/>
            <w:bookmarkStart w:id="1" w:name="__DdeLink__14044_2053118284"/>
            <w:r>
              <w:rPr>
                <w:b/>
                <w:bCs/>
                <w:sz w:val="20"/>
                <w:szCs w:val="20"/>
                <w:shd w:val="clear" w:color="auto" w:fill="FFFFFF"/>
              </w:rPr>
              <w:t>Поставка</w:t>
            </w:r>
            <w:bookmarkEnd w:id="0"/>
            <w:bookmarkEnd w:id="1"/>
            <w:r>
              <w:rPr>
                <w:rFonts w:eastAsia="Calibri" w:cs="Arial"/>
                <w:b/>
                <w:bCs/>
                <w:sz w:val="20"/>
                <w:szCs w:val="20"/>
                <w:lang w:eastAsia="en-US"/>
              </w:rPr>
              <w:t xml:space="preserve"> </w:t>
            </w:r>
            <w:r w:rsidR="00BB19D7">
              <w:rPr>
                <w:rFonts w:eastAsia="Calibri" w:cs="Arial"/>
                <w:b/>
                <w:bCs/>
                <w:sz w:val="20"/>
                <w:szCs w:val="20"/>
                <w:lang w:eastAsia="en-US"/>
              </w:rPr>
              <w:t>поддонов деревянных</w:t>
            </w:r>
            <w:r>
              <w:rPr>
                <w:rFonts w:eastAsia="Calibri" w:cs="Arial"/>
                <w:b/>
                <w:bCs/>
                <w:sz w:val="20"/>
                <w:szCs w:val="20"/>
                <w:lang w:eastAsia="en-US"/>
              </w:rPr>
              <w:t>»</w:t>
            </w:r>
            <w:r w:rsidR="00BB19D7">
              <w:rPr>
                <w:rFonts w:eastAsia="Calibri" w:cs="Arial"/>
                <w:b/>
                <w:bCs/>
                <w:sz w:val="20"/>
                <w:szCs w:val="20"/>
                <w:lang w:eastAsia="en-US"/>
              </w:rPr>
              <w:t xml:space="preserve"> </w:t>
            </w:r>
            <w:r w:rsidR="00BB19D7">
              <w:rPr>
                <w:b/>
                <w:bCs/>
                <w:sz w:val="20"/>
                <w:szCs w:val="20"/>
              </w:rPr>
              <w:t>(далее - извещение)</w:t>
            </w:r>
          </w:p>
        </w:tc>
      </w:tr>
      <w:tr w:rsidR="008735B6">
        <w:tc>
          <w:tcPr>
            <w:tcW w:w="9691" w:type="dxa"/>
            <w:gridSpan w:val="14"/>
            <w:tcBorders>
              <w:top w:val="single" w:sz="8" w:space="0" w:color="BFBFBF"/>
              <w:left w:val="single" w:sz="8" w:space="0" w:color="BFBFBF"/>
              <w:bottom w:val="single" w:sz="8" w:space="0" w:color="BFBFBF"/>
              <w:right w:val="single" w:sz="4" w:space="0" w:color="00000A"/>
            </w:tcBorders>
            <w:shd w:val="clear" w:color="auto" w:fill="auto"/>
          </w:tcPr>
          <w:p w:rsidR="008735B6" w:rsidRDefault="008735B6">
            <w:pPr>
              <w:spacing w:after="0" w:line="25" w:lineRule="atLeast"/>
              <w:ind w:right="-6"/>
              <w:jc w:val="both"/>
              <w:rPr>
                <w:rFonts w:eastAsiaTheme="minorEastAsia" w:cs="Times New Roman"/>
                <w:sz w:val="20"/>
                <w:szCs w:val="20"/>
                <w:lang w:eastAsia="ru-RU" w:bidi="ar-SA"/>
              </w:rPr>
            </w:pPr>
          </w:p>
        </w:tc>
      </w:tr>
      <w:tr w:rsidR="008735B6">
        <w:tc>
          <w:tcPr>
            <w:tcW w:w="9691" w:type="dxa"/>
            <w:gridSpan w:val="14"/>
            <w:tcBorders>
              <w:top w:val="single" w:sz="8" w:space="0" w:color="BFBFBF"/>
              <w:left w:val="single" w:sz="8" w:space="0" w:color="BFBFBF"/>
              <w:bottom w:val="single" w:sz="8" w:space="0" w:color="BFBFBF"/>
              <w:right w:val="single" w:sz="4" w:space="0" w:color="00000A"/>
            </w:tcBorders>
            <w:shd w:val="clear" w:color="auto" w:fill="auto"/>
          </w:tcPr>
          <w:p w:rsidR="008735B6" w:rsidRDefault="00BB19D7">
            <w:pPr>
              <w:tabs>
                <w:tab w:val="left" w:pos="2948"/>
              </w:tabs>
              <w:spacing w:after="0" w:line="25" w:lineRule="atLeast"/>
              <w:ind w:right="-6"/>
              <w:jc w:val="both"/>
              <w:rPr>
                <w:sz w:val="20"/>
                <w:szCs w:val="20"/>
              </w:rPr>
            </w:pPr>
            <w:r>
              <w:rPr>
                <w:b/>
                <w:bCs/>
                <w:sz w:val="20"/>
                <w:szCs w:val="20"/>
              </w:rPr>
              <w:t xml:space="preserve">1. Общие сведения о закупке. Способ проведения (размещения) </w:t>
            </w:r>
            <w:r>
              <w:rPr>
                <w:b/>
                <w:bCs/>
                <w:sz w:val="20"/>
                <w:szCs w:val="20"/>
              </w:rPr>
              <w:t>закупки</w:t>
            </w:r>
          </w:p>
        </w:tc>
      </w:tr>
      <w:tr w:rsidR="008735B6">
        <w:tc>
          <w:tcPr>
            <w:tcW w:w="2096" w:type="dxa"/>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sz w:val="20"/>
                <w:szCs w:val="20"/>
              </w:rPr>
            </w:pPr>
            <w:r>
              <w:rPr>
                <w:sz w:val="20"/>
                <w:szCs w:val="20"/>
              </w:rPr>
              <w:t>Способ закупки</w:t>
            </w:r>
          </w:p>
        </w:tc>
        <w:tc>
          <w:tcPr>
            <w:tcW w:w="2548" w:type="dxa"/>
            <w:gridSpan w:val="8"/>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sz w:val="20"/>
                <w:szCs w:val="20"/>
              </w:rPr>
            </w:pPr>
            <w:r>
              <w:rPr>
                <w:sz w:val="20"/>
                <w:szCs w:val="20"/>
              </w:rPr>
              <w:t>Количество этапов</w:t>
            </w:r>
          </w:p>
        </w:tc>
        <w:tc>
          <w:tcPr>
            <w:tcW w:w="2951" w:type="dxa"/>
            <w:gridSpan w:val="3"/>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sz w:val="20"/>
                <w:szCs w:val="20"/>
              </w:rPr>
            </w:pPr>
            <w:r>
              <w:rPr>
                <w:sz w:val="20"/>
                <w:szCs w:val="20"/>
              </w:rPr>
              <w:t>Форма торгов</w:t>
            </w:r>
          </w:p>
        </w:tc>
        <w:tc>
          <w:tcPr>
            <w:tcW w:w="2096" w:type="dxa"/>
            <w:gridSpan w:val="2"/>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sz w:val="20"/>
                <w:szCs w:val="20"/>
              </w:rPr>
            </w:pPr>
            <w:r>
              <w:rPr>
                <w:sz w:val="20"/>
                <w:szCs w:val="20"/>
              </w:rPr>
              <w:t>Форма проведения</w:t>
            </w:r>
          </w:p>
        </w:tc>
      </w:tr>
      <w:tr w:rsidR="008735B6">
        <w:tc>
          <w:tcPr>
            <w:tcW w:w="2096" w:type="dxa"/>
            <w:vMerge w:val="restart"/>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tabs>
                <w:tab w:val="left" w:pos="1134"/>
              </w:tabs>
              <w:spacing w:after="0" w:line="240" w:lineRule="auto"/>
              <w:contextualSpacing/>
              <w:jc w:val="center"/>
              <w:rPr>
                <w:rFonts w:eastAsia="Times New Roman"/>
                <w:b/>
                <w:sz w:val="20"/>
                <w:szCs w:val="20"/>
              </w:rPr>
            </w:pPr>
            <w:r>
              <w:rPr>
                <w:rFonts w:eastAsia="Times New Roman"/>
                <w:b/>
                <w:sz w:val="20"/>
                <w:szCs w:val="20"/>
              </w:rPr>
              <w:t>Запрос котировок в электронной форме (далее – запрос котировок, закупка)</w:t>
            </w:r>
          </w:p>
          <w:p w:rsidR="008735B6" w:rsidRDefault="008735B6">
            <w:pPr>
              <w:tabs>
                <w:tab w:val="left" w:pos="1134"/>
              </w:tabs>
              <w:spacing w:after="0" w:line="240" w:lineRule="auto"/>
              <w:contextualSpacing/>
              <w:jc w:val="center"/>
              <w:rPr>
                <w:rFonts w:eastAsia="Times New Roman" w:cs="Times New Roman"/>
                <w:b/>
                <w:sz w:val="20"/>
                <w:szCs w:val="20"/>
                <w:lang w:eastAsia="ru-RU" w:bidi="ar-SA"/>
              </w:rPr>
            </w:pPr>
          </w:p>
          <w:p w:rsidR="008735B6" w:rsidRDefault="00BB19D7">
            <w:pPr>
              <w:tabs>
                <w:tab w:val="left" w:pos="1134"/>
              </w:tabs>
              <w:spacing w:after="0" w:line="240" w:lineRule="auto"/>
              <w:contextualSpacing/>
              <w:rPr>
                <w:b/>
                <w:bCs/>
              </w:rPr>
            </w:pPr>
            <w:sdt>
              <w:sdtPr>
                <w:id w:val="1429799000"/>
                <w14:checkbox>
                  <w14:checked w14:val="1"/>
                  <w14:checkedState w14:val="2612" w14:font="MS Gothic"/>
                  <w14:uncheckedState w14:val="2610" w14:font="MS Gothic"/>
                </w14:checkbox>
              </w:sdtPr>
              <w:sdtEndPr/>
              <w:sdtContent>
                <w:r>
                  <w:rPr>
                    <w:rFonts w:ascii="Segoe UI Symbol" w:eastAsia="Times New Roman" w:hAnsi="Segoe UI Symbol" w:cs="Segoe UI Symbol"/>
                    <w:b/>
                    <w:bCs/>
                    <w:sz w:val="20"/>
                    <w:szCs w:val="20"/>
                  </w:rPr>
                  <w:t>☒</w:t>
                </w:r>
              </w:sdtContent>
            </w:sdt>
            <w:r>
              <w:rPr>
                <w:rFonts w:eastAsia="Times New Roman"/>
                <w:b/>
                <w:bCs/>
                <w:sz w:val="20"/>
                <w:szCs w:val="20"/>
              </w:rPr>
              <w:t xml:space="preserve"> лотовый</w:t>
            </w:r>
          </w:p>
          <w:p w:rsidR="008735B6" w:rsidRDefault="00BB19D7">
            <w:pPr>
              <w:spacing w:after="0" w:line="25" w:lineRule="atLeast"/>
              <w:ind w:right="-6"/>
              <w:jc w:val="both"/>
            </w:pPr>
            <w:sdt>
              <w:sdtPr>
                <w:id w:val="537447293"/>
                <w14:checkbox>
                  <w14:checked w14:val="1"/>
                  <w14:checkedState w14:val="2612" w14:font="MS Gothic"/>
                  <w14:uncheckedState w14:val="2610" w14:font="MS Gothic"/>
                </w14:checkbox>
              </w:sdtPr>
              <w:sdtEndPr/>
              <w:sdtContent>
                <w:r>
                  <w:rPr>
                    <w:rFonts w:ascii="Segoe UI Symbol" w:eastAsia="MS Gothic" w:hAnsi="Segoe UI Symbol" w:cs="Segoe UI Symbol"/>
                    <w:bCs/>
                    <w:sz w:val="20"/>
                    <w:szCs w:val="20"/>
                  </w:rPr>
                  <w:t>☐</w:t>
                </w:r>
              </w:sdtContent>
            </w:sdt>
            <w:r>
              <w:rPr>
                <w:rFonts w:eastAsia="Times New Roman"/>
                <w:bCs/>
                <w:sz w:val="20"/>
                <w:szCs w:val="20"/>
              </w:rPr>
              <w:t xml:space="preserve"> попозиционный</w:t>
            </w:r>
          </w:p>
        </w:tc>
        <w:tc>
          <w:tcPr>
            <w:tcW w:w="2548" w:type="dxa"/>
            <w:gridSpan w:val="8"/>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contextualSpacing/>
              <w:rPr>
                <w:b/>
                <w:sz w:val="20"/>
                <w:szCs w:val="20"/>
              </w:rPr>
            </w:pPr>
            <w:sdt>
              <w:sdtPr>
                <w:id w:val="1129766844"/>
                <w14:checkbox>
                  <w14:checked w14:val="1"/>
                  <w14:checkedState w14:val="2612" w14:font="MS Gothic"/>
                  <w14:uncheckedState w14:val="2610" w14:font="MS Gothic"/>
                </w14:checkbox>
              </w:sdtPr>
              <w:sdtEndPr/>
              <w:sdtContent>
                <w:r>
                  <w:rPr>
                    <w:rFonts w:ascii="MS Gothic" w:eastAsia="MS Gothic" w:hAnsi="MS Gothic"/>
                    <w:b/>
                    <w:bCs/>
                  </w:rPr>
                  <w:t>☒</w:t>
                </w:r>
              </w:sdtContent>
            </w:sdt>
            <w:r>
              <w:rPr>
                <w:b/>
                <w:sz w:val="20"/>
                <w:szCs w:val="20"/>
              </w:rPr>
              <w:t xml:space="preserve"> Один этап</w:t>
            </w:r>
          </w:p>
          <w:p w:rsidR="008735B6" w:rsidRDefault="00BB19D7">
            <w:pPr>
              <w:spacing w:after="0" w:line="25" w:lineRule="atLeast"/>
              <w:ind w:right="-6"/>
            </w:pPr>
            <w:sdt>
              <w:sdtPr>
                <w:id w:val="115556451"/>
                <w14:checkbox>
                  <w14:checked w14:val="1"/>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Многоэтапная процедура</w:t>
            </w:r>
          </w:p>
        </w:tc>
        <w:tc>
          <w:tcPr>
            <w:tcW w:w="2951" w:type="dxa"/>
            <w:gridSpan w:val="3"/>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tabs>
                <w:tab w:val="left" w:pos="1134"/>
              </w:tabs>
              <w:spacing w:after="0" w:line="240" w:lineRule="auto"/>
              <w:contextualSpacing/>
              <w:rPr>
                <w:rFonts w:eastAsia="Times New Roman"/>
                <w:b/>
                <w:sz w:val="20"/>
                <w:szCs w:val="20"/>
              </w:rPr>
            </w:pPr>
            <w:sdt>
              <w:sdtPr>
                <w:id w:val="193026984"/>
                <w14:checkbox>
                  <w14:checked w14:val="1"/>
                  <w14:checkedState w14:val="2612" w14:font="MS Gothic"/>
                  <w14:uncheckedState w14:val="2610" w14:font="MS Gothic"/>
                </w14:checkbox>
              </w:sdtPr>
              <w:sdtEndPr/>
              <w:sdtContent>
                <w:r>
                  <w:rPr>
                    <w:rFonts w:ascii="MS Gothic" w:eastAsia="MS Gothic" w:hAnsi="MS Gothic"/>
                    <w:b/>
                    <w:bCs/>
                  </w:rPr>
                  <w:t>☒</w:t>
                </w:r>
              </w:sdtContent>
            </w:sdt>
            <w:r>
              <w:rPr>
                <w:rFonts w:eastAsia="Times New Roman"/>
                <w:b/>
                <w:sz w:val="20"/>
                <w:szCs w:val="20"/>
              </w:rPr>
              <w:t xml:space="preserve"> Электронная форма (ЭТП)</w:t>
            </w:r>
          </w:p>
          <w:p w:rsidR="008735B6" w:rsidRDefault="00BB19D7">
            <w:pPr>
              <w:spacing w:after="0" w:line="240" w:lineRule="auto"/>
              <w:jc w:val="both"/>
            </w:pPr>
            <w:sdt>
              <w:sdtPr>
                <w:id w:val="153687565"/>
                <w14:checkbox>
                  <w14:checked w14:val="1"/>
                  <w14:checkedState w14:val="2612" w14:font="MS Gothic"/>
                  <w14:uncheckedState w14:val="2610" w14:font="MS Gothic"/>
                </w14:checkbox>
              </w:sdtPr>
              <w:sdtEndPr/>
              <w:sdtContent>
                <w:r>
                  <w:rPr>
                    <w:rFonts w:ascii="MS Gothic" w:eastAsia="MS Gothic" w:hAnsi="MS Gothic"/>
                  </w:rPr>
                  <w:t>☐</w:t>
                </w:r>
              </w:sdtContent>
            </w:sdt>
            <w:r>
              <w:rPr>
                <w:rFonts w:eastAsia="Times New Roman"/>
                <w:sz w:val="20"/>
                <w:szCs w:val="20"/>
              </w:rPr>
              <w:t xml:space="preserve"> </w:t>
            </w:r>
            <w:r>
              <w:rPr>
                <w:rFonts w:eastAsia="Times New Roman"/>
                <w:sz w:val="20"/>
                <w:szCs w:val="20"/>
              </w:rPr>
              <w:t>Бумажная форма</w:t>
            </w:r>
          </w:p>
        </w:tc>
        <w:tc>
          <w:tcPr>
            <w:tcW w:w="2096" w:type="dxa"/>
            <w:gridSpan w:val="2"/>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tabs>
                <w:tab w:val="left" w:pos="1134"/>
              </w:tabs>
              <w:spacing w:after="0" w:line="240" w:lineRule="auto"/>
              <w:contextualSpacing/>
              <w:rPr>
                <w:rFonts w:eastAsia="Times New Roman"/>
                <w:b/>
                <w:sz w:val="20"/>
                <w:szCs w:val="20"/>
              </w:rPr>
            </w:pPr>
            <w:sdt>
              <w:sdtPr>
                <w:id w:val="36105175"/>
                <w14:checkbox>
                  <w14:checked w14:val="1"/>
                  <w14:checkedState w14:val="2612" w14:font="MS Gothic"/>
                  <w14:uncheckedState w14:val="2610" w14:font="MS Gothic"/>
                </w14:checkbox>
              </w:sdtPr>
              <w:sdtEndPr/>
              <w:sdtContent>
                <w:r>
                  <w:rPr>
                    <w:rFonts w:ascii="Segoe UI Symbol" w:eastAsia="Times New Roman" w:hAnsi="Segoe UI Symbol" w:cs="Segoe UI Symbol"/>
                    <w:b/>
                    <w:sz w:val="20"/>
                    <w:szCs w:val="20"/>
                  </w:rPr>
                  <w:t>☒</w:t>
                </w:r>
              </w:sdtContent>
            </w:sdt>
            <w:r>
              <w:rPr>
                <w:rFonts w:eastAsia="Times New Roman"/>
                <w:b/>
                <w:sz w:val="20"/>
                <w:szCs w:val="20"/>
              </w:rPr>
              <w:t>В открытой форме</w:t>
            </w:r>
          </w:p>
          <w:p w:rsidR="008735B6" w:rsidRDefault="00BB19D7">
            <w:pPr>
              <w:spacing w:after="0" w:line="25" w:lineRule="atLeast"/>
              <w:ind w:right="-6"/>
              <w:jc w:val="both"/>
            </w:pPr>
            <w:sdt>
              <w:sdtPr>
                <w:id w:val="1373702340"/>
                <w14:checkbox>
                  <w14:checked w14:val="1"/>
                  <w14:checkedState w14:val="2612" w14:font="MS Gothic"/>
                  <w14:uncheckedState w14:val="2610" w14:font="MS Gothic"/>
                </w14:checkbox>
              </w:sdtPr>
              <w:sdtEndPr/>
              <w:sdtContent>
                <w:r>
                  <w:rPr>
                    <w:rFonts w:ascii="Segoe UI Symbol" w:eastAsia="Times New Roman" w:hAnsi="Segoe UI Symbol" w:cs="Segoe UI Symbol"/>
                    <w:sz w:val="20"/>
                    <w:szCs w:val="20"/>
                  </w:rPr>
                  <w:t>☐</w:t>
                </w:r>
              </w:sdtContent>
            </w:sdt>
            <w:r>
              <w:rPr>
                <w:rFonts w:eastAsia="Times New Roman"/>
                <w:sz w:val="20"/>
                <w:szCs w:val="20"/>
              </w:rPr>
              <w:t xml:space="preserve"> В закрытой форме</w:t>
            </w:r>
          </w:p>
        </w:tc>
      </w:tr>
      <w:tr w:rsidR="008735B6">
        <w:tc>
          <w:tcPr>
            <w:tcW w:w="2096" w:type="dxa"/>
            <w:vMerge/>
            <w:tcBorders>
              <w:top w:val="single" w:sz="8" w:space="0" w:color="BFBFBF"/>
              <w:left w:val="single" w:sz="8" w:space="0" w:color="BFBFBF"/>
              <w:bottom w:val="single" w:sz="8" w:space="0" w:color="BFBFBF"/>
              <w:right w:val="single" w:sz="8" w:space="0" w:color="BFBFBF"/>
            </w:tcBorders>
            <w:shd w:val="clear" w:color="auto" w:fill="auto"/>
          </w:tcPr>
          <w:p w:rsidR="008735B6" w:rsidRDefault="008735B6">
            <w:pPr>
              <w:spacing w:after="0" w:line="25" w:lineRule="atLeast"/>
              <w:ind w:right="-6"/>
              <w:jc w:val="both"/>
              <w:rPr>
                <w:rFonts w:eastAsiaTheme="minorEastAsia" w:cs="Times New Roman"/>
                <w:sz w:val="20"/>
                <w:szCs w:val="20"/>
                <w:lang w:eastAsia="ru-RU" w:bidi="ar-SA"/>
              </w:rPr>
            </w:pPr>
          </w:p>
        </w:tc>
        <w:tc>
          <w:tcPr>
            <w:tcW w:w="3914" w:type="dxa"/>
            <w:gridSpan w:val="10"/>
            <w:tcBorders>
              <w:top w:val="single" w:sz="4" w:space="0" w:color="00000A"/>
              <w:left w:val="single" w:sz="4" w:space="0" w:color="00000A"/>
              <w:bottom w:val="single" w:sz="4" w:space="0" w:color="00000A"/>
              <w:right w:val="single" w:sz="4" w:space="0" w:color="00000A"/>
            </w:tcBorders>
            <w:shd w:val="clear" w:color="auto" w:fill="FFFFFF" w:themeFill="background1"/>
            <w:tcMar>
              <w:left w:w="38" w:type="dxa"/>
            </w:tcMar>
            <w:vAlign w:val="center"/>
          </w:tcPr>
          <w:p w:rsidR="008735B6" w:rsidRDefault="00BB19D7">
            <w:pPr>
              <w:spacing w:after="0" w:line="25" w:lineRule="atLeast"/>
              <w:ind w:right="-6"/>
              <w:jc w:val="both"/>
              <w:rPr>
                <w:sz w:val="20"/>
                <w:szCs w:val="20"/>
              </w:rPr>
            </w:pPr>
            <w:r>
              <w:rPr>
                <w:sz w:val="20"/>
                <w:szCs w:val="20"/>
              </w:rPr>
              <w:t xml:space="preserve">Дополнительные этапы закупки </w:t>
            </w:r>
            <w:r>
              <w:rPr>
                <w:sz w:val="18"/>
                <w:szCs w:val="18"/>
              </w:rPr>
              <w:t>[</w:t>
            </w:r>
            <w:r>
              <w:rPr>
                <w:i/>
                <w:iCs/>
                <w:color w:val="FF0000"/>
                <w:sz w:val="18"/>
                <w:szCs w:val="18"/>
              </w:rPr>
              <w:t>дополнительные этапы закупки не являются обязательными, и проводятся по решению Заказчика</w:t>
            </w:r>
            <w:r>
              <w:rPr>
                <w:i/>
                <w:iCs/>
                <w:sz w:val="18"/>
                <w:szCs w:val="18"/>
              </w:rPr>
              <w:t>]</w:t>
            </w:r>
          </w:p>
        </w:tc>
        <w:tc>
          <w:tcPr>
            <w:tcW w:w="3681" w:type="dxa"/>
            <w:gridSpan w:val="3"/>
            <w:tcBorders>
              <w:top w:val="single" w:sz="4" w:space="0" w:color="00000A"/>
              <w:left w:val="single" w:sz="8" w:space="0" w:color="BFBFBF"/>
              <w:bottom w:val="single" w:sz="4" w:space="0" w:color="00000A"/>
              <w:right w:val="single" w:sz="4" w:space="0" w:color="00000A"/>
            </w:tcBorders>
            <w:shd w:val="clear" w:color="auto" w:fill="FFFFFF" w:themeFill="background1"/>
            <w:vAlign w:val="center"/>
          </w:tcPr>
          <w:p w:rsidR="008735B6" w:rsidRDefault="00BB19D7">
            <w:pPr>
              <w:contextualSpacing/>
              <w:rPr>
                <w:b/>
                <w:bCs/>
              </w:rPr>
            </w:pPr>
            <w:sdt>
              <w:sdtPr>
                <w:id w:val="934522193"/>
                <w14:checkbox>
                  <w14:checked w14:val="1"/>
                  <w14:checkedState w14:val="2612" w14:font="MS Gothic"/>
                  <w14:uncheckedState w14:val="2610" w14:font="MS Gothic"/>
                </w14:checkbox>
              </w:sdtPr>
              <w:sdtEndPr/>
              <w:sdtContent>
                <w:r>
                  <w:rPr>
                    <w:rFonts w:ascii="Segoe UI Symbol" w:eastAsia="MS Gothic" w:hAnsi="Segoe UI Symbol" w:cs="Segoe UI Symbol"/>
                    <w:b/>
                    <w:bCs/>
                    <w:sz w:val="20"/>
                    <w:szCs w:val="20"/>
                  </w:rPr>
                  <w:t>☒</w:t>
                </w:r>
              </w:sdtContent>
            </w:sdt>
            <w:r>
              <w:rPr>
                <w:b/>
                <w:bCs/>
                <w:sz w:val="20"/>
                <w:szCs w:val="20"/>
              </w:rPr>
              <w:t xml:space="preserve"> не установлено</w:t>
            </w:r>
          </w:p>
          <w:p w:rsidR="008735B6" w:rsidRDefault="00BB19D7">
            <w:pPr>
              <w:contextualSpacing/>
              <w:rPr>
                <w:bCs/>
                <w:sz w:val="20"/>
                <w:szCs w:val="20"/>
              </w:rPr>
            </w:pPr>
            <w:sdt>
              <w:sdtPr>
                <w:id w:val="1780834138"/>
                <w14:checkbox>
                  <w14:checked w14:val="1"/>
                  <w14:checkedState w14:val="2612" w14:font="MS Gothic"/>
                  <w14:uncheckedState w14:val="2610" w14:font="MS Gothic"/>
                </w14:checkbox>
              </w:sdtPr>
              <w:sdtEndPr/>
              <w:sdtContent>
                <w:r>
                  <w:rPr>
                    <w:rFonts w:ascii="Segoe UI Symbol" w:eastAsia="MS Gothic" w:hAnsi="Segoe UI Symbol" w:cs="Segoe UI Symbol"/>
                    <w:bCs/>
                    <w:sz w:val="20"/>
                    <w:szCs w:val="20"/>
                  </w:rPr>
                  <w:t>☐</w:t>
                </w:r>
              </w:sdtContent>
            </w:sdt>
            <w:r>
              <w:rPr>
                <w:bCs/>
                <w:sz w:val="20"/>
                <w:szCs w:val="20"/>
              </w:rPr>
              <w:t xml:space="preserve"> квалификационный отбор</w:t>
            </w:r>
          </w:p>
          <w:p w:rsidR="008735B6" w:rsidRDefault="00BB19D7">
            <w:pPr>
              <w:contextualSpacing/>
              <w:rPr>
                <w:bCs/>
                <w:sz w:val="20"/>
                <w:szCs w:val="20"/>
              </w:rPr>
            </w:pPr>
            <w:sdt>
              <w:sdtPr>
                <w:id w:val="1402407130"/>
                <w14:checkbox>
                  <w14:checked w14:val="1"/>
                  <w14:checkedState w14:val="2612" w14:font="MS Gothic"/>
                  <w14:uncheckedState w14:val="2610" w14:font="MS Gothic"/>
                </w14:checkbox>
              </w:sdtPr>
              <w:sdtEndPr/>
              <w:sdtContent>
                <w:r>
                  <w:rPr>
                    <w:rFonts w:ascii="Segoe UI Symbol" w:eastAsia="MS Gothic" w:hAnsi="Segoe UI Symbol" w:cs="Segoe UI Symbol"/>
                    <w:bCs/>
                    <w:sz w:val="20"/>
                    <w:szCs w:val="20"/>
                  </w:rPr>
                  <w:t>☐</w:t>
                </w:r>
              </w:sdtContent>
            </w:sdt>
            <w:r>
              <w:rPr>
                <w:bCs/>
                <w:sz w:val="20"/>
                <w:szCs w:val="20"/>
              </w:rPr>
              <w:t xml:space="preserve"> переторжка (регулирование </w:t>
            </w:r>
            <w:r>
              <w:rPr>
                <w:bCs/>
                <w:sz w:val="20"/>
                <w:szCs w:val="20"/>
              </w:rPr>
              <w:t>цены)</w:t>
            </w:r>
          </w:p>
          <w:p w:rsidR="008735B6" w:rsidRDefault="00BB19D7">
            <w:pPr>
              <w:spacing w:after="0" w:line="25" w:lineRule="atLeast"/>
              <w:ind w:right="-6"/>
              <w:jc w:val="both"/>
              <w:rPr>
                <w:sz w:val="20"/>
                <w:szCs w:val="20"/>
              </w:rPr>
            </w:pPr>
            <w:sdt>
              <w:sdtPr>
                <w:id w:val="581974807"/>
                <w14:checkbox>
                  <w14:checked w14:val="1"/>
                  <w14:checkedState w14:val="2612" w14:font="MS Gothic"/>
                  <w14:uncheckedState w14:val="2610" w14:font="MS Gothic"/>
                </w14:checkbox>
              </w:sdtPr>
              <w:sdtEndPr/>
              <w:sdtContent>
                <w:r>
                  <w:rPr>
                    <w:rFonts w:ascii="Segoe UI Symbol" w:eastAsia="MS Gothic" w:hAnsi="Segoe UI Symbol" w:cs="Segoe UI Symbol"/>
                    <w:bCs/>
                    <w:sz w:val="20"/>
                    <w:szCs w:val="20"/>
                  </w:rPr>
                  <w:t>☐</w:t>
                </w:r>
              </w:sdtContent>
            </w:sdt>
            <w:r>
              <w:rPr>
                <w:bCs/>
                <w:sz w:val="20"/>
                <w:szCs w:val="20"/>
              </w:rPr>
              <w:t xml:space="preserve"> </w:t>
            </w:r>
            <w:proofErr w:type="spellStart"/>
            <w:r>
              <w:rPr>
                <w:bCs/>
                <w:sz w:val="20"/>
                <w:szCs w:val="20"/>
              </w:rPr>
              <w:t>постквалификация</w:t>
            </w:r>
            <w:proofErr w:type="spellEnd"/>
          </w:p>
        </w:tc>
      </w:tr>
      <w:tr w:rsidR="008735B6">
        <w:tc>
          <w:tcPr>
            <w:tcW w:w="2096" w:type="dxa"/>
            <w:vMerge/>
            <w:tcBorders>
              <w:top w:val="single" w:sz="8" w:space="0" w:color="BFBFBF"/>
              <w:left w:val="single" w:sz="8" w:space="0" w:color="BFBFBF"/>
              <w:bottom w:val="single" w:sz="8" w:space="0" w:color="BFBFBF"/>
              <w:right w:val="single" w:sz="8" w:space="0" w:color="BFBFBF"/>
            </w:tcBorders>
            <w:shd w:val="clear" w:color="auto" w:fill="auto"/>
          </w:tcPr>
          <w:p w:rsidR="008735B6" w:rsidRDefault="008735B6">
            <w:pPr>
              <w:spacing w:after="0" w:line="25" w:lineRule="atLeast"/>
              <w:ind w:right="-6"/>
              <w:jc w:val="both"/>
              <w:rPr>
                <w:rFonts w:eastAsiaTheme="minorEastAsia" w:cs="Times New Roman"/>
                <w:sz w:val="20"/>
                <w:szCs w:val="20"/>
                <w:lang w:eastAsia="ru-RU" w:bidi="ar-SA"/>
              </w:rPr>
            </w:pPr>
          </w:p>
        </w:tc>
        <w:tc>
          <w:tcPr>
            <w:tcW w:w="3914" w:type="dxa"/>
            <w:gridSpan w:val="10"/>
            <w:tcBorders>
              <w:top w:val="single" w:sz="4" w:space="0" w:color="00000A"/>
              <w:left w:val="single" w:sz="4" w:space="0" w:color="00000A"/>
              <w:bottom w:val="single" w:sz="4" w:space="0" w:color="00000A"/>
              <w:right w:val="single" w:sz="4" w:space="0" w:color="00000A"/>
            </w:tcBorders>
            <w:shd w:val="clear" w:color="auto" w:fill="FFFFFF" w:themeFill="background1"/>
            <w:tcMar>
              <w:left w:w="38" w:type="dxa"/>
            </w:tcMar>
            <w:vAlign w:val="center"/>
          </w:tcPr>
          <w:p w:rsidR="008735B6" w:rsidRDefault="00BB19D7">
            <w:pPr>
              <w:spacing w:after="0" w:line="25" w:lineRule="atLeast"/>
              <w:ind w:right="-6"/>
              <w:jc w:val="both"/>
              <w:rPr>
                <w:sz w:val="20"/>
                <w:szCs w:val="20"/>
              </w:rPr>
            </w:pPr>
            <w:r>
              <w:rPr>
                <w:sz w:val="20"/>
                <w:szCs w:val="20"/>
              </w:rPr>
              <w:t>Вид закупки</w:t>
            </w:r>
          </w:p>
        </w:tc>
        <w:tc>
          <w:tcPr>
            <w:tcW w:w="3681" w:type="dxa"/>
            <w:gridSpan w:val="3"/>
            <w:tcBorders>
              <w:top w:val="single" w:sz="4" w:space="0" w:color="00000A"/>
              <w:left w:val="single" w:sz="8" w:space="0" w:color="BFBFBF"/>
              <w:bottom w:val="single" w:sz="4" w:space="0" w:color="00000A"/>
              <w:right w:val="single" w:sz="4" w:space="0" w:color="00000A"/>
            </w:tcBorders>
            <w:shd w:val="clear" w:color="auto" w:fill="FFFFFF" w:themeFill="background1"/>
            <w:vAlign w:val="center"/>
          </w:tcPr>
          <w:p w:rsidR="008735B6" w:rsidRDefault="00BB19D7">
            <w:pPr>
              <w:contextualSpacing/>
              <w:rPr>
                <w:b/>
                <w:bCs/>
              </w:rPr>
            </w:pPr>
            <w:sdt>
              <w:sdtPr>
                <w:id w:val="2090264471"/>
                <w14:checkbox>
                  <w14:checked w14:val="1"/>
                  <w14:checkedState w14:val="2612" w14:font="MS Gothic"/>
                  <w14:uncheckedState w14:val="2610" w14:font="MS Gothic"/>
                </w14:checkbox>
              </w:sdtPr>
              <w:sdtEndPr/>
              <w:sdtContent>
                <w:r>
                  <w:rPr>
                    <w:rFonts w:ascii="Segoe UI Symbol" w:eastAsia="MS Gothic" w:hAnsi="Segoe UI Symbol" w:cs="Segoe UI Symbol"/>
                    <w:b/>
                    <w:bCs/>
                    <w:sz w:val="20"/>
                    <w:szCs w:val="20"/>
                  </w:rPr>
                  <w:t>☒</w:t>
                </w:r>
              </w:sdtContent>
            </w:sdt>
            <w:r>
              <w:rPr>
                <w:b/>
                <w:bCs/>
                <w:sz w:val="20"/>
                <w:szCs w:val="20"/>
              </w:rPr>
              <w:t xml:space="preserve"> </w:t>
            </w:r>
            <w:proofErr w:type="spellStart"/>
            <w:r>
              <w:rPr>
                <w:b/>
                <w:bCs/>
                <w:sz w:val="20"/>
                <w:szCs w:val="20"/>
              </w:rPr>
              <w:t>однолотовая</w:t>
            </w:r>
            <w:proofErr w:type="spellEnd"/>
            <w:r>
              <w:rPr>
                <w:b/>
                <w:bCs/>
                <w:sz w:val="20"/>
                <w:szCs w:val="20"/>
              </w:rPr>
              <w:t xml:space="preserve"> закупка</w:t>
            </w:r>
          </w:p>
          <w:p w:rsidR="008735B6" w:rsidRDefault="00BB19D7">
            <w:pPr>
              <w:spacing w:after="0" w:line="25" w:lineRule="atLeast"/>
              <w:ind w:right="-6"/>
              <w:jc w:val="both"/>
              <w:rPr>
                <w:sz w:val="20"/>
                <w:szCs w:val="20"/>
              </w:rPr>
            </w:pPr>
            <w:sdt>
              <w:sdtPr>
                <w:id w:val="182910688"/>
                <w14:checkbox>
                  <w14:checked w14:val="1"/>
                  <w14:checkedState w14:val="2612" w14:font="MS Gothic"/>
                  <w14:uncheckedState w14:val="2610" w14:font="MS Gothic"/>
                </w14:checkbox>
              </w:sdtPr>
              <w:sdtEndPr/>
              <w:sdtContent>
                <w:r>
                  <w:rPr>
                    <w:rFonts w:ascii="Segoe UI Symbol" w:eastAsia="MS Gothic" w:hAnsi="Segoe UI Symbol" w:cs="Segoe UI Symbol"/>
                    <w:bCs/>
                    <w:sz w:val="20"/>
                    <w:szCs w:val="20"/>
                  </w:rPr>
                  <w:t>☐</w:t>
                </w:r>
              </w:sdtContent>
            </w:sdt>
            <w:r>
              <w:rPr>
                <w:bCs/>
                <w:sz w:val="20"/>
                <w:szCs w:val="20"/>
              </w:rPr>
              <w:t xml:space="preserve"> </w:t>
            </w:r>
            <w:proofErr w:type="spellStart"/>
            <w:r>
              <w:rPr>
                <w:bCs/>
                <w:sz w:val="20"/>
                <w:szCs w:val="20"/>
              </w:rPr>
              <w:t>многолотовая</w:t>
            </w:r>
            <w:proofErr w:type="spellEnd"/>
            <w:r>
              <w:rPr>
                <w:bCs/>
                <w:sz w:val="20"/>
                <w:szCs w:val="20"/>
              </w:rPr>
              <w:t xml:space="preserve"> закупка</w:t>
            </w:r>
          </w:p>
        </w:tc>
      </w:tr>
      <w:tr w:rsidR="008735B6">
        <w:trPr>
          <w:trHeight w:val="141"/>
        </w:trPr>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8735B6">
            <w:pPr>
              <w:tabs>
                <w:tab w:val="left" w:pos="2948"/>
              </w:tabs>
              <w:spacing w:after="0" w:line="25" w:lineRule="atLeast"/>
              <w:ind w:right="-6"/>
              <w:jc w:val="both"/>
              <w:rPr>
                <w:rFonts w:eastAsiaTheme="minorEastAsia" w:cs="Times New Roman"/>
                <w:b/>
                <w:bCs/>
                <w:sz w:val="20"/>
                <w:szCs w:val="20"/>
                <w:lang w:eastAsia="ru-RU" w:bidi="ar-SA"/>
              </w:rPr>
            </w:pPr>
          </w:p>
        </w:tc>
      </w:tr>
      <w:tr w:rsidR="008735B6">
        <w:trPr>
          <w:trHeight w:val="141"/>
        </w:trPr>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tabs>
                <w:tab w:val="left" w:pos="2948"/>
              </w:tabs>
              <w:spacing w:after="0" w:line="25" w:lineRule="atLeast"/>
              <w:ind w:right="-6"/>
              <w:jc w:val="both"/>
              <w:rPr>
                <w:b/>
                <w:bCs/>
                <w:sz w:val="20"/>
                <w:szCs w:val="20"/>
              </w:rPr>
            </w:pPr>
            <w:r>
              <w:rPr>
                <w:b/>
                <w:bCs/>
                <w:sz w:val="20"/>
                <w:szCs w:val="20"/>
              </w:rPr>
              <w:t xml:space="preserve">2. Информация о </w:t>
            </w:r>
            <w:r>
              <w:rPr>
                <w:b/>
                <w:bCs/>
                <w:sz w:val="20"/>
                <w:szCs w:val="20"/>
              </w:rPr>
              <w:t>З</w:t>
            </w:r>
            <w:r>
              <w:rPr>
                <w:b/>
                <w:bCs/>
                <w:sz w:val="20"/>
                <w:szCs w:val="20"/>
              </w:rPr>
              <w:t>аказчике:</w:t>
            </w:r>
          </w:p>
        </w:tc>
      </w:tr>
      <w:tr w:rsidR="008735B6">
        <w:tc>
          <w:tcPr>
            <w:tcW w:w="4644" w:type="dxa"/>
            <w:gridSpan w:val="9"/>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sz w:val="20"/>
                <w:szCs w:val="20"/>
              </w:rPr>
            </w:pPr>
            <w:r>
              <w:rPr>
                <w:sz w:val="20"/>
                <w:szCs w:val="20"/>
              </w:rPr>
              <w:t>Заказчик</w:t>
            </w:r>
          </w:p>
        </w:tc>
        <w:tc>
          <w:tcPr>
            <w:tcW w:w="5047" w:type="dxa"/>
            <w:gridSpan w:val="5"/>
            <w:tcBorders>
              <w:top w:val="single" w:sz="8" w:space="0" w:color="BFBFBF"/>
              <w:left w:val="single" w:sz="8" w:space="0" w:color="BFBFBF"/>
              <w:bottom w:val="single" w:sz="4" w:space="0" w:color="BFBFBF"/>
              <w:right w:val="single" w:sz="8" w:space="0" w:color="BFBFBF"/>
            </w:tcBorders>
            <w:shd w:val="clear" w:color="auto" w:fill="auto"/>
          </w:tcPr>
          <w:p w:rsidR="008735B6" w:rsidRDefault="00BB19D7">
            <w:pPr>
              <w:spacing w:after="0" w:line="25" w:lineRule="atLeast"/>
              <w:ind w:right="-6"/>
              <w:jc w:val="both"/>
              <w:rPr>
                <w:sz w:val="20"/>
                <w:szCs w:val="20"/>
                <w:shd w:val="clear" w:color="auto" w:fill="FFFF00"/>
              </w:rPr>
            </w:pPr>
            <w:r>
              <w:rPr>
                <w:sz w:val="20"/>
                <w:szCs w:val="20"/>
                <w:shd w:val="clear" w:color="auto" w:fill="FFFFFF"/>
              </w:rPr>
              <w:t xml:space="preserve">Общество с ограниченной ответственностью «Агрофирма </w:t>
            </w:r>
            <w:proofErr w:type="spellStart"/>
            <w:r>
              <w:rPr>
                <w:sz w:val="20"/>
                <w:szCs w:val="20"/>
                <w:shd w:val="clear" w:color="auto" w:fill="FFFFFF"/>
              </w:rPr>
              <w:t>Ариант</w:t>
            </w:r>
            <w:proofErr w:type="spellEnd"/>
            <w:r>
              <w:rPr>
                <w:sz w:val="20"/>
                <w:szCs w:val="20"/>
                <w:shd w:val="clear" w:color="auto" w:fill="FFFFFF"/>
              </w:rPr>
              <w:t xml:space="preserve">» (сокращенное наименование – ООО «Агрофирма </w:t>
            </w:r>
            <w:proofErr w:type="spellStart"/>
            <w:r>
              <w:rPr>
                <w:sz w:val="20"/>
                <w:szCs w:val="20"/>
                <w:shd w:val="clear" w:color="auto" w:fill="FFFFFF"/>
              </w:rPr>
              <w:t>Ариант</w:t>
            </w:r>
            <w:proofErr w:type="spellEnd"/>
            <w:r>
              <w:rPr>
                <w:sz w:val="20"/>
                <w:szCs w:val="20"/>
                <w:shd w:val="clear" w:color="auto" w:fill="FFFFFF"/>
              </w:rPr>
              <w:t>»)</w:t>
            </w:r>
          </w:p>
        </w:tc>
      </w:tr>
      <w:tr w:rsidR="008735B6">
        <w:tc>
          <w:tcPr>
            <w:tcW w:w="4644" w:type="dxa"/>
            <w:gridSpan w:val="9"/>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sz w:val="20"/>
                <w:szCs w:val="20"/>
              </w:rPr>
            </w:pPr>
            <w:r>
              <w:rPr>
                <w:sz w:val="20"/>
                <w:szCs w:val="20"/>
              </w:rPr>
              <w:t xml:space="preserve">Почтовый </w:t>
            </w:r>
            <w:r>
              <w:rPr>
                <w:sz w:val="20"/>
                <w:szCs w:val="20"/>
              </w:rPr>
              <w:t>адрес</w:t>
            </w:r>
          </w:p>
        </w:tc>
        <w:tc>
          <w:tcPr>
            <w:tcW w:w="5047" w:type="dxa"/>
            <w:gridSpan w:val="5"/>
            <w:tcBorders>
              <w:top w:val="single" w:sz="8" w:space="0" w:color="BFBFBF"/>
              <w:left w:val="single" w:sz="8" w:space="0" w:color="BFBFBF"/>
              <w:bottom w:val="single" w:sz="4" w:space="0" w:color="BFBFBF"/>
              <w:right w:val="single" w:sz="8" w:space="0" w:color="BFBFBF"/>
            </w:tcBorders>
            <w:shd w:val="clear" w:color="auto" w:fill="auto"/>
          </w:tcPr>
          <w:p w:rsidR="008735B6" w:rsidRDefault="00BB19D7">
            <w:pPr>
              <w:spacing w:after="0" w:line="25" w:lineRule="atLeast"/>
              <w:ind w:right="-6"/>
              <w:jc w:val="both"/>
              <w:rPr>
                <w:sz w:val="20"/>
                <w:szCs w:val="20"/>
                <w:shd w:val="clear" w:color="auto" w:fill="FFFF00"/>
              </w:rPr>
            </w:pPr>
            <w:r>
              <w:rPr>
                <w:sz w:val="20"/>
                <w:szCs w:val="20"/>
                <w:shd w:val="clear" w:color="auto" w:fill="FFFFFF"/>
              </w:rPr>
              <w:t>457011, Российская Федерация, Челябинская обл., Увельский р-н,</w:t>
            </w:r>
            <w:r>
              <w:rPr>
                <w:sz w:val="20"/>
                <w:szCs w:val="20"/>
                <w:shd w:val="clear" w:color="auto" w:fill="FFFF00"/>
              </w:rPr>
              <w:t xml:space="preserve"> </w:t>
            </w:r>
            <w:r>
              <w:rPr>
                <w:sz w:val="20"/>
                <w:szCs w:val="20"/>
                <w:shd w:val="clear" w:color="auto" w:fill="FFFFFF"/>
              </w:rPr>
              <w:t>с. Рождественка, ул. Совхозная, д. 2</w:t>
            </w:r>
          </w:p>
        </w:tc>
      </w:tr>
      <w:tr w:rsidR="008735B6">
        <w:tc>
          <w:tcPr>
            <w:tcW w:w="4644" w:type="dxa"/>
            <w:gridSpan w:val="9"/>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sz w:val="20"/>
                <w:szCs w:val="20"/>
              </w:rPr>
            </w:pPr>
            <w:r>
              <w:rPr>
                <w:sz w:val="20"/>
                <w:szCs w:val="20"/>
              </w:rPr>
              <w:t>Место нахождения</w:t>
            </w:r>
          </w:p>
        </w:tc>
        <w:tc>
          <w:tcPr>
            <w:tcW w:w="5047" w:type="dxa"/>
            <w:gridSpan w:val="5"/>
            <w:tcBorders>
              <w:top w:val="single" w:sz="8" w:space="0" w:color="BFBFBF"/>
              <w:left w:val="single" w:sz="8" w:space="0" w:color="BFBFBF"/>
              <w:bottom w:val="single" w:sz="4" w:space="0" w:color="BFBFBF"/>
              <w:right w:val="single" w:sz="8" w:space="0" w:color="BFBFBF"/>
            </w:tcBorders>
            <w:shd w:val="clear" w:color="auto" w:fill="auto"/>
          </w:tcPr>
          <w:p w:rsidR="008735B6" w:rsidRDefault="00BB19D7">
            <w:pPr>
              <w:spacing w:after="0" w:line="25" w:lineRule="atLeast"/>
              <w:ind w:right="-6"/>
              <w:jc w:val="both"/>
              <w:rPr>
                <w:sz w:val="20"/>
                <w:szCs w:val="20"/>
                <w:shd w:val="clear" w:color="auto" w:fill="FFFF00"/>
              </w:rPr>
            </w:pPr>
            <w:r>
              <w:rPr>
                <w:sz w:val="20"/>
                <w:szCs w:val="20"/>
                <w:shd w:val="clear" w:color="auto" w:fill="FFFFFF"/>
              </w:rPr>
              <w:t>457011, Российская Федерация, Челябинская обл., Увельский р-н,</w:t>
            </w:r>
            <w:r>
              <w:rPr>
                <w:sz w:val="20"/>
                <w:szCs w:val="20"/>
                <w:shd w:val="clear" w:color="auto" w:fill="FFFF00"/>
              </w:rPr>
              <w:t xml:space="preserve"> </w:t>
            </w:r>
            <w:r>
              <w:rPr>
                <w:sz w:val="20"/>
                <w:szCs w:val="20"/>
                <w:shd w:val="clear" w:color="auto" w:fill="FFFFFF"/>
              </w:rPr>
              <w:t>с. Рождественка, ул. Совхозная, д. 2</w:t>
            </w: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sz w:val="20"/>
                <w:szCs w:val="20"/>
                <w:shd w:val="clear" w:color="auto" w:fill="FFFF00"/>
              </w:rPr>
            </w:pPr>
            <w:r>
              <w:rPr>
                <w:color w:val="0000FF"/>
                <w:sz w:val="20"/>
                <w:szCs w:val="20"/>
              </w:rPr>
              <w:t xml:space="preserve">Для обращения по </w:t>
            </w:r>
            <w:r>
              <w:rPr>
                <w:color w:val="0000FF"/>
                <w:sz w:val="20"/>
                <w:szCs w:val="20"/>
              </w:rPr>
              <w:t>организационным вопросам:</w:t>
            </w:r>
          </w:p>
        </w:tc>
      </w:tr>
      <w:tr w:rsidR="008735B6">
        <w:trPr>
          <w:trHeight w:val="322"/>
        </w:trPr>
        <w:tc>
          <w:tcPr>
            <w:tcW w:w="4644" w:type="dxa"/>
            <w:gridSpan w:val="9"/>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sz w:val="20"/>
                <w:szCs w:val="20"/>
              </w:rPr>
            </w:pPr>
            <w:r>
              <w:rPr>
                <w:sz w:val="20"/>
                <w:szCs w:val="20"/>
              </w:rPr>
              <w:t>Контактное лицо</w:t>
            </w:r>
          </w:p>
        </w:tc>
        <w:tc>
          <w:tcPr>
            <w:tcW w:w="5047" w:type="dxa"/>
            <w:gridSpan w:val="5"/>
            <w:tcBorders>
              <w:top w:val="single" w:sz="4" w:space="0" w:color="BFBFBF"/>
              <w:left w:val="single" w:sz="8" w:space="0" w:color="BFBFBF"/>
              <w:bottom w:val="single" w:sz="4" w:space="0" w:color="BFBFBF"/>
              <w:right w:val="single" w:sz="8" w:space="0" w:color="BFBFBF"/>
            </w:tcBorders>
            <w:shd w:val="clear" w:color="auto" w:fill="auto"/>
          </w:tcPr>
          <w:p w:rsidR="008735B6" w:rsidRDefault="00BB19D7">
            <w:pPr>
              <w:spacing w:after="0" w:line="25" w:lineRule="atLeast"/>
              <w:ind w:right="-6"/>
              <w:rPr>
                <w:sz w:val="20"/>
                <w:szCs w:val="20"/>
                <w:shd w:val="clear" w:color="auto" w:fill="FFFFFF"/>
              </w:rPr>
            </w:pPr>
            <w:r>
              <w:rPr>
                <w:color w:val="000000"/>
                <w:sz w:val="20"/>
                <w:szCs w:val="20"/>
                <w:shd w:val="clear" w:color="auto" w:fill="FFFFFF"/>
              </w:rPr>
              <w:t>Плотникова Наталья Вячеславовна</w:t>
            </w:r>
          </w:p>
        </w:tc>
      </w:tr>
      <w:tr w:rsidR="008735B6">
        <w:tc>
          <w:tcPr>
            <w:tcW w:w="4644" w:type="dxa"/>
            <w:gridSpan w:val="9"/>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sz w:val="20"/>
                <w:szCs w:val="20"/>
              </w:rPr>
            </w:pPr>
            <w:r>
              <w:rPr>
                <w:sz w:val="20"/>
                <w:szCs w:val="20"/>
              </w:rPr>
              <w:t>Адрес электронной почты</w:t>
            </w:r>
          </w:p>
        </w:tc>
        <w:tc>
          <w:tcPr>
            <w:tcW w:w="5047" w:type="dxa"/>
            <w:gridSpan w:val="5"/>
            <w:tcBorders>
              <w:top w:val="single" w:sz="4" w:space="0" w:color="BFBFBF"/>
              <w:left w:val="single" w:sz="8" w:space="0" w:color="BFBFBF"/>
              <w:bottom w:val="single" w:sz="4" w:space="0" w:color="BFBFBF"/>
              <w:right w:val="single" w:sz="8" w:space="0" w:color="BFBFBF"/>
            </w:tcBorders>
            <w:shd w:val="clear" w:color="auto" w:fill="auto"/>
          </w:tcPr>
          <w:p w:rsidR="008735B6" w:rsidRDefault="00BB19D7">
            <w:pPr>
              <w:spacing w:after="0" w:line="25" w:lineRule="atLeast"/>
              <w:ind w:right="-6"/>
              <w:jc w:val="both"/>
            </w:pPr>
            <w:r>
              <w:rPr>
                <w:color w:val="0000FF"/>
                <w:sz w:val="20"/>
                <w:szCs w:val="20"/>
                <w:shd w:val="clear" w:color="auto" w:fill="FFFFFF"/>
              </w:rPr>
              <w:t>plotnikovanv@ariant.ru</w:t>
            </w:r>
          </w:p>
        </w:tc>
      </w:tr>
      <w:tr w:rsidR="008735B6">
        <w:tc>
          <w:tcPr>
            <w:tcW w:w="4644" w:type="dxa"/>
            <w:gridSpan w:val="9"/>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sz w:val="20"/>
                <w:szCs w:val="20"/>
              </w:rPr>
            </w:pPr>
            <w:r>
              <w:rPr>
                <w:sz w:val="20"/>
                <w:szCs w:val="20"/>
              </w:rPr>
              <w:t>Контактный телефон</w:t>
            </w:r>
          </w:p>
        </w:tc>
        <w:tc>
          <w:tcPr>
            <w:tcW w:w="5047" w:type="dxa"/>
            <w:gridSpan w:val="5"/>
            <w:tcBorders>
              <w:top w:val="single" w:sz="8" w:space="0" w:color="BFBFBF"/>
              <w:left w:val="single" w:sz="8" w:space="0" w:color="BFBFBF"/>
              <w:bottom w:val="single" w:sz="4" w:space="0" w:color="BFBFBF"/>
              <w:right w:val="single" w:sz="8" w:space="0" w:color="BFBFBF"/>
            </w:tcBorders>
            <w:shd w:val="clear" w:color="auto" w:fill="auto"/>
          </w:tcPr>
          <w:p w:rsidR="008735B6" w:rsidRDefault="00BB19D7">
            <w:pPr>
              <w:spacing w:after="0" w:line="25" w:lineRule="atLeast"/>
              <w:ind w:right="-6"/>
              <w:jc w:val="both"/>
            </w:pPr>
            <w:r>
              <w:rPr>
                <w:sz w:val="20"/>
                <w:szCs w:val="20"/>
                <w:shd w:val="clear" w:color="auto" w:fill="FFFFFF"/>
              </w:rPr>
              <w:t>8351245034</w:t>
            </w:r>
            <w:r>
              <w:rPr>
                <w:rFonts w:eastAsiaTheme="minorEastAsia" w:cs="Times New Roman"/>
                <w:sz w:val="20"/>
                <w:szCs w:val="20"/>
                <w:shd w:val="clear" w:color="auto" w:fill="FFFFFF"/>
                <w:lang w:eastAsia="ru-RU" w:bidi="ar-SA"/>
              </w:rPr>
              <w:t>5 (доб.4396)</w:t>
            </w: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sz w:val="20"/>
                <w:szCs w:val="20"/>
              </w:rPr>
            </w:pPr>
            <w:r>
              <w:rPr>
                <w:color w:val="0000FF"/>
                <w:sz w:val="20"/>
                <w:szCs w:val="20"/>
                <w:shd w:val="clear" w:color="auto" w:fill="FFFFFF"/>
              </w:rPr>
              <w:t xml:space="preserve">Контактная информация для обращения по техническим вопросам (сметные расчеты, расчет </w:t>
            </w:r>
            <w:r>
              <w:rPr>
                <w:color w:val="0000FF"/>
                <w:sz w:val="20"/>
                <w:szCs w:val="20"/>
                <w:shd w:val="clear" w:color="auto" w:fill="FFFFFF"/>
              </w:rPr>
              <w:t>индекса и т.п.):</w:t>
            </w:r>
          </w:p>
        </w:tc>
      </w:tr>
      <w:tr w:rsidR="008735B6">
        <w:tc>
          <w:tcPr>
            <w:tcW w:w="4644" w:type="dxa"/>
            <w:gridSpan w:val="9"/>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sz w:val="20"/>
                <w:szCs w:val="20"/>
              </w:rPr>
            </w:pPr>
            <w:r>
              <w:rPr>
                <w:sz w:val="20"/>
                <w:szCs w:val="20"/>
              </w:rPr>
              <w:t>Контактное лицо</w:t>
            </w:r>
          </w:p>
        </w:tc>
        <w:tc>
          <w:tcPr>
            <w:tcW w:w="5047" w:type="dxa"/>
            <w:gridSpan w:val="5"/>
            <w:tcBorders>
              <w:top w:val="single" w:sz="4"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rPr>
                <w:sz w:val="20"/>
                <w:szCs w:val="20"/>
                <w:shd w:val="clear" w:color="auto" w:fill="FFFFFF"/>
              </w:rPr>
            </w:pPr>
            <w:r>
              <w:rPr>
                <w:color w:val="000000"/>
                <w:sz w:val="20"/>
                <w:szCs w:val="20"/>
                <w:shd w:val="clear" w:color="auto" w:fill="FFFFFF"/>
              </w:rPr>
              <w:t>Плотникова Наталья Вячеславовна</w:t>
            </w:r>
          </w:p>
        </w:tc>
      </w:tr>
      <w:tr w:rsidR="008735B6">
        <w:tc>
          <w:tcPr>
            <w:tcW w:w="4644" w:type="dxa"/>
            <w:gridSpan w:val="9"/>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sz w:val="20"/>
                <w:szCs w:val="20"/>
              </w:rPr>
            </w:pPr>
            <w:r>
              <w:rPr>
                <w:sz w:val="20"/>
                <w:szCs w:val="20"/>
              </w:rPr>
              <w:t>Адрес электронной почты</w:t>
            </w:r>
          </w:p>
        </w:tc>
        <w:tc>
          <w:tcPr>
            <w:tcW w:w="5047" w:type="dxa"/>
            <w:gridSpan w:val="5"/>
            <w:tcBorders>
              <w:top w:val="single" w:sz="4"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pPr>
            <w:r>
              <w:rPr>
                <w:color w:val="0000FF"/>
                <w:sz w:val="20"/>
                <w:szCs w:val="20"/>
                <w:shd w:val="clear" w:color="auto" w:fill="FFFFFF"/>
              </w:rPr>
              <w:t>plotnikovanv@ariant.ru</w:t>
            </w:r>
          </w:p>
        </w:tc>
      </w:tr>
      <w:tr w:rsidR="008735B6">
        <w:tc>
          <w:tcPr>
            <w:tcW w:w="4644" w:type="dxa"/>
            <w:gridSpan w:val="9"/>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sz w:val="20"/>
                <w:szCs w:val="20"/>
              </w:rPr>
            </w:pPr>
            <w:r>
              <w:rPr>
                <w:sz w:val="20"/>
                <w:szCs w:val="20"/>
              </w:rPr>
              <w:t>Контактный телефон</w:t>
            </w:r>
          </w:p>
        </w:tc>
        <w:tc>
          <w:tcPr>
            <w:tcW w:w="5047" w:type="dxa"/>
            <w:gridSpan w:val="5"/>
            <w:tcBorders>
              <w:top w:val="single" w:sz="4"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pPr>
            <w:r>
              <w:rPr>
                <w:sz w:val="20"/>
                <w:szCs w:val="20"/>
                <w:shd w:val="clear" w:color="auto" w:fill="FFFFFF"/>
              </w:rPr>
              <w:t>8351245034</w:t>
            </w:r>
            <w:r>
              <w:rPr>
                <w:rFonts w:eastAsiaTheme="minorEastAsia" w:cs="Times New Roman"/>
                <w:sz w:val="20"/>
                <w:szCs w:val="20"/>
                <w:shd w:val="clear" w:color="auto" w:fill="FFFFFF"/>
                <w:lang w:eastAsia="ru-RU" w:bidi="ar-SA"/>
              </w:rPr>
              <w:t>5 (доб.4396)</w:t>
            </w:r>
          </w:p>
        </w:tc>
      </w:tr>
      <w:tr w:rsidR="008735B6">
        <w:tc>
          <w:tcPr>
            <w:tcW w:w="4644" w:type="dxa"/>
            <w:gridSpan w:val="9"/>
            <w:tcBorders>
              <w:top w:val="single" w:sz="8" w:space="0" w:color="BFBFBF"/>
              <w:left w:val="single" w:sz="8" w:space="0" w:color="BFBFBF"/>
              <w:bottom w:val="single" w:sz="8" w:space="0" w:color="BFBFBF"/>
              <w:right w:val="single" w:sz="8" w:space="0" w:color="BFBFBF"/>
            </w:tcBorders>
            <w:shd w:val="clear" w:color="auto" w:fill="auto"/>
          </w:tcPr>
          <w:p w:rsidR="008735B6" w:rsidRDefault="008735B6">
            <w:pPr>
              <w:spacing w:after="0" w:line="25" w:lineRule="atLeast"/>
              <w:ind w:right="-6"/>
              <w:jc w:val="both"/>
              <w:rPr>
                <w:rFonts w:eastAsiaTheme="minorEastAsia" w:cs="Times New Roman"/>
                <w:sz w:val="20"/>
                <w:szCs w:val="20"/>
                <w:lang w:eastAsia="ru-RU" w:bidi="ar-SA"/>
              </w:rPr>
            </w:pPr>
          </w:p>
        </w:tc>
        <w:tc>
          <w:tcPr>
            <w:tcW w:w="5047" w:type="dxa"/>
            <w:gridSpan w:val="5"/>
            <w:tcBorders>
              <w:top w:val="single" w:sz="4" w:space="0" w:color="BFBFBF"/>
              <w:left w:val="single" w:sz="8" w:space="0" w:color="BFBFBF"/>
              <w:bottom w:val="single" w:sz="8" w:space="0" w:color="BFBFBF"/>
              <w:right w:val="single" w:sz="8" w:space="0" w:color="BFBFBF"/>
            </w:tcBorders>
            <w:shd w:val="clear" w:color="auto" w:fill="auto"/>
          </w:tcPr>
          <w:p w:rsidR="008735B6" w:rsidRDefault="008735B6">
            <w:pPr>
              <w:spacing w:after="0" w:line="25" w:lineRule="atLeast"/>
              <w:ind w:right="-6"/>
              <w:jc w:val="both"/>
              <w:rPr>
                <w:rFonts w:eastAsiaTheme="minorEastAsia" w:cs="Times New Roman"/>
                <w:sz w:val="20"/>
                <w:szCs w:val="20"/>
                <w:lang w:eastAsia="ru-RU" w:bidi="ar-SA"/>
              </w:rPr>
            </w:pP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sz w:val="20"/>
                <w:szCs w:val="20"/>
              </w:rPr>
            </w:pPr>
            <w:r>
              <w:rPr>
                <w:b/>
                <w:bCs/>
                <w:sz w:val="20"/>
                <w:szCs w:val="20"/>
              </w:rPr>
              <w:t>3. Размещение информации о закупке</w:t>
            </w:r>
          </w:p>
        </w:tc>
      </w:tr>
      <w:tr w:rsidR="008735B6">
        <w:tc>
          <w:tcPr>
            <w:tcW w:w="4644" w:type="dxa"/>
            <w:gridSpan w:val="9"/>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sz w:val="20"/>
                <w:szCs w:val="20"/>
              </w:rPr>
            </w:pPr>
            <w:r>
              <w:rPr>
                <w:sz w:val="20"/>
                <w:szCs w:val="20"/>
              </w:rPr>
              <w:t>(1) Размещение информации о закупке</w:t>
            </w:r>
          </w:p>
        </w:tc>
        <w:tc>
          <w:tcPr>
            <w:tcW w:w="5047" w:type="dxa"/>
            <w:gridSpan w:val="5"/>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sz w:val="20"/>
                <w:szCs w:val="20"/>
              </w:rPr>
            </w:pPr>
            <w:r>
              <w:rPr>
                <w:sz w:val="20"/>
                <w:szCs w:val="20"/>
              </w:rPr>
              <w:t xml:space="preserve">Официальными </w:t>
            </w:r>
            <w:r>
              <w:rPr>
                <w:sz w:val="20"/>
                <w:szCs w:val="20"/>
              </w:rPr>
              <w:t>источниками информации о ходе и результатах конкурентной закупки являются сайт электронной торговой площадки в сети «Интернет» (далее — ЭТП), сайт Единой информационной системы в сфере закупок www.zakupki.gov.ru (далее - ЕИС). Участники самостоятельно долж</w:t>
            </w:r>
            <w:r>
              <w:rPr>
                <w:sz w:val="20"/>
                <w:szCs w:val="20"/>
              </w:rPr>
              <w:t>ны отслеживать опубликованные на сайтах разъяснения и изменения информации о закупке, информацию о принятых в ходе проведения конкурентной закупки решениях Заказчика, Закупочной комиссии.</w:t>
            </w:r>
          </w:p>
        </w:tc>
      </w:tr>
      <w:tr w:rsidR="008735B6">
        <w:tc>
          <w:tcPr>
            <w:tcW w:w="4644" w:type="dxa"/>
            <w:gridSpan w:val="9"/>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sz w:val="20"/>
                <w:szCs w:val="20"/>
              </w:rPr>
            </w:pPr>
            <w:r>
              <w:rPr>
                <w:sz w:val="20"/>
                <w:szCs w:val="20"/>
              </w:rPr>
              <w:t>(2) Наименование электронной площадки в сети Интернет</w:t>
            </w:r>
          </w:p>
        </w:tc>
        <w:tc>
          <w:tcPr>
            <w:tcW w:w="5047" w:type="dxa"/>
            <w:gridSpan w:val="5"/>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sz w:val="20"/>
                <w:szCs w:val="20"/>
              </w:rPr>
            </w:pPr>
            <w:r>
              <w:rPr>
                <w:rFonts w:eastAsia="Times New Roman"/>
                <w:sz w:val="20"/>
                <w:szCs w:val="20"/>
                <w:lang w:eastAsia="ar-SA"/>
              </w:rPr>
              <w:t>ООО «РЭСТ»</w:t>
            </w:r>
          </w:p>
        </w:tc>
      </w:tr>
      <w:tr w:rsidR="008735B6">
        <w:tc>
          <w:tcPr>
            <w:tcW w:w="4644" w:type="dxa"/>
            <w:gridSpan w:val="9"/>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sz w:val="20"/>
                <w:szCs w:val="20"/>
              </w:rPr>
            </w:pPr>
            <w:r>
              <w:rPr>
                <w:sz w:val="20"/>
                <w:szCs w:val="20"/>
              </w:rPr>
              <w:t>(</w:t>
            </w:r>
            <w:r>
              <w:rPr>
                <w:sz w:val="20"/>
                <w:szCs w:val="20"/>
              </w:rPr>
              <w:t>3) Адрес электронной площадки в сети Интернет</w:t>
            </w:r>
          </w:p>
        </w:tc>
        <w:tc>
          <w:tcPr>
            <w:tcW w:w="5047" w:type="dxa"/>
            <w:gridSpan w:val="5"/>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sz w:val="20"/>
                <w:szCs w:val="20"/>
              </w:rPr>
            </w:pPr>
            <w:r>
              <w:rPr>
                <w:rFonts w:eastAsia="Times New Roman"/>
                <w:color w:val="0000FF"/>
                <w:sz w:val="20"/>
                <w:szCs w:val="20"/>
                <w:u w:val="single"/>
              </w:rPr>
              <w:t>http://</w:t>
            </w:r>
            <w:r>
              <w:rPr>
                <w:rFonts w:eastAsia="Times New Roman"/>
                <w:color w:val="0000FF"/>
                <w:sz w:val="20"/>
                <w:szCs w:val="20"/>
                <w:u w:val="single"/>
                <w:lang w:val="en-US"/>
              </w:rPr>
              <w:t>r</w:t>
            </w:r>
            <w:r>
              <w:rPr>
                <w:rFonts w:eastAsia="Times New Roman"/>
                <w:color w:val="0000FF"/>
                <w:sz w:val="20"/>
                <w:szCs w:val="20"/>
                <w:u w:val="single"/>
              </w:rPr>
              <w:t>-</w:t>
            </w:r>
            <w:proofErr w:type="spellStart"/>
            <w:r>
              <w:rPr>
                <w:rFonts w:eastAsia="Times New Roman"/>
                <w:color w:val="0000FF"/>
                <w:sz w:val="20"/>
                <w:szCs w:val="20"/>
                <w:u w:val="single"/>
                <w:lang w:val="en-US"/>
              </w:rPr>
              <w:t>est</w:t>
            </w:r>
            <w:proofErr w:type="spellEnd"/>
            <w:r>
              <w:rPr>
                <w:rFonts w:eastAsia="Times New Roman"/>
                <w:color w:val="0000FF"/>
                <w:sz w:val="20"/>
                <w:szCs w:val="20"/>
                <w:u w:val="single"/>
              </w:rPr>
              <w:t>.</w:t>
            </w:r>
            <w:proofErr w:type="spellStart"/>
            <w:r>
              <w:rPr>
                <w:rFonts w:eastAsia="Times New Roman"/>
                <w:color w:val="0000FF"/>
                <w:sz w:val="20"/>
                <w:szCs w:val="20"/>
                <w:u w:val="single"/>
              </w:rPr>
              <w:t>ru</w:t>
            </w:r>
            <w:proofErr w:type="spellEnd"/>
          </w:p>
        </w:tc>
      </w:tr>
      <w:tr w:rsidR="008735B6">
        <w:tc>
          <w:tcPr>
            <w:tcW w:w="4644" w:type="dxa"/>
            <w:gridSpan w:val="9"/>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sz w:val="20"/>
                <w:szCs w:val="20"/>
              </w:rPr>
            </w:pPr>
            <w:r>
              <w:rPr>
                <w:sz w:val="20"/>
                <w:szCs w:val="20"/>
              </w:rPr>
              <w:t>(4) Адрес для подачи заявок на бумажном носителе</w:t>
            </w:r>
          </w:p>
        </w:tc>
        <w:tc>
          <w:tcPr>
            <w:tcW w:w="5047" w:type="dxa"/>
            <w:gridSpan w:val="5"/>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sz w:val="20"/>
                <w:szCs w:val="20"/>
              </w:rPr>
            </w:pPr>
            <w:r>
              <w:rPr>
                <w:color w:val="FF0000"/>
                <w:sz w:val="20"/>
                <w:szCs w:val="20"/>
              </w:rPr>
              <w:t>Не применяется</w:t>
            </w:r>
          </w:p>
        </w:tc>
      </w:tr>
      <w:tr w:rsidR="008735B6">
        <w:tc>
          <w:tcPr>
            <w:tcW w:w="4644" w:type="dxa"/>
            <w:gridSpan w:val="9"/>
            <w:tcBorders>
              <w:top w:val="single" w:sz="8" w:space="0" w:color="BFBFBF"/>
              <w:left w:val="single" w:sz="8" w:space="0" w:color="BFBFBF"/>
              <w:bottom w:val="single" w:sz="8" w:space="0" w:color="BFBFBF"/>
              <w:right w:val="single" w:sz="8" w:space="0" w:color="BFBFBF"/>
            </w:tcBorders>
            <w:shd w:val="clear" w:color="auto" w:fill="auto"/>
          </w:tcPr>
          <w:p w:rsidR="008735B6" w:rsidRDefault="008735B6">
            <w:pPr>
              <w:spacing w:after="0" w:line="25" w:lineRule="atLeast"/>
              <w:ind w:right="-6"/>
              <w:jc w:val="both"/>
              <w:rPr>
                <w:rFonts w:eastAsiaTheme="minorEastAsia" w:cs="Times New Roman"/>
                <w:sz w:val="20"/>
                <w:szCs w:val="20"/>
                <w:lang w:eastAsia="ru-RU" w:bidi="ar-SA"/>
              </w:rPr>
            </w:pPr>
          </w:p>
        </w:tc>
        <w:tc>
          <w:tcPr>
            <w:tcW w:w="5047" w:type="dxa"/>
            <w:gridSpan w:val="5"/>
            <w:tcBorders>
              <w:top w:val="single" w:sz="4" w:space="0" w:color="BFBFBF"/>
              <w:left w:val="single" w:sz="8" w:space="0" w:color="BFBFBF"/>
              <w:bottom w:val="single" w:sz="8" w:space="0" w:color="BFBFBF"/>
              <w:right w:val="single" w:sz="8" w:space="0" w:color="BFBFBF"/>
            </w:tcBorders>
            <w:shd w:val="clear" w:color="auto" w:fill="auto"/>
          </w:tcPr>
          <w:p w:rsidR="008735B6" w:rsidRDefault="008735B6">
            <w:pPr>
              <w:spacing w:after="0" w:line="25" w:lineRule="atLeast"/>
              <w:ind w:right="-6"/>
              <w:jc w:val="both"/>
              <w:rPr>
                <w:rFonts w:eastAsiaTheme="minorEastAsia" w:cs="Times New Roman"/>
                <w:sz w:val="20"/>
                <w:szCs w:val="20"/>
                <w:lang w:eastAsia="ru-RU" w:bidi="ar-SA"/>
              </w:rPr>
            </w:pP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b/>
                <w:bCs/>
                <w:sz w:val="20"/>
                <w:szCs w:val="20"/>
              </w:rPr>
            </w:pPr>
            <w:r>
              <w:rPr>
                <w:b/>
                <w:bCs/>
                <w:sz w:val="20"/>
                <w:szCs w:val="20"/>
              </w:rPr>
              <w:t>4. Правовой статус процедуры</w:t>
            </w:r>
          </w:p>
          <w:p w:rsidR="008735B6" w:rsidRDefault="00BB19D7">
            <w:pPr>
              <w:spacing w:after="0" w:line="25" w:lineRule="atLeast"/>
              <w:ind w:right="-6"/>
              <w:jc w:val="both"/>
              <w:rPr>
                <w:sz w:val="20"/>
                <w:szCs w:val="20"/>
              </w:rPr>
            </w:pPr>
            <w:r>
              <w:rPr>
                <w:sz w:val="20"/>
                <w:szCs w:val="20"/>
              </w:rPr>
              <w:t>Процедура закупки проводится на основе положений Конституции РФ, Гражданского кодекса РФ, в соответствии с Федеральным законом от 18.07.2011 г. № 223-ФЗ «О закупках товаров, работ, услуг отдельными видами юридических лиц» (далее – Федеральный закон № 223-Ф</w:t>
            </w:r>
            <w:r>
              <w:rPr>
                <w:sz w:val="20"/>
                <w:szCs w:val="20"/>
              </w:rPr>
              <w:t xml:space="preserve">З), другими федеральными законами и иными нормативными правовыми актами РФ, а также принятым в соответствии с ними и утвержденным Положением о закупке товаров работ, услуг </w:t>
            </w:r>
            <w:r>
              <w:rPr>
                <w:sz w:val="20"/>
                <w:szCs w:val="20"/>
                <w:shd w:val="clear" w:color="auto" w:fill="FFFFFF"/>
              </w:rPr>
              <w:t xml:space="preserve">ООО «Агрофирма </w:t>
            </w:r>
            <w:proofErr w:type="spellStart"/>
            <w:r>
              <w:rPr>
                <w:sz w:val="20"/>
                <w:szCs w:val="20"/>
                <w:shd w:val="clear" w:color="auto" w:fill="FFFFFF"/>
              </w:rPr>
              <w:t>Ариант</w:t>
            </w:r>
            <w:proofErr w:type="spellEnd"/>
            <w:r>
              <w:rPr>
                <w:sz w:val="20"/>
                <w:szCs w:val="20"/>
                <w:shd w:val="clear" w:color="auto" w:fill="FFFFFF"/>
              </w:rPr>
              <w:t xml:space="preserve">», утвержденного Распоряжением Федерального </w:t>
            </w:r>
            <w:r>
              <w:rPr>
                <w:sz w:val="20"/>
                <w:szCs w:val="20"/>
                <w:shd w:val="clear" w:color="auto" w:fill="FFFFFF"/>
              </w:rPr>
              <w:lastRenderedPageBreak/>
              <w:t>агентства по управл</w:t>
            </w:r>
            <w:r>
              <w:rPr>
                <w:sz w:val="20"/>
                <w:szCs w:val="20"/>
                <w:shd w:val="clear" w:color="auto" w:fill="FFFFFF"/>
              </w:rPr>
              <w:t>ению государственным имуществом от 09.07.2024 г. № 1643-р (далее – Положение о закупках).</w:t>
            </w:r>
          </w:p>
          <w:p w:rsidR="008735B6" w:rsidRDefault="00BB19D7">
            <w:pPr>
              <w:spacing w:after="0" w:line="25" w:lineRule="atLeast"/>
              <w:ind w:right="-6"/>
              <w:jc w:val="both"/>
              <w:rPr>
                <w:sz w:val="20"/>
                <w:szCs w:val="20"/>
              </w:rPr>
            </w:pPr>
            <w:r>
              <w:rPr>
                <w:sz w:val="20"/>
                <w:szCs w:val="20"/>
              </w:rPr>
              <w:t>Данное извещение о закупке соответствует требованиям Положения о закупках.</w:t>
            </w:r>
          </w:p>
          <w:p w:rsidR="008735B6" w:rsidRDefault="00BB19D7">
            <w:pPr>
              <w:spacing w:after="0" w:line="25" w:lineRule="atLeast"/>
              <w:ind w:right="-6"/>
              <w:jc w:val="both"/>
              <w:rPr>
                <w:sz w:val="20"/>
                <w:szCs w:val="20"/>
              </w:rPr>
            </w:pPr>
            <w:r>
              <w:rPr>
                <w:sz w:val="20"/>
                <w:szCs w:val="20"/>
              </w:rPr>
              <w:t>Во всем, что не урегулировано извещением о закупке, Стороны руководствуются Федеральным зак</w:t>
            </w:r>
            <w:r>
              <w:rPr>
                <w:sz w:val="20"/>
                <w:szCs w:val="20"/>
              </w:rPr>
              <w:t>оном №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8735B6">
            <w:pPr>
              <w:spacing w:after="0" w:line="25" w:lineRule="atLeast"/>
              <w:ind w:right="-6"/>
              <w:jc w:val="both"/>
              <w:rPr>
                <w:rFonts w:eastAsiaTheme="minorEastAsia" w:cs="Times New Roman"/>
                <w:b/>
                <w:bCs/>
                <w:sz w:val="20"/>
                <w:szCs w:val="20"/>
                <w:lang w:eastAsia="ru-RU" w:bidi="ar-SA"/>
              </w:rPr>
            </w:pP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rsidP="00D31DE0">
            <w:pPr>
              <w:spacing w:after="0" w:line="25" w:lineRule="atLeast"/>
              <w:ind w:right="-6"/>
              <w:jc w:val="both"/>
              <w:rPr>
                <w:rFonts w:eastAsia="Times New Roman" w:cs="Arial"/>
                <w:b/>
                <w:bCs/>
                <w:sz w:val="22"/>
                <w:shd w:val="clear" w:color="auto" w:fill="FFFFFF"/>
                <w:lang w:eastAsia="ru-RU"/>
              </w:rPr>
            </w:pPr>
            <w:r>
              <w:rPr>
                <w:b/>
                <w:bCs/>
                <w:sz w:val="20"/>
                <w:szCs w:val="20"/>
              </w:rPr>
              <w:t xml:space="preserve">5. Предмет договора </w:t>
            </w:r>
            <w:r>
              <w:rPr>
                <w:b/>
                <w:bCs/>
                <w:sz w:val="20"/>
                <w:szCs w:val="20"/>
              </w:rPr>
              <w:t>(лота):</w:t>
            </w:r>
            <w:r>
              <w:rPr>
                <w:b/>
                <w:bCs/>
                <w:sz w:val="20"/>
                <w:szCs w:val="20"/>
                <w:shd w:val="clear" w:color="auto" w:fill="FFFFFF"/>
              </w:rPr>
              <w:t xml:space="preserve"> </w:t>
            </w:r>
            <w:r w:rsidR="00D31DE0">
              <w:rPr>
                <w:rFonts w:eastAsia="Calibri" w:cs="Arial"/>
                <w:b/>
                <w:bCs/>
                <w:sz w:val="20"/>
                <w:szCs w:val="20"/>
                <w:shd w:val="clear" w:color="auto" w:fill="FFFFFF"/>
                <w:lang w:eastAsia="en-US"/>
              </w:rPr>
              <w:t>П</w:t>
            </w:r>
            <w:r>
              <w:rPr>
                <w:rFonts w:eastAsia="Calibri" w:cs="Arial"/>
                <w:b/>
                <w:bCs/>
                <w:sz w:val="20"/>
                <w:szCs w:val="20"/>
                <w:shd w:val="clear" w:color="auto" w:fill="FFFFFF"/>
                <w:lang w:eastAsia="en-US"/>
              </w:rPr>
              <w:t>оставка поддонов деревянных</w:t>
            </w:r>
          </w:p>
        </w:tc>
      </w:tr>
      <w:tr w:rsidR="008735B6">
        <w:tc>
          <w:tcPr>
            <w:tcW w:w="3028" w:type="dxa"/>
            <w:gridSpan w:val="3"/>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b/>
                <w:bCs/>
                <w:sz w:val="20"/>
                <w:szCs w:val="20"/>
              </w:rPr>
            </w:pPr>
            <w:r>
              <w:rPr>
                <w:sz w:val="20"/>
                <w:szCs w:val="20"/>
              </w:rPr>
              <w:t>(1) Описание предмета закупки</w:t>
            </w:r>
          </w:p>
        </w:tc>
        <w:tc>
          <w:tcPr>
            <w:tcW w:w="6663" w:type="dxa"/>
            <w:gridSpan w:val="11"/>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contextualSpacing/>
              <w:rPr>
                <w:color w:val="0000FF"/>
                <w:sz w:val="20"/>
                <w:szCs w:val="20"/>
              </w:rPr>
            </w:pPr>
            <w:r>
              <w:rPr>
                <w:sz w:val="20"/>
                <w:szCs w:val="20"/>
              </w:rPr>
              <w:t>В соответствии с Описанием предмета закупки (</w:t>
            </w:r>
            <w:r>
              <w:rPr>
                <w:color w:val="0000FF"/>
                <w:sz w:val="20"/>
                <w:szCs w:val="20"/>
              </w:rPr>
              <w:t>Приложение №1 «Техническое задание»).</w:t>
            </w:r>
          </w:p>
          <w:p w:rsidR="008735B6" w:rsidRDefault="00BB19D7">
            <w:pPr>
              <w:spacing w:after="0"/>
              <w:contextualSpacing/>
              <w:jc w:val="both"/>
              <w:rPr>
                <w:sz w:val="20"/>
                <w:szCs w:val="20"/>
              </w:rPr>
            </w:pPr>
            <w:sdt>
              <w:sdtPr>
                <w:id w:val="873677956"/>
                <w14:checkbox>
                  <w14:checked w14:val="1"/>
                  <w14:checkedState w14:val="2612" w14:font="MS Gothic"/>
                  <w14:uncheckedState w14:val="2610" w14:font="MS Gothic"/>
                </w14:checkbox>
              </w:sdtPr>
              <w:sdtEndPr/>
              <w:sdtContent>
                <w:r>
                  <w:rPr>
                    <w:rFonts w:ascii="MS Gothic" w:eastAsia="MS Gothic" w:hAnsi="MS Gothic"/>
                    <w:b/>
                    <w:bCs/>
                    <w:sz w:val="22"/>
                    <w:szCs w:val="22"/>
                  </w:rPr>
                  <w:t>☒</w:t>
                </w:r>
              </w:sdtContent>
            </w:sdt>
            <w:r>
              <w:rPr>
                <w:sz w:val="20"/>
                <w:szCs w:val="20"/>
              </w:rPr>
              <w:t xml:space="preserve"> В случае, если Техническое задание содержит требования или указания в отношении товарных знаков, знак</w:t>
            </w:r>
            <w:r>
              <w:rPr>
                <w:sz w:val="20"/>
                <w:szCs w:val="20"/>
              </w:rPr>
              <w:t>ов обслуживания, фирменных наименований, патентов, полезных моделей, промышленных образцов, требования к Товару, информации, при условии, что такие требования влекут за собой необоснованное ограничение количества участников конкурентной закупки в электронн</w:t>
            </w:r>
            <w:r>
              <w:rPr>
                <w:sz w:val="20"/>
                <w:szCs w:val="20"/>
              </w:rPr>
              <w:t>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Федерального закона № 223-ФЗ.</w:t>
            </w:r>
          </w:p>
          <w:p w:rsidR="008735B6" w:rsidRDefault="00BB19D7">
            <w:pPr>
              <w:spacing w:after="0" w:line="25" w:lineRule="atLeast"/>
              <w:ind w:right="-6"/>
              <w:jc w:val="both"/>
              <w:rPr>
                <w:b/>
                <w:bCs/>
                <w:sz w:val="20"/>
                <w:szCs w:val="20"/>
              </w:rPr>
            </w:pPr>
            <w:sdt>
              <w:sdtPr>
                <w:id w:val="530044790"/>
                <w14:checkbox>
                  <w14:checked w14:val="1"/>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В случае, если в локальном сметном расчете(-ах),</w:t>
            </w:r>
            <w:r>
              <w:rPr>
                <w:sz w:val="20"/>
                <w:szCs w:val="20"/>
              </w:rPr>
              <w:t xml:space="preserve"> ведомости объемов работ, расчете потребности в материалах (Приложение(-</w:t>
            </w:r>
            <w:proofErr w:type="spellStart"/>
            <w:r>
              <w:rPr>
                <w:sz w:val="20"/>
                <w:szCs w:val="20"/>
              </w:rPr>
              <w:t>ях</w:t>
            </w:r>
            <w:proofErr w:type="spellEnd"/>
            <w:r>
              <w:rPr>
                <w:sz w:val="20"/>
                <w:szCs w:val="20"/>
              </w:rPr>
              <w:t>) к Техническому заданию) применяются указания на товарные знаки, знаки обслуживания, фирменные наименования, патенты, полезных моделей, промышленных образцов, а также требования к р</w:t>
            </w:r>
            <w:r>
              <w:rPr>
                <w:sz w:val="20"/>
                <w:szCs w:val="20"/>
              </w:rPr>
              <w:t>аботам (используемым товарам при выполнении работ) без слов «или эквивалент», то соответствующие требования и указания следует читать со словами «или эквивалент».</w:t>
            </w:r>
          </w:p>
        </w:tc>
      </w:tr>
      <w:tr w:rsidR="008735B6">
        <w:tc>
          <w:tcPr>
            <w:tcW w:w="3028" w:type="dxa"/>
            <w:gridSpan w:val="3"/>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sz w:val="20"/>
                <w:szCs w:val="20"/>
              </w:rPr>
            </w:pPr>
            <w:r>
              <w:rPr>
                <w:sz w:val="20"/>
                <w:szCs w:val="20"/>
              </w:rPr>
              <w:t xml:space="preserve">(2) Функциональные, технические и качественные характеристики, эксплуатационные </w:t>
            </w:r>
            <w:r>
              <w:rPr>
                <w:sz w:val="20"/>
                <w:szCs w:val="20"/>
              </w:rPr>
              <w:t>характеристики предмета закупки</w:t>
            </w:r>
          </w:p>
        </w:tc>
        <w:tc>
          <w:tcPr>
            <w:tcW w:w="6663" w:type="dxa"/>
            <w:gridSpan w:val="11"/>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sz w:val="20"/>
                <w:szCs w:val="20"/>
              </w:rPr>
            </w:pPr>
            <w:r>
              <w:rPr>
                <w:sz w:val="20"/>
                <w:szCs w:val="20"/>
              </w:rPr>
              <w:t xml:space="preserve">приведены в </w:t>
            </w:r>
            <w:r>
              <w:rPr>
                <w:color w:val="0000FF"/>
                <w:sz w:val="20"/>
                <w:szCs w:val="20"/>
              </w:rPr>
              <w:t xml:space="preserve">приложении №1 </w:t>
            </w:r>
            <w:r>
              <w:rPr>
                <w:sz w:val="20"/>
                <w:szCs w:val="20"/>
              </w:rPr>
              <w:t>к извещению «Техническое задание».</w:t>
            </w:r>
          </w:p>
        </w:tc>
      </w:tr>
      <w:tr w:rsidR="008735B6">
        <w:tc>
          <w:tcPr>
            <w:tcW w:w="3028" w:type="dxa"/>
            <w:gridSpan w:val="3"/>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sz w:val="20"/>
                <w:szCs w:val="20"/>
              </w:rPr>
            </w:pPr>
            <w:r>
              <w:rPr>
                <w:sz w:val="20"/>
                <w:szCs w:val="20"/>
              </w:rPr>
              <w:t>(3) Требования к сроку и (или) объёму предоставления гарантий качества Товара, к обслуживанию Товара, к расходам на эксплуатацию Товара (при необходимости), об об</w:t>
            </w:r>
            <w:r>
              <w:rPr>
                <w:sz w:val="20"/>
                <w:szCs w:val="20"/>
              </w:rPr>
              <w:t>язательности осуществления монтажа и наладки Товара, к обучению лиц, осуществляющих использование и обслуживание Товара</w:t>
            </w:r>
          </w:p>
        </w:tc>
        <w:tc>
          <w:tcPr>
            <w:tcW w:w="6663" w:type="dxa"/>
            <w:gridSpan w:val="11"/>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sz w:val="20"/>
                <w:szCs w:val="20"/>
              </w:rPr>
            </w:pPr>
            <w:r>
              <w:rPr>
                <w:sz w:val="20"/>
                <w:szCs w:val="20"/>
              </w:rPr>
              <w:t xml:space="preserve">приведены в </w:t>
            </w:r>
            <w:r>
              <w:rPr>
                <w:color w:val="0000FF"/>
                <w:sz w:val="20"/>
                <w:szCs w:val="20"/>
              </w:rPr>
              <w:t xml:space="preserve">приложении №1 </w:t>
            </w:r>
            <w:r>
              <w:rPr>
                <w:sz w:val="20"/>
                <w:szCs w:val="20"/>
              </w:rPr>
              <w:t xml:space="preserve">к извещению «Техническое задание» и (или) в </w:t>
            </w:r>
            <w:r>
              <w:rPr>
                <w:color w:val="0000FF"/>
                <w:sz w:val="20"/>
                <w:szCs w:val="20"/>
              </w:rPr>
              <w:t xml:space="preserve">Приложение № 2 </w:t>
            </w:r>
            <w:r>
              <w:rPr>
                <w:sz w:val="20"/>
                <w:szCs w:val="20"/>
              </w:rPr>
              <w:t>к извещению «Проект договора».</w:t>
            </w: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8735B6">
            <w:pPr>
              <w:spacing w:after="0" w:line="25" w:lineRule="atLeast"/>
              <w:ind w:right="-6"/>
              <w:jc w:val="both"/>
              <w:rPr>
                <w:rFonts w:eastAsiaTheme="minorEastAsia" w:cs="Times New Roman"/>
                <w:b/>
                <w:bCs/>
                <w:sz w:val="20"/>
                <w:szCs w:val="20"/>
                <w:lang w:eastAsia="ru-RU" w:bidi="ar-SA"/>
              </w:rPr>
            </w:pPr>
          </w:p>
        </w:tc>
      </w:tr>
      <w:tr w:rsidR="008735B6">
        <w:tc>
          <w:tcPr>
            <w:tcW w:w="5115" w:type="dxa"/>
            <w:gridSpan w:val="10"/>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b/>
                <w:bCs/>
                <w:sz w:val="20"/>
                <w:szCs w:val="20"/>
              </w:rPr>
            </w:pPr>
            <w:r>
              <w:rPr>
                <w:b/>
                <w:bCs/>
                <w:sz w:val="20"/>
                <w:szCs w:val="20"/>
              </w:rPr>
              <w:t>6. Источник финан</w:t>
            </w:r>
            <w:r>
              <w:rPr>
                <w:b/>
                <w:bCs/>
                <w:sz w:val="20"/>
                <w:szCs w:val="20"/>
              </w:rPr>
              <w:t>сирования:</w:t>
            </w:r>
          </w:p>
        </w:tc>
        <w:tc>
          <w:tcPr>
            <w:tcW w:w="4576" w:type="dxa"/>
            <w:gridSpan w:val="4"/>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b/>
                <w:bCs/>
                <w:sz w:val="20"/>
                <w:szCs w:val="20"/>
              </w:rPr>
            </w:pPr>
            <w:r>
              <w:rPr>
                <w:sz w:val="20"/>
                <w:szCs w:val="20"/>
                <w:shd w:val="clear" w:color="auto" w:fill="FFFFFF"/>
              </w:rPr>
              <w:t>Собственные средства Заказчика</w:t>
            </w: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8735B6">
            <w:pPr>
              <w:spacing w:after="0" w:line="25" w:lineRule="atLeast"/>
              <w:ind w:right="-6"/>
              <w:jc w:val="both"/>
              <w:rPr>
                <w:rFonts w:eastAsiaTheme="minorEastAsia" w:cs="Times New Roman"/>
                <w:b/>
                <w:bCs/>
                <w:sz w:val="20"/>
                <w:szCs w:val="20"/>
                <w:lang w:eastAsia="ru-RU" w:bidi="ar-SA"/>
              </w:rPr>
            </w:pP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b/>
                <w:bCs/>
                <w:sz w:val="20"/>
                <w:szCs w:val="20"/>
              </w:rPr>
            </w:pPr>
            <w:r>
              <w:rPr>
                <w:b/>
                <w:bCs/>
                <w:sz w:val="20"/>
                <w:szCs w:val="20"/>
              </w:rPr>
              <w:t>7. Условия закупки:</w:t>
            </w:r>
          </w:p>
          <w:p w:rsidR="008735B6" w:rsidRDefault="00BB19D7">
            <w:pPr>
              <w:spacing w:after="0" w:line="25" w:lineRule="atLeast"/>
              <w:ind w:right="-6"/>
              <w:jc w:val="both"/>
              <w:rPr>
                <w:sz w:val="20"/>
                <w:szCs w:val="20"/>
              </w:rPr>
            </w:pPr>
            <w:r>
              <w:rPr>
                <w:sz w:val="20"/>
                <w:szCs w:val="20"/>
              </w:rPr>
              <w:t xml:space="preserve">1) </w:t>
            </w:r>
            <w:r>
              <w:rPr>
                <w:i/>
                <w:iCs/>
                <w:sz w:val="20"/>
                <w:szCs w:val="20"/>
              </w:rPr>
              <w:t>стоимостной критерий</w:t>
            </w:r>
            <w:r>
              <w:rPr>
                <w:sz w:val="20"/>
                <w:szCs w:val="20"/>
              </w:rPr>
              <w:t xml:space="preserve"> – </w:t>
            </w:r>
            <w:r>
              <w:rPr>
                <w:b/>
                <w:bCs/>
                <w:sz w:val="20"/>
                <w:szCs w:val="20"/>
              </w:rPr>
              <w:t>цена Договора</w:t>
            </w:r>
            <w:r>
              <w:rPr>
                <w:sz w:val="20"/>
                <w:szCs w:val="20"/>
              </w:rPr>
              <w:t>/цена единицы Товара;</w:t>
            </w:r>
          </w:p>
          <w:p w:rsidR="008735B6" w:rsidRDefault="00BB19D7">
            <w:pPr>
              <w:spacing w:after="0" w:line="25" w:lineRule="atLeast"/>
              <w:ind w:right="-6"/>
              <w:jc w:val="both"/>
              <w:rPr>
                <w:sz w:val="20"/>
                <w:szCs w:val="20"/>
              </w:rPr>
            </w:pPr>
            <w:r>
              <w:rPr>
                <w:sz w:val="20"/>
                <w:szCs w:val="20"/>
              </w:rPr>
              <w:t xml:space="preserve">2) </w:t>
            </w:r>
            <w:r>
              <w:rPr>
                <w:i/>
                <w:iCs/>
                <w:sz w:val="20"/>
                <w:szCs w:val="20"/>
              </w:rPr>
              <w:t>не стоимостной критерий</w:t>
            </w:r>
            <w:r>
              <w:rPr>
                <w:sz w:val="20"/>
                <w:szCs w:val="20"/>
              </w:rPr>
              <w:t xml:space="preserve"> – не установлено</w:t>
            </w: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8735B6">
            <w:pPr>
              <w:spacing w:after="0" w:line="25" w:lineRule="atLeast"/>
              <w:ind w:right="-6"/>
              <w:jc w:val="both"/>
              <w:rPr>
                <w:rFonts w:eastAsiaTheme="minorEastAsia" w:cs="Times New Roman"/>
                <w:b/>
                <w:bCs/>
                <w:sz w:val="20"/>
                <w:szCs w:val="20"/>
                <w:lang w:eastAsia="ru-RU" w:bidi="ar-SA"/>
              </w:rPr>
            </w:pP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b/>
                <w:bCs/>
                <w:sz w:val="20"/>
                <w:szCs w:val="20"/>
              </w:rPr>
            </w:pPr>
            <w:r>
              <w:rPr>
                <w:b/>
                <w:bCs/>
                <w:sz w:val="20"/>
                <w:szCs w:val="20"/>
              </w:rPr>
              <w:t xml:space="preserve">8. Ограничение участия в определении Поставщика: </w:t>
            </w:r>
            <w:r>
              <w:rPr>
                <w:sz w:val="20"/>
                <w:szCs w:val="20"/>
              </w:rPr>
              <w:t xml:space="preserve">Участвовать в закупке могут любые </w:t>
            </w:r>
            <w:r>
              <w:rPr>
                <w:sz w:val="20"/>
                <w:szCs w:val="20"/>
              </w:rPr>
              <w:t>лица, заинтересованные в предмете закупки.</w:t>
            </w: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8735B6">
            <w:pPr>
              <w:spacing w:after="0" w:line="25" w:lineRule="atLeast"/>
              <w:ind w:right="-6"/>
              <w:jc w:val="both"/>
              <w:rPr>
                <w:rFonts w:eastAsiaTheme="minorEastAsia" w:cs="Times New Roman"/>
                <w:b/>
                <w:bCs/>
                <w:sz w:val="20"/>
                <w:szCs w:val="20"/>
                <w:lang w:eastAsia="ru-RU" w:bidi="ar-SA"/>
              </w:rPr>
            </w:pPr>
          </w:p>
        </w:tc>
      </w:tr>
      <w:tr w:rsidR="008735B6">
        <w:tc>
          <w:tcPr>
            <w:tcW w:w="2855" w:type="dxa"/>
            <w:gridSpan w:val="2"/>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b/>
                <w:bCs/>
                <w:sz w:val="20"/>
                <w:szCs w:val="20"/>
              </w:rPr>
            </w:pPr>
            <w:r>
              <w:rPr>
                <w:b/>
                <w:bCs/>
                <w:sz w:val="20"/>
                <w:szCs w:val="20"/>
              </w:rPr>
              <w:t>9. Объем Товара</w:t>
            </w:r>
          </w:p>
        </w:tc>
        <w:tc>
          <w:tcPr>
            <w:tcW w:w="6836" w:type="dxa"/>
            <w:gridSpan w:val="12"/>
            <w:tcBorders>
              <w:top w:val="single" w:sz="8" w:space="0" w:color="BFBFBF"/>
              <w:left w:val="single" w:sz="8" w:space="0" w:color="BFBFBF"/>
              <w:bottom w:val="single" w:sz="4" w:space="0" w:color="BFBFBF"/>
              <w:right w:val="single" w:sz="8" w:space="0" w:color="BFBFBF"/>
            </w:tcBorders>
            <w:shd w:val="clear" w:color="auto" w:fill="auto"/>
          </w:tcPr>
          <w:p w:rsidR="008735B6" w:rsidRDefault="00BB19D7">
            <w:pPr>
              <w:spacing w:after="0" w:line="25" w:lineRule="atLeast"/>
              <w:ind w:right="-6"/>
              <w:jc w:val="both"/>
              <w:rPr>
                <w:sz w:val="20"/>
                <w:szCs w:val="20"/>
              </w:rPr>
            </w:pPr>
            <w:r>
              <w:rPr>
                <w:sz w:val="20"/>
                <w:szCs w:val="20"/>
              </w:rPr>
              <w:t>В соответствии с Техническим заданием (</w:t>
            </w:r>
            <w:r>
              <w:rPr>
                <w:color w:val="0000FF"/>
                <w:sz w:val="20"/>
                <w:szCs w:val="20"/>
              </w:rPr>
              <w:t>приложение №1</w:t>
            </w:r>
            <w:r>
              <w:rPr>
                <w:sz w:val="20"/>
                <w:szCs w:val="20"/>
              </w:rPr>
              <w:t xml:space="preserve"> к извещению) и проектом Договора (</w:t>
            </w:r>
            <w:r>
              <w:rPr>
                <w:color w:val="0000FF"/>
                <w:sz w:val="20"/>
                <w:szCs w:val="20"/>
              </w:rPr>
              <w:t>приложение №2</w:t>
            </w:r>
            <w:r>
              <w:rPr>
                <w:sz w:val="20"/>
                <w:szCs w:val="20"/>
              </w:rPr>
              <w:t xml:space="preserve"> к извещению)</w:t>
            </w: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8735B6">
            <w:pPr>
              <w:spacing w:after="0" w:line="25" w:lineRule="atLeast"/>
              <w:ind w:right="-6"/>
              <w:jc w:val="both"/>
              <w:rPr>
                <w:rFonts w:eastAsiaTheme="minorEastAsia" w:cs="Times New Roman"/>
                <w:sz w:val="20"/>
                <w:szCs w:val="20"/>
                <w:lang w:eastAsia="ru-RU" w:bidi="ar-SA"/>
              </w:rPr>
            </w:pPr>
          </w:p>
        </w:tc>
      </w:tr>
      <w:tr w:rsidR="008735B6">
        <w:tc>
          <w:tcPr>
            <w:tcW w:w="2855" w:type="dxa"/>
            <w:gridSpan w:val="2"/>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b/>
                <w:bCs/>
                <w:sz w:val="20"/>
                <w:szCs w:val="20"/>
              </w:rPr>
            </w:pPr>
            <w:r>
              <w:rPr>
                <w:b/>
                <w:bCs/>
                <w:sz w:val="20"/>
                <w:szCs w:val="20"/>
              </w:rPr>
              <w:t>10. Условия поставки Товара</w:t>
            </w:r>
          </w:p>
        </w:tc>
        <w:tc>
          <w:tcPr>
            <w:tcW w:w="6836" w:type="dxa"/>
            <w:gridSpan w:val="12"/>
            <w:tcBorders>
              <w:top w:val="single" w:sz="8" w:space="0" w:color="BFBFBF"/>
              <w:left w:val="single" w:sz="8" w:space="0" w:color="BFBFBF"/>
              <w:bottom w:val="single" w:sz="4" w:space="0" w:color="BFBFBF"/>
              <w:right w:val="single" w:sz="8" w:space="0" w:color="BFBFBF"/>
            </w:tcBorders>
            <w:shd w:val="clear" w:color="auto" w:fill="auto"/>
          </w:tcPr>
          <w:p w:rsidR="008735B6" w:rsidRDefault="00BB19D7">
            <w:pPr>
              <w:shd w:val="clear" w:color="000000" w:fill="FFFFFF"/>
              <w:spacing w:after="0" w:line="240" w:lineRule="auto"/>
              <w:jc w:val="both"/>
            </w:pPr>
            <w:r>
              <w:rPr>
                <w:rFonts w:eastAsiaTheme="minorEastAsia" w:cs="Times New Roman"/>
                <w:sz w:val="20"/>
                <w:szCs w:val="20"/>
                <w:shd w:val="clear" w:color="auto" w:fill="FFFFFF"/>
                <w:lang w:eastAsia="ru-RU"/>
              </w:rPr>
              <w:t xml:space="preserve">Товар поставляется по адресу: </w:t>
            </w:r>
            <w:r>
              <w:rPr>
                <w:rFonts w:eastAsia="Calibri" w:cs="Times New Roman"/>
                <w:sz w:val="20"/>
                <w:szCs w:val="20"/>
                <w:shd w:val="clear" w:color="auto" w:fill="FFFFFF"/>
                <w:lang w:eastAsia="ru-RU"/>
              </w:rPr>
              <w:t>456538, Челябинская</w:t>
            </w:r>
            <w:r>
              <w:rPr>
                <w:rFonts w:eastAsia="Calibri" w:cs="Times New Roman"/>
                <w:sz w:val="20"/>
                <w:szCs w:val="20"/>
                <w:shd w:val="clear" w:color="auto" w:fill="FFFFFF"/>
                <w:lang w:eastAsia="ru-RU"/>
              </w:rPr>
              <w:t xml:space="preserve"> обл., Сосновский р-н, п. </w:t>
            </w:r>
            <w:proofErr w:type="spellStart"/>
            <w:r>
              <w:rPr>
                <w:rFonts w:eastAsia="Calibri" w:cs="Times New Roman"/>
                <w:sz w:val="20"/>
                <w:szCs w:val="20"/>
                <w:shd w:val="clear" w:color="auto" w:fill="FFFFFF"/>
                <w:lang w:eastAsia="ru-RU"/>
              </w:rPr>
              <w:t>Серозак</w:t>
            </w:r>
            <w:proofErr w:type="spellEnd"/>
            <w:r>
              <w:rPr>
                <w:rFonts w:eastAsia="Calibri" w:cs="Times New Roman"/>
                <w:sz w:val="20"/>
                <w:szCs w:val="20"/>
                <w:shd w:val="clear" w:color="auto" w:fill="FFFFFF"/>
                <w:lang w:eastAsia="ru-RU"/>
              </w:rPr>
              <w:t>, ж/д ст., ул. Дорожная 3.</w:t>
            </w:r>
            <w:r>
              <w:rPr>
                <w:rFonts w:eastAsiaTheme="minorEastAsia" w:cs="Times New Roman"/>
                <w:sz w:val="20"/>
                <w:szCs w:val="20"/>
                <w:shd w:val="clear" w:color="auto" w:fill="FFFFFF"/>
                <w:lang w:eastAsia="ru-RU"/>
              </w:rPr>
              <w:t xml:space="preserve"> </w:t>
            </w:r>
            <w:r>
              <w:rPr>
                <w:rFonts w:eastAsiaTheme="minorEastAsia" w:cs="Times New Roman"/>
                <w:sz w:val="20"/>
                <w:szCs w:val="20"/>
                <w:highlight w:val="white"/>
                <w:shd w:val="clear" w:color="auto" w:fill="FFFFFF"/>
                <w:lang w:eastAsia="ru-RU"/>
              </w:rPr>
              <w:t>График работы склада в рабочие дни с</w:t>
            </w:r>
            <w:r>
              <w:rPr>
                <w:rFonts w:eastAsiaTheme="minorEastAsia" w:cs="Times New Roman"/>
                <w:sz w:val="20"/>
                <w:szCs w:val="20"/>
                <w:shd w:val="clear" w:color="auto" w:fill="FFFFFF"/>
                <w:lang w:eastAsia="ru-RU"/>
              </w:rPr>
              <w:t xml:space="preserve"> 08-00 до 15-00 часов местного времени. Обеденный перерыв в рабочие дни предусмотрен с 12-00 до 13-00 часов. Поставщик должен учитывать этот график при исполнен</w:t>
            </w:r>
            <w:r>
              <w:rPr>
                <w:rFonts w:eastAsiaTheme="minorEastAsia" w:cs="Times New Roman"/>
                <w:sz w:val="20"/>
                <w:szCs w:val="20"/>
                <w:shd w:val="clear" w:color="auto" w:fill="FFFFFF"/>
                <w:lang w:eastAsia="ru-RU"/>
              </w:rPr>
              <w:t>ии договора.</w:t>
            </w:r>
          </w:p>
          <w:p w:rsidR="008735B6" w:rsidRDefault="00BB19D7">
            <w:pPr>
              <w:pStyle w:val="ad"/>
              <w:shd w:val="clear" w:color="000000" w:fill="FFFFFF"/>
              <w:suppressAutoHyphens/>
              <w:spacing w:after="0" w:line="240" w:lineRule="auto"/>
              <w:ind w:left="0"/>
              <w:jc w:val="both"/>
              <w:textAlignment w:val="baseline"/>
            </w:pPr>
            <w:r>
              <w:rPr>
                <w:rFonts w:eastAsiaTheme="minorEastAsia"/>
                <w:shd w:val="clear" w:color="auto" w:fill="FFFFFF"/>
                <w:lang w:eastAsia="ru-RU"/>
              </w:rPr>
              <w:t>Моментом поставки Товара считается дата получения товара Заказчиком на складе Заказчика.</w:t>
            </w:r>
          </w:p>
          <w:p w:rsidR="008735B6" w:rsidRDefault="00BB19D7">
            <w:pPr>
              <w:pStyle w:val="ad"/>
              <w:shd w:val="clear" w:color="000000" w:fill="FFFFFF"/>
              <w:suppressAutoHyphens/>
              <w:spacing w:after="0" w:line="240" w:lineRule="auto"/>
              <w:ind w:left="0"/>
              <w:jc w:val="both"/>
              <w:textAlignment w:val="baseline"/>
            </w:pPr>
            <w:r>
              <w:rPr>
                <w:rFonts w:eastAsiaTheme="minorEastAsia"/>
                <w:shd w:val="clear" w:color="auto" w:fill="FFFFFF"/>
                <w:lang w:eastAsia="ru-RU"/>
              </w:rPr>
              <w:t>Право собственности, риски случайной гибели или случайного повреждения Товара переходят от Поставщика к Заказчику в момент получения Товара Заказчиком.</w:t>
            </w: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8735B6">
            <w:pPr>
              <w:spacing w:after="0" w:line="25" w:lineRule="atLeast"/>
              <w:ind w:right="-6"/>
              <w:jc w:val="both"/>
              <w:rPr>
                <w:rFonts w:eastAsiaTheme="minorEastAsia" w:cs="Times New Roman"/>
                <w:b/>
                <w:bCs/>
                <w:sz w:val="20"/>
                <w:szCs w:val="20"/>
                <w:lang w:eastAsia="ru-RU" w:bidi="ar-SA"/>
              </w:rPr>
            </w:pPr>
          </w:p>
        </w:tc>
      </w:tr>
      <w:tr w:rsidR="008735B6">
        <w:tc>
          <w:tcPr>
            <w:tcW w:w="4644" w:type="dxa"/>
            <w:gridSpan w:val="9"/>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sz w:val="20"/>
                <w:szCs w:val="20"/>
              </w:rPr>
            </w:pPr>
            <w:r>
              <w:rPr>
                <w:b/>
                <w:bCs/>
                <w:sz w:val="20"/>
                <w:szCs w:val="20"/>
              </w:rPr>
              <w:t>11. Сроки (период) поставки Товара</w:t>
            </w:r>
          </w:p>
        </w:tc>
        <w:tc>
          <w:tcPr>
            <w:tcW w:w="5047" w:type="dxa"/>
            <w:gridSpan w:val="5"/>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tabs>
                <w:tab w:val="left" w:pos="709"/>
              </w:tabs>
              <w:suppressAutoHyphens w:val="0"/>
              <w:spacing w:after="0" w:line="240" w:lineRule="auto"/>
              <w:jc w:val="both"/>
              <w:rPr>
                <w:sz w:val="20"/>
                <w:szCs w:val="20"/>
              </w:rPr>
            </w:pPr>
            <w:r>
              <w:rPr>
                <w:rFonts w:eastAsia="Calibri" w:cs="Times New Roman"/>
                <w:bCs/>
                <w:color w:val="000000"/>
                <w:sz w:val="20"/>
                <w:szCs w:val="20"/>
                <w:lang w:eastAsia="ru-RU"/>
              </w:rPr>
              <w:t>Поставка Товара осуществляется до адреса Заказчика, силами и за счет Поставщика.</w:t>
            </w:r>
          </w:p>
          <w:p w:rsidR="008735B6" w:rsidRDefault="00BB19D7">
            <w:pPr>
              <w:tabs>
                <w:tab w:val="left" w:pos="709"/>
              </w:tabs>
              <w:suppressAutoHyphens w:val="0"/>
              <w:spacing w:after="0" w:line="240" w:lineRule="auto"/>
              <w:jc w:val="both"/>
              <w:rPr>
                <w:sz w:val="20"/>
                <w:szCs w:val="20"/>
              </w:rPr>
            </w:pPr>
            <w:r>
              <w:rPr>
                <w:rFonts w:eastAsia="Calibri" w:cs="Times New Roman"/>
                <w:bCs/>
                <w:color w:val="000000"/>
                <w:sz w:val="20"/>
                <w:szCs w:val="20"/>
                <w:lang w:eastAsia="ru-RU"/>
              </w:rPr>
              <w:t>График поставки Товара в соответствии с п.6 Технического задания.</w:t>
            </w: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8735B6">
            <w:pPr>
              <w:spacing w:after="0" w:line="25" w:lineRule="atLeast"/>
              <w:ind w:right="-6"/>
              <w:jc w:val="both"/>
              <w:rPr>
                <w:rFonts w:eastAsiaTheme="minorEastAsia" w:cs="Times New Roman"/>
                <w:b/>
                <w:bCs/>
                <w:sz w:val="20"/>
                <w:szCs w:val="20"/>
                <w:lang w:eastAsia="ru-RU" w:bidi="ar-SA"/>
              </w:rPr>
            </w:pP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sz w:val="20"/>
                <w:szCs w:val="20"/>
              </w:rPr>
            </w:pPr>
            <w:r>
              <w:rPr>
                <w:b/>
                <w:bCs/>
                <w:sz w:val="20"/>
                <w:szCs w:val="20"/>
              </w:rPr>
              <w:t xml:space="preserve">12. </w:t>
            </w:r>
            <w:r>
              <w:rPr>
                <w:b/>
                <w:sz w:val="20"/>
                <w:szCs w:val="20"/>
              </w:rPr>
              <w:t>Начальная (максимальная) цена Договора/</w:t>
            </w:r>
            <w:r>
              <w:rPr>
                <w:bCs/>
                <w:sz w:val="20"/>
                <w:szCs w:val="20"/>
              </w:rPr>
              <w:t xml:space="preserve">Максимальное (предельное) </w:t>
            </w:r>
            <w:r>
              <w:rPr>
                <w:bCs/>
                <w:sz w:val="20"/>
                <w:szCs w:val="20"/>
              </w:rPr>
              <w:t>значение цены Договора</w:t>
            </w:r>
            <w:r>
              <w:rPr>
                <w:sz w:val="20"/>
                <w:szCs w:val="20"/>
              </w:rPr>
              <w:t>/</w:t>
            </w:r>
            <w:r>
              <w:rPr>
                <w:bCs/>
                <w:sz w:val="20"/>
                <w:szCs w:val="20"/>
              </w:rPr>
              <w:t>цена единицы Товара</w:t>
            </w:r>
            <w:r>
              <w:rPr>
                <w:sz w:val="20"/>
                <w:szCs w:val="20"/>
              </w:rPr>
              <w:t>:</w:t>
            </w:r>
          </w:p>
        </w:tc>
      </w:tr>
      <w:tr w:rsidR="008735B6">
        <w:tc>
          <w:tcPr>
            <w:tcW w:w="4365" w:type="dxa"/>
            <w:gridSpan w:val="8"/>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b/>
                <w:bCs/>
                <w:sz w:val="20"/>
                <w:szCs w:val="20"/>
              </w:rPr>
            </w:pPr>
            <w:r>
              <w:rPr>
                <w:sz w:val="20"/>
                <w:szCs w:val="20"/>
              </w:rPr>
              <w:t>(1) Сведения о начальной (максимальной) цене Договора либо формула цены и максимальное значение цены Договора, либо цена единицы Товара и максимальное значение цены Договора</w:t>
            </w:r>
          </w:p>
        </w:tc>
        <w:tc>
          <w:tcPr>
            <w:tcW w:w="5326" w:type="dxa"/>
            <w:gridSpan w:val="6"/>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tabs>
                <w:tab w:val="left" w:pos="1134"/>
              </w:tabs>
              <w:spacing w:after="0" w:line="240" w:lineRule="auto"/>
              <w:contextualSpacing/>
              <w:jc w:val="both"/>
              <w:rPr>
                <w:b/>
                <w:bCs/>
              </w:rPr>
            </w:pPr>
            <w:sdt>
              <w:sdtPr>
                <w:id w:val="110303483"/>
                <w14:checkbox>
                  <w14:checked w14:val="1"/>
                  <w14:checkedState w14:val="2612" w14:font="MS Gothic"/>
                  <w14:uncheckedState w14:val="2610" w14:font="MS Gothic"/>
                </w14:checkbox>
              </w:sdtPr>
              <w:sdtEndPr/>
              <w:sdtContent>
                <w:r>
                  <w:rPr>
                    <w:rFonts w:ascii="MS Gothic" w:eastAsia="MS Gothic" w:hAnsi="MS Gothic"/>
                    <w:b/>
                    <w:bCs/>
                  </w:rPr>
                  <w:t>☒</w:t>
                </w:r>
              </w:sdtContent>
            </w:sdt>
            <w:r>
              <w:rPr>
                <w:rFonts w:eastAsia="Times New Roman"/>
                <w:b/>
                <w:bCs/>
                <w:sz w:val="20"/>
                <w:szCs w:val="20"/>
              </w:rPr>
              <w:t xml:space="preserve"> Сведения о начальной </w:t>
            </w:r>
            <w:r>
              <w:rPr>
                <w:rFonts w:eastAsia="Times New Roman"/>
                <w:b/>
                <w:bCs/>
                <w:sz w:val="20"/>
                <w:szCs w:val="20"/>
              </w:rPr>
              <w:t>(максимальной) цене Договора</w:t>
            </w:r>
          </w:p>
          <w:p w:rsidR="008735B6" w:rsidRDefault="00BB19D7">
            <w:pPr>
              <w:tabs>
                <w:tab w:val="left" w:pos="1134"/>
              </w:tabs>
              <w:spacing w:after="0" w:line="240" w:lineRule="auto"/>
              <w:contextualSpacing/>
              <w:jc w:val="both"/>
              <w:rPr>
                <w:rFonts w:eastAsia="Times New Roman"/>
                <w:sz w:val="20"/>
                <w:szCs w:val="20"/>
              </w:rPr>
            </w:pPr>
            <w:sdt>
              <w:sdtPr>
                <w:id w:val="1945204187"/>
                <w14:checkbox>
                  <w14:checked w14:val="1"/>
                  <w14:checkedState w14:val="2612" w14:font="MS Gothic"/>
                  <w14:uncheckedState w14:val="2610" w14:font="MS Gothic"/>
                </w14:checkbox>
              </w:sdtPr>
              <w:sdtEndPr/>
              <w:sdtContent>
                <w:r>
                  <w:rPr>
                    <w:rFonts w:ascii="Segoe UI Symbol" w:eastAsia="Times New Roman" w:hAnsi="Segoe UI Symbol" w:cs="Segoe UI Symbol"/>
                    <w:sz w:val="20"/>
                    <w:szCs w:val="20"/>
                  </w:rPr>
                  <w:t>☐</w:t>
                </w:r>
              </w:sdtContent>
            </w:sdt>
            <w:r>
              <w:rPr>
                <w:rFonts w:eastAsia="Times New Roman"/>
                <w:sz w:val="20"/>
                <w:szCs w:val="20"/>
              </w:rPr>
              <w:t xml:space="preserve"> Формула цены и максимальное значение цены Договора</w:t>
            </w:r>
          </w:p>
          <w:p w:rsidR="008735B6" w:rsidRDefault="00BB19D7">
            <w:pPr>
              <w:tabs>
                <w:tab w:val="left" w:pos="1134"/>
              </w:tabs>
              <w:spacing w:after="0" w:line="240" w:lineRule="auto"/>
              <w:contextualSpacing/>
              <w:jc w:val="both"/>
              <w:rPr>
                <w:rFonts w:eastAsia="Times New Roman"/>
                <w:sz w:val="20"/>
                <w:szCs w:val="20"/>
              </w:rPr>
            </w:pPr>
            <w:sdt>
              <w:sdtPr>
                <w:id w:val="1126894284"/>
                <w14:checkbox>
                  <w14:checked w14:val="1"/>
                  <w14:checkedState w14:val="2612" w14:font="MS Gothic"/>
                  <w14:uncheckedState w14:val="2610" w14:font="MS Gothic"/>
                </w14:checkbox>
              </w:sdtPr>
              <w:sdtEndPr/>
              <w:sdtContent>
                <w:r>
                  <w:rPr>
                    <w:rFonts w:ascii="MS Gothic" w:eastAsia="MS Gothic" w:hAnsi="MS Gothic"/>
                  </w:rPr>
                  <w:t>☐</w:t>
                </w:r>
              </w:sdtContent>
            </w:sdt>
            <w:r>
              <w:rPr>
                <w:rFonts w:eastAsia="Times New Roman"/>
                <w:sz w:val="20"/>
                <w:szCs w:val="20"/>
              </w:rPr>
              <w:t xml:space="preserve"> Цена единицы Товара и максимальное значение цены Договора.</w:t>
            </w:r>
          </w:p>
          <w:p w:rsidR="008735B6" w:rsidRDefault="00BB19D7">
            <w:pPr>
              <w:spacing w:after="0" w:line="25" w:lineRule="atLeast"/>
              <w:ind w:right="-6"/>
              <w:jc w:val="both"/>
              <w:rPr>
                <w:b/>
                <w:bCs/>
                <w:sz w:val="20"/>
                <w:szCs w:val="20"/>
              </w:rPr>
            </w:pPr>
            <w:r>
              <w:rPr>
                <w:rFonts w:eastAsia="Times New Roman"/>
                <w:sz w:val="20"/>
                <w:szCs w:val="20"/>
              </w:rPr>
              <w:t>Цена включает в себя все затраты на предлагаемые поставки Товаров, в том числе расходы Поставщика прямо не пр</w:t>
            </w:r>
            <w:r>
              <w:rPr>
                <w:rFonts w:eastAsia="Times New Roman"/>
                <w:sz w:val="20"/>
                <w:szCs w:val="20"/>
              </w:rPr>
              <w:t>едусмотренные, но которые могут возникнуть в ходе исполнения Договора.</w:t>
            </w:r>
          </w:p>
        </w:tc>
      </w:tr>
      <w:tr w:rsidR="008735B6">
        <w:tc>
          <w:tcPr>
            <w:tcW w:w="4365" w:type="dxa"/>
            <w:gridSpan w:val="8"/>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b/>
                <w:bCs/>
                <w:sz w:val="20"/>
                <w:szCs w:val="20"/>
              </w:rPr>
            </w:pPr>
            <w:r>
              <w:rPr>
                <w:sz w:val="20"/>
                <w:szCs w:val="20"/>
              </w:rPr>
              <w:t xml:space="preserve">(2) Размер </w:t>
            </w:r>
            <w:r>
              <w:rPr>
                <w:b/>
                <w:sz w:val="20"/>
                <w:szCs w:val="20"/>
              </w:rPr>
              <w:t>начальной (максимальной) цены Договора</w:t>
            </w:r>
            <w:r>
              <w:rPr>
                <w:sz w:val="20"/>
                <w:szCs w:val="20"/>
              </w:rPr>
              <w:t>/максимального значение цены Договора/цены единицы Товара</w:t>
            </w:r>
          </w:p>
        </w:tc>
        <w:tc>
          <w:tcPr>
            <w:tcW w:w="5326" w:type="dxa"/>
            <w:gridSpan w:val="6"/>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tabs>
                <w:tab w:val="left" w:pos="1134"/>
              </w:tabs>
              <w:spacing w:after="0" w:line="240" w:lineRule="auto"/>
              <w:contextualSpacing/>
              <w:jc w:val="both"/>
            </w:pPr>
            <w:r>
              <w:rPr>
                <w:rFonts w:eastAsia="Times New Roman"/>
                <w:b/>
                <w:bCs/>
                <w:sz w:val="20"/>
                <w:szCs w:val="20"/>
              </w:rPr>
              <w:t>3 200 000</w:t>
            </w:r>
            <w:r>
              <w:rPr>
                <w:rFonts w:eastAsia="Times New Roman"/>
                <w:b/>
                <w:bCs/>
                <w:sz w:val="20"/>
                <w:szCs w:val="20"/>
              </w:rPr>
              <w:t xml:space="preserve"> (Три миллиона двести тысяч) рублей</w:t>
            </w:r>
            <w:r w:rsidR="00BF1D04">
              <w:rPr>
                <w:rFonts w:eastAsia="Times New Roman"/>
                <w:b/>
                <w:bCs/>
                <w:sz w:val="20"/>
                <w:szCs w:val="20"/>
              </w:rPr>
              <w:t xml:space="preserve"> 00 копеек</w:t>
            </w:r>
            <w:r>
              <w:rPr>
                <w:rFonts w:eastAsia="Times New Roman"/>
                <w:b/>
                <w:bCs/>
                <w:sz w:val="20"/>
                <w:szCs w:val="20"/>
              </w:rPr>
              <w:t>.</w:t>
            </w:r>
          </w:p>
          <w:p w:rsidR="008735B6" w:rsidRDefault="00BB19D7">
            <w:pPr>
              <w:tabs>
                <w:tab w:val="left" w:pos="1134"/>
              </w:tabs>
              <w:spacing w:after="0" w:line="240" w:lineRule="auto"/>
              <w:contextualSpacing/>
              <w:jc w:val="both"/>
              <w:rPr>
                <w:b/>
                <w:bCs/>
              </w:rPr>
            </w:pPr>
            <w:sdt>
              <w:sdtPr>
                <w:id w:val="2104110900"/>
                <w14:checkbox>
                  <w14:checked w14:val="1"/>
                  <w14:checkedState w14:val="2612" w14:font="MS Gothic"/>
                  <w14:uncheckedState w14:val="2610" w14:font="MS Gothic"/>
                </w14:checkbox>
              </w:sdtPr>
              <w:sdtEndPr/>
              <w:sdtContent>
                <w:r>
                  <w:rPr>
                    <w:rFonts w:ascii="Segoe UI Symbol" w:eastAsia="Times New Roman" w:hAnsi="Segoe UI Symbol" w:cs="Segoe UI Symbol"/>
                    <w:b/>
                    <w:bCs/>
                    <w:sz w:val="20"/>
                    <w:szCs w:val="20"/>
                  </w:rPr>
                  <w:t>☒</w:t>
                </w:r>
              </w:sdtContent>
            </w:sdt>
            <w:r>
              <w:rPr>
                <w:rFonts w:eastAsia="Times New Roman"/>
                <w:b/>
                <w:bCs/>
                <w:sz w:val="20"/>
                <w:szCs w:val="20"/>
              </w:rPr>
              <w:t xml:space="preserve"> с НДС</w:t>
            </w:r>
          </w:p>
          <w:p w:rsidR="008735B6" w:rsidRDefault="00BB19D7">
            <w:pPr>
              <w:tabs>
                <w:tab w:val="left" w:pos="1134"/>
              </w:tabs>
              <w:spacing w:after="0" w:line="240" w:lineRule="auto"/>
              <w:contextualSpacing/>
              <w:jc w:val="both"/>
              <w:rPr>
                <w:rFonts w:eastAsia="Times New Roman"/>
                <w:sz w:val="20"/>
                <w:szCs w:val="20"/>
              </w:rPr>
            </w:pPr>
            <w:sdt>
              <w:sdtPr>
                <w:id w:val="1627221752"/>
                <w14:checkbox>
                  <w14:checked w14:val="1"/>
                  <w14:checkedState w14:val="2612" w14:font="MS Gothic"/>
                  <w14:uncheckedState w14:val="2610" w14:font="MS Gothic"/>
                </w14:checkbox>
              </w:sdtPr>
              <w:sdtEndPr/>
              <w:sdtContent>
                <w:r>
                  <w:rPr>
                    <w:rFonts w:ascii="Segoe UI Symbol" w:eastAsia="Times New Roman" w:hAnsi="Segoe UI Symbol" w:cs="Segoe UI Symbol"/>
                    <w:sz w:val="20"/>
                    <w:szCs w:val="20"/>
                  </w:rPr>
                  <w:t>☐</w:t>
                </w:r>
              </w:sdtContent>
            </w:sdt>
            <w:r>
              <w:rPr>
                <w:rFonts w:eastAsia="Times New Roman"/>
                <w:sz w:val="20"/>
                <w:szCs w:val="20"/>
              </w:rPr>
              <w:t xml:space="preserve"> без НДС</w:t>
            </w:r>
          </w:p>
          <w:p w:rsidR="008735B6" w:rsidRDefault="00BB19D7">
            <w:pPr>
              <w:spacing w:after="0" w:line="25" w:lineRule="atLeast"/>
              <w:ind w:right="-6"/>
              <w:jc w:val="both"/>
              <w:rPr>
                <w:b/>
                <w:bCs/>
                <w:sz w:val="20"/>
                <w:szCs w:val="20"/>
              </w:rPr>
            </w:pPr>
            <w:sdt>
              <w:sdtPr>
                <w:id w:val="341064522"/>
                <w14:checkbox>
                  <w14:checked w14:val="1"/>
                  <w14:checkedState w14:val="2612" w14:font="MS Gothic"/>
                  <w14:uncheckedState w14:val="2610" w14:font="MS Gothic"/>
                </w14:checkbox>
              </w:sdtPr>
              <w:sdtEndPr/>
              <w:sdtContent>
                <w:r>
                  <w:rPr>
                    <w:rFonts w:ascii="Segoe UI Symbol" w:eastAsia="Times New Roman" w:hAnsi="Segoe UI Symbol" w:cs="Segoe UI Symbol"/>
                    <w:sz w:val="20"/>
                    <w:szCs w:val="20"/>
                  </w:rPr>
                  <w:t>☐</w:t>
                </w:r>
              </w:sdtContent>
            </w:sdt>
            <w:r>
              <w:rPr>
                <w:rFonts w:eastAsia="Times New Roman"/>
                <w:sz w:val="20"/>
                <w:szCs w:val="20"/>
              </w:rPr>
              <w:t xml:space="preserve"> смеша</w:t>
            </w:r>
            <w:r>
              <w:rPr>
                <w:rFonts w:eastAsia="Times New Roman"/>
                <w:sz w:val="20"/>
                <w:szCs w:val="20"/>
              </w:rPr>
              <w:t>нное</w:t>
            </w:r>
          </w:p>
        </w:tc>
      </w:tr>
      <w:tr w:rsidR="008735B6">
        <w:tc>
          <w:tcPr>
            <w:tcW w:w="4365" w:type="dxa"/>
            <w:gridSpan w:val="8"/>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b/>
                <w:bCs/>
                <w:sz w:val="20"/>
                <w:szCs w:val="20"/>
              </w:rPr>
            </w:pPr>
            <w:r>
              <w:rPr>
                <w:sz w:val="20"/>
                <w:szCs w:val="20"/>
              </w:rPr>
              <w:t>(3) Метод обоснования начальной (максимальной) цены Договора/максимального значение цены Договора/цены единицы Товара</w:t>
            </w:r>
          </w:p>
        </w:tc>
        <w:tc>
          <w:tcPr>
            <w:tcW w:w="5326" w:type="dxa"/>
            <w:gridSpan w:val="6"/>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tabs>
                <w:tab w:val="left" w:pos="1134"/>
              </w:tabs>
              <w:spacing w:after="0" w:line="240" w:lineRule="auto"/>
              <w:contextualSpacing/>
              <w:jc w:val="both"/>
              <w:rPr>
                <w:b/>
                <w:bCs/>
              </w:rPr>
            </w:pPr>
            <w:sdt>
              <w:sdtPr>
                <w:id w:val="47871436"/>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rFonts w:eastAsia="Times New Roman"/>
                <w:b/>
                <w:bCs/>
                <w:sz w:val="20"/>
                <w:szCs w:val="20"/>
              </w:rPr>
              <w:t xml:space="preserve"> метод сопоставимых рыночных цен (анализа рынка)</w:t>
            </w:r>
          </w:p>
          <w:p w:rsidR="008735B6" w:rsidRDefault="00BB19D7">
            <w:pPr>
              <w:tabs>
                <w:tab w:val="left" w:pos="1134"/>
              </w:tabs>
              <w:spacing w:after="0" w:line="240" w:lineRule="auto"/>
              <w:contextualSpacing/>
              <w:jc w:val="both"/>
              <w:rPr>
                <w:rFonts w:eastAsia="Times New Roman"/>
                <w:sz w:val="20"/>
                <w:szCs w:val="20"/>
              </w:rPr>
            </w:pPr>
            <w:sdt>
              <w:sdtPr>
                <w:id w:val="902978257"/>
                <w14:checkbox>
                  <w14:checked w14:val="1"/>
                  <w14:checkedState w14:val="2612" w14:font="MS Gothic"/>
                  <w14:uncheckedState w14:val="2610" w14:font="MS Gothic"/>
                </w14:checkbox>
              </w:sdtPr>
              <w:sdtEndPr/>
              <w:sdtContent>
                <w:r>
                  <w:rPr>
                    <w:rFonts w:ascii="Segoe UI Symbol" w:eastAsia="Times New Roman" w:hAnsi="Segoe UI Symbol" w:cs="Segoe UI Symbol"/>
                    <w:sz w:val="20"/>
                    <w:szCs w:val="20"/>
                  </w:rPr>
                  <w:t>☐</w:t>
                </w:r>
              </w:sdtContent>
            </w:sdt>
            <w:r>
              <w:rPr>
                <w:rFonts w:eastAsia="Times New Roman"/>
                <w:sz w:val="20"/>
                <w:szCs w:val="20"/>
              </w:rPr>
              <w:t xml:space="preserve"> нормативный метод</w:t>
            </w:r>
          </w:p>
          <w:p w:rsidR="008735B6" w:rsidRDefault="00BB19D7">
            <w:pPr>
              <w:tabs>
                <w:tab w:val="left" w:pos="1134"/>
              </w:tabs>
              <w:spacing w:after="0" w:line="240" w:lineRule="auto"/>
              <w:contextualSpacing/>
              <w:jc w:val="both"/>
              <w:rPr>
                <w:rFonts w:eastAsia="Times New Roman"/>
                <w:sz w:val="20"/>
                <w:szCs w:val="20"/>
              </w:rPr>
            </w:pPr>
            <w:sdt>
              <w:sdtPr>
                <w:id w:val="681330275"/>
                <w14:checkbox>
                  <w14:checked w14:val="1"/>
                  <w14:checkedState w14:val="2612" w14:font="MS Gothic"/>
                  <w14:uncheckedState w14:val="2610" w14:font="MS Gothic"/>
                </w14:checkbox>
              </w:sdtPr>
              <w:sdtEndPr/>
              <w:sdtContent>
                <w:r>
                  <w:rPr>
                    <w:rFonts w:ascii="MS Gothic" w:eastAsia="MS Gothic" w:hAnsi="MS Gothic"/>
                    <w:sz w:val="20"/>
                    <w:szCs w:val="20"/>
                  </w:rPr>
                  <w:t>☐</w:t>
                </w:r>
              </w:sdtContent>
            </w:sdt>
            <w:r>
              <w:rPr>
                <w:rFonts w:eastAsia="Times New Roman"/>
                <w:sz w:val="20"/>
                <w:szCs w:val="20"/>
              </w:rPr>
              <w:t xml:space="preserve"> тарифный метод</w:t>
            </w:r>
          </w:p>
          <w:p w:rsidR="008735B6" w:rsidRDefault="00BB19D7">
            <w:pPr>
              <w:spacing w:after="0" w:line="25" w:lineRule="atLeast"/>
              <w:ind w:right="-6"/>
              <w:jc w:val="both"/>
              <w:rPr>
                <w:rFonts w:eastAsia="Times New Roman"/>
                <w:sz w:val="20"/>
                <w:szCs w:val="20"/>
              </w:rPr>
            </w:pPr>
            <w:sdt>
              <w:sdtPr>
                <w:id w:val="1137561744"/>
                <w14:checkbox>
                  <w14:checked w14:val="1"/>
                  <w14:checkedState w14:val="2612" w14:font="MS Gothic"/>
                  <w14:uncheckedState w14:val="2610" w14:font="MS Gothic"/>
                </w14:checkbox>
              </w:sdtPr>
              <w:sdtEndPr/>
              <w:sdtContent>
                <w:r>
                  <w:rPr>
                    <w:rFonts w:ascii="MS Gothic" w:eastAsia="MS Gothic" w:hAnsi="MS Gothic"/>
                    <w:sz w:val="20"/>
                    <w:szCs w:val="20"/>
                  </w:rPr>
                  <w:t>☐</w:t>
                </w:r>
              </w:sdtContent>
            </w:sdt>
            <w:r>
              <w:rPr>
                <w:rFonts w:eastAsia="Times New Roman"/>
                <w:sz w:val="20"/>
                <w:szCs w:val="20"/>
              </w:rPr>
              <w:t xml:space="preserve"> проектно-сметный метод</w:t>
            </w:r>
          </w:p>
          <w:p w:rsidR="008735B6" w:rsidRDefault="00BB19D7">
            <w:pPr>
              <w:tabs>
                <w:tab w:val="left" w:pos="1134"/>
              </w:tabs>
              <w:spacing w:after="0" w:line="240" w:lineRule="auto"/>
              <w:contextualSpacing/>
              <w:jc w:val="both"/>
              <w:rPr>
                <w:rFonts w:eastAsia="Times New Roman"/>
                <w:sz w:val="20"/>
                <w:szCs w:val="20"/>
              </w:rPr>
            </w:pPr>
            <w:sdt>
              <w:sdtPr>
                <w:id w:val="171570080"/>
                <w14:checkbox>
                  <w14:checked w14:val="1"/>
                  <w14:checkedState w14:val="2612" w14:font="MS Gothic"/>
                  <w14:uncheckedState w14:val="2610" w14:font="MS Gothic"/>
                </w14:checkbox>
              </w:sdtPr>
              <w:sdtEndPr/>
              <w:sdtContent>
                <w:r>
                  <w:rPr>
                    <w:rFonts w:ascii="MS Gothic" w:eastAsia="MS Gothic" w:hAnsi="MS Gothic"/>
                    <w:sz w:val="20"/>
                    <w:szCs w:val="20"/>
                  </w:rPr>
                  <w:t>☐</w:t>
                </w:r>
              </w:sdtContent>
            </w:sdt>
            <w:r>
              <w:rPr>
                <w:rFonts w:eastAsia="Times New Roman"/>
                <w:sz w:val="20"/>
                <w:szCs w:val="20"/>
              </w:rPr>
              <w:t xml:space="preserve"> </w:t>
            </w:r>
            <w:r>
              <w:rPr>
                <w:rFonts w:eastAsia="Times New Roman"/>
                <w:sz w:val="20"/>
                <w:szCs w:val="20"/>
              </w:rPr>
              <w:t>затратный метод</w:t>
            </w:r>
          </w:p>
          <w:p w:rsidR="008735B6" w:rsidRDefault="00BB19D7">
            <w:pPr>
              <w:spacing w:after="0" w:line="25" w:lineRule="atLeast"/>
              <w:ind w:right="-6"/>
              <w:jc w:val="both"/>
              <w:rPr>
                <w:rFonts w:eastAsia="Times New Roman"/>
                <w:sz w:val="20"/>
                <w:szCs w:val="20"/>
              </w:rPr>
            </w:pPr>
            <w:sdt>
              <w:sdtPr>
                <w:id w:val="269781414"/>
                <w14:checkbox>
                  <w14:checked w14:val="1"/>
                  <w14:checkedState w14:val="2612" w14:font="MS Gothic"/>
                  <w14:uncheckedState w14:val="2610" w14:font="MS Gothic"/>
                </w14:checkbox>
              </w:sdtPr>
              <w:sdtEndPr/>
              <w:sdtContent>
                <w:r>
                  <w:rPr>
                    <w:rFonts w:ascii="MS Gothic" w:eastAsia="MS Gothic" w:hAnsi="MS Gothic"/>
                    <w:sz w:val="20"/>
                    <w:szCs w:val="20"/>
                  </w:rPr>
                  <w:t>☐</w:t>
                </w:r>
              </w:sdtContent>
            </w:sdt>
            <w:r>
              <w:rPr>
                <w:rFonts w:eastAsia="Times New Roman"/>
                <w:sz w:val="20"/>
                <w:szCs w:val="20"/>
              </w:rPr>
              <w:t xml:space="preserve"> иной метод</w:t>
            </w:r>
          </w:p>
        </w:tc>
      </w:tr>
      <w:tr w:rsidR="008735B6">
        <w:tc>
          <w:tcPr>
            <w:tcW w:w="4365" w:type="dxa"/>
            <w:gridSpan w:val="8"/>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b/>
                <w:bCs/>
                <w:sz w:val="20"/>
                <w:szCs w:val="20"/>
              </w:rPr>
            </w:pPr>
            <w:r>
              <w:rPr>
                <w:sz w:val="20"/>
                <w:szCs w:val="20"/>
              </w:rPr>
              <w:t>(4) Сведения о валюте, используемой для формирования цены Договора и расчетов с Поставщиками</w:t>
            </w:r>
          </w:p>
        </w:tc>
        <w:tc>
          <w:tcPr>
            <w:tcW w:w="5326" w:type="dxa"/>
            <w:gridSpan w:val="6"/>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tabs>
                <w:tab w:val="left" w:pos="1134"/>
              </w:tabs>
              <w:spacing w:after="0" w:line="240" w:lineRule="auto"/>
              <w:contextualSpacing/>
              <w:jc w:val="both"/>
              <w:rPr>
                <w:b/>
                <w:bCs/>
              </w:rPr>
            </w:pPr>
            <w:sdt>
              <w:sdtPr>
                <w:id w:val="1553587246"/>
                <w14:checkbox>
                  <w14:checked w14:val="1"/>
                  <w14:checkedState w14:val="2612" w14:font="MS Gothic"/>
                  <w14:uncheckedState w14:val="2610" w14:font="MS Gothic"/>
                </w14:checkbox>
              </w:sdtPr>
              <w:sdtEndPr/>
              <w:sdtContent>
                <w:r>
                  <w:rPr>
                    <w:rFonts w:ascii="Segoe UI Symbol" w:eastAsia="Times New Roman" w:hAnsi="Segoe UI Symbol" w:cs="Segoe UI Symbol"/>
                    <w:b/>
                    <w:bCs/>
                    <w:sz w:val="20"/>
                    <w:szCs w:val="20"/>
                  </w:rPr>
                  <w:t>☒</w:t>
                </w:r>
              </w:sdtContent>
            </w:sdt>
            <w:r>
              <w:rPr>
                <w:rFonts w:eastAsia="Times New Roman"/>
                <w:b/>
                <w:bCs/>
                <w:sz w:val="20"/>
                <w:szCs w:val="20"/>
              </w:rPr>
              <w:t xml:space="preserve"> Российский рубль</w:t>
            </w:r>
          </w:p>
          <w:p w:rsidR="008735B6" w:rsidRDefault="00BB19D7">
            <w:pPr>
              <w:spacing w:after="0" w:line="25" w:lineRule="atLeast"/>
              <w:ind w:right="-6"/>
              <w:jc w:val="both"/>
              <w:rPr>
                <w:b/>
                <w:bCs/>
              </w:rPr>
            </w:pPr>
            <w:sdt>
              <w:sdtPr>
                <w:id w:val="332168158"/>
                <w14:checkbox>
                  <w14:checked w14:val="1"/>
                  <w14:checkedState w14:val="2612" w14:font="MS Gothic"/>
                  <w14:uncheckedState w14:val="2610" w14:font="MS Gothic"/>
                </w14:checkbox>
              </w:sdtPr>
              <w:sdtEndPr/>
              <w:sdtContent>
                <w:r>
                  <w:rPr>
                    <w:rFonts w:ascii="MS Gothic" w:eastAsia="MS Gothic" w:hAnsi="MS Gothic" w:cs="Segoe UI Symbol"/>
                    <w:b/>
                    <w:bCs/>
                    <w:sz w:val="20"/>
                    <w:szCs w:val="20"/>
                  </w:rPr>
                  <w:t>☐</w:t>
                </w:r>
                <w:r>
                  <w:rPr>
                    <w:rFonts w:ascii="MS Gothic" w:eastAsia="MS Gothic" w:hAnsi="MS Gothic" w:cs="Segoe UI Symbol"/>
                    <w:b/>
                    <w:bCs/>
                    <w:sz w:val="20"/>
                    <w:szCs w:val="20"/>
                  </w:rPr>
                  <w:t xml:space="preserve"> </w:t>
                </w:r>
                <w:r>
                  <w:rPr>
                    <w:rFonts w:eastAsia="Times New Roman"/>
                    <w:sz w:val="20"/>
                    <w:szCs w:val="20"/>
                  </w:rPr>
                  <w:t>Иностранная валюта</w:t>
                </w:r>
              </w:sdtContent>
            </w:sdt>
          </w:p>
        </w:tc>
      </w:tr>
      <w:tr w:rsidR="008735B6">
        <w:tc>
          <w:tcPr>
            <w:tcW w:w="4365" w:type="dxa"/>
            <w:gridSpan w:val="8"/>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b/>
                <w:bCs/>
                <w:sz w:val="20"/>
                <w:szCs w:val="20"/>
              </w:rPr>
            </w:pPr>
            <w:r>
              <w:rPr>
                <w:sz w:val="20"/>
                <w:szCs w:val="20"/>
              </w:rPr>
              <w:t>(5) Порядок применения официального курса иностранной валюты к рублю РФ, установленног</w:t>
            </w:r>
            <w:r>
              <w:rPr>
                <w:sz w:val="20"/>
                <w:szCs w:val="20"/>
              </w:rPr>
              <w:t>о Центральным банком РФ и используемого при оплате Договора</w:t>
            </w:r>
          </w:p>
        </w:tc>
        <w:tc>
          <w:tcPr>
            <w:tcW w:w="5326" w:type="dxa"/>
            <w:gridSpan w:val="6"/>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tabs>
                <w:tab w:val="left" w:pos="1134"/>
              </w:tabs>
              <w:spacing w:after="0" w:line="240" w:lineRule="auto"/>
              <w:contextualSpacing/>
              <w:jc w:val="both"/>
            </w:pPr>
            <w:sdt>
              <w:sdtPr>
                <w:id w:val="1663649324"/>
                <w14:checkbox>
                  <w14:checked w14:val="1"/>
                  <w14:checkedState w14:val="2612" w14:font="MS Gothic"/>
                  <w14:uncheckedState w14:val="2610" w14:font="MS Gothic"/>
                </w14:checkbox>
              </w:sdtPr>
              <w:sdtEndPr/>
              <w:sdtContent>
                <w:r>
                  <w:rPr>
                    <w:rFonts w:ascii="Segoe UI Symbol" w:eastAsia="Times New Roman" w:hAnsi="Segoe UI Symbol" w:cs="Segoe UI Symbol"/>
                    <w:b/>
                    <w:bCs/>
                    <w:sz w:val="20"/>
                    <w:szCs w:val="20"/>
                  </w:rPr>
                  <w:t xml:space="preserve">☒ </w:t>
                </w:r>
                <w:r>
                  <w:rPr>
                    <w:rFonts w:eastAsia="Times New Roman"/>
                    <w:b/>
                    <w:bCs/>
                    <w:sz w:val="20"/>
                    <w:szCs w:val="20"/>
                  </w:rPr>
                  <w:t>Не установлено</w:t>
                </w:r>
              </w:sdtContent>
            </w:sdt>
          </w:p>
          <w:p w:rsidR="008735B6" w:rsidRDefault="00BB19D7">
            <w:pPr>
              <w:spacing w:after="0" w:line="25" w:lineRule="atLeast"/>
              <w:ind w:right="-6"/>
              <w:jc w:val="both"/>
              <w:rPr>
                <w:b/>
                <w:bCs/>
              </w:rPr>
            </w:pPr>
            <w:sdt>
              <w:sdtPr>
                <w:id w:val="1694488974"/>
                <w14:checkbox>
                  <w14:checked w14:val="1"/>
                  <w14:checkedState w14:val="2612" w14:font="MS Gothic"/>
                  <w14:uncheckedState w14:val="2610" w14:font="MS Gothic"/>
                </w14:checkbox>
              </w:sdtPr>
              <w:sdtEndPr/>
              <w:sdtContent>
                <w:r>
                  <w:rPr>
                    <w:rFonts w:ascii="MS Gothic" w:eastAsia="MS Gothic" w:hAnsi="MS Gothic" w:cs="Segoe UI Symbol"/>
                    <w:sz w:val="20"/>
                    <w:szCs w:val="20"/>
                  </w:rPr>
                  <w:t>☐</w:t>
                </w:r>
              </w:sdtContent>
            </w:sdt>
            <w:r>
              <w:rPr>
                <w:rFonts w:eastAsia="Times New Roman"/>
                <w:sz w:val="20"/>
                <w:szCs w:val="20"/>
              </w:rPr>
              <w:t xml:space="preserve"> В соответствии с действующим законодательством РФ</w:t>
            </w:r>
          </w:p>
        </w:tc>
      </w:tr>
      <w:tr w:rsidR="008735B6">
        <w:tc>
          <w:tcPr>
            <w:tcW w:w="4365" w:type="dxa"/>
            <w:gridSpan w:val="8"/>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sz w:val="20"/>
                <w:szCs w:val="20"/>
              </w:rPr>
            </w:pPr>
            <w:r>
              <w:rPr>
                <w:sz w:val="20"/>
                <w:szCs w:val="20"/>
              </w:rPr>
              <w:t>(6) Антидемпинговые меры</w:t>
            </w:r>
          </w:p>
        </w:tc>
        <w:tc>
          <w:tcPr>
            <w:tcW w:w="5326" w:type="dxa"/>
            <w:gridSpan w:val="6"/>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tabs>
                <w:tab w:val="left" w:pos="1134"/>
              </w:tabs>
              <w:spacing w:after="0" w:line="240" w:lineRule="auto"/>
              <w:contextualSpacing/>
              <w:jc w:val="both"/>
              <w:rPr>
                <w:sz w:val="20"/>
                <w:szCs w:val="20"/>
              </w:rPr>
            </w:pPr>
            <w:r>
              <w:rPr>
                <w:sz w:val="20"/>
                <w:szCs w:val="20"/>
              </w:rPr>
              <w:t>В случае если при проведении процедуры закупки участником закупки, с которым заключается Договор,</w:t>
            </w:r>
            <w:r>
              <w:rPr>
                <w:sz w:val="20"/>
                <w:szCs w:val="20"/>
              </w:rPr>
              <w:t xml:space="preserve">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w:t>
            </w:r>
            <w:r>
              <w:rPr>
                <w:sz w:val="20"/>
                <w:szCs w:val="20"/>
              </w:rPr>
              <w:t>нный в извещении.</w:t>
            </w:r>
          </w:p>
          <w:p w:rsidR="008735B6" w:rsidRDefault="00BB19D7">
            <w:pPr>
              <w:tabs>
                <w:tab w:val="left" w:pos="1134"/>
              </w:tabs>
              <w:spacing w:after="0" w:line="240" w:lineRule="auto"/>
              <w:contextualSpacing/>
              <w:jc w:val="both"/>
              <w:rPr>
                <w:sz w:val="20"/>
                <w:szCs w:val="20"/>
              </w:rPr>
            </w:pPr>
            <w:r>
              <w:rPr>
                <w:sz w:val="20"/>
                <w:szCs w:val="20"/>
              </w:rPr>
              <w:t>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r>
              <w:rPr>
                <w:sz w:val="20"/>
                <w:szCs w:val="20"/>
              </w:rPr>
              <w:t>.</w:t>
            </w:r>
          </w:p>
          <w:p w:rsidR="008735B6" w:rsidRDefault="00BB19D7">
            <w:pPr>
              <w:tabs>
                <w:tab w:val="left" w:pos="1134"/>
              </w:tabs>
              <w:spacing w:after="0" w:line="240" w:lineRule="auto"/>
              <w:contextualSpacing/>
              <w:jc w:val="both"/>
              <w:rPr>
                <w:rFonts w:eastAsia="Times New Roman"/>
                <w:sz w:val="20"/>
                <w:szCs w:val="20"/>
              </w:rPr>
            </w:pPr>
            <w:r>
              <w:rPr>
                <w:rFonts w:eastAsia="Times New Roman"/>
                <w:sz w:val="20"/>
                <w:szCs w:val="20"/>
              </w:rPr>
              <w:t>В случае если снижение цены Договора ниже установленного предела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w:t>
            </w:r>
            <w:r>
              <w:rPr>
                <w:rFonts w:eastAsia="Times New Roman"/>
                <w:sz w:val="20"/>
                <w:szCs w:val="20"/>
              </w:rPr>
              <w:t xml:space="preserve"> требуется.</w:t>
            </w:r>
          </w:p>
        </w:tc>
      </w:tr>
      <w:tr w:rsidR="008735B6">
        <w:trPr>
          <w:trHeight w:val="760"/>
        </w:trPr>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40" w:lineRule="auto"/>
              <w:jc w:val="both"/>
            </w:pPr>
            <w:r>
              <w:rPr>
                <w:rFonts w:eastAsia="Times New Roman"/>
                <w:sz w:val="20"/>
                <w:szCs w:val="20"/>
                <w:lang w:eastAsia="en-US"/>
              </w:rPr>
              <w:t>(7)</w:t>
            </w:r>
            <w:r>
              <w:rPr>
                <w:rFonts w:eastAsia="Times New Roman"/>
                <w:b/>
                <w:bCs/>
                <w:sz w:val="20"/>
                <w:szCs w:val="20"/>
                <w:lang w:eastAsia="en-US"/>
              </w:rPr>
              <w:t xml:space="preserve"> </w:t>
            </w:r>
            <w:r>
              <w:rPr>
                <w:b/>
                <w:sz w:val="20"/>
                <w:szCs w:val="20"/>
              </w:rPr>
              <w:t>Начальная (максимальная) цена Договора</w:t>
            </w:r>
            <w:r>
              <w:rPr>
                <w:sz w:val="20"/>
                <w:szCs w:val="20"/>
              </w:rPr>
              <w:t>/</w:t>
            </w:r>
            <w:r>
              <w:rPr>
                <w:rFonts w:eastAsia="Times New Roman"/>
                <w:bCs/>
                <w:sz w:val="20"/>
                <w:szCs w:val="20"/>
                <w:lang w:eastAsia="en-US"/>
              </w:rPr>
              <w:t>Максимальное (предельное) значение цены Договора</w:t>
            </w:r>
            <w:r>
              <w:rPr>
                <w:rFonts w:eastAsia="Times New Roman"/>
                <w:sz w:val="20"/>
                <w:szCs w:val="20"/>
                <w:lang w:eastAsia="en-US"/>
              </w:rPr>
              <w:t xml:space="preserve"> составляет </w:t>
            </w:r>
            <w:r>
              <w:rPr>
                <w:rFonts w:eastAsia="Times New Roman"/>
                <w:b/>
                <w:bCs/>
                <w:sz w:val="20"/>
                <w:szCs w:val="20"/>
                <w:lang w:eastAsia="en-US"/>
              </w:rPr>
              <w:t>3 200 000</w:t>
            </w:r>
            <w:r>
              <w:rPr>
                <w:rFonts w:eastAsia="Times New Roman"/>
                <w:b/>
                <w:bCs/>
                <w:sz w:val="20"/>
                <w:szCs w:val="20"/>
                <w:lang w:eastAsia="en-US"/>
              </w:rPr>
              <w:t xml:space="preserve"> (Три миллиона двести тысяч) рублей</w:t>
            </w:r>
            <w:r w:rsidR="00BF1D04">
              <w:rPr>
                <w:rFonts w:eastAsia="Times New Roman"/>
                <w:b/>
                <w:bCs/>
                <w:sz w:val="20"/>
                <w:szCs w:val="20"/>
                <w:lang w:eastAsia="en-US"/>
              </w:rPr>
              <w:t xml:space="preserve"> 00 копеек</w:t>
            </w:r>
            <w:r>
              <w:rPr>
                <w:rFonts w:eastAsia="Times New Roman"/>
                <w:sz w:val="20"/>
                <w:szCs w:val="20"/>
                <w:shd w:val="clear" w:color="auto" w:fill="FFFFFF"/>
                <w:lang w:eastAsia="en-US"/>
              </w:rPr>
              <w:t>,</w:t>
            </w:r>
            <w:r>
              <w:rPr>
                <w:rFonts w:eastAsia="Times New Roman"/>
                <w:b/>
                <w:bCs/>
                <w:sz w:val="20"/>
                <w:szCs w:val="20"/>
                <w:shd w:val="clear" w:color="auto" w:fill="FFFFFF"/>
                <w:lang w:eastAsia="en-US"/>
              </w:rPr>
              <w:t xml:space="preserve"> </w:t>
            </w:r>
            <w:r>
              <w:rPr>
                <w:rFonts w:eastAsia="Times New Roman"/>
                <w:sz w:val="20"/>
                <w:szCs w:val="20"/>
                <w:lang w:eastAsia="en-US"/>
              </w:rPr>
              <w:t>включая все налоги и сборы.</w:t>
            </w:r>
          </w:p>
          <w:p w:rsidR="008735B6" w:rsidRDefault="008735B6">
            <w:pPr>
              <w:spacing w:after="0" w:line="240" w:lineRule="auto"/>
              <w:jc w:val="both"/>
              <w:rPr>
                <w:sz w:val="20"/>
                <w:szCs w:val="20"/>
                <w:shd w:val="clear" w:color="auto" w:fill="FFFFFF"/>
              </w:rPr>
            </w:pPr>
          </w:p>
          <w:tbl>
            <w:tblPr>
              <w:tblStyle w:val="af6"/>
              <w:tblW w:w="10067" w:type="dxa"/>
              <w:tblInd w:w="10" w:type="dxa"/>
              <w:tblLayout w:type="fixed"/>
              <w:tblCellMar>
                <w:left w:w="28" w:type="dxa"/>
              </w:tblCellMar>
              <w:tblLook w:val="04A0" w:firstRow="1" w:lastRow="0" w:firstColumn="1" w:lastColumn="0" w:noHBand="0" w:noVBand="1"/>
            </w:tblPr>
            <w:tblGrid>
              <w:gridCol w:w="3112"/>
              <w:gridCol w:w="625"/>
              <w:gridCol w:w="907"/>
              <w:gridCol w:w="1890"/>
              <w:gridCol w:w="1997"/>
              <w:gridCol w:w="1536"/>
            </w:tblGrid>
            <w:tr w:rsidR="00435E2B" w:rsidTr="00D75834">
              <w:tc>
                <w:tcPr>
                  <w:tcW w:w="3112" w:type="dxa"/>
                  <w:vMerge w:val="restart"/>
                  <w:shd w:val="clear" w:color="auto" w:fill="auto"/>
                  <w:tcMar>
                    <w:left w:w="28" w:type="dxa"/>
                  </w:tcMar>
                  <w:vAlign w:val="center"/>
                </w:tcPr>
                <w:p w:rsidR="00435E2B" w:rsidRDefault="00435E2B" w:rsidP="00435E2B">
                  <w:pPr>
                    <w:spacing w:after="0" w:line="25" w:lineRule="atLeast"/>
                    <w:jc w:val="center"/>
                    <w:rPr>
                      <w:sz w:val="20"/>
                      <w:szCs w:val="20"/>
                    </w:rPr>
                  </w:pPr>
                  <w:r>
                    <w:rPr>
                      <w:sz w:val="20"/>
                      <w:szCs w:val="20"/>
                      <w:shd w:val="clear" w:color="auto" w:fill="FFFFFF"/>
                    </w:rPr>
                    <w:t>Наименование товара, работы, услуги</w:t>
                  </w:r>
                </w:p>
              </w:tc>
              <w:tc>
                <w:tcPr>
                  <w:tcW w:w="625" w:type="dxa"/>
                  <w:vMerge w:val="restart"/>
                  <w:shd w:val="clear" w:color="auto" w:fill="auto"/>
                  <w:tcMar>
                    <w:left w:w="28" w:type="dxa"/>
                  </w:tcMar>
                  <w:vAlign w:val="center"/>
                </w:tcPr>
                <w:p w:rsidR="00435E2B" w:rsidRDefault="00435E2B" w:rsidP="00435E2B">
                  <w:pPr>
                    <w:spacing w:after="0"/>
                    <w:jc w:val="center"/>
                    <w:rPr>
                      <w:sz w:val="20"/>
                      <w:szCs w:val="20"/>
                    </w:rPr>
                  </w:pPr>
                  <w:r>
                    <w:rPr>
                      <w:sz w:val="20"/>
                      <w:szCs w:val="20"/>
                      <w:shd w:val="clear" w:color="auto" w:fill="FFFFFF"/>
                    </w:rPr>
                    <w:t>Ед. изм.</w:t>
                  </w:r>
                </w:p>
              </w:tc>
              <w:tc>
                <w:tcPr>
                  <w:tcW w:w="907" w:type="dxa"/>
                  <w:vMerge w:val="restart"/>
                  <w:shd w:val="clear" w:color="auto" w:fill="auto"/>
                  <w:tcMar>
                    <w:left w:w="28" w:type="dxa"/>
                  </w:tcMar>
                </w:tcPr>
                <w:p w:rsidR="00435E2B" w:rsidRDefault="00435E2B" w:rsidP="00435E2B">
                  <w:pPr>
                    <w:spacing w:after="0"/>
                    <w:jc w:val="center"/>
                    <w:rPr>
                      <w:sz w:val="20"/>
                      <w:szCs w:val="20"/>
                    </w:rPr>
                  </w:pPr>
                  <w:r>
                    <w:rPr>
                      <w:sz w:val="20"/>
                      <w:szCs w:val="20"/>
                      <w:shd w:val="clear" w:color="auto" w:fill="FFFFFF"/>
                    </w:rPr>
                    <w:t>Объем поставки товара (работ, услуг)</w:t>
                  </w:r>
                </w:p>
              </w:tc>
              <w:tc>
                <w:tcPr>
                  <w:tcW w:w="5423" w:type="dxa"/>
                  <w:gridSpan w:val="3"/>
                  <w:shd w:val="clear" w:color="auto" w:fill="auto"/>
                  <w:tcMar>
                    <w:left w:w="28" w:type="dxa"/>
                  </w:tcMar>
                </w:tcPr>
                <w:p w:rsidR="00435E2B" w:rsidRDefault="00435E2B" w:rsidP="00435E2B">
                  <w:pPr>
                    <w:spacing w:after="0"/>
                    <w:jc w:val="center"/>
                    <w:rPr>
                      <w:sz w:val="20"/>
                      <w:szCs w:val="20"/>
                    </w:rPr>
                  </w:pPr>
                  <w:r>
                    <w:rPr>
                      <w:b/>
                      <w:bCs/>
                      <w:sz w:val="20"/>
                      <w:szCs w:val="20"/>
                      <w:shd w:val="clear" w:color="auto" w:fill="FFFFFF"/>
                    </w:rPr>
                    <w:t>Цена за единицу(-ы)</w:t>
                  </w:r>
                </w:p>
              </w:tc>
            </w:tr>
            <w:tr w:rsidR="00435E2B" w:rsidTr="00D75834">
              <w:tc>
                <w:tcPr>
                  <w:tcW w:w="3112" w:type="dxa"/>
                  <w:vMerge/>
                  <w:shd w:val="clear" w:color="auto" w:fill="auto"/>
                  <w:tcMar>
                    <w:left w:w="28" w:type="dxa"/>
                  </w:tcMar>
                  <w:vAlign w:val="center"/>
                </w:tcPr>
                <w:p w:rsidR="00435E2B" w:rsidRDefault="00435E2B" w:rsidP="00435E2B">
                  <w:pPr>
                    <w:spacing w:after="0"/>
                    <w:jc w:val="center"/>
                    <w:rPr>
                      <w:rFonts w:eastAsiaTheme="minorEastAsia" w:cs="Times New Roman"/>
                      <w:sz w:val="20"/>
                      <w:szCs w:val="20"/>
                      <w:shd w:val="clear" w:color="auto" w:fill="FFFFFF"/>
                      <w:lang w:eastAsia="ru-RU" w:bidi="ar-SA"/>
                    </w:rPr>
                  </w:pPr>
                </w:p>
              </w:tc>
              <w:tc>
                <w:tcPr>
                  <w:tcW w:w="625" w:type="dxa"/>
                  <w:vMerge/>
                  <w:shd w:val="clear" w:color="auto" w:fill="auto"/>
                  <w:tcMar>
                    <w:left w:w="28" w:type="dxa"/>
                  </w:tcMar>
                  <w:vAlign w:val="center"/>
                </w:tcPr>
                <w:p w:rsidR="00435E2B" w:rsidRDefault="00435E2B" w:rsidP="00435E2B">
                  <w:pPr>
                    <w:spacing w:after="0"/>
                    <w:jc w:val="center"/>
                    <w:rPr>
                      <w:rFonts w:eastAsiaTheme="minorEastAsia" w:cs="Times New Roman"/>
                      <w:sz w:val="20"/>
                      <w:szCs w:val="20"/>
                      <w:shd w:val="clear" w:color="auto" w:fill="FFFFFF"/>
                      <w:lang w:eastAsia="ru-RU" w:bidi="ar-SA"/>
                    </w:rPr>
                  </w:pPr>
                </w:p>
              </w:tc>
              <w:tc>
                <w:tcPr>
                  <w:tcW w:w="907" w:type="dxa"/>
                  <w:vMerge/>
                  <w:shd w:val="clear" w:color="auto" w:fill="auto"/>
                  <w:tcMar>
                    <w:left w:w="28" w:type="dxa"/>
                  </w:tcMar>
                </w:tcPr>
                <w:p w:rsidR="00435E2B" w:rsidRDefault="00435E2B" w:rsidP="00435E2B">
                  <w:pPr>
                    <w:spacing w:after="0"/>
                    <w:jc w:val="center"/>
                    <w:rPr>
                      <w:rFonts w:eastAsiaTheme="minorEastAsia" w:cs="Times New Roman"/>
                      <w:sz w:val="20"/>
                      <w:szCs w:val="20"/>
                      <w:shd w:val="clear" w:color="auto" w:fill="FFFFFF"/>
                      <w:lang w:eastAsia="ru-RU" w:bidi="ar-SA"/>
                    </w:rPr>
                  </w:pPr>
                </w:p>
              </w:tc>
              <w:tc>
                <w:tcPr>
                  <w:tcW w:w="1890" w:type="dxa"/>
                  <w:shd w:val="clear" w:color="auto" w:fill="auto"/>
                  <w:tcMar>
                    <w:left w:w="28" w:type="dxa"/>
                  </w:tcMar>
                  <w:vAlign w:val="center"/>
                </w:tcPr>
                <w:p w:rsidR="00435E2B" w:rsidRDefault="00435E2B" w:rsidP="00435E2B">
                  <w:pPr>
                    <w:spacing w:after="0"/>
                    <w:jc w:val="center"/>
                    <w:rPr>
                      <w:sz w:val="20"/>
                      <w:szCs w:val="20"/>
                    </w:rPr>
                  </w:pPr>
                  <w:r>
                    <w:rPr>
                      <w:sz w:val="20"/>
                      <w:szCs w:val="20"/>
                      <w:shd w:val="clear" w:color="auto" w:fill="FFFFFF"/>
                    </w:rPr>
                    <w:t xml:space="preserve">Предложение № 1, руб. </w:t>
                  </w:r>
                </w:p>
              </w:tc>
              <w:tc>
                <w:tcPr>
                  <w:tcW w:w="1997" w:type="dxa"/>
                  <w:shd w:val="clear" w:color="auto" w:fill="auto"/>
                  <w:tcMar>
                    <w:left w:w="28" w:type="dxa"/>
                  </w:tcMar>
                  <w:vAlign w:val="center"/>
                </w:tcPr>
                <w:p w:rsidR="00435E2B" w:rsidRDefault="00435E2B" w:rsidP="00435E2B">
                  <w:pPr>
                    <w:spacing w:after="0"/>
                    <w:jc w:val="center"/>
                    <w:rPr>
                      <w:sz w:val="20"/>
                      <w:szCs w:val="20"/>
                    </w:rPr>
                  </w:pPr>
                  <w:r>
                    <w:rPr>
                      <w:sz w:val="20"/>
                      <w:szCs w:val="20"/>
                      <w:shd w:val="clear" w:color="auto" w:fill="FFFFFF"/>
                    </w:rPr>
                    <w:t xml:space="preserve">Предложение № 2, руб. </w:t>
                  </w:r>
                </w:p>
              </w:tc>
              <w:tc>
                <w:tcPr>
                  <w:tcW w:w="1536" w:type="dxa"/>
                  <w:tcBorders>
                    <w:left w:val="nil"/>
                  </w:tcBorders>
                  <w:shd w:val="clear" w:color="auto" w:fill="auto"/>
                  <w:vAlign w:val="center"/>
                </w:tcPr>
                <w:p w:rsidR="00435E2B" w:rsidRDefault="00435E2B" w:rsidP="00435E2B">
                  <w:pPr>
                    <w:spacing w:after="0"/>
                    <w:jc w:val="center"/>
                    <w:rPr>
                      <w:sz w:val="20"/>
                      <w:szCs w:val="20"/>
                    </w:rPr>
                  </w:pPr>
                  <w:r>
                    <w:rPr>
                      <w:sz w:val="20"/>
                      <w:szCs w:val="20"/>
                      <w:shd w:val="clear" w:color="auto" w:fill="FFFFFF"/>
                    </w:rPr>
                    <w:t>Предложение № 3, руб.</w:t>
                  </w:r>
                </w:p>
              </w:tc>
            </w:tr>
            <w:tr w:rsidR="00435E2B" w:rsidTr="00D75834">
              <w:tc>
                <w:tcPr>
                  <w:tcW w:w="3112" w:type="dxa"/>
                  <w:shd w:val="clear" w:color="auto" w:fill="auto"/>
                  <w:tcMar>
                    <w:left w:w="28" w:type="dxa"/>
                  </w:tcMar>
                </w:tcPr>
                <w:p w:rsidR="00435E2B" w:rsidRDefault="00435E2B" w:rsidP="00435E2B">
                  <w:pPr>
                    <w:spacing w:after="0"/>
                    <w:jc w:val="center"/>
                    <w:rPr>
                      <w:sz w:val="20"/>
                      <w:szCs w:val="20"/>
                    </w:rPr>
                  </w:pPr>
                  <w:r>
                    <w:rPr>
                      <w:color w:val="000000"/>
                      <w:sz w:val="20"/>
                      <w:szCs w:val="20"/>
                    </w:rPr>
                    <w:t>П</w:t>
                  </w:r>
                  <w:r>
                    <w:rPr>
                      <w:sz w:val="20"/>
                      <w:szCs w:val="20"/>
                    </w:rPr>
                    <w:t>оддон деревянные 1200х800  Б/У 2 сорт</w:t>
                  </w:r>
                </w:p>
              </w:tc>
              <w:tc>
                <w:tcPr>
                  <w:tcW w:w="625" w:type="dxa"/>
                  <w:shd w:val="clear" w:color="auto" w:fill="auto"/>
                  <w:tcMar>
                    <w:left w:w="28" w:type="dxa"/>
                  </w:tcMar>
                  <w:vAlign w:val="center"/>
                </w:tcPr>
                <w:p w:rsidR="00435E2B" w:rsidRDefault="00435E2B" w:rsidP="00435E2B">
                  <w:pPr>
                    <w:spacing w:after="0"/>
                    <w:jc w:val="center"/>
                    <w:rPr>
                      <w:sz w:val="20"/>
                      <w:szCs w:val="20"/>
                    </w:rPr>
                  </w:pPr>
                  <w:proofErr w:type="spellStart"/>
                  <w:r>
                    <w:rPr>
                      <w:sz w:val="20"/>
                      <w:szCs w:val="20"/>
                      <w:shd w:val="clear" w:color="auto" w:fill="FFFFFF"/>
                    </w:rPr>
                    <w:t>шт</w:t>
                  </w:r>
                  <w:proofErr w:type="spellEnd"/>
                </w:p>
              </w:tc>
              <w:tc>
                <w:tcPr>
                  <w:tcW w:w="907" w:type="dxa"/>
                  <w:shd w:val="clear" w:color="auto" w:fill="auto"/>
                  <w:tcMar>
                    <w:left w:w="28" w:type="dxa"/>
                  </w:tcMar>
                  <w:vAlign w:val="center"/>
                </w:tcPr>
                <w:p w:rsidR="00435E2B" w:rsidRDefault="00435E2B" w:rsidP="00435E2B">
                  <w:pPr>
                    <w:spacing w:after="0"/>
                    <w:jc w:val="center"/>
                  </w:pPr>
                  <w:r>
                    <w:rPr>
                      <w:sz w:val="20"/>
                      <w:szCs w:val="20"/>
                      <w:shd w:val="clear" w:color="auto" w:fill="FFFFFF"/>
                    </w:rPr>
                    <w:t>9600</w:t>
                  </w:r>
                </w:p>
              </w:tc>
              <w:tc>
                <w:tcPr>
                  <w:tcW w:w="1890" w:type="dxa"/>
                  <w:shd w:val="clear" w:color="auto" w:fill="auto"/>
                  <w:tcMar>
                    <w:left w:w="28" w:type="dxa"/>
                  </w:tcMar>
                  <w:vAlign w:val="center"/>
                </w:tcPr>
                <w:p w:rsidR="00435E2B" w:rsidRDefault="00435E2B" w:rsidP="00435E2B">
                  <w:pPr>
                    <w:spacing w:after="0"/>
                    <w:jc w:val="center"/>
                  </w:pPr>
                  <w:r>
                    <w:rPr>
                      <w:sz w:val="20"/>
                      <w:szCs w:val="20"/>
                      <w:shd w:val="clear" w:color="auto" w:fill="FFFFFF"/>
                    </w:rPr>
                    <w:t>280</w:t>
                  </w:r>
                </w:p>
              </w:tc>
              <w:tc>
                <w:tcPr>
                  <w:tcW w:w="1997" w:type="dxa"/>
                  <w:shd w:val="clear" w:color="auto" w:fill="auto"/>
                  <w:tcMar>
                    <w:left w:w="28" w:type="dxa"/>
                  </w:tcMar>
                  <w:vAlign w:val="center"/>
                </w:tcPr>
                <w:p w:rsidR="00435E2B" w:rsidRDefault="00435E2B" w:rsidP="00435E2B">
                  <w:pPr>
                    <w:spacing w:after="0"/>
                    <w:jc w:val="center"/>
                  </w:pPr>
                  <w:r>
                    <w:rPr>
                      <w:sz w:val="20"/>
                      <w:szCs w:val="20"/>
                      <w:shd w:val="clear" w:color="auto" w:fill="FFFFFF"/>
                    </w:rPr>
                    <w:t>3</w:t>
                  </w:r>
                  <w:r>
                    <w:rPr>
                      <w:sz w:val="20"/>
                      <w:szCs w:val="20"/>
                      <w:shd w:val="clear" w:color="auto" w:fill="FFFFFF"/>
                    </w:rPr>
                    <w:t>6</w:t>
                  </w:r>
                  <w:r>
                    <w:rPr>
                      <w:sz w:val="20"/>
                      <w:szCs w:val="20"/>
                      <w:shd w:val="clear" w:color="auto" w:fill="FFFFFF"/>
                    </w:rPr>
                    <w:t>0</w:t>
                  </w:r>
                </w:p>
              </w:tc>
              <w:tc>
                <w:tcPr>
                  <w:tcW w:w="1536" w:type="dxa"/>
                  <w:tcBorders>
                    <w:left w:val="nil"/>
                  </w:tcBorders>
                  <w:shd w:val="clear" w:color="auto" w:fill="auto"/>
                  <w:tcMar>
                    <w:top w:w="55" w:type="dxa"/>
                    <w:left w:w="50" w:type="dxa"/>
                    <w:bottom w:w="55" w:type="dxa"/>
                    <w:right w:w="55" w:type="dxa"/>
                  </w:tcMar>
                  <w:vAlign w:val="center"/>
                </w:tcPr>
                <w:p w:rsidR="00435E2B" w:rsidRDefault="00435E2B" w:rsidP="00435E2B">
                  <w:pPr>
                    <w:spacing w:after="0"/>
                    <w:jc w:val="center"/>
                  </w:pPr>
                  <w:r>
                    <w:rPr>
                      <w:sz w:val="20"/>
                      <w:szCs w:val="20"/>
                      <w:shd w:val="clear" w:color="auto" w:fill="FFFFFF"/>
                    </w:rPr>
                    <w:t>36</w:t>
                  </w:r>
                  <w:r>
                    <w:rPr>
                      <w:sz w:val="20"/>
                      <w:szCs w:val="20"/>
                      <w:shd w:val="clear" w:color="auto" w:fill="FFFFFF"/>
                    </w:rPr>
                    <w:t>0</w:t>
                  </w:r>
                </w:p>
              </w:tc>
            </w:tr>
            <w:tr w:rsidR="00435E2B" w:rsidTr="00D75834">
              <w:tc>
                <w:tcPr>
                  <w:tcW w:w="8531" w:type="dxa"/>
                  <w:gridSpan w:val="5"/>
                  <w:shd w:val="clear" w:color="auto" w:fill="auto"/>
                  <w:tcMar>
                    <w:left w:w="28" w:type="dxa"/>
                  </w:tcMar>
                </w:tcPr>
                <w:p w:rsidR="00435E2B" w:rsidRPr="00101BDD" w:rsidRDefault="00435E2B" w:rsidP="00435E2B">
                  <w:pPr>
                    <w:spacing w:after="0"/>
                    <w:ind w:right="-6"/>
                    <w:jc w:val="right"/>
                    <w:rPr>
                      <w:sz w:val="20"/>
                      <w:szCs w:val="20"/>
                      <w:shd w:val="clear" w:color="auto" w:fill="00FF00"/>
                    </w:rPr>
                  </w:pPr>
                  <w:r w:rsidRPr="00101BDD">
                    <w:rPr>
                      <w:sz w:val="20"/>
                      <w:szCs w:val="20"/>
                      <w:shd w:val="clear" w:color="auto" w:fill="FFFFFF"/>
                    </w:rPr>
                    <w:t>Количество участников:</w:t>
                  </w:r>
                </w:p>
              </w:tc>
              <w:tc>
                <w:tcPr>
                  <w:tcW w:w="1536" w:type="dxa"/>
                  <w:tcBorders>
                    <w:left w:val="nil"/>
                  </w:tcBorders>
                  <w:shd w:val="clear" w:color="auto" w:fill="auto"/>
                  <w:tcMar>
                    <w:top w:w="55" w:type="dxa"/>
                    <w:left w:w="50" w:type="dxa"/>
                    <w:bottom w:w="55" w:type="dxa"/>
                    <w:right w:w="55" w:type="dxa"/>
                  </w:tcMar>
                  <w:vAlign w:val="center"/>
                </w:tcPr>
                <w:p w:rsidR="00435E2B" w:rsidRDefault="00435E2B" w:rsidP="00435E2B">
                  <w:pPr>
                    <w:spacing w:after="0"/>
                    <w:jc w:val="center"/>
                    <w:rPr>
                      <w:sz w:val="20"/>
                      <w:szCs w:val="20"/>
                      <w:shd w:val="clear" w:color="auto" w:fill="FFFFFF"/>
                    </w:rPr>
                  </w:pPr>
                  <w:r>
                    <w:rPr>
                      <w:sz w:val="20"/>
                      <w:szCs w:val="20"/>
                      <w:shd w:val="clear" w:color="auto" w:fill="FFFFFF"/>
                    </w:rPr>
                    <w:t>3</w:t>
                  </w:r>
                </w:p>
              </w:tc>
            </w:tr>
            <w:tr w:rsidR="00435E2B" w:rsidTr="00D75834">
              <w:tc>
                <w:tcPr>
                  <w:tcW w:w="8531" w:type="dxa"/>
                  <w:gridSpan w:val="5"/>
                  <w:shd w:val="clear" w:color="auto" w:fill="auto"/>
                  <w:tcMar>
                    <w:left w:w="28" w:type="dxa"/>
                  </w:tcMar>
                </w:tcPr>
                <w:p w:rsidR="00435E2B" w:rsidRPr="00101BDD" w:rsidRDefault="00435E2B" w:rsidP="00435E2B">
                  <w:pPr>
                    <w:spacing w:after="0"/>
                    <w:ind w:right="-6"/>
                    <w:jc w:val="right"/>
                    <w:rPr>
                      <w:sz w:val="20"/>
                      <w:szCs w:val="20"/>
                    </w:rPr>
                  </w:pPr>
                  <w:r w:rsidRPr="00101BDD">
                    <w:rPr>
                      <w:sz w:val="20"/>
                      <w:szCs w:val="20"/>
                      <w:shd w:val="clear" w:color="auto" w:fill="FFFFFF"/>
                    </w:rPr>
                    <w:lastRenderedPageBreak/>
                    <w:t>Средняя цена за единицу ТРУ:</w:t>
                  </w:r>
                </w:p>
              </w:tc>
              <w:tc>
                <w:tcPr>
                  <w:tcW w:w="1536" w:type="dxa"/>
                  <w:tcBorders>
                    <w:left w:val="nil"/>
                  </w:tcBorders>
                  <w:shd w:val="clear" w:color="auto" w:fill="auto"/>
                  <w:tcMar>
                    <w:top w:w="55" w:type="dxa"/>
                    <w:left w:w="50" w:type="dxa"/>
                    <w:bottom w:w="55" w:type="dxa"/>
                    <w:right w:w="55" w:type="dxa"/>
                  </w:tcMar>
                  <w:vAlign w:val="center"/>
                </w:tcPr>
                <w:p w:rsidR="00435E2B" w:rsidRDefault="00435E2B" w:rsidP="00435E2B">
                  <w:pPr>
                    <w:spacing w:after="0"/>
                    <w:jc w:val="center"/>
                    <w:rPr>
                      <w:sz w:val="20"/>
                      <w:szCs w:val="20"/>
                      <w:shd w:val="clear" w:color="auto" w:fill="FFFFFF"/>
                    </w:rPr>
                  </w:pPr>
                  <w:r>
                    <w:rPr>
                      <w:sz w:val="20"/>
                      <w:szCs w:val="20"/>
                      <w:shd w:val="clear" w:color="auto" w:fill="FFFFFF"/>
                    </w:rPr>
                    <w:t>333,33</w:t>
                  </w:r>
                  <w:r>
                    <w:rPr>
                      <w:sz w:val="20"/>
                      <w:szCs w:val="20"/>
                      <w:shd w:val="clear" w:color="auto" w:fill="FFFFFF"/>
                    </w:rPr>
                    <w:t>0</w:t>
                  </w:r>
                </w:p>
              </w:tc>
            </w:tr>
            <w:tr w:rsidR="00435E2B" w:rsidTr="00D75834">
              <w:trPr>
                <w:trHeight w:val="348"/>
              </w:trPr>
              <w:tc>
                <w:tcPr>
                  <w:tcW w:w="8531" w:type="dxa"/>
                  <w:gridSpan w:val="5"/>
                  <w:tcBorders>
                    <w:right w:val="nil"/>
                  </w:tcBorders>
                  <w:shd w:val="clear" w:color="auto" w:fill="auto"/>
                  <w:tcMar>
                    <w:left w:w="28" w:type="dxa"/>
                  </w:tcMar>
                </w:tcPr>
                <w:p w:rsidR="00435E2B" w:rsidRDefault="00435E2B" w:rsidP="00435E2B">
                  <w:pPr>
                    <w:spacing w:after="0"/>
                    <w:jc w:val="right"/>
                  </w:pPr>
                  <w:r>
                    <w:rPr>
                      <w:b/>
                      <w:sz w:val="20"/>
                      <w:szCs w:val="20"/>
                      <w:shd w:val="clear" w:color="auto" w:fill="FFFFFF"/>
                    </w:rPr>
                    <w:t>Начальная (максимальная) цена договора</w:t>
                  </w:r>
                  <w:r>
                    <w:rPr>
                      <w:sz w:val="20"/>
                      <w:szCs w:val="20"/>
                      <w:shd w:val="clear" w:color="auto" w:fill="FFFFFF"/>
                    </w:rPr>
                    <w:t>/Максимальное (предельное) значение цены договора/</w:t>
                  </w:r>
                  <w:r>
                    <w:rPr>
                      <w:bCs/>
                      <w:sz w:val="20"/>
                      <w:szCs w:val="20"/>
                      <w:shd w:val="clear" w:color="auto" w:fill="FFFFFF"/>
                    </w:rPr>
                    <w:t>цена единицы товара (работ, услуг)</w:t>
                  </w:r>
                  <w:r>
                    <w:rPr>
                      <w:sz w:val="20"/>
                      <w:szCs w:val="20"/>
                      <w:shd w:val="clear" w:color="auto" w:fill="FFFFFF"/>
                    </w:rPr>
                    <w:t>: округляется до целого значения (без копеек)</w:t>
                  </w:r>
                </w:p>
              </w:tc>
              <w:tc>
                <w:tcPr>
                  <w:tcW w:w="1536" w:type="dxa"/>
                  <w:shd w:val="clear" w:color="auto" w:fill="auto"/>
                  <w:tcMar>
                    <w:left w:w="28" w:type="dxa"/>
                  </w:tcMar>
                  <w:vAlign w:val="center"/>
                </w:tcPr>
                <w:p w:rsidR="00435E2B" w:rsidRDefault="00435E2B" w:rsidP="00435E2B">
                  <w:pPr>
                    <w:spacing w:after="0"/>
                    <w:jc w:val="center"/>
                  </w:pPr>
                  <w:r>
                    <w:rPr>
                      <w:rFonts w:eastAsia="Times New Roman"/>
                      <w:sz w:val="20"/>
                      <w:szCs w:val="20"/>
                      <w:shd w:val="clear" w:color="auto" w:fill="FFFFFF"/>
                      <w:lang w:eastAsia="en-US"/>
                    </w:rPr>
                    <w:t>320000</w:t>
                  </w:r>
                  <w:r>
                    <w:rPr>
                      <w:rFonts w:eastAsia="Times New Roman"/>
                      <w:sz w:val="20"/>
                      <w:szCs w:val="20"/>
                      <w:shd w:val="clear" w:color="auto" w:fill="FFFFFF"/>
                      <w:lang w:eastAsia="en-US"/>
                    </w:rPr>
                    <w:t>0</w:t>
                  </w:r>
                </w:p>
              </w:tc>
            </w:tr>
          </w:tbl>
          <w:p w:rsidR="008735B6" w:rsidRDefault="008735B6"/>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8735B6">
            <w:pPr>
              <w:tabs>
                <w:tab w:val="left" w:pos="0"/>
              </w:tabs>
              <w:spacing w:after="0" w:line="25" w:lineRule="atLeast"/>
              <w:ind w:right="-6"/>
              <w:jc w:val="both"/>
              <w:rPr>
                <w:b/>
                <w:bCs/>
                <w:sz w:val="20"/>
                <w:szCs w:val="20"/>
              </w:rPr>
            </w:pPr>
          </w:p>
          <w:p w:rsidR="008735B6" w:rsidRDefault="00BB19D7">
            <w:pPr>
              <w:tabs>
                <w:tab w:val="left" w:pos="0"/>
              </w:tabs>
              <w:spacing w:after="0" w:line="25" w:lineRule="atLeast"/>
              <w:ind w:right="-6"/>
              <w:jc w:val="both"/>
            </w:pPr>
            <w:r>
              <w:rPr>
                <w:b/>
                <w:bCs/>
                <w:sz w:val="20"/>
                <w:szCs w:val="20"/>
              </w:rPr>
              <w:t>13. Условия оплаты:</w:t>
            </w:r>
            <w:r>
              <w:rPr>
                <w:sz w:val="20"/>
                <w:szCs w:val="20"/>
              </w:rPr>
              <w:t xml:space="preserve"> в соответствии с проектом Договора (</w:t>
            </w:r>
            <w:r>
              <w:rPr>
                <w:color w:val="0000FF"/>
                <w:sz w:val="20"/>
                <w:szCs w:val="20"/>
              </w:rPr>
              <w:t>приложение № 2</w:t>
            </w:r>
            <w:r>
              <w:rPr>
                <w:sz w:val="20"/>
                <w:szCs w:val="20"/>
              </w:rPr>
              <w:t xml:space="preserve"> к извещению).</w:t>
            </w: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pPr>
            <w:r>
              <w:rPr>
                <w:b/>
                <w:bCs/>
                <w:sz w:val="20"/>
                <w:szCs w:val="20"/>
              </w:rPr>
              <w:t>14. Обеспечительные меры</w:t>
            </w: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tabs>
                <w:tab w:val="left" w:pos="1134"/>
              </w:tabs>
              <w:spacing w:after="0" w:line="240" w:lineRule="auto"/>
              <w:contextualSpacing/>
              <w:jc w:val="both"/>
              <w:rPr>
                <w:b/>
                <w:bCs/>
              </w:rPr>
            </w:pPr>
            <w:sdt>
              <w:sdtPr>
                <w:id w:val="1685153671"/>
                <w14:checkbox>
                  <w14:checked w14:val="1"/>
                  <w14:checkedState w14:val="2612" w14:font="MS Gothic"/>
                  <w14:uncheckedState w14:val="2610" w14:font="MS Gothic"/>
                </w14:checkbox>
              </w:sdtPr>
              <w:sdtEndPr/>
              <w:sdtContent>
                <w:r>
                  <w:rPr>
                    <w:rFonts w:ascii="Segoe UI Symbol" w:eastAsia="MS Gothic" w:hAnsi="Segoe UI Symbol" w:cs="Segoe UI Symbol"/>
                    <w:b/>
                    <w:bCs/>
                    <w:sz w:val="20"/>
                    <w:szCs w:val="20"/>
                  </w:rPr>
                  <w:t>☒</w:t>
                </w:r>
              </w:sdtContent>
            </w:sdt>
            <w:r>
              <w:rPr>
                <w:rFonts w:eastAsia="Times New Roman"/>
                <w:b/>
                <w:bCs/>
                <w:sz w:val="20"/>
                <w:szCs w:val="20"/>
              </w:rPr>
              <w:t xml:space="preserve"> Не установлено</w:t>
            </w:r>
          </w:p>
          <w:p w:rsidR="008735B6" w:rsidRDefault="00BB19D7">
            <w:pPr>
              <w:tabs>
                <w:tab w:val="left" w:pos="1134"/>
              </w:tabs>
              <w:spacing w:after="0" w:line="240" w:lineRule="auto"/>
              <w:contextualSpacing/>
              <w:jc w:val="both"/>
            </w:pPr>
            <w:sdt>
              <w:sdtPr>
                <w:id w:val="1668264658"/>
                <w14:checkbox>
                  <w14:checked w14:val="1"/>
                  <w14:checkedState w14:val="2612" w14:font="MS Gothic"/>
                  <w14:uncheckedState w14:val="2610" w14:font="MS Gothic"/>
                </w14:checkbox>
              </w:sdtPr>
              <w:sdtEndPr/>
              <w:sdtContent>
                <w:r>
                  <w:rPr>
                    <w:rFonts w:ascii="Segoe UI Symbol" w:eastAsia="Times New Roman" w:hAnsi="Segoe UI Symbol" w:cs="Segoe UI Symbol"/>
                    <w:sz w:val="20"/>
                    <w:szCs w:val="20"/>
                  </w:rPr>
                  <w:t>☐</w:t>
                </w:r>
              </w:sdtContent>
            </w:sdt>
            <w:r>
              <w:rPr>
                <w:rFonts w:eastAsia="Times New Roman"/>
                <w:sz w:val="20"/>
                <w:szCs w:val="20"/>
              </w:rPr>
              <w:t xml:space="preserve"> Обеспечение заявки</w:t>
            </w:r>
          </w:p>
          <w:p w:rsidR="008735B6" w:rsidRDefault="00BB19D7">
            <w:pPr>
              <w:tabs>
                <w:tab w:val="left" w:pos="1134"/>
              </w:tabs>
              <w:spacing w:after="0" w:line="240" w:lineRule="auto"/>
              <w:contextualSpacing/>
              <w:jc w:val="both"/>
            </w:pPr>
            <w:sdt>
              <w:sdtPr>
                <w:id w:val="418304949"/>
                <w14:checkbox>
                  <w14:checked w14:val="1"/>
                  <w14:checkedState w14:val="2612" w14:font="MS Gothic"/>
                  <w14:uncheckedState w14:val="2610" w14:font="MS Gothic"/>
                </w14:checkbox>
              </w:sdtPr>
              <w:sdtEndPr/>
              <w:sdtContent>
                <w:r>
                  <w:rPr>
                    <w:rFonts w:ascii="Segoe UI Symbol" w:eastAsia="Times New Roman" w:hAnsi="Segoe UI Symbol" w:cs="Segoe UI Symbol"/>
                    <w:sz w:val="20"/>
                    <w:szCs w:val="20"/>
                  </w:rPr>
                  <w:t>☐</w:t>
                </w:r>
              </w:sdtContent>
            </w:sdt>
            <w:r>
              <w:rPr>
                <w:rFonts w:eastAsia="Times New Roman"/>
                <w:sz w:val="20"/>
                <w:szCs w:val="20"/>
              </w:rPr>
              <w:t xml:space="preserve"> Обеспечение исполнения Договора</w:t>
            </w:r>
          </w:p>
          <w:p w:rsidR="008735B6" w:rsidRDefault="00BB19D7">
            <w:pPr>
              <w:spacing w:after="0" w:line="25" w:lineRule="atLeast"/>
              <w:ind w:right="-6"/>
              <w:jc w:val="both"/>
            </w:pPr>
            <w:sdt>
              <w:sdtPr>
                <w:id w:val="1268981064"/>
                <w14:checkbox>
                  <w14:checked w14:val="1"/>
                  <w14:checkedState w14:val="2612" w14:font="MS Gothic"/>
                  <w14:uncheckedState w14:val="2610" w14:font="MS Gothic"/>
                </w14:checkbox>
              </w:sdtPr>
              <w:sdtEndPr/>
              <w:sdtContent>
                <w:r>
                  <w:rPr>
                    <w:rFonts w:ascii="Segoe UI Symbol" w:eastAsia="Times New Roman" w:hAnsi="Segoe UI Symbol" w:cs="Segoe UI Symbol"/>
                    <w:sz w:val="20"/>
                    <w:szCs w:val="20"/>
                  </w:rPr>
                  <w:t>☐</w:t>
                </w:r>
              </w:sdtContent>
            </w:sdt>
            <w:r>
              <w:rPr>
                <w:rFonts w:eastAsia="Times New Roman"/>
                <w:sz w:val="20"/>
                <w:szCs w:val="20"/>
              </w:rPr>
              <w:t xml:space="preserve"> Обеспечение гарантийных обязательств</w:t>
            </w:r>
          </w:p>
        </w:tc>
      </w:tr>
      <w:tr w:rsidR="008735B6">
        <w:tc>
          <w:tcPr>
            <w:tcW w:w="3662" w:type="dxa"/>
            <w:gridSpan w:val="7"/>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pPr>
            <w:r>
              <w:rPr>
                <w:sz w:val="20"/>
                <w:szCs w:val="20"/>
              </w:rPr>
              <w:t xml:space="preserve">(1) Размер обеспечения заявки на участие в </w:t>
            </w:r>
            <w:r>
              <w:rPr>
                <w:sz w:val="20"/>
                <w:szCs w:val="20"/>
              </w:rPr>
              <w:t xml:space="preserve">закупке, в </w:t>
            </w:r>
            <w:proofErr w:type="spellStart"/>
            <w:r>
              <w:rPr>
                <w:sz w:val="20"/>
                <w:szCs w:val="20"/>
              </w:rPr>
              <w:t>т.ч</w:t>
            </w:r>
            <w:proofErr w:type="spellEnd"/>
            <w:r>
              <w:rPr>
                <w:sz w:val="20"/>
                <w:szCs w:val="20"/>
              </w:rPr>
              <w:t>. порядок и срок его предоставления</w:t>
            </w:r>
          </w:p>
        </w:tc>
        <w:tc>
          <w:tcPr>
            <w:tcW w:w="6029" w:type="dxa"/>
            <w:gridSpan w:val="7"/>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pPr>
            <w:r>
              <w:rPr>
                <w:b/>
                <w:bCs/>
                <w:color w:val="FF0000"/>
                <w:sz w:val="20"/>
                <w:szCs w:val="20"/>
              </w:rPr>
              <w:t>Обеспечение заявки не установлено</w:t>
            </w:r>
          </w:p>
        </w:tc>
      </w:tr>
      <w:tr w:rsidR="008735B6">
        <w:trPr>
          <w:trHeight w:val="572"/>
        </w:trPr>
        <w:tc>
          <w:tcPr>
            <w:tcW w:w="3662" w:type="dxa"/>
            <w:gridSpan w:val="7"/>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sz w:val="20"/>
                <w:szCs w:val="20"/>
              </w:rPr>
            </w:pPr>
            <w:r>
              <w:rPr>
                <w:sz w:val="20"/>
                <w:szCs w:val="20"/>
              </w:rPr>
              <w:t xml:space="preserve">(2) Размер обеспечения исполнения договора, в </w:t>
            </w:r>
            <w:proofErr w:type="spellStart"/>
            <w:r>
              <w:rPr>
                <w:sz w:val="20"/>
                <w:szCs w:val="20"/>
              </w:rPr>
              <w:t>т.ч</w:t>
            </w:r>
            <w:proofErr w:type="spellEnd"/>
            <w:r>
              <w:rPr>
                <w:sz w:val="20"/>
                <w:szCs w:val="20"/>
              </w:rPr>
              <w:t>. размер, порядок и срок его предоставления</w:t>
            </w:r>
          </w:p>
        </w:tc>
        <w:tc>
          <w:tcPr>
            <w:tcW w:w="6029" w:type="dxa"/>
            <w:gridSpan w:val="7"/>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pStyle w:val="ad"/>
              <w:tabs>
                <w:tab w:val="left" w:pos="268"/>
              </w:tabs>
              <w:spacing w:after="0" w:line="240" w:lineRule="auto"/>
              <w:ind w:left="0" w:hanging="360"/>
              <w:jc w:val="both"/>
              <w:rPr>
                <w:shd w:val="clear" w:color="auto" w:fill="00FFFF"/>
              </w:rPr>
            </w:pPr>
            <w:r>
              <w:rPr>
                <w:shd w:val="clear" w:color="auto" w:fill="FFFFFF"/>
              </w:rPr>
              <w:t xml:space="preserve">       </w:t>
            </w:r>
            <w:r>
              <w:rPr>
                <w:b/>
                <w:bCs/>
                <w:color w:val="FF0000"/>
              </w:rPr>
              <w:t>Обеспечение исполнения договора не установлено</w:t>
            </w:r>
          </w:p>
        </w:tc>
      </w:tr>
      <w:tr w:rsidR="008735B6">
        <w:tc>
          <w:tcPr>
            <w:tcW w:w="3662" w:type="dxa"/>
            <w:gridSpan w:val="7"/>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sz w:val="20"/>
                <w:szCs w:val="20"/>
              </w:rPr>
            </w:pPr>
            <w:r>
              <w:rPr>
                <w:sz w:val="20"/>
                <w:szCs w:val="20"/>
              </w:rPr>
              <w:t xml:space="preserve">(3) Размер обеспечения </w:t>
            </w:r>
            <w:r>
              <w:rPr>
                <w:sz w:val="20"/>
                <w:szCs w:val="20"/>
              </w:rPr>
              <w:t xml:space="preserve">гарантийных обязательств, в </w:t>
            </w:r>
            <w:proofErr w:type="spellStart"/>
            <w:r>
              <w:rPr>
                <w:sz w:val="20"/>
                <w:szCs w:val="20"/>
              </w:rPr>
              <w:t>т.ч</w:t>
            </w:r>
            <w:proofErr w:type="spellEnd"/>
            <w:r>
              <w:rPr>
                <w:sz w:val="20"/>
                <w:szCs w:val="20"/>
              </w:rPr>
              <w:t>. размер, порядок и срок его предоставления</w:t>
            </w:r>
          </w:p>
        </w:tc>
        <w:tc>
          <w:tcPr>
            <w:tcW w:w="6029" w:type="dxa"/>
            <w:gridSpan w:val="7"/>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b/>
                <w:color w:val="FF0000"/>
                <w:sz w:val="20"/>
                <w:szCs w:val="20"/>
              </w:rPr>
            </w:pPr>
            <w:r>
              <w:rPr>
                <w:rFonts w:eastAsia="Times New Roman"/>
                <w:b/>
                <w:color w:val="FF0000"/>
                <w:sz w:val="20"/>
                <w:szCs w:val="20"/>
              </w:rPr>
              <w:t>Обеспечение гарантийных обязательств не установлено</w:t>
            </w: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8735B6">
            <w:pPr>
              <w:spacing w:after="0" w:line="25" w:lineRule="atLeast"/>
              <w:ind w:right="-6"/>
              <w:jc w:val="both"/>
              <w:rPr>
                <w:rFonts w:eastAsiaTheme="minorEastAsia" w:cs="Times New Roman"/>
                <w:b/>
                <w:bCs/>
                <w:sz w:val="20"/>
                <w:szCs w:val="20"/>
                <w:lang w:eastAsia="ru-RU" w:bidi="ar-SA"/>
              </w:rPr>
            </w:pP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b/>
                <w:bCs/>
                <w:sz w:val="20"/>
                <w:szCs w:val="20"/>
              </w:rPr>
            </w:pPr>
            <w:r>
              <w:rPr>
                <w:b/>
                <w:bCs/>
                <w:sz w:val="20"/>
                <w:szCs w:val="20"/>
              </w:rPr>
              <w:t>15. Порядок подачи и оформления, отзыва и изменения заявок на участие в закупке:</w:t>
            </w: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sz w:val="20"/>
                <w:szCs w:val="20"/>
                <w:shd w:val="clear" w:color="auto" w:fill="FFFF00"/>
              </w:rPr>
            </w:pPr>
            <w:r>
              <w:rPr>
                <w:sz w:val="20"/>
                <w:szCs w:val="20"/>
                <w:shd w:val="clear" w:color="auto" w:fill="FFFFFF"/>
              </w:rPr>
              <w:t xml:space="preserve">1. Заявки подаются посредством функционала </w:t>
            </w:r>
            <w:r>
              <w:rPr>
                <w:sz w:val="20"/>
                <w:szCs w:val="20"/>
                <w:shd w:val="clear" w:color="auto" w:fill="FFFFFF"/>
              </w:rPr>
              <w:t xml:space="preserve">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Заказчиком в извещении требования о представлении копии заявки в печатном виде (на бумажном </w:t>
            </w:r>
            <w:r>
              <w:rPr>
                <w:sz w:val="20"/>
                <w:szCs w:val="20"/>
                <w:shd w:val="clear" w:color="auto" w:fill="FFFFFF"/>
              </w:rPr>
              <w:t>носителе).</w:t>
            </w:r>
          </w:p>
          <w:p w:rsidR="008735B6" w:rsidRDefault="00BB19D7">
            <w:pPr>
              <w:pStyle w:val="Default"/>
              <w:widowControl w:val="0"/>
              <w:jc w:val="both"/>
              <w:rPr>
                <w:rFonts w:ascii="Times New Roman" w:hAnsi="Times New Roman" w:cs="Times New Roman"/>
                <w:sz w:val="20"/>
                <w:szCs w:val="20"/>
                <w:shd w:val="clear" w:color="auto" w:fill="FFFF00"/>
              </w:rPr>
            </w:pPr>
            <w:r>
              <w:rPr>
                <w:rFonts w:ascii="Times New Roman" w:hAnsi="Times New Roman" w:cs="Times New Roman"/>
                <w:sz w:val="20"/>
                <w:szCs w:val="20"/>
                <w:shd w:val="clear" w:color="auto" w:fill="FFFFFF"/>
              </w:rPr>
              <w:t>2. Все документы, входящие в состав заявки, представляются на русском языке (за исключением случаев, когда в составе заяв</w:t>
            </w:r>
            <w:r>
              <w:rPr>
                <w:rFonts w:ascii="Times New Roman" w:hAnsi="Times New Roman" w:cs="Times New Roman"/>
                <w:color w:val="00000A"/>
                <w:sz w:val="20"/>
                <w:szCs w:val="20"/>
                <w:shd w:val="clear" w:color="auto" w:fill="FFFFFF"/>
              </w:rPr>
              <w:t>ки представляются копии документов, выданных участнику процедуры закупки третьими лицами на ином языке: в таком случае копии</w:t>
            </w:r>
            <w:r>
              <w:rPr>
                <w:rFonts w:ascii="Times New Roman" w:hAnsi="Times New Roman" w:cs="Times New Roman"/>
                <w:color w:val="00000A"/>
                <w:sz w:val="20"/>
                <w:szCs w:val="20"/>
                <w:shd w:val="clear" w:color="auto" w:fill="FFFFFF"/>
              </w:rPr>
              <w:t xml:space="preserve">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извещением и документацией о закупке).</w:t>
            </w:r>
          </w:p>
          <w:p w:rsidR="008735B6" w:rsidRDefault="00BB19D7">
            <w:pPr>
              <w:pStyle w:val="Default"/>
              <w:widowControl w:val="0"/>
              <w:jc w:val="both"/>
              <w:rPr>
                <w:rFonts w:ascii="Times New Roman" w:hAnsi="Times New Roman" w:cs="Times New Roman"/>
                <w:color w:val="00000A"/>
                <w:sz w:val="20"/>
                <w:szCs w:val="20"/>
                <w:shd w:val="clear" w:color="auto" w:fill="FFFF00"/>
              </w:rPr>
            </w:pPr>
            <w:r>
              <w:rPr>
                <w:rFonts w:ascii="Times New Roman" w:hAnsi="Times New Roman" w:cs="Times New Roman"/>
                <w:sz w:val="20"/>
                <w:szCs w:val="20"/>
                <w:shd w:val="clear" w:color="auto" w:fill="FFFFFF"/>
              </w:rPr>
              <w:t xml:space="preserve">3. Документы в составе заявки </w:t>
            </w:r>
            <w:r>
              <w:rPr>
                <w:rFonts w:ascii="Times New Roman" w:hAnsi="Times New Roman" w:cs="Times New Roman"/>
                <w:color w:val="00000A"/>
                <w:sz w:val="20"/>
                <w:szCs w:val="20"/>
                <w:shd w:val="clear" w:color="auto" w:fill="FFFFFF"/>
              </w:rPr>
              <w:t>представляются в элек</w:t>
            </w:r>
            <w:r>
              <w:rPr>
                <w:rFonts w:ascii="Times New Roman" w:hAnsi="Times New Roman" w:cs="Times New Roman"/>
                <w:color w:val="00000A"/>
                <w:sz w:val="20"/>
                <w:szCs w:val="20"/>
                <w:shd w:val="clear" w:color="auto" w:fill="FFFFFF"/>
              </w:rPr>
              <w:t>тронной форме. Все документы, в том числе, формы, заполненные в соответствии с требованиями извещения и документации о закупке и входящие в состав заявки должны быть представлены участником процедуры закупки посредством использования функционала ЭТП в отск</w:t>
            </w:r>
            <w:r>
              <w:rPr>
                <w:rFonts w:ascii="Times New Roman" w:hAnsi="Times New Roman" w:cs="Times New Roman"/>
                <w:color w:val="00000A"/>
                <w:sz w:val="20"/>
                <w:szCs w:val="20"/>
                <w:shd w:val="clear" w:color="auto" w:fill="FFFFFF"/>
              </w:rPr>
              <w:t>анированном виде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8735B6" w:rsidRDefault="00BB19D7">
            <w:pPr>
              <w:pStyle w:val="Default"/>
              <w:widowControl w:val="0"/>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4. В случае если регламентом ЭТП п</w:t>
            </w:r>
            <w:r>
              <w:rPr>
                <w:rFonts w:ascii="Times New Roman" w:hAnsi="Times New Roman" w:cs="Times New Roman"/>
                <w:color w:val="00000A"/>
                <w:sz w:val="20"/>
                <w:szCs w:val="20"/>
                <w:shd w:val="clear" w:color="auto" w:fill="FFFFFF"/>
              </w:rPr>
              <w:t>редусмотрено направление в составе заявки документов, представленных им (в статусе «Поставщика») в момент аккредитации на ЭТП, участник процедуры закупки обязан обеспечить актуальность направляемых сведений.</w:t>
            </w:r>
          </w:p>
          <w:p w:rsidR="008735B6" w:rsidRDefault="00BB19D7">
            <w:pPr>
              <w:pStyle w:val="Default"/>
              <w:widowControl w:val="0"/>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5. Закупочная комиссия вправе при рассмотрении з</w:t>
            </w:r>
            <w:r>
              <w:rPr>
                <w:rFonts w:ascii="Times New Roman" w:hAnsi="Times New Roman" w:cs="Times New Roman"/>
                <w:color w:val="00000A"/>
                <w:sz w:val="20"/>
                <w:szCs w:val="20"/>
                <w:shd w:val="clear" w:color="auto" w:fill="FFFFFF"/>
              </w:rPr>
              <w:t>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8735B6" w:rsidRDefault="00BB19D7">
            <w:pPr>
              <w:pStyle w:val="Default"/>
              <w:widowControl w:val="0"/>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6. Цена заявки и иные условия закупки, указанные участник</w:t>
            </w:r>
            <w:r>
              <w:rPr>
                <w:rFonts w:ascii="Times New Roman" w:hAnsi="Times New Roman" w:cs="Times New Roman"/>
                <w:color w:val="00000A"/>
                <w:sz w:val="20"/>
                <w:szCs w:val="20"/>
                <w:shd w:val="clear" w:color="auto" w:fill="FFFFFF"/>
              </w:rPr>
              <w:t>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Указание цены заявки в специальных электронных формах на ЭТП не является отдельным ценовым предложен</w:t>
            </w:r>
            <w:r>
              <w:rPr>
                <w:rFonts w:ascii="Times New Roman" w:hAnsi="Times New Roman" w:cs="Times New Roman"/>
                <w:color w:val="00000A"/>
                <w:sz w:val="20"/>
                <w:szCs w:val="20"/>
                <w:shd w:val="clear" w:color="auto" w:fill="FFFFFF"/>
              </w:rPr>
              <w:t>ием.</w:t>
            </w:r>
          </w:p>
          <w:p w:rsidR="008735B6" w:rsidRDefault="00BB19D7">
            <w:pPr>
              <w:pStyle w:val="Default"/>
              <w:widowControl w:val="0"/>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7. Участник процедуры закупки вправе подать, изменить или отозвать ранее поданную заявку в любое время до установленных в извещении о закупке даты и времени окончания срока подачи заявок в порядке, установленном функционалом ЭТП. Поданная заявка дейст</w:t>
            </w:r>
            <w:r>
              <w:rPr>
                <w:rFonts w:ascii="Times New Roman" w:hAnsi="Times New Roman" w:cs="Times New Roman"/>
                <w:color w:val="00000A"/>
                <w:sz w:val="20"/>
                <w:szCs w:val="20"/>
                <w:shd w:val="clear" w:color="auto" w:fill="FFFFFF"/>
              </w:rPr>
              <w:t>вительна не менее срока, установленного в извещении о закупке.</w:t>
            </w:r>
          </w:p>
          <w:p w:rsidR="008735B6" w:rsidRDefault="00BB19D7">
            <w:pPr>
              <w:pStyle w:val="Default"/>
              <w:widowControl w:val="0"/>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8. Участник процедуры закупки не вправе отозвать или изменить поданную заявку после окончания срока подачи заявки за исключением случаев, когда отзыв или изменение заявки осуществляется в поряд</w:t>
            </w:r>
            <w:r>
              <w:rPr>
                <w:rFonts w:ascii="Times New Roman" w:hAnsi="Times New Roman" w:cs="Times New Roman"/>
                <w:color w:val="00000A"/>
                <w:sz w:val="20"/>
                <w:szCs w:val="20"/>
                <w:shd w:val="clear" w:color="auto" w:fill="FFFFFF"/>
              </w:rPr>
              <w:t>ке, предусмотренном в извещении о закупке, по основаниям, предусмотренным Положением о закупке.</w:t>
            </w:r>
          </w:p>
          <w:p w:rsidR="008735B6" w:rsidRDefault="00BB19D7">
            <w:pPr>
              <w:pStyle w:val="Default"/>
              <w:widowControl w:val="0"/>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 xml:space="preserve">9. </w:t>
            </w:r>
            <w:r>
              <w:rPr>
                <w:rFonts w:ascii="Times New Roman" w:hAnsi="Times New Roman" w:cs="Times New Roman"/>
                <w:sz w:val="20"/>
                <w:szCs w:val="20"/>
                <w:shd w:val="clear" w:color="auto" w:fill="FFFFFF"/>
              </w:rPr>
              <w:t>Каждый участник процедуры закупки вправе подать только одну заявку. В случае проведения закупки по несколь</w:t>
            </w:r>
            <w:r>
              <w:rPr>
                <w:rFonts w:ascii="Times New Roman" w:hAnsi="Times New Roman" w:cs="Times New Roman"/>
                <w:color w:val="00000A"/>
                <w:sz w:val="20"/>
                <w:szCs w:val="20"/>
                <w:shd w:val="clear" w:color="auto" w:fill="FFFFFF"/>
              </w:rPr>
              <w:t>ким лотам на каждый лот подается отдельная заявка.</w:t>
            </w:r>
          </w:p>
          <w:p w:rsidR="008735B6" w:rsidRDefault="00BB19D7">
            <w:pPr>
              <w:pStyle w:val="Default"/>
              <w:widowControl w:val="0"/>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 xml:space="preserve">10. </w:t>
            </w:r>
            <w:r>
              <w:rPr>
                <w:rFonts w:ascii="Times New Roman" w:hAnsi="Times New Roman" w:cs="Times New Roman"/>
                <w:sz w:val="20"/>
                <w:szCs w:val="20"/>
                <w:shd w:val="clear" w:color="auto" w:fill="FFFFFF"/>
              </w:rPr>
              <w:t xml:space="preserve">Подача заявки означает, что участник процедуры закупки изучил Положение о закупке, извещение о закупке (включая все приложения к ней), а также изменения и разъяснения и безоговорочно согласен с условиями участия в закупке, содержащимися в </w:t>
            </w:r>
            <w:r>
              <w:rPr>
                <w:rFonts w:ascii="Times New Roman" w:hAnsi="Times New Roman" w:cs="Times New Roman"/>
                <w:color w:val="00000A"/>
                <w:sz w:val="20"/>
                <w:szCs w:val="20"/>
                <w:shd w:val="clear" w:color="auto" w:fill="FFFFFF"/>
              </w:rPr>
              <w:t>извещении о з</w:t>
            </w:r>
            <w:r>
              <w:rPr>
                <w:rFonts w:ascii="Times New Roman" w:hAnsi="Times New Roman" w:cs="Times New Roman"/>
                <w:color w:val="00000A"/>
                <w:sz w:val="20"/>
                <w:szCs w:val="20"/>
                <w:shd w:val="clear" w:color="auto" w:fill="FFFFFF"/>
              </w:rPr>
              <w:t>акупке.</w:t>
            </w:r>
          </w:p>
          <w:p w:rsidR="008735B6" w:rsidRDefault="00BB19D7">
            <w:pPr>
              <w:pStyle w:val="Default"/>
              <w:widowControl w:val="0"/>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 xml:space="preserve">11. </w:t>
            </w:r>
            <w:r>
              <w:rPr>
                <w:rFonts w:ascii="Times New Roman" w:hAnsi="Times New Roman" w:cs="Times New Roman"/>
                <w:sz w:val="20"/>
                <w:szCs w:val="20"/>
                <w:shd w:val="clear" w:color="auto" w:fill="FFFFFF"/>
              </w:rPr>
              <w:t>До подачи заявки участник процедуры закупки обязан ознакомиться с извещением и документацией о закупке, а также регламентом ЭТП, в том числе самостоятельн</w:t>
            </w:r>
            <w:r>
              <w:rPr>
                <w:rFonts w:ascii="Times New Roman" w:hAnsi="Times New Roman" w:cs="Times New Roman"/>
                <w:color w:val="00000A"/>
                <w:sz w:val="20"/>
                <w:szCs w:val="20"/>
                <w:shd w:val="clear" w:color="auto" w:fill="FFFFFF"/>
              </w:rPr>
              <w:t>о обеспечить соответствие автоматизированного рабочего места пользователя требованиям опер</w:t>
            </w:r>
            <w:r>
              <w:rPr>
                <w:rFonts w:ascii="Times New Roman" w:hAnsi="Times New Roman" w:cs="Times New Roman"/>
                <w:color w:val="00000A"/>
                <w:sz w:val="20"/>
                <w:szCs w:val="20"/>
                <w:shd w:val="clear" w:color="auto" w:fill="FFFFFF"/>
              </w:rPr>
              <w:t>атора ЭТП.</w:t>
            </w:r>
          </w:p>
          <w:p w:rsidR="008735B6" w:rsidRDefault="00BB19D7">
            <w:pPr>
              <w:pStyle w:val="Default"/>
              <w:widowControl w:val="0"/>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 xml:space="preserve">12. </w:t>
            </w:r>
            <w:r>
              <w:rPr>
                <w:rFonts w:ascii="Times New Roman" w:hAnsi="Times New Roman" w:cs="Times New Roman"/>
                <w:sz w:val="20"/>
                <w:szCs w:val="20"/>
                <w:shd w:val="clear" w:color="auto" w:fill="FFFFFF"/>
              </w:rPr>
              <w:t xml:space="preserve">Все прямые и косвенные затраты, связанные с получением аккредитации и работой на ЭТП (в том числе расходы на получение ЭП, </w:t>
            </w:r>
            <w:proofErr w:type="gramStart"/>
            <w:r>
              <w:rPr>
                <w:rFonts w:ascii="Times New Roman" w:hAnsi="Times New Roman" w:cs="Times New Roman"/>
                <w:sz w:val="20"/>
                <w:szCs w:val="20"/>
                <w:shd w:val="clear" w:color="auto" w:fill="FFFFFF"/>
              </w:rPr>
              <w:t>расходы  на</w:t>
            </w:r>
            <w:proofErr w:type="gramEnd"/>
            <w:r>
              <w:rPr>
                <w:rFonts w:ascii="Times New Roman" w:hAnsi="Times New Roman" w:cs="Times New Roman"/>
                <w:sz w:val="20"/>
                <w:szCs w:val="20"/>
                <w:shd w:val="clear" w:color="auto" w:fill="FFFFFF"/>
              </w:rPr>
              <w:t xml:space="preserve"> получение документов, расходы на приобретение и / или настройку программного обеспечения и технических сре</w:t>
            </w:r>
            <w:r>
              <w:rPr>
                <w:rFonts w:ascii="Times New Roman" w:hAnsi="Times New Roman" w:cs="Times New Roman"/>
                <w:sz w:val="20"/>
                <w:szCs w:val="20"/>
                <w:shd w:val="clear" w:color="auto" w:fill="FFFFFF"/>
              </w:rPr>
              <w:t xml:space="preserve">дств, расходы, связанные с </w:t>
            </w:r>
            <w:r>
              <w:rPr>
                <w:rFonts w:ascii="Times New Roman" w:hAnsi="Times New Roman" w:cs="Times New Roman"/>
                <w:color w:val="00000A"/>
                <w:sz w:val="20"/>
                <w:szCs w:val="20"/>
                <w:shd w:val="clear" w:color="auto" w:fill="FFFFFF"/>
              </w:rPr>
              <w:t>оплатой услуг оператора ЭТП и иные расходы), возлагаются на Поставщика в полном объеме.</w:t>
            </w:r>
          </w:p>
          <w:p w:rsidR="008735B6" w:rsidRDefault="00BB19D7">
            <w:pPr>
              <w:pStyle w:val="Default"/>
              <w:widowControl w:val="0"/>
              <w:jc w:val="both"/>
              <w:rPr>
                <w:rFonts w:ascii="Times New Roman" w:hAnsi="Times New Roman" w:cs="Times New Roman"/>
                <w:sz w:val="20"/>
                <w:szCs w:val="20"/>
                <w:shd w:val="clear" w:color="auto" w:fill="FFFF00"/>
              </w:rPr>
            </w:pPr>
            <w:r>
              <w:rPr>
                <w:rFonts w:ascii="Times New Roman" w:hAnsi="Times New Roman" w:cs="Times New Roman"/>
                <w:color w:val="00000A"/>
                <w:sz w:val="20"/>
                <w:szCs w:val="20"/>
                <w:shd w:val="clear" w:color="auto" w:fill="FFFFFF"/>
              </w:rPr>
              <w:t xml:space="preserve">13. </w:t>
            </w:r>
            <w:r>
              <w:rPr>
                <w:rFonts w:ascii="Times New Roman" w:hAnsi="Times New Roman" w:cs="Times New Roman"/>
                <w:sz w:val="20"/>
                <w:szCs w:val="20"/>
                <w:shd w:val="clear" w:color="auto" w:fill="FFFFFF"/>
              </w:rPr>
              <w:t xml:space="preserve">Порядок регистрации (аккредитации) поставщиков на ЭТП, а также тарифы для оплаты и получения доступа </w:t>
            </w:r>
            <w:r>
              <w:rPr>
                <w:rFonts w:ascii="Times New Roman" w:hAnsi="Times New Roman" w:cs="Times New Roman"/>
                <w:sz w:val="20"/>
                <w:szCs w:val="20"/>
                <w:shd w:val="clear" w:color="auto" w:fill="FFFFFF"/>
              </w:rPr>
              <w:lastRenderedPageBreak/>
              <w:t xml:space="preserve">к участию в процедурах закупки </w:t>
            </w:r>
            <w:r>
              <w:rPr>
                <w:rFonts w:ascii="Times New Roman" w:hAnsi="Times New Roman" w:cs="Times New Roman"/>
                <w:color w:val="00000A"/>
                <w:sz w:val="20"/>
                <w:szCs w:val="20"/>
                <w:shd w:val="clear" w:color="auto" w:fill="FFFFFF"/>
              </w:rPr>
              <w:t>устан</w:t>
            </w:r>
            <w:r>
              <w:rPr>
                <w:rFonts w:ascii="Times New Roman" w:hAnsi="Times New Roman" w:cs="Times New Roman"/>
                <w:color w:val="00000A"/>
                <w:sz w:val="20"/>
                <w:szCs w:val="20"/>
                <w:shd w:val="clear" w:color="auto" w:fill="FFFFFF"/>
              </w:rPr>
              <w:t>авливаются в соответствии с регламентом ЭТП.</w:t>
            </w: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8735B6">
            <w:pPr>
              <w:spacing w:after="0" w:line="25" w:lineRule="atLeast"/>
              <w:ind w:right="-6"/>
              <w:jc w:val="both"/>
              <w:rPr>
                <w:rFonts w:eastAsiaTheme="minorEastAsia" w:cs="Times New Roman"/>
                <w:b/>
                <w:bCs/>
                <w:sz w:val="20"/>
                <w:szCs w:val="20"/>
                <w:lang w:eastAsia="ru-RU" w:bidi="ar-SA"/>
              </w:rPr>
            </w:pP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b/>
                <w:bCs/>
                <w:sz w:val="20"/>
                <w:szCs w:val="20"/>
              </w:rPr>
            </w:pPr>
            <w:r>
              <w:rPr>
                <w:b/>
                <w:bCs/>
                <w:sz w:val="20"/>
                <w:szCs w:val="20"/>
              </w:rPr>
              <w:t>16. Требования к оформлению заявки на участие в закупке</w:t>
            </w: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sz w:val="20"/>
                <w:szCs w:val="20"/>
              </w:rPr>
            </w:pPr>
            <w:r>
              <w:rPr>
                <w:sz w:val="20"/>
                <w:szCs w:val="20"/>
              </w:rPr>
              <w:t xml:space="preserve">Котировочная заявка составляется в форме электронного документа и должна состоять из ценового предложения и одной части. Котировочная заявка должна соответствовать Форме котировочной заявки, установленной в </w:t>
            </w:r>
            <w:r>
              <w:rPr>
                <w:color w:val="0000FF"/>
                <w:sz w:val="20"/>
                <w:szCs w:val="20"/>
              </w:rPr>
              <w:t>Приложении № 3</w:t>
            </w:r>
            <w:r>
              <w:rPr>
                <w:sz w:val="20"/>
                <w:szCs w:val="20"/>
              </w:rPr>
              <w:t xml:space="preserve"> к извещению. Иные формы, представл</w:t>
            </w:r>
            <w:r>
              <w:rPr>
                <w:sz w:val="20"/>
                <w:szCs w:val="20"/>
              </w:rPr>
              <w:t>яемые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w:t>
            </w:r>
          </w:p>
          <w:p w:rsidR="008735B6" w:rsidRDefault="00BB19D7">
            <w:pPr>
              <w:spacing w:after="0" w:line="25" w:lineRule="atLeast"/>
              <w:ind w:right="-6"/>
              <w:jc w:val="both"/>
              <w:rPr>
                <w:sz w:val="20"/>
                <w:szCs w:val="20"/>
              </w:rPr>
            </w:pPr>
            <w:r>
              <w:rPr>
                <w:sz w:val="20"/>
                <w:szCs w:val="20"/>
              </w:rPr>
              <w:t>Все файлы не должны иметь защиты от их открытия, изменения, к</w:t>
            </w:r>
            <w:r>
              <w:rPr>
                <w:sz w:val="20"/>
                <w:szCs w:val="20"/>
              </w:rPr>
              <w:t>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w:t>
            </w:r>
            <w:r>
              <w:rPr>
                <w:sz w:val="20"/>
                <w:szCs w:val="20"/>
              </w:rPr>
              <w:t>ент рекомендуется размещать в отдельном файле).</w:t>
            </w: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8735B6">
            <w:pPr>
              <w:spacing w:after="0" w:line="25" w:lineRule="atLeast"/>
              <w:ind w:right="-6"/>
              <w:jc w:val="both"/>
              <w:rPr>
                <w:rFonts w:eastAsiaTheme="minorEastAsia" w:cs="Times New Roman"/>
                <w:b/>
                <w:bCs/>
                <w:sz w:val="20"/>
                <w:szCs w:val="20"/>
                <w:lang w:eastAsia="ru-RU" w:bidi="ar-SA"/>
              </w:rPr>
            </w:pP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b/>
                <w:bCs/>
                <w:sz w:val="20"/>
                <w:szCs w:val="20"/>
              </w:rPr>
            </w:pPr>
            <w:r>
              <w:rPr>
                <w:b/>
                <w:bCs/>
                <w:sz w:val="20"/>
                <w:szCs w:val="20"/>
              </w:rPr>
              <w:t>17. Разъяснения извещения и/или документации о закупке</w:t>
            </w:r>
          </w:p>
        </w:tc>
      </w:tr>
      <w:tr w:rsidR="008735B6">
        <w:tc>
          <w:tcPr>
            <w:tcW w:w="3191" w:type="dxa"/>
            <w:gridSpan w:val="4"/>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b/>
                <w:bCs/>
                <w:sz w:val="20"/>
                <w:szCs w:val="20"/>
              </w:rPr>
            </w:pPr>
            <w:r>
              <w:rPr>
                <w:sz w:val="20"/>
                <w:szCs w:val="20"/>
              </w:rPr>
              <w:t>(1) Порядок направления запроса о разъяснении положений извещения о закупке и предоставления разъяснений</w:t>
            </w:r>
          </w:p>
        </w:tc>
        <w:tc>
          <w:tcPr>
            <w:tcW w:w="6500" w:type="dxa"/>
            <w:gridSpan w:val="10"/>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sz w:val="20"/>
                <w:szCs w:val="20"/>
              </w:rPr>
            </w:pPr>
            <w:r>
              <w:rPr>
                <w:sz w:val="20"/>
                <w:szCs w:val="20"/>
              </w:rPr>
              <w:t>Датой начала срока предоставления разъяснени</w:t>
            </w:r>
            <w:r>
              <w:rPr>
                <w:sz w:val="20"/>
                <w:szCs w:val="20"/>
              </w:rPr>
              <w:t>й является дата публикации извещения запроса котировок в электронной форме.</w:t>
            </w:r>
          </w:p>
          <w:p w:rsidR="008735B6" w:rsidRDefault="008735B6">
            <w:pPr>
              <w:spacing w:after="0" w:line="25" w:lineRule="atLeast"/>
              <w:ind w:right="-6"/>
              <w:jc w:val="both"/>
              <w:rPr>
                <w:rFonts w:eastAsiaTheme="minorEastAsia" w:cs="Times New Roman"/>
                <w:sz w:val="20"/>
                <w:szCs w:val="20"/>
                <w:lang w:eastAsia="ru-RU" w:bidi="ar-SA"/>
              </w:rPr>
            </w:pPr>
          </w:p>
          <w:p w:rsidR="008735B6" w:rsidRPr="00435E2B" w:rsidRDefault="00BB19D7">
            <w:pPr>
              <w:spacing w:after="0" w:line="25" w:lineRule="atLeast"/>
              <w:ind w:right="-6"/>
              <w:jc w:val="both"/>
              <w:rPr>
                <w:sz w:val="20"/>
                <w:szCs w:val="20"/>
              </w:rPr>
            </w:pPr>
            <w:r w:rsidRPr="00435E2B">
              <w:rPr>
                <w:sz w:val="20"/>
                <w:szCs w:val="20"/>
              </w:rPr>
              <w:t>Дата окончания подачи участниками закупки запроса разъяснений</w:t>
            </w:r>
            <w:r>
              <w:rPr>
                <w:sz w:val="20"/>
                <w:szCs w:val="20"/>
              </w:rPr>
              <w:t xml:space="preserve"> –</w:t>
            </w:r>
            <w:r w:rsidR="00435E2B">
              <w:rPr>
                <w:sz w:val="20"/>
                <w:szCs w:val="20"/>
              </w:rPr>
              <w:t>20.12.2024 г</w:t>
            </w:r>
          </w:p>
          <w:p w:rsidR="008735B6" w:rsidRDefault="00BB19D7">
            <w:pPr>
              <w:spacing w:after="0" w:line="25" w:lineRule="atLeast"/>
              <w:ind w:right="-6"/>
              <w:jc w:val="both"/>
              <w:rPr>
                <w:sz w:val="20"/>
                <w:szCs w:val="20"/>
              </w:rPr>
            </w:pPr>
            <w:r>
              <w:rPr>
                <w:sz w:val="20"/>
                <w:szCs w:val="20"/>
              </w:rPr>
              <w:t xml:space="preserve">Не позднее чем за </w:t>
            </w:r>
            <w:r>
              <w:rPr>
                <w:color w:val="FF0000"/>
                <w:sz w:val="20"/>
                <w:szCs w:val="20"/>
              </w:rPr>
              <w:t xml:space="preserve">3 (три) рабочих дня </w:t>
            </w:r>
            <w:r>
              <w:rPr>
                <w:sz w:val="20"/>
                <w:szCs w:val="20"/>
              </w:rPr>
              <w:t>до даты окончания срока подачи заявок на участие в такой закупке.</w:t>
            </w:r>
          </w:p>
          <w:p w:rsidR="008735B6" w:rsidRDefault="008735B6">
            <w:pPr>
              <w:spacing w:after="0" w:line="25" w:lineRule="atLeast"/>
              <w:ind w:right="-6"/>
              <w:jc w:val="both"/>
              <w:rPr>
                <w:rFonts w:eastAsiaTheme="minorEastAsia" w:cs="Times New Roman"/>
                <w:sz w:val="20"/>
                <w:szCs w:val="20"/>
                <w:lang w:eastAsia="ru-RU" w:bidi="ar-SA"/>
              </w:rPr>
            </w:pPr>
          </w:p>
          <w:p w:rsidR="008735B6" w:rsidRPr="00435E2B" w:rsidRDefault="00BB19D7">
            <w:pPr>
              <w:spacing w:after="0" w:line="25" w:lineRule="atLeast"/>
              <w:ind w:right="-6"/>
              <w:jc w:val="both"/>
              <w:rPr>
                <w:sz w:val="20"/>
                <w:szCs w:val="20"/>
              </w:rPr>
            </w:pPr>
            <w:r w:rsidRPr="00435E2B">
              <w:rPr>
                <w:sz w:val="20"/>
                <w:szCs w:val="20"/>
              </w:rPr>
              <w:t>Даты оконч</w:t>
            </w:r>
            <w:r w:rsidRPr="00435E2B">
              <w:rPr>
                <w:sz w:val="20"/>
                <w:szCs w:val="20"/>
              </w:rPr>
              <w:t xml:space="preserve">ания срока предоставления разъяснений – </w:t>
            </w:r>
            <w:r w:rsidR="00435E2B" w:rsidRPr="00435E2B">
              <w:rPr>
                <w:sz w:val="20"/>
                <w:szCs w:val="20"/>
              </w:rPr>
              <w:t>25.12.2024 г</w:t>
            </w:r>
            <w:r w:rsidRPr="00435E2B">
              <w:rPr>
                <w:sz w:val="20"/>
                <w:szCs w:val="20"/>
              </w:rPr>
              <w:t>.</w:t>
            </w:r>
          </w:p>
          <w:p w:rsidR="008735B6" w:rsidRDefault="00BB19D7">
            <w:pPr>
              <w:spacing w:after="0" w:line="25" w:lineRule="atLeast"/>
              <w:ind w:right="-6"/>
              <w:jc w:val="both"/>
              <w:rPr>
                <w:sz w:val="20"/>
                <w:szCs w:val="20"/>
              </w:rPr>
            </w:pPr>
            <w:r>
              <w:rPr>
                <w:sz w:val="20"/>
                <w:szCs w:val="20"/>
              </w:rPr>
              <w:t>В рамках разъяснений положений извещения о закупке применяются нормы ч. 3-4 ст. 3.2 Федерального закона № 123-ФЗ.</w:t>
            </w:r>
          </w:p>
          <w:p w:rsidR="008735B6" w:rsidRDefault="00BB19D7">
            <w:pPr>
              <w:spacing w:after="0" w:line="25" w:lineRule="atLeast"/>
              <w:ind w:right="-6"/>
              <w:jc w:val="both"/>
              <w:rPr>
                <w:b/>
                <w:bCs/>
                <w:sz w:val="20"/>
                <w:szCs w:val="20"/>
              </w:rPr>
            </w:pPr>
            <w:r>
              <w:rPr>
                <w:sz w:val="20"/>
                <w:szCs w:val="20"/>
              </w:rPr>
              <w:t>Разъяснения положений извещения о конкурентной закупке, с указанием предмета запроса, но без указани</w:t>
            </w:r>
            <w:r>
              <w:rPr>
                <w:sz w:val="20"/>
                <w:szCs w:val="20"/>
              </w:rPr>
              <w:t xml:space="preserve">я участника такой закупки, от которого поступил указанный запрос, размещаются Заказчиком в ЕИС и на официальном сайте, за исключением случаев, предусмотренных Федеральным законом № 223-ФЗ, не позднее чем в течение </w:t>
            </w:r>
            <w:r>
              <w:rPr>
                <w:color w:val="FF0000"/>
                <w:sz w:val="20"/>
                <w:szCs w:val="20"/>
              </w:rPr>
              <w:t xml:space="preserve">3 (трех) календарных дней </w:t>
            </w:r>
            <w:r>
              <w:rPr>
                <w:sz w:val="20"/>
                <w:szCs w:val="20"/>
              </w:rPr>
              <w:t>со дня предостав</w:t>
            </w:r>
            <w:r>
              <w:rPr>
                <w:sz w:val="20"/>
                <w:szCs w:val="20"/>
              </w:rPr>
              <w:t>ления указанных разъяснений.</w:t>
            </w:r>
          </w:p>
        </w:tc>
      </w:tr>
      <w:tr w:rsidR="008735B6">
        <w:tc>
          <w:tcPr>
            <w:tcW w:w="3191" w:type="dxa"/>
            <w:gridSpan w:val="4"/>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b/>
                <w:bCs/>
                <w:sz w:val="20"/>
                <w:szCs w:val="20"/>
              </w:rPr>
            </w:pPr>
            <w:r>
              <w:rPr>
                <w:sz w:val="20"/>
                <w:szCs w:val="20"/>
              </w:rPr>
              <w:t>(2) Порядок внесения изменений в извещение о проведении процедуры</w:t>
            </w:r>
          </w:p>
        </w:tc>
        <w:tc>
          <w:tcPr>
            <w:tcW w:w="6500" w:type="dxa"/>
            <w:gridSpan w:val="10"/>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uppressAutoHyphens w:val="0"/>
              <w:spacing w:after="0" w:line="240" w:lineRule="auto"/>
              <w:jc w:val="both"/>
              <w:rPr>
                <w:color w:val="000000"/>
                <w:sz w:val="20"/>
                <w:szCs w:val="20"/>
                <w:shd w:val="clear" w:color="auto" w:fill="FFFF00"/>
              </w:rPr>
            </w:pPr>
            <w:r>
              <w:rPr>
                <w:color w:val="000000"/>
                <w:sz w:val="20"/>
                <w:szCs w:val="20"/>
                <w:shd w:val="clear" w:color="auto" w:fill="FFFFFF"/>
              </w:rPr>
              <w:t>Внесение изменений в извещение о закупке допускается в следующих случаях:</w:t>
            </w:r>
          </w:p>
          <w:p w:rsidR="008735B6" w:rsidRDefault="00BB19D7">
            <w:pPr>
              <w:suppressAutoHyphens w:val="0"/>
              <w:spacing w:after="0" w:line="240" w:lineRule="auto"/>
              <w:jc w:val="both"/>
              <w:rPr>
                <w:sz w:val="20"/>
                <w:szCs w:val="20"/>
                <w:shd w:val="clear" w:color="auto" w:fill="FFFF00"/>
              </w:rPr>
            </w:pPr>
            <w:r>
              <w:rPr>
                <w:sz w:val="20"/>
                <w:szCs w:val="20"/>
                <w:shd w:val="clear" w:color="auto" w:fill="FFFFFF"/>
              </w:rPr>
              <w:t>1) по инициативе Заказчика, Закупочной комиссии;</w:t>
            </w:r>
          </w:p>
          <w:p w:rsidR="008735B6" w:rsidRDefault="00BB19D7">
            <w:pPr>
              <w:suppressAutoHyphens w:val="0"/>
              <w:spacing w:after="0" w:line="240" w:lineRule="auto"/>
              <w:jc w:val="both"/>
              <w:rPr>
                <w:sz w:val="20"/>
                <w:szCs w:val="20"/>
                <w:shd w:val="clear" w:color="auto" w:fill="FFFF00"/>
              </w:rPr>
            </w:pPr>
            <w:r>
              <w:rPr>
                <w:sz w:val="20"/>
                <w:szCs w:val="20"/>
                <w:shd w:val="clear" w:color="auto" w:fill="FFFFFF"/>
              </w:rPr>
              <w:t>2) в связи с поступившим запросом;</w:t>
            </w:r>
          </w:p>
          <w:p w:rsidR="008735B6" w:rsidRDefault="00BB19D7">
            <w:pPr>
              <w:suppressAutoHyphens w:val="0"/>
              <w:spacing w:after="0" w:line="240" w:lineRule="auto"/>
              <w:jc w:val="both"/>
              <w:rPr>
                <w:sz w:val="20"/>
                <w:szCs w:val="20"/>
                <w:shd w:val="clear" w:color="auto" w:fill="FFFF00"/>
              </w:rPr>
            </w:pPr>
            <w:r>
              <w:rPr>
                <w:sz w:val="20"/>
                <w:szCs w:val="20"/>
                <w:shd w:val="clear" w:color="auto" w:fill="FFFFFF"/>
              </w:rPr>
              <w:t>3)</w:t>
            </w:r>
            <w:r>
              <w:rPr>
                <w:sz w:val="20"/>
                <w:szCs w:val="20"/>
                <w:shd w:val="clear" w:color="auto" w:fill="FFFFFF"/>
              </w:rPr>
              <w:t xml:space="preserve"> в целях исполнения предписания контролирующих органов или вступившего в законную силу судебного решения;</w:t>
            </w:r>
          </w:p>
          <w:p w:rsidR="008735B6" w:rsidRDefault="00BB19D7">
            <w:pPr>
              <w:suppressAutoHyphens w:val="0"/>
              <w:spacing w:after="0" w:line="240" w:lineRule="auto"/>
              <w:jc w:val="both"/>
              <w:rPr>
                <w:sz w:val="20"/>
                <w:szCs w:val="20"/>
                <w:shd w:val="clear" w:color="auto" w:fill="FFFF00"/>
              </w:rPr>
            </w:pPr>
            <w:r>
              <w:rPr>
                <w:sz w:val="20"/>
                <w:szCs w:val="20"/>
                <w:shd w:val="clear" w:color="auto" w:fill="FFFFFF"/>
              </w:rPr>
              <w:t>4) в связи с изменением норм законодательства.</w:t>
            </w:r>
          </w:p>
          <w:p w:rsidR="008735B6" w:rsidRDefault="00BB19D7">
            <w:pPr>
              <w:suppressAutoHyphens w:val="0"/>
              <w:spacing w:after="0" w:line="240" w:lineRule="auto"/>
              <w:jc w:val="both"/>
              <w:rPr>
                <w:sz w:val="20"/>
                <w:szCs w:val="20"/>
                <w:shd w:val="clear" w:color="auto" w:fill="FFFF00"/>
              </w:rPr>
            </w:pPr>
            <w:r>
              <w:rPr>
                <w:color w:val="000000"/>
                <w:sz w:val="20"/>
                <w:szCs w:val="20"/>
                <w:shd w:val="clear" w:color="auto" w:fill="FFFFFF"/>
              </w:rPr>
              <w:t xml:space="preserve">Любые изменения извещения о закупке </w:t>
            </w:r>
            <w:r>
              <w:rPr>
                <w:sz w:val="20"/>
                <w:szCs w:val="20"/>
                <w:shd w:val="clear" w:color="auto" w:fill="FFFFFF"/>
              </w:rPr>
              <w:t>согласовываются и утверждаются в том же порядке, что и исходные изв</w:t>
            </w:r>
            <w:r>
              <w:rPr>
                <w:sz w:val="20"/>
                <w:szCs w:val="20"/>
                <w:shd w:val="clear" w:color="auto" w:fill="FFFFFF"/>
              </w:rPr>
              <w:t>ещение</w:t>
            </w:r>
            <w:r>
              <w:rPr>
                <w:sz w:val="20"/>
                <w:szCs w:val="20"/>
              </w:rPr>
              <w:t xml:space="preserve"> </w:t>
            </w:r>
            <w:r>
              <w:rPr>
                <w:sz w:val="20"/>
                <w:szCs w:val="20"/>
                <w:shd w:val="clear" w:color="auto" w:fill="FFFFFF"/>
              </w:rPr>
              <w:t>о закупке.</w:t>
            </w:r>
          </w:p>
          <w:p w:rsidR="008735B6" w:rsidRDefault="00BB19D7">
            <w:pPr>
              <w:suppressAutoHyphens w:val="0"/>
              <w:spacing w:after="0" w:line="240" w:lineRule="auto"/>
              <w:jc w:val="both"/>
              <w:rPr>
                <w:sz w:val="20"/>
                <w:szCs w:val="20"/>
                <w:shd w:val="clear" w:color="auto" w:fill="FFFF00"/>
              </w:rPr>
            </w:pPr>
            <w:r>
              <w:rPr>
                <w:color w:val="000000"/>
                <w:sz w:val="20"/>
                <w:szCs w:val="20"/>
                <w:shd w:val="clear" w:color="auto" w:fill="FFFFFF"/>
              </w:rPr>
              <w:t>В случае внесения изменений в извещение о закупке срок подачи заявок на участие в такой закупке должен б</w:t>
            </w:r>
            <w:r>
              <w:rPr>
                <w:sz w:val="20"/>
                <w:szCs w:val="20"/>
                <w:shd w:val="clear" w:color="auto" w:fill="FFFFFF"/>
              </w:rPr>
              <w:t xml:space="preserve">ыть продлен таким образом, чтобы с даты размещения в ЕИС указанных изменений до даты окончания срока подачи заявок на участие в такой </w:t>
            </w:r>
            <w:r>
              <w:rPr>
                <w:sz w:val="20"/>
                <w:szCs w:val="20"/>
                <w:shd w:val="clear" w:color="auto" w:fill="FFFFFF"/>
              </w:rPr>
              <w:t>закупке оставалось не менее половины срока подачи заявок на участие в такой закупке, установленного извещением о закупке на основании норм Положения</w:t>
            </w:r>
            <w:r>
              <w:rPr>
                <w:sz w:val="20"/>
                <w:szCs w:val="20"/>
              </w:rPr>
              <w:t xml:space="preserve"> о закупках.</w:t>
            </w:r>
          </w:p>
          <w:p w:rsidR="008735B6" w:rsidRDefault="00BB19D7">
            <w:pPr>
              <w:spacing w:after="0" w:line="25" w:lineRule="atLeast"/>
              <w:ind w:right="-6"/>
              <w:jc w:val="both"/>
              <w:rPr>
                <w:sz w:val="20"/>
                <w:szCs w:val="20"/>
                <w:shd w:val="clear" w:color="auto" w:fill="FFFF00"/>
              </w:rPr>
            </w:pPr>
            <w:r>
              <w:rPr>
                <w:sz w:val="20"/>
                <w:szCs w:val="20"/>
                <w:shd w:val="clear" w:color="auto" w:fill="FFFFFF"/>
              </w:rPr>
              <w:t xml:space="preserve">Официальному размещению в ЕИС подлежит обновленная редакция извещения о закупке в течение </w:t>
            </w:r>
            <w:r>
              <w:rPr>
                <w:color w:val="FF0000"/>
                <w:sz w:val="20"/>
                <w:szCs w:val="20"/>
                <w:shd w:val="clear" w:color="auto" w:fill="FFFFFF"/>
              </w:rPr>
              <w:t>3 (тр</w:t>
            </w:r>
            <w:r>
              <w:rPr>
                <w:color w:val="FF0000"/>
                <w:sz w:val="20"/>
                <w:szCs w:val="20"/>
                <w:shd w:val="clear" w:color="auto" w:fill="FFFFFF"/>
              </w:rPr>
              <w:t xml:space="preserve">ех) календарных дней </w:t>
            </w:r>
            <w:r>
              <w:rPr>
                <w:sz w:val="20"/>
                <w:szCs w:val="20"/>
                <w:shd w:val="clear" w:color="auto" w:fill="FFFFFF"/>
              </w:rPr>
              <w:t>со дня утверждения таких изменений.</w:t>
            </w:r>
          </w:p>
          <w:p w:rsidR="008735B6" w:rsidRDefault="00BB19D7">
            <w:pPr>
              <w:spacing w:after="0" w:line="25" w:lineRule="atLeast"/>
              <w:ind w:right="-6"/>
              <w:jc w:val="both"/>
              <w:rPr>
                <w:sz w:val="20"/>
                <w:szCs w:val="20"/>
                <w:shd w:val="clear" w:color="auto" w:fill="FFFF00"/>
              </w:rPr>
            </w:pPr>
            <w:r>
              <w:rPr>
                <w:sz w:val="20"/>
                <w:szCs w:val="20"/>
                <w:shd w:val="clear" w:color="auto" w:fill="FFFFFF"/>
              </w:rPr>
              <w:t>При внесении изменений в извещение о проведении процедуры изменение предмета закупки не допускается.</w:t>
            </w:r>
          </w:p>
          <w:p w:rsidR="008735B6" w:rsidRDefault="00BB19D7">
            <w:pPr>
              <w:spacing w:after="0" w:line="25" w:lineRule="atLeast"/>
              <w:ind w:right="-6"/>
              <w:jc w:val="both"/>
              <w:rPr>
                <w:b/>
                <w:bCs/>
                <w:sz w:val="20"/>
                <w:szCs w:val="20"/>
                <w:shd w:val="clear" w:color="auto" w:fill="FFFF00"/>
              </w:rPr>
            </w:pPr>
            <w:r>
              <w:rPr>
                <w:sz w:val="20"/>
                <w:szCs w:val="20"/>
                <w:shd w:val="clear" w:color="auto" w:fill="FFFFFF"/>
              </w:rPr>
              <w:t>Участники закупки обязаны самостоятельно отслеживать официально размещенные разъяснения и изменени</w:t>
            </w:r>
            <w:r>
              <w:rPr>
                <w:sz w:val="20"/>
                <w:szCs w:val="20"/>
                <w:shd w:val="clear" w:color="auto" w:fill="FFFFFF"/>
              </w:rPr>
              <w:t>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w:t>
            </w:r>
            <w:r>
              <w:rPr>
                <w:sz w:val="20"/>
                <w:szCs w:val="20"/>
                <w:shd w:val="clear" w:color="auto" w:fill="FFFFFF"/>
              </w:rPr>
              <w:t>но размещенных надлежащим образом разъяснений несет участник.</w:t>
            </w: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8735B6">
            <w:pPr>
              <w:spacing w:after="0" w:line="25" w:lineRule="atLeast"/>
              <w:ind w:right="-6"/>
              <w:jc w:val="both"/>
              <w:rPr>
                <w:rFonts w:eastAsiaTheme="minorEastAsia" w:cs="Times New Roman"/>
                <w:b/>
                <w:bCs/>
                <w:sz w:val="20"/>
                <w:szCs w:val="20"/>
                <w:lang w:eastAsia="ru-RU" w:bidi="ar-SA"/>
              </w:rPr>
            </w:pP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b/>
                <w:bCs/>
                <w:sz w:val="20"/>
                <w:szCs w:val="20"/>
              </w:rPr>
            </w:pPr>
            <w:r>
              <w:rPr>
                <w:b/>
                <w:bCs/>
                <w:sz w:val="20"/>
                <w:szCs w:val="20"/>
              </w:rPr>
              <w:t>18. Приоритет, включая минимальную долю закупок, товаров российского происхождения по отношению к товарам, происходящим из иностранного государства</w:t>
            </w:r>
          </w:p>
        </w:tc>
      </w:tr>
      <w:tr w:rsidR="008735B6">
        <w:tc>
          <w:tcPr>
            <w:tcW w:w="4644" w:type="dxa"/>
            <w:gridSpan w:val="9"/>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rFonts w:eastAsia="Times New Roman"/>
                <w:bCs/>
                <w:sz w:val="20"/>
                <w:szCs w:val="20"/>
              </w:rPr>
            </w:pPr>
            <w:r>
              <w:rPr>
                <w:rFonts w:eastAsia="Times New Roman"/>
                <w:bCs/>
                <w:sz w:val="20"/>
                <w:szCs w:val="20"/>
              </w:rPr>
              <w:t xml:space="preserve">Приоритет, включая минимальную долю </w:t>
            </w:r>
            <w:r>
              <w:rPr>
                <w:rFonts w:eastAsia="Times New Roman"/>
                <w:bCs/>
                <w:sz w:val="20"/>
                <w:szCs w:val="20"/>
              </w:rPr>
              <w:t>закупок, товаров российского происхождения</w:t>
            </w:r>
          </w:p>
        </w:tc>
        <w:tc>
          <w:tcPr>
            <w:tcW w:w="5047" w:type="dxa"/>
            <w:gridSpan w:val="5"/>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tabs>
                <w:tab w:val="left" w:pos="1134"/>
              </w:tabs>
              <w:spacing w:after="0" w:line="240" w:lineRule="auto"/>
              <w:contextualSpacing/>
              <w:jc w:val="both"/>
              <w:rPr>
                <w:b/>
                <w:bCs/>
              </w:rPr>
            </w:pPr>
            <w:sdt>
              <w:sdtPr>
                <w:id w:val="1699626137"/>
                <w14:checkbox>
                  <w14:checked w14:val="1"/>
                  <w14:checkedState w14:val="2612" w14:font="MS Gothic"/>
                  <w14:uncheckedState w14:val="2610" w14:font="MS Gothic"/>
                </w14:checkbox>
              </w:sdtPr>
              <w:sdtEndPr/>
              <w:sdtContent>
                <w:r>
                  <w:rPr>
                    <w:rFonts w:ascii="Segoe UI Symbol" w:eastAsia="Times New Roman" w:hAnsi="Segoe UI Symbol" w:cs="Segoe UI Symbol"/>
                    <w:b/>
                    <w:bCs/>
                    <w:sz w:val="20"/>
                    <w:szCs w:val="20"/>
                  </w:rPr>
                  <w:t>☒</w:t>
                </w:r>
              </w:sdtContent>
            </w:sdt>
            <w:r>
              <w:rPr>
                <w:rFonts w:eastAsia="Times New Roman"/>
                <w:b/>
                <w:bCs/>
                <w:sz w:val="20"/>
                <w:szCs w:val="20"/>
              </w:rPr>
              <w:t xml:space="preserve"> наименование страны происхождения поставляемых товаров;</w:t>
            </w:r>
          </w:p>
          <w:p w:rsidR="008735B6" w:rsidRDefault="00BB19D7">
            <w:pPr>
              <w:tabs>
                <w:tab w:val="left" w:pos="1134"/>
              </w:tabs>
              <w:spacing w:after="0" w:line="240" w:lineRule="auto"/>
              <w:contextualSpacing/>
              <w:jc w:val="both"/>
              <w:rPr>
                <w:rFonts w:eastAsia="Times New Roman"/>
                <w:bCs/>
                <w:sz w:val="20"/>
                <w:szCs w:val="20"/>
              </w:rPr>
            </w:pPr>
            <w:sdt>
              <w:sdtPr>
                <w:id w:val="1039067565"/>
                <w14:checkbox>
                  <w14:checked w14:val="1"/>
                  <w14:checkedState w14:val="2612" w14:font="MS Gothic"/>
                  <w14:uncheckedState w14:val="2610" w14:font="MS Gothic"/>
                </w14:checkbox>
              </w:sdtPr>
              <w:sdtEndPr/>
              <w:sdtContent>
                <w:r>
                  <w:rPr>
                    <w:rFonts w:ascii="Segoe UI Symbol" w:eastAsia="Times New Roman" w:hAnsi="Segoe UI Symbol" w:cs="Segoe UI Symbol"/>
                    <w:bCs/>
                    <w:sz w:val="20"/>
                    <w:szCs w:val="20"/>
                  </w:rPr>
                  <w:t>☐</w:t>
                </w:r>
              </w:sdtContent>
            </w:sdt>
            <w:r>
              <w:rPr>
                <w:rFonts w:eastAsia="Times New Roman"/>
                <w:bCs/>
                <w:sz w:val="20"/>
                <w:szCs w:val="20"/>
              </w:rPr>
              <w:t xml:space="preserve"> выписка из реестра российской радиоэлектронной продукции;</w:t>
            </w:r>
          </w:p>
          <w:p w:rsidR="008735B6" w:rsidRDefault="00BB19D7">
            <w:pPr>
              <w:tabs>
                <w:tab w:val="left" w:pos="1134"/>
              </w:tabs>
              <w:spacing w:after="0" w:line="240" w:lineRule="auto"/>
              <w:contextualSpacing/>
              <w:jc w:val="both"/>
              <w:rPr>
                <w:b/>
                <w:bCs/>
              </w:rPr>
            </w:pPr>
            <w:sdt>
              <w:sdtPr>
                <w:id w:val="1869222"/>
                <w14:checkbox>
                  <w14:checked w14:val="0"/>
                  <w14:checkedState w14:val="2612" w14:font="MS Gothic"/>
                  <w14:uncheckedState w14:val="2610" w14:font="MS Gothic"/>
                </w14:checkbox>
              </w:sdtPr>
              <w:sdtEndPr/>
              <w:sdtContent>
                <w:r w:rsidR="00435E2B">
                  <w:rPr>
                    <w:rFonts w:ascii="MS Gothic" w:hAnsi="MS Gothic"/>
                  </w:rPr>
                  <w:t>☐</w:t>
                </w:r>
              </w:sdtContent>
            </w:sdt>
            <w:r>
              <w:rPr>
                <w:rFonts w:eastAsia="Times New Roman"/>
                <w:b/>
                <w:bCs/>
                <w:sz w:val="20"/>
                <w:szCs w:val="20"/>
              </w:rPr>
              <w:t xml:space="preserve"> </w:t>
            </w:r>
            <w:r w:rsidRPr="00435E2B">
              <w:rPr>
                <w:rFonts w:eastAsia="Times New Roman"/>
                <w:bCs/>
                <w:sz w:val="20"/>
                <w:szCs w:val="20"/>
              </w:rPr>
              <w:t xml:space="preserve">выписка из ЕГРЮЛ / ЕГРИП (для юридических лиц и </w:t>
            </w:r>
            <w:r w:rsidRPr="00435E2B">
              <w:rPr>
                <w:rFonts w:eastAsia="Times New Roman"/>
                <w:bCs/>
                <w:sz w:val="20"/>
                <w:szCs w:val="20"/>
              </w:rPr>
              <w:lastRenderedPageBreak/>
              <w:t xml:space="preserve">индивидуальных предпринимателей); </w:t>
            </w:r>
            <w:r w:rsidRPr="00435E2B">
              <w:rPr>
                <w:rFonts w:eastAsia="Times New Roman"/>
                <w:bCs/>
                <w:sz w:val="20"/>
                <w:szCs w:val="20"/>
              </w:rPr>
              <w:t>документ, удостоверяющий личность (для физических лиц</w:t>
            </w:r>
            <w:r>
              <w:rPr>
                <w:rFonts w:eastAsia="Times New Roman"/>
                <w:b/>
                <w:bCs/>
                <w:sz w:val="20"/>
                <w:szCs w:val="20"/>
              </w:rPr>
              <w:t>);</w:t>
            </w:r>
          </w:p>
          <w:p w:rsidR="008735B6" w:rsidRDefault="00BB19D7">
            <w:pPr>
              <w:spacing w:after="0" w:line="25" w:lineRule="atLeast"/>
              <w:ind w:right="-6"/>
              <w:jc w:val="both"/>
              <w:rPr>
                <w:rFonts w:eastAsia="Times New Roman"/>
                <w:bCs/>
                <w:sz w:val="20"/>
                <w:szCs w:val="20"/>
              </w:rPr>
            </w:pPr>
            <w:sdt>
              <w:sdtPr>
                <w:id w:val="1231348086"/>
                <w14:checkbox>
                  <w14:checked w14:val="1"/>
                  <w14:checkedState w14:val="2612" w14:font="MS Gothic"/>
                  <w14:uncheckedState w14:val="2610" w14:font="MS Gothic"/>
                </w14:checkbox>
              </w:sdtPr>
              <w:sdtEndPr/>
              <w:sdtContent>
                <w:r>
                  <w:rPr>
                    <w:rFonts w:ascii="Segoe UI Symbol" w:eastAsia="Times New Roman" w:hAnsi="Segoe UI Symbol" w:cs="Segoe UI Symbol"/>
                    <w:bCs/>
                    <w:sz w:val="20"/>
                    <w:szCs w:val="20"/>
                  </w:rPr>
                  <w:t>☐</w:t>
                </w:r>
              </w:sdtContent>
            </w:sdt>
            <w:r>
              <w:rPr>
                <w:rFonts w:eastAsia="Times New Roman"/>
                <w:bCs/>
                <w:sz w:val="20"/>
                <w:szCs w:val="20"/>
              </w:rPr>
              <w:t xml:space="preserve"> выписка из реестра промышленной/радиоэлектронной продукции с указанием номера реестровой записи.</w:t>
            </w: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rFonts w:eastAsia="Times New Roman"/>
                <w:bCs/>
                <w:sz w:val="20"/>
                <w:szCs w:val="20"/>
              </w:rPr>
            </w:pPr>
            <w:r>
              <w:rPr>
                <w:sz w:val="20"/>
                <w:szCs w:val="20"/>
              </w:rPr>
              <w:lastRenderedPageBreak/>
              <w:t xml:space="preserve">(1) </w:t>
            </w:r>
            <w:r>
              <w:rPr>
                <w:rFonts w:eastAsia="Times New Roman"/>
                <w:bCs/>
                <w:sz w:val="20"/>
                <w:szCs w:val="20"/>
              </w:rPr>
              <w:t xml:space="preserve">Закупка проводится с учетом </w:t>
            </w:r>
            <w:r>
              <w:rPr>
                <w:rFonts w:eastAsia="Times New Roman"/>
                <w:b/>
                <w:sz w:val="20"/>
                <w:szCs w:val="20"/>
              </w:rPr>
              <w:t>Постановления Правительства РФ от 16.09.2016 № 925</w:t>
            </w:r>
            <w:r>
              <w:rPr>
                <w:rFonts w:eastAsia="Times New Roman"/>
                <w:bCs/>
                <w:sz w:val="20"/>
                <w:szCs w:val="20"/>
              </w:rPr>
              <w:t xml:space="preserve"> «О приоритете т</w:t>
            </w:r>
            <w:r>
              <w:rPr>
                <w:rFonts w:eastAsia="Times New Roman"/>
                <w:bCs/>
                <w:sz w:val="20"/>
                <w:szCs w:val="20"/>
              </w:rPr>
              <w:t>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w:t>
            </w:r>
            <w:r>
              <w:rPr>
                <w:rFonts w:eastAsia="Times New Roman"/>
                <w:bCs/>
                <w:sz w:val="20"/>
                <w:szCs w:val="20"/>
              </w:rPr>
              <w:t>тва № 925).</w:t>
            </w:r>
          </w:p>
          <w:p w:rsidR="008735B6" w:rsidRDefault="00BB19D7">
            <w:pPr>
              <w:spacing w:after="0" w:line="25" w:lineRule="atLeast"/>
              <w:ind w:right="-6"/>
              <w:jc w:val="both"/>
              <w:rPr>
                <w:sz w:val="20"/>
                <w:szCs w:val="20"/>
              </w:rPr>
            </w:pPr>
            <w:r>
              <w:rPr>
                <w:sz w:val="20"/>
                <w:szCs w:val="20"/>
              </w:rPr>
              <w:t>Отнесение предложения о поставке товаров российского происхождения осуществляется на основании указания (декларирования) страны происхождения поставляемого Товара (если применимо к предмету закупки).</w:t>
            </w:r>
          </w:p>
          <w:p w:rsidR="008735B6" w:rsidRDefault="00BB19D7">
            <w:pPr>
              <w:spacing w:after="0" w:line="25" w:lineRule="atLeast"/>
              <w:ind w:right="-6"/>
              <w:jc w:val="both"/>
              <w:rPr>
                <w:sz w:val="20"/>
                <w:szCs w:val="20"/>
              </w:rPr>
            </w:pPr>
            <w:r>
              <w:rPr>
                <w:sz w:val="20"/>
                <w:szCs w:val="20"/>
              </w:rPr>
              <w:t>Отнесение участника закупки к российским или</w:t>
            </w:r>
            <w:r>
              <w:rPr>
                <w:sz w:val="20"/>
                <w:szCs w:val="20"/>
              </w:rPr>
              <w:t xml:space="preserve">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(если </w:t>
            </w:r>
            <w:r>
              <w:rPr>
                <w:sz w:val="20"/>
                <w:szCs w:val="20"/>
              </w:rPr>
              <w:t>применимо к предмету закупки).</w:t>
            </w:r>
          </w:p>
          <w:p w:rsidR="008735B6" w:rsidRDefault="00BB19D7">
            <w:pPr>
              <w:spacing w:after="0" w:line="25" w:lineRule="atLeast"/>
              <w:ind w:right="-6"/>
              <w:jc w:val="both"/>
              <w:rPr>
                <w:sz w:val="20"/>
                <w:szCs w:val="20"/>
              </w:rPr>
            </w:pPr>
            <w:r>
              <w:rPr>
                <w:sz w:val="20"/>
                <w:szCs w:val="20"/>
              </w:rPr>
              <w:t>Расчет стоимостной доли российских товаров производится в общем объеме. Причем согласно Постановлению Правительства № 925 не имеет значения соотношение стоимостных долей, указанное в заявке участника закупки. Установление соо</w:t>
            </w:r>
            <w:r>
              <w:rPr>
                <w:sz w:val="20"/>
                <w:szCs w:val="20"/>
              </w:rPr>
              <w:t xml:space="preserve">тношения цены предлагаемых к поставке товаров российского и иностранного </w:t>
            </w:r>
            <w:proofErr w:type="gramStart"/>
            <w:r>
              <w:rPr>
                <w:sz w:val="20"/>
                <w:szCs w:val="20"/>
              </w:rPr>
              <w:t>происхождения,  определяется</w:t>
            </w:r>
            <w:proofErr w:type="gramEnd"/>
            <w:r>
              <w:rPr>
                <w:sz w:val="20"/>
                <w:szCs w:val="20"/>
              </w:rPr>
              <w:t xml:space="preserve"> до подведения итогов закупки.</w:t>
            </w:r>
          </w:p>
          <w:p w:rsidR="008735B6" w:rsidRDefault="00BB19D7">
            <w:pPr>
              <w:spacing w:after="0" w:line="25" w:lineRule="atLeast"/>
              <w:ind w:right="-6"/>
              <w:jc w:val="both"/>
              <w:rPr>
                <w:b/>
                <w:bCs/>
                <w:sz w:val="20"/>
                <w:szCs w:val="20"/>
              </w:rPr>
            </w:pPr>
            <w:r>
              <w:rPr>
                <w:sz w:val="20"/>
                <w:szCs w:val="20"/>
              </w:rPr>
              <w:t xml:space="preserve">Условия предоставления приоритета товарам российского происхождения, а также случаи </w:t>
            </w:r>
            <w:proofErr w:type="spellStart"/>
            <w:r>
              <w:rPr>
                <w:sz w:val="20"/>
                <w:szCs w:val="20"/>
              </w:rPr>
              <w:t>непредоставления</w:t>
            </w:r>
            <w:proofErr w:type="spellEnd"/>
            <w:r>
              <w:rPr>
                <w:sz w:val="20"/>
                <w:szCs w:val="20"/>
              </w:rPr>
              <w:t xml:space="preserve"> приоритета отражены в п</w:t>
            </w:r>
            <w:r>
              <w:rPr>
                <w:sz w:val="20"/>
                <w:szCs w:val="20"/>
              </w:rPr>
              <w:t>унктах 5 и 6 Постановления Правительства № 925 и применяются с учетом пункта 8 Постановления Правительства № 925.</w:t>
            </w: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rFonts w:eastAsia="Times New Roman"/>
                <w:bCs/>
                <w:sz w:val="20"/>
                <w:szCs w:val="20"/>
              </w:rPr>
            </w:pPr>
            <w:r>
              <w:rPr>
                <w:sz w:val="20"/>
                <w:szCs w:val="20"/>
              </w:rPr>
              <w:t xml:space="preserve">(2) </w:t>
            </w:r>
            <w:proofErr w:type="gramStart"/>
            <w:r>
              <w:rPr>
                <w:rFonts w:eastAsia="Times New Roman"/>
                <w:bCs/>
                <w:sz w:val="20"/>
                <w:szCs w:val="20"/>
              </w:rPr>
              <w:t>В</w:t>
            </w:r>
            <w:proofErr w:type="gramEnd"/>
            <w:r>
              <w:rPr>
                <w:rFonts w:eastAsia="Times New Roman"/>
                <w:bCs/>
                <w:sz w:val="20"/>
                <w:szCs w:val="20"/>
              </w:rPr>
              <w:t xml:space="preserve"> целях учет объема закупок товаров российского происхождения, установленных </w:t>
            </w:r>
            <w:r>
              <w:rPr>
                <w:rFonts w:eastAsia="Times New Roman"/>
                <w:b/>
                <w:sz w:val="20"/>
                <w:szCs w:val="20"/>
              </w:rPr>
              <w:t>Постановлением Правительства РФ от 03.12.2020 № 2013</w:t>
            </w:r>
            <w:r>
              <w:rPr>
                <w:rFonts w:eastAsia="Times New Roman"/>
                <w:bCs/>
                <w:sz w:val="20"/>
                <w:szCs w:val="20"/>
              </w:rPr>
              <w:t>, участн</w:t>
            </w:r>
            <w:r>
              <w:rPr>
                <w:rFonts w:eastAsia="Times New Roman"/>
                <w:bCs/>
                <w:sz w:val="20"/>
                <w:szCs w:val="20"/>
              </w:rPr>
              <w:t>иком закупки в составе заявки на участие в закупке необходимо предоставить информацию о нахождении товара (позиции) в одном из нижеперечисленных реестров.</w:t>
            </w:r>
          </w:p>
          <w:p w:rsidR="008735B6" w:rsidRDefault="00BB19D7">
            <w:pPr>
              <w:spacing w:after="0" w:line="25" w:lineRule="atLeast"/>
              <w:ind w:right="-6"/>
              <w:jc w:val="both"/>
              <w:rPr>
                <w:rFonts w:eastAsia="Times New Roman"/>
                <w:bCs/>
                <w:sz w:val="20"/>
                <w:szCs w:val="20"/>
              </w:rPr>
            </w:pPr>
            <w:r>
              <w:rPr>
                <w:rFonts w:eastAsia="Times New Roman"/>
                <w:bCs/>
                <w:sz w:val="20"/>
                <w:szCs w:val="20"/>
              </w:rPr>
              <w:t>Такая информация предоставляется участником закупки при наличии следующих условий в совокупности:</w:t>
            </w:r>
          </w:p>
          <w:p w:rsidR="008735B6" w:rsidRDefault="00BB19D7">
            <w:pPr>
              <w:spacing w:after="0" w:line="25" w:lineRule="atLeast"/>
              <w:ind w:right="-6"/>
              <w:jc w:val="both"/>
              <w:rPr>
                <w:rFonts w:eastAsia="Times New Roman"/>
                <w:bCs/>
                <w:sz w:val="20"/>
                <w:szCs w:val="20"/>
              </w:rPr>
            </w:pPr>
            <w:r>
              <w:rPr>
                <w:rFonts w:eastAsia="Times New Roman"/>
                <w:bCs/>
                <w:sz w:val="20"/>
                <w:szCs w:val="20"/>
              </w:rPr>
              <w:t>- п</w:t>
            </w:r>
            <w:r>
              <w:rPr>
                <w:rFonts w:eastAsia="Times New Roman"/>
                <w:bCs/>
                <w:sz w:val="20"/>
                <w:szCs w:val="20"/>
              </w:rPr>
              <w:t>редлагаемый к поставке товар является российского происхождения;</w:t>
            </w:r>
          </w:p>
          <w:p w:rsidR="008735B6" w:rsidRDefault="00BB19D7">
            <w:pPr>
              <w:spacing w:after="0" w:line="25" w:lineRule="atLeast"/>
              <w:ind w:right="-6"/>
              <w:jc w:val="both"/>
              <w:rPr>
                <w:rFonts w:eastAsia="Times New Roman"/>
                <w:bCs/>
                <w:sz w:val="20"/>
                <w:szCs w:val="20"/>
              </w:rPr>
            </w:pPr>
            <w:r>
              <w:rPr>
                <w:rFonts w:eastAsia="Times New Roman"/>
                <w:bCs/>
                <w:sz w:val="20"/>
                <w:szCs w:val="20"/>
              </w:rPr>
              <w:t>- сведения по предлагаемому к поставке товару указаны в реестрах промышленной/радиоэлектронной продукции.</w:t>
            </w:r>
          </w:p>
          <w:p w:rsidR="008735B6" w:rsidRDefault="00BB19D7">
            <w:pPr>
              <w:spacing w:after="0" w:line="25" w:lineRule="atLeast"/>
              <w:ind w:right="-6"/>
              <w:jc w:val="both"/>
              <w:rPr>
                <w:rFonts w:eastAsia="Times New Roman"/>
                <w:bCs/>
                <w:sz w:val="20"/>
                <w:szCs w:val="20"/>
              </w:rPr>
            </w:pPr>
            <w:r>
              <w:rPr>
                <w:rFonts w:eastAsia="Times New Roman"/>
                <w:bCs/>
                <w:sz w:val="20"/>
                <w:szCs w:val="20"/>
              </w:rPr>
              <w:t>Товаром российского происхождения признается товар, включенный в следующие реестры:</w:t>
            </w:r>
          </w:p>
          <w:p w:rsidR="008735B6" w:rsidRDefault="00BB19D7">
            <w:pPr>
              <w:spacing w:after="0" w:line="25" w:lineRule="atLeast"/>
              <w:ind w:right="-6"/>
              <w:jc w:val="both"/>
              <w:rPr>
                <w:rFonts w:eastAsia="Times New Roman"/>
                <w:bCs/>
                <w:sz w:val="20"/>
                <w:szCs w:val="20"/>
              </w:rPr>
            </w:pPr>
            <w:r>
              <w:rPr>
                <w:rFonts w:eastAsia="Times New Roman"/>
                <w:bCs/>
                <w:sz w:val="20"/>
                <w:szCs w:val="20"/>
              </w:rPr>
              <w:t>-</w:t>
            </w:r>
            <w:r>
              <w:rPr>
                <w:rFonts w:eastAsia="Times New Roman"/>
                <w:bCs/>
                <w:sz w:val="20"/>
                <w:szCs w:val="20"/>
              </w:rPr>
              <w:t xml:space="preserve"> реестр российской промышленной продукции (https://gisp.gov.ru/pp719/p/pub/products/);</w:t>
            </w:r>
          </w:p>
          <w:p w:rsidR="008735B6" w:rsidRDefault="00BB19D7">
            <w:pPr>
              <w:spacing w:after="0" w:line="25" w:lineRule="atLeast"/>
              <w:ind w:right="-6"/>
              <w:jc w:val="both"/>
              <w:rPr>
                <w:rFonts w:eastAsia="Times New Roman"/>
                <w:bCs/>
                <w:sz w:val="20"/>
                <w:szCs w:val="20"/>
              </w:rPr>
            </w:pPr>
            <w:r>
              <w:rPr>
                <w:rFonts w:eastAsia="Times New Roman"/>
                <w:bCs/>
                <w:sz w:val="20"/>
                <w:szCs w:val="20"/>
              </w:rPr>
              <w:t>- или единый реестр российской радиоэлектронной продукции (https://gisp.gov.ru/documents/10546664/#);</w:t>
            </w:r>
          </w:p>
          <w:p w:rsidR="008735B6" w:rsidRDefault="00BB19D7">
            <w:pPr>
              <w:spacing w:after="0" w:line="25" w:lineRule="atLeast"/>
              <w:ind w:right="-6"/>
              <w:jc w:val="both"/>
              <w:rPr>
                <w:rFonts w:eastAsia="Times New Roman"/>
                <w:bCs/>
                <w:sz w:val="20"/>
                <w:szCs w:val="20"/>
              </w:rPr>
            </w:pPr>
            <w:r>
              <w:rPr>
                <w:rFonts w:eastAsia="Times New Roman"/>
                <w:bCs/>
                <w:sz w:val="20"/>
                <w:szCs w:val="20"/>
              </w:rPr>
              <w:t>- евразийский реестр промышленных товаров государств - членов Евраз</w:t>
            </w:r>
            <w:r>
              <w:rPr>
                <w:rFonts w:eastAsia="Times New Roman"/>
                <w:bCs/>
                <w:sz w:val="20"/>
                <w:szCs w:val="20"/>
              </w:rPr>
              <w:t>ийского экономического союза (https://erpt.eecommission.org/).</w:t>
            </w:r>
          </w:p>
          <w:p w:rsidR="008735B6" w:rsidRDefault="00BB19D7">
            <w:pPr>
              <w:spacing w:after="0" w:line="25" w:lineRule="atLeast"/>
              <w:ind w:right="-6"/>
              <w:jc w:val="both"/>
              <w:rPr>
                <w:rFonts w:eastAsia="Times New Roman"/>
                <w:bCs/>
                <w:sz w:val="20"/>
                <w:szCs w:val="20"/>
              </w:rPr>
            </w:pPr>
            <w:r>
              <w:rPr>
                <w:rFonts w:eastAsia="Times New Roman"/>
                <w:bCs/>
                <w:sz w:val="20"/>
                <w:szCs w:val="20"/>
              </w:rPr>
              <w:t>Документом, подтверждающим российское происхождение товара, является выписка из реестра с указанием номера реестровой записи.</w:t>
            </w:r>
          </w:p>
          <w:p w:rsidR="008735B6" w:rsidRDefault="00BB19D7">
            <w:pPr>
              <w:spacing w:after="0" w:line="25" w:lineRule="atLeast"/>
              <w:ind w:right="-6"/>
              <w:jc w:val="both"/>
              <w:rPr>
                <w:rFonts w:eastAsia="Times New Roman"/>
                <w:bCs/>
                <w:sz w:val="20"/>
                <w:szCs w:val="20"/>
              </w:rPr>
            </w:pPr>
            <w:r>
              <w:rPr>
                <w:rFonts w:eastAsia="Times New Roman"/>
                <w:bCs/>
                <w:sz w:val="20"/>
                <w:szCs w:val="20"/>
              </w:rPr>
              <w:t>Отсутствие в заявке декларативного подтверждения о нахождении Товар</w:t>
            </w:r>
            <w:r>
              <w:rPr>
                <w:rFonts w:eastAsia="Times New Roman"/>
                <w:bCs/>
                <w:sz w:val="20"/>
                <w:szCs w:val="20"/>
              </w:rPr>
              <w:t>а в реестре промышленной/радиоэлектронной продукции не является основанием для отклонения заявки.</w:t>
            </w:r>
          </w:p>
        </w:tc>
      </w:tr>
      <w:tr w:rsidR="008735B6">
        <w:tc>
          <w:tcPr>
            <w:tcW w:w="3355" w:type="dxa"/>
            <w:gridSpan w:val="5"/>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b/>
                <w:bCs/>
                <w:sz w:val="20"/>
                <w:szCs w:val="20"/>
              </w:rPr>
            </w:pPr>
            <w:r>
              <w:rPr>
                <w:sz w:val="20"/>
                <w:szCs w:val="20"/>
              </w:rPr>
              <w:t>(3) Применение приоритета при оценке заявок и заключении Договора</w:t>
            </w:r>
          </w:p>
        </w:tc>
        <w:tc>
          <w:tcPr>
            <w:tcW w:w="6336" w:type="dxa"/>
            <w:gridSpan w:val="9"/>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tabs>
                <w:tab w:val="left" w:pos="1134"/>
              </w:tabs>
              <w:spacing w:after="0" w:line="240" w:lineRule="auto"/>
              <w:contextualSpacing/>
              <w:jc w:val="both"/>
              <w:rPr>
                <w:rFonts w:eastAsia="Times New Roman"/>
                <w:sz w:val="20"/>
                <w:szCs w:val="20"/>
              </w:rPr>
            </w:pPr>
            <w:r>
              <w:rPr>
                <w:rFonts w:eastAsia="Times New Roman"/>
                <w:sz w:val="20"/>
                <w:szCs w:val="20"/>
              </w:rPr>
              <w:t xml:space="preserve">В соответствии с Постановлением Правительства № 925 оценка и сопоставление заявок, которые </w:t>
            </w:r>
            <w:r>
              <w:rPr>
                <w:rFonts w:eastAsia="Times New Roman"/>
                <w:sz w:val="20"/>
                <w:szCs w:val="20"/>
              </w:rPr>
              <w:t>содержат предложения о поставке товаров российского происхождения по стоимостным критериям оценки производятся с учетом итоговой цены заявки, сниженной на 15% (пятнадцать процентов), а в случае, если предметом закупки является радиоэлектронная продукция, и</w:t>
            </w:r>
            <w:r>
              <w:rPr>
                <w:rFonts w:eastAsia="Times New Roman"/>
                <w:sz w:val="20"/>
                <w:szCs w:val="20"/>
              </w:rPr>
              <w:t>нтеллектуальные системы управления электросетевым хозяйством и (или) программное обеспечение – на 30% (тридцать процентов). Договор в таком случае заключается по цене, предложенной участником в заявке.</w:t>
            </w:r>
          </w:p>
          <w:p w:rsidR="008735B6" w:rsidRDefault="00BB19D7">
            <w:pPr>
              <w:spacing w:after="0" w:line="25" w:lineRule="atLeast"/>
              <w:ind w:right="-6"/>
              <w:jc w:val="both"/>
              <w:rPr>
                <w:b/>
                <w:bCs/>
                <w:sz w:val="20"/>
                <w:szCs w:val="20"/>
              </w:rPr>
            </w:pPr>
            <w:r>
              <w:rPr>
                <w:rFonts w:eastAsia="Times New Roman"/>
                <w:sz w:val="20"/>
                <w:szCs w:val="20"/>
              </w:rPr>
              <w:t xml:space="preserve">Указанный в настоящем пункте приоритет </w:t>
            </w:r>
            <w:r>
              <w:rPr>
                <w:rFonts w:eastAsia="Times New Roman"/>
                <w:b/>
                <w:bCs/>
                <w:sz w:val="20"/>
                <w:szCs w:val="20"/>
              </w:rPr>
              <w:t>не предоставляе</w:t>
            </w:r>
            <w:r>
              <w:rPr>
                <w:rFonts w:eastAsia="Times New Roman"/>
                <w:b/>
                <w:bCs/>
                <w:sz w:val="20"/>
                <w:szCs w:val="20"/>
              </w:rPr>
              <w:t>тся</w:t>
            </w:r>
            <w:r>
              <w:rPr>
                <w:rFonts w:eastAsia="Times New Roman"/>
                <w:sz w:val="20"/>
                <w:szCs w:val="20"/>
              </w:rPr>
              <w:t xml:space="preserve"> согласно пунктов 5 и 6 Постановления Правительства № 925.</w:t>
            </w: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8735B6">
            <w:pPr>
              <w:spacing w:after="0" w:line="25" w:lineRule="atLeast"/>
              <w:ind w:right="-6"/>
              <w:jc w:val="both"/>
              <w:rPr>
                <w:rFonts w:eastAsiaTheme="minorEastAsia" w:cs="Times New Roman"/>
                <w:b/>
                <w:bCs/>
                <w:sz w:val="20"/>
                <w:szCs w:val="20"/>
                <w:lang w:eastAsia="ru-RU" w:bidi="ar-SA"/>
              </w:rPr>
            </w:pP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b/>
                <w:bCs/>
                <w:sz w:val="20"/>
                <w:szCs w:val="20"/>
              </w:rPr>
            </w:pPr>
            <w:r>
              <w:rPr>
                <w:b/>
                <w:bCs/>
                <w:sz w:val="20"/>
                <w:szCs w:val="20"/>
              </w:rPr>
              <w:t xml:space="preserve">19. </w:t>
            </w:r>
            <w:r>
              <w:rPr>
                <w:sz w:val="20"/>
                <w:szCs w:val="20"/>
              </w:rPr>
              <w:t xml:space="preserve"> </w:t>
            </w:r>
            <w:r>
              <w:rPr>
                <w:b/>
                <w:bCs/>
                <w:sz w:val="20"/>
                <w:szCs w:val="20"/>
              </w:rPr>
              <w:t>Дата подачи и рассмотрения заявок, подведение итогов закупки:</w:t>
            </w:r>
          </w:p>
        </w:tc>
      </w:tr>
      <w:tr w:rsidR="008735B6">
        <w:tc>
          <w:tcPr>
            <w:tcW w:w="5115" w:type="dxa"/>
            <w:gridSpan w:val="10"/>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sz w:val="20"/>
                <w:szCs w:val="20"/>
              </w:rPr>
            </w:pPr>
            <w:r>
              <w:rPr>
                <w:sz w:val="20"/>
                <w:szCs w:val="20"/>
              </w:rPr>
              <w:t>(1) Дата начала срока подачи заявок (ценовых предложений) на участие в процедуре закупки</w:t>
            </w:r>
          </w:p>
        </w:tc>
        <w:tc>
          <w:tcPr>
            <w:tcW w:w="4576" w:type="dxa"/>
            <w:gridSpan w:val="4"/>
            <w:tcBorders>
              <w:top w:val="single" w:sz="8" w:space="0" w:color="BFBFBF"/>
              <w:left w:val="single" w:sz="8" w:space="0" w:color="BFBFBF"/>
              <w:bottom w:val="single" w:sz="8" w:space="0" w:color="BFBFBF"/>
              <w:right w:val="single" w:sz="8" w:space="0" w:color="BFBFBF"/>
            </w:tcBorders>
            <w:shd w:val="clear" w:color="auto" w:fill="auto"/>
          </w:tcPr>
          <w:p w:rsidR="008735B6" w:rsidRDefault="00871030" w:rsidP="00435E2B">
            <w:pPr>
              <w:spacing w:after="0" w:line="25" w:lineRule="atLeast"/>
              <w:ind w:right="-6"/>
              <w:jc w:val="both"/>
              <w:rPr>
                <w:sz w:val="20"/>
                <w:szCs w:val="20"/>
              </w:rPr>
            </w:pPr>
            <w:r>
              <w:rPr>
                <w:sz w:val="20"/>
                <w:szCs w:val="20"/>
              </w:rPr>
              <w:t xml:space="preserve">18 </w:t>
            </w:r>
            <w:r w:rsidR="00BB19D7" w:rsidRPr="00435E2B">
              <w:rPr>
                <w:sz w:val="20"/>
                <w:szCs w:val="20"/>
              </w:rPr>
              <w:t>декабря 2024 г.</w:t>
            </w:r>
          </w:p>
        </w:tc>
      </w:tr>
      <w:tr w:rsidR="008735B6">
        <w:tc>
          <w:tcPr>
            <w:tcW w:w="5115" w:type="dxa"/>
            <w:gridSpan w:val="10"/>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sz w:val="20"/>
                <w:szCs w:val="20"/>
              </w:rPr>
            </w:pPr>
            <w:r>
              <w:rPr>
                <w:sz w:val="20"/>
                <w:szCs w:val="20"/>
              </w:rPr>
              <w:t xml:space="preserve">(2) Дата и </w:t>
            </w:r>
            <w:r>
              <w:rPr>
                <w:sz w:val="20"/>
                <w:szCs w:val="20"/>
              </w:rPr>
              <w:t>время окончания срока подачи заявок (ценовых предложений) на участие в процедуре закупки</w:t>
            </w:r>
          </w:p>
        </w:tc>
        <w:tc>
          <w:tcPr>
            <w:tcW w:w="4576" w:type="dxa"/>
            <w:gridSpan w:val="4"/>
            <w:tcBorders>
              <w:top w:val="single" w:sz="8" w:space="0" w:color="BFBFBF"/>
              <w:left w:val="single" w:sz="8" w:space="0" w:color="BFBFBF"/>
              <w:bottom w:val="single" w:sz="8" w:space="0" w:color="BFBFBF"/>
              <w:right w:val="single" w:sz="8" w:space="0" w:color="BFBFBF"/>
            </w:tcBorders>
            <w:shd w:val="clear" w:color="auto" w:fill="auto"/>
          </w:tcPr>
          <w:p w:rsidR="008735B6" w:rsidRDefault="00871030" w:rsidP="00871030">
            <w:pPr>
              <w:spacing w:after="0" w:line="25" w:lineRule="atLeast"/>
              <w:ind w:right="-6"/>
              <w:jc w:val="both"/>
              <w:rPr>
                <w:sz w:val="20"/>
                <w:szCs w:val="20"/>
              </w:rPr>
            </w:pPr>
            <w:r>
              <w:rPr>
                <w:sz w:val="20"/>
                <w:szCs w:val="20"/>
              </w:rPr>
              <w:t xml:space="preserve">26 </w:t>
            </w:r>
            <w:r w:rsidR="00BB19D7" w:rsidRPr="00435E2B">
              <w:rPr>
                <w:sz w:val="20"/>
                <w:szCs w:val="20"/>
              </w:rPr>
              <w:t xml:space="preserve">декабря 2024 г. в </w:t>
            </w:r>
            <w:r>
              <w:rPr>
                <w:sz w:val="20"/>
                <w:szCs w:val="20"/>
              </w:rPr>
              <w:t>09</w:t>
            </w:r>
            <w:r w:rsidR="00BB19D7" w:rsidRPr="00435E2B">
              <w:rPr>
                <w:sz w:val="20"/>
                <w:szCs w:val="20"/>
              </w:rPr>
              <w:t>.00 местного времени</w:t>
            </w:r>
          </w:p>
        </w:tc>
      </w:tr>
      <w:tr w:rsidR="008735B6">
        <w:tc>
          <w:tcPr>
            <w:tcW w:w="5115" w:type="dxa"/>
            <w:gridSpan w:val="10"/>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sz w:val="20"/>
                <w:szCs w:val="20"/>
              </w:rPr>
            </w:pPr>
            <w:r>
              <w:rPr>
                <w:sz w:val="20"/>
                <w:szCs w:val="20"/>
              </w:rPr>
              <w:t>(3) Продление срока проведения процедуры после завершения срока подачи заявок (ценовых предложений) на участие в закупке</w:t>
            </w:r>
          </w:p>
        </w:tc>
        <w:tc>
          <w:tcPr>
            <w:tcW w:w="4576" w:type="dxa"/>
            <w:gridSpan w:val="4"/>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rsidP="00435E2B">
            <w:pPr>
              <w:spacing w:after="0" w:line="25" w:lineRule="atLeast"/>
              <w:ind w:right="-6"/>
              <w:jc w:val="both"/>
              <w:rPr>
                <w:sz w:val="20"/>
                <w:szCs w:val="20"/>
              </w:rPr>
            </w:pPr>
            <w:r w:rsidRPr="00435E2B">
              <w:rPr>
                <w:sz w:val="20"/>
                <w:szCs w:val="20"/>
              </w:rPr>
              <w:t>Не предусмотрено</w:t>
            </w:r>
          </w:p>
        </w:tc>
      </w:tr>
      <w:tr w:rsidR="008735B6">
        <w:tc>
          <w:tcPr>
            <w:tcW w:w="5115" w:type="dxa"/>
            <w:gridSpan w:val="10"/>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sz w:val="20"/>
                <w:szCs w:val="20"/>
              </w:rPr>
            </w:pPr>
            <w:r>
              <w:rPr>
                <w:sz w:val="20"/>
                <w:szCs w:val="20"/>
              </w:rPr>
              <w:t>(4) Дата рассмотрения заявок (ценовых предложений), подведения итогов</w:t>
            </w:r>
          </w:p>
        </w:tc>
        <w:tc>
          <w:tcPr>
            <w:tcW w:w="4576" w:type="dxa"/>
            <w:gridSpan w:val="4"/>
            <w:tcBorders>
              <w:top w:val="single" w:sz="8" w:space="0" w:color="BFBFBF"/>
              <w:left w:val="single" w:sz="8" w:space="0" w:color="BFBFBF"/>
              <w:bottom w:val="single" w:sz="8" w:space="0" w:color="BFBFBF"/>
              <w:right w:val="single" w:sz="8" w:space="0" w:color="BFBFBF"/>
            </w:tcBorders>
            <w:shd w:val="clear" w:color="auto" w:fill="auto"/>
          </w:tcPr>
          <w:p w:rsidR="008735B6" w:rsidRDefault="00871030" w:rsidP="00435E2B">
            <w:pPr>
              <w:spacing w:after="0" w:line="25" w:lineRule="atLeast"/>
              <w:ind w:right="-6"/>
              <w:jc w:val="both"/>
              <w:rPr>
                <w:sz w:val="20"/>
                <w:szCs w:val="20"/>
              </w:rPr>
            </w:pPr>
            <w:r>
              <w:rPr>
                <w:sz w:val="20"/>
                <w:szCs w:val="20"/>
              </w:rPr>
              <w:t>26</w:t>
            </w:r>
            <w:bookmarkStart w:id="2" w:name="_GoBack"/>
            <w:bookmarkEnd w:id="2"/>
            <w:r w:rsidR="00BB19D7" w:rsidRPr="00435E2B">
              <w:rPr>
                <w:sz w:val="20"/>
                <w:szCs w:val="20"/>
              </w:rPr>
              <w:t xml:space="preserve"> декабря 2024 г.</w:t>
            </w: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8735B6">
            <w:pPr>
              <w:spacing w:after="0" w:line="25" w:lineRule="atLeast"/>
              <w:ind w:right="-6"/>
              <w:jc w:val="both"/>
              <w:rPr>
                <w:rFonts w:eastAsiaTheme="minorEastAsia" w:cs="Times New Roman"/>
                <w:b/>
                <w:bCs/>
                <w:sz w:val="20"/>
                <w:szCs w:val="20"/>
                <w:lang w:eastAsia="ru-RU" w:bidi="ar-SA"/>
              </w:rPr>
            </w:pP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sz w:val="20"/>
                <w:szCs w:val="20"/>
              </w:rPr>
            </w:pPr>
            <w:r>
              <w:rPr>
                <w:b/>
                <w:bCs/>
                <w:sz w:val="20"/>
                <w:szCs w:val="20"/>
              </w:rPr>
              <w:t>20. Порядок проведения переторжки/</w:t>
            </w:r>
            <w:proofErr w:type="spellStart"/>
            <w:r>
              <w:rPr>
                <w:b/>
                <w:bCs/>
                <w:sz w:val="20"/>
                <w:szCs w:val="20"/>
              </w:rPr>
              <w:t>постквалификации</w:t>
            </w:r>
            <w:proofErr w:type="spellEnd"/>
            <w:r>
              <w:rPr>
                <w:b/>
                <w:bCs/>
                <w:sz w:val="20"/>
                <w:szCs w:val="20"/>
              </w:rPr>
              <w:t>:</w:t>
            </w: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sz w:val="20"/>
                <w:szCs w:val="20"/>
              </w:rPr>
            </w:pPr>
            <w:r>
              <w:rPr>
                <w:color w:val="000000"/>
                <w:sz w:val="20"/>
                <w:szCs w:val="20"/>
              </w:rPr>
              <w:t>Не установлено</w:t>
            </w: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8735B6">
            <w:pPr>
              <w:spacing w:after="0" w:line="25" w:lineRule="atLeast"/>
              <w:ind w:right="-6"/>
              <w:jc w:val="both"/>
              <w:rPr>
                <w:rFonts w:eastAsiaTheme="minorEastAsia" w:cs="Times New Roman"/>
                <w:b/>
                <w:bCs/>
                <w:sz w:val="20"/>
                <w:szCs w:val="20"/>
                <w:lang w:eastAsia="ru-RU" w:bidi="ar-SA"/>
              </w:rPr>
            </w:pP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b/>
                <w:bCs/>
                <w:sz w:val="20"/>
                <w:szCs w:val="20"/>
              </w:rPr>
            </w:pPr>
            <w:r>
              <w:rPr>
                <w:b/>
                <w:bCs/>
                <w:sz w:val="20"/>
                <w:szCs w:val="20"/>
              </w:rPr>
              <w:t>21. Требования к участнику закупки:</w:t>
            </w:r>
          </w:p>
        </w:tc>
      </w:tr>
      <w:tr w:rsidR="008735B6">
        <w:tc>
          <w:tcPr>
            <w:tcW w:w="7730" w:type="dxa"/>
            <w:gridSpan w:val="13"/>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tabs>
                <w:tab w:val="left" w:pos="426"/>
              </w:tabs>
              <w:spacing w:after="0" w:line="240" w:lineRule="auto"/>
              <w:ind w:right="-6"/>
              <w:jc w:val="both"/>
              <w:rPr>
                <w:sz w:val="20"/>
                <w:szCs w:val="20"/>
              </w:rPr>
            </w:pPr>
            <w:r>
              <w:rPr>
                <w:sz w:val="20"/>
                <w:szCs w:val="20"/>
              </w:rPr>
              <w:lastRenderedPageBreak/>
              <w:t>(1)</w:t>
            </w:r>
            <w:r>
              <w:rPr>
                <w:sz w:val="20"/>
                <w:szCs w:val="20"/>
              </w:rPr>
              <w:tab/>
              <w:t xml:space="preserve">иметь государственную </w:t>
            </w:r>
            <w:r>
              <w:rPr>
                <w:sz w:val="20"/>
                <w:szCs w:val="20"/>
              </w:rPr>
              <w:t>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w:t>
            </w:r>
            <w:r>
              <w:rPr>
                <w:sz w:val="20"/>
                <w:szCs w:val="20"/>
              </w:rPr>
              <w:t>раничения или лишения правоспособности и (или) дееспособности (для участников процедуры закупки – физических лиц);</w:t>
            </w:r>
          </w:p>
        </w:tc>
        <w:tc>
          <w:tcPr>
            <w:tcW w:w="1961" w:type="dxa"/>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b/>
                <w:bCs/>
                <w:sz w:val="20"/>
                <w:szCs w:val="20"/>
              </w:rPr>
            </w:pPr>
            <w:sdt>
              <w:sdtPr>
                <w:id w:val="1727556967"/>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установлено</w:t>
            </w:r>
          </w:p>
          <w:p w:rsidR="008735B6" w:rsidRDefault="00BB19D7">
            <w:pPr>
              <w:spacing w:after="0" w:line="25" w:lineRule="atLeast"/>
              <w:ind w:right="-6"/>
              <w:jc w:val="both"/>
            </w:pPr>
            <w:sdt>
              <w:sdtPr>
                <w:id w:val="1225403767"/>
                <w14:checkbox>
                  <w14:checked w14:val="1"/>
                  <w14:checkedState w14:val="2612" w14:font="MS Gothic"/>
                  <w14:uncheckedState w14:val="2610" w14:font="MS Gothic"/>
                </w14:checkbox>
              </w:sdtPr>
              <w:sdtEndPr/>
              <w:sdtContent>
                <w:r>
                  <w:rPr>
                    <w:rFonts w:ascii="MS Gothic" w:eastAsia="MS Gothic" w:hAnsi="MS Gothic"/>
                    <w:sz w:val="20"/>
                    <w:szCs w:val="20"/>
                  </w:rPr>
                  <w:t>☐</w:t>
                </w:r>
              </w:sdtContent>
            </w:sdt>
            <w:r>
              <w:rPr>
                <w:sz w:val="20"/>
                <w:szCs w:val="20"/>
              </w:rPr>
              <w:t>не установлено</w:t>
            </w:r>
          </w:p>
        </w:tc>
      </w:tr>
      <w:tr w:rsidR="008735B6">
        <w:tc>
          <w:tcPr>
            <w:tcW w:w="7730" w:type="dxa"/>
            <w:gridSpan w:val="13"/>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tabs>
                <w:tab w:val="left" w:pos="426"/>
              </w:tabs>
              <w:spacing w:after="0" w:line="240" w:lineRule="auto"/>
              <w:ind w:right="-6"/>
              <w:jc w:val="both"/>
              <w:rPr>
                <w:sz w:val="20"/>
                <w:szCs w:val="20"/>
              </w:rPr>
            </w:pPr>
            <w:r>
              <w:rPr>
                <w:sz w:val="20"/>
                <w:szCs w:val="20"/>
              </w:rPr>
              <w:t>(2)</w:t>
            </w:r>
            <w:r>
              <w:rPr>
                <w:sz w:val="20"/>
                <w:szCs w:val="20"/>
              </w:rPr>
              <w:tab/>
              <w:t xml:space="preserve">отвечать требованиям, установленным в соответствии с законодательством, если законодательством </w:t>
            </w:r>
            <w:r>
              <w:rPr>
                <w:sz w:val="20"/>
                <w:szCs w:val="20"/>
              </w:rPr>
              <w:t>установлены специальные требования, касающиеся исполнения обязательств по предмету Договора;</w:t>
            </w:r>
          </w:p>
        </w:tc>
        <w:tc>
          <w:tcPr>
            <w:tcW w:w="1961" w:type="dxa"/>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pPr>
            <w:sdt>
              <w:sdtPr>
                <w:id w:val="978397850"/>
                <w14:checkbox>
                  <w14:checked w14:val="1"/>
                  <w14:checkedState w14:val="2612" w14:font="MS Gothic"/>
                  <w14:uncheckedState w14:val="2610" w14:font="MS Gothic"/>
                </w14:checkbox>
              </w:sdtPr>
              <w:sdtEndPr/>
              <w:sdtContent>
                <w:r>
                  <w:rPr>
                    <w:rFonts w:ascii="MS Gothic" w:eastAsia="MS Gothic" w:hAnsi="MS Gothic"/>
                  </w:rPr>
                  <w:t>☐</w:t>
                </w:r>
              </w:sdtContent>
            </w:sdt>
            <w:r>
              <w:rPr>
                <w:sz w:val="20"/>
                <w:szCs w:val="20"/>
              </w:rPr>
              <w:t>установлено</w:t>
            </w:r>
          </w:p>
          <w:p w:rsidR="008735B6" w:rsidRDefault="00BB19D7">
            <w:pPr>
              <w:spacing w:after="0" w:line="25" w:lineRule="atLeast"/>
              <w:ind w:right="-6"/>
              <w:jc w:val="both"/>
              <w:rPr>
                <w:b/>
                <w:bCs/>
                <w:sz w:val="20"/>
                <w:szCs w:val="20"/>
              </w:rPr>
            </w:pPr>
            <w:sdt>
              <w:sdtPr>
                <w:id w:val="849384924"/>
                <w14:checkbox>
                  <w14:checked w14:val="1"/>
                  <w14:checkedState w14:val="2612" w14:font="MS Gothic"/>
                  <w14:uncheckedState w14:val="2610" w14:font="MS Gothic"/>
                </w14:checkbox>
              </w:sdtPr>
              <w:sdtEndPr/>
              <w:sdtContent>
                <w:r>
                  <w:rPr>
                    <w:rFonts w:ascii="MS Gothic" w:eastAsia="MS Gothic" w:hAnsi="MS Gothic"/>
                  </w:rPr>
                  <w:t>☒</w:t>
                </w:r>
              </w:sdtContent>
            </w:sdt>
            <w:r>
              <w:rPr>
                <w:b/>
                <w:bCs/>
                <w:sz w:val="20"/>
                <w:szCs w:val="20"/>
              </w:rPr>
              <w:t>не установлено</w:t>
            </w:r>
          </w:p>
        </w:tc>
      </w:tr>
      <w:tr w:rsidR="008735B6">
        <w:tc>
          <w:tcPr>
            <w:tcW w:w="7730" w:type="dxa"/>
            <w:gridSpan w:val="13"/>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tabs>
                <w:tab w:val="left" w:pos="426"/>
              </w:tabs>
              <w:spacing w:after="0" w:line="240" w:lineRule="auto"/>
              <w:ind w:right="-6"/>
              <w:jc w:val="both"/>
              <w:rPr>
                <w:sz w:val="20"/>
                <w:szCs w:val="20"/>
              </w:rPr>
            </w:pPr>
            <w:r>
              <w:rPr>
                <w:sz w:val="20"/>
                <w:szCs w:val="20"/>
              </w:rPr>
              <w:t>(3)</w:t>
            </w:r>
            <w:r>
              <w:rPr>
                <w:sz w:val="20"/>
                <w:szCs w:val="20"/>
              </w:rPr>
              <w:tab/>
            </w:r>
            <w:proofErr w:type="spellStart"/>
            <w:r>
              <w:rPr>
                <w:sz w:val="20"/>
                <w:szCs w:val="20"/>
              </w:rPr>
              <w:t>непроведение</w:t>
            </w:r>
            <w:proofErr w:type="spellEnd"/>
            <w:r>
              <w:rPr>
                <w:sz w:val="20"/>
                <w:szCs w:val="20"/>
              </w:rPr>
              <w:t xml:space="preserve"> ликвидации участника закупки – юридического лица и отсутствие решения арбитражного суда о признании участника за</w:t>
            </w:r>
            <w:r>
              <w:rPr>
                <w:sz w:val="20"/>
                <w:szCs w:val="20"/>
              </w:rPr>
              <w:t>купки – юридического лица или индивидуального предпринимателя несостоятельным (банкротом) и об открытии конкурсного производства;</w:t>
            </w:r>
          </w:p>
        </w:tc>
        <w:tc>
          <w:tcPr>
            <w:tcW w:w="1961" w:type="dxa"/>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b/>
                <w:bCs/>
                <w:sz w:val="20"/>
                <w:szCs w:val="20"/>
              </w:rPr>
            </w:pPr>
            <w:sdt>
              <w:sdtPr>
                <w:id w:val="123531593"/>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установлено</w:t>
            </w:r>
          </w:p>
          <w:p w:rsidR="008735B6" w:rsidRDefault="00BB19D7">
            <w:pPr>
              <w:spacing w:after="0" w:line="25" w:lineRule="atLeast"/>
              <w:ind w:right="-6"/>
              <w:jc w:val="both"/>
            </w:pPr>
            <w:sdt>
              <w:sdtPr>
                <w:id w:val="1910910012"/>
                <w14:checkbox>
                  <w14:checked w14:val="1"/>
                  <w14:checkedState w14:val="2612" w14:font="MS Gothic"/>
                  <w14:uncheckedState w14:val="2610" w14:font="MS Gothic"/>
                </w14:checkbox>
              </w:sdtPr>
              <w:sdtEndPr/>
              <w:sdtContent>
                <w:r>
                  <w:rPr>
                    <w:rFonts w:ascii="MS Gothic" w:eastAsia="MS Gothic" w:hAnsi="MS Gothic"/>
                    <w:sz w:val="20"/>
                    <w:szCs w:val="20"/>
                  </w:rPr>
                  <w:t>☐</w:t>
                </w:r>
              </w:sdtContent>
            </w:sdt>
            <w:r>
              <w:rPr>
                <w:sz w:val="20"/>
                <w:szCs w:val="20"/>
              </w:rPr>
              <w:t>не установлено</w:t>
            </w:r>
          </w:p>
        </w:tc>
      </w:tr>
      <w:tr w:rsidR="008735B6">
        <w:tc>
          <w:tcPr>
            <w:tcW w:w="7730" w:type="dxa"/>
            <w:gridSpan w:val="13"/>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tabs>
                <w:tab w:val="left" w:pos="426"/>
              </w:tabs>
              <w:spacing w:after="0" w:line="240" w:lineRule="auto"/>
              <w:ind w:right="-6"/>
              <w:jc w:val="both"/>
              <w:rPr>
                <w:sz w:val="20"/>
                <w:szCs w:val="20"/>
              </w:rPr>
            </w:pPr>
            <w:r>
              <w:rPr>
                <w:sz w:val="20"/>
                <w:szCs w:val="20"/>
              </w:rPr>
              <w:t>(4)</w:t>
            </w:r>
            <w:r>
              <w:rPr>
                <w:sz w:val="20"/>
                <w:szCs w:val="20"/>
              </w:rPr>
              <w:tab/>
              <w:t>не приостановление деятельности участника закупки в порядке, установленном Кодексом РФ о</w:t>
            </w:r>
            <w:r>
              <w:rPr>
                <w:sz w:val="20"/>
                <w:szCs w:val="20"/>
              </w:rPr>
              <w:t>б административных правонарушениях;</w:t>
            </w:r>
          </w:p>
        </w:tc>
        <w:tc>
          <w:tcPr>
            <w:tcW w:w="1961" w:type="dxa"/>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b/>
                <w:bCs/>
                <w:sz w:val="20"/>
                <w:szCs w:val="20"/>
              </w:rPr>
            </w:pPr>
            <w:sdt>
              <w:sdtPr>
                <w:id w:val="494373071"/>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установлено</w:t>
            </w:r>
          </w:p>
          <w:p w:rsidR="008735B6" w:rsidRDefault="00BB19D7">
            <w:pPr>
              <w:spacing w:after="0" w:line="25" w:lineRule="atLeast"/>
              <w:ind w:right="-6"/>
              <w:jc w:val="both"/>
            </w:pPr>
            <w:sdt>
              <w:sdtPr>
                <w:id w:val="1864682704"/>
                <w14:checkbox>
                  <w14:checked w14:val="1"/>
                  <w14:checkedState w14:val="2612" w14:font="MS Gothic"/>
                  <w14:uncheckedState w14:val="2610" w14:font="MS Gothic"/>
                </w14:checkbox>
              </w:sdtPr>
              <w:sdtEndPr/>
              <w:sdtContent>
                <w:r>
                  <w:rPr>
                    <w:rFonts w:ascii="MS Gothic" w:eastAsia="MS Gothic" w:hAnsi="MS Gothic"/>
                    <w:sz w:val="20"/>
                    <w:szCs w:val="20"/>
                  </w:rPr>
                  <w:t>☐</w:t>
                </w:r>
              </w:sdtContent>
            </w:sdt>
            <w:r>
              <w:rPr>
                <w:sz w:val="20"/>
                <w:szCs w:val="20"/>
              </w:rPr>
              <w:t>не установлено</w:t>
            </w:r>
          </w:p>
        </w:tc>
      </w:tr>
      <w:tr w:rsidR="008735B6">
        <w:tc>
          <w:tcPr>
            <w:tcW w:w="7730" w:type="dxa"/>
            <w:gridSpan w:val="13"/>
            <w:tcBorders>
              <w:top w:val="single" w:sz="8" w:space="0" w:color="BFBFBF"/>
              <w:left w:val="single" w:sz="8" w:space="0" w:color="BFBFBF"/>
              <w:bottom w:val="single" w:sz="8" w:space="0" w:color="BFBFBF"/>
              <w:right w:val="single" w:sz="8" w:space="0" w:color="BFBFBF"/>
            </w:tcBorders>
            <w:shd w:val="clear" w:color="auto" w:fill="auto"/>
            <w:vAlign w:val="center"/>
          </w:tcPr>
          <w:p w:rsidR="008735B6" w:rsidRDefault="00BB19D7">
            <w:pPr>
              <w:tabs>
                <w:tab w:val="left" w:pos="426"/>
              </w:tabs>
              <w:spacing w:after="0" w:line="240" w:lineRule="auto"/>
              <w:ind w:right="-6"/>
              <w:jc w:val="both"/>
              <w:rPr>
                <w:sz w:val="20"/>
                <w:szCs w:val="20"/>
              </w:rPr>
            </w:pPr>
            <w:r>
              <w:rPr>
                <w:sz w:val="20"/>
                <w:szCs w:val="20"/>
              </w:rPr>
              <w:t>(5)</w:t>
            </w:r>
            <w:r>
              <w:rPr>
                <w:sz w:val="20"/>
                <w:szCs w:val="20"/>
              </w:rPr>
              <w:tab/>
              <w:t xml:space="preserve">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w:t>
            </w:r>
            <w:r>
              <w:rPr>
                <w:sz w:val="20"/>
                <w:szCs w:val="20"/>
              </w:rPr>
              <w:t>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w:t>
            </w:r>
            <w:r>
              <w:rPr>
                <w:sz w:val="20"/>
                <w:szCs w:val="20"/>
              </w:rPr>
              <w:t>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w:t>
            </w:r>
            <w:r>
              <w:rPr>
                <w:sz w:val="20"/>
                <w:szCs w:val="20"/>
              </w:rPr>
              <w:t>астника закупки по данным бухгалтерской отчетности за последний отчетный период;</w:t>
            </w:r>
          </w:p>
        </w:tc>
        <w:tc>
          <w:tcPr>
            <w:tcW w:w="1961" w:type="dxa"/>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b/>
                <w:bCs/>
                <w:sz w:val="20"/>
                <w:szCs w:val="20"/>
              </w:rPr>
            </w:pPr>
            <w:sdt>
              <w:sdtPr>
                <w:id w:val="534914363"/>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установлено</w:t>
            </w:r>
          </w:p>
          <w:p w:rsidR="008735B6" w:rsidRDefault="00BB19D7">
            <w:pPr>
              <w:spacing w:after="0" w:line="25" w:lineRule="atLeast"/>
              <w:ind w:right="-6"/>
              <w:jc w:val="both"/>
            </w:pPr>
            <w:sdt>
              <w:sdtPr>
                <w:id w:val="880270203"/>
                <w14:checkbox>
                  <w14:checked w14:val="1"/>
                  <w14:checkedState w14:val="2612" w14:font="MS Gothic"/>
                  <w14:uncheckedState w14:val="2610" w14:font="MS Gothic"/>
                </w14:checkbox>
              </w:sdtPr>
              <w:sdtEndPr/>
              <w:sdtContent>
                <w:r>
                  <w:rPr>
                    <w:rFonts w:ascii="MS Gothic" w:eastAsia="MS Gothic" w:hAnsi="MS Gothic"/>
                    <w:sz w:val="20"/>
                    <w:szCs w:val="20"/>
                  </w:rPr>
                  <w:t>☐</w:t>
                </w:r>
              </w:sdtContent>
            </w:sdt>
            <w:r>
              <w:rPr>
                <w:sz w:val="20"/>
                <w:szCs w:val="20"/>
              </w:rPr>
              <w:t>не установлено</w:t>
            </w:r>
          </w:p>
        </w:tc>
      </w:tr>
      <w:tr w:rsidR="008735B6">
        <w:tc>
          <w:tcPr>
            <w:tcW w:w="7730" w:type="dxa"/>
            <w:gridSpan w:val="13"/>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tabs>
                <w:tab w:val="left" w:pos="426"/>
              </w:tabs>
              <w:spacing w:after="0" w:line="240" w:lineRule="auto"/>
              <w:ind w:right="-6"/>
              <w:jc w:val="both"/>
              <w:rPr>
                <w:sz w:val="20"/>
                <w:szCs w:val="20"/>
              </w:rPr>
            </w:pPr>
            <w:r>
              <w:rPr>
                <w:sz w:val="20"/>
                <w:szCs w:val="20"/>
              </w:rPr>
              <w:t>(6)</w:t>
            </w:r>
            <w:r>
              <w:rPr>
                <w:sz w:val="20"/>
                <w:szCs w:val="20"/>
              </w:rPr>
              <w:tab/>
              <w:t xml:space="preserve">отсутствие у участника закупки – физического лица, в том числе индивидуального предпринимателя, либо у руководителя, членов </w:t>
            </w:r>
            <w:r>
              <w:rPr>
                <w:sz w:val="20"/>
                <w:szCs w:val="20"/>
              </w:rPr>
              <w:t>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w:t>
            </w:r>
            <w:r>
              <w:rPr>
                <w:sz w:val="20"/>
                <w:szCs w:val="20"/>
              </w:rPr>
              <w:t>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1961" w:type="dxa"/>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b/>
                <w:bCs/>
                <w:sz w:val="20"/>
                <w:szCs w:val="20"/>
              </w:rPr>
            </w:pPr>
            <w:sdt>
              <w:sdtPr>
                <w:id w:val="194375328"/>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установлено</w:t>
            </w:r>
          </w:p>
          <w:p w:rsidR="008735B6" w:rsidRDefault="00BB19D7">
            <w:pPr>
              <w:spacing w:after="0" w:line="25" w:lineRule="atLeast"/>
              <w:ind w:right="-6"/>
              <w:jc w:val="both"/>
            </w:pPr>
            <w:sdt>
              <w:sdtPr>
                <w:id w:val="309219181"/>
                <w14:checkbox>
                  <w14:checked w14:val="1"/>
                  <w14:checkedState w14:val="2612" w14:font="MS Gothic"/>
                  <w14:uncheckedState w14:val="2610" w14:font="MS Gothic"/>
                </w14:checkbox>
              </w:sdtPr>
              <w:sdtEndPr/>
              <w:sdtContent>
                <w:r>
                  <w:rPr>
                    <w:rFonts w:ascii="MS Gothic" w:eastAsia="MS Gothic" w:hAnsi="MS Gothic"/>
                    <w:sz w:val="20"/>
                    <w:szCs w:val="20"/>
                  </w:rPr>
                  <w:t>☐</w:t>
                </w:r>
              </w:sdtContent>
            </w:sdt>
            <w:r>
              <w:rPr>
                <w:sz w:val="20"/>
                <w:szCs w:val="20"/>
              </w:rPr>
              <w:t>не установлено</w:t>
            </w:r>
          </w:p>
        </w:tc>
      </w:tr>
      <w:tr w:rsidR="008735B6">
        <w:tc>
          <w:tcPr>
            <w:tcW w:w="7730" w:type="dxa"/>
            <w:gridSpan w:val="13"/>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tabs>
                <w:tab w:val="left" w:pos="426"/>
              </w:tabs>
              <w:spacing w:after="0" w:line="240" w:lineRule="auto"/>
              <w:ind w:right="-6"/>
              <w:jc w:val="both"/>
              <w:rPr>
                <w:sz w:val="20"/>
                <w:szCs w:val="20"/>
              </w:rPr>
            </w:pPr>
            <w:r>
              <w:rPr>
                <w:sz w:val="20"/>
                <w:szCs w:val="20"/>
              </w:rPr>
              <w:t>(7)</w:t>
            </w:r>
            <w:r>
              <w:rPr>
                <w:sz w:val="20"/>
                <w:szCs w:val="20"/>
              </w:rPr>
              <w:tab/>
              <w:t>участник закуп</w:t>
            </w:r>
            <w:r>
              <w:rPr>
                <w:sz w:val="20"/>
                <w:szCs w:val="20"/>
              </w:rPr>
              <w:t>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w:t>
            </w:r>
            <w:r>
              <w:rPr>
                <w:sz w:val="20"/>
                <w:szCs w:val="20"/>
              </w:rPr>
              <w:t>ных правонарушениях;</w:t>
            </w:r>
          </w:p>
        </w:tc>
        <w:tc>
          <w:tcPr>
            <w:tcW w:w="1961" w:type="dxa"/>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b/>
                <w:bCs/>
                <w:sz w:val="20"/>
                <w:szCs w:val="20"/>
              </w:rPr>
            </w:pPr>
            <w:sdt>
              <w:sdtPr>
                <w:id w:val="635406391"/>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установлено</w:t>
            </w:r>
          </w:p>
          <w:p w:rsidR="008735B6" w:rsidRDefault="00BB19D7">
            <w:pPr>
              <w:spacing w:after="0" w:line="25" w:lineRule="atLeast"/>
              <w:ind w:right="-6"/>
              <w:jc w:val="both"/>
            </w:pPr>
            <w:sdt>
              <w:sdtPr>
                <w:id w:val="224391026"/>
                <w14:checkbox>
                  <w14:checked w14:val="1"/>
                  <w14:checkedState w14:val="2612" w14:font="MS Gothic"/>
                  <w14:uncheckedState w14:val="2610" w14:font="MS Gothic"/>
                </w14:checkbox>
              </w:sdtPr>
              <w:sdtEndPr/>
              <w:sdtContent>
                <w:r>
                  <w:rPr>
                    <w:rFonts w:ascii="MS Gothic" w:eastAsia="MS Gothic" w:hAnsi="MS Gothic"/>
                    <w:sz w:val="20"/>
                    <w:szCs w:val="20"/>
                  </w:rPr>
                  <w:t>☐</w:t>
                </w:r>
              </w:sdtContent>
            </w:sdt>
            <w:r>
              <w:rPr>
                <w:sz w:val="20"/>
                <w:szCs w:val="20"/>
              </w:rPr>
              <w:t>не установлено</w:t>
            </w:r>
          </w:p>
        </w:tc>
      </w:tr>
      <w:tr w:rsidR="008735B6">
        <w:tc>
          <w:tcPr>
            <w:tcW w:w="7730" w:type="dxa"/>
            <w:gridSpan w:val="13"/>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tabs>
                <w:tab w:val="left" w:pos="426"/>
              </w:tabs>
              <w:spacing w:after="0" w:line="240" w:lineRule="auto"/>
              <w:ind w:right="-6"/>
              <w:jc w:val="both"/>
              <w:rPr>
                <w:sz w:val="20"/>
                <w:szCs w:val="20"/>
              </w:rPr>
            </w:pPr>
            <w:r>
              <w:rPr>
                <w:sz w:val="20"/>
                <w:szCs w:val="20"/>
              </w:rPr>
              <w:t>(8)</w:t>
            </w:r>
            <w:r>
              <w:rPr>
                <w:sz w:val="20"/>
                <w:szCs w:val="20"/>
              </w:rPr>
              <w:tab/>
              <w:t>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w:t>
            </w:r>
            <w:r>
              <w:rPr>
                <w:sz w:val="20"/>
                <w:szCs w:val="20"/>
              </w:rPr>
              <w:t xml:space="preserve">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Pr>
                <w:sz w:val="20"/>
                <w:szCs w:val="20"/>
              </w:rPr>
              <w:t>неполнородный</w:t>
            </w:r>
            <w:proofErr w:type="spellEnd"/>
            <w:r>
              <w:rPr>
                <w:sz w:val="20"/>
                <w:szCs w:val="20"/>
              </w:rPr>
              <w:t xml:space="preserve"> (имеющий общих с должностным лицом заказчика отца или мать) брат (сестра), лицо, усыновленное д</w:t>
            </w:r>
            <w:r>
              <w:rPr>
                <w:sz w:val="20"/>
                <w:szCs w:val="20"/>
              </w:rPr>
              <w:t>олжностным лицом заказчика, либо усыновитель этого должностного лица заказчика является:</w:t>
            </w:r>
          </w:p>
          <w:p w:rsidR="008735B6" w:rsidRDefault="00BB19D7">
            <w:pPr>
              <w:tabs>
                <w:tab w:val="left" w:pos="426"/>
              </w:tabs>
              <w:spacing w:after="0" w:line="240" w:lineRule="auto"/>
              <w:ind w:right="-6"/>
              <w:jc w:val="both"/>
              <w:rPr>
                <w:sz w:val="20"/>
                <w:szCs w:val="20"/>
              </w:rPr>
            </w:pPr>
            <w:r>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rsidR="008735B6" w:rsidRDefault="00BB19D7">
            <w:pPr>
              <w:tabs>
                <w:tab w:val="left" w:pos="426"/>
              </w:tabs>
              <w:spacing w:after="0" w:line="240" w:lineRule="auto"/>
              <w:ind w:right="-6"/>
              <w:jc w:val="both"/>
              <w:rPr>
                <w:sz w:val="20"/>
                <w:szCs w:val="20"/>
              </w:rPr>
            </w:pPr>
            <w:r>
              <w:rPr>
                <w:sz w:val="20"/>
                <w:szCs w:val="20"/>
              </w:rPr>
              <w:t>(б) руководителем, единоличным исполни</w:t>
            </w:r>
            <w:r>
              <w:rPr>
                <w:sz w:val="20"/>
                <w:szCs w:val="20"/>
              </w:rPr>
              <w:t>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8735B6" w:rsidRDefault="00BB19D7">
            <w:pPr>
              <w:tabs>
                <w:tab w:val="left" w:pos="426"/>
              </w:tabs>
              <w:spacing w:after="0" w:line="240" w:lineRule="auto"/>
              <w:ind w:right="-6"/>
              <w:jc w:val="both"/>
              <w:rPr>
                <w:sz w:val="20"/>
                <w:szCs w:val="20"/>
              </w:rPr>
            </w:pPr>
            <w:r>
              <w:rPr>
                <w:sz w:val="20"/>
                <w:szCs w:val="20"/>
              </w:rPr>
              <w:t>(в) единоличным исполнительным органом, членом коллегиального исполнительного органа, членом колл</w:t>
            </w:r>
            <w:r>
              <w:rPr>
                <w:sz w:val="20"/>
                <w:szCs w:val="20"/>
              </w:rPr>
              <w:t>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w:t>
            </w:r>
            <w:r>
              <w:rPr>
                <w:sz w:val="20"/>
                <w:szCs w:val="20"/>
              </w:rPr>
              <w:t xml:space="preserve">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w:t>
            </w:r>
            <w:r>
              <w:rPr>
                <w:sz w:val="20"/>
                <w:szCs w:val="20"/>
              </w:rPr>
              <w:t>дочном) капитале хозяйственного товарищества или общества;</w:t>
            </w:r>
          </w:p>
        </w:tc>
        <w:tc>
          <w:tcPr>
            <w:tcW w:w="1961" w:type="dxa"/>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b/>
                <w:bCs/>
                <w:sz w:val="20"/>
                <w:szCs w:val="20"/>
              </w:rPr>
            </w:pPr>
            <w:sdt>
              <w:sdtPr>
                <w:id w:val="2017096118"/>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установлено</w:t>
            </w:r>
          </w:p>
          <w:p w:rsidR="008735B6" w:rsidRDefault="00BB19D7">
            <w:pPr>
              <w:spacing w:after="0" w:line="25" w:lineRule="atLeast"/>
              <w:ind w:right="-6"/>
              <w:jc w:val="both"/>
            </w:pPr>
            <w:sdt>
              <w:sdtPr>
                <w:id w:val="247550029"/>
                <w14:checkbox>
                  <w14:checked w14:val="1"/>
                  <w14:checkedState w14:val="2612" w14:font="MS Gothic"/>
                  <w14:uncheckedState w14:val="2610" w14:font="MS Gothic"/>
                </w14:checkbox>
              </w:sdtPr>
              <w:sdtEndPr/>
              <w:sdtContent>
                <w:r>
                  <w:rPr>
                    <w:rFonts w:ascii="MS Gothic" w:eastAsia="MS Gothic" w:hAnsi="MS Gothic"/>
                    <w:sz w:val="20"/>
                    <w:szCs w:val="20"/>
                  </w:rPr>
                  <w:t>☐</w:t>
                </w:r>
              </w:sdtContent>
            </w:sdt>
            <w:r>
              <w:rPr>
                <w:sz w:val="20"/>
                <w:szCs w:val="20"/>
              </w:rPr>
              <w:t>не установлено</w:t>
            </w:r>
          </w:p>
        </w:tc>
      </w:tr>
      <w:tr w:rsidR="008735B6">
        <w:tc>
          <w:tcPr>
            <w:tcW w:w="7730" w:type="dxa"/>
            <w:gridSpan w:val="13"/>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tabs>
                <w:tab w:val="left" w:pos="426"/>
              </w:tabs>
              <w:spacing w:after="0" w:line="240" w:lineRule="auto"/>
              <w:ind w:right="-6"/>
              <w:jc w:val="both"/>
              <w:rPr>
                <w:sz w:val="20"/>
                <w:szCs w:val="20"/>
              </w:rPr>
            </w:pPr>
            <w:r>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w:t>
            </w:r>
            <w:r>
              <w:rPr>
                <w:sz w:val="20"/>
                <w:szCs w:val="20"/>
              </w:rPr>
              <w:t>ением Правительством РФ от 11.05.2022 г.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tc>
        <w:tc>
          <w:tcPr>
            <w:tcW w:w="1961" w:type="dxa"/>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b/>
                <w:bCs/>
                <w:sz w:val="20"/>
                <w:szCs w:val="20"/>
              </w:rPr>
            </w:pPr>
            <w:sdt>
              <w:sdtPr>
                <w:id w:val="1196097798"/>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установлено</w:t>
            </w:r>
          </w:p>
          <w:p w:rsidR="008735B6" w:rsidRDefault="00BB19D7">
            <w:pPr>
              <w:spacing w:after="0" w:line="25" w:lineRule="atLeast"/>
              <w:ind w:right="-6"/>
              <w:jc w:val="both"/>
            </w:pPr>
            <w:sdt>
              <w:sdtPr>
                <w:id w:val="1493693753"/>
                <w14:checkbox>
                  <w14:checked w14:val="1"/>
                  <w14:checkedState w14:val="2612" w14:font="MS Gothic"/>
                  <w14:uncheckedState w14:val="2610" w14:font="MS Gothic"/>
                </w14:checkbox>
              </w:sdtPr>
              <w:sdtEndPr/>
              <w:sdtContent>
                <w:r>
                  <w:rPr>
                    <w:rFonts w:ascii="MS Gothic" w:eastAsia="MS Gothic" w:hAnsi="MS Gothic"/>
                    <w:sz w:val="20"/>
                    <w:szCs w:val="20"/>
                  </w:rPr>
                  <w:t>☐</w:t>
                </w:r>
              </w:sdtContent>
            </w:sdt>
            <w:r>
              <w:rPr>
                <w:sz w:val="20"/>
                <w:szCs w:val="20"/>
              </w:rPr>
              <w:t>не установлено</w:t>
            </w:r>
          </w:p>
        </w:tc>
      </w:tr>
      <w:tr w:rsidR="008735B6">
        <w:tc>
          <w:tcPr>
            <w:tcW w:w="7730" w:type="dxa"/>
            <w:gridSpan w:val="13"/>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tabs>
                <w:tab w:val="left" w:pos="426"/>
              </w:tabs>
              <w:spacing w:after="0" w:line="25" w:lineRule="atLeast"/>
              <w:ind w:right="-6"/>
              <w:jc w:val="both"/>
              <w:rPr>
                <w:sz w:val="20"/>
                <w:szCs w:val="20"/>
              </w:rPr>
            </w:pPr>
            <w:r>
              <w:rPr>
                <w:sz w:val="20"/>
                <w:szCs w:val="20"/>
              </w:rPr>
              <w:t>(10)</w:t>
            </w:r>
            <w:r>
              <w:rPr>
                <w:sz w:val="20"/>
                <w:szCs w:val="20"/>
              </w:rPr>
              <w:tab/>
              <w:t>участник закупки не является иностранным агентом в соответствии с Федеральным законом от 14.07.2022 г. № 255-ФЗ «О контроле за деятельностью лиц, находящихся под иностранным влиянием»;</w:t>
            </w:r>
          </w:p>
        </w:tc>
        <w:tc>
          <w:tcPr>
            <w:tcW w:w="1961" w:type="dxa"/>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b/>
                <w:bCs/>
                <w:sz w:val="20"/>
                <w:szCs w:val="20"/>
              </w:rPr>
            </w:pPr>
            <w:sdt>
              <w:sdtPr>
                <w:id w:val="617454395"/>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установлено</w:t>
            </w:r>
          </w:p>
          <w:p w:rsidR="008735B6" w:rsidRDefault="00BB19D7">
            <w:pPr>
              <w:spacing w:after="0" w:line="25" w:lineRule="atLeast"/>
              <w:ind w:right="-6"/>
              <w:jc w:val="both"/>
            </w:pPr>
            <w:sdt>
              <w:sdtPr>
                <w:id w:val="2058343504"/>
                <w14:checkbox>
                  <w14:checked w14:val="1"/>
                  <w14:checkedState w14:val="2612" w14:font="MS Gothic"/>
                  <w14:uncheckedState w14:val="2610" w14:font="MS Gothic"/>
                </w14:checkbox>
              </w:sdtPr>
              <w:sdtEndPr/>
              <w:sdtContent>
                <w:r>
                  <w:rPr>
                    <w:rFonts w:ascii="MS Gothic" w:eastAsia="MS Gothic" w:hAnsi="MS Gothic"/>
                    <w:sz w:val="20"/>
                    <w:szCs w:val="20"/>
                  </w:rPr>
                  <w:t>☐</w:t>
                </w:r>
              </w:sdtContent>
            </w:sdt>
            <w:r>
              <w:rPr>
                <w:sz w:val="20"/>
                <w:szCs w:val="20"/>
              </w:rPr>
              <w:t>не установлено</w:t>
            </w:r>
          </w:p>
        </w:tc>
      </w:tr>
      <w:tr w:rsidR="008735B6">
        <w:tc>
          <w:tcPr>
            <w:tcW w:w="7730" w:type="dxa"/>
            <w:gridSpan w:val="13"/>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tabs>
                <w:tab w:val="left" w:pos="426"/>
              </w:tabs>
              <w:spacing w:after="0" w:line="25" w:lineRule="atLeast"/>
              <w:ind w:right="-6"/>
              <w:jc w:val="both"/>
              <w:rPr>
                <w:sz w:val="20"/>
                <w:szCs w:val="20"/>
              </w:rPr>
            </w:pPr>
            <w:r>
              <w:rPr>
                <w:sz w:val="20"/>
                <w:szCs w:val="20"/>
              </w:rPr>
              <w:lastRenderedPageBreak/>
              <w:t>(11) отсутствие сведений об учас</w:t>
            </w:r>
            <w:r>
              <w:rPr>
                <w:sz w:val="20"/>
                <w:szCs w:val="20"/>
              </w:rPr>
              <w:t>тнике закупки в реестре недобросовестных поставщиков (подрядчиков, исполнителей), предусмотренном Федеральным законом 223−ФЗ и (или) в реестре недобросовестных поставщиков, предусмотренном Федеральным законом 44−ФЗ;</w:t>
            </w:r>
          </w:p>
        </w:tc>
        <w:tc>
          <w:tcPr>
            <w:tcW w:w="1961" w:type="dxa"/>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b/>
                <w:bCs/>
                <w:sz w:val="20"/>
                <w:szCs w:val="20"/>
              </w:rPr>
            </w:pPr>
            <w:sdt>
              <w:sdtPr>
                <w:id w:val="1849730359"/>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установлено</w:t>
            </w:r>
          </w:p>
          <w:p w:rsidR="008735B6" w:rsidRDefault="00BB19D7">
            <w:pPr>
              <w:spacing w:after="0" w:line="25" w:lineRule="atLeast"/>
              <w:ind w:right="-6"/>
              <w:jc w:val="both"/>
            </w:pPr>
            <w:sdt>
              <w:sdtPr>
                <w:id w:val="19830486"/>
                <w14:checkbox>
                  <w14:checked w14:val="1"/>
                  <w14:checkedState w14:val="2612" w14:font="MS Gothic"/>
                  <w14:uncheckedState w14:val="2610" w14:font="MS Gothic"/>
                </w14:checkbox>
              </w:sdtPr>
              <w:sdtEndPr/>
              <w:sdtContent>
                <w:r>
                  <w:rPr>
                    <w:rFonts w:ascii="MS Gothic" w:eastAsia="MS Gothic" w:hAnsi="MS Gothic"/>
                    <w:sz w:val="20"/>
                    <w:szCs w:val="20"/>
                  </w:rPr>
                  <w:t>☐</w:t>
                </w:r>
              </w:sdtContent>
            </w:sdt>
            <w:r>
              <w:rPr>
                <w:sz w:val="20"/>
                <w:szCs w:val="20"/>
              </w:rPr>
              <w:t>не установлено</w:t>
            </w:r>
          </w:p>
        </w:tc>
      </w:tr>
      <w:tr w:rsidR="008735B6">
        <w:tc>
          <w:tcPr>
            <w:tcW w:w="7730" w:type="dxa"/>
            <w:gridSpan w:val="13"/>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tabs>
                <w:tab w:val="left" w:pos="426"/>
              </w:tabs>
              <w:spacing w:after="0" w:line="25" w:lineRule="atLeast"/>
              <w:ind w:right="-6"/>
              <w:jc w:val="both"/>
              <w:rPr>
                <w:sz w:val="20"/>
                <w:szCs w:val="20"/>
              </w:rPr>
            </w:pPr>
            <w:r>
              <w:rPr>
                <w:sz w:val="20"/>
                <w:szCs w:val="20"/>
              </w:rPr>
              <w:t>(12) н</w:t>
            </w:r>
            <w:r>
              <w:rPr>
                <w:sz w:val="20"/>
                <w:szCs w:val="20"/>
              </w:rPr>
              <w:t>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заключения договоров на соз</w:t>
            </w:r>
            <w:r>
              <w:rPr>
                <w:sz w:val="20"/>
                <w:szCs w:val="20"/>
              </w:rPr>
              <w:t>дание произведений литературы или искусства, исполнения, на финансирование проката или показа национального фильма.</w:t>
            </w:r>
          </w:p>
        </w:tc>
        <w:tc>
          <w:tcPr>
            <w:tcW w:w="1961" w:type="dxa"/>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pPr>
            <w:sdt>
              <w:sdtPr>
                <w:id w:val="1915633736"/>
                <w14:checkbox>
                  <w14:checked w14:val="1"/>
                  <w14:checkedState w14:val="2612" w14:font="MS Gothic"/>
                  <w14:uncheckedState w14:val="2610" w14:font="MS Gothic"/>
                </w14:checkbox>
              </w:sdtPr>
              <w:sdtEndPr/>
              <w:sdtContent>
                <w:r>
                  <w:rPr>
                    <w:rFonts w:ascii="MS Gothic" w:eastAsia="MS Gothic" w:hAnsi="MS Gothic"/>
                    <w:sz w:val="20"/>
                    <w:szCs w:val="20"/>
                  </w:rPr>
                  <w:t>☐</w:t>
                </w:r>
              </w:sdtContent>
            </w:sdt>
            <w:r>
              <w:rPr>
                <w:sz w:val="20"/>
                <w:szCs w:val="20"/>
              </w:rPr>
              <w:t>установлено</w:t>
            </w:r>
          </w:p>
          <w:p w:rsidR="008735B6" w:rsidRDefault="00BB19D7">
            <w:pPr>
              <w:spacing w:after="0" w:line="25" w:lineRule="atLeast"/>
              <w:ind w:right="-6"/>
              <w:jc w:val="both"/>
              <w:rPr>
                <w:b/>
                <w:bCs/>
                <w:sz w:val="20"/>
                <w:szCs w:val="20"/>
              </w:rPr>
            </w:pPr>
            <w:sdt>
              <w:sdtPr>
                <w:id w:val="1723958878"/>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не установлено</w:t>
            </w: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8735B6">
            <w:pPr>
              <w:spacing w:after="0" w:line="25" w:lineRule="atLeast"/>
              <w:ind w:right="-6"/>
              <w:jc w:val="both"/>
              <w:rPr>
                <w:rFonts w:eastAsiaTheme="minorEastAsia" w:cs="Times New Roman"/>
                <w:b/>
                <w:bCs/>
                <w:sz w:val="20"/>
                <w:szCs w:val="20"/>
                <w:lang w:eastAsia="ru-RU" w:bidi="ar-SA"/>
              </w:rPr>
            </w:pP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b/>
                <w:bCs/>
                <w:sz w:val="20"/>
                <w:szCs w:val="20"/>
              </w:rPr>
            </w:pPr>
            <w:r>
              <w:rPr>
                <w:b/>
                <w:bCs/>
                <w:sz w:val="20"/>
                <w:szCs w:val="20"/>
              </w:rPr>
              <w:t>22. Перечень документов, необходимых к предоставлению в составе заявки участниками закупки:</w:t>
            </w: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eastAsia="Times New Roman"/>
                <w:b/>
                <w:sz w:val="20"/>
                <w:szCs w:val="20"/>
              </w:rPr>
            </w:pPr>
            <w:r>
              <w:rPr>
                <w:rFonts w:eastAsia="Times New Roman"/>
                <w:b/>
                <w:sz w:val="20"/>
                <w:szCs w:val="20"/>
              </w:rPr>
              <w:t xml:space="preserve">Для </w:t>
            </w:r>
            <w:r>
              <w:rPr>
                <w:rFonts w:eastAsia="Times New Roman"/>
                <w:b/>
                <w:sz w:val="20"/>
                <w:szCs w:val="20"/>
              </w:rPr>
              <w:t>юридических лиц:</w:t>
            </w:r>
          </w:p>
          <w:p w:rsidR="008735B6" w:rsidRDefault="00BB19D7">
            <w:pPr>
              <w:spacing w:after="0" w:line="25" w:lineRule="atLeast"/>
              <w:ind w:right="-6"/>
              <w:jc w:val="both"/>
              <w:rPr>
                <w:sz w:val="20"/>
                <w:szCs w:val="20"/>
              </w:rPr>
            </w:pPr>
            <w:r>
              <w:rPr>
                <w:sz w:val="20"/>
                <w:szCs w:val="20"/>
              </w:rPr>
              <w:t>1) выписку из ЕГРЮЛ не старше 3 месяцев;</w:t>
            </w:r>
          </w:p>
          <w:p w:rsidR="008735B6" w:rsidRDefault="00BB19D7">
            <w:pPr>
              <w:spacing w:after="0" w:line="25" w:lineRule="atLeast"/>
              <w:ind w:right="-6"/>
              <w:jc w:val="both"/>
              <w:rPr>
                <w:sz w:val="20"/>
                <w:szCs w:val="20"/>
              </w:rPr>
            </w:pPr>
            <w:r>
              <w:rPr>
                <w:sz w:val="20"/>
                <w:szCs w:val="20"/>
              </w:rPr>
              <w:t>2) реквизиты на фирменном бланке/карточка предприятия;</w:t>
            </w:r>
          </w:p>
          <w:p w:rsidR="008735B6" w:rsidRDefault="00BB19D7">
            <w:pPr>
              <w:pStyle w:val="Default"/>
              <w:widowControl w:val="0"/>
              <w:jc w:val="both"/>
              <w:rPr>
                <w:rFonts w:ascii="Times New Roman" w:hAnsi="Times New Roman" w:cs="Times New Roman"/>
                <w:sz w:val="20"/>
                <w:szCs w:val="20"/>
              </w:rPr>
            </w:pPr>
            <w:r>
              <w:rPr>
                <w:rFonts w:ascii="Times New Roman" w:hAnsi="Times New Roman" w:cs="Times New Roman"/>
                <w:sz w:val="20"/>
                <w:szCs w:val="20"/>
              </w:rPr>
              <w:t xml:space="preserve">3) </w:t>
            </w:r>
            <w:r>
              <w:rPr>
                <w:rFonts w:ascii="Times New Roman" w:hAnsi="Times New Roman" w:cs="Times New Roman"/>
                <w:sz w:val="20"/>
                <w:szCs w:val="20"/>
                <w:shd w:val="clear" w:color="auto" w:fill="FFFFFF"/>
              </w:rPr>
              <w:t>копия документа, подтверждающего полномочия лица на осуществление действий от имени участника процедуры закупки – юридического лица (копия р</w:t>
            </w:r>
            <w:r>
              <w:rPr>
                <w:rFonts w:ascii="Times New Roman" w:hAnsi="Times New Roman" w:cs="Times New Roman"/>
                <w:sz w:val="20"/>
                <w:szCs w:val="20"/>
                <w:shd w:val="clear" w:color="auto" w:fill="FFFFFF"/>
              </w:rPr>
              <w:t xml:space="preserve">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 </w:t>
            </w:r>
            <w:r>
              <w:rPr>
                <w:rFonts w:ascii="Times New Roman" w:hAnsi="Times New Roman" w:cs="Times New Roman"/>
                <w:color w:val="00000A"/>
                <w:sz w:val="20"/>
                <w:szCs w:val="20"/>
                <w:shd w:val="clear" w:color="auto" w:fill="FFFFFF"/>
              </w:rPr>
              <w:t>руководитель)</w:t>
            </w:r>
            <w:r>
              <w:rPr>
                <w:rFonts w:ascii="Times New Roman" w:hAnsi="Times New Roman" w:cs="Times New Roman"/>
                <w:sz w:val="20"/>
                <w:szCs w:val="20"/>
                <w:shd w:val="clear" w:color="auto" w:fill="FFFFFF"/>
              </w:rPr>
              <w:t>/копия</w:t>
            </w:r>
            <w:r>
              <w:rPr>
                <w:rFonts w:ascii="Times New Roman" w:hAnsi="Times New Roman" w:cs="Times New Roman"/>
                <w:sz w:val="20"/>
                <w:szCs w:val="20"/>
                <w:shd w:val="clear" w:color="auto" w:fill="FFFFFF"/>
              </w:rPr>
              <w:t xml:space="preserve">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w:t>
            </w:r>
            <w:r>
              <w:rPr>
                <w:rFonts w:ascii="Times New Roman" w:hAnsi="Times New Roman" w:cs="Times New Roman"/>
                <w:sz w:val="20"/>
                <w:szCs w:val="20"/>
                <w:shd w:val="clear" w:color="auto" w:fill="FFFFFF"/>
              </w:rPr>
              <w:t>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rsidR="008735B6" w:rsidRDefault="00BB19D7">
            <w:pPr>
              <w:spacing w:after="0" w:line="25" w:lineRule="atLeast"/>
              <w:ind w:right="-6"/>
              <w:jc w:val="both"/>
              <w:rPr>
                <w:sz w:val="20"/>
                <w:szCs w:val="20"/>
              </w:rPr>
            </w:pPr>
            <w:r>
              <w:rPr>
                <w:sz w:val="20"/>
                <w:szCs w:val="20"/>
              </w:rPr>
              <w:t>4) декларация участника процедуры закупки о соблюдении им порядка совершения сделки, уст</w:t>
            </w:r>
            <w:r>
              <w:rPr>
                <w:sz w:val="20"/>
                <w:szCs w:val="20"/>
              </w:rPr>
              <w:t>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w:t>
            </w:r>
            <w:r>
              <w:rPr>
                <w:sz w:val="20"/>
                <w:szCs w:val="20"/>
              </w:rPr>
              <w:t>арительного согласия (одобрения, согласования) или соблюдение иных корпоративных требований;</w:t>
            </w:r>
          </w:p>
          <w:p w:rsidR="008735B6" w:rsidRDefault="00BB19D7">
            <w:pPr>
              <w:spacing w:after="0" w:line="25" w:lineRule="atLeast"/>
              <w:ind w:right="-6"/>
              <w:jc w:val="both"/>
              <w:rPr>
                <w:sz w:val="20"/>
                <w:szCs w:val="20"/>
              </w:rPr>
            </w:pPr>
            <w:r>
              <w:rPr>
                <w:sz w:val="20"/>
                <w:szCs w:val="20"/>
              </w:rPr>
              <w:t>5) устав.</w:t>
            </w:r>
          </w:p>
          <w:p w:rsidR="008735B6" w:rsidRDefault="00BB19D7">
            <w:pPr>
              <w:spacing w:after="0" w:line="240" w:lineRule="auto"/>
              <w:ind w:right="-143"/>
              <w:jc w:val="both"/>
              <w:rPr>
                <w:rFonts w:eastAsia="Times New Roman"/>
                <w:b/>
                <w:sz w:val="20"/>
                <w:szCs w:val="20"/>
              </w:rPr>
            </w:pPr>
            <w:r>
              <w:rPr>
                <w:rFonts w:eastAsia="Times New Roman"/>
                <w:b/>
                <w:sz w:val="20"/>
                <w:szCs w:val="20"/>
              </w:rPr>
              <w:t>Для индивидуальных предпринимателей:</w:t>
            </w:r>
          </w:p>
          <w:p w:rsidR="008735B6" w:rsidRDefault="00BB19D7">
            <w:pPr>
              <w:spacing w:after="0" w:line="25" w:lineRule="atLeast"/>
              <w:ind w:right="-6"/>
              <w:jc w:val="both"/>
              <w:rPr>
                <w:sz w:val="20"/>
                <w:szCs w:val="20"/>
              </w:rPr>
            </w:pPr>
            <w:r>
              <w:rPr>
                <w:sz w:val="20"/>
                <w:szCs w:val="20"/>
              </w:rPr>
              <w:t>1) выписку</w:t>
            </w:r>
            <w:r>
              <w:rPr>
                <w:sz w:val="20"/>
                <w:szCs w:val="20"/>
                <w:shd w:val="clear" w:color="auto" w:fill="FFFFFF"/>
              </w:rPr>
              <w:t xml:space="preserve"> из ЕГРИП не старше 3 месяцев;</w:t>
            </w:r>
          </w:p>
          <w:p w:rsidR="008735B6" w:rsidRDefault="00BB19D7">
            <w:pPr>
              <w:spacing w:after="0" w:line="25" w:lineRule="atLeast"/>
              <w:ind w:right="-6"/>
              <w:jc w:val="both"/>
              <w:rPr>
                <w:sz w:val="20"/>
                <w:szCs w:val="20"/>
              </w:rPr>
            </w:pPr>
            <w:r>
              <w:rPr>
                <w:sz w:val="20"/>
                <w:szCs w:val="20"/>
                <w:shd w:val="clear" w:color="auto" w:fill="FFFFFF"/>
              </w:rPr>
              <w:t>2) реквизиты;</w:t>
            </w:r>
          </w:p>
          <w:p w:rsidR="008735B6" w:rsidRDefault="00BB19D7">
            <w:pPr>
              <w:pStyle w:val="Default"/>
              <w:widowControl w:val="0"/>
              <w:jc w:val="both"/>
              <w:rPr>
                <w:rFonts w:ascii="Times New Roman" w:hAnsi="Times New Roman" w:cs="Times New Roman"/>
                <w:sz w:val="20"/>
                <w:szCs w:val="20"/>
              </w:rPr>
            </w:pPr>
            <w:r>
              <w:rPr>
                <w:rFonts w:ascii="Times New Roman" w:hAnsi="Times New Roman"/>
                <w:sz w:val="20"/>
                <w:szCs w:val="20"/>
                <w:shd w:val="clear" w:color="auto" w:fill="FFFFFF"/>
              </w:rPr>
              <w:t xml:space="preserve">3) </w:t>
            </w:r>
            <w:r>
              <w:rPr>
                <w:rFonts w:ascii="Times New Roman" w:hAnsi="Times New Roman" w:cs="Times New Roman"/>
                <w:sz w:val="20"/>
                <w:szCs w:val="20"/>
                <w:shd w:val="clear" w:color="auto" w:fill="FFFFFF"/>
              </w:rPr>
              <w:t xml:space="preserve">копия доверенности на осуществление действий от имени </w:t>
            </w:r>
            <w:r>
              <w:rPr>
                <w:rFonts w:ascii="Times New Roman" w:hAnsi="Times New Roman" w:cs="Times New Roman"/>
                <w:sz w:val="20"/>
                <w:szCs w:val="20"/>
                <w:shd w:val="clear" w:color="auto" w:fill="FFFFFF"/>
              </w:rPr>
              <w:t>участника процедуры закупки, оформленная в соответствии с законодательством (в случае, если от имени участника процедуры закупки действует лицо, не являющееся ИП)</w:t>
            </w:r>
            <w:r>
              <w:rPr>
                <w:rFonts w:ascii="Times New Roman" w:hAnsi="Times New Roman"/>
                <w:sz w:val="20"/>
                <w:szCs w:val="20"/>
                <w:shd w:val="clear" w:color="auto" w:fill="FFFFFF"/>
              </w:rPr>
              <w:t>.</w:t>
            </w:r>
          </w:p>
          <w:p w:rsidR="008735B6" w:rsidRDefault="00BB19D7">
            <w:pPr>
              <w:spacing w:after="0" w:line="25" w:lineRule="atLeast"/>
              <w:ind w:right="-6"/>
              <w:jc w:val="both"/>
              <w:rPr>
                <w:b/>
                <w:bCs/>
                <w:sz w:val="20"/>
                <w:szCs w:val="20"/>
              </w:rPr>
            </w:pPr>
            <w:r>
              <w:rPr>
                <w:b/>
                <w:bCs/>
                <w:sz w:val="20"/>
                <w:szCs w:val="20"/>
              </w:rPr>
              <w:t>Для иных физических лиц:</w:t>
            </w:r>
          </w:p>
          <w:p w:rsidR="008735B6" w:rsidRDefault="00BB19D7">
            <w:pPr>
              <w:spacing w:after="0" w:line="25" w:lineRule="atLeast"/>
              <w:ind w:right="-6"/>
              <w:jc w:val="both"/>
              <w:rPr>
                <w:sz w:val="20"/>
                <w:szCs w:val="20"/>
              </w:rPr>
            </w:pPr>
            <w:r>
              <w:rPr>
                <w:sz w:val="20"/>
                <w:szCs w:val="20"/>
              </w:rPr>
              <w:t>1) копия документа, удостоверяющего личность.</w:t>
            </w:r>
          </w:p>
          <w:p w:rsidR="008735B6" w:rsidRDefault="00BB19D7">
            <w:pPr>
              <w:spacing w:after="0" w:line="25" w:lineRule="atLeast"/>
              <w:ind w:right="-6"/>
              <w:jc w:val="both"/>
              <w:rPr>
                <w:b/>
                <w:bCs/>
                <w:sz w:val="20"/>
                <w:szCs w:val="20"/>
              </w:rPr>
            </w:pPr>
            <w:r>
              <w:rPr>
                <w:b/>
                <w:bCs/>
                <w:sz w:val="20"/>
                <w:szCs w:val="20"/>
              </w:rPr>
              <w:t xml:space="preserve">Для всех участников </w:t>
            </w:r>
            <w:r>
              <w:rPr>
                <w:b/>
                <w:bCs/>
                <w:sz w:val="20"/>
                <w:szCs w:val="20"/>
              </w:rPr>
              <w:t>закупки:</w:t>
            </w:r>
          </w:p>
          <w:p w:rsidR="008735B6" w:rsidRDefault="00BB19D7">
            <w:pPr>
              <w:spacing w:after="0" w:line="25" w:lineRule="atLeast"/>
              <w:ind w:right="-6"/>
              <w:jc w:val="both"/>
              <w:rPr>
                <w:sz w:val="20"/>
                <w:szCs w:val="20"/>
              </w:rPr>
            </w:pPr>
            <w:r>
              <w:rPr>
                <w:sz w:val="20"/>
                <w:szCs w:val="20"/>
              </w:rPr>
              <w:t>1. Заявка, конкретные показатели, соответствующие значениям, установленным извещением, наименование страны происхождения Товара и иных сведений, определенных извещением о закупке (если предусмотрено);</w:t>
            </w:r>
          </w:p>
          <w:p w:rsidR="008735B6" w:rsidRDefault="00BB19D7">
            <w:pPr>
              <w:spacing w:after="0" w:line="25" w:lineRule="atLeast"/>
              <w:ind w:right="-6"/>
              <w:jc w:val="both"/>
              <w:rPr>
                <w:sz w:val="20"/>
                <w:szCs w:val="20"/>
                <w:shd w:val="clear" w:color="auto" w:fill="FFFF00"/>
              </w:rPr>
            </w:pPr>
            <w:r>
              <w:rPr>
                <w:sz w:val="20"/>
                <w:szCs w:val="20"/>
              </w:rPr>
              <w:t>2. Документы (их копии), подтверждающие соотве</w:t>
            </w:r>
            <w:r>
              <w:rPr>
                <w:sz w:val="20"/>
                <w:szCs w:val="20"/>
              </w:rPr>
              <w:t xml:space="preserve">тствие участника закупки требованиям установленным законодательством к лицам, осуществляющим поставку Товаров – </w:t>
            </w:r>
            <w:r>
              <w:rPr>
                <w:color w:val="FF0000"/>
                <w:sz w:val="20"/>
                <w:szCs w:val="20"/>
              </w:rPr>
              <w:t>не установлено</w:t>
            </w:r>
            <w:r>
              <w:rPr>
                <w:sz w:val="20"/>
                <w:szCs w:val="20"/>
              </w:rPr>
              <w:t>;</w:t>
            </w:r>
          </w:p>
          <w:p w:rsidR="008735B6" w:rsidRDefault="00BB19D7">
            <w:pPr>
              <w:spacing w:after="0" w:line="25" w:lineRule="atLeast"/>
              <w:ind w:right="-6"/>
              <w:jc w:val="both"/>
              <w:rPr>
                <w:sz w:val="20"/>
                <w:szCs w:val="20"/>
              </w:rPr>
            </w:pPr>
            <w:r>
              <w:rPr>
                <w:sz w:val="20"/>
                <w:szCs w:val="20"/>
              </w:rPr>
              <w:t>3. Документы (их копии), подтверждающих соответствие Товара, являющегося предметом закупки, требованиям, установленным в соответ</w:t>
            </w:r>
            <w:r>
              <w:rPr>
                <w:sz w:val="20"/>
                <w:szCs w:val="20"/>
              </w:rPr>
              <w:t>ствии с законодательством РФ в случае, если требования к данным Товару, установлены в соответствии с законодательством РФ и перечень таких документов предусмотрен извещением (</w:t>
            </w:r>
            <w:r>
              <w:rPr>
                <w:i/>
                <w:iCs/>
                <w:sz w:val="20"/>
                <w:szCs w:val="20"/>
              </w:rPr>
              <w:t>копии сертификатов соответствия, деклараций о соответствии, санитарно-эпидемиолог</w:t>
            </w:r>
            <w:r>
              <w:rPr>
                <w:i/>
                <w:iCs/>
                <w:sz w:val="20"/>
                <w:szCs w:val="20"/>
              </w:rPr>
              <w:t>ических заключений, регистрационных удостоверений, свидетельств и т. п.</w:t>
            </w:r>
            <w:r>
              <w:rPr>
                <w:sz w:val="20"/>
                <w:szCs w:val="20"/>
              </w:rPr>
              <w:t xml:space="preserve">). При этом не допускается требовать представление указанных документов, если в соответствии с законодательством РФ они передаются вместе с Товаром – </w:t>
            </w:r>
            <w:r>
              <w:rPr>
                <w:color w:val="FF0000"/>
                <w:sz w:val="20"/>
                <w:szCs w:val="20"/>
              </w:rPr>
              <w:t>не установлено</w:t>
            </w:r>
            <w:r>
              <w:rPr>
                <w:sz w:val="20"/>
                <w:szCs w:val="20"/>
              </w:rPr>
              <w:t>;</w:t>
            </w:r>
          </w:p>
          <w:p w:rsidR="008735B6" w:rsidRDefault="00BB19D7">
            <w:pPr>
              <w:spacing w:after="0" w:line="25" w:lineRule="atLeast"/>
              <w:ind w:right="-6"/>
              <w:jc w:val="both"/>
              <w:rPr>
                <w:sz w:val="20"/>
                <w:szCs w:val="20"/>
              </w:rPr>
            </w:pPr>
            <w:r>
              <w:rPr>
                <w:sz w:val="20"/>
                <w:szCs w:val="20"/>
              </w:rPr>
              <w:t>4. Документы (их ко</w:t>
            </w:r>
            <w:r>
              <w:rPr>
                <w:sz w:val="20"/>
                <w:szCs w:val="20"/>
              </w:rPr>
              <w:t xml:space="preserve">пии), представляемые для оценки заявки на участие в закупке по критериям такой оценки, установленным в извещении. Отсутствие указанных документов в составе заявки на участие в закупке не является основанием для отклонения такой заявки – </w:t>
            </w:r>
            <w:r>
              <w:rPr>
                <w:color w:val="FF0000"/>
                <w:sz w:val="20"/>
                <w:szCs w:val="20"/>
              </w:rPr>
              <w:t>не установлено</w:t>
            </w:r>
            <w:r>
              <w:rPr>
                <w:sz w:val="20"/>
                <w:szCs w:val="20"/>
              </w:rPr>
              <w:t>;</w:t>
            </w:r>
          </w:p>
          <w:p w:rsidR="008735B6" w:rsidRDefault="00BB19D7">
            <w:pPr>
              <w:pStyle w:val="Default"/>
              <w:widowControl w:val="0"/>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Декларация о соответствии участника процедуры закупки обязательным требованиям, установленным в разделе 21 извещения о закупке;</w:t>
            </w:r>
          </w:p>
          <w:p w:rsidR="008735B6" w:rsidRDefault="00BB19D7">
            <w:pPr>
              <w:spacing w:after="0" w:line="25" w:lineRule="atLeast"/>
              <w:ind w:right="-6"/>
              <w:jc w:val="both"/>
              <w:rPr>
                <w:b/>
                <w:bCs/>
                <w:sz w:val="20"/>
                <w:szCs w:val="20"/>
              </w:rPr>
            </w:pPr>
            <w:r>
              <w:rPr>
                <w:sz w:val="20"/>
                <w:szCs w:val="20"/>
              </w:rPr>
              <w:t>6. Заявка на участие в закупке также может содержать любые иные сведения и документы (в том числе призванные уточнить и конкрети</w:t>
            </w:r>
            <w:r>
              <w:rPr>
                <w:sz w:val="20"/>
                <w:szCs w:val="20"/>
              </w:rPr>
              <w:t>зировать другие сведения и документы), предоставление которых не является обязательным в соответствии с требованиями извещения.</w:t>
            </w: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8735B6">
            <w:pPr>
              <w:spacing w:after="0" w:line="25" w:lineRule="atLeast"/>
              <w:ind w:right="-6"/>
              <w:jc w:val="both"/>
              <w:rPr>
                <w:rFonts w:eastAsiaTheme="minorEastAsia" w:cs="Times New Roman"/>
                <w:b/>
                <w:bCs/>
                <w:sz w:val="20"/>
                <w:szCs w:val="20"/>
                <w:lang w:eastAsia="ru-RU" w:bidi="ar-SA"/>
              </w:rPr>
            </w:pP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b/>
                <w:bCs/>
                <w:sz w:val="20"/>
                <w:szCs w:val="20"/>
              </w:rPr>
            </w:pPr>
            <w:r>
              <w:rPr>
                <w:b/>
                <w:bCs/>
                <w:sz w:val="20"/>
                <w:szCs w:val="20"/>
              </w:rPr>
              <w:t>23. Порядок рассмотрения, оценки и сопоставления заявок на участие в закупке</w:t>
            </w: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uppressAutoHyphens w:val="0"/>
              <w:spacing w:after="0" w:line="240" w:lineRule="auto"/>
              <w:jc w:val="both"/>
              <w:rPr>
                <w:sz w:val="20"/>
                <w:szCs w:val="20"/>
                <w:shd w:val="clear" w:color="auto" w:fill="FFFF00"/>
              </w:rPr>
            </w:pPr>
            <w:r>
              <w:rPr>
                <w:color w:val="000000"/>
                <w:sz w:val="20"/>
                <w:szCs w:val="20"/>
                <w:shd w:val="clear" w:color="auto" w:fill="FFFFFF"/>
              </w:rPr>
              <w:t>Открытие доступа к поданным заявкам</w:t>
            </w:r>
            <w:r>
              <w:rPr>
                <w:sz w:val="20"/>
                <w:szCs w:val="20"/>
                <w:shd w:val="clear" w:color="auto" w:fill="FFFFFF"/>
              </w:rPr>
              <w:t xml:space="preserve"> осуществляется в установленный в извещении сроки не позднее дня, следующего за днем окончания срока подачи заявок, установленного извещением. Открытие доступа ко всем поданным заявкам осуществляется одновременно. При проведении процедуры открытия доступа </w:t>
            </w:r>
            <w:r>
              <w:rPr>
                <w:sz w:val="20"/>
                <w:szCs w:val="20"/>
                <w:shd w:val="clear" w:color="auto" w:fill="FFFFFF"/>
              </w:rPr>
              <w:t>к поданным заявкам заседание Закупочной комиссией не проводится.</w:t>
            </w:r>
          </w:p>
          <w:p w:rsidR="008735B6" w:rsidRDefault="00BB19D7">
            <w:pPr>
              <w:suppressAutoHyphens w:val="0"/>
              <w:spacing w:after="0" w:line="240" w:lineRule="auto"/>
              <w:jc w:val="both"/>
              <w:rPr>
                <w:sz w:val="20"/>
                <w:szCs w:val="20"/>
                <w:shd w:val="clear" w:color="auto" w:fill="FFFF00"/>
              </w:rPr>
            </w:pPr>
            <w:r>
              <w:rPr>
                <w:color w:val="000000"/>
                <w:sz w:val="20"/>
                <w:szCs w:val="20"/>
                <w:shd w:val="clear" w:color="auto" w:fill="FFFFFF"/>
              </w:rPr>
              <w:t xml:space="preserve">Рассмотрение заявок на участие в закупке </w:t>
            </w:r>
            <w:r>
              <w:rPr>
                <w:sz w:val="20"/>
                <w:szCs w:val="20"/>
                <w:shd w:val="clear" w:color="auto" w:fill="FFFFFF"/>
              </w:rPr>
              <w:t>осуществляется Закупочной комиссией в сроки, установленные извещением о закупке.</w:t>
            </w:r>
          </w:p>
          <w:p w:rsidR="008735B6" w:rsidRDefault="00BB19D7">
            <w:pPr>
              <w:suppressAutoHyphens w:val="0"/>
              <w:spacing w:after="0" w:line="240" w:lineRule="auto"/>
              <w:jc w:val="both"/>
              <w:rPr>
                <w:sz w:val="20"/>
                <w:szCs w:val="20"/>
                <w:shd w:val="clear" w:color="auto" w:fill="FFFF00"/>
              </w:rPr>
            </w:pPr>
            <w:r>
              <w:rPr>
                <w:sz w:val="20"/>
                <w:szCs w:val="20"/>
                <w:shd w:val="clear" w:color="auto" w:fill="FFFFFF"/>
              </w:rPr>
              <w:t xml:space="preserve">В рамках рассмотрения заявок Закупочная комиссия принимает решение о </w:t>
            </w:r>
            <w:r>
              <w:rPr>
                <w:sz w:val="20"/>
                <w:szCs w:val="20"/>
                <w:shd w:val="clear" w:color="auto" w:fill="FFFFFF"/>
              </w:rPr>
              <w:t xml:space="preserve">признании заявок соответствующими </w:t>
            </w:r>
            <w:r>
              <w:rPr>
                <w:sz w:val="20"/>
                <w:szCs w:val="20"/>
                <w:shd w:val="clear" w:color="auto" w:fill="FFFFFF"/>
              </w:rPr>
              <w:lastRenderedPageBreak/>
              <w:t>либо не соответствующими требованиям Заказчика на основании установленных в извещении о закупке измеряемых критериев отбора.</w:t>
            </w:r>
          </w:p>
          <w:p w:rsidR="008735B6" w:rsidRDefault="00BB19D7">
            <w:pPr>
              <w:suppressAutoHyphens w:val="0"/>
              <w:spacing w:after="0" w:line="240" w:lineRule="auto"/>
              <w:jc w:val="both"/>
              <w:rPr>
                <w:sz w:val="20"/>
                <w:szCs w:val="20"/>
                <w:shd w:val="clear" w:color="auto" w:fill="FFFF00"/>
              </w:rPr>
            </w:pPr>
            <w:r>
              <w:rPr>
                <w:sz w:val="20"/>
                <w:szCs w:val="20"/>
                <w:shd w:val="clear" w:color="auto" w:fill="FFFFFF"/>
              </w:rPr>
              <w:t xml:space="preserve">Участники процедуры закупки, заявки которых признаны соответствующими требованиям извещения о </w:t>
            </w:r>
            <w:r>
              <w:rPr>
                <w:sz w:val="20"/>
                <w:szCs w:val="20"/>
                <w:shd w:val="clear" w:color="auto" w:fill="FFFFFF"/>
              </w:rPr>
              <w:t>закупке допускаются к проведению процедуры закупки и признаются участниками закупки. Участники процедуры закупки, заявки которых признаны не соответствующими требованиям заказчика, в дальнейшей процедуре закупки не участвуют</w:t>
            </w:r>
            <w:r>
              <w:rPr>
                <w:sz w:val="20"/>
                <w:szCs w:val="20"/>
              </w:rPr>
              <w:t>.</w:t>
            </w:r>
          </w:p>
          <w:p w:rsidR="008735B6" w:rsidRDefault="00BB19D7">
            <w:pPr>
              <w:suppressAutoHyphens w:val="0"/>
              <w:spacing w:after="0" w:line="240" w:lineRule="auto"/>
              <w:jc w:val="both"/>
              <w:rPr>
                <w:sz w:val="20"/>
                <w:szCs w:val="20"/>
                <w:shd w:val="clear" w:color="auto" w:fill="FFFF00"/>
              </w:rPr>
            </w:pPr>
            <w:r>
              <w:rPr>
                <w:sz w:val="20"/>
                <w:szCs w:val="20"/>
                <w:shd w:val="clear" w:color="auto" w:fill="FFFFFF"/>
              </w:rPr>
              <w:t>В ходе проведения процедуры ра</w:t>
            </w:r>
            <w:r>
              <w:rPr>
                <w:sz w:val="20"/>
                <w:szCs w:val="20"/>
                <w:shd w:val="clear" w:color="auto" w:fill="FFFFFF"/>
              </w:rPr>
              <w:t>ссмотрения заявок, в том числе с учетом окончательных предложений о функциональных характеристиках (потребительских свойствах) Товаров, и об иных условиях выполнения договора (при необходимости), Закупочная комиссия в отношении каждой поступившей заявки ос</w:t>
            </w:r>
            <w:r>
              <w:rPr>
                <w:sz w:val="20"/>
                <w:szCs w:val="20"/>
                <w:shd w:val="clear" w:color="auto" w:fill="FFFFFF"/>
              </w:rPr>
              <w:t>уществляет следующие действия:</w:t>
            </w:r>
          </w:p>
          <w:p w:rsidR="008735B6" w:rsidRDefault="00BB19D7">
            <w:pPr>
              <w:suppressAutoHyphens w:val="0"/>
              <w:spacing w:after="0" w:line="240" w:lineRule="auto"/>
              <w:jc w:val="both"/>
              <w:rPr>
                <w:sz w:val="20"/>
                <w:szCs w:val="20"/>
                <w:shd w:val="clear" w:color="auto" w:fill="FFFF00"/>
              </w:rPr>
            </w:pPr>
            <w:r>
              <w:rPr>
                <w:sz w:val="20"/>
                <w:szCs w:val="20"/>
                <w:shd w:val="clear" w:color="auto" w:fill="FFFFFF"/>
              </w:rPr>
              <w:t>1) проверку состава и содержания заявки на соответствие требованиям извещения о закупке;</w:t>
            </w:r>
          </w:p>
          <w:p w:rsidR="008735B6" w:rsidRDefault="00BB19D7">
            <w:pPr>
              <w:suppressAutoHyphens w:val="0"/>
              <w:spacing w:after="0" w:line="240" w:lineRule="auto"/>
              <w:jc w:val="both"/>
              <w:rPr>
                <w:sz w:val="20"/>
                <w:szCs w:val="20"/>
                <w:shd w:val="clear" w:color="auto" w:fill="FFFF00"/>
              </w:rPr>
            </w:pPr>
            <w:r>
              <w:rPr>
                <w:sz w:val="20"/>
                <w:szCs w:val="20"/>
                <w:shd w:val="clear" w:color="auto" w:fill="FFFFFF"/>
              </w:rPr>
              <w:t>2) проверку соответствия предлагаемой продукции и условий исполнения Договора требованиям, установленным в извещении о закупке;</w:t>
            </w:r>
          </w:p>
          <w:p w:rsidR="008735B6" w:rsidRDefault="00BB19D7">
            <w:pPr>
              <w:suppressAutoHyphens w:val="0"/>
              <w:spacing w:after="0" w:line="240" w:lineRule="auto"/>
              <w:jc w:val="both"/>
              <w:rPr>
                <w:sz w:val="20"/>
                <w:szCs w:val="20"/>
                <w:shd w:val="clear" w:color="auto" w:fill="FFFF00"/>
              </w:rPr>
            </w:pPr>
            <w:r>
              <w:rPr>
                <w:sz w:val="20"/>
                <w:szCs w:val="20"/>
                <w:shd w:val="clear" w:color="auto" w:fill="FFFFFF"/>
              </w:rPr>
              <w:t>3) прове</w:t>
            </w:r>
            <w:r>
              <w:rPr>
                <w:sz w:val="20"/>
                <w:szCs w:val="20"/>
                <w:shd w:val="clear" w:color="auto" w:fill="FFFFFF"/>
              </w:rPr>
              <w:t>рку соблюдения порядка описания продукции, предлагаемой к поставке в составе заявки на участие в закупке, на соответствие требованиям, установленным в извещении о закупке;</w:t>
            </w:r>
          </w:p>
          <w:p w:rsidR="008735B6" w:rsidRDefault="00BB19D7">
            <w:pPr>
              <w:suppressAutoHyphens w:val="0"/>
              <w:spacing w:after="0" w:line="240" w:lineRule="auto"/>
              <w:jc w:val="both"/>
              <w:rPr>
                <w:sz w:val="20"/>
                <w:szCs w:val="20"/>
                <w:shd w:val="clear" w:color="auto" w:fill="FFFF00"/>
              </w:rPr>
            </w:pPr>
            <w:r>
              <w:rPr>
                <w:sz w:val="20"/>
                <w:szCs w:val="20"/>
                <w:shd w:val="clear" w:color="auto" w:fill="FFFFFF"/>
              </w:rPr>
              <w:t>4) принятие решения о допуске или об отказе в допуске участников процедуры закупки к</w:t>
            </w:r>
            <w:r>
              <w:rPr>
                <w:sz w:val="20"/>
                <w:szCs w:val="20"/>
                <w:shd w:val="clear" w:color="auto" w:fill="FFFFFF"/>
              </w:rPr>
              <w:t xml:space="preserve"> участию в закупке и о признании их участниками закупки в соответствии с критериями отбора и в порядке, которые установлены в извещении о закупке</w:t>
            </w:r>
            <w:r>
              <w:rPr>
                <w:sz w:val="20"/>
                <w:szCs w:val="20"/>
              </w:rPr>
              <w:t>.</w:t>
            </w:r>
          </w:p>
          <w:p w:rsidR="008735B6" w:rsidRDefault="00BB19D7">
            <w:pPr>
              <w:suppressAutoHyphens w:val="0"/>
              <w:spacing w:after="0" w:line="240" w:lineRule="auto"/>
              <w:jc w:val="both"/>
              <w:rPr>
                <w:sz w:val="20"/>
                <w:szCs w:val="20"/>
                <w:shd w:val="clear" w:color="auto" w:fill="FFFF00"/>
              </w:rPr>
            </w:pPr>
            <w:r>
              <w:rPr>
                <w:color w:val="000000"/>
                <w:sz w:val="20"/>
                <w:szCs w:val="20"/>
                <w:shd w:val="clear" w:color="auto" w:fill="FFFFFF"/>
              </w:rPr>
              <w:t xml:space="preserve">В рамках оценки и сопоставления заявок </w:t>
            </w:r>
            <w:r>
              <w:rPr>
                <w:sz w:val="20"/>
                <w:szCs w:val="20"/>
                <w:shd w:val="clear" w:color="auto" w:fill="FFFFFF"/>
              </w:rPr>
              <w:t>(оценочной стадии) Закупочная комиссия осуществляет выявление среди уч</w:t>
            </w:r>
            <w:r>
              <w:rPr>
                <w:sz w:val="20"/>
                <w:szCs w:val="20"/>
                <w:shd w:val="clear" w:color="auto" w:fill="FFFFFF"/>
              </w:rPr>
              <w:t xml:space="preserve">астников закупки, прошедших отборочную стадию, победителя закупки на основании единственного критерия оценки – «Цена </w:t>
            </w:r>
            <w:r>
              <w:rPr>
                <w:sz w:val="20"/>
                <w:szCs w:val="20"/>
                <w:shd w:val="clear" w:color="auto" w:fill="FFFFFF"/>
              </w:rPr>
              <w:t>Д</w:t>
            </w:r>
            <w:r>
              <w:rPr>
                <w:sz w:val="20"/>
                <w:szCs w:val="20"/>
                <w:shd w:val="clear" w:color="auto" w:fill="FFFFFF"/>
              </w:rPr>
              <w:t>оговора или цена за единицу Товара». В ходе оценки и сопоставления заявок Закупочная комиссия осуществляет ранжирование заявок по мере уме</w:t>
            </w:r>
            <w:r>
              <w:rPr>
                <w:sz w:val="20"/>
                <w:szCs w:val="20"/>
                <w:shd w:val="clear" w:color="auto" w:fill="FFFFFF"/>
              </w:rPr>
              <w:t>ньшения для Заказчика степени выгодности предложения о цене Договора.</w:t>
            </w:r>
          </w:p>
          <w:p w:rsidR="008735B6" w:rsidRDefault="00BB19D7">
            <w:pPr>
              <w:suppressAutoHyphens w:val="0"/>
              <w:spacing w:after="0" w:line="240" w:lineRule="auto"/>
              <w:jc w:val="both"/>
              <w:rPr>
                <w:sz w:val="20"/>
                <w:szCs w:val="20"/>
                <w:shd w:val="clear" w:color="auto" w:fill="FFFF00"/>
              </w:rPr>
            </w:pPr>
            <w:r>
              <w:rPr>
                <w:color w:val="000000"/>
                <w:sz w:val="20"/>
                <w:szCs w:val="20"/>
                <w:shd w:val="clear" w:color="auto" w:fill="FFFFFF"/>
              </w:rPr>
              <w:t xml:space="preserve">Заявке с наиболее низкой ценой Договора </w:t>
            </w:r>
            <w:r>
              <w:rPr>
                <w:sz w:val="20"/>
                <w:szCs w:val="20"/>
                <w:shd w:val="clear" w:color="auto" w:fill="FFFFFF"/>
              </w:rPr>
              <w:t>присваивается первый номер. Присвоение последующих номеров осуществляется Закупочной комиссией по мере увеличения цены Договора и уменьшения для З</w:t>
            </w:r>
            <w:r>
              <w:rPr>
                <w:sz w:val="20"/>
                <w:szCs w:val="20"/>
                <w:shd w:val="clear" w:color="auto" w:fill="FFFFFF"/>
              </w:rPr>
              <w:t>аказчика степени выгодности предложения о цене Договора. В случае если несколько участников представили заявки с одинаково выгодными для Заказчика ценами, победителем закупки признается участник, заявка которого поступила раньше.</w:t>
            </w:r>
          </w:p>
          <w:p w:rsidR="008735B6" w:rsidRDefault="00BB19D7">
            <w:pPr>
              <w:suppressAutoHyphens w:val="0"/>
              <w:spacing w:after="0" w:line="240" w:lineRule="auto"/>
              <w:jc w:val="both"/>
              <w:rPr>
                <w:b/>
                <w:bCs/>
                <w:sz w:val="20"/>
                <w:szCs w:val="20"/>
                <w:shd w:val="clear" w:color="auto" w:fill="FF6600"/>
              </w:rPr>
            </w:pPr>
            <w:r>
              <w:rPr>
                <w:color w:val="000000"/>
                <w:sz w:val="20"/>
                <w:szCs w:val="20"/>
                <w:shd w:val="clear" w:color="auto" w:fill="FFFFFF"/>
              </w:rPr>
              <w:t>Дата оценки и сопоставлени</w:t>
            </w:r>
            <w:r>
              <w:rPr>
                <w:color w:val="000000"/>
                <w:sz w:val="20"/>
                <w:szCs w:val="20"/>
                <w:shd w:val="clear" w:color="auto" w:fill="FFFFFF"/>
              </w:rPr>
              <w:t xml:space="preserve">я заявок (подведения </w:t>
            </w:r>
            <w:r>
              <w:rPr>
                <w:sz w:val="20"/>
                <w:szCs w:val="20"/>
                <w:shd w:val="clear" w:color="auto" w:fill="FFFFFF"/>
              </w:rPr>
              <w:t>итогов закупки) устанавливается в извещении</w:t>
            </w:r>
            <w:r>
              <w:rPr>
                <w:b/>
                <w:bCs/>
                <w:color w:val="000000"/>
                <w:sz w:val="20"/>
                <w:szCs w:val="20"/>
              </w:rPr>
              <w:t>.</w:t>
            </w: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8735B6">
            <w:pPr>
              <w:spacing w:after="0" w:line="25" w:lineRule="atLeast"/>
              <w:ind w:right="-6"/>
              <w:jc w:val="both"/>
              <w:rPr>
                <w:b/>
                <w:bCs/>
                <w:sz w:val="20"/>
                <w:szCs w:val="20"/>
              </w:rPr>
            </w:pP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b/>
                <w:bCs/>
                <w:sz w:val="20"/>
                <w:szCs w:val="20"/>
              </w:rPr>
            </w:pPr>
            <w:r>
              <w:rPr>
                <w:rFonts w:eastAsiaTheme="minorEastAsia" w:cs="Times New Roman"/>
                <w:b/>
                <w:bCs/>
                <w:sz w:val="20"/>
                <w:szCs w:val="20"/>
                <w:lang w:eastAsia="ru-RU" w:bidi="ar-SA"/>
              </w:rPr>
              <w:t>24. Основания для отклонения заявки (отказ в допуске к участию)</w:t>
            </w: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tabs>
                <w:tab w:val="left" w:pos="340"/>
              </w:tabs>
              <w:spacing w:after="0" w:line="25" w:lineRule="atLeast"/>
              <w:ind w:right="-6"/>
              <w:jc w:val="both"/>
              <w:rPr>
                <w:sz w:val="20"/>
                <w:szCs w:val="20"/>
              </w:rPr>
            </w:pPr>
            <w:r>
              <w:rPr>
                <w:sz w:val="20"/>
                <w:szCs w:val="20"/>
              </w:rPr>
              <w:t xml:space="preserve">1) непредставления в составе заявки обязательных для предоставления документов и сведений, предусмотренных </w:t>
            </w:r>
            <w:r>
              <w:rPr>
                <w:color w:val="0000FF"/>
                <w:sz w:val="20"/>
                <w:szCs w:val="20"/>
              </w:rPr>
              <w:t xml:space="preserve">р. 22 </w:t>
            </w:r>
            <w:r>
              <w:rPr>
                <w:sz w:val="20"/>
                <w:szCs w:val="20"/>
              </w:rPr>
              <w:t>извещения, либо нарушение требований извещения к содержанию заявки;</w:t>
            </w:r>
          </w:p>
          <w:p w:rsidR="008735B6" w:rsidRDefault="00BB19D7">
            <w:pPr>
              <w:tabs>
                <w:tab w:val="left" w:pos="340"/>
              </w:tabs>
              <w:spacing w:after="0" w:line="25" w:lineRule="atLeast"/>
              <w:ind w:right="-6"/>
              <w:jc w:val="both"/>
              <w:rPr>
                <w:sz w:val="20"/>
                <w:szCs w:val="20"/>
              </w:rPr>
            </w:pPr>
            <w:r>
              <w:rPr>
                <w:sz w:val="20"/>
                <w:szCs w:val="20"/>
              </w:rPr>
              <w:t>2)</w:t>
            </w:r>
            <w:r>
              <w:rPr>
                <w:sz w:val="20"/>
                <w:szCs w:val="20"/>
              </w:rPr>
              <w:tab/>
              <w:t xml:space="preserve">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r>
              <w:rPr>
                <w:color w:val="0000FF"/>
                <w:sz w:val="20"/>
                <w:szCs w:val="20"/>
              </w:rPr>
              <w:t xml:space="preserve">р. 21 </w:t>
            </w:r>
            <w:r>
              <w:rPr>
                <w:sz w:val="20"/>
                <w:szCs w:val="20"/>
              </w:rPr>
              <w:t>извещения;</w:t>
            </w:r>
          </w:p>
          <w:p w:rsidR="008735B6" w:rsidRDefault="00BB19D7">
            <w:pPr>
              <w:tabs>
                <w:tab w:val="left" w:pos="340"/>
              </w:tabs>
              <w:spacing w:after="0" w:line="25" w:lineRule="atLeast"/>
              <w:ind w:right="-6"/>
              <w:jc w:val="both"/>
              <w:rPr>
                <w:sz w:val="20"/>
                <w:szCs w:val="20"/>
              </w:rPr>
            </w:pPr>
            <w:r>
              <w:rPr>
                <w:sz w:val="20"/>
                <w:szCs w:val="20"/>
              </w:rPr>
              <w:t>3)</w:t>
            </w:r>
            <w:r>
              <w:rPr>
                <w:sz w:val="20"/>
                <w:szCs w:val="20"/>
              </w:rPr>
              <w:tab/>
            </w:r>
            <w:r>
              <w:rPr>
                <w:sz w:val="20"/>
                <w:szCs w:val="20"/>
              </w:rPr>
              <w:t>несоответствие предлагаемого Товара/или условий исполнения Договора требованиям, установленным в извещении;</w:t>
            </w:r>
          </w:p>
          <w:p w:rsidR="008735B6" w:rsidRDefault="00BB19D7">
            <w:pPr>
              <w:tabs>
                <w:tab w:val="left" w:pos="340"/>
              </w:tabs>
              <w:spacing w:after="0" w:line="25" w:lineRule="atLeast"/>
              <w:ind w:right="-6"/>
              <w:jc w:val="both"/>
              <w:rPr>
                <w:sz w:val="20"/>
                <w:szCs w:val="20"/>
              </w:rPr>
            </w:pPr>
            <w:r>
              <w:rPr>
                <w:sz w:val="20"/>
                <w:szCs w:val="20"/>
              </w:rPr>
              <w:t>4)</w:t>
            </w:r>
            <w:r>
              <w:rPr>
                <w:sz w:val="20"/>
                <w:szCs w:val="20"/>
              </w:rPr>
              <w:tab/>
              <w:t>несоблюдение требований извещении к описанию Товара, предлагаемой к поставке в составе заявки на участие в закупке;</w:t>
            </w:r>
          </w:p>
          <w:p w:rsidR="008735B6" w:rsidRDefault="00BB19D7">
            <w:pPr>
              <w:tabs>
                <w:tab w:val="left" w:pos="340"/>
              </w:tabs>
              <w:spacing w:after="0" w:line="25" w:lineRule="atLeast"/>
              <w:ind w:right="-6"/>
              <w:jc w:val="both"/>
              <w:rPr>
                <w:sz w:val="20"/>
                <w:szCs w:val="20"/>
              </w:rPr>
            </w:pPr>
            <w:r>
              <w:rPr>
                <w:sz w:val="20"/>
                <w:szCs w:val="20"/>
              </w:rPr>
              <w:t>5) представления участником з</w:t>
            </w:r>
            <w:r>
              <w:rPr>
                <w:sz w:val="20"/>
                <w:szCs w:val="20"/>
              </w:rPr>
              <w:t>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 (при наличии таковых условий).</w:t>
            </w:r>
          </w:p>
          <w:p w:rsidR="008735B6" w:rsidRDefault="00BB19D7">
            <w:pPr>
              <w:spacing w:after="0" w:line="25" w:lineRule="atLeast"/>
              <w:ind w:right="-6"/>
              <w:jc w:val="both"/>
              <w:rPr>
                <w:sz w:val="20"/>
                <w:szCs w:val="20"/>
                <w:shd w:val="clear" w:color="auto" w:fill="FF00FF"/>
              </w:rPr>
            </w:pPr>
            <w:r>
              <w:rPr>
                <w:sz w:val="20"/>
                <w:szCs w:val="20"/>
              </w:rPr>
              <w:t>Если выявлен хотя бы один из фактов, указанны</w:t>
            </w:r>
            <w:r>
              <w:rPr>
                <w:sz w:val="20"/>
                <w:szCs w:val="20"/>
              </w:rPr>
              <w:t>х в настоящем пункте, Закупочная комиссия обязана отстранить участника от процедуры закупки на любом этапе ее проведения до момента заключения Договора.</w:t>
            </w: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8735B6">
            <w:pPr>
              <w:spacing w:after="0" w:line="25" w:lineRule="atLeast"/>
              <w:ind w:right="-6"/>
              <w:jc w:val="both"/>
              <w:rPr>
                <w:rFonts w:eastAsiaTheme="minorEastAsia" w:cs="Times New Roman"/>
                <w:b/>
                <w:bCs/>
                <w:sz w:val="20"/>
                <w:szCs w:val="20"/>
                <w:lang w:eastAsia="ru-RU" w:bidi="ar-SA"/>
              </w:rPr>
            </w:pP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b/>
                <w:bCs/>
                <w:sz w:val="20"/>
                <w:szCs w:val="20"/>
              </w:rPr>
            </w:pPr>
            <w:r>
              <w:rPr>
                <w:b/>
                <w:bCs/>
                <w:sz w:val="20"/>
                <w:szCs w:val="20"/>
              </w:rPr>
              <w:t>25. Условия признания закупки несостоявшейся</w:t>
            </w: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tabs>
                <w:tab w:val="left" w:pos="756"/>
                <w:tab w:val="left" w:pos="1134"/>
              </w:tabs>
              <w:spacing w:after="0" w:line="240" w:lineRule="auto"/>
              <w:contextualSpacing/>
              <w:jc w:val="both"/>
              <w:rPr>
                <w:rFonts w:eastAsia="Times New Roman"/>
                <w:sz w:val="20"/>
                <w:szCs w:val="20"/>
                <w:shd w:val="clear" w:color="auto" w:fill="FFFF00"/>
              </w:rPr>
            </w:pPr>
            <w:r>
              <w:rPr>
                <w:rFonts w:eastAsia="Times New Roman"/>
                <w:color w:val="000000"/>
                <w:sz w:val="20"/>
                <w:szCs w:val="20"/>
                <w:shd w:val="clear" w:color="auto" w:fill="FFFFFF"/>
              </w:rPr>
              <w:t>Закупка признается несостоявшейся, связи с тем, что:</w:t>
            </w:r>
          </w:p>
          <w:p w:rsidR="008735B6" w:rsidRDefault="00BB19D7">
            <w:pPr>
              <w:tabs>
                <w:tab w:val="left" w:pos="756"/>
              </w:tabs>
              <w:spacing w:after="0" w:line="240" w:lineRule="auto"/>
              <w:jc w:val="both"/>
              <w:rPr>
                <w:rFonts w:eastAsia="Times New Roman"/>
                <w:sz w:val="20"/>
                <w:szCs w:val="20"/>
                <w:shd w:val="clear" w:color="auto" w:fill="FFFF00"/>
              </w:rPr>
            </w:pPr>
            <w:r>
              <w:rPr>
                <w:rFonts w:eastAsia="Times New Roman"/>
                <w:color w:val="000000"/>
                <w:sz w:val="20"/>
                <w:szCs w:val="20"/>
                <w:shd w:val="clear" w:color="auto" w:fill="FFFFFF"/>
              </w:rPr>
              <w:t xml:space="preserve">а) </w:t>
            </w:r>
            <w:r>
              <w:rPr>
                <w:sz w:val="20"/>
                <w:szCs w:val="20"/>
                <w:shd w:val="clear" w:color="auto" w:fill="FFFFFF"/>
              </w:rPr>
              <w:t>по окончании срока подачи заявок на конкурентную процедуру закупки не подано ни одной заявки</w:t>
            </w:r>
            <w:r>
              <w:rPr>
                <w:rFonts w:eastAsia="Times New Roman"/>
                <w:color w:val="000000"/>
                <w:sz w:val="20"/>
                <w:szCs w:val="20"/>
                <w:shd w:val="clear" w:color="auto" w:fill="FFFFFF"/>
              </w:rPr>
              <w:t>;</w:t>
            </w:r>
          </w:p>
          <w:p w:rsidR="008735B6" w:rsidRDefault="00BB19D7">
            <w:pPr>
              <w:tabs>
                <w:tab w:val="left" w:pos="756"/>
              </w:tabs>
              <w:spacing w:after="0" w:line="240" w:lineRule="auto"/>
              <w:jc w:val="both"/>
              <w:rPr>
                <w:rFonts w:eastAsia="Times New Roman"/>
                <w:sz w:val="20"/>
                <w:szCs w:val="20"/>
                <w:shd w:val="clear" w:color="auto" w:fill="FFFF00"/>
              </w:rPr>
            </w:pPr>
            <w:r>
              <w:rPr>
                <w:rFonts w:eastAsia="Times New Roman"/>
                <w:color w:val="000000"/>
                <w:sz w:val="20"/>
                <w:szCs w:val="20"/>
                <w:shd w:val="clear" w:color="auto" w:fill="FFFFFF"/>
              </w:rPr>
              <w:t xml:space="preserve">б) </w:t>
            </w:r>
            <w:r>
              <w:rPr>
                <w:sz w:val="20"/>
                <w:szCs w:val="20"/>
                <w:shd w:val="clear" w:color="auto" w:fill="FFFFFF"/>
              </w:rPr>
              <w:t>по окончании срока подачи заявок на конкурентную процедуру закупки подана только одна заявка</w:t>
            </w:r>
            <w:r>
              <w:rPr>
                <w:rFonts w:eastAsia="Times New Roman"/>
                <w:color w:val="000000"/>
                <w:sz w:val="20"/>
                <w:szCs w:val="20"/>
                <w:shd w:val="clear" w:color="auto" w:fill="FFFFFF"/>
              </w:rPr>
              <w:t>;</w:t>
            </w:r>
          </w:p>
          <w:p w:rsidR="008735B6" w:rsidRDefault="00BB19D7">
            <w:pPr>
              <w:tabs>
                <w:tab w:val="left" w:pos="756"/>
              </w:tabs>
              <w:spacing w:after="0" w:line="240" w:lineRule="auto"/>
              <w:jc w:val="both"/>
              <w:rPr>
                <w:rFonts w:eastAsia="Times New Roman"/>
                <w:sz w:val="20"/>
                <w:szCs w:val="20"/>
                <w:shd w:val="clear" w:color="auto" w:fill="FFFF00"/>
              </w:rPr>
            </w:pPr>
            <w:r>
              <w:rPr>
                <w:rFonts w:eastAsia="Times New Roman"/>
                <w:color w:val="000000"/>
                <w:sz w:val="20"/>
                <w:szCs w:val="20"/>
                <w:shd w:val="clear" w:color="auto" w:fill="FFFFFF"/>
              </w:rPr>
              <w:t xml:space="preserve">в) </w:t>
            </w:r>
            <w:r>
              <w:rPr>
                <w:sz w:val="20"/>
                <w:szCs w:val="20"/>
                <w:shd w:val="clear" w:color="auto" w:fill="FFFFFF"/>
              </w:rPr>
              <w:t>по результатам рассмотрения заявок закупочной комиссией при</w:t>
            </w:r>
            <w:r>
              <w:rPr>
                <w:sz w:val="20"/>
                <w:szCs w:val="20"/>
                <w:shd w:val="clear" w:color="auto" w:fill="FFFFFF"/>
              </w:rPr>
              <w:t>нято решение об отказе в допуске всем участникам процедуры закупки, подавшим заявки</w:t>
            </w:r>
            <w:r>
              <w:rPr>
                <w:rFonts w:eastAsia="Times New Roman"/>
                <w:color w:val="000000"/>
                <w:sz w:val="20"/>
                <w:szCs w:val="20"/>
                <w:shd w:val="clear" w:color="auto" w:fill="FFFFFF"/>
              </w:rPr>
              <w:t>;</w:t>
            </w:r>
          </w:p>
          <w:p w:rsidR="008735B6" w:rsidRDefault="00BB19D7">
            <w:pPr>
              <w:tabs>
                <w:tab w:val="left" w:pos="756"/>
              </w:tabs>
              <w:spacing w:after="0" w:line="240" w:lineRule="auto"/>
              <w:jc w:val="both"/>
              <w:rPr>
                <w:rFonts w:eastAsia="Times New Roman"/>
                <w:sz w:val="20"/>
                <w:szCs w:val="20"/>
                <w:shd w:val="clear" w:color="auto" w:fill="FFFF00"/>
              </w:rPr>
            </w:pPr>
            <w:r>
              <w:rPr>
                <w:rFonts w:eastAsia="Times New Roman"/>
                <w:color w:val="000000"/>
                <w:sz w:val="20"/>
                <w:szCs w:val="20"/>
                <w:shd w:val="clear" w:color="auto" w:fill="FFFFFF"/>
              </w:rPr>
              <w:t xml:space="preserve">г) </w:t>
            </w:r>
            <w:r>
              <w:rPr>
                <w:sz w:val="20"/>
                <w:szCs w:val="20"/>
                <w:shd w:val="clear" w:color="auto" w:fill="FFFFFF"/>
              </w:rPr>
              <w:t>по результатам рассмотрения заявок Закупочной комиссией принято решение о допуске только одного участника процедуры закупки</w:t>
            </w:r>
            <w:r>
              <w:rPr>
                <w:rFonts w:eastAsia="Times New Roman"/>
                <w:color w:val="000000"/>
                <w:sz w:val="20"/>
                <w:szCs w:val="20"/>
                <w:shd w:val="clear" w:color="auto" w:fill="FFFFFF"/>
              </w:rPr>
              <w:t>;</w:t>
            </w:r>
          </w:p>
          <w:p w:rsidR="008735B6" w:rsidRDefault="00BB19D7">
            <w:pPr>
              <w:tabs>
                <w:tab w:val="left" w:pos="756"/>
              </w:tabs>
              <w:spacing w:after="0" w:line="240" w:lineRule="auto"/>
              <w:jc w:val="both"/>
              <w:rPr>
                <w:sz w:val="20"/>
                <w:szCs w:val="20"/>
                <w:shd w:val="clear" w:color="auto" w:fill="FFFF00"/>
              </w:rPr>
            </w:pPr>
            <w:r>
              <w:rPr>
                <w:rFonts w:eastAsia="Times New Roman"/>
                <w:color w:val="000000"/>
                <w:sz w:val="20"/>
                <w:szCs w:val="20"/>
                <w:shd w:val="clear" w:color="auto" w:fill="FFFFFF"/>
              </w:rPr>
              <w:t>д) З</w:t>
            </w:r>
            <w:r>
              <w:rPr>
                <w:sz w:val="20"/>
                <w:szCs w:val="20"/>
                <w:shd w:val="clear" w:color="auto" w:fill="FFFFFF"/>
              </w:rPr>
              <w:t xml:space="preserve">акупочной комиссией принято решение об </w:t>
            </w:r>
            <w:r>
              <w:rPr>
                <w:sz w:val="20"/>
                <w:szCs w:val="20"/>
                <w:shd w:val="clear" w:color="auto" w:fill="FFFFFF"/>
              </w:rPr>
              <w:t>отстранении всех участников конкурентной закупки (в том числе – допущенных) от участия в процедуре закупки;</w:t>
            </w:r>
          </w:p>
          <w:p w:rsidR="008735B6" w:rsidRDefault="00BB19D7">
            <w:pPr>
              <w:tabs>
                <w:tab w:val="left" w:pos="756"/>
              </w:tabs>
              <w:spacing w:after="0" w:line="240" w:lineRule="auto"/>
              <w:jc w:val="both"/>
              <w:rPr>
                <w:rFonts w:eastAsia="Times New Roman"/>
                <w:sz w:val="20"/>
                <w:szCs w:val="20"/>
                <w:shd w:val="clear" w:color="auto" w:fill="FFFF00"/>
              </w:rPr>
            </w:pPr>
            <w:r>
              <w:rPr>
                <w:sz w:val="20"/>
                <w:szCs w:val="20"/>
                <w:shd w:val="clear" w:color="auto" w:fill="FFFFFF"/>
              </w:rPr>
              <w:t>е) Закупочной комиссией принято решение об отстранении участников конкурентной закупки (в том числе – допущенных) от участия в процедуре закупки, кр</w:t>
            </w:r>
            <w:r>
              <w:rPr>
                <w:sz w:val="20"/>
                <w:szCs w:val="20"/>
                <w:shd w:val="clear" w:color="auto" w:fill="FFFFFF"/>
              </w:rPr>
              <w:t>оме одного участника закупки, соответствующего требованиям документации о закупке</w:t>
            </w:r>
            <w:r>
              <w:rPr>
                <w:rFonts w:eastAsia="Times New Roman"/>
                <w:color w:val="000000"/>
                <w:sz w:val="20"/>
                <w:szCs w:val="20"/>
                <w:shd w:val="clear" w:color="auto" w:fill="FFFFFF"/>
              </w:rPr>
              <w:t>.</w:t>
            </w:r>
          </w:p>
          <w:p w:rsidR="008735B6" w:rsidRDefault="00BB19D7">
            <w:pPr>
              <w:spacing w:after="0" w:line="240" w:lineRule="auto"/>
              <w:jc w:val="both"/>
              <w:rPr>
                <w:b/>
                <w:bCs/>
                <w:sz w:val="20"/>
                <w:szCs w:val="20"/>
                <w:shd w:val="clear" w:color="auto" w:fill="FFFF00"/>
              </w:rPr>
            </w:pPr>
            <w:r>
              <w:rPr>
                <w:rFonts w:eastAsia="Times New Roman"/>
                <w:color w:val="000000"/>
                <w:sz w:val="20"/>
                <w:szCs w:val="20"/>
                <w:shd w:val="clear" w:color="auto" w:fill="FFFFFF"/>
              </w:rPr>
              <w:t xml:space="preserve">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w:t>
            </w:r>
            <w:r>
              <w:rPr>
                <w:rFonts w:eastAsia="Times New Roman"/>
                <w:color w:val="000000"/>
                <w:sz w:val="20"/>
                <w:szCs w:val="20"/>
                <w:shd w:val="clear" w:color="auto" w:fill="FFFFFF"/>
              </w:rPr>
              <w:t>и/или отменить решение об определении поставщика, принятое по результатам такой закупки.</w:t>
            </w: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b/>
                <w:bCs/>
                <w:sz w:val="20"/>
                <w:szCs w:val="20"/>
                <w:shd w:val="clear" w:color="auto" w:fill="FFFF00"/>
              </w:rPr>
            </w:pPr>
            <w:bookmarkStart w:id="3" w:name="_Ref307400884"/>
            <w:bookmarkStart w:id="4" w:name="_Ref298412542"/>
            <w:bookmarkEnd w:id="3"/>
            <w:bookmarkEnd w:id="4"/>
            <w:r>
              <w:rPr>
                <w:b/>
                <w:bCs/>
                <w:sz w:val="20"/>
                <w:szCs w:val="20"/>
              </w:rPr>
              <w:t>26. Определение победителя закупки</w:t>
            </w: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sz w:val="20"/>
                <w:szCs w:val="20"/>
              </w:rPr>
            </w:pPr>
            <w:r>
              <w:rPr>
                <w:sz w:val="20"/>
                <w:szCs w:val="20"/>
              </w:rPr>
              <w:t>(1) Победителем в проведении запроса котировок в электронной форме признается участник закупки, соответствующий требованиям, устан</w:t>
            </w:r>
            <w:r>
              <w:rPr>
                <w:sz w:val="20"/>
                <w:szCs w:val="20"/>
              </w:rPr>
              <w:t>овленным в извещении о проведении запроса котировок в электронной форме, подавший заявку, которая отвечает всем требованиям, установленным в таком извещении, и в которой указана наиболее низкая цена Договора (единиц(ы) товаров).</w:t>
            </w:r>
          </w:p>
          <w:p w:rsidR="008735B6" w:rsidRDefault="00BB19D7">
            <w:pPr>
              <w:spacing w:after="0" w:line="25" w:lineRule="atLeast"/>
              <w:ind w:right="-6"/>
              <w:jc w:val="both"/>
              <w:rPr>
                <w:sz w:val="20"/>
                <w:szCs w:val="20"/>
              </w:rPr>
            </w:pPr>
            <w:r>
              <w:rPr>
                <w:sz w:val="20"/>
                <w:szCs w:val="20"/>
              </w:rPr>
              <w:lastRenderedPageBreak/>
              <w:t>При предложении наиболее ни</w:t>
            </w:r>
            <w:r>
              <w:rPr>
                <w:sz w:val="20"/>
                <w:szCs w:val="20"/>
              </w:rPr>
              <w:t>зкой цены Договора (единиц(ы) товаров) несколькими участниками закупки победителем в проведении запроса котировок в электронной форме признается участник закупки, заявка которого поступила ранее заявок других участников закупки.</w:t>
            </w:r>
          </w:p>
        </w:tc>
      </w:tr>
      <w:tr w:rsidR="008735B6">
        <w:tc>
          <w:tcPr>
            <w:tcW w:w="3510" w:type="dxa"/>
            <w:gridSpan w:val="6"/>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sz w:val="20"/>
                <w:szCs w:val="20"/>
              </w:rPr>
            </w:pPr>
            <w:r>
              <w:rPr>
                <w:sz w:val="20"/>
                <w:szCs w:val="20"/>
              </w:rPr>
              <w:lastRenderedPageBreak/>
              <w:t>(2) Количество победителей</w:t>
            </w:r>
            <w:r>
              <w:rPr>
                <w:sz w:val="20"/>
                <w:szCs w:val="20"/>
              </w:rPr>
              <w:t xml:space="preserve"> закупки (в рамках одного лота)</w:t>
            </w:r>
          </w:p>
        </w:tc>
        <w:tc>
          <w:tcPr>
            <w:tcW w:w="6181" w:type="dxa"/>
            <w:gridSpan w:val="8"/>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tabs>
                <w:tab w:val="left" w:pos="1134"/>
              </w:tabs>
              <w:spacing w:after="0" w:line="240" w:lineRule="auto"/>
              <w:contextualSpacing/>
              <w:jc w:val="both"/>
              <w:rPr>
                <w:b/>
                <w:bCs/>
              </w:rPr>
            </w:pPr>
            <w:sdt>
              <w:sdtPr>
                <w:id w:val="52868422"/>
                <w14:checkbox>
                  <w14:checked w14:val="1"/>
                  <w14:checkedState w14:val="2612" w14:font="MS Gothic"/>
                  <w14:uncheckedState w14:val="2610" w14:font="MS Gothic"/>
                </w14:checkbox>
              </w:sdtPr>
              <w:sdtEndPr/>
              <w:sdtContent>
                <w:r>
                  <w:rPr>
                    <w:rFonts w:ascii="Segoe UI Symbol" w:eastAsia="Times New Roman" w:hAnsi="Segoe UI Symbol" w:cs="Segoe UI Symbol"/>
                    <w:b/>
                    <w:bCs/>
                    <w:sz w:val="20"/>
                    <w:szCs w:val="20"/>
                  </w:rPr>
                  <w:t>☒</w:t>
                </w:r>
              </w:sdtContent>
            </w:sdt>
            <w:r>
              <w:rPr>
                <w:rFonts w:eastAsia="Times New Roman"/>
                <w:b/>
                <w:bCs/>
                <w:sz w:val="20"/>
                <w:szCs w:val="20"/>
              </w:rPr>
              <w:t xml:space="preserve"> Один победитель</w:t>
            </w:r>
          </w:p>
          <w:p w:rsidR="008735B6" w:rsidRDefault="00BB19D7">
            <w:pPr>
              <w:spacing w:after="0" w:line="25" w:lineRule="atLeast"/>
              <w:ind w:right="-6"/>
              <w:jc w:val="both"/>
              <w:rPr>
                <w:sz w:val="20"/>
                <w:szCs w:val="20"/>
              </w:rPr>
            </w:pPr>
            <w:sdt>
              <w:sdtPr>
                <w:id w:val="706474540"/>
                <w14:checkbox>
                  <w14:checked w14:val="1"/>
                  <w14:checkedState w14:val="2612" w14:font="MS Gothic"/>
                  <w14:uncheckedState w14:val="2610" w14:font="MS Gothic"/>
                </w14:checkbox>
              </w:sdtPr>
              <w:sdtEndPr/>
              <w:sdtContent>
                <w:r>
                  <w:rPr>
                    <w:rFonts w:ascii="Segoe UI Symbol" w:eastAsia="Times New Roman" w:hAnsi="Segoe UI Symbol" w:cs="Segoe UI Symbol"/>
                    <w:sz w:val="20"/>
                    <w:szCs w:val="20"/>
                  </w:rPr>
                  <w:t>☐</w:t>
                </w:r>
              </w:sdtContent>
            </w:sdt>
            <w:r>
              <w:rPr>
                <w:rFonts w:eastAsia="Times New Roman"/>
                <w:sz w:val="20"/>
                <w:szCs w:val="20"/>
              </w:rPr>
              <w:t xml:space="preserve"> Несколько победителей</w:t>
            </w: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b/>
                <w:bCs/>
                <w:sz w:val="20"/>
                <w:szCs w:val="20"/>
              </w:rPr>
            </w:pPr>
            <w:r>
              <w:rPr>
                <w:b/>
                <w:bCs/>
                <w:sz w:val="20"/>
                <w:szCs w:val="20"/>
              </w:rPr>
              <w:t>27. Заключение договора</w:t>
            </w:r>
          </w:p>
        </w:tc>
      </w:tr>
      <w:tr w:rsidR="008735B6">
        <w:tc>
          <w:tcPr>
            <w:tcW w:w="3191" w:type="dxa"/>
            <w:gridSpan w:val="4"/>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sz w:val="20"/>
                <w:szCs w:val="20"/>
              </w:rPr>
            </w:pPr>
            <w:r>
              <w:rPr>
                <w:sz w:val="20"/>
                <w:szCs w:val="20"/>
              </w:rPr>
              <w:t>(1) Срок подписания победителем закупки Договора со дня подписания протокола рассмотрения и оценки заявок (подведения итогов закупки)</w:t>
            </w:r>
          </w:p>
        </w:tc>
        <w:tc>
          <w:tcPr>
            <w:tcW w:w="6500" w:type="dxa"/>
            <w:gridSpan w:val="10"/>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tabs>
                <w:tab w:val="left" w:pos="1134"/>
              </w:tabs>
              <w:spacing w:after="0" w:line="240" w:lineRule="auto"/>
              <w:contextualSpacing/>
              <w:jc w:val="both"/>
              <w:rPr>
                <w:rFonts w:eastAsia="Times New Roman"/>
                <w:sz w:val="20"/>
                <w:szCs w:val="20"/>
              </w:rPr>
            </w:pPr>
            <w:r>
              <w:rPr>
                <w:rFonts w:eastAsia="Times New Roman"/>
                <w:sz w:val="20"/>
                <w:szCs w:val="20"/>
              </w:rPr>
              <w:t xml:space="preserve">В соответствии с </w:t>
            </w:r>
            <w:r>
              <w:rPr>
                <w:rFonts w:eastAsia="Times New Roman"/>
                <w:i/>
                <w:color w:val="0000FF"/>
                <w:sz w:val="20"/>
                <w:szCs w:val="20"/>
                <w:u w:val="single"/>
              </w:rPr>
              <w:t>частью 15 статьи 3.2</w:t>
            </w:r>
            <w:r>
              <w:rPr>
                <w:rFonts w:eastAsia="Times New Roman"/>
                <w:color w:val="0000FF"/>
                <w:sz w:val="20"/>
                <w:szCs w:val="20"/>
              </w:rPr>
              <w:t xml:space="preserve"> </w:t>
            </w:r>
            <w:r>
              <w:rPr>
                <w:rFonts w:eastAsia="Times New Roman"/>
                <w:sz w:val="20"/>
                <w:szCs w:val="20"/>
              </w:rPr>
              <w:t>Федерального закона № 223-ФЗ Договор заключается не ранее чем через 10 (десять) календарных дней и не позднее чем через 20 (двадцать) календарных дней со дня размещения в ЕИС итогового протокола, составленного по результатам конкурентн</w:t>
            </w:r>
            <w:r>
              <w:rPr>
                <w:rFonts w:eastAsia="Times New Roman"/>
                <w:sz w:val="20"/>
                <w:szCs w:val="20"/>
              </w:rPr>
              <w:t xml:space="preserve">ой закупки или с даты признания победителя такой процедуры уклонившимся от заключения Договора в случае, определённым </w:t>
            </w:r>
            <w:r>
              <w:rPr>
                <w:rFonts w:eastAsia="Times New Roman"/>
                <w:color w:val="0000FF"/>
                <w:sz w:val="20"/>
                <w:szCs w:val="20"/>
              </w:rPr>
              <w:t xml:space="preserve">р. 28 </w:t>
            </w:r>
            <w:r>
              <w:rPr>
                <w:rFonts w:eastAsia="Times New Roman"/>
                <w:sz w:val="20"/>
                <w:szCs w:val="20"/>
              </w:rPr>
              <w:t>извещения.</w:t>
            </w:r>
          </w:p>
          <w:p w:rsidR="008735B6" w:rsidRDefault="00BB19D7">
            <w:pPr>
              <w:tabs>
                <w:tab w:val="left" w:pos="1134"/>
              </w:tabs>
              <w:spacing w:after="0" w:line="240" w:lineRule="auto"/>
              <w:contextualSpacing/>
              <w:jc w:val="both"/>
              <w:rPr>
                <w:rFonts w:eastAsia="Times New Roman"/>
                <w:sz w:val="20"/>
                <w:szCs w:val="20"/>
              </w:rPr>
            </w:pPr>
            <w:r>
              <w:rPr>
                <w:rFonts w:eastAsia="Times New Roman"/>
                <w:sz w:val="20"/>
                <w:szCs w:val="20"/>
              </w:rPr>
              <w:t>Сроки заключения Договора могут быть увеличены в следующих случаях:</w:t>
            </w:r>
          </w:p>
          <w:p w:rsidR="008735B6" w:rsidRDefault="00BB19D7">
            <w:pPr>
              <w:tabs>
                <w:tab w:val="left" w:pos="320"/>
              </w:tabs>
              <w:spacing w:after="0" w:line="240" w:lineRule="auto"/>
              <w:contextualSpacing/>
              <w:jc w:val="both"/>
              <w:rPr>
                <w:rFonts w:eastAsia="Times New Roman"/>
                <w:sz w:val="20"/>
                <w:szCs w:val="20"/>
              </w:rPr>
            </w:pPr>
            <w:r>
              <w:rPr>
                <w:rFonts w:eastAsia="Times New Roman"/>
                <w:sz w:val="20"/>
                <w:szCs w:val="20"/>
              </w:rPr>
              <w:t>а.</w:t>
            </w:r>
            <w:r>
              <w:rPr>
                <w:rFonts w:eastAsia="Times New Roman"/>
                <w:sz w:val="20"/>
                <w:szCs w:val="20"/>
              </w:rPr>
              <w:tab/>
              <w:t xml:space="preserve">если в соответствии с законодательством РФ для </w:t>
            </w:r>
            <w:r>
              <w:rPr>
                <w:rFonts w:eastAsia="Times New Roman"/>
                <w:sz w:val="20"/>
                <w:szCs w:val="20"/>
              </w:rPr>
              <w:t>заключения Договора необходимо его одобрение органом управления Заказчика;</w:t>
            </w:r>
          </w:p>
          <w:p w:rsidR="008735B6" w:rsidRDefault="00BB19D7">
            <w:pPr>
              <w:tabs>
                <w:tab w:val="left" w:pos="320"/>
              </w:tabs>
              <w:spacing w:after="0" w:line="25" w:lineRule="atLeast"/>
              <w:ind w:right="-6"/>
              <w:jc w:val="both"/>
              <w:rPr>
                <w:sz w:val="20"/>
                <w:szCs w:val="20"/>
              </w:rPr>
            </w:pPr>
            <w:r>
              <w:rPr>
                <w:rFonts w:eastAsia="Times New Roman"/>
                <w:sz w:val="20"/>
                <w:szCs w:val="20"/>
              </w:rPr>
              <w:t>б.</w:t>
            </w:r>
            <w:r>
              <w:rPr>
                <w:rFonts w:eastAsia="Times New Roman"/>
                <w:sz w:val="20"/>
                <w:szCs w:val="20"/>
              </w:rPr>
              <w:tab/>
              <w:t>если действия (бездействие) Заказчика, Закупочной комиссии, Оператора ЭТП при осуществлении закупки обжалуются в антимонопольном органе либо в судебном порядке.</w:t>
            </w:r>
          </w:p>
        </w:tc>
      </w:tr>
      <w:tr w:rsidR="008735B6">
        <w:tc>
          <w:tcPr>
            <w:tcW w:w="3191" w:type="dxa"/>
            <w:gridSpan w:val="4"/>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sz w:val="20"/>
                <w:szCs w:val="20"/>
              </w:rPr>
            </w:pPr>
            <w:r>
              <w:rPr>
                <w:sz w:val="20"/>
                <w:szCs w:val="20"/>
              </w:rPr>
              <w:t>(2) Форма заключ</w:t>
            </w:r>
            <w:r>
              <w:rPr>
                <w:sz w:val="20"/>
                <w:szCs w:val="20"/>
              </w:rPr>
              <w:t>ения Договора</w:t>
            </w:r>
          </w:p>
        </w:tc>
        <w:tc>
          <w:tcPr>
            <w:tcW w:w="6500" w:type="dxa"/>
            <w:gridSpan w:val="10"/>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tabs>
                <w:tab w:val="left" w:pos="1134"/>
              </w:tabs>
              <w:spacing w:after="0" w:line="240" w:lineRule="auto"/>
              <w:contextualSpacing/>
              <w:jc w:val="both"/>
              <w:rPr>
                <w:rFonts w:eastAsia="Times New Roman"/>
                <w:sz w:val="20"/>
                <w:szCs w:val="20"/>
              </w:rPr>
            </w:pPr>
            <w:sdt>
              <w:sdtPr>
                <w:id w:val="2121837753"/>
                <w14:checkbox>
                  <w14:checked w14:val="1"/>
                  <w14:checkedState w14:val="2612" w14:font="MS Gothic"/>
                  <w14:uncheckedState w14:val="2610" w14:font="MS Gothic"/>
                </w14:checkbox>
              </w:sdtPr>
              <w:sdtEndPr/>
              <w:sdtContent>
                <w:r>
                  <w:rPr>
                    <w:rFonts w:ascii="Segoe UI Symbol" w:eastAsia="Times New Roman" w:hAnsi="Segoe UI Symbol" w:cs="Segoe UI Symbol"/>
                    <w:sz w:val="20"/>
                    <w:szCs w:val="20"/>
                  </w:rPr>
                  <w:t>☐</w:t>
                </w:r>
              </w:sdtContent>
            </w:sdt>
            <w:r>
              <w:rPr>
                <w:rFonts w:eastAsia="Times New Roman"/>
                <w:sz w:val="20"/>
                <w:szCs w:val="20"/>
              </w:rPr>
              <w:t xml:space="preserve"> вне ЭТП;</w:t>
            </w:r>
          </w:p>
          <w:p w:rsidR="008735B6" w:rsidRDefault="00BB19D7">
            <w:pPr>
              <w:tabs>
                <w:tab w:val="left" w:pos="1134"/>
              </w:tabs>
              <w:spacing w:after="0" w:line="240" w:lineRule="auto"/>
              <w:contextualSpacing/>
              <w:jc w:val="both"/>
              <w:rPr>
                <w:b/>
                <w:bCs/>
              </w:rPr>
            </w:pPr>
            <w:sdt>
              <w:sdtPr>
                <w:id w:val="2096241190"/>
                <w14:checkbox>
                  <w14:checked w14:val="1"/>
                  <w14:checkedState w14:val="2612" w14:font="MS Gothic"/>
                  <w14:uncheckedState w14:val="2610" w14:font="MS Gothic"/>
                </w14:checkbox>
              </w:sdtPr>
              <w:sdtEndPr/>
              <w:sdtContent>
                <w:r>
                  <w:rPr>
                    <w:rFonts w:ascii="Segoe UI Symbol" w:eastAsia="Times New Roman" w:hAnsi="Segoe UI Symbol" w:cs="Segoe UI Symbol"/>
                    <w:b/>
                    <w:bCs/>
                    <w:sz w:val="20"/>
                    <w:szCs w:val="20"/>
                  </w:rPr>
                  <w:t>☒</w:t>
                </w:r>
              </w:sdtContent>
            </w:sdt>
            <w:r>
              <w:rPr>
                <w:rFonts w:eastAsia="Times New Roman"/>
                <w:b/>
                <w:bCs/>
                <w:sz w:val="20"/>
                <w:szCs w:val="20"/>
              </w:rPr>
              <w:t xml:space="preserve"> с использованием ЭТП.</w:t>
            </w: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sz w:val="20"/>
                <w:szCs w:val="20"/>
              </w:rPr>
            </w:pPr>
            <w:r>
              <w:rPr>
                <w:sz w:val="20"/>
                <w:szCs w:val="20"/>
              </w:rPr>
              <w:t>(3) 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 (</w:t>
            </w:r>
            <w:r>
              <w:rPr>
                <w:color w:val="0000FF"/>
                <w:sz w:val="20"/>
                <w:szCs w:val="20"/>
              </w:rPr>
              <w:t xml:space="preserve">р. 14(2) </w:t>
            </w:r>
            <w:r>
              <w:rPr>
                <w:sz w:val="20"/>
                <w:szCs w:val="20"/>
              </w:rPr>
              <w:t>извещен</w:t>
            </w:r>
            <w:r>
              <w:rPr>
                <w:sz w:val="20"/>
                <w:szCs w:val="20"/>
              </w:rPr>
              <w:t xml:space="preserve">ия) и с учетом требований, установленных </w:t>
            </w:r>
            <w:r>
              <w:rPr>
                <w:color w:val="0000FF"/>
                <w:sz w:val="20"/>
                <w:szCs w:val="20"/>
              </w:rPr>
              <w:t xml:space="preserve">р. 12(6) </w:t>
            </w:r>
            <w:r>
              <w:rPr>
                <w:sz w:val="20"/>
                <w:szCs w:val="20"/>
              </w:rPr>
              <w:t>извещения (при наличии таковых условий).</w:t>
            </w:r>
          </w:p>
          <w:p w:rsidR="008735B6" w:rsidRDefault="00BB19D7">
            <w:pPr>
              <w:spacing w:after="0" w:line="25" w:lineRule="atLeast"/>
              <w:ind w:right="-6"/>
              <w:jc w:val="both"/>
              <w:rPr>
                <w:sz w:val="20"/>
                <w:szCs w:val="20"/>
              </w:rPr>
            </w:pPr>
            <w:r>
              <w:rPr>
                <w:sz w:val="20"/>
                <w:szCs w:val="20"/>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w:t>
            </w:r>
            <w:r>
              <w:rPr>
                <w:sz w:val="20"/>
                <w:szCs w:val="20"/>
              </w:rPr>
              <w:t xml:space="preserve">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rsidR="008735B6" w:rsidRDefault="00BB19D7">
            <w:pPr>
              <w:spacing w:after="0" w:line="25" w:lineRule="atLeast"/>
              <w:ind w:right="-6"/>
              <w:jc w:val="both"/>
              <w:rPr>
                <w:sz w:val="20"/>
                <w:szCs w:val="20"/>
              </w:rPr>
            </w:pPr>
            <w:r>
              <w:rPr>
                <w:sz w:val="20"/>
                <w:szCs w:val="20"/>
              </w:rPr>
              <w:t>Договор заключается с использованием программно-аппаратных средств ЭТП путём направления Заказчиком</w:t>
            </w:r>
            <w:r>
              <w:rPr>
                <w:sz w:val="20"/>
                <w:szCs w:val="20"/>
              </w:rPr>
              <w:t xml:space="preserve"> Победителю процедуры закупки или участнику, подавшему единственную заявку на участие через оператора ЭТП проекта Договора, который составляется путем включения цены Договора, либо максимального значения цены Договора и цен единицы Товара, и предложения в </w:t>
            </w:r>
            <w:r>
              <w:rPr>
                <w:sz w:val="20"/>
                <w:szCs w:val="20"/>
              </w:rPr>
              <w:t>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Заказчика.</w:t>
            </w:r>
          </w:p>
          <w:p w:rsidR="008735B6" w:rsidRDefault="00BB19D7">
            <w:pPr>
              <w:spacing w:after="0" w:line="25" w:lineRule="atLeast"/>
              <w:ind w:right="-6"/>
              <w:jc w:val="both"/>
              <w:rPr>
                <w:sz w:val="20"/>
                <w:szCs w:val="20"/>
              </w:rPr>
            </w:pPr>
            <w:r>
              <w:rPr>
                <w:sz w:val="20"/>
                <w:szCs w:val="20"/>
              </w:rPr>
              <w:t xml:space="preserve">В случае наличия разногласий по проекту </w:t>
            </w:r>
            <w:r>
              <w:rPr>
                <w:sz w:val="20"/>
                <w:szCs w:val="20"/>
              </w:rPr>
              <w:t>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 конкурентной закупке и своей заявке, с указанием соответствующих положений данных</w:t>
            </w:r>
            <w:r>
              <w:rPr>
                <w:sz w:val="20"/>
                <w:szCs w:val="20"/>
              </w:rPr>
              <w:t xml:space="preserve">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w:t>
            </w:r>
            <w:proofErr w:type="gramStart"/>
            <w:r>
              <w:rPr>
                <w:sz w:val="20"/>
                <w:szCs w:val="20"/>
              </w:rPr>
              <w:t>участнику такой закупки</w:t>
            </w:r>
            <w:proofErr w:type="gramEnd"/>
            <w:r>
              <w:rPr>
                <w:sz w:val="20"/>
                <w:szCs w:val="20"/>
              </w:rPr>
              <w:t xml:space="preserve"> доработанный проект Договора либо повторно направляет проект Догов</w:t>
            </w:r>
            <w:r>
              <w:rPr>
                <w:sz w:val="20"/>
                <w:szCs w:val="20"/>
              </w:rPr>
              <w:t>ора с указанием в отдельном документе причин отказа учесть полностью или частично содержащиеся в протоколе разногласий замечания.</w:t>
            </w:r>
          </w:p>
          <w:p w:rsidR="008735B6" w:rsidRDefault="00BB19D7">
            <w:pPr>
              <w:spacing w:after="0" w:line="25" w:lineRule="atLeast"/>
              <w:ind w:right="-6"/>
              <w:jc w:val="both"/>
              <w:rPr>
                <w:sz w:val="20"/>
                <w:szCs w:val="20"/>
              </w:rPr>
            </w:pPr>
            <w:r>
              <w:rPr>
                <w:sz w:val="20"/>
                <w:szCs w:val="20"/>
              </w:rPr>
              <w:t>При проведении преддоговорных переговоров Сторонам запрещается принимать решения об изменении существенных условий заключаемог</w:t>
            </w:r>
            <w:r>
              <w:rPr>
                <w:sz w:val="20"/>
                <w:szCs w:val="20"/>
              </w:rPr>
              <w:t>о Договора, за исключением отдельных случаев, прямо упомянутых в Положении о закупке.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w:t>
            </w:r>
            <w:r>
              <w:rPr>
                <w:sz w:val="20"/>
                <w:szCs w:val="20"/>
              </w:rPr>
              <w:t xml:space="preserve"> необходимые для исполнения Договора.</w:t>
            </w:r>
          </w:p>
          <w:p w:rsidR="008735B6" w:rsidRDefault="00BB19D7">
            <w:pPr>
              <w:spacing w:after="0" w:line="25" w:lineRule="atLeast"/>
              <w:ind w:right="-6"/>
              <w:jc w:val="both"/>
              <w:rPr>
                <w:sz w:val="20"/>
                <w:szCs w:val="20"/>
              </w:rPr>
            </w:pPr>
            <w:r>
              <w:rPr>
                <w:sz w:val="20"/>
                <w:szCs w:val="20"/>
              </w:rPr>
              <w:t xml:space="preserve">Проект Договора приведен в </w:t>
            </w:r>
            <w:r>
              <w:rPr>
                <w:color w:val="0000FF"/>
                <w:sz w:val="20"/>
                <w:szCs w:val="20"/>
              </w:rPr>
              <w:t>приложении № 2</w:t>
            </w:r>
            <w:r>
              <w:rPr>
                <w:sz w:val="20"/>
                <w:szCs w:val="20"/>
              </w:rPr>
              <w:t xml:space="preserve"> к извещению о проведении запроса котировок в электронной форме.</w:t>
            </w:r>
          </w:p>
          <w:p w:rsidR="008735B6" w:rsidRDefault="00BB19D7">
            <w:pPr>
              <w:spacing w:after="0" w:line="25" w:lineRule="atLeast"/>
              <w:ind w:right="-6"/>
              <w:jc w:val="both"/>
              <w:rPr>
                <w:sz w:val="20"/>
                <w:szCs w:val="20"/>
              </w:rPr>
            </w:pPr>
            <w:r>
              <w:rPr>
                <w:sz w:val="20"/>
                <w:szCs w:val="20"/>
              </w:rPr>
              <w:t>С даты размещения на электронной площадке победителем закупки в электронной форме подписанного им Договора, и пр</w:t>
            </w:r>
            <w:r>
              <w:rPr>
                <w:sz w:val="20"/>
                <w:szCs w:val="20"/>
              </w:rPr>
              <w:t xml:space="preserve">едоставления таким участником соответствующего требованиям извещения о закупке обеспечения исполнения Договора, если данное требование установлено </w:t>
            </w:r>
            <w:r>
              <w:rPr>
                <w:color w:val="0000FF"/>
                <w:sz w:val="20"/>
                <w:szCs w:val="20"/>
              </w:rPr>
              <w:t xml:space="preserve">р. 14(2) </w:t>
            </w:r>
            <w:r>
              <w:rPr>
                <w:sz w:val="20"/>
                <w:szCs w:val="20"/>
              </w:rPr>
              <w:t xml:space="preserve">извещения, а также документы во исполнение требований, предусмотренных </w:t>
            </w:r>
            <w:r>
              <w:rPr>
                <w:color w:val="0000FF"/>
                <w:sz w:val="20"/>
                <w:szCs w:val="20"/>
              </w:rPr>
              <w:t xml:space="preserve">р. 12(6) </w:t>
            </w:r>
            <w:r>
              <w:rPr>
                <w:sz w:val="20"/>
                <w:szCs w:val="20"/>
              </w:rPr>
              <w:t>извещения (при налич</w:t>
            </w:r>
            <w:r>
              <w:rPr>
                <w:sz w:val="20"/>
                <w:szCs w:val="20"/>
              </w:rPr>
              <w:t>ии таковых условий), Заказчик, но не ранее 10 (десяти) календарных дней с даты размещения в ЕИС итогового протокола, размещает на ЭТП Договор, подписанный усиленной квалифицированной электронной подписью лица, имеющего право действовать от имени Заказчика.</w:t>
            </w:r>
            <w:r>
              <w:rPr>
                <w:sz w:val="20"/>
                <w:szCs w:val="20"/>
              </w:rPr>
              <w:t xml:space="preserve"> С момента размещения в ЕИС подписанного Заказчиком Договора он считается заключенным.</w:t>
            </w:r>
          </w:p>
          <w:p w:rsidR="008735B6" w:rsidRDefault="00BB19D7">
            <w:pPr>
              <w:spacing w:after="0" w:line="25" w:lineRule="atLeast"/>
              <w:ind w:right="-6"/>
              <w:jc w:val="both"/>
              <w:rPr>
                <w:sz w:val="20"/>
                <w:szCs w:val="20"/>
              </w:rPr>
            </w:pPr>
            <w:r>
              <w:rPr>
                <w:sz w:val="20"/>
                <w:szCs w:val="20"/>
              </w:rPr>
              <w:t>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w:t>
            </w:r>
            <w:r>
              <w:rPr>
                <w:sz w:val="20"/>
                <w:szCs w:val="20"/>
              </w:rPr>
              <w:t xml:space="preserve">я Договора, предусмотренный </w:t>
            </w:r>
            <w:r>
              <w:rPr>
                <w:color w:val="0000FF"/>
                <w:sz w:val="20"/>
                <w:szCs w:val="20"/>
              </w:rPr>
              <w:t xml:space="preserve">р. 27(1) </w:t>
            </w:r>
            <w:r>
              <w:rPr>
                <w:sz w:val="20"/>
                <w:szCs w:val="20"/>
              </w:rPr>
              <w:t>извещения.</w:t>
            </w:r>
          </w:p>
          <w:p w:rsidR="008735B6" w:rsidRDefault="00BB19D7">
            <w:pPr>
              <w:spacing w:after="0" w:line="25" w:lineRule="atLeast"/>
              <w:ind w:right="-6"/>
              <w:jc w:val="both"/>
              <w:rPr>
                <w:sz w:val="20"/>
                <w:szCs w:val="20"/>
              </w:rPr>
            </w:pPr>
            <w:r>
              <w:rPr>
                <w:sz w:val="20"/>
                <w:szCs w:val="20"/>
              </w:rPr>
              <w:t>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w:t>
            </w:r>
            <w:r>
              <w:rPr>
                <w:sz w:val="20"/>
                <w:szCs w:val="20"/>
              </w:rPr>
              <w:t xml:space="preserve">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w:t>
            </w:r>
            <w:r>
              <w:rPr>
                <w:sz w:val="20"/>
                <w:szCs w:val="20"/>
              </w:rPr>
              <w:t>тановленного для подписания Договора срока (</w:t>
            </w:r>
            <w:r>
              <w:rPr>
                <w:color w:val="0000FF"/>
                <w:sz w:val="20"/>
                <w:szCs w:val="20"/>
              </w:rPr>
              <w:t xml:space="preserve">р. 27(1) </w:t>
            </w:r>
            <w:r>
              <w:rPr>
                <w:sz w:val="20"/>
                <w:szCs w:val="20"/>
              </w:rPr>
              <w:t>извещения).</w:t>
            </w:r>
          </w:p>
        </w:tc>
      </w:tr>
      <w:tr w:rsidR="008735B6">
        <w:tc>
          <w:tcPr>
            <w:tcW w:w="3355" w:type="dxa"/>
            <w:gridSpan w:val="5"/>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pPr>
            <w:r>
              <w:rPr>
                <w:sz w:val="20"/>
                <w:szCs w:val="20"/>
              </w:rPr>
              <w:t xml:space="preserve">(4) Возможность изменения объема товаров, и сроков их поставки в ходе </w:t>
            </w:r>
            <w:r>
              <w:rPr>
                <w:sz w:val="20"/>
                <w:szCs w:val="20"/>
              </w:rPr>
              <w:lastRenderedPageBreak/>
              <w:t>исполнения Договора</w:t>
            </w:r>
          </w:p>
        </w:tc>
        <w:tc>
          <w:tcPr>
            <w:tcW w:w="6336" w:type="dxa"/>
            <w:gridSpan w:val="9"/>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tabs>
                <w:tab w:val="left" w:pos="1134"/>
              </w:tabs>
              <w:spacing w:after="0" w:line="240" w:lineRule="auto"/>
              <w:contextualSpacing/>
              <w:jc w:val="both"/>
              <w:rPr>
                <w:rFonts w:eastAsia="Times New Roman"/>
                <w:sz w:val="20"/>
                <w:szCs w:val="20"/>
              </w:rPr>
            </w:pPr>
            <w:r>
              <w:rPr>
                <w:rFonts w:eastAsia="Times New Roman"/>
                <w:sz w:val="20"/>
                <w:szCs w:val="20"/>
              </w:rPr>
              <w:lastRenderedPageBreak/>
              <w:t>При наличии - в соответствии с условиями договора (</w:t>
            </w:r>
            <w:r>
              <w:rPr>
                <w:rFonts w:eastAsia="Times New Roman"/>
                <w:color w:val="0000FF"/>
                <w:sz w:val="20"/>
                <w:szCs w:val="20"/>
              </w:rPr>
              <w:t xml:space="preserve">Приложение № 2 </w:t>
            </w:r>
            <w:r>
              <w:rPr>
                <w:rFonts w:eastAsia="Times New Roman"/>
                <w:sz w:val="20"/>
                <w:szCs w:val="20"/>
              </w:rPr>
              <w:t>к извещению) с учетом особенностей</w:t>
            </w:r>
            <w:r>
              <w:rPr>
                <w:rFonts w:eastAsia="Times New Roman"/>
                <w:sz w:val="20"/>
                <w:szCs w:val="20"/>
              </w:rPr>
              <w:t xml:space="preserve">, установленных Положением о </w:t>
            </w:r>
            <w:r>
              <w:rPr>
                <w:rFonts w:eastAsia="Times New Roman"/>
                <w:sz w:val="20"/>
                <w:szCs w:val="20"/>
              </w:rPr>
              <w:lastRenderedPageBreak/>
              <w:t>закупке.</w:t>
            </w:r>
          </w:p>
          <w:p w:rsidR="008735B6" w:rsidRDefault="008735B6">
            <w:pPr>
              <w:tabs>
                <w:tab w:val="left" w:pos="1134"/>
              </w:tabs>
              <w:spacing w:after="0" w:line="240" w:lineRule="auto"/>
              <w:contextualSpacing/>
              <w:jc w:val="both"/>
              <w:rPr>
                <w:rFonts w:eastAsia="Times New Roman" w:cs="Times New Roman"/>
                <w:sz w:val="20"/>
                <w:szCs w:val="20"/>
                <w:lang w:eastAsia="ru-RU" w:bidi="ar-SA"/>
              </w:rPr>
            </w:pPr>
          </w:p>
          <w:p w:rsidR="008735B6" w:rsidRDefault="00BB19D7">
            <w:pPr>
              <w:spacing w:after="0" w:line="25" w:lineRule="atLeast"/>
              <w:ind w:right="-6"/>
              <w:jc w:val="both"/>
              <w:rPr>
                <w:sz w:val="20"/>
                <w:szCs w:val="20"/>
              </w:rPr>
            </w:pPr>
            <w:r>
              <w:rPr>
                <w:rFonts w:eastAsia="Times New Roman"/>
                <w:sz w:val="20"/>
                <w:szCs w:val="20"/>
              </w:rPr>
              <w:t xml:space="preserve">При исполнении Договора, заключенного по результатам закупки Товаров с Участником, которому предоставлен приоритет в соответствии с </w:t>
            </w:r>
            <w:r>
              <w:rPr>
                <w:rFonts w:eastAsia="Times New Roman"/>
                <w:color w:val="0000FF"/>
                <w:sz w:val="20"/>
                <w:szCs w:val="20"/>
              </w:rPr>
              <w:t xml:space="preserve">р. 18 </w:t>
            </w:r>
            <w:r>
              <w:rPr>
                <w:rFonts w:eastAsia="Times New Roman"/>
                <w:sz w:val="20"/>
                <w:szCs w:val="20"/>
              </w:rPr>
              <w:t xml:space="preserve">извещения, не допускается замена страны происхождения Товаров, за исключением </w:t>
            </w:r>
            <w:r>
              <w:rPr>
                <w:rFonts w:eastAsia="Times New Roman"/>
                <w:sz w:val="20"/>
                <w:szCs w:val="20"/>
              </w:rPr>
              <w:t>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w:t>
            </w:r>
            <w:r>
              <w:rPr>
                <w:rFonts w:eastAsia="Times New Roman"/>
                <w:sz w:val="20"/>
                <w:szCs w:val="20"/>
              </w:rPr>
              <w:t>ским и функциональным характеристикам Товаров, указанных в Договоре.</w:t>
            </w:r>
          </w:p>
        </w:tc>
      </w:tr>
      <w:tr w:rsidR="008735B6">
        <w:tc>
          <w:tcPr>
            <w:tcW w:w="3355" w:type="dxa"/>
            <w:gridSpan w:val="5"/>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pPr>
            <w:r>
              <w:rPr>
                <w:sz w:val="20"/>
                <w:szCs w:val="20"/>
              </w:rPr>
              <w:lastRenderedPageBreak/>
              <w:t>(5) Возможность одностороннего отказа от исполнения Договора, расторжения Договора</w:t>
            </w:r>
          </w:p>
        </w:tc>
        <w:tc>
          <w:tcPr>
            <w:tcW w:w="6336" w:type="dxa"/>
            <w:gridSpan w:val="9"/>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sz w:val="20"/>
                <w:szCs w:val="20"/>
              </w:rPr>
            </w:pPr>
            <w:r>
              <w:rPr>
                <w:sz w:val="20"/>
                <w:szCs w:val="20"/>
              </w:rPr>
              <w:t xml:space="preserve">Расторжение Договора допускается по соглашению Сторон, решению суда, в случае одностороннего отказа </w:t>
            </w:r>
            <w:r>
              <w:rPr>
                <w:sz w:val="20"/>
                <w:szCs w:val="20"/>
              </w:rPr>
              <w:t>Стороны Договора от исполнения Договора в соответствии с гражданским законодательством РФ.</w:t>
            </w: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8735B6">
            <w:pPr>
              <w:spacing w:after="0" w:line="25" w:lineRule="atLeast"/>
              <w:ind w:right="-6"/>
              <w:jc w:val="both"/>
              <w:rPr>
                <w:rFonts w:eastAsiaTheme="minorEastAsia" w:cs="Times New Roman"/>
                <w:sz w:val="20"/>
                <w:szCs w:val="20"/>
                <w:lang w:eastAsia="ru-RU" w:bidi="ar-SA"/>
              </w:rPr>
            </w:pP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b/>
                <w:bCs/>
                <w:sz w:val="20"/>
                <w:szCs w:val="20"/>
              </w:rPr>
            </w:pPr>
            <w:r>
              <w:rPr>
                <w:b/>
                <w:bCs/>
                <w:sz w:val="20"/>
                <w:szCs w:val="20"/>
              </w:rPr>
              <w:t>28. Условия признания участника закупки уклонившимся от заключения договора и порядок действий</w:t>
            </w: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numPr>
                <w:ilvl w:val="0"/>
                <w:numId w:val="1"/>
              </w:numPr>
              <w:tabs>
                <w:tab w:val="left" w:pos="360"/>
                <w:tab w:val="left" w:pos="709"/>
              </w:tabs>
              <w:spacing w:before="120" w:after="0" w:line="240" w:lineRule="auto"/>
              <w:ind w:left="17"/>
              <w:contextualSpacing/>
              <w:jc w:val="both"/>
              <w:rPr>
                <w:rFonts w:eastAsia="Times New Roman"/>
                <w:sz w:val="20"/>
                <w:szCs w:val="20"/>
              </w:rPr>
            </w:pPr>
            <w:r>
              <w:rPr>
                <w:rFonts w:eastAsia="Times New Roman"/>
                <w:sz w:val="20"/>
                <w:szCs w:val="20"/>
              </w:rPr>
              <w:t xml:space="preserve">В случае, если участник, признанный победителем закупки (либо единственным участником торгов) в срок, определенный Федеральным законом № 223-ФЗ не предоставил подписанный Договор (отказался от заключения Договора в редакции Заказчика либо предъявление при </w:t>
            </w:r>
            <w:r>
              <w:rPr>
                <w:rFonts w:eastAsia="Times New Roman"/>
                <w:sz w:val="20"/>
                <w:szCs w:val="20"/>
              </w:rPr>
              <w:t xml:space="preserve">подписании Договора встречных требований по условиям Договора, противоречащих ранее установленным в документации о закупке и/или в заявке такого лица и достигнутым в ходе преддоговорных переговоров условиям), такой </w:t>
            </w:r>
            <w:r>
              <w:rPr>
                <w:rFonts w:eastAsia="Times New Roman"/>
                <w:b/>
                <w:sz w:val="20"/>
                <w:szCs w:val="20"/>
              </w:rPr>
              <w:t xml:space="preserve">Участник закупки признается уклонившимся </w:t>
            </w:r>
            <w:r>
              <w:rPr>
                <w:rFonts w:eastAsia="Times New Roman"/>
                <w:b/>
                <w:sz w:val="20"/>
                <w:szCs w:val="20"/>
              </w:rPr>
              <w:t>от заключения Договора</w:t>
            </w:r>
            <w:r>
              <w:rPr>
                <w:rFonts w:eastAsia="Times New Roman"/>
                <w:sz w:val="20"/>
                <w:szCs w:val="20"/>
              </w:rPr>
              <w:t>.</w:t>
            </w:r>
          </w:p>
          <w:p w:rsidR="008735B6" w:rsidRDefault="00BB19D7">
            <w:pPr>
              <w:numPr>
                <w:ilvl w:val="0"/>
                <w:numId w:val="1"/>
              </w:numPr>
              <w:tabs>
                <w:tab w:val="left" w:pos="360"/>
                <w:tab w:val="left" w:pos="709"/>
              </w:tabs>
              <w:spacing w:before="120" w:after="0" w:line="240" w:lineRule="auto"/>
              <w:ind w:left="17"/>
              <w:contextualSpacing/>
              <w:jc w:val="both"/>
              <w:rPr>
                <w:rFonts w:eastAsia="Times New Roman"/>
                <w:sz w:val="20"/>
                <w:szCs w:val="20"/>
              </w:rPr>
            </w:pPr>
            <w:r>
              <w:rPr>
                <w:rFonts w:eastAsia="Times New Roman"/>
                <w:sz w:val="20"/>
                <w:szCs w:val="20"/>
              </w:rPr>
              <w:t xml:space="preserve">В случае, если участник, признанный победителем закупки (либо единственным участником торгов), не внес обеспечительный платеж в размере и на условиях, указанный в </w:t>
            </w:r>
            <w:r>
              <w:rPr>
                <w:rFonts w:eastAsia="Times New Roman"/>
                <w:color w:val="0000FF"/>
                <w:sz w:val="20"/>
                <w:szCs w:val="20"/>
              </w:rPr>
              <w:t xml:space="preserve">р. 14(2) </w:t>
            </w:r>
            <w:r>
              <w:rPr>
                <w:rFonts w:eastAsia="Times New Roman"/>
                <w:sz w:val="20"/>
                <w:szCs w:val="20"/>
              </w:rPr>
              <w:t xml:space="preserve">извещения, в случае, если Заказчиком было установлено такое </w:t>
            </w:r>
            <w:r>
              <w:rPr>
                <w:rFonts w:eastAsia="Times New Roman"/>
                <w:sz w:val="20"/>
                <w:szCs w:val="20"/>
              </w:rPr>
              <w:t xml:space="preserve">требование и с учетом требований, установленных </w:t>
            </w:r>
            <w:r>
              <w:rPr>
                <w:rFonts w:eastAsia="Times New Roman"/>
                <w:color w:val="0000FF"/>
                <w:sz w:val="20"/>
                <w:szCs w:val="20"/>
              </w:rPr>
              <w:t xml:space="preserve">р. 12(6) </w:t>
            </w:r>
            <w:r>
              <w:rPr>
                <w:rFonts w:eastAsia="Times New Roman"/>
                <w:sz w:val="20"/>
                <w:szCs w:val="20"/>
              </w:rPr>
              <w:t xml:space="preserve">извещения (при наличии таковых условий), такой </w:t>
            </w:r>
            <w:r>
              <w:rPr>
                <w:rFonts w:eastAsia="Times New Roman"/>
                <w:b/>
                <w:sz w:val="20"/>
                <w:szCs w:val="20"/>
              </w:rPr>
              <w:t>Участник признается уклонившимся от заключения Договора.</w:t>
            </w:r>
          </w:p>
          <w:p w:rsidR="008735B6" w:rsidRDefault="00BB19D7">
            <w:pPr>
              <w:tabs>
                <w:tab w:val="left" w:pos="709"/>
              </w:tabs>
              <w:spacing w:after="0" w:line="25" w:lineRule="atLeast"/>
              <w:ind w:right="-6"/>
              <w:jc w:val="both"/>
              <w:rPr>
                <w:b/>
                <w:bCs/>
                <w:sz w:val="20"/>
                <w:szCs w:val="20"/>
              </w:rPr>
            </w:pPr>
            <w:r>
              <w:rPr>
                <w:rFonts w:eastAsia="Times New Roman"/>
                <w:sz w:val="20"/>
                <w:szCs w:val="20"/>
              </w:rPr>
              <w:t>Необоснованный отказ Победителя от заключения Договора расценивается как неисполнение достигнут</w:t>
            </w:r>
            <w:r>
              <w:rPr>
                <w:rFonts w:eastAsia="Times New Roman"/>
                <w:sz w:val="20"/>
                <w:szCs w:val="20"/>
              </w:rPr>
              <w:t>ых ранее договоренностей, и в соответствии требованиями Федерального закона № 223-ФЗ сведения о таком Участнике направляются Заказчиком в федеральный орган исполнительной власти, уполномоченный на ведение реестра недобросовестных поставщиков.</w:t>
            </w: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8735B6">
            <w:pPr>
              <w:spacing w:after="0" w:line="25" w:lineRule="atLeast"/>
              <w:ind w:right="-6"/>
              <w:jc w:val="both"/>
              <w:rPr>
                <w:rFonts w:eastAsiaTheme="minorEastAsia" w:cs="Times New Roman"/>
                <w:sz w:val="20"/>
                <w:szCs w:val="20"/>
                <w:lang w:eastAsia="ru-RU" w:bidi="ar-SA"/>
              </w:rPr>
            </w:pP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b/>
                <w:bCs/>
                <w:sz w:val="20"/>
                <w:szCs w:val="20"/>
              </w:rPr>
            </w:pPr>
            <w:r>
              <w:rPr>
                <w:b/>
                <w:bCs/>
                <w:sz w:val="20"/>
                <w:szCs w:val="20"/>
              </w:rPr>
              <w:t>К настояще</w:t>
            </w:r>
            <w:r>
              <w:rPr>
                <w:b/>
                <w:bCs/>
                <w:sz w:val="20"/>
                <w:szCs w:val="20"/>
              </w:rPr>
              <w:t>му извещению прилагаются</w:t>
            </w:r>
            <w:r>
              <w:rPr>
                <w:sz w:val="20"/>
                <w:szCs w:val="20"/>
              </w:rPr>
              <w:t>:</w:t>
            </w: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sz w:val="20"/>
                <w:szCs w:val="20"/>
              </w:rPr>
            </w:pPr>
            <w:r>
              <w:rPr>
                <w:sz w:val="20"/>
                <w:szCs w:val="20"/>
              </w:rPr>
              <w:t>- Приложение № 1 Описание предмета закупки (Техническое задание);</w:t>
            </w: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sz w:val="20"/>
                <w:szCs w:val="20"/>
              </w:rPr>
            </w:pPr>
            <w:r>
              <w:rPr>
                <w:sz w:val="20"/>
                <w:szCs w:val="20"/>
              </w:rPr>
              <w:t>- Приложение № 2 «Проект договора»;</w:t>
            </w:r>
          </w:p>
        </w:tc>
      </w:tr>
      <w:tr w:rsidR="008735B6">
        <w:tc>
          <w:tcPr>
            <w:tcW w:w="9691" w:type="dxa"/>
            <w:gridSpan w:val="14"/>
            <w:tcBorders>
              <w:top w:val="single" w:sz="8" w:space="0" w:color="BFBFBF"/>
              <w:left w:val="single" w:sz="8" w:space="0" w:color="BFBFBF"/>
              <w:bottom w:val="single" w:sz="8" w:space="0" w:color="BFBFBF"/>
              <w:right w:val="single" w:sz="8" w:space="0" w:color="BFBFBF"/>
            </w:tcBorders>
            <w:shd w:val="clear" w:color="auto" w:fill="auto"/>
          </w:tcPr>
          <w:p w:rsidR="008735B6" w:rsidRDefault="00BB19D7">
            <w:pPr>
              <w:spacing w:after="0" w:line="25" w:lineRule="atLeast"/>
              <w:ind w:right="-6"/>
              <w:jc w:val="both"/>
              <w:rPr>
                <w:b/>
                <w:bCs/>
                <w:sz w:val="20"/>
                <w:szCs w:val="20"/>
              </w:rPr>
            </w:pPr>
            <w:r>
              <w:rPr>
                <w:sz w:val="20"/>
                <w:szCs w:val="20"/>
              </w:rPr>
              <w:t>- Приложение № 3 «Форма заявки».</w:t>
            </w:r>
          </w:p>
        </w:tc>
      </w:tr>
    </w:tbl>
    <w:p w:rsidR="008735B6" w:rsidRDefault="008735B6">
      <w:pPr>
        <w:pStyle w:val="ac"/>
        <w:rPr>
          <w:rFonts w:eastAsiaTheme="minorEastAsia" w:cs="Times New Roman"/>
          <w:sz w:val="20"/>
          <w:szCs w:val="20"/>
          <w:lang w:eastAsia="ru-RU" w:bidi="ar-SA"/>
        </w:rPr>
      </w:pPr>
    </w:p>
    <w:p w:rsidR="008735B6" w:rsidRDefault="008735B6">
      <w:pPr>
        <w:pStyle w:val="ac"/>
        <w:rPr>
          <w:rFonts w:eastAsiaTheme="minorEastAsia" w:cs="Times New Roman"/>
          <w:sz w:val="20"/>
          <w:szCs w:val="20"/>
          <w:lang w:eastAsia="ru-RU" w:bidi="ar-SA"/>
        </w:rPr>
      </w:pPr>
    </w:p>
    <w:p w:rsidR="008735B6" w:rsidRDefault="008735B6">
      <w:pPr>
        <w:pStyle w:val="ac"/>
        <w:rPr>
          <w:rFonts w:eastAsiaTheme="minorEastAsia" w:cs="Times New Roman"/>
          <w:sz w:val="20"/>
          <w:szCs w:val="20"/>
          <w:lang w:eastAsia="ru-RU" w:bidi="ar-SA"/>
        </w:rPr>
      </w:pPr>
    </w:p>
    <w:p w:rsidR="008735B6" w:rsidRDefault="008735B6">
      <w:pPr>
        <w:pStyle w:val="ac"/>
        <w:rPr>
          <w:rFonts w:eastAsiaTheme="minorEastAsia" w:cs="Times New Roman"/>
          <w:sz w:val="20"/>
          <w:szCs w:val="20"/>
          <w:lang w:eastAsia="ru-RU" w:bidi="ar-SA"/>
        </w:rPr>
      </w:pPr>
    </w:p>
    <w:p w:rsidR="008735B6" w:rsidRDefault="008735B6">
      <w:pPr>
        <w:pStyle w:val="ac"/>
        <w:rPr>
          <w:rFonts w:eastAsiaTheme="minorEastAsia" w:cs="Times New Roman"/>
          <w:sz w:val="20"/>
          <w:szCs w:val="20"/>
          <w:lang w:eastAsia="ru-RU" w:bidi="ar-SA"/>
        </w:rPr>
      </w:pPr>
    </w:p>
    <w:p w:rsidR="008735B6" w:rsidRDefault="008735B6">
      <w:pPr>
        <w:pStyle w:val="ac"/>
        <w:rPr>
          <w:rFonts w:eastAsiaTheme="minorEastAsia" w:cs="Times New Roman"/>
          <w:sz w:val="20"/>
          <w:szCs w:val="20"/>
          <w:lang w:eastAsia="ru-RU" w:bidi="ar-SA"/>
        </w:rPr>
      </w:pPr>
    </w:p>
    <w:p w:rsidR="008735B6" w:rsidRDefault="008735B6">
      <w:pPr>
        <w:pStyle w:val="ac"/>
        <w:rPr>
          <w:rFonts w:eastAsiaTheme="minorEastAsia" w:cs="Times New Roman"/>
          <w:sz w:val="20"/>
          <w:szCs w:val="20"/>
          <w:lang w:eastAsia="ru-RU" w:bidi="ar-SA"/>
        </w:rPr>
      </w:pPr>
    </w:p>
    <w:p w:rsidR="008735B6" w:rsidRDefault="008735B6">
      <w:pPr>
        <w:pStyle w:val="ac"/>
        <w:rPr>
          <w:rFonts w:eastAsiaTheme="minorEastAsia" w:cs="Times New Roman"/>
          <w:sz w:val="20"/>
          <w:szCs w:val="20"/>
          <w:lang w:eastAsia="ru-RU" w:bidi="ar-SA"/>
        </w:rPr>
      </w:pPr>
    </w:p>
    <w:p w:rsidR="008735B6" w:rsidRDefault="008735B6">
      <w:pPr>
        <w:pStyle w:val="ac"/>
        <w:rPr>
          <w:rFonts w:eastAsiaTheme="minorEastAsia" w:cs="Times New Roman"/>
          <w:sz w:val="20"/>
          <w:szCs w:val="20"/>
          <w:lang w:eastAsia="ru-RU" w:bidi="ar-SA"/>
        </w:rPr>
      </w:pPr>
    </w:p>
    <w:p w:rsidR="008735B6" w:rsidRDefault="008735B6">
      <w:pPr>
        <w:pStyle w:val="ac"/>
        <w:rPr>
          <w:rFonts w:eastAsiaTheme="minorEastAsia" w:cs="Times New Roman"/>
          <w:sz w:val="20"/>
          <w:szCs w:val="20"/>
          <w:lang w:eastAsia="ru-RU" w:bidi="ar-SA"/>
        </w:rPr>
      </w:pPr>
    </w:p>
    <w:p w:rsidR="008735B6" w:rsidRDefault="008735B6">
      <w:pPr>
        <w:pStyle w:val="ac"/>
        <w:rPr>
          <w:rFonts w:eastAsiaTheme="minorEastAsia" w:cs="Times New Roman"/>
          <w:sz w:val="20"/>
          <w:szCs w:val="20"/>
          <w:lang w:eastAsia="ru-RU" w:bidi="ar-SA"/>
        </w:rPr>
      </w:pPr>
    </w:p>
    <w:p w:rsidR="008735B6" w:rsidRDefault="008735B6">
      <w:pPr>
        <w:pStyle w:val="ac"/>
        <w:rPr>
          <w:rFonts w:eastAsiaTheme="minorEastAsia" w:cs="Times New Roman"/>
          <w:sz w:val="20"/>
          <w:szCs w:val="20"/>
          <w:lang w:eastAsia="ru-RU" w:bidi="ar-SA"/>
        </w:rPr>
      </w:pPr>
    </w:p>
    <w:p w:rsidR="008735B6" w:rsidRDefault="008735B6">
      <w:pPr>
        <w:pStyle w:val="ac"/>
        <w:rPr>
          <w:rFonts w:eastAsiaTheme="minorEastAsia" w:cs="Times New Roman"/>
          <w:sz w:val="20"/>
          <w:szCs w:val="20"/>
          <w:lang w:eastAsia="ru-RU" w:bidi="ar-SA"/>
        </w:rPr>
      </w:pPr>
    </w:p>
    <w:p w:rsidR="008735B6" w:rsidRDefault="008735B6">
      <w:pPr>
        <w:pStyle w:val="ac"/>
        <w:rPr>
          <w:rFonts w:eastAsiaTheme="minorEastAsia" w:cs="Times New Roman"/>
          <w:sz w:val="20"/>
          <w:szCs w:val="20"/>
          <w:lang w:eastAsia="ru-RU" w:bidi="ar-SA"/>
        </w:rPr>
      </w:pPr>
    </w:p>
    <w:p w:rsidR="008735B6" w:rsidRDefault="008735B6">
      <w:pPr>
        <w:pStyle w:val="ac"/>
        <w:rPr>
          <w:rFonts w:eastAsiaTheme="minorEastAsia" w:cs="Times New Roman"/>
          <w:sz w:val="20"/>
          <w:szCs w:val="20"/>
          <w:lang w:eastAsia="ru-RU" w:bidi="ar-SA"/>
        </w:rPr>
      </w:pPr>
    </w:p>
    <w:p w:rsidR="008735B6" w:rsidRDefault="008735B6">
      <w:pPr>
        <w:pStyle w:val="ac"/>
        <w:rPr>
          <w:rFonts w:eastAsiaTheme="minorEastAsia" w:cs="Times New Roman"/>
          <w:sz w:val="20"/>
          <w:szCs w:val="20"/>
          <w:lang w:eastAsia="ru-RU" w:bidi="ar-SA"/>
        </w:rPr>
      </w:pPr>
    </w:p>
    <w:p w:rsidR="008735B6" w:rsidRDefault="008735B6">
      <w:pPr>
        <w:pStyle w:val="ac"/>
        <w:rPr>
          <w:rFonts w:eastAsiaTheme="minorEastAsia" w:cs="Times New Roman"/>
          <w:sz w:val="20"/>
          <w:szCs w:val="20"/>
          <w:lang w:eastAsia="ru-RU" w:bidi="ar-SA"/>
        </w:rPr>
      </w:pPr>
    </w:p>
    <w:p w:rsidR="008735B6" w:rsidRDefault="008735B6">
      <w:pPr>
        <w:pStyle w:val="ac"/>
        <w:rPr>
          <w:rFonts w:eastAsiaTheme="minorEastAsia" w:cs="Times New Roman"/>
          <w:sz w:val="20"/>
          <w:szCs w:val="20"/>
          <w:lang w:eastAsia="ru-RU" w:bidi="ar-SA"/>
        </w:rPr>
      </w:pPr>
    </w:p>
    <w:p w:rsidR="008735B6" w:rsidRDefault="008735B6">
      <w:pPr>
        <w:pStyle w:val="ac"/>
        <w:rPr>
          <w:rFonts w:eastAsiaTheme="minorEastAsia" w:cs="Times New Roman"/>
          <w:sz w:val="20"/>
          <w:szCs w:val="20"/>
          <w:lang w:eastAsia="ru-RU" w:bidi="ar-SA"/>
        </w:rPr>
      </w:pPr>
    </w:p>
    <w:p w:rsidR="008735B6" w:rsidRDefault="008735B6">
      <w:pPr>
        <w:pStyle w:val="ac"/>
        <w:rPr>
          <w:rFonts w:eastAsiaTheme="minorEastAsia" w:cs="Times New Roman"/>
          <w:sz w:val="20"/>
          <w:szCs w:val="20"/>
          <w:lang w:eastAsia="ru-RU" w:bidi="ar-SA"/>
        </w:rPr>
      </w:pPr>
    </w:p>
    <w:p w:rsidR="008735B6" w:rsidRDefault="008735B6">
      <w:pPr>
        <w:pStyle w:val="ac"/>
        <w:rPr>
          <w:rFonts w:eastAsiaTheme="minorEastAsia" w:cs="Times New Roman"/>
          <w:sz w:val="20"/>
          <w:szCs w:val="20"/>
          <w:lang w:eastAsia="ru-RU" w:bidi="ar-SA"/>
        </w:rPr>
      </w:pPr>
    </w:p>
    <w:p w:rsidR="008735B6" w:rsidRDefault="008735B6">
      <w:pPr>
        <w:pStyle w:val="ac"/>
        <w:rPr>
          <w:rFonts w:eastAsiaTheme="minorEastAsia" w:cs="Times New Roman"/>
          <w:sz w:val="20"/>
          <w:szCs w:val="20"/>
          <w:lang w:eastAsia="ru-RU" w:bidi="ar-SA"/>
        </w:rPr>
      </w:pPr>
    </w:p>
    <w:p w:rsidR="008735B6" w:rsidRDefault="008735B6">
      <w:pPr>
        <w:pStyle w:val="ac"/>
        <w:rPr>
          <w:rFonts w:eastAsiaTheme="minorEastAsia" w:cs="Times New Roman"/>
          <w:sz w:val="20"/>
          <w:szCs w:val="20"/>
          <w:lang w:eastAsia="ru-RU" w:bidi="ar-SA"/>
        </w:rPr>
      </w:pPr>
    </w:p>
    <w:p w:rsidR="008735B6" w:rsidRDefault="008735B6">
      <w:pPr>
        <w:pStyle w:val="ac"/>
        <w:rPr>
          <w:rFonts w:eastAsiaTheme="minorEastAsia" w:cs="Times New Roman"/>
          <w:sz w:val="20"/>
          <w:szCs w:val="20"/>
          <w:lang w:eastAsia="ru-RU" w:bidi="ar-SA"/>
        </w:rPr>
      </w:pPr>
    </w:p>
    <w:p w:rsidR="008735B6" w:rsidRDefault="008735B6">
      <w:pPr>
        <w:pStyle w:val="ac"/>
        <w:rPr>
          <w:rFonts w:eastAsiaTheme="minorEastAsia" w:cs="Times New Roman"/>
          <w:sz w:val="20"/>
          <w:szCs w:val="20"/>
          <w:lang w:eastAsia="ru-RU" w:bidi="ar-SA"/>
        </w:rPr>
      </w:pPr>
    </w:p>
    <w:p w:rsidR="008735B6" w:rsidRDefault="008735B6">
      <w:pPr>
        <w:pStyle w:val="ac"/>
        <w:rPr>
          <w:rFonts w:eastAsiaTheme="minorEastAsia" w:cs="Times New Roman"/>
          <w:sz w:val="20"/>
          <w:szCs w:val="20"/>
          <w:lang w:eastAsia="ru-RU" w:bidi="ar-SA"/>
        </w:rPr>
      </w:pPr>
    </w:p>
    <w:p w:rsidR="008735B6" w:rsidRDefault="008735B6">
      <w:pPr>
        <w:pStyle w:val="ac"/>
        <w:rPr>
          <w:rFonts w:eastAsiaTheme="minorEastAsia" w:cs="Times New Roman"/>
          <w:sz w:val="20"/>
          <w:szCs w:val="20"/>
          <w:lang w:eastAsia="ru-RU" w:bidi="ar-SA"/>
        </w:rPr>
      </w:pPr>
    </w:p>
    <w:p w:rsidR="008735B6" w:rsidRDefault="008735B6">
      <w:pPr>
        <w:pStyle w:val="ac"/>
        <w:rPr>
          <w:rFonts w:eastAsiaTheme="minorEastAsia" w:cs="Times New Roman"/>
          <w:sz w:val="20"/>
          <w:szCs w:val="20"/>
          <w:lang w:eastAsia="ru-RU" w:bidi="ar-SA"/>
        </w:rPr>
      </w:pPr>
    </w:p>
    <w:p w:rsidR="008735B6" w:rsidRDefault="008735B6">
      <w:pPr>
        <w:pStyle w:val="ac"/>
        <w:rPr>
          <w:rFonts w:eastAsiaTheme="minorEastAsia" w:cs="Times New Roman"/>
          <w:sz w:val="20"/>
          <w:szCs w:val="20"/>
          <w:lang w:eastAsia="ru-RU" w:bidi="ar-SA"/>
        </w:rPr>
      </w:pPr>
    </w:p>
    <w:p w:rsidR="008735B6" w:rsidRDefault="008735B6">
      <w:pPr>
        <w:pStyle w:val="ac"/>
        <w:rPr>
          <w:rFonts w:eastAsiaTheme="minorEastAsia" w:cs="Times New Roman"/>
          <w:sz w:val="20"/>
          <w:szCs w:val="20"/>
          <w:lang w:eastAsia="ru-RU" w:bidi="ar-SA"/>
        </w:rPr>
      </w:pPr>
    </w:p>
    <w:p w:rsidR="008735B6" w:rsidRDefault="008735B6">
      <w:pPr>
        <w:pStyle w:val="ac"/>
        <w:rPr>
          <w:rFonts w:eastAsiaTheme="minorEastAsia" w:cs="Times New Roman"/>
          <w:sz w:val="20"/>
          <w:szCs w:val="20"/>
          <w:lang w:eastAsia="ru-RU" w:bidi="ar-SA"/>
        </w:rPr>
      </w:pPr>
    </w:p>
    <w:p w:rsidR="008735B6" w:rsidRDefault="00BB19D7">
      <w:pPr>
        <w:spacing w:after="0" w:line="25" w:lineRule="atLeast"/>
        <w:ind w:right="-6"/>
        <w:jc w:val="right"/>
        <w:rPr>
          <w:sz w:val="20"/>
          <w:szCs w:val="20"/>
        </w:rPr>
      </w:pPr>
      <w:bookmarkStart w:id="5" w:name="__DdeLink__3119_1339431412"/>
      <w:bookmarkEnd w:id="5"/>
      <w:r>
        <w:rPr>
          <w:sz w:val="20"/>
          <w:szCs w:val="20"/>
        </w:rPr>
        <w:lastRenderedPageBreak/>
        <w:t>Приложение № 1 к извещению</w:t>
      </w:r>
    </w:p>
    <w:p w:rsidR="008735B6" w:rsidRDefault="008735B6">
      <w:pPr>
        <w:spacing w:after="0" w:line="25" w:lineRule="atLeast"/>
        <w:ind w:right="-6"/>
        <w:jc w:val="both"/>
        <w:rPr>
          <w:sz w:val="20"/>
          <w:szCs w:val="20"/>
        </w:rPr>
      </w:pPr>
    </w:p>
    <w:p w:rsidR="008735B6" w:rsidRDefault="00BB19D7">
      <w:pPr>
        <w:spacing w:after="0" w:line="25" w:lineRule="atLeast"/>
        <w:ind w:right="-6"/>
        <w:jc w:val="center"/>
        <w:rPr>
          <w:b/>
          <w:sz w:val="20"/>
          <w:szCs w:val="20"/>
        </w:rPr>
      </w:pPr>
      <w:r>
        <w:rPr>
          <w:b/>
          <w:sz w:val="20"/>
          <w:szCs w:val="20"/>
        </w:rPr>
        <w:t xml:space="preserve">Описание предмета закупки </w:t>
      </w:r>
      <w:r>
        <w:rPr>
          <w:b/>
          <w:sz w:val="20"/>
          <w:szCs w:val="20"/>
        </w:rPr>
        <w:t>(Техническое задание)</w:t>
      </w:r>
    </w:p>
    <w:p w:rsidR="008735B6" w:rsidRDefault="00BB19D7">
      <w:pPr>
        <w:suppressAutoHyphens w:val="0"/>
        <w:spacing w:after="0" w:line="240" w:lineRule="auto"/>
        <w:ind w:right="-6"/>
        <w:jc w:val="center"/>
        <w:rPr>
          <w:color w:val="FF0000"/>
          <w:sz w:val="20"/>
          <w:szCs w:val="20"/>
        </w:rPr>
      </w:pPr>
      <w:r>
        <w:rPr>
          <w:color w:val="FF0000"/>
          <w:sz w:val="20"/>
          <w:szCs w:val="20"/>
        </w:rPr>
        <w:t>прилагается отдельным файлом</w:t>
      </w:r>
    </w:p>
    <w:p w:rsidR="008735B6" w:rsidRDefault="008735B6">
      <w:pPr>
        <w:spacing w:after="0" w:line="25" w:lineRule="atLeast"/>
        <w:ind w:right="-6"/>
        <w:jc w:val="both"/>
        <w:rPr>
          <w:b/>
          <w:sz w:val="20"/>
          <w:szCs w:val="20"/>
        </w:rPr>
      </w:pPr>
    </w:p>
    <w:p w:rsidR="008735B6" w:rsidRDefault="008735B6">
      <w:pPr>
        <w:spacing w:after="0" w:line="25" w:lineRule="atLeast"/>
        <w:ind w:right="-6"/>
        <w:jc w:val="both"/>
      </w:pPr>
    </w:p>
    <w:p w:rsidR="008735B6" w:rsidRDefault="008735B6">
      <w:pPr>
        <w:shd w:val="clear" w:color="000000" w:fill="FFFFFF"/>
        <w:spacing w:line="276" w:lineRule="auto"/>
        <w:ind w:right="43"/>
        <w:jc w:val="both"/>
        <w:rPr>
          <w:sz w:val="20"/>
          <w:szCs w:val="20"/>
        </w:rPr>
      </w:pPr>
    </w:p>
    <w:p w:rsidR="008735B6" w:rsidRDefault="00BB19D7">
      <w:pPr>
        <w:spacing w:after="0" w:line="25" w:lineRule="atLeast"/>
        <w:jc w:val="right"/>
      </w:pPr>
      <w:r>
        <w:rPr>
          <w:sz w:val="20"/>
          <w:szCs w:val="20"/>
        </w:rPr>
        <w:t>Приложение № 2 к извещению</w:t>
      </w:r>
    </w:p>
    <w:p w:rsidR="008735B6" w:rsidRDefault="008735B6">
      <w:pPr>
        <w:spacing w:after="0" w:line="25" w:lineRule="atLeast"/>
        <w:jc w:val="both"/>
        <w:rPr>
          <w:rFonts w:ascii="TimesNewRomanPSMT" w:eastAsiaTheme="minorEastAsia" w:hAnsi="TimesNewRomanPSMT" w:cs="TimesNewRomanPSMT"/>
          <w:sz w:val="20"/>
          <w:szCs w:val="20"/>
          <w:lang w:eastAsia="ru-RU" w:bidi="ar-SA"/>
        </w:rPr>
      </w:pPr>
    </w:p>
    <w:p w:rsidR="008735B6" w:rsidRDefault="00BB19D7">
      <w:pPr>
        <w:spacing w:after="0" w:line="240" w:lineRule="auto"/>
        <w:jc w:val="center"/>
        <w:rPr>
          <w:b/>
          <w:bCs/>
          <w:sz w:val="20"/>
          <w:szCs w:val="20"/>
        </w:rPr>
      </w:pPr>
      <w:r>
        <w:rPr>
          <w:b/>
          <w:bCs/>
          <w:sz w:val="20"/>
          <w:szCs w:val="20"/>
        </w:rPr>
        <w:t>Проект Договора</w:t>
      </w:r>
    </w:p>
    <w:p w:rsidR="008735B6" w:rsidRDefault="00BB19D7">
      <w:pPr>
        <w:suppressAutoHyphens w:val="0"/>
        <w:spacing w:after="0" w:line="240" w:lineRule="auto"/>
        <w:ind w:right="-6"/>
        <w:jc w:val="center"/>
        <w:rPr>
          <w:color w:val="FF0000"/>
          <w:sz w:val="20"/>
          <w:szCs w:val="20"/>
        </w:rPr>
      </w:pPr>
      <w:r>
        <w:rPr>
          <w:color w:val="FF0000"/>
          <w:sz w:val="20"/>
          <w:szCs w:val="20"/>
        </w:rPr>
        <w:t>прилагается отдельным файлом</w:t>
      </w:r>
    </w:p>
    <w:p w:rsidR="008735B6" w:rsidRDefault="00BB19D7">
      <w:pPr>
        <w:pStyle w:val="ad"/>
        <w:spacing w:after="0" w:line="240" w:lineRule="auto"/>
        <w:ind w:left="0"/>
        <w:jc w:val="both"/>
      </w:pPr>
      <w:r>
        <w:br w:type="page"/>
      </w:r>
    </w:p>
    <w:p w:rsidR="008735B6" w:rsidRDefault="00BB19D7">
      <w:pPr>
        <w:spacing w:after="0" w:line="25" w:lineRule="atLeast"/>
        <w:ind w:right="-6"/>
        <w:jc w:val="right"/>
      </w:pPr>
      <w:r>
        <w:rPr>
          <w:sz w:val="20"/>
          <w:szCs w:val="20"/>
        </w:rPr>
        <w:lastRenderedPageBreak/>
        <w:t>Приложение № 3 к Извещению</w:t>
      </w:r>
    </w:p>
    <w:p w:rsidR="008735B6" w:rsidRDefault="00BB19D7">
      <w:pPr>
        <w:spacing w:after="0" w:line="25" w:lineRule="atLeast"/>
        <w:ind w:right="-6"/>
        <w:jc w:val="center"/>
        <w:rPr>
          <w:b/>
          <w:bCs/>
          <w:sz w:val="20"/>
          <w:szCs w:val="20"/>
        </w:rPr>
      </w:pPr>
      <w:r>
        <w:rPr>
          <w:b/>
          <w:bCs/>
          <w:sz w:val="20"/>
          <w:szCs w:val="20"/>
        </w:rPr>
        <w:t>Форма заявки</w:t>
      </w:r>
    </w:p>
    <w:p w:rsidR="008735B6" w:rsidRDefault="00BB19D7">
      <w:pPr>
        <w:spacing w:after="0" w:line="25" w:lineRule="atLeast"/>
        <w:ind w:right="-6"/>
      </w:pPr>
      <w:r>
        <w:rPr>
          <w:sz w:val="20"/>
          <w:szCs w:val="20"/>
        </w:rPr>
        <w:t xml:space="preserve">Дата, исх. номер                                                                                                                        </w:t>
      </w:r>
      <w:r>
        <w:rPr>
          <w:sz w:val="20"/>
          <w:szCs w:val="20"/>
          <w:shd w:val="clear" w:color="auto" w:fill="FFFFFF"/>
        </w:rPr>
        <w:t xml:space="preserve">в </w:t>
      </w:r>
      <w:r>
        <w:rPr>
          <w:sz w:val="20"/>
          <w:szCs w:val="20"/>
          <w:u w:val="single"/>
          <w:shd w:val="clear" w:color="auto" w:fill="FFFFFF"/>
        </w:rPr>
        <w:t xml:space="preserve">ООО «Агрофирма </w:t>
      </w:r>
      <w:proofErr w:type="spellStart"/>
      <w:r>
        <w:rPr>
          <w:sz w:val="20"/>
          <w:szCs w:val="20"/>
          <w:u w:val="single"/>
          <w:shd w:val="clear" w:color="auto" w:fill="FFFFFF"/>
        </w:rPr>
        <w:t>Ариант</w:t>
      </w:r>
      <w:proofErr w:type="spellEnd"/>
      <w:r>
        <w:rPr>
          <w:sz w:val="20"/>
          <w:szCs w:val="20"/>
          <w:u w:val="single"/>
          <w:shd w:val="clear" w:color="auto" w:fill="FFFFFF"/>
        </w:rPr>
        <w:t>»</w:t>
      </w:r>
    </w:p>
    <w:p w:rsidR="008735B6" w:rsidRDefault="00BB19D7">
      <w:pPr>
        <w:spacing w:after="0" w:line="25" w:lineRule="atLeast"/>
        <w:ind w:right="-6"/>
        <w:rPr>
          <w:i/>
          <w:iCs/>
          <w:sz w:val="20"/>
          <w:szCs w:val="20"/>
        </w:rPr>
      </w:pPr>
      <w:r>
        <w:rPr>
          <w:i/>
          <w:iCs/>
          <w:sz w:val="20"/>
          <w:szCs w:val="20"/>
          <w:shd w:val="clear" w:color="auto" w:fill="FFFFFF"/>
        </w:rPr>
        <w:t xml:space="preserve">                                                                                               </w:t>
      </w:r>
      <w:r>
        <w:rPr>
          <w:i/>
          <w:iCs/>
          <w:sz w:val="20"/>
          <w:szCs w:val="20"/>
          <w:shd w:val="clear" w:color="auto" w:fill="FFFFFF"/>
        </w:rPr>
        <w:t xml:space="preserve">                                                               </w:t>
      </w:r>
      <w:r>
        <w:rPr>
          <w:i/>
          <w:iCs/>
          <w:sz w:val="16"/>
          <w:szCs w:val="16"/>
          <w:shd w:val="clear" w:color="auto" w:fill="FFFFFF"/>
        </w:rPr>
        <w:t xml:space="preserve"> (наименование Заказчика)</w:t>
      </w:r>
    </w:p>
    <w:p w:rsidR="008735B6" w:rsidRDefault="008735B6">
      <w:pPr>
        <w:spacing w:after="0" w:line="25" w:lineRule="atLeast"/>
        <w:ind w:right="-6"/>
        <w:rPr>
          <w:rFonts w:eastAsiaTheme="minorEastAsia" w:cs="Times New Roman"/>
          <w:i/>
          <w:iCs/>
          <w:sz w:val="20"/>
          <w:szCs w:val="20"/>
          <w:shd w:val="clear" w:color="auto" w:fill="FFFFFF"/>
          <w:lang w:eastAsia="ru-RU" w:bidi="ar-SA"/>
        </w:rPr>
      </w:pPr>
    </w:p>
    <w:p w:rsidR="008735B6" w:rsidRDefault="00BB19D7">
      <w:pPr>
        <w:spacing w:after="0" w:line="25" w:lineRule="atLeast"/>
        <w:ind w:right="-6"/>
        <w:jc w:val="center"/>
        <w:rPr>
          <w:b/>
          <w:bCs/>
          <w:sz w:val="20"/>
          <w:szCs w:val="20"/>
        </w:rPr>
      </w:pPr>
      <w:r>
        <w:rPr>
          <w:b/>
          <w:bCs/>
          <w:sz w:val="20"/>
          <w:szCs w:val="20"/>
          <w:shd w:val="clear" w:color="auto" w:fill="FFFFFF"/>
        </w:rPr>
        <w:t>ЗАЯВКА НА УЧАСТИЕ В ЗАКУПКЕ В ЭЛЕКТРОННОЙ ФОРМЕ</w:t>
      </w:r>
    </w:p>
    <w:p w:rsidR="008735B6" w:rsidRDefault="00BB19D7">
      <w:pPr>
        <w:spacing w:after="0" w:line="25" w:lineRule="atLeast"/>
        <w:ind w:right="-6"/>
        <w:jc w:val="center"/>
      </w:pPr>
      <w:r>
        <w:rPr>
          <w:b/>
          <w:sz w:val="20"/>
          <w:szCs w:val="20"/>
          <w:shd w:val="clear" w:color="auto" w:fill="FFFFFF"/>
        </w:rPr>
        <w:t>на право заключения Договора</w:t>
      </w:r>
      <w:r>
        <w:rPr>
          <w:rFonts w:eastAsia="Times New Roman" w:cs="Arial"/>
          <w:b/>
          <w:bCs/>
          <w:sz w:val="20"/>
          <w:szCs w:val="20"/>
          <w:shd w:val="clear" w:color="auto" w:fill="FFFFFF"/>
          <w:lang w:eastAsia="ru-RU"/>
        </w:rPr>
        <w:t xml:space="preserve"> </w:t>
      </w:r>
      <w:r>
        <w:rPr>
          <w:rFonts w:eastAsia="Calibri" w:cs="Arial"/>
          <w:b/>
          <w:bCs/>
          <w:sz w:val="20"/>
          <w:szCs w:val="20"/>
          <w:shd w:val="clear" w:color="auto" w:fill="FFFFFF"/>
          <w:lang w:eastAsia="en-US"/>
        </w:rPr>
        <w:t>на поставку поддонов деревянных</w:t>
      </w:r>
    </w:p>
    <w:p w:rsidR="008735B6" w:rsidRDefault="008735B6">
      <w:pPr>
        <w:spacing w:after="0" w:line="25" w:lineRule="atLeast"/>
        <w:ind w:right="-6"/>
        <w:jc w:val="both"/>
        <w:rPr>
          <w:rFonts w:eastAsiaTheme="minorEastAsia" w:cs="Times New Roman"/>
          <w:sz w:val="20"/>
          <w:szCs w:val="20"/>
          <w:lang w:eastAsia="ru-RU" w:bidi="ar-SA"/>
        </w:rPr>
      </w:pPr>
    </w:p>
    <w:p w:rsidR="008735B6" w:rsidRDefault="00BB19D7">
      <w:pPr>
        <w:spacing w:after="0" w:line="25" w:lineRule="atLeast"/>
        <w:ind w:right="-6"/>
        <w:jc w:val="both"/>
        <w:rPr>
          <w:sz w:val="20"/>
          <w:szCs w:val="20"/>
        </w:rPr>
      </w:pPr>
      <w:r>
        <w:rPr>
          <w:sz w:val="20"/>
          <w:szCs w:val="20"/>
        </w:rPr>
        <w:t>1. Изучив извещение о закупке в электронной форме № _____________________ от «___» ____ 2024 г.. на право заключения вышеупомянутого Договора, а также применимые к данной закупке законодательство и нормативные правовые акты РФ, ____________________________</w:t>
      </w:r>
      <w:r>
        <w:rPr>
          <w:sz w:val="20"/>
          <w:szCs w:val="20"/>
        </w:rPr>
        <w:t xml:space="preserve">_____ </w:t>
      </w:r>
      <w:r>
        <w:rPr>
          <w:i/>
          <w:iCs/>
          <w:sz w:val="20"/>
          <w:szCs w:val="20"/>
        </w:rPr>
        <w:t>(полное наименование участника)</w:t>
      </w:r>
      <w:r>
        <w:rPr>
          <w:sz w:val="20"/>
          <w:szCs w:val="20"/>
        </w:rPr>
        <w:t xml:space="preserve"> в лице  ____________________________ </w:t>
      </w:r>
      <w:r>
        <w:rPr>
          <w:i/>
          <w:iCs/>
          <w:sz w:val="20"/>
          <w:szCs w:val="20"/>
        </w:rPr>
        <w:t>(наименование должности, Ф.И.О. руководителя, уполномоченного лица для юридического лица)</w:t>
      </w:r>
      <w:r>
        <w:rPr>
          <w:sz w:val="20"/>
          <w:szCs w:val="20"/>
        </w:rPr>
        <w:t>, действующего на основании _____________,</w:t>
      </w:r>
      <w:r>
        <w:rPr>
          <w:i/>
          <w:iCs/>
          <w:sz w:val="20"/>
          <w:szCs w:val="20"/>
        </w:rPr>
        <w:t xml:space="preserve"> </w:t>
      </w:r>
      <w:r>
        <w:rPr>
          <w:sz w:val="20"/>
          <w:szCs w:val="20"/>
        </w:rPr>
        <w:t>сообщает о согласии участвовать в закупке в элект</w:t>
      </w:r>
      <w:r>
        <w:rPr>
          <w:sz w:val="20"/>
          <w:szCs w:val="20"/>
        </w:rPr>
        <w:t>ронной форме на условиях, установленных в извещении о проведении процедуры в электронной форме, и направляет настоящую заявку.</w:t>
      </w:r>
    </w:p>
    <w:p w:rsidR="008735B6" w:rsidRDefault="00BB19D7">
      <w:pPr>
        <w:spacing w:after="0" w:line="25" w:lineRule="atLeast"/>
        <w:ind w:right="-6"/>
        <w:jc w:val="both"/>
        <w:rPr>
          <w:sz w:val="20"/>
          <w:szCs w:val="20"/>
        </w:rPr>
      </w:pPr>
      <w:r>
        <w:rPr>
          <w:sz w:val="20"/>
          <w:szCs w:val="20"/>
        </w:rPr>
        <w:t>К заключению Договора в случае победы готовы.</w:t>
      </w:r>
    </w:p>
    <w:p w:rsidR="008735B6" w:rsidRDefault="008735B6">
      <w:pPr>
        <w:spacing w:after="0" w:line="25" w:lineRule="atLeast"/>
        <w:ind w:right="-6"/>
        <w:jc w:val="both"/>
        <w:rPr>
          <w:rFonts w:eastAsiaTheme="minorEastAsia" w:cs="Times New Roman"/>
          <w:sz w:val="20"/>
          <w:szCs w:val="20"/>
          <w:lang w:eastAsia="ru-RU" w:bidi="ar-SA"/>
        </w:rPr>
      </w:pPr>
    </w:p>
    <w:p w:rsidR="008735B6" w:rsidRDefault="00BB19D7">
      <w:pPr>
        <w:spacing w:after="0" w:line="25" w:lineRule="atLeast"/>
        <w:ind w:right="-6"/>
        <w:jc w:val="both"/>
        <w:rPr>
          <w:sz w:val="20"/>
          <w:szCs w:val="20"/>
        </w:rPr>
      </w:pPr>
      <w:r>
        <w:rPr>
          <w:sz w:val="20"/>
          <w:szCs w:val="20"/>
        </w:rPr>
        <w:t>2. Настоящей заявкой мы выражаем своё согласие поставить Товар в точном соответств</w:t>
      </w:r>
      <w:r>
        <w:rPr>
          <w:sz w:val="20"/>
          <w:szCs w:val="20"/>
        </w:rPr>
        <w:t>ии с условиями, указанными в извещении и проекте Договора, по цене:</w:t>
      </w:r>
    </w:p>
    <w:p w:rsidR="008735B6" w:rsidRDefault="00BB19D7">
      <w:pPr>
        <w:spacing w:after="0" w:line="25" w:lineRule="atLeast"/>
        <w:ind w:right="-6"/>
        <w:jc w:val="both"/>
        <w:rPr>
          <w:i/>
          <w:iCs/>
          <w:sz w:val="20"/>
          <w:szCs w:val="20"/>
        </w:rPr>
      </w:pPr>
      <w:r>
        <w:rPr>
          <w:sz w:val="20"/>
          <w:szCs w:val="20"/>
          <w:u w:val="single"/>
        </w:rPr>
        <w:tab/>
        <w:t xml:space="preserve">           </w:t>
      </w:r>
      <w:r>
        <w:rPr>
          <w:sz w:val="20"/>
          <w:szCs w:val="20"/>
          <w:u w:val="single"/>
        </w:rPr>
        <w:tab/>
        <w:t xml:space="preserve">                   </w:t>
      </w:r>
      <w:r>
        <w:rPr>
          <w:sz w:val="20"/>
          <w:szCs w:val="20"/>
        </w:rPr>
        <w:t xml:space="preserve"> рублей, НДС/НДС не облагается на основании __________</w:t>
      </w:r>
      <w:r>
        <w:rPr>
          <w:i/>
          <w:iCs/>
          <w:sz w:val="20"/>
          <w:szCs w:val="20"/>
        </w:rPr>
        <w:t xml:space="preserve"> (нужное подчеркнуть).</w:t>
      </w:r>
    </w:p>
    <w:p w:rsidR="008735B6" w:rsidRDefault="00BB19D7">
      <w:pPr>
        <w:spacing w:after="0" w:line="25" w:lineRule="atLeast"/>
        <w:ind w:right="-6"/>
        <w:jc w:val="both"/>
        <w:rPr>
          <w:i/>
          <w:iCs/>
          <w:sz w:val="20"/>
          <w:szCs w:val="20"/>
        </w:rPr>
      </w:pPr>
      <w:r>
        <w:rPr>
          <w:i/>
          <w:iCs/>
          <w:sz w:val="20"/>
          <w:szCs w:val="20"/>
        </w:rPr>
        <w:tab/>
      </w:r>
    </w:p>
    <w:tbl>
      <w:tblPr>
        <w:tblW w:w="5000" w:type="pct"/>
        <w:tblInd w:w="-22" w:type="dxa"/>
        <w:tblLayout w:type="fixed"/>
        <w:tblCellMar>
          <w:left w:w="38" w:type="dxa"/>
        </w:tblCellMar>
        <w:tblLook w:val="04A0" w:firstRow="1" w:lastRow="0" w:firstColumn="1" w:lastColumn="0" w:noHBand="0" w:noVBand="1"/>
      </w:tblPr>
      <w:tblGrid>
        <w:gridCol w:w="855"/>
        <w:gridCol w:w="2420"/>
        <w:gridCol w:w="2828"/>
        <w:gridCol w:w="853"/>
        <w:gridCol w:w="1721"/>
        <w:gridCol w:w="10"/>
        <w:gridCol w:w="1270"/>
      </w:tblGrid>
      <w:tr w:rsidR="008735B6">
        <w:tc>
          <w:tcPr>
            <w:tcW w:w="855" w:type="dxa"/>
            <w:tcBorders>
              <w:top w:val="single" w:sz="4" w:space="0" w:color="BFBFBF"/>
              <w:left w:val="single" w:sz="4" w:space="0" w:color="BFBFBF"/>
              <w:bottom w:val="single" w:sz="4" w:space="0" w:color="BFBFBF"/>
              <w:right w:val="single" w:sz="4" w:space="0" w:color="BFBFBF"/>
            </w:tcBorders>
            <w:shd w:val="clear" w:color="auto" w:fill="auto"/>
            <w:vAlign w:val="center"/>
          </w:tcPr>
          <w:p w:rsidR="008735B6" w:rsidRDefault="00BB19D7">
            <w:pPr>
              <w:spacing w:after="0" w:line="25" w:lineRule="atLeast"/>
              <w:ind w:left="-108" w:right="-92"/>
              <w:jc w:val="center"/>
              <w:rPr>
                <w:sz w:val="20"/>
                <w:szCs w:val="20"/>
              </w:rPr>
            </w:pPr>
            <w:r>
              <w:rPr>
                <w:sz w:val="20"/>
                <w:szCs w:val="20"/>
              </w:rPr>
              <w:t>№</w:t>
            </w:r>
          </w:p>
          <w:p w:rsidR="008735B6" w:rsidRDefault="00BB19D7">
            <w:pPr>
              <w:spacing w:after="0" w:line="25" w:lineRule="atLeast"/>
              <w:ind w:left="-108" w:right="-92"/>
              <w:jc w:val="center"/>
              <w:rPr>
                <w:sz w:val="20"/>
                <w:szCs w:val="20"/>
              </w:rPr>
            </w:pPr>
            <w:r>
              <w:rPr>
                <w:sz w:val="20"/>
                <w:szCs w:val="20"/>
              </w:rPr>
              <w:t>п\п</w:t>
            </w:r>
          </w:p>
        </w:tc>
        <w:tc>
          <w:tcPr>
            <w:tcW w:w="2422" w:type="dxa"/>
            <w:tcBorders>
              <w:top w:val="single" w:sz="4" w:space="0" w:color="BFBFBF"/>
              <w:left w:val="single" w:sz="4" w:space="0" w:color="BFBFBF"/>
              <w:bottom w:val="single" w:sz="4" w:space="0" w:color="BFBFBF"/>
              <w:right w:val="single" w:sz="4" w:space="0" w:color="BFBFBF"/>
            </w:tcBorders>
            <w:shd w:val="clear" w:color="auto" w:fill="auto"/>
            <w:vAlign w:val="center"/>
          </w:tcPr>
          <w:p w:rsidR="008735B6" w:rsidRDefault="00BB19D7">
            <w:pPr>
              <w:spacing w:after="0" w:line="25" w:lineRule="atLeast"/>
              <w:ind w:right="-113"/>
              <w:jc w:val="center"/>
              <w:rPr>
                <w:sz w:val="20"/>
                <w:szCs w:val="20"/>
              </w:rPr>
            </w:pPr>
            <w:r>
              <w:rPr>
                <w:sz w:val="20"/>
                <w:szCs w:val="20"/>
              </w:rPr>
              <w:t>Наименование Товара, страна происхождения</w:t>
            </w:r>
          </w:p>
        </w:tc>
        <w:tc>
          <w:tcPr>
            <w:tcW w:w="2831" w:type="dxa"/>
            <w:tcBorders>
              <w:top w:val="single" w:sz="4" w:space="0" w:color="BFBFBF"/>
              <w:left w:val="single" w:sz="4" w:space="0" w:color="BFBFBF"/>
              <w:bottom w:val="single" w:sz="4" w:space="0" w:color="BFBFBF"/>
              <w:right w:val="single" w:sz="4" w:space="0" w:color="BFBFBF"/>
            </w:tcBorders>
            <w:shd w:val="clear" w:color="auto" w:fill="auto"/>
            <w:vAlign w:val="center"/>
          </w:tcPr>
          <w:p w:rsidR="008735B6" w:rsidRDefault="00BB19D7">
            <w:pPr>
              <w:spacing w:after="0" w:line="25" w:lineRule="atLeast"/>
              <w:ind w:left="-108" w:right="-92"/>
              <w:jc w:val="center"/>
              <w:rPr>
                <w:sz w:val="20"/>
                <w:szCs w:val="20"/>
              </w:rPr>
            </w:pPr>
            <w:r>
              <w:rPr>
                <w:sz w:val="20"/>
                <w:szCs w:val="20"/>
              </w:rPr>
              <w:t xml:space="preserve">Характеристики Товара </w:t>
            </w:r>
            <w:r>
              <w:rPr>
                <w:sz w:val="20"/>
                <w:szCs w:val="20"/>
              </w:rPr>
              <w:t>(конкретные показатели, соответствующие требованиям закупки)</w:t>
            </w:r>
          </w:p>
        </w:tc>
        <w:tc>
          <w:tcPr>
            <w:tcW w:w="854" w:type="dxa"/>
            <w:tcBorders>
              <w:top w:val="single" w:sz="4" w:space="0" w:color="BFBFBF"/>
              <w:left w:val="single" w:sz="4" w:space="0" w:color="BFBFBF"/>
              <w:bottom w:val="single" w:sz="4" w:space="0" w:color="BFBFBF"/>
              <w:right w:val="single" w:sz="4" w:space="0" w:color="BFBFBF"/>
            </w:tcBorders>
            <w:shd w:val="clear" w:color="auto" w:fill="auto"/>
            <w:vAlign w:val="center"/>
          </w:tcPr>
          <w:p w:rsidR="008735B6" w:rsidRDefault="00BB19D7">
            <w:pPr>
              <w:spacing w:after="0" w:line="25" w:lineRule="atLeast"/>
              <w:ind w:left="-108" w:right="-92"/>
              <w:jc w:val="center"/>
              <w:rPr>
                <w:sz w:val="20"/>
                <w:szCs w:val="20"/>
              </w:rPr>
            </w:pPr>
            <w:r>
              <w:rPr>
                <w:sz w:val="20"/>
                <w:szCs w:val="20"/>
              </w:rPr>
              <w:t>Объем поставки Товара</w:t>
            </w:r>
          </w:p>
        </w:tc>
        <w:tc>
          <w:tcPr>
            <w:tcW w:w="1723" w:type="dxa"/>
            <w:tcBorders>
              <w:top w:val="single" w:sz="4" w:space="0" w:color="BFBFBF"/>
              <w:left w:val="single" w:sz="4" w:space="0" w:color="BFBFBF"/>
              <w:bottom w:val="single" w:sz="4" w:space="0" w:color="BFBFBF"/>
              <w:right w:val="single" w:sz="4" w:space="0" w:color="BFBFBF"/>
            </w:tcBorders>
            <w:shd w:val="clear" w:color="auto" w:fill="auto"/>
            <w:vAlign w:val="center"/>
          </w:tcPr>
          <w:p w:rsidR="008735B6" w:rsidRDefault="00BB19D7">
            <w:pPr>
              <w:spacing w:after="0" w:line="25" w:lineRule="atLeast"/>
              <w:ind w:right="-6"/>
              <w:jc w:val="center"/>
              <w:rPr>
                <w:sz w:val="20"/>
                <w:szCs w:val="20"/>
              </w:rPr>
            </w:pPr>
            <w:r>
              <w:rPr>
                <w:sz w:val="20"/>
                <w:szCs w:val="20"/>
              </w:rPr>
              <w:t xml:space="preserve">Цена за единицу, в </w:t>
            </w:r>
            <w:proofErr w:type="spellStart"/>
            <w:r>
              <w:rPr>
                <w:sz w:val="20"/>
                <w:szCs w:val="20"/>
              </w:rPr>
              <w:t>т.ч</w:t>
            </w:r>
            <w:proofErr w:type="spellEnd"/>
            <w:r>
              <w:rPr>
                <w:sz w:val="20"/>
                <w:szCs w:val="20"/>
              </w:rPr>
              <w:t>. НДС (руб.)</w:t>
            </w:r>
          </w:p>
        </w:tc>
        <w:tc>
          <w:tcPr>
            <w:tcW w:w="1281"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rsidR="008735B6" w:rsidRDefault="00BB19D7">
            <w:pPr>
              <w:spacing w:after="0" w:line="25" w:lineRule="atLeast"/>
              <w:ind w:right="-6"/>
              <w:jc w:val="center"/>
              <w:rPr>
                <w:sz w:val="20"/>
                <w:szCs w:val="20"/>
              </w:rPr>
            </w:pPr>
            <w:r>
              <w:rPr>
                <w:sz w:val="20"/>
                <w:szCs w:val="20"/>
              </w:rPr>
              <w:t>Сумма, с НДС (руб..)</w:t>
            </w:r>
          </w:p>
        </w:tc>
      </w:tr>
      <w:tr w:rsidR="008735B6">
        <w:tc>
          <w:tcPr>
            <w:tcW w:w="855" w:type="dxa"/>
            <w:tcBorders>
              <w:top w:val="single" w:sz="4" w:space="0" w:color="BFBFBF"/>
              <w:left w:val="single" w:sz="4" w:space="0" w:color="BFBFBF"/>
              <w:bottom w:val="single" w:sz="4" w:space="0" w:color="BFBFBF"/>
              <w:right w:val="single" w:sz="4" w:space="0" w:color="BFBFBF"/>
            </w:tcBorders>
            <w:shd w:val="clear" w:color="auto" w:fill="auto"/>
            <w:vAlign w:val="center"/>
          </w:tcPr>
          <w:p w:rsidR="008735B6" w:rsidRDefault="00BB19D7">
            <w:pPr>
              <w:spacing w:after="0" w:line="25" w:lineRule="atLeast"/>
              <w:ind w:left="-108" w:right="-92"/>
              <w:jc w:val="center"/>
              <w:rPr>
                <w:b/>
                <w:bCs/>
                <w:sz w:val="20"/>
                <w:szCs w:val="20"/>
              </w:rPr>
            </w:pPr>
            <w:r>
              <w:rPr>
                <w:b/>
                <w:bCs/>
                <w:sz w:val="20"/>
                <w:szCs w:val="20"/>
              </w:rPr>
              <w:t>1</w:t>
            </w:r>
          </w:p>
        </w:tc>
        <w:tc>
          <w:tcPr>
            <w:tcW w:w="2422" w:type="dxa"/>
            <w:tcBorders>
              <w:top w:val="single" w:sz="4" w:space="0" w:color="BFBFBF"/>
              <w:left w:val="single" w:sz="4" w:space="0" w:color="BFBFBF"/>
              <w:bottom w:val="single" w:sz="4" w:space="0" w:color="BFBFBF"/>
              <w:right w:val="single" w:sz="4" w:space="0" w:color="BFBFBF"/>
            </w:tcBorders>
            <w:shd w:val="clear" w:color="auto" w:fill="auto"/>
            <w:vAlign w:val="center"/>
          </w:tcPr>
          <w:p w:rsidR="008735B6" w:rsidRDefault="00BB19D7">
            <w:pPr>
              <w:spacing w:after="0" w:line="25" w:lineRule="atLeast"/>
              <w:ind w:left="-108" w:right="-92"/>
              <w:jc w:val="center"/>
              <w:rPr>
                <w:b/>
                <w:bCs/>
                <w:sz w:val="20"/>
                <w:szCs w:val="20"/>
              </w:rPr>
            </w:pPr>
            <w:r>
              <w:rPr>
                <w:b/>
                <w:bCs/>
                <w:sz w:val="20"/>
                <w:szCs w:val="20"/>
              </w:rPr>
              <w:t>2</w:t>
            </w:r>
          </w:p>
        </w:tc>
        <w:tc>
          <w:tcPr>
            <w:tcW w:w="2831" w:type="dxa"/>
            <w:tcBorders>
              <w:top w:val="single" w:sz="4" w:space="0" w:color="BFBFBF"/>
              <w:left w:val="single" w:sz="4" w:space="0" w:color="BFBFBF"/>
              <w:bottom w:val="single" w:sz="4" w:space="0" w:color="BFBFBF"/>
              <w:right w:val="single" w:sz="4" w:space="0" w:color="BFBFBF"/>
            </w:tcBorders>
            <w:shd w:val="clear" w:color="auto" w:fill="auto"/>
            <w:vAlign w:val="center"/>
          </w:tcPr>
          <w:p w:rsidR="008735B6" w:rsidRDefault="00BB19D7">
            <w:pPr>
              <w:spacing w:after="0" w:line="25" w:lineRule="atLeast"/>
              <w:ind w:right="-92"/>
              <w:jc w:val="center"/>
              <w:rPr>
                <w:b/>
                <w:bCs/>
                <w:sz w:val="20"/>
                <w:szCs w:val="20"/>
              </w:rPr>
            </w:pPr>
            <w:r>
              <w:rPr>
                <w:b/>
                <w:bCs/>
                <w:sz w:val="20"/>
                <w:szCs w:val="20"/>
              </w:rPr>
              <w:t>3</w:t>
            </w:r>
          </w:p>
        </w:tc>
        <w:tc>
          <w:tcPr>
            <w:tcW w:w="854" w:type="dxa"/>
            <w:tcBorders>
              <w:top w:val="single" w:sz="4" w:space="0" w:color="BFBFBF"/>
              <w:left w:val="single" w:sz="4" w:space="0" w:color="BFBFBF"/>
              <w:bottom w:val="single" w:sz="4" w:space="0" w:color="BFBFBF"/>
              <w:right w:val="single" w:sz="4" w:space="0" w:color="BFBFBF"/>
            </w:tcBorders>
            <w:shd w:val="clear" w:color="auto" w:fill="auto"/>
            <w:vAlign w:val="center"/>
          </w:tcPr>
          <w:p w:rsidR="008735B6" w:rsidRDefault="00BB19D7">
            <w:pPr>
              <w:spacing w:after="0" w:line="25" w:lineRule="atLeast"/>
              <w:ind w:left="-108" w:right="-92"/>
              <w:jc w:val="center"/>
              <w:rPr>
                <w:b/>
                <w:bCs/>
                <w:sz w:val="20"/>
                <w:szCs w:val="20"/>
              </w:rPr>
            </w:pPr>
            <w:r>
              <w:rPr>
                <w:b/>
                <w:bCs/>
                <w:sz w:val="20"/>
                <w:szCs w:val="20"/>
              </w:rPr>
              <w:t>4</w:t>
            </w:r>
          </w:p>
        </w:tc>
        <w:tc>
          <w:tcPr>
            <w:tcW w:w="1723" w:type="dxa"/>
            <w:tcBorders>
              <w:top w:val="single" w:sz="4" w:space="0" w:color="BFBFBF"/>
              <w:left w:val="single" w:sz="4" w:space="0" w:color="BFBFBF"/>
              <w:bottom w:val="single" w:sz="4" w:space="0" w:color="BFBFBF"/>
              <w:right w:val="single" w:sz="4" w:space="0" w:color="BFBFBF"/>
            </w:tcBorders>
            <w:shd w:val="clear" w:color="auto" w:fill="auto"/>
            <w:vAlign w:val="center"/>
          </w:tcPr>
          <w:p w:rsidR="008735B6" w:rsidRDefault="00BB19D7">
            <w:pPr>
              <w:spacing w:after="0" w:line="25" w:lineRule="atLeast"/>
              <w:ind w:right="-6"/>
              <w:jc w:val="center"/>
              <w:rPr>
                <w:b/>
                <w:bCs/>
                <w:sz w:val="20"/>
                <w:szCs w:val="20"/>
              </w:rPr>
            </w:pPr>
            <w:r>
              <w:rPr>
                <w:b/>
                <w:bCs/>
                <w:sz w:val="20"/>
                <w:szCs w:val="20"/>
              </w:rPr>
              <w:t>5</w:t>
            </w:r>
          </w:p>
        </w:tc>
        <w:tc>
          <w:tcPr>
            <w:tcW w:w="1281"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rsidR="008735B6" w:rsidRDefault="00BB19D7">
            <w:pPr>
              <w:spacing w:after="0" w:line="25" w:lineRule="atLeast"/>
              <w:ind w:right="-6"/>
              <w:jc w:val="center"/>
              <w:rPr>
                <w:b/>
                <w:bCs/>
                <w:sz w:val="20"/>
                <w:szCs w:val="20"/>
              </w:rPr>
            </w:pPr>
            <w:r>
              <w:rPr>
                <w:b/>
                <w:bCs/>
                <w:sz w:val="20"/>
                <w:szCs w:val="20"/>
              </w:rPr>
              <w:t>6</w:t>
            </w:r>
          </w:p>
        </w:tc>
      </w:tr>
      <w:tr w:rsidR="008735B6">
        <w:tc>
          <w:tcPr>
            <w:tcW w:w="855" w:type="dxa"/>
            <w:tcBorders>
              <w:top w:val="single" w:sz="4" w:space="0" w:color="BFBFBF"/>
              <w:left w:val="single" w:sz="4" w:space="0" w:color="BFBFBF"/>
              <w:bottom w:val="single" w:sz="4" w:space="0" w:color="BFBFBF"/>
              <w:right w:val="single" w:sz="4" w:space="0" w:color="BFBFBF"/>
            </w:tcBorders>
            <w:shd w:val="clear" w:color="auto" w:fill="auto"/>
            <w:vAlign w:val="center"/>
          </w:tcPr>
          <w:p w:rsidR="008735B6" w:rsidRDefault="00BB19D7">
            <w:pPr>
              <w:spacing w:after="0" w:line="25" w:lineRule="atLeast"/>
              <w:jc w:val="center"/>
            </w:pPr>
            <w:r>
              <w:rPr>
                <w:sz w:val="20"/>
                <w:szCs w:val="20"/>
              </w:rPr>
              <w:t>1</w:t>
            </w:r>
          </w:p>
        </w:tc>
        <w:tc>
          <w:tcPr>
            <w:tcW w:w="2422" w:type="dxa"/>
            <w:tcBorders>
              <w:top w:val="single" w:sz="4" w:space="0" w:color="BFBFBF"/>
              <w:left w:val="single" w:sz="4" w:space="0" w:color="BFBFBF"/>
              <w:bottom w:val="single" w:sz="4" w:space="0" w:color="BFBFBF"/>
              <w:right w:val="single" w:sz="4" w:space="0" w:color="BFBFBF"/>
            </w:tcBorders>
            <w:shd w:val="clear" w:color="auto" w:fill="auto"/>
            <w:vAlign w:val="center"/>
          </w:tcPr>
          <w:p w:rsidR="008735B6" w:rsidRDefault="00BB19D7">
            <w:pPr>
              <w:spacing w:after="0" w:line="25" w:lineRule="atLeast"/>
              <w:ind w:right="-6"/>
              <w:jc w:val="center"/>
              <w:rPr>
                <w:b/>
                <w:bCs/>
                <w:sz w:val="20"/>
                <w:szCs w:val="20"/>
              </w:rPr>
            </w:pPr>
            <w:r>
              <w:rPr>
                <w:rFonts w:eastAsia="Calibri" w:cs="Arial"/>
                <w:b/>
                <w:bCs/>
                <w:sz w:val="20"/>
                <w:szCs w:val="20"/>
                <w:lang w:eastAsia="en-US" w:bidi="ar-SA"/>
              </w:rPr>
              <w:t>поддоны деревянные</w:t>
            </w:r>
          </w:p>
        </w:tc>
        <w:tc>
          <w:tcPr>
            <w:tcW w:w="2831" w:type="dxa"/>
            <w:tcBorders>
              <w:top w:val="single" w:sz="4" w:space="0" w:color="BFBFBF"/>
              <w:left w:val="single" w:sz="4" w:space="0" w:color="BFBFBF"/>
              <w:bottom w:val="single" w:sz="4" w:space="0" w:color="BFBFBF"/>
              <w:right w:val="single" w:sz="4" w:space="0" w:color="BFBFBF"/>
            </w:tcBorders>
            <w:shd w:val="clear" w:color="auto" w:fill="auto"/>
            <w:vAlign w:val="center"/>
          </w:tcPr>
          <w:p w:rsidR="008735B6" w:rsidRDefault="008735B6">
            <w:pPr>
              <w:spacing w:after="0" w:line="25" w:lineRule="atLeast"/>
              <w:ind w:left="-108" w:right="-92"/>
              <w:jc w:val="both"/>
              <w:rPr>
                <w:rFonts w:eastAsiaTheme="minorEastAsia" w:cs="Times New Roman"/>
                <w:sz w:val="20"/>
                <w:szCs w:val="20"/>
                <w:lang w:eastAsia="ru-RU" w:bidi="ar-SA"/>
              </w:rPr>
            </w:pPr>
          </w:p>
        </w:tc>
        <w:tc>
          <w:tcPr>
            <w:tcW w:w="854" w:type="dxa"/>
            <w:tcBorders>
              <w:top w:val="single" w:sz="4" w:space="0" w:color="BFBFBF"/>
              <w:left w:val="single" w:sz="4" w:space="0" w:color="BFBFBF"/>
              <w:bottom w:val="single" w:sz="4" w:space="0" w:color="BFBFBF"/>
              <w:right w:val="single" w:sz="4" w:space="0" w:color="BFBFBF"/>
            </w:tcBorders>
            <w:shd w:val="clear" w:color="auto" w:fill="auto"/>
            <w:vAlign w:val="center"/>
          </w:tcPr>
          <w:p w:rsidR="008735B6" w:rsidRDefault="008735B6">
            <w:pPr>
              <w:spacing w:after="0" w:line="25" w:lineRule="atLeast"/>
              <w:ind w:left="-108" w:right="-92"/>
              <w:jc w:val="both"/>
              <w:rPr>
                <w:rFonts w:eastAsiaTheme="minorEastAsia" w:cs="Times New Roman"/>
                <w:sz w:val="20"/>
                <w:szCs w:val="20"/>
                <w:lang w:eastAsia="ru-RU" w:bidi="ar-SA"/>
              </w:rPr>
            </w:pPr>
          </w:p>
        </w:tc>
        <w:tc>
          <w:tcPr>
            <w:tcW w:w="1723" w:type="dxa"/>
            <w:tcBorders>
              <w:top w:val="single" w:sz="4" w:space="0" w:color="BFBFBF"/>
              <w:left w:val="single" w:sz="4" w:space="0" w:color="BFBFBF"/>
              <w:bottom w:val="single" w:sz="4" w:space="0" w:color="BFBFBF"/>
              <w:right w:val="single" w:sz="4" w:space="0" w:color="BFBFBF"/>
            </w:tcBorders>
            <w:shd w:val="clear" w:color="auto" w:fill="auto"/>
            <w:vAlign w:val="center"/>
          </w:tcPr>
          <w:p w:rsidR="008735B6" w:rsidRDefault="008735B6">
            <w:pPr>
              <w:spacing w:after="0" w:line="25" w:lineRule="atLeast"/>
              <w:ind w:left="-108" w:right="-92"/>
              <w:jc w:val="both"/>
              <w:rPr>
                <w:rFonts w:eastAsiaTheme="minorEastAsia" w:cs="Times New Roman"/>
                <w:sz w:val="20"/>
                <w:szCs w:val="20"/>
                <w:lang w:eastAsia="ru-RU" w:bidi="ar-SA"/>
              </w:rPr>
            </w:pPr>
          </w:p>
        </w:tc>
        <w:tc>
          <w:tcPr>
            <w:tcW w:w="1281"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rsidR="008735B6" w:rsidRDefault="008735B6">
            <w:pPr>
              <w:spacing w:after="0" w:line="25" w:lineRule="atLeast"/>
              <w:ind w:left="-108" w:right="-92"/>
              <w:jc w:val="both"/>
              <w:rPr>
                <w:rFonts w:eastAsiaTheme="minorEastAsia" w:cs="Times New Roman"/>
                <w:sz w:val="20"/>
                <w:szCs w:val="20"/>
                <w:lang w:eastAsia="ru-RU" w:bidi="ar-SA"/>
              </w:rPr>
            </w:pPr>
          </w:p>
        </w:tc>
      </w:tr>
      <w:tr w:rsidR="008735B6">
        <w:tc>
          <w:tcPr>
            <w:tcW w:w="855" w:type="dxa"/>
            <w:tcBorders>
              <w:top w:val="single" w:sz="4" w:space="0" w:color="BFBFBF"/>
              <w:left w:val="single" w:sz="4" w:space="0" w:color="BFBFBF"/>
              <w:bottom w:val="single" w:sz="4" w:space="0" w:color="BFBFBF"/>
              <w:right w:val="single" w:sz="4" w:space="0" w:color="BFBFBF"/>
            </w:tcBorders>
            <w:shd w:val="clear" w:color="auto" w:fill="auto"/>
            <w:vAlign w:val="center"/>
          </w:tcPr>
          <w:p w:rsidR="008735B6" w:rsidRDefault="00BB19D7">
            <w:pPr>
              <w:spacing w:after="0" w:line="25" w:lineRule="atLeast"/>
              <w:ind w:right="-113"/>
              <w:jc w:val="both"/>
              <w:rPr>
                <w:sz w:val="20"/>
                <w:szCs w:val="20"/>
              </w:rPr>
            </w:pPr>
            <w:r>
              <w:rPr>
                <w:b/>
                <w:bCs/>
                <w:sz w:val="20"/>
                <w:szCs w:val="20"/>
              </w:rPr>
              <w:t>Итого:</w:t>
            </w:r>
          </w:p>
        </w:tc>
        <w:tc>
          <w:tcPr>
            <w:tcW w:w="7840"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rsidR="008735B6" w:rsidRDefault="008735B6">
            <w:pPr>
              <w:spacing w:after="0" w:line="25" w:lineRule="atLeast"/>
              <w:ind w:left="-108" w:right="-92"/>
              <w:jc w:val="both"/>
              <w:rPr>
                <w:rFonts w:eastAsiaTheme="minorEastAsia" w:cs="Times New Roman"/>
                <w:sz w:val="20"/>
                <w:szCs w:val="20"/>
                <w:lang w:eastAsia="ru-RU" w:bidi="ar-SA"/>
              </w:rPr>
            </w:pPr>
          </w:p>
        </w:tc>
        <w:tc>
          <w:tcPr>
            <w:tcW w:w="12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8735B6" w:rsidRDefault="008735B6">
            <w:pPr>
              <w:spacing w:after="0" w:line="25" w:lineRule="atLeast"/>
              <w:ind w:left="-108" w:right="-92"/>
              <w:jc w:val="both"/>
              <w:rPr>
                <w:rFonts w:eastAsiaTheme="minorEastAsia" w:cs="Times New Roman"/>
                <w:sz w:val="20"/>
                <w:szCs w:val="20"/>
                <w:lang w:eastAsia="ru-RU" w:bidi="ar-SA"/>
              </w:rPr>
            </w:pPr>
          </w:p>
        </w:tc>
      </w:tr>
    </w:tbl>
    <w:p w:rsidR="008735B6" w:rsidRDefault="008735B6">
      <w:pPr>
        <w:spacing w:after="0" w:line="25" w:lineRule="atLeast"/>
        <w:ind w:left="-28" w:right="-6"/>
        <w:jc w:val="center"/>
        <w:rPr>
          <w:rFonts w:eastAsiaTheme="minorEastAsia" w:cs="Times New Roman"/>
          <w:i/>
          <w:iCs/>
          <w:sz w:val="20"/>
          <w:szCs w:val="20"/>
          <w:lang w:eastAsia="ru-RU" w:bidi="ar-SA"/>
        </w:rPr>
      </w:pPr>
    </w:p>
    <w:p w:rsidR="008735B6" w:rsidRDefault="00BB19D7">
      <w:pPr>
        <w:spacing w:after="0" w:line="25" w:lineRule="atLeast"/>
        <w:ind w:left="-28" w:right="-6"/>
        <w:jc w:val="center"/>
        <w:rPr>
          <w:b/>
          <w:bCs/>
          <w:i/>
          <w:iCs/>
          <w:sz w:val="20"/>
          <w:szCs w:val="20"/>
          <w:u w:val="single"/>
        </w:rPr>
      </w:pPr>
      <w:r>
        <w:rPr>
          <w:i/>
          <w:iCs/>
          <w:sz w:val="20"/>
          <w:szCs w:val="20"/>
        </w:rPr>
        <w:t xml:space="preserve">Значение в столбце 6 в каждой строке должно быть вычислено </w:t>
      </w:r>
      <w:r>
        <w:rPr>
          <w:b/>
          <w:bCs/>
          <w:i/>
          <w:iCs/>
          <w:sz w:val="20"/>
          <w:szCs w:val="20"/>
          <w:u w:val="single"/>
        </w:rPr>
        <w:t>исключительно путём умножения</w:t>
      </w:r>
    </w:p>
    <w:p w:rsidR="008735B6" w:rsidRDefault="00BB19D7">
      <w:pPr>
        <w:spacing w:after="0" w:line="25" w:lineRule="atLeast"/>
        <w:ind w:left="-28" w:right="-6"/>
        <w:jc w:val="center"/>
        <w:rPr>
          <w:i/>
          <w:iCs/>
          <w:sz w:val="20"/>
          <w:szCs w:val="20"/>
        </w:rPr>
      </w:pPr>
      <w:r>
        <w:rPr>
          <w:b/>
          <w:bCs/>
          <w:i/>
          <w:iCs/>
          <w:sz w:val="20"/>
          <w:szCs w:val="20"/>
          <w:u w:val="single"/>
        </w:rPr>
        <w:t>значения в столбце 4 на значение в столбце 5</w:t>
      </w:r>
      <w:r>
        <w:rPr>
          <w:i/>
          <w:iCs/>
          <w:sz w:val="20"/>
          <w:szCs w:val="20"/>
        </w:rPr>
        <w:t>. Какое-либо округление не допускается.</w:t>
      </w:r>
    </w:p>
    <w:p w:rsidR="008735B6" w:rsidRDefault="00BB19D7">
      <w:pPr>
        <w:spacing w:after="0" w:line="25" w:lineRule="atLeast"/>
        <w:ind w:left="-28" w:right="-6"/>
        <w:jc w:val="center"/>
        <w:rPr>
          <w:i/>
          <w:iCs/>
          <w:sz w:val="20"/>
          <w:szCs w:val="20"/>
        </w:rPr>
      </w:pPr>
      <w:r>
        <w:rPr>
          <w:i/>
          <w:iCs/>
          <w:sz w:val="20"/>
          <w:szCs w:val="20"/>
        </w:rPr>
        <w:t>Значение в строке «Итого» должно строго равняться предложенной цене Договора.</w:t>
      </w:r>
    </w:p>
    <w:p w:rsidR="008735B6" w:rsidRDefault="008735B6">
      <w:pPr>
        <w:spacing w:after="0" w:line="25" w:lineRule="atLeast"/>
        <w:ind w:left="-28" w:right="-6"/>
        <w:jc w:val="both"/>
        <w:rPr>
          <w:rFonts w:eastAsiaTheme="minorEastAsia" w:cs="Times New Roman"/>
          <w:i/>
          <w:iCs/>
          <w:sz w:val="20"/>
          <w:szCs w:val="20"/>
          <w:lang w:eastAsia="ru-RU" w:bidi="ar-SA"/>
        </w:rPr>
      </w:pPr>
    </w:p>
    <w:p w:rsidR="008735B6" w:rsidRDefault="00BB19D7">
      <w:pPr>
        <w:spacing w:after="0" w:line="25" w:lineRule="atLeast"/>
        <w:ind w:right="-6"/>
        <w:jc w:val="both"/>
        <w:rPr>
          <w:sz w:val="20"/>
          <w:szCs w:val="20"/>
        </w:rPr>
      </w:pPr>
      <w:r>
        <w:rPr>
          <w:sz w:val="20"/>
          <w:szCs w:val="20"/>
        </w:rPr>
        <w:t xml:space="preserve">3. Мы подтверждаем, что качество поставляемого нами Товара </w:t>
      </w:r>
      <w:r>
        <w:rPr>
          <w:sz w:val="20"/>
          <w:szCs w:val="20"/>
        </w:rPr>
        <w:t>соответствует требованиям действующих ГОСТов и другой нормативно-технической документации, удостоверяется соответствующими документами на русском языке согласно требованиям действующего законодательства, подтверждающими качество и безопасность, которые пре</w:t>
      </w:r>
      <w:r>
        <w:rPr>
          <w:sz w:val="20"/>
          <w:szCs w:val="20"/>
        </w:rPr>
        <w:t>доставляются вместе с Товаром.</w:t>
      </w:r>
    </w:p>
    <w:p w:rsidR="008735B6" w:rsidRDefault="008735B6">
      <w:pPr>
        <w:spacing w:after="0" w:line="25" w:lineRule="atLeast"/>
        <w:ind w:right="-6"/>
        <w:jc w:val="both"/>
        <w:rPr>
          <w:rFonts w:eastAsiaTheme="minorEastAsia" w:cs="Times New Roman"/>
          <w:sz w:val="20"/>
          <w:szCs w:val="20"/>
          <w:lang w:eastAsia="ru-RU" w:bidi="ar-SA"/>
        </w:rPr>
      </w:pPr>
    </w:p>
    <w:p w:rsidR="008735B6" w:rsidRDefault="00BB19D7">
      <w:pPr>
        <w:spacing w:after="0" w:line="25" w:lineRule="atLeast"/>
        <w:ind w:right="-6"/>
        <w:jc w:val="both"/>
        <w:rPr>
          <w:sz w:val="20"/>
          <w:szCs w:val="20"/>
        </w:rPr>
      </w:pPr>
      <w:r>
        <w:rPr>
          <w:sz w:val="20"/>
          <w:szCs w:val="20"/>
        </w:rPr>
        <w:t>4. Настоящей заявкой подтверждаем, что:</w:t>
      </w:r>
    </w:p>
    <w:p w:rsidR="008735B6" w:rsidRDefault="00BB19D7">
      <w:pPr>
        <w:tabs>
          <w:tab w:val="left" w:pos="426"/>
        </w:tabs>
        <w:spacing w:after="0" w:line="25" w:lineRule="atLeast"/>
        <w:ind w:right="-6"/>
        <w:jc w:val="both"/>
        <w:rPr>
          <w:sz w:val="20"/>
          <w:szCs w:val="20"/>
        </w:rPr>
      </w:pPr>
      <w:r>
        <w:rPr>
          <w:sz w:val="20"/>
          <w:szCs w:val="20"/>
        </w:rPr>
        <w:t>(1)</w:t>
      </w:r>
      <w:r>
        <w:rPr>
          <w:sz w:val="20"/>
          <w:szCs w:val="20"/>
        </w:rPr>
        <w:tab/>
        <w:t>имеем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w:t>
      </w:r>
      <w:r>
        <w:rPr>
          <w:sz w:val="20"/>
          <w:szCs w:val="20"/>
        </w:rPr>
        <w:t>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p w:rsidR="008735B6" w:rsidRDefault="00BB19D7">
      <w:pPr>
        <w:tabs>
          <w:tab w:val="left" w:pos="426"/>
        </w:tabs>
        <w:spacing w:after="0" w:line="25" w:lineRule="atLeast"/>
        <w:ind w:right="-6"/>
        <w:jc w:val="both"/>
        <w:rPr>
          <w:sz w:val="20"/>
          <w:szCs w:val="20"/>
        </w:rPr>
      </w:pPr>
      <w:r>
        <w:rPr>
          <w:sz w:val="20"/>
          <w:szCs w:val="20"/>
        </w:rPr>
        <w:t>(2)</w:t>
      </w:r>
      <w:r>
        <w:rPr>
          <w:sz w:val="20"/>
          <w:szCs w:val="20"/>
        </w:rPr>
        <w:tab/>
        <w:t>отвечаем требованиям, установленным в с</w:t>
      </w:r>
      <w:r>
        <w:rPr>
          <w:sz w:val="20"/>
          <w:szCs w:val="20"/>
        </w:rPr>
        <w:t xml:space="preserve">оответствии с законодательством, если законодательством установлены специальные требования, касающиеся исполнения обязательств по предмету Договора </w:t>
      </w:r>
      <w:r>
        <w:rPr>
          <w:color w:val="FF0000"/>
          <w:sz w:val="20"/>
          <w:szCs w:val="20"/>
        </w:rPr>
        <w:t>– не установлено</w:t>
      </w:r>
      <w:r>
        <w:rPr>
          <w:sz w:val="20"/>
          <w:szCs w:val="20"/>
        </w:rPr>
        <w:t>;</w:t>
      </w:r>
    </w:p>
    <w:p w:rsidR="008735B6" w:rsidRDefault="00BB19D7">
      <w:pPr>
        <w:tabs>
          <w:tab w:val="left" w:pos="426"/>
        </w:tabs>
        <w:spacing w:after="0" w:line="25" w:lineRule="atLeast"/>
        <w:ind w:right="-6"/>
        <w:jc w:val="both"/>
        <w:rPr>
          <w:sz w:val="20"/>
          <w:szCs w:val="20"/>
        </w:rPr>
      </w:pPr>
      <w:r>
        <w:rPr>
          <w:sz w:val="20"/>
          <w:szCs w:val="20"/>
        </w:rPr>
        <w:t>(3)</w:t>
      </w:r>
      <w:r>
        <w:rPr>
          <w:sz w:val="20"/>
          <w:szCs w:val="20"/>
        </w:rPr>
        <w:tab/>
      </w:r>
      <w:proofErr w:type="spellStart"/>
      <w:r>
        <w:rPr>
          <w:sz w:val="20"/>
          <w:szCs w:val="20"/>
        </w:rPr>
        <w:t>непроведение</w:t>
      </w:r>
      <w:proofErr w:type="spellEnd"/>
      <w:r>
        <w:rPr>
          <w:sz w:val="20"/>
          <w:szCs w:val="20"/>
        </w:rPr>
        <w:t xml:space="preserve"> ликвидации участника закупки – юридического лица и отсутствие решения арб</w:t>
      </w:r>
      <w:r>
        <w:rPr>
          <w:sz w:val="20"/>
          <w:szCs w:val="20"/>
        </w:rPr>
        <w:t>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735B6" w:rsidRDefault="00BB19D7">
      <w:pPr>
        <w:tabs>
          <w:tab w:val="left" w:pos="426"/>
        </w:tabs>
        <w:spacing w:after="0" w:line="25" w:lineRule="atLeast"/>
        <w:ind w:right="-6"/>
        <w:jc w:val="both"/>
        <w:rPr>
          <w:sz w:val="20"/>
          <w:szCs w:val="20"/>
        </w:rPr>
      </w:pPr>
      <w:r>
        <w:rPr>
          <w:sz w:val="20"/>
          <w:szCs w:val="20"/>
        </w:rPr>
        <w:t>(4)</w:t>
      </w:r>
      <w:r>
        <w:rPr>
          <w:sz w:val="20"/>
          <w:szCs w:val="20"/>
        </w:rPr>
        <w:tab/>
        <w:t>не приостановление деятельности участника закупки в порядке, установленном Кодексом</w:t>
      </w:r>
      <w:r>
        <w:rPr>
          <w:sz w:val="20"/>
          <w:szCs w:val="20"/>
        </w:rPr>
        <w:t xml:space="preserve"> РФ об административных правонарушениях;</w:t>
      </w:r>
    </w:p>
    <w:p w:rsidR="008735B6" w:rsidRDefault="00BB19D7">
      <w:pPr>
        <w:tabs>
          <w:tab w:val="left" w:pos="426"/>
        </w:tabs>
        <w:spacing w:after="0" w:line="25" w:lineRule="atLeast"/>
        <w:ind w:right="-6"/>
        <w:jc w:val="both"/>
      </w:pPr>
      <w:r>
        <w:rPr>
          <w:sz w:val="20"/>
          <w:szCs w:val="20"/>
        </w:rPr>
        <w:t>(5)</w:t>
      </w:r>
      <w:r>
        <w:rPr>
          <w:sz w:val="20"/>
          <w:szCs w:val="20"/>
        </w:rPr>
        <w:tab/>
        <w:t>отсутствие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w:t>
      </w:r>
      <w:r>
        <w:rPr>
          <w:sz w:val="20"/>
          <w:szCs w:val="20"/>
        </w:rPr>
        <w:t>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w:t>
      </w:r>
      <w:r>
        <w:rPr>
          <w:sz w:val="20"/>
          <w:szCs w:val="20"/>
        </w:rPr>
        <w:t>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w:t>
      </w:r>
      <w:r>
        <w:rPr>
          <w:sz w:val="20"/>
          <w:szCs w:val="20"/>
        </w:rPr>
        <w:t>и за последний отчетный период;</w:t>
      </w:r>
    </w:p>
    <w:p w:rsidR="008735B6" w:rsidRDefault="00BB19D7">
      <w:pPr>
        <w:tabs>
          <w:tab w:val="left" w:pos="426"/>
        </w:tabs>
        <w:spacing w:after="0" w:line="25" w:lineRule="atLeast"/>
        <w:ind w:right="-6"/>
        <w:jc w:val="both"/>
        <w:rPr>
          <w:sz w:val="20"/>
          <w:szCs w:val="20"/>
        </w:rPr>
      </w:pPr>
      <w:r>
        <w:rPr>
          <w:sz w:val="20"/>
          <w:szCs w:val="20"/>
        </w:rPr>
        <w:t>(6)</w:t>
      </w:r>
      <w:r>
        <w:rPr>
          <w:sz w:val="20"/>
          <w:szCs w:val="20"/>
        </w:rPr>
        <w:tab/>
        <w:t>отсутствует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w:t>
      </w:r>
      <w:r>
        <w:rPr>
          <w:sz w:val="20"/>
          <w:szCs w:val="20"/>
        </w:rPr>
        <w:t xml:space="preserve">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w:t>
      </w:r>
      <w:r>
        <w:rPr>
          <w:sz w:val="20"/>
          <w:szCs w:val="20"/>
        </w:rPr>
        <w:t>с исполнением договора, являющегося предметом закупки, и административного наказания в виде дисквалификации;</w:t>
      </w:r>
    </w:p>
    <w:p w:rsidR="008735B6" w:rsidRDefault="00BB19D7">
      <w:pPr>
        <w:tabs>
          <w:tab w:val="left" w:pos="426"/>
        </w:tabs>
        <w:spacing w:after="0" w:line="25" w:lineRule="atLeast"/>
        <w:ind w:right="-6"/>
        <w:jc w:val="both"/>
        <w:rPr>
          <w:sz w:val="20"/>
          <w:szCs w:val="20"/>
        </w:rPr>
      </w:pPr>
      <w:r>
        <w:rPr>
          <w:sz w:val="20"/>
          <w:szCs w:val="20"/>
        </w:rPr>
        <w:t>(7)</w:t>
      </w:r>
      <w:r>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w:t>
      </w:r>
      <w:r>
        <w:rPr>
          <w:sz w:val="20"/>
          <w:szCs w:val="20"/>
        </w:rPr>
        <w:t>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rsidR="008735B6" w:rsidRDefault="00BB19D7">
      <w:pPr>
        <w:tabs>
          <w:tab w:val="left" w:pos="426"/>
        </w:tabs>
        <w:spacing w:after="0" w:line="25" w:lineRule="atLeast"/>
        <w:ind w:right="-6"/>
        <w:jc w:val="both"/>
        <w:rPr>
          <w:sz w:val="20"/>
          <w:szCs w:val="20"/>
        </w:rPr>
      </w:pPr>
      <w:r>
        <w:rPr>
          <w:sz w:val="20"/>
          <w:szCs w:val="20"/>
        </w:rPr>
        <w:lastRenderedPageBreak/>
        <w:t>(8)</w:t>
      </w:r>
      <w:r>
        <w:rPr>
          <w:sz w:val="20"/>
          <w:szCs w:val="20"/>
        </w:rPr>
        <w:tab/>
        <w:t>отсутствуют обстоятельства, при которых должностное лицо заказчика (руководитель заказчика, член комисси</w:t>
      </w:r>
      <w:r>
        <w:rPr>
          <w:sz w:val="20"/>
          <w:szCs w:val="20"/>
        </w:rPr>
        <w:t xml:space="preserve">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Pr>
          <w:sz w:val="20"/>
          <w:szCs w:val="20"/>
        </w:rPr>
        <w:t>неполнородный</w:t>
      </w:r>
      <w:proofErr w:type="spellEnd"/>
      <w:r>
        <w:rPr>
          <w:sz w:val="20"/>
          <w:szCs w:val="20"/>
        </w:rPr>
        <w:t xml:space="preserve"> </w:t>
      </w:r>
      <w:r>
        <w:rPr>
          <w:sz w:val="20"/>
          <w:szCs w:val="20"/>
        </w:rPr>
        <w:t>(имеющий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8735B6" w:rsidRDefault="00BB19D7">
      <w:pPr>
        <w:tabs>
          <w:tab w:val="left" w:pos="426"/>
        </w:tabs>
        <w:spacing w:after="0" w:line="25" w:lineRule="atLeast"/>
        <w:ind w:right="-6"/>
        <w:jc w:val="both"/>
        <w:rPr>
          <w:sz w:val="20"/>
          <w:szCs w:val="20"/>
        </w:rPr>
      </w:pPr>
      <w:r>
        <w:rPr>
          <w:sz w:val="20"/>
          <w:szCs w:val="20"/>
        </w:rPr>
        <w:t>(а) физическим лицом (в том числе зарегистрированным в качестве индивиду</w:t>
      </w:r>
      <w:r>
        <w:rPr>
          <w:sz w:val="20"/>
          <w:szCs w:val="20"/>
        </w:rPr>
        <w:t>ального предпринимателя), являющимся участником закупки;</w:t>
      </w:r>
    </w:p>
    <w:p w:rsidR="008735B6" w:rsidRDefault="00BB19D7">
      <w:pPr>
        <w:tabs>
          <w:tab w:val="left" w:pos="426"/>
        </w:tabs>
        <w:spacing w:after="0" w:line="25" w:lineRule="atLeast"/>
        <w:ind w:right="-6"/>
        <w:jc w:val="both"/>
        <w:rPr>
          <w:sz w:val="20"/>
          <w:szCs w:val="20"/>
        </w:rPr>
      </w:pPr>
      <w:r>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8735B6" w:rsidRDefault="00BB19D7">
      <w:pPr>
        <w:tabs>
          <w:tab w:val="left" w:pos="426"/>
        </w:tabs>
        <w:spacing w:after="0" w:line="25" w:lineRule="atLeast"/>
        <w:ind w:right="-6"/>
        <w:jc w:val="both"/>
        <w:rPr>
          <w:sz w:val="20"/>
          <w:szCs w:val="20"/>
        </w:rPr>
      </w:pPr>
      <w:r>
        <w:rPr>
          <w:sz w:val="20"/>
          <w:szCs w:val="20"/>
        </w:rPr>
        <w:t>(в</w:t>
      </w:r>
      <w:r>
        <w:rPr>
          <w:sz w:val="20"/>
          <w:szCs w:val="20"/>
        </w:rPr>
        <w:t>)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w:t>
      </w:r>
      <w:r>
        <w:rPr>
          <w:sz w:val="20"/>
          <w:szCs w:val="20"/>
        </w:rPr>
        <w:t>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w:t>
      </w:r>
      <w:r>
        <w:rPr>
          <w:sz w:val="20"/>
          <w:szCs w:val="20"/>
        </w:rPr>
        <w:t xml:space="preserve">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8735B6" w:rsidRDefault="00BB19D7">
      <w:pPr>
        <w:spacing w:after="0" w:line="25" w:lineRule="atLeast"/>
        <w:ind w:right="-6"/>
        <w:jc w:val="both"/>
        <w:rPr>
          <w:sz w:val="20"/>
          <w:szCs w:val="20"/>
        </w:rPr>
      </w:pPr>
      <w:r>
        <w:rPr>
          <w:sz w:val="20"/>
          <w:szCs w:val="20"/>
        </w:rPr>
        <w:t>(9) участник закупки не является лицом, указанным в перечне юридических лиц, в отношении которых приме</w:t>
      </w:r>
      <w:r>
        <w:rPr>
          <w:sz w:val="20"/>
          <w:szCs w:val="20"/>
        </w:rPr>
        <w:t>няются специальные экономические меры, утвержденном постановлением Правительством РФ от 11.05.2022 г. № 851 «О мерах по реализации Указа Президента Российской Федерации от 3 мая 2022 г. № 252», а также не является организацией, находящейся под контролем ли</w:t>
      </w:r>
      <w:r>
        <w:rPr>
          <w:sz w:val="20"/>
          <w:szCs w:val="20"/>
        </w:rPr>
        <w:t>ц, обозначенных в перечне;</w:t>
      </w:r>
    </w:p>
    <w:p w:rsidR="008735B6" w:rsidRDefault="00BB19D7">
      <w:pPr>
        <w:spacing w:after="0" w:line="25" w:lineRule="atLeast"/>
        <w:ind w:right="-6"/>
        <w:jc w:val="both"/>
        <w:rPr>
          <w:sz w:val="20"/>
          <w:szCs w:val="20"/>
        </w:rPr>
      </w:pPr>
      <w:r>
        <w:rPr>
          <w:sz w:val="20"/>
          <w:szCs w:val="20"/>
        </w:rPr>
        <w:t>(10)</w:t>
      </w:r>
      <w:r>
        <w:rPr>
          <w:sz w:val="20"/>
          <w:szCs w:val="20"/>
        </w:rPr>
        <w:tab/>
        <w:t>участник закупки не является иностранным агентом в соответствии с Федеральным законом года № 255- ФЗ «О контроле за деятельностью лиц, находящихся под иностранным влиянием»;</w:t>
      </w:r>
    </w:p>
    <w:p w:rsidR="008735B6" w:rsidRDefault="00BB19D7">
      <w:pPr>
        <w:spacing w:after="0" w:line="25" w:lineRule="atLeast"/>
        <w:ind w:right="-6"/>
        <w:jc w:val="both"/>
        <w:rPr>
          <w:sz w:val="20"/>
          <w:szCs w:val="20"/>
        </w:rPr>
      </w:pPr>
      <w:r>
        <w:rPr>
          <w:sz w:val="20"/>
          <w:szCs w:val="20"/>
        </w:rPr>
        <w:t>(11) отсутствие сведений об участнике закупки в ре</w:t>
      </w:r>
      <w:r>
        <w:rPr>
          <w:sz w:val="20"/>
          <w:szCs w:val="20"/>
        </w:rPr>
        <w:t>естре недобросовестных поставщиков (подрядчиков, исполнителей), предусмотренном Федеральным законом № 223−ФЗ и (или) в реестре недобросовестных поставщиков, предусмотренном Федеральным законом № 44−ФЗ;</w:t>
      </w:r>
    </w:p>
    <w:p w:rsidR="008735B6" w:rsidRDefault="00BB19D7">
      <w:pPr>
        <w:spacing w:after="0" w:line="25" w:lineRule="atLeast"/>
        <w:ind w:right="-6"/>
        <w:jc w:val="both"/>
        <w:rPr>
          <w:sz w:val="20"/>
          <w:szCs w:val="20"/>
        </w:rPr>
      </w:pPr>
      <w:r>
        <w:rPr>
          <w:sz w:val="20"/>
          <w:szCs w:val="20"/>
        </w:rPr>
        <w:t>(12) наличие у участника процедуры закупки исключитель</w:t>
      </w:r>
      <w:r>
        <w:rPr>
          <w:sz w:val="20"/>
          <w:szCs w:val="20"/>
        </w:rPr>
        <w:t>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w:t>
      </w:r>
      <w:r>
        <w:rPr>
          <w:sz w:val="20"/>
          <w:szCs w:val="20"/>
        </w:rPr>
        <w:t xml:space="preserve">олнения, на финансирование проката или показа национального фильма – </w:t>
      </w:r>
      <w:r>
        <w:rPr>
          <w:color w:val="FF0000"/>
          <w:sz w:val="20"/>
          <w:szCs w:val="20"/>
        </w:rPr>
        <w:t>не установлено</w:t>
      </w:r>
      <w:r>
        <w:rPr>
          <w:sz w:val="20"/>
          <w:szCs w:val="20"/>
        </w:rPr>
        <w:t>.</w:t>
      </w:r>
    </w:p>
    <w:p w:rsidR="008735B6" w:rsidRDefault="008735B6">
      <w:pPr>
        <w:spacing w:after="0" w:line="25" w:lineRule="atLeast"/>
        <w:ind w:right="-6"/>
        <w:jc w:val="both"/>
        <w:rPr>
          <w:rFonts w:eastAsiaTheme="minorEastAsia" w:cs="Times New Roman"/>
          <w:sz w:val="20"/>
          <w:szCs w:val="20"/>
          <w:lang w:eastAsia="ru-RU" w:bidi="ar-SA"/>
        </w:rPr>
      </w:pPr>
    </w:p>
    <w:p w:rsidR="008735B6" w:rsidRDefault="00BB19D7">
      <w:pPr>
        <w:spacing w:after="0" w:line="240" w:lineRule="auto"/>
        <w:jc w:val="center"/>
        <w:rPr>
          <w:rFonts w:eastAsia="Times New Roman"/>
          <w:b/>
          <w:bCs/>
          <w:sz w:val="20"/>
          <w:szCs w:val="20"/>
          <w:shd w:val="clear" w:color="auto" w:fill="FFFF00"/>
        </w:rPr>
      </w:pPr>
      <w:bookmarkStart w:id="6" w:name="_Hlk112797556"/>
      <w:bookmarkEnd w:id="6"/>
      <w:r>
        <w:rPr>
          <w:rFonts w:eastAsia="Times New Roman"/>
          <w:b/>
          <w:bCs/>
          <w:sz w:val="20"/>
          <w:szCs w:val="20"/>
          <w:shd w:val="clear" w:color="auto" w:fill="FFFFFF"/>
        </w:rPr>
        <w:t>ИНФОРМАЦИЯ ОБ УЧАСТНИКЕ ЗАКУПКИ (АНКЕТА)</w:t>
      </w:r>
    </w:p>
    <w:p w:rsidR="008735B6" w:rsidRDefault="00BB19D7">
      <w:pPr>
        <w:spacing w:after="0" w:line="240" w:lineRule="auto"/>
        <w:jc w:val="both"/>
        <w:rPr>
          <w:b/>
          <w:bCs/>
        </w:rPr>
      </w:pPr>
      <w:bookmarkStart w:id="7" w:name="_Hlk1127975561"/>
      <w:bookmarkEnd w:id="7"/>
      <w:r>
        <w:rPr>
          <w:rFonts w:eastAsia="Times New Roman"/>
          <w:b/>
          <w:bCs/>
          <w:sz w:val="20"/>
          <w:szCs w:val="20"/>
          <w:shd w:val="clear" w:color="auto" w:fill="FFFFFF"/>
        </w:rPr>
        <w:t>Для юридического лица:</w:t>
      </w:r>
    </w:p>
    <w:tbl>
      <w:tblPr>
        <w:tblW w:w="10220" w:type="dxa"/>
        <w:tblInd w:w="-12" w:type="dxa"/>
        <w:tblLayout w:type="fixed"/>
        <w:tblCellMar>
          <w:left w:w="48" w:type="dxa"/>
        </w:tblCellMar>
        <w:tblLook w:val="04A0" w:firstRow="1" w:lastRow="0" w:firstColumn="1" w:lastColumn="0" w:noHBand="0" w:noVBand="1"/>
      </w:tblPr>
      <w:tblGrid>
        <w:gridCol w:w="840"/>
        <w:gridCol w:w="4689"/>
        <w:gridCol w:w="4691"/>
      </w:tblGrid>
      <w:tr w:rsidR="008735B6">
        <w:tc>
          <w:tcPr>
            <w:tcW w:w="840" w:type="dxa"/>
            <w:tcBorders>
              <w:top w:val="single" w:sz="4" w:space="0" w:color="00000A"/>
              <w:left w:val="single" w:sz="4" w:space="0" w:color="00000A"/>
              <w:bottom w:val="single" w:sz="4" w:space="0" w:color="00000A"/>
            </w:tcBorders>
            <w:shd w:val="clear" w:color="auto" w:fill="auto"/>
          </w:tcPr>
          <w:p w:rsidR="008735B6" w:rsidRDefault="00BB19D7">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1.</w:t>
            </w:r>
          </w:p>
        </w:tc>
        <w:tc>
          <w:tcPr>
            <w:tcW w:w="4689" w:type="dxa"/>
            <w:tcBorders>
              <w:top w:val="single" w:sz="4" w:space="0" w:color="00000A"/>
              <w:left w:val="single" w:sz="4" w:space="0" w:color="00000A"/>
              <w:bottom w:val="single" w:sz="4" w:space="0" w:color="00000A"/>
            </w:tcBorders>
            <w:shd w:val="clear" w:color="auto" w:fill="auto"/>
          </w:tcPr>
          <w:p w:rsidR="008735B6" w:rsidRDefault="00BB19D7">
            <w:pPr>
              <w:spacing w:after="0" w:line="240" w:lineRule="auto"/>
              <w:rPr>
                <w:rFonts w:eastAsia="Times New Roman"/>
                <w:sz w:val="20"/>
                <w:szCs w:val="20"/>
                <w:shd w:val="clear" w:color="auto" w:fill="FFFF00"/>
              </w:rPr>
            </w:pPr>
            <w:r>
              <w:rPr>
                <w:rFonts w:eastAsia="Times New Roman"/>
                <w:sz w:val="20"/>
                <w:szCs w:val="20"/>
                <w:shd w:val="clear" w:color="auto" w:fill="FFFFFF"/>
              </w:rPr>
              <w:t xml:space="preserve">Фирменное наименование (наименование) юридического лица (полное и сокращенное в соответствии с </w:t>
            </w:r>
            <w:r>
              <w:rPr>
                <w:rFonts w:eastAsia="Times New Roman"/>
                <w:sz w:val="20"/>
                <w:szCs w:val="20"/>
                <w:shd w:val="clear" w:color="auto" w:fill="FFFFFF"/>
              </w:rPr>
              <w:t>учредительными документами)</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8735B6" w:rsidRDefault="008735B6">
            <w:pPr>
              <w:spacing w:after="0" w:line="240" w:lineRule="auto"/>
              <w:jc w:val="both"/>
              <w:rPr>
                <w:rFonts w:eastAsia="Times New Roman" w:cs="Times New Roman"/>
                <w:sz w:val="20"/>
                <w:szCs w:val="20"/>
                <w:shd w:val="clear" w:color="auto" w:fill="FFFFFF"/>
                <w:lang w:eastAsia="ru-RU" w:bidi="ar-SA"/>
              </w:rPr>
            </w:pPr>
          </w:p>
        </w:tc>
      </w:tr>
      <w:tr w:rsidR="008735B6">
        <w:tc>
          <w:tcPr>
            <w:tcW w:w="840" w:type="dxa"/>
            <w:tcBorders>
              <w:top w:val="single" w:sz="4" w:space="0" w:color="00000A"/>
              <w:left w:val="single" w:sz="4" w:space="0" w:color="00000A"/>
              <w:bottom w:val="single" w:sz="4" w:space="0" w:color="00000A"/>
            </w:tcBorders>
            <w:shd w:val="clear" w:color="auto" w:fill="auto"/>
          </w:tcPr>
          <w:p w:rsidR="008735B6" w:rsidRDefault="00BB19D7">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2.</w:t>
            </w:r>
          </w:p>
        </w:tc>
        <w:tc>
          <w:tcPr>
            <w:tcW w:w="4689" w:type="dxa"/>
            <w:tcBorders>
              <w:top w:val="single" w:sz="4" w:space="0" w:color="00000A"/>
              <w:left w:val="single" w:sz="4" w:space="0" w:color="00000A"/>
              <w:bottom w:val="single" w:sz="4" w:space="0" w:color="00000A"/>
            </w:tcBorders>
            <w:shd w:val="clear" w:color="auto" w:fill="auto"/>
          </w:tcPr>
          <w:p w:rsidR="008735B6" w:rsidRDefault="00BB19D7">
            <w:pPr>
              <w:spacing w:after="0" w:line="240" w:lineRule="auto"/>
              <w:rPr>
                <w:rFonts w:eastAsia="Times New Roman"/>
                <w:sz w:val="20"/>
                <w:szCs w:val="20"/>
                <w:shd w:val="clear" w:color="auto" w:fill="FFFF00"/>
              </w:rPr>
            </w:pPr>
            <w:r>
              <w:rPr>
                <w:rFonts w:eastAsia="Times New Roman"/>
                <w:sz w:val="20"/>
                <w:szCs w:val="20"/>
                <w:shd w:val="clear" w:color="auto" w:fill="FFFFFF"/>
              </w:rPr>
              <w:t>Организационно-правовая форма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8735B6" w:rsidRDefault="008735B6">
            <w:pPr>
              <w:spacing w:after="0" w:line="240" w:lineRule="auto"/>
              <w:jc w:val="both"/>
              <w:rPr>
                <w:rFonts w:eastAsia="Times New Roman" w:cs="Times New Roman"/>
                <w:sz w:val="20"/>
                <w:szCs w:val="20"/>
                <w:shd w:val="clear" w:color="auto" w:fill="FFFFFF"/>
                <w:lang w:eastAsia="ru-RU" w:bidi="ar-SA"/>
              </w:rPr>
            </w:pPr>
          </w:p>
        </w:tc>
      </w:tr>
      <w:tr w:rsidR="008735B6">
        <w:tc>
          <w:tcPr>
            <w:tcW w:w="840" w:type="dxa"/>
            <w:tcBorders>
              <w:top w:val="single" w:sz="4" w:space="0" w:color="00000A"/>
              <w:left w:val="single" w:sz="4" w:space="0" w:color="00000A"/>
              <w:bottom w:val="single" w:sz="4" w:space="0" w:color="00000A"/>
            </w:tcBorders>
            <w:shd w:val="clear" w:color="auto" w:fill="auto"/>
          </w:tcPr>
          <w:p w:rsidR="008735B6" w:rsidRDefault="00BB19D7">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3.</w:t>
            </w:r>
          </w:p>
        </w:tc>
        <w:tc>
          <w:tcPr>
            <w:tcW w:w="4689" w:type="dxa"/>
            <w:tcBorders>
              <w:top w:val="single" w:sz="4" w:space="0" w:color="00000A"/>
              <w:left w:val="single" w:sz="4" w:space="0" w:color="00000A"/>
              <w:bottom w:val="single" w:sz="4" w:space="0" w:color="00000A"/>
            </w:tcBorders>
          </w:tcPr>
          <w:p w:rsidR="008735B6" w:rsidRDefault="00BB19D7">
            <w:pPr>
              <w:spacing w:after="0" w:line="240" w:lineRule="auto"/>
            </w:pPr>
            <w:r>
              <w:rPr>
                <w:rFonts w:eastAsia="Times New Roman"/>
                <w:sz w:val="20"/>
                <w:szCs w:val="20"/>
              </w:rPr>
              <w:t>ИНН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8735B6" w:rsidRDefault="008735B6">
            <w:pPr>
              <w:spacing w:after="0" w:line="240" w:lineRule="auto"/>
              <w:jc w:val="both"/>
              <w:rPr>
                <w:rFonts w:eastAsia="Times New Roman" w:cs="Times New Roman"/>
                <w:sz w:val="20"/>
                <w:szCs w:val="20"/>
                <w:shd w:val="clear" w:color="auto" w:fill="FFFFFF"/>
                <w:lang w:eastAsia="ru-RU" w:bidi="ar-SA"/>
              </w:rPr>
            </w:pPr>
          </w:p>
        </w:tc>
      </w:tr>
      <w:tr w:rsidR="008735B6">
        <w:tc>
          <w:tcPr>
            <w:tcW w:w="840" w:type="dxa"/>
            <w:tcBorders>
              <w:top w:val="single" w:sz="4" w:space="0" w:color="00000A"/>
              <w:left w:val="single" w:sz="4" w:space="0" w:color="00000A"/>
              <w:bottom w:val="single" w:sz="4" w:space="0" w:color="00000A"/>
            </w:tcBorders>
            <w:shd w:val="clear" w:color="auto" w:fill="auto"/>
          </w:tcPr>
          <w:p w:rsidR="008735B6" w:rsidRDefault="00BB19D7">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4.</w:t>
            </w:r>
          </w:p>
        </w:tc>
        <w:tc>
          <w:tcPr>
            <w:tcW w:w="4689" w:type="dxa"/>
            <w:tcBorders>
              <w:top w:val="single" w:sz="4" w:space="0" w:color="00000A"/>
              <w:left w:val="single" w:sz="4" w:space="0" w:color="00000A"/>
              <w:bottom w:val="single" w:sz="4" w:space="0" w:color="00000A"/>
            </w:tcBorders>
          </w:tcPr>
          <w:p w:rsidR="008735B6" w:rsidRDefault="00BB19D7">
            <w:pPr>
              <w:spacing w:before="40" w:after="40" w:line="240" w:lineRule="auto"/>
              <w:ind w:right="57"/>
            </w:pPr>
            <w:r>
              <w:rPr>
                <w:rFonts w:eastAsia="Times New Roman" w:cs="Times New Roman"/>
                <w:color w:val="000000"/>
                <w:sz w:val="20"/>
                <w:szCs w:val="20"/>
                <w:lang w:eastAsia="ru-RU"/>
              </w:rPr>
              <w:t>КПП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8735B6" w:rsidRDefault="008735B6">
            <w:pPr>
              <w:spacing w:after="0" w:line="240" w:lineRule="auto"/>
              <w:jc w:val="both"/>
              <w:rPr>
                <w:rFonts w:eastAsia="Times New Roman" w:cs="Times New Roman"/>
                <w:sz w:val="20"/>
                <w:szCs w:val="20"/>
                <w:shd w:val="clear" w:color="auto" w:fill="FFFFFF"/>
                <w:lang w:eastAsia="ru-RU" w:bidi="ar-SA"/>
              </w:rPr>
            </w:pPr>
          </w:p>
        </w:tc>
      </w:tr>
      <w:tr w:rsidR="008735B6">
        <w:tc>
          <w:tcPr>
            <w:tcW w:w="840" w:type="dxa"/>
            <w:tcBorders>
              <w:top w:val="single" w:sz="4" w:space="0" w:color="00000A"/>
              <w:left w:val="single" w:sz="4" w:space="0" w:color="00000A"/>
              <w:bottom w:val="single" w:sz="4" w:space="0" w:color="00000A"/>
            </w:tcBorders>
            <w:shd w:val="clear" w:color="auto" w:fill="auto"/>
          </w:tcPr>
          <w:p w:rsidR="008735B6" w:rsidRDefault="00BB19D7">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5.</w:t>
            </w:r>
          </w:p>
        </w:tc>
        <w:tc>
          <w:tcPr>
            <w:tcW w:w="4689" w:type="dxa"/>
            <w:tcBorders>
              <w:top w:val="single" w:sz="4" w:space="0" w:color="00000A"/>
              <w:left w:val="single" w:sz="4" w:space="0" w:color="00000A"/>
              <w:bottom w:val="single" w:sz="4" w:space="0" w:color="00000A"/>
            </w:tcBorders>
          </w:tcPr>
          <w:p w:rsidR="008735B6" w:rsidRDefault="00BB19D7">
            <w:pPr>
              <w:spacing w:before="40" w:after="40" w:line="240" w:lineRule="auto"/>
              <w:ind w:right="57"/>
            </w:pPr>
            <w:r>
              <w:rPr>
                <w:rFonts w:eastAsia="Times New Roman" w:cs="Times New Roman"/>
                <w:color w:val="000000"/>
                <w:sz w:val="20"/>
                <w:szCs w:val="20"/>
                <w:lang w:eastAsia="ru-RU"/>
              </w:rPr>
              <w:t>ОГРН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8735B6" w:rsidRDefault="008735B6">
            <w:pPr>
              <w:spacing w:after="0" w:line="240" w:lineRule="auto"/>
              <w:jc w:val="both"/>
              <w:rPr>
                <w:rFonts w:eastAsia="Times New Roman" w:cs="Times New Roman"/>
                <w:sz w:val="20"/>
                <w:szCs w:val="20"/>
                <w:shd w:val="clear" w:color="auto" w:fill="FFFFFF"/>
                <w:lang w:eastAsia="ru-RU" w:bidi="ar-SA"/>
              </w:rPr>
            </w:pPr>
          </w:p>
        </w:tc>
      </w:tr>
      <w:tr w:rsidR="008735B6">
        <w:tc>
          <w:tcPr>
            <w:tcW w:w="840" w:type="dxa"/>
            <w:tcBorders>
              <w:top w:val="single" w:sz="4" w:space="0" w:color="00000A"/>
              <w:left w:val="single" w:sz="4" w:space="0" w:color="00000A"/>
              <w:bottom w:val="single" w:sz="4" w:space="0" w:color="00000A"/>
            </w:tcBorders>
            <w:shd w:val="clear" w:color="auto" w:fill="auto"/>
          </w:tcPr>
          <w:p w:rsidR="008735B6" w:rsidRDefault="00BB19D7">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6.</w:t>
            </w:r>
          </w:p>
        </w:tc>
        <w:tc>
          <w:tcPr>
            <w:tcW w:w="4689" w:type="dxa"/>
            <w:tcBorders>
              <w:top w:val="single" w:sz="4" w:space="0" w:color="00000A"/>
              <w:left w:val="single" w:sz="4" w:space="0" w:color="00000A"/>
              <w:bottom w:val="single" w:sz="4" w:space="0" w:color="00000A"/>
            </w:tcBorders>
          </w:tcPr>
          <w:p w:rsidR="008735B6" w:rsidRDefault="00BB19D7">
            <w:pPr>
              <w:spacing w:before="40" w:after="40" w:line="240" w:lineRule="auto"/>
              <w:ind w:right="57"/>
            </w:pPr>
            <w:r>
              <w:rPr>
                <w:rFonts w:eastAsia="Times New Roman" w:cs="Times New Roman"/>
                <w:color w:val="000000"/>
                <w:sz w:val="20"/>
                <w:szCs w:val="20"/>
                <w:lang w:eastAsia="ru-RU"/>
              </w:rPr>
              <w:t>ОКПО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8735B6" w:rsidRDefault="008735B6">
            <w:pPr>
              <w:spacing w:after="0" w:line="240" w:lineRule="auto"/>
              <w:jc w:val="both"/>
              <w:rPr>
                <w:rFonts w:eastAsia="Times New Roman" w:cs="Times New Roman"/>
                <w:sz w:val="20"/>
                <w:szCs w:val="20"/>
                <w:shd w:val="clear" w:color="auto" w:fill="FFFFFF"/>
                <w:lang w:eastAsia="ru-RU" w:bidi="ar-SA"/>
              </w:rPr>
            </w:pPr>
          </w:p>
        </w:tc>
      </w:tr>
      <w:tr w:rsidR="008735B6">
        <w:tc>
          <w:tcPr>
            <w:tcW w:w="840" w:type="dxa"/>
            <w:tcBorders>
              <w:top w:val="single" w:sz="4" w:space="0" w:color="00000A"/>
              <w:left w:val="single" w:sz="4" w:space="0" w:color="00000A"/>
              <w:bottom w:val="single" w:sz="4" w:space="0" w:color="00000A"/>
            </w:tcBorders>
            <w:shd w:val="clear" w:color="auto" w:fill="auto"/>
          </w:tcPr>
          <w:p w:rsidR="008735B6" w:rsidRDefault="00BB19D7">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3.</w:t>
            </w:r>
          </w:p>
        </w:tc>
        <w:tc>
          <w:tcPr>
            <w:tcW w:w="4689" w:type="dxa"/>
            <w:tcBorders>
              <w:top w:val="single" w:sz="4" w:space="0" w:color="00000A"/>
              <w:left w:val="single" w:sz="4" w:space="0" w:color="00000A"/>
              <w:bottom w:val="single" w:sz="4" w:space="0" w:color="00000A"/>
            </w:tcBorders>
            <w:shd w:val="clear" w:color="auto" w:fill="auto"/>
          </w:tcPr>
          <w:p w:rsidR="008735B6" w:rsidRDefault="00BB19D7">
            <w:pPr>
              <w:spacing w:after="0" w:line="240" w:lineRule="auto"/>
              <w:rPr>
                <w:rFonts w:eastAsia="Times New Roman"/>
                <w:sz w:val="20"/>
                <w:szCs w:val="20"/>
                <w:shd w:val="clear" w:color="auto" w:fill="FFFF00"/>
              </w:rPr>
            </w:pPr>
            <w:r>
              <w:rPr>
                <w:rFonts w:eastAsia="Times New Roman"/>
                <w:sz w:val="20"/>
                <w:szCs w:val="20"/>
                <w:shd w:val="clear" w:color="auto" w:fill="FFFFFF"/>
              </w:rPr>
              <w:t>Адрес места нахождения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8735B6" w:rsidRDefault="008735B6">
            <w:pPr>
              <w:spacing w:after="0" w:line="240" w:lineRule="auto"/>
              <w:jc w:val="both"/>
              <w:rPr>
                <w:rFonts w:eastAsia="Times New Roman" w:cs="Times New Roman"/>
                <w:sz w:val="20"/>
                <w:szCs w:val="20"/>
                <w:shd w:val="clear" w:color="auto" w:fill="FFFFFF"/>
                <w:lang w:eastAsia="ru-RU" w:bidi="ar-SA"/>
              </w:rPr>
            </w:pPr>
          </w:p>
        </w:tc>
      </w:tr>
      <w:tr w:rsidR="008735B6">
        <w:tc>
          <w:tcPr>
            <w:tcW w:w="840" w:type="dxa"/>
            <w:tcBorders>
              <w:top w:val="single" w:sz="4" w:space="0" w:color="00000A"/>
              <w:left w:val="single" w:sz="4" w:space="0" w:color="00000A"/>
              <w:bottom w:val="single" w:sz="4" w:space="0" w:color="00000A"/>
            </w:tcBorders>
            <w:shd w:val="clear" w:color="auto" w:fill="auto"/>
          </w:tcPr>
          <w:p w:rsidR="008735B6" w:rsidRDefault="00BB19D7">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4.</w:t>
            </w:r>
          </w:p>
        </w:tc>
        <w:tc>
          <w:tcPr>
            <w:tcW w:w="4689" w:type="dxa"/>
            <w:tcBorders>
              <w:top w:val="single" w:sz="4" w:space="0" w:color="00000A"/>
              <w:left w:val="single" w:sz="4" w:space="0" w:color="00000A"/>
              <w:bottom w:val="single" w:sz="4" w:space="0" w:color="00000A"/>
            </w:tcBorders>
            <w:shd w:val="clear" w:color="auto" w:fill="auto"/>
          </w:tcPr>
          <w:p w:rsidR="008735B6" w:rsidRDefault="00BB19D7">
            <w:pPr>
              <w:spacing w:after="0" w:line="240" w:lineRule="auto"/>
              <w:rPr>
                <w:rFonts w:eastAsia="Times New Roman"/>
                <w:sz w:val="20"/>
                <w:szCs w:val="20"/>
                <w:shd w:val="clear" w:color="auto" w:fill="FFFF00"/>
              </w:rPr>
            </w:pPr>
            <w:r>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8735B6" w:rsidRDefault="008735B6">
            <w:pPr>
              <w:spacing w:after="0" w:line="240" w:lineRule="auto"/>
              <w:jc w:val="both"/>
              <w:rPr>
                <w:rFonts w:eastAsia="Times New Roman" w:cs="Times New Roman"/>
                <w:sz w:val="20"/>
                <w:szCs w:val="20"/>
                <w:shd w:val="clear" w:color="auto" w:fill="FFFFFF"/>
                <w:lang w:eastAsia="ru-RU" w:bidi="ar-SA"/>
              </w:rPr>
            </w:pPr>
          </w:p>
        </w:tc>
      </w:tr>
      <w:tr w:rsidR="008735B6">
        <w:tc>
          <w:tcPr>
            <w:tcW w:w="840" w:type="dxa"/>
            <w:tcBorders>
              <w:top w:val="single" w:sz="4" w:space="0" w:color="00000A"/>
              <w:left w:val="single" w:sz="4" w:space="0" w:color="00000A"/>
              <w:bottom w:val="single" w:sz="4" w:space="0" w:color="00000A"/>
            </w:tcBorders>
            <w:shd w:val="clear" w:color="auto" w:fill="auto"/>
          </w:tcPr>
          <w:p w:rsidR="008735B6" w:rsidRDefault="00BB19D7">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5.</w:t>
            </w:r>
          </w:p>
        </w:tc>
        <w:tc>
          <w:tcPr>
            <w:tcW w:w="4689" w:type="dxa"/>
            <w:tcBorders>
              <w:top w:val="single" w:sz="4" w:space="0" w:color="00000A"/>
              <w:left w:val="single" w:sz="4" w:space="0" w:color="00000A"/>
              <w:bottom w:val="single" w:sz="4" w:space="0" w:color="00000A"/>
            </w:tcBorders>
            <w:shd w:val="clear" w:color="auto" w:fill="auto"/>
          </w:tcPr>
          <w:p w:rsidR="008735B6" w:rsidRDefault="00BB19D7">
            <w:pPr>
              <w:spacing w:after="0" w:line="240" w:lineRule="auto"/>
              <w:rPr>
                <w:rFonts w:eastAsia="Times New Roman"/>
                <w:sz w:val="20"/>
                <w:szCs w:val="20"/>
                <w:shd w:val="clear" w:color="auto" w:fill="FFFF00"/>
              </w:rPr>
            </w:pPr>
            <w:r>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8735B6" w:rsidRDefault="008735B6">
            <w:pPr>
              <w:spacing w:after="0" w:line="240" w:lineRule="auto"/>
              <w:jc w:val="both"/>
              <w:rPr>
                <w:rFonts w:eastAsia="Times New Roman" w:cs="Times New Roman"/>
                <w:sz w:val="20"/>
                <w:szCs w:val="20"/>
                <w:shd w:val="clear" w:color="auto" w:fill="FFFFFF"/>
                <w:lang w:eastAsia="ru-RU" w:bidi="ar-SA"/>
              </w:rPr>
            </w:pPr>
          </w:p>
        </w:tc>
      </w:tr>
      <w:tr w:rsidR="008735B6">
        <w:tc>
          <w:tcPr>
            <w:tcW w:w="840" w:type="dxa"/>
            <w:tcBorders>
              <w:top w:val="single" w:sz="4" w:space="0" w:color="00000A"/>
              <w:left w:val="single" w:sz="4" w:space="0" w:color="00000A"/>
              <w:bottom w:val="single" w:sz="4" w:space="0" w:color="00000A"/>
            </w:tcBorders>
            <w:shd w:val="clear" w:color="auto" w:fill="auto"/>
          </w:tcPr>
          <w:p w:rsidR="008735B6" w:rsidRDefault="00BB19D7">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6.</w:t>
            </w:r>
          </w:p>
        </w:tc>
        <w:tc>
          <w:tcPr>
            <w:tcW w:w="4689" w:type="dxa"/>
            <w:tcBorders>
              <w:top w:val="single" w:sz="4" w:space="0" w:color="00000A"/>
              <w:left w:val="single" w:sz="4" w:space="0" w:color="00000A"/>
              <w:bottom w:val="single" w:sz="4" w:space="0" w:color="00000A"/>
            </w:tcBorders>
            <w:shd w:val="clear" w:color="auto" w:fill="auto"/>
          </w:tcPr>
          <w:p w:rsidR="008735B6" w:rsidRDefault="00BB19D7">
            <w:pPr>
              <w:spacing w:after="0" w:line="240" w:lineRule="auto"/>
              <w:rPr>
                <w:rFonts w:eastAsia="Times New Roman"/>
                <w:sz w:val="20"/>
                <w:szCs w:val="20"/>
                <w:shd w:val="clear" w:color="auto" w:fill="FFFF00"/>
              </w:rPr>
            </w:pPr>
            <w:r>
              <w:rPr>
                <w:rFonts w:eastAsia="Times New Roman"/>
                <w:sz w:val="20"/>
                <w:szCs w:val="20"/>
                <w:shd w:val="clear" w:color="auto" w:fill="FFFFFF"/>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8735B6" w:rsidRDefault="008735B6">
            <w:pPr>
              <w:spacing w:after="0" w:line="240" w:lineRule="auto"/>
              <w:jc w:val="both"/>
              <w:rPr>
                <w:rFonts w:eastAsia="Times New Roman" w:cs="Times New Roman"/>
                <w:sz w:val="20"/>
                <w:szCs w:val="20"/>
                <w:shd w:val="clear" w:color="auto" w:fill="FFFFFF"/>
                <w:lang w:eastAsia="ru-RU" w:bidi="ar-SA"/>
              </w:rPr>
            </w:pPr>
          </w:p>
        </w:tc>
      </w:tr>
      <w:tr w:rsidR="008735B6">
        <w:trPr>
          <w:trHeight w:val="303"/>
        </w:trPr>
        <w:tc>
          <w:tcPr>
            <w:tcW w:w="840" w:type="dxa"/>
            <w:tcBorders>
              <w:top w:val="single" w:sz="4" w:space="0" w:color="00000A"/>
              <w:left w:val="single" w:sz="4" w:space="0" w:color="00000A"/>
              <w:bottom w:val="single" w:sz="4" w:space="0" w:color="00000A"/>
            </w:tcBorders>
            <w:shd w:val="clear" w:color="auto" w:fill="auto"/>
          </w:tcPr>
          <w:p w:rsidR="008735B6" w:rsidRDefault="00BB19D7">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7.</w:t>
            </w:r>
          </w:p>
        </w:tc>
        <w:tc>
          <w:tcPr>
            <w:tcW w:w="4689" w:type="dxa"/>
            <w:tcBorders>
              <w:top w:val="single" w:sz="4" w:space="0" w:color="00000A"/>
              <w:left w:val="single" w:sz="4" w:space="0" w:color="00000A"/>
              <w:bottom w:val="single" w:sz="4" w:space="0" w:color="00000A"/>
            </w:tcBorders>
            <w:shd w:val="clear" w:color="auto" w:fill="auto"/>
          </w:tcPr>
          <w:p w:rsidR="008735B6" w:rsidRDefault="00BB19D7">
            <w:pPr>
              <w:spacing w:after="0" w:line="240" w:lineRule="auto"/>
            </w:pPr>
            <w:r>
              <w:rPr>
                <w:rFonts w:eastAsia="Times New Roman"/>
                <w:sz w:val="20"/>
                <w:szCs w:val="20"/>
                <w:shd w:val="clear" w:color="auto" w:fill="FFFFFF"/>
              </w:rPr>
              <w:t xml:space="preserve">Сведения </w:t>
            </w:r>
            <w:r>
              <w:rPr>
                <w:rFonts w:eastAsia="Times New Roman"/>
                <w:sz w:val="20"/>
                <w:szCs w:val="20"/>
                <w:shd w:val="clear" w:color="auto" w:fill="FFFFFF"/>
              </w:rPr>
              <w:t>о системе налогообложения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8735B6" w:rsidRDefault="008735B6">
            <w:pPr>
              <w:spacing w:after="0" w:line="240" w:lineRule="auto"/>
              <w:jc w:val="both"/>
              <w:rPr>
                <w:rFonts w:eastAsia="Times New Roman" w:cs="Times New Roman"/>
                <w:sz w:val="20"/>
                <w:szCs w:val="20"/>
                <w:shd w:val="clear" w:color="auto" w:fill="FFFFFF"/>
                <w:lang w:eastAsia="ru-RU" w:bidi="ar-SA"/>
              </w:rPr>
            </w:pPr>
          </w:p>
        </w:tc>
      </w:tr>
    </w:tbl>
    <w:p w:rsidR="008735B6" w:rsidRDefault="008735B6">
      <w:pPr>
        <w:spacing w:after="0" w:line="240" w:lineRule="auto"/>
        <w:jc w:val="both"/>
        <w:rPr>
          <w:rFonts w:eastAsia="Times New Roman" w:cs="Times New Roman"/>
          <w:sz w:val="20"/>
          <w:szCs w:val="20"/>
          <w:shd w:val="clear" w:color="auto" w:fill="FFFFFF"/>
          <w:lang w:eastAsia="ru-RU" w:bidi="ar-SA"/>
        </w:rPr>
      </w:pPr>
    </w:p>
    <w:p w:rsidR="008735B6" w:rsidRDefault="00BB19D7">
      <w:pPr>
        <w:spacing w:after="0" w:line="240" w:lineRule="auto"/>
        <w:jc w:val="both"/>
        <w:rPr>
          <w:b/>
          <w:bCs/>
        </w:rPr>
      </w:pPr>
      <w:r>
        <w:rPr>
          <w:rFonts w:eastAsia="Times New Roman"/>
          <w:b/>
          <w:bCs/>
          <w:sz w:val="20"/>
          <w:szCs w:val="20"/>
          <w:shd w:val="clear" w:color="auto" w:fill="FFFFFF"/>
        </w:rPr>
        <w:t>Для физического лица:</w:t>
      </w:r>
    </w:p>
    <w:tbl>
      <w:tblPr>
        <w:tblW w:w="10220" w:type="dxa"/>
        <w:tblInd w:w="-12" w:type="dxa"/>
        <w:tblLayout w:type="fixed"/>
        <w:tblCellMar>
          <w:left w:w="48" w:type="dxa"/>
        </w:tblCellMar>
        <w:tblLook w:val="04A0" w:firstRow="1" w:lastRow="0" w:firstColumn="1" w:lastColumn="0" w:noHBand="0" w:noVBand="1"/>
      </w:tblPr>
      <w:tblGrid>
        <w:gridCol w:w="700"/>
        <w:gridCol w:w="4829"/>
        <w:gridCol w:w="4691"/>
      </w:tblGrid>
      <w:tr w:rsidR="008735B6">
        <w:tc>
          <w:tcPr>
            <w:tcW w:w="700" w:type="dxa"/>
            <w:tcBorders>
              <w:top w:val="single" w:sz="4" w:space="0" w:color="00000A"/>
              <w:left w:val="single" w:sz="4" w:space="0" w:color="00000A"/>
              <w:bottom w:val="single" w:sz="4" w:space="0" w:color="00000A"/>
            </w:tcBorders>
            <w:shd w:val="clear" w:color="auto" w:fill="auto"/>
          </w:tcPr>
          <w:p w:rsidR="008735B6" w:rsidRDefault="00BB19D7">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1.</w:t>
            </w:r>
          </w:p>
        </w:tc>
        <w:tc>
          <w:tcPr>
            <w:tcW w:w="4829" w:type="dxa"/>
            <w:tcBorders>
              <w:top w:val="single" w:sz="4" w:space="0" w:color="00000A"/>
              <w:left w:val="single" w:sz="4" w:space="0" w:color="00000A"/>
              <w:bottom w:val="single" w:sz="4" w:space="0" w:color="00000A"/>
            </w:tcBorders>
            <w:shd w:val="clear" w:color="auto" w:fill="auto"/>
          </w:tcPr>
          <w:p w:rsidR="008735B6" w:rsidRDefault="00BB19D7">
            <w:pPr>
              <w:spacing w:after="0" w:line="240" w:lineRule="auto"/>
              <w:rPr>
                <w:rFonts w:eastAsia="Times New Roman"/>
                <w:sz w:val="20"/>
                <w:szCs w:val="20"/>
                <w:shd w:val="clear" w:color="auto" w:fill="FFFF00"/>
              </w:rPr>
            </w:pPr>
            <w:r>
              <w:rPr>
                <w:rFonts w:eastAsia="Times New Roman"/>
                <w:sz w:val="20"/>
                <w:szCs w:val="20"/>
                <w:shd w:val="clear" w:color="auto" w:fill="FFFFFF"/>
              </w:rPr>
              <w:t>Фамилия, имя, отчество</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8735B6" w:rsidRDefault="008735B6">
            <w:pPr>
              <w:spacing w:after="0" w:line="240" w:lineRule="auto"/>
              <w:jc w:val="both"/>
              <w:rPr>
                <w:rFonts w:eastAsia="Times New Roman" w:cs="Times New Roman"/>
                <w:sz w:val="20"/>
                <w:szCs w:val="20"/>
                <w:shd w:val="clear" w:color="auto" w:fill="FFFFFF"/>
                <w:lang w:eastAsia="ru-RU" w:bidi="ar-SA"/>
              </w:rPr>
            </w:pPr>
          </w:p>
        </w:tc>
      </w:tr>
      <w:tr w:rsidR="008735B6">
        <w:tc>
          <w:tcPr>
            <w:tcW w:w="700" w:type="dxa"/>
            <w:tcBorders>
              <w:top w:val="single" w:sz="4" w:space="0" w:color="00000A"/>
              <w:left w:val="single" w:sz="4" w:space="0" w:color="00000A"/>
              <w:bottom w:val="single" w:sz="4" w:space="0" w:color="00000A"/>
            </w:tcBorders>
            <w:shd w:val="clear" w:color="auto" w:fill="auto"/>
          </w:tcPr>
          <w:p w:rsidR="008735B6" w:rsidRDefault="00BB19D7">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2.</w:t>
            </w:r>
          </w:p>
        </w:tc>
        <w:tc>
          <w:tcPr>
            <w:tcW w:w="4829" w:type="dxa"/>
            <w:tcBorders>
              <w:top w:val="single" w:sz="4" w:space="0" w:color="00000A"/>
              <w:left w:val="single" w:sz="4" w:space="0" w:color="00000A"/>
              <w:bottom w:val="single" w:sz="4" w:space="0" w:color="00000A"/>
            </w:tcBorders>
            <w:shd w:val="clear" w:color="auto" w:fill="auto"/>
          </w:tcPr>
          <w:p w:rsidR="008735B6" w:rsidRDefault="00BB19D7">
            <w:pPr>
              <w:spacing w:after="0" w:line="240" w:lineRule="auto"/>
              <w:rPr>
                <w:rFonts w:eastAsia="Times New Roman"/>
                <w:sz w:val="20"/>
                <w:szCs w:val="20"/>
                <w:shd w:val="clear" w:color="auto" w:fill="FFFF00"/>
              </w:rPr>
            </w:pPr>
            <w:r>
              <w:rPr>
                <w:rFonts w:eastAsia="Times New Roman"/>
                <w:sz w:val="20"/>
                <w:szCs w:val="20"/>
                <w:shd w:val="clear" w:color="auto" w:fill="FFFFFF"/>
              </w:rPr>
              <w:t>Паспортные данные</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8735B6" w:rsidRDefault="008735B6">
            <w:pPr>
              <w:spacing w:after="0" w:line="240" w:lineRule="auto"/>
              <w:jc w:val="both"/>
              <w:rPr>
                <w:rFonts w:eastAsia="Times New Roman" w:cs="Times New Roman"/>
                <w:sz w:val="20"/>
                <w:szCs w:val="20"/>
                <w:shd w:val="clear" w:color="auto" w:fill="FFFFFF"/>
                <w:lang w:eastAsia="ru-RU" w:bidi="ar-SA"/>
              </w:rPr>
            </w:pPr>
          </w:p>
        </w:tc>
      </w:tr>
      <w:tr w:rsidR="008735B6">
        <w:tc>
          <w:tcPr>
            <w:tcW w:w="700" w:type="dxa"/>
            <w:tcBorders>
              <w:top w:val="single" w:sz="4" w:space="0" w:color="00000A"/>
              <w:left w:val="single" w:sz="4" w:space="0" w:color="00000A"/>
              <w:bottom w:val="single" w:sz="4" w:space="0" w:color="00000A"/>
            </w:tcBorders>
            <w:shd w:val="clear" w:color="auto" w:fill="auto"/>
          </w:tcPr>
          <w:p w:rsidR="008735B6" w:rsidRDefault="00BB19D7">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3.</w:t>
            </w:r>
          </w:p>
        </w:tc>
        <w:tc>
          <w:tcPr>
            <w:tcW w:w="4829" w:type="dxa"/>
            <w:tcBorders>
              <w:top w:val="single" w:sz="4" w:space="0" w:color="00000A"/>
              <w:left w:val="single" w:sz="4" w:space="0" w:color="00000A"/>
              <w:bottom w:val="single" w:sz="4" w:space="0" w:color="00000A"/>
            </w:tcBorders>
            <w:shd w:val="clear" w:color="auto" w:fill="auto"/>
          </w:tcPr>
          <w:p w:rsidR="008735B6" w:rsidRDefault="00BB19D7">
            <w:pPr>
              <w:spacing w:after="0" w:line="240" w:lineRule="auto"/>
              <w:rPr>
                <w:rFonts w:eastAsia="Times New Roman"/>
                <w:sz w:val="20"/>
                <w:szCs w:val="20"/>
                <w:shd w:val="clear" w:color="auto" w:fill="FFFF00"/>
              </w:rPr>
            </w:pPr>
            <w:r>
              <w:rPr>
                <w:rFonts w:eastAsia="Times New Roman"/>
                <w:sz w:val="20"/>
                <w:szCs w:val="20"/>
                <w:shd w:val="clear" w:color="auto" w:fill="FFFFFF"/>
              </w:rPr>
              <w:t>Адрес места жительства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8735B6" w:rsidRDefault="008735B6">
            <w:pPr>
              <w:spacing w:after="0" w:line="240" w:lineRule="auto"/>
              <w:jc w:val="both"/>
              <w:rPr>
                <w:rFonts w:eastAsia="Times New Roman" w:cs="Times New Roman"/>
                <w:sz w:val="20"/>
                <w:szCs w:val="20"/>
                <w:shd w:val="clear" w:color="auto" w:fill="FFFFFF"/>
                <w:lang w:eastAsia="ru-RU" w:bidi="ar-SA"/>
              </w:rPr>
            </w:pPr>
          </w:p>
        </w:tc>
      </w:tr>
      <w:tr w:rsidR="008735B6">
        <w:tc>
          <w:tcPr>
            <w:tcW w:w="700" w:type="dxa"/>
            <w:tcBorders>
              <w:top w:val="single" w:sz="4" w:space="0" w:color="00000A"/>
              <w:left w:val="single" w:sz="4" w:space="0" w:color="00000A"/>
              <w:bottom w:val="single" w:sz="4" w:space="0" w:color="00000A"/>
            </w:tcBorders>
            <w:shd w:val="clear" w:color="auto" w:fill="auto"/>
          </w:tcPr>
          <w:p w:rsidR="008735B6" w:rsidRDefault="00BB19D7">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4.</w:t>
            </w:r>
          </w:p>
        </w:tc>
        <w:tc>
          <w:tcPr>
            <w:tcW w:w="4829" w:type="dxa"/>
            <w:tcBorders>
              <w:top w:val="single" w:sz="4" w:space="0" w:color="00000A"/>
              <w:left w:val="single" w:sz="4" w:space="0" w:color="00000A"/>
              <w:bottom w:val="single" w:sz="4" w:space="0" w:color="00000A"/>
            </w:tcBorders>
            <w:shd w:val="clear" w:color="auto" w:fill="auto"/>
          </w:tcPr>
          <w:p w:rsidR="008735B6" w:rsidRDefault="00BB19D7">
            <w:pPr>
              <w:spacing w:after="0" w:line="240" w:lineRule="auto"/>
              <w:rPr>
                <w:rFonts w:eastAsia="Times New Roman"/>
                <w:sz w:val="20"/>
                <w:szCs w:val="20"/>
                <w:shd w:val="clear" w:color="auto" w:fill="FFFF00"/>
              </w:rPr>
            </w:pPr>
            <w:r>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8735B6" w:rsidRDefault="008735B6">
            <w:pPr>
              <w:spacing w:after="0" w:line="240" w:lineRule="auto"/>
              <w:jc w:val="both"/>
              <w:rPr>
                <w:rFonts w:eastAsia="Times New Roman" w:cs="Times New Roman"/>
                <w:sz w:val="20"/>
                <w:szCs w:val="20"/>
                <w:shd w:val="clear" w:color="auto" w:fill="FFFFFF"/>
                <w:lang w:eastAsia="ru-RU" w:bidi="ar-SA"/>
              </w:rPr>
            </w:pPr>
          </w:p>
        </w:tc>
      </w:tr>
      <w:tr w:rsidR="008735B6">
        <w:tc>
          <w:tcPr>
            <w:tcW w:w="700" w:type="dxa"/>
            <w:tcBorders>
              <w:top w:val="single" w:sz="4" w:space="0" w:color="00000A"/>
              <w:left w:val="single" w:sz="4" w:space="0" w:color="00000A"/>
              <w:bottom w:val="single" w:sz="4" w:space="0" w:color="00000A"/>
            </w:tcBorders>
            <w:shd w:val="clear" w:color="auto" w:fill="auto"/>
          </w:tcPr>
          <w:p w:rsidR="008735B6" w:rsidRDefault="00BB19D7">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5.</w:t>
            </w:r>
          </w:p>
        </w:tc>
        <w:tc>
          <w:tcPr>
            <w:tcW w:w="4829" w:type="dxa"/>
            <w:tcBorders>
              <w:top w:val="single" w:sz="4" w:space="0" w:color="00000A"/>
              <w:left w:val="single" w:sz="4" w:space="0" w:color="00000A"/>
              <w:bottom w:val="single" w:sz="4" w:space="0" w:color="00000A"/>
            </w:tcBorders>
            <w:shd w:val="clear" w:color="auto" w:fill="auto"/>
          </w:tcPr>
          <w:p w:rsidR="008735B6" w:rsidRDefault="00BB19D7">
            <w:pPr>
              <w:spacing w:after="0" w:line="240" w:lineRule="auto"/>
              <w:rPr>
                <w:rFonts w:eastAsia="Times New Roman"/>
                <w:sz w:val="20"/>
                <w:szCs w:val="20"/>
                <w:shd w:val="clear" w:color="auto" w:fill="FFFF00"/>
              </w:rPr>
            </w:pPr>
            <w:r>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8735B6" w:rsidRDefault="008735B6">
            <w:pPr>
              <w:spacing w:after="0" w:line="240" w:lineRule="auto"/>
              <w:jc w:val="both"/>
              <w:rPr>
                <w:rFonts w:eastAsia="Times New Roman" w:cs="Times New Roman"/>
                <w:sz w:val="20"/>
                <w:szCs w:val="20"/>
                <w:shd w:val="clear" w:color="auto" w:fill="FFFFFF"/>
                <w:lang w:eastAsia="ru-RU" w:bidi="ar-SA"/>
              </w:rPr>
            </w:pPr>
          </w:p>
        </w:tc>
      </w:tr>
      <w:tr w:rsidR="008735B6">
        <w:tc>
          <w:tcPr>
            <w:tcW w:w="700" w:type="dxa"/>
            <w:tcBorders>
              <w:top w:val="single" w:sz="4" w:space="0" w:color="00000A"/>
              <w:left w:val="single" w:sz="4" w:space="0" w:color="00000A"/>
              <w:bottom w:val="single" w:sz="4" w:space="0" w:color="00000A"/>
            </w:tcBorders>
            <w:shd w:val="clear" w:color="auto" w:fill="auto"/>
          </w:tcPr>
          <w:p w:rsidR="008735B6" w:rsidRDefault="00BB19D7">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6.</w:t>
            </w:r>
          </w:p>
        </w:tc>
        <w:tc>
          <w:tcPr>
            <w:tcW w:w="4829" w:type="dxa"/>
            <w:tcBorders>
              <w:top w:val="single" w:sz="4" w:space="0" w:color="00000A"/>
              <w:left w:val="single" w:sz="4" w:space="0" w:color="00000A"/>
              <w:bottom w:val="single" w:sz="4" w:space="0" w:color="00000A"/>
            </w:tcBorders>
            <w:shd w:val="clear" w:color="auto" w:fill="auto"/>
          </w:tcPr>
          <w:p w:rsidR="008735B6" w:rsidRDefault="00BB19D7">
            <w:pPr>
              <w:spacing w:after="0" w:line="240" w:lineRule="auto"/>
              <w:rPr>
                <w:rFonts w:eastAsia="Times New Roman"/>
                <w:sz w:val="20"/>
                <w:szCs w:val="20"/>
                <w:shd w:val="clear" w:color="auto" w:fill="FFFF00"/>
              </w:rPr>
            </w:pPr>
            <w:r>
              <w:rPr>
                <w:rFonts w:eastAsia="Times New Roman"/>
                <w:sz w:val="20"/>
                <w:szCs w:val="20"/>
                <w:shd w:val="clear" w:color="auto" w:fill="FFFFFF"/>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8735B6" w:rsidRDefault="008735B6">
            <w:pPr>
              <w:spacing w:after="0" w:line="240" w:lineRule="auto"/>
              <w:jc w:val="both"/>
              <w:rPr>
                <w:rFonts w:eastAsia="Times New Roman" w:cs="Times New Roman"/>
                <w:sz w:val="20"/>
                <w:szCs w:val="20"/>
                <w:shd w:val="clear" w:color="auto" w:fill="FFFFFF"/>
                <w:lang w:eastAsia="ru-RU" w:bidi="ar-SA"/>
              </w:rPr>
            </w:pPr>
          </w:p>
        </w:tc>
      </w:tr>
      <w:tr w:rsidR="008735B6">
        <w:tc>
          <w:tcPr>
            <w:tcW w:w="700" w:type="dxa"/>
            <w:tcBorders>
              <w:top w:val="single" w:sz="4" w:space="0" w:color="00000A"/>
              <w:left w:val="single" w:sz="4" w:space="0" w:color="00000A"/>
              <w:bottom w:val="single" w:sz="4" w:space="0" w:color="00000A"/>
            </w:tcBorders>
            <w:shd w:val="clear" w:color="auto" w:fill="auto"/>
          </w:tcPr>
          <w:p w:rsidR="008735B6" w:rsidRDefault="00BB19D7">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8.</w:t>
            </w:r>
          </w:p>
        </w:tc>
        <w:tc>
          <w:tcPr>
            <w:tcW w:w="4829" w:type="dxa"/>
            <w:tcBorders>
              <w:top w:val="single" w:sz="4" w:space="0" w:color="00000A"/>
              <w:left w:val="single" w:sz="4" w:space="0" w:color="00000A"/>
              <w:bottom w:val="single" w:sz="4" w:space="0" w:color="00000A"/>
            </w:tcBorders>
            <w:shd w:val="clear" w:color="auto" w:fill="auto"/>
          </w:tcPr>
          <w:p w:rsidR="008735B6" w:rsidRDefault="00BB19D7">
            <w:pPr>
              <w:spacing w:after="0" w:line="240" w:lineRule="auto"/>
              <w:rPr>
                <w:rFonts w:eastAsia="Times New Roman"/>
                <w:sz w:val="20"/>
                <w:szCs w:val="20"/>
              </w:rPr>
            </w:pPr>
            <w:r>
              <w:rPr>
                <w:rFonts w:eastAsia="Times New Roman"/>
                <w:sz w:val="20"/>
                <w:szCs w:val="20"/>
                <w:shd w:val="clear" w:color="auto" w:fill="FFFFFF"/>
              </w:rPr>
              <w:t>Сведения о НДС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8735B6" w:rsidRDefault="008735B6">
            <w:pPr>
              <w:spacing w:after="0" w:line="240" w:lineRule="auto"/>
              <w:jc w:val="both"/>
              <w:rPr>
                <w:rFonts w:eastAsia="Times New Roman" w:cs="Times New Roman"/>
                <w:sz w:val="20"/>
                <w:szCs w:val="20"/>
                <w:shd w:val="clear" w:color="auto" w:fill="FFFFFF"/>
                <w:lang w:eastAsia="ru-RU" w:bidi="ar-SA"/>
              </w:rPr>
            </w:pPr>
          </w:p>
        </w:tc>
      </w:tr>
    </w:tbl>
    <w:p w:rsidR="008735B6" w:rsidRDefault="008735B6">
      <w:pPr>
        <w:spacing w:after="0" w:line="25" w:lineRule="atLeast"/>
        <w:jc w:val="both"/>
      </w:pPr>
    </w:p>
    <w:sectPr w:rsidR="008735B6">
      <w:footerReference w:type="default" r:id="rId7"/>
      <w:pgSz w:w="11906" w:h="16838"/>
      <w:pgMar w:top="680" w:right="680" w:bottom="567" w:left="1259" w:header="0" w:footer="29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9D7" w:rsidRDefault="00BB19D7">
      <w:pPr>
        <w:spacing w:after="0" w:line="240" w:lineRule="auto"/>
      </w:pPr>
      <w:r>
        <w:separator/>
      </w:r>
    </w:p>
  </w:endnote>
  <w:endnote w:type="continuationSeparator" w:id="0">
    <w:p w:rsidR="00BB19D7" w:rsidRDefault="00BB1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宋体">
    <w:panose1 w:val="00000000000000000000"/>
    <w:charset w:val="80"/>
    <w:family w:val="roman"/>
    <w:notTrueType/>
    <w:pitch w:val="default"/>
  </w:font>
  <w:font w:name="Mangal">
    <w:altName w:val="Courier New"/>
    <w:panose1 w:val="00000400000000000000"/>
    <w:charset w:val="00"/>
    <w:family w:val="auto"/>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SimSun, 宋体">
    <w:charset w:val="00"/>
    <w:family w:val="auto"/>
    <w:pitch w:val="variable"/>
  </w:font>
  <w:font w:name="Segoe UI Symbol">
    <w:panose1 w:val="020B0502040204020203"/>
    <w:charset w:val="CC"/>
    <w:family w:val="roman"/>
    <w:pitch w:val="variable"/>
  </w:font>
  <w:font w:name="MS Gothic">
    <w:altName w:val="ＭＳ ゴシック"/>
    <w:panose1 w:val="020B0609070205080204"/>
    <w:charset w:val="CC"/>
    <w:family w:val="roman"/>
    <w:pitch w:val="variable"/>
  </w:font>
  <w:font w:name="TimesNewRomanPSMT">
    <w:altName w:val="Times New Roman"/>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5B6" w:rsidRDefault="008735B6">
    <w:pPr>
      <w:pStyle w:val="ac"/>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9D7" w:rsidRDefault="00BB19D7">
      <w:pPr>
        <w:spacing w:after="0" w:line="240" w:lineRule="auto"/>
      </w:pPr>
      <w:r>
        <w:separator/>
      </w:r>
    </w:p>
  </w:footnote>
  <w:footnote w:type="continuationSeparator" w:id="0">
    <w:p w:rsidR="00BB19D7" w:rsidRDefault="00BB1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76247"/>
    <w:multiLevelType w:val="multilevel"/>
    <w:tmpl w:val="06A8DB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4804DDE"/>
    <w:multiLevelType w:val="multilevel"/>
    <w:tmpl w:val="135AC0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5B6"/>
    <w:rsid w:val="00435E2B"/>
    <w:rsid w:val="00871030"/>
    <w:rsid w:val="008735B6"/>
    <w:rsid w:val="00BB19D7"/>
    <w:rsid w:val="00BF1D04"/>
    <w:rsid w:val="00D31DE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24376"/>
  <w15:docId w15:val="{BFB2E21B-6745-4E53-A99D-60CC7E1A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B41"/>
    <w:pPr>
      <w:widowControl w:val="0"/>
      <w:spacing w:after="160" w:line="252" w:lineRule="auto"/>
      <w:textAlignment w:val="baseline"/>
    </w:pPr>
    <w:rPr>
      <w:rFonts w:ascii="Times New Roman" w:eastAsia="SimSun;宋体" w:hAnsi="Times New Roman" w:cs="Mangal"/>
      <w:color w:val="00000A"/>
      <w:sz w:val="24"/>
      <w:szCs w:val="24"/>
      <w:lang w:eastAsia="zh-CN" w:bidi="hi-IN"/>
    </w:rPr>
  </w:style>
  <w:style w:type="paragraph" w:styleId="1">
    <w:name w:val="heading 1"/>
    <w:basedOn w:val="10"/>
    <w:qFormat/>
    <w:pPr>
      <w:outlineLvl w:val="0"/>
    </w:pPr>
  </w:style>
  <w:style w:type="paragraph" w:styleId="2">
    <w:name w:val="heading 2"/>
    <w:basedOn w:val="a"/>
    <w:qFormat/>
    <w:pPr>
      <w:keepNext/>
      <w:keepLines/>
      <w:spacing w:before="200" w:after="0"/>
      <w:outlineLvl w:val="1"/>
    </w:pPr>
    <w:rPr>
      <w:rFonts w:ascii="Cambria" w:eastAsia="SimSun" w:hAnsi="Cambria" w:cstheme="majorBidi"/>
      <w:b/>
      <w:bCs/>
      <w:color w:val="4472C4" w:themeColor="accent1"/>
      <w:sz w:val="26"/>
      <w:szCs w:val="26"/>
    </w:rPr>
  </w:style>
  <w:style w:type="paragraph" w:styleId="3">
    <w:name w:val="heading 3"/>
    <w:basedOn w:val="10"/>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AC31BB"/>
    <w:rPr>
      <w:color w:val="0563C1" w:themeColor="hyperlink"/>
      <w:u w:val="single"/>
    </w:rPr>
  </w:style>
  <w:style w:type="character" w:customStyle="1" w:styleId="11">
    <w:name w:val="Неразрешенное упоминание1"/>
    <w:basedOn w:val="a0"/>
    <w:uiPriority w:val="99"/>
    <w:semiHidden/>
    <w:unhideWhenUsed/>
    <w:qFormat/>
    <w:rsid w:val="00AC31BB"/>
    <w:rPr>
      <w:color w:val="605E5C"/>
      <w:shd w:val="clear" w:color="auto" w:fill="E1DFDD"/>
    </w:rPr>
  </w:style>
  <w:style w:type="character" w:customStyle="1" w:styleId="a3">
    <w:name w:val="Нижний колонтитул Знак"/>
    <w:basedOn w:val="a0"/>
    <w:uiPriority w:val="99"/>
    <w:semiHidden/>
    <w:qFormat/>
    <w:rsid w:val="00A745AF"/>
  </w:style>
  <w:style w:type="character" w:styleId="a4">
    <w:name w:val="page number"/>
    <w:basedOn w:val="a0"/>
    <w:uiPriority w:val="99"/>
    <w:qFormat/>
    <w:rsid w:val="00A745AF"/>
    <w:rPr>
      <w:rFonts w:cs="Times New Roman"/>
    </w:rPr>
  </w:style>
  <w:style w:type="character" w:customStyle="1" w:styleId="20">
    <w:name w:val="Неразрешенное упоминание2"/>
    <w:basedOn w:val="a0"/>
    <w:uiPriority w:val="99"/>
    <w:semiHidden/>
    <w:unhideWhenUsed/>
    <w:qFormat/>
    <w:rsid w:val="000F02FF"/>
    <w:rPr>
      <w:color w:val="605E5C"/>
      <w:shd w:val="clear" w:color="auto" w:fill="E1DFDD"/>
    </w:rPr>
  </w:style>
  <w:style w:type="character" w:customStyle="1" w:styleId="a5">
    <w:name w:val="Абзац списка Знак"/>
    <w:basedOn w:val="a0"/>
    <w:uiPriority w:val="34"/>
    <w:qFormat/>
    <w:locked/>
    <w:rsid w:val="00926961"/>
  </w:style>
  <w:style w:type="character" w:customStyle="1" w:styleId="a6">
    <w:name w:val="Символ нумерации"/>
    <w:qFormat/>
    <w:rPr>
      <w:rFonts w:ascii="Times New Roman" w:hAnsi="Times New Roman"/>
      <w:sz w:val="20"/>
      <w:szCs w:val="20"/>
    </w:rPr>
  </w:style>
  <w:style w:type="paragraph" w:styleId="a7">
    <w:name w:val="Title"/>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88" w:lineRule="auto"/>
    </w:pPr>
  </w:style>
  <w:style w:type="paragraph" w:styleId="a9">
    <w:name w:val="List"/>
    <w:basedOn w:val="a8"/>
  </w:style>
  <w:style w:type="paragraph" w:customStyle="1" w:styleId="12">
    <w:name w:val="Название объекта1"/>
    <w:basedOn w:val="a"/>
    <w:qFormat/>
    <w:pPr>
      <w:suppressLineNumbers/>
      <w:spacing w:before="120" w:after="120"/>
    </w:pPr>
    <w:rPr>
      <w:i/>
      <w:iCs/>
    </w:rPr>
  </w:style>
  <w:style w:type="paragraph" w:styleId="aa">
    <w:name w:val="index heading"/>
    <w:basedOn w:val="a"/>
    <w:qFormat/>
    <w:pPr>
      <w:suppressLineNumbers/>
    </w:pPr>
  </w:style>
  <w:style w:type="paragraph" w:customStyle="1" w:styleId="10">
    <w:name w:val="Заголовок1"/>
    <w:basedOn w:val="a"/>
    <w:next w:val="a8"/>
    <w:qFormat/>
    <w:pPr>
      <w:keepNext/>
      <w:spacing w:before="240" w:after="120"/>
    </w:pPr>
    <w:rPr>
      <w:rFonts w:ascii="Liberation Sans" w:eastAsia="Microsoft YaHei" w:hAnsi="Liberation Sans"/>
      <w:sz w:val="28"/>
      <w:szCs w:val="28"/>
    </w:rPr>
  </w:style>
  <w:style w:type="paragraph" w:customStyle="1" w:styleId="ab">
    <w:name w:val="Колонтитул"/>
    <w:basedOn w:val="a"/>
    <w:qFormat/>
  </w:style>
  <w:style w:type="paragraph" w:styleId="ac">
    <w:name w:val="footer"/>
    <w:basedOn w:val="a"/>
    <w:uiPriority w:val="99"/>
    <w:semiHidden/>
    <w:unhideWhenUsed/>
    <w:rsid w:val="00A745AF"/>
    <w:pPr>
      <w:tabs>
        <w:tab w:val="center" w:pos="4677"/>
        <w:tab w:val="right" w:pos="9355"/>
      </w:tabs>
      <w:spacing w:after="0" w:line="240" w:lineRule="auto"/>
    </w:pPr>
  </w:style>
  <w:style w:type="paragraph" w:styleId="ad">
    <w:name w:val="List Paragraph"/>
    <w:basedOn w:val="a"/>
    <w:qFormat/>
    <w:pPr>
      <w:suppressAutoHyphens w:val="0"/>
      <w:ind w:left="720"/>
      <w:textAlignment w:val="auto"/>
    </w:pPr>
    <w:rPr>
      <w:rFonts w:eastAsia="Times New Roman" w:cs="Times New Roman"/>
      <w:sz w:val="20"/>
      <w:szCs w:val="20"/>
      <w:lang w:bidi="ar-SA"/>
    </w:rPr>
  </w:style>
  <w:style w:type="paragraph" w:customStyle="1" w:styleId="ae">
    <w:name w:val="Содержимое врезки"/>
    <w:basedOn w:val="a"/>
    <w:qFormat/>
  </w:style>
  <w:style w:type="paragraph" w:customStyle="1" w:styleId="Default">
    <w:name w:val="Default"/>
    <w:qFormat/>
    <w:rsid w:val="006F0620"/>
    <w:rPr>
      <w:rFonts w:ascii="Calibri" w:hAnsi="Calibri" w:cs="Calibri"/>
      <w:color w:val="000000"/>
      <w:sz w:val="24"/>
      <w:szCs w:val="24"/>
    </w:rPr>
  </w:style>
  <w:style w:type="paragraph" w:customStyle="1" w:styleId="af">
    <w:name w:val="письмо"/>
    <w:basedOn w:val="a"/>
    <w:qFormat/>
    <w:pPr>
      <w:spacing w:after="0" w:line="240" w:lineRule="auto"/>
      <w:ind w:firstLine="720"/>
      <w:jc w:val="both"/>
    </w:pPr>
    <w:rPr>
      <w:rFonts w:eastAsia="Calibri" w:cs="Times New Roman"/>
      <w:sz w:val="28"/>
      <w:szCs w:val="20"/>
      <w:lang w:eastAsia="ru-RU"/>
    </w:rPr>
  </w:style>
  <w:style w:type="paragraph" w:customStyle="1" w:styleId="af0">
    <w:name w:val="Заголовок списка"/>
    <w:basedOn w:val="a"/>
    <w:qFormat/>
  </w:style>
  <w:style w:type="paragraph" w:customStyle="1" w:styleId="af1">
    <w:name w:val="Содержимое таблицы"/>
    <w:basedOn w:val="a"/>
    <w:qFormat/>
  </w:style>
  <w:style w:type="paragraph" w:customStyle="1" w:styleId="af2">
    <w:name w:val="Заголовок таблицы"/>
    <w:basedOn w:val="af1"/>
    <w:qFormat/>
  </w:style>
  <w:style w:type="paragraph" w:styleId="af3">
    <w:name w:val="header"/>
    <w:basedOn w:val="a"/>
    <w:pPr>
      <w:tabs>
        <w:tab w:val="center" w:pos="4677"/>
        <w:tab w:val="right" w:pos="9355"/>
      </w:tabs>
    </w:pPr>
  </w:style>
  <w:style w:type="paragraph" w:customStyle="1" w:styleId="af4">
    <w:name w:val="Блочная цитата"/>
    <w:basedOn w:val="a"/>
    <w:qFormat/>
  </w:style>
  <w:style w:type="paragraph" w:styleId="af5">
    <w:name w:val="Subtitle"/>
    <w:basedOn w:val="10"/>
    <w:qFormat/>
  </w:style>
  <w:style w:type="paragraph" w:customStyle="1" w:styleId="Standard">
    <w:name w:val="Standard"/>
    <w:qFormat/>
    <w:pPr>
      <w:textAlignment w:val="baseline"/>
    </w:pPr>
    <w:rPr>
      <w:rFonts w:ascii="Liberation Serif;Times New Roma" w:eastAsia="SimSun;宋体" w:hAnsi="Liberation Serif;Times New Roma" w:cs="Mangal"/>
      <w:kern w:val="2"/>
      <w:sz w:val="24"/>
      <w:szCs w:val="24"/>
      <w:lang w:val="en-US" w:eastAsia="zh-CN" w:bidi="hi-IN"/>
    </w:rPr>
  </w:style>
  <w:style w:type="paragraph" w:customStyle="1" w:styleId="13">
    <w:name w:val="Обычный1"/>
    <w:qFormat/>
    <w:pPr>
      <w:spacing w:after="200" w:line="276" w:lineRule="auto"/>
      <w:textAlignment w:val="baseline"/>
    </w:pPr>
    <w:rPr>
      <w:rFonts w:ascii="Calibri" w:eastAsia="SimSun, 宋体" w:hAnsi="Calibri" w:cs="Calibri"/>
      <w:color w:val="00000A"/>
      <w:sz w:val="22"/>
      <w:lang w:eastAsia="en-US"/>
    </w:rPr>
  </w:style>
  <w:style w:type="table" w:styleId="af6">
    <w:name w:val="Table Grid"/>
    <w:basedOn w:val="a1"/>
    <w:uiPriority w:val="39"/>
    <w:rsid w:val="00E65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uiPriority w:val="59"/>
    <w:rsid w:val="00A745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8034</Words>
  <Characters>45799</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Ольга</dc:creator>
  <dc:description/>
  <cp:lastModifiedBy>RePack by Diakov</cp:lastModifiedBy>
  <cp:revision>5</cp:revision>
  <cp:lastPrinted>2023-06-29T06:41:00Z</cp:lastPrinted>
  <dcterms:created xsi:type="dcterms:W3CDTF">2024-12-18T16:03:00Z</dcterms:created>
  <dcterms:modified xsi:type="dcterms:W3CDTF">2024-12-18T16:11:00Z</dcterms:modified>
  <dc:language>ru-RU</dc:language>
</cp:coreProperties>
</file>