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7CDB7" w14:textId="77777777" w:rsidR="0036419E" w:rsidRPr="009A0205" w:rsidRDefault="0036419E" w:rsidP="0036419E">
      <w:pPr>
        <w:ind w:right="10"/>
        <w:jc w:val="center"/>
        <w:rPr>
          <w:szCs w:val="24"/>
        </w:rPr>
      </w:pPr>
      <w:r w:rsidRPr="009A0205">
        <w:rPr>
          <w:szCs w:val="24"/>
        </w:rPr>
        <w:t>ГОСУДАРСТВЕННОЕ АВТОНОМНОЕ УЧРЕЖДЕНИЕ ЗДРАВООХРАНЕНИЯ РЕСПУБЛИКИ БАШКОРТОСТАН САНАТОРИЙ ДЛЯ ДЕТЕЙ, В ТОМ ЧИСЛЕ ДЛЯ ДЕТЕЙ С РОДИТЕЛЯМИ «ДУСЛЫК» ГОРОДА УФА</w:t>
      </w:r>
    </w:p>
    <w:p w14:paraId="583BB32E" w14:textId="77777777" w:rsidR="0036419E" w:rsidRPr="009A0205" w:rsidRDefault="0036419E" w:rsidP="0036419E">
      <w:pPr>
        <w:rPr>
          <w:szCs w:val="24"/>
        </w:rPr>
      </w:pPr>
    </w:p>
    <w:p w14:paraId="0555D36A" w14:textId="77777777" w:rsidR="0036419E" w:rsidRPr="009A0205" w:rsidRDefault="0036419E" w:rsidP="0036419E">
      <w:pPr>
        <w:rPr>
          <w:szCs w:val="24"/>
        </w:rPr>
      </w:pPr>
    </w:p>
    <w:p w14:paraId="489C4BF8" w14:textId="77777777" w:rsidR="0036419E" w:rsidRPr="009A0205" w:rsidRDefault="0036419E" w:rsidP="0036419E">
      <w:pPr>
        <w:keepNext/>
        <w:keepLines/>
        <w:suppressLineNumbers/>
        <w:jc w:val="right"/>
        <w:rPr>
          <w:kern w:val="1"/>
          <w:szCs w:val="24"/>
        </w:rPr>
      </w:pPr>
      <w:r w:rsidRPr="009A0205">
        <w:rPr>
          <w:b/>
          <w:kern w:val="1"/>
          <w:szCs w:val="24"/>
        </w:rPr>
        <w:t xml:space="preserve">                                                                                                          УТВЕРЖДАЮ</w:t>
      </w:r>
      <w:r w:rsidRPr="009A0205">
        <w:rPr>
          <w:kern w:val="1"/>
          <w:szCs w:val="24"/>
        </w:rPr>
        <w:t>:</w:t>
      </w:r>
    </w:p>
    <w:p w14:paraId="2F1B475B" w14:textId="77777777" w:rsidR="0036419E" w:rsidRPr="009A0205" w:rsidRDefault="0036419E" w:rsidP="0036419E">
      <w:pPr>
        <w:keepNext/>
        <w:keepLines/>
        <w:suppressLineNumbers/>
        <w:ind w:left="5760"/>
        <w:jc w:val="right"/>
        <w:rPr>
          <w:kern w:val="1"/>
          <w:szCs w:val="24"/>
        </w:rPr>
      </w:pPr>
      <w:r w:rsidRPr="009A0205">
        <w:rPr>
          <w:kern w:val="1"/>
          <w:szCs w:val="24"/>
        </w:rPr>
        <w:t>Главный врач ГАУЗ РБ санаторий «Дуслык» г. Уфа</w:t>
      </w:r>
    </w:p>
    <w:p w14:paraId="448D34DE" w14:textId="77777777" w:rsidR="0036419E" w:rsidRPr="009A0205" w:rsidRDefault="0036419E" w:rsidP="0036419E">
      <w:pPr>
        <w:keepNext/>
        <w:keepLines/>
        <w:suppressLineNumbers/>
        <w:ind w:left="4678" w:firstLine="1559"/>
        <w:jc w:val="right"/>
        <w:rPr>
          <w:kern w:val="1"/>
          <w:szCs w:val="24"/>
        </w:rPr>
      </w:pPr>
    </w:p>
    <w:p w14:paraId="7831F512" w14:textId="77777777" w:rsidR="0036419E" w:rsidRPr="009A0205" w:rsidRDefault="0036419E" w:rsidP="0036419E">
      <w:pPr>
        <w:keepNext/>
        <w:keepLines/>
        <w:suppressLineNumbers/>
        <w:spacing w:line="360" w:lineRule="auto"/>
        <w:ind w:left="5400" w:firstLine="362"/>
        <w:jc w:val="right"/>
        <w:rPr>
          <w:kern w:val="1"/>
          <w:szCs w:val="24"/>
        </w:rPr>
      </w:pPr>
      <w:r w:rsidRPr="009A0205">
        <w:rPr>
          <w:kern w:val="1"/>
          <w:szCs w:val="24"/>
        </w:rPr>
        <w:t xml:space="preserve"> _______________ С.С. Каримова</w:t>
      </w:r>
    </w:p>
    <w:p w14:paraId="2F93BE3C" w14:textId="3A7CB5E4" w:rsidR="0036419E" w:rsidRPr="009A0205" w:rsidRDefault="0036419E" w:rsidP="0036419E">
      <w:pPr>
        <w:widowControl w:val="0"/>
        <w:ind w:left="5580" w:right="-54"/>
        <w:jc w:val="right"/>
        <w:outlineLvl w:val="0"/>
        <w:rPr>
          <w:b/>
          <w:sz w:val="28"/>
          <w:szCs w:val="28"/>
        </w:rPr>
      </w:pPr>
      <w:r w:rsidRPr="009A0205">
        <w:rPr>
          <w:szCs w:val="24"/>
        </w:rPr>
        <w:t xml:space="preserve">                 «</w:t>
      </w:r>
      <w:r w:rsidR="00094E8F" w:rsidRPr="009A0205">
        <w:rPr>
          <w:szCs w:val="24"/>
        </w:rPr>
        <w:t>27</w:t>
      </w:r>
      <w:r w:rsidRPr="009A0205">
        <w:rPr>
          <w:szCs w:val="24"/>
        </w:rPr>
        <w:t xml:space="preserve">» </w:t>
      </w:r>
      <w:r w:rsidR="00094E8F" w:rsidRPr="009A0205">
        <w:rPr>
          <w:szCs w:val="24"/>
        </w:rPr>
        <w:t>декабря</w:t>
      </w:r>
      <w:r w:rsidRPr="009A0205">
        <w:rPr>
          <w:szCs w:val="24"/>
        </w:rPr>
        <w:t xml:space="preserve"> 2024 г.</w:t>
      </w:r>
    </w:p>
    <w:p w14:paraId="3CF68D39" w14:textId="77777777" w:rsidR="00624ADC" w:rsidRPr="009A0205" w:rsidRDefault="00624ADC">
      <w:pPr>
        <w:keepNext/>
        <w:keepLines/>
        <w:widowControl w:val="0"/>
        <w:suppressLineNumbers/>
        <w:rPr>
          <w:rFonts w:ascii="Liberation Serif" w:eastAsia="Calibri" w:hAnsi="Liberation Serif" w:cs="Liberation Serif"/>
          <w:b/>
          <w:bCs/>
        </w:rPr>
      </w:pPr>
    </w:p>
    <w:p w14:paraId="59948EA2"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3330CF45"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728C4B8D"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0B3B56FD"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7E84D7A3"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49517D1A"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56393612"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6BDC3265"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79862F12"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2BC8B269"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4D713D23" w14:textId="77777777" w:rsidR="00624ADC" w:rsidRPr="009A0205" w:rsidRDefault="00624ADC">
      <w:pPr>
        <w:keepNext/>
        <w:keepLines/>
        <w:widowControl w:val="0"/>
        <w:suppressLineNumbers/>
        <w:jc w:val="center"/>
        <w:rPr>
          <w:rFonts w:ascii="Liberation Serif" w:eastAsia="Calibri" w:hAnsi="Liberation Serif" w:cs="Liberation Serif"/>
          <w:b/>
          <w:bCs/>
        </w:rPr>
      </w:pPr>
    </w:p>
    <w:p w14:paraId="0C433D23" w14:textId="77777777" w:rsidR="00624ADC" w:rsidRPr="009A0205" w:rsidRDefault="00541628">
      <w:pPr>
        <w:keepNext/>
        <w:keepLines/>
        <w:widowControl w:val="0"/>
        <w:suppressLineNumbers/>
        <w:jc w:val="center"/>
        <w:rPr>
          <w:rFonts w:ascii="Liberation Serif" w:eastAsia="Calibri" w:hAnsi="Liberation Serif" w:cs="Liberation Serif"/>
          <w:b/>
          <w:bCs/>
        </w:rPr>
      </w:pPr>
      <w:r w:rsidRPr="009A0205">
        <w:rPr>
          <w:rFonts w:ascii="Liberation Serif" w:eastAsia="Calibri" w:hAnsi="Liberation Serif" w:cs="Liberation Serif"/>
          <w:b/>
          <w:bCs/>
        </w:rPr>
        <w:t>ДОКУМЕНТАЦИЯ ОБ АУКЦИОНЕ В ЭЛЕКТРОННОЙ ФОРМЕ</w:t>
      </w:r>
    </w:p>
    <w:p w14:paraId="0A8D1DE4" w14:textId="77777777" w:rsidR="00624ADC" w:rsidRPr="009A0205" w:rsidRDefault="00624ADC">
      <w:pPr>
        <w:keepNext/>
        <w:keepLines/>
        <w:widowControl w:val="0"/>
        <w:suppressLineNumbers/>
        <w:jc w:val="center"/>
        <w:rPr>
          <w:rFonts w:ascii="Liberation Serif" w:eastAsia="Calibri" w:hAnsi="Liberation Serif" w:cs="Liberation Serif"/>
          <w:b/>
        </w:rPr>
      </w:pPr>
    </w:p>
    <w:p w14:paraId="62C073D1" w14:textId="01A7F09A" w:rsidR="00624ADC" w:rsidRPr="009A0205" w:rsidRDefault="00541628">
      <w:pPr>
        <w:spacing w:line="276" w:lineRule="auto"/>
        <w:jc w:val="center"/>
        <w:rPr>
          <w:rFonts w:ascii="Liberation Serif" w:eastAsia="Calibri" w:hAnsi="Liberation Serif" w:cs="Liberation Serif"/>
        </w:rPr>
      </w:pPr>
      <w:r w:rsidRPr="009A0205">
        <w:rPr>
          <w:rFonts w:ascii="Liberation Serif" w:eastAsia="Calibri" w:hAnsi="Liberation Serif" w:cs="Liberation Serif"/>
        </w:rPr>
        <w:t xml:space="preserve">Наименование объекта закупки: </w:t>
      </w:r>
      <w:r w:rsidR="00642B2A" w:rsidRPr="009A0205">
        <w:rPr>
          <w:rFonts w:ascii="Liberation Serif" w:eastAsia="Calibri" w:hAnsi="Liberation Serif"/>
        </w:rPr>
        <w:t>Поставка моющих средств, хозяйственных товаров (Совместная закупка)</w:t>
      </w:r>
    </w:p>
    <w:p w14:paraId="0C27F76A" w14:textId="77777777" w:rsidR="00624ADC" w:rsidRPr="009A0205" w:rsidRDefault="00624ADC">
      <w:pPr>
        <w:jc w:val="center"/>
        <w:outlineLvl w:val="0"/>
        <w:rPr>
          <w:rFonts w:ascii="Liberation Serif" w:eastAsia="Calibri" w:hAnsi="Liberation Serif" w:cs="Liberation Serif"/>
          <w:b/>
          <w:bCs/>
        </w:rPr>
      </w:pPr>
    </w:p>
    <w:p w14:paraId="744B52DB" w14:textId="77777777" w:rsidR="00624ADC" w:rsidRPr="009A0205" w:rsidRDefault="00624ADC">
      <w:pPr>
        <w:jc w:val="center"/>
        <w:outlineLvl w:val="0"/>
        <w:rPr>
          <w:rFonts w:ascii="Liberation Serif" w:eastAsia="Calibri" w:hAnsi="Liberation Serif" w:cs="Liberation Serif"/>
          <w:b/>
          <w:bCs/>
        </w:rPr>
      </w:pPr>
    </w:p>
    <w:p w14:paraId="08B681FD" w14:textId="77777777" w:rsidR="00624ADC" w:rsidRPr="009A0205" w:rsidRDefault="00624ADC">
      <w:pPr>
        <w:jc w:val="both"/>
        <w:outlineLvl w:val="0"/>
        <w:rPr>
          <w:rFonts w:ascii="Liberation Serif" w:eastAsia="Calibri" w:hAnsi="Liberation Serif" w:cs="Liberation Serif"/>
          <w:bCs/>
          <w:color w:val="000000"/>
        </w:rPr>
      </w:pPr>
    </w:p>
    <w:p w14:paraId="5CA58613" w14:textId="77777777" w:rsidR="00624ADC" w:rsidRPr="009A0205" w:rsidRDefault="00624ADC">
      <w:pPr>
        <w:jc w:val="both"/>
        <w:outlineLvl w:val="0"/>
        <w:rPr>
          <w:rFonts w:ascii="Liberation Serif" w:eastAsia="Calibri" w:hAnsi="Liberation Serif" w:cs="Liberation Serif"/>
          <w:bCs/>
          <w:color w:val="000000"/>
        </w:rPr>
      </w:pPr>
    </w:p>
    <w:p w14:paraId="55156576" w14:textId="77777777" w:rsidR="00624ADC" w:rsidRPr="009A0205" w:rsidRDefault="00624ADC">
      <w:pPr>
        <w:jc w:val="both"/>
        <w:outlineLvl w:val="0"/>
        <w:rPr>
          <w:rFonts w:ascii="Liberation Serif" w:eastAsia="Calibri" w:hAnsi="Liberation Serif" w:cs="Liberation Serif"/>
          <w:bCs/>
          <w:color w:val="000000"/>
        </w:rPr>
      </w:pPr>
    </w:p>
    <w:p w14:paraId="30E2428D" w14:textId="77777777" w:rsidR="00624ADC" w:rsidRPr="009A0205" w:rsidRDefault="00624ADC">
      <w:pPr>
        <w:jc w:val="both"/>
        <w:outlineLvl w:val="0"/>
        <w:rPr>
          <w:rFonts w:ascii="Liberation Serif" w:eastAsia="Calibri" w:hAnsi="Liberation Serif" w:cs="Liberation Serif"/>
          <w:bCs/>
          <w:color w:val="000000"/>
        </w:rPr>
      </w:pPr>
    </w:p>
    <w:p w14:paraId="731FD72A" w14:textId="77777777" w:rsidR="00624ADC" w:rsidRPr="009A0205" w:rsidRDefault="00624ADC">
      <w:pPr>
        <w:jc w:val="both"/>
        <w:outlineLvl w:val="0"/>
        <w:rPr>
          <w:rFonts w:ascii="Liberation Serif" w:eastAsia="Calibri" w:hAnsi="Liberation Serif" w:cs="Liberation Serif"/>
          <w:bCs/>
          <w:color w:val="000000"/>
        </w:rPr>
      </w:pPr>
    </w:p>
    <w:p w14:paraId="278E4C16" w14:textId="77777777" w:rsidR="00624ADC" w:rsidRPr="009A0205" w:rsidRDefault="00624ADC">
      <w:pPr>
        <w:jc w:val="both"/>
        <w:outlineLvl w:val="0"/>
        <w:rPr>
          <w:rFonts w:ascii="Liberation Serif" w:eastAsia="Calibri" w:hAnsi="Liberation Serif" w:cs="Liberation Serif"/>
          <w:b/>
          <w:bCs/>
        </w:rPr>
      </w:pPr>
    </w:p>
    <w:p w14:paraId="1909BC24" w14:textId="77777777" w:rsidR="00624ADC" w:rsidRPr="009A0205" w:rsidRDefault="00624ADC">
      <w:pPr>
        <w:jc w:val="both"/>
        <w:outlineLvl w:val="0"/>
        <w:rPr>
          <w:rFonts w:ascii="Liberation Serif" w:eastAsia="Calibri" w:hAnsi="Liberation Serif" w:cs="Liberation Serif"/>
          <w:b/>
          <w:bCs/>
        </w:rPr>
      </w:pPr>
    </w:p>
    <w:p w14:paraId="258363E2" w14:textId="77777777" w:rsidR="00624ADC" w:rsidRPr="009A0205" w:rsidRDefault="00624ADC">
      <w:pPr>
        <w:jc w:val="both"/>
        <w:outlineLvl w:val="0"/>
        <w:rPr>
          <w:rFonts w:ascii="Liberation Serif" w:eastAsia="Calibri" w:hAnsi="Liberation Serif" w:cs="Liberation Serif"/>
          <w:b/>
          <w:bCs/>
        </w:rPr>
      </w:pPr>
    </w:p>
    <w:p w14:paraId="3C9B8E6C" w14:textId="77777777" w:rsidR="00624ADC" w:rsidRPr="009A0205" w:rsidRDefault="00624ADC">
      <w:pPr>
        <w:jc w:val="both"/>
        <w:outlineLvl w:val="0"/>
        <w:rPr>
          <w:rFonts w:ascii="Liberation Serif" w:eastAsia="Calibri" w:hAnsi="Liberation Serif" w:cs="Liberation Serif"/>
          <w:b/>
          <w:bCs/>
        </w:rPr>
      </w:pPr>
    </w:p>
    <w:p w14:paraId="36B39D5A" w14:textId="77777777" w:rsidR="00624ADC" w:rsidRPr="009A0205" w:rsidRDefault="00624ADC">
      <w:pPr>
        <w:jc w:val="both"/>
        <w:outlineLvl w:val="0"/>
        <w:rPr>
          <w:rFonts w:ascii="Liberation Serif" w:eastAsia="Calibri" w:hAnsi="Liberation Serif" w:cs="Liberation Serif"/>
          <w:b/>
          <w:bCs/>
        </w:rPr>
      </w:pPr>
    </w:p>
    <w:p w14:paraId="23A8508D" w14:textId="77777777" w:rsidR="00624ADC" w:rsidRPr="009A0205" w:rsidRDefault="00624ADC">
      <w:pPr>
        <w:jc w:val="both"/>
        <w:outlineLvl w:val="0"/>
        <w:rPr>
          <w:rFonts w:ascii="Liberation Serif" w:eastAsia="Calibri" w:hAnsi="Liberation Serif" w:cs="Liberation Serif"/>
          <w:b/>
          <w:bCs/>
        </w:rPr>
      </w:pPr>
    </w:p>
    <w:p w14:paraId="0B26F64F" w14:textId="77777777" w:rsidR="00624ADC" w:rsidRPr="009A0205" w:rsidRDefault="00624ADC">
      <w:pPr>
        <w:jc w:val="both"/>
        <w:outlineLvl w:val="0"/>
        <w:rPr>
          <w:rFonts w:ascii="Liberation Serif" w:eastAsia="Calibri" w:hAnsi="Liberation Serif" w:cs="Liberation Serif"/>
          <w:b/>
          <w:bCs/>
        </w:rPr>
      </w:pPr>
    </w:p>
    <w:p w14:paraId="70C3FA4E" w14:textId="77777777" w:rsidR="00624ADC" w:rsidRPr="009A0205" w:rsidRDefault="00624ADC">
      <w:pPr>
        <w:jc w:val="both"/>
        <w:outlineLvl w:val="0"/>
        <w:rPr>
          <w:rFonts w:ascii="Liberation Serif" w:eastAsia="Calibri" w:hAnsi="Liberation Serif" w:cs="Liberation Serif"/>
          <w:b/>
          <w:bCs/>
        </w:rPr>
      </w:pPr>
    </w:p>
    <w:p w14:paraId="296678B9" w14:textId="77777777" w:rsidR="00624ADC" w:rsidRPr="009A0205" w:rsidRDefault="00624ADC">
      <w:pPr>
        <w:jc w:val="both"/>
        <w:outlineLvl w:val="0"/>
        <w:rPr>
          <w:rFonts w:ascii="Liberation Serif" w:eastAsia="Calibri" w:hAnsi="Liberation Serif" w:cs="Liberation Serif"/>
          <w:b/>
          <w:bCs/>
        </w:rPr>
      </w:pPr>
    </w:p>
    <w:p w14:paraId="5B322ABF" w14:textId="77777777" w:rsidR="00624ADC" w:rsidRPr="009A0205" w:rsidRDefault="00624ADC">
      <w:pPr>
        <w:jc w:val="both"/>
        <w:outlineLvl w:val="0"/>
        <w:rPr>
          <w:rFonts w:ascii="Liberation Serif" w:eastAsia="Calibri" w:hAnsi="Liberation Serif" w:cs="Liberation Serif"/>
          <w:b/>
          <w:bCs/>
        </w:rPr>
      </w:pPr>
    </w:p>
    <w:p w14:paraId="2E9EBD8D" w14:textId="77777777" w:rsidR="00624ADC" w:rsidRPr="009A0205" w:rsidRDefault="00624ADC">
      <w:pPr>
        <w:jc w:val="both"/>
        <w:outlineLvl w:val="0"/>
        <w:rPr>
          <w:rFonts w:ascii="Liberation Serif" w:eastAsia="Calibri" w:hAnsi="Liberation Serif" w:cs="Liberation Serif"/>
          <w:b/>
          <w:bCs/>
        </w:rPr>
      </w:pPr>
    </w:p>
    <w:p w14:paraId="1ADA8DBC" w14:textId="77777777" w:rsidR="00624ADC" w:rsidRPr="009A0205" w:rsidRDefault="00624ADC">
      <w:pPr>
        <w:jc w:val="both"/>
        <w:outlineLvl w:val="0"/>
        <w:rPr>
          <w:rFonts w:ascii="Liberation Serif" w:eastAsia="Calibri" w:hAnsi="Liberation Serif" w:cs="Liberation Serif"/>
          <w:b/>
          <w:bCs/>
        </w:rPr>
      </w:pPr>
    </w:p>
    <w:p w14:paraId="4D7C3206" w14:textId="77777777" w:rsidR="00624ADC" w:rsidRPr="009A0205" w:rsidRDefault="00624ADC">
      <w:pPr>
        <w:jc w:val="both"/>
        <w:outlineLvl w:val="0"/>
        <w:rPr>
          <w:rFonts w:ascii="Liberation Serif" w:eastAsia="Calibri" w:hAnsi="Liberation Serif" w:cs="Liberation Serif"/>
          <w:b/>
          <w:bCs/>
        </w:rPr>
      </w:pPr>
    </w:p>
    <w:p w14:paraId="3097EA05" w14:textId="77777777" w:rsidR="00624ADC" w:rsidRPr="009A0205" w:rsidRDefault="00624ADC">
      <w:pPr>
        <w:jc w:val="both"/>
        <w:outlineLvl w:val="0"/>
        <w:rPr>
          <w:rFonts w:ascii="Liberation Serif" w:eastAsia="Calibri" w:hAnsi="Liberation Serif" w:cs="Liberation Serif"/>
          <w:b/>
          <w:bCs/>
        </w:rPr>
      </w:pPr>
    </w:p>
    <w:p w14:paraId="4EF9937D" w14:textId="77777777" w:rsidR="00624ADC" w:rsidRPr="009A0205" w:rsidRDefault="00541628">
      <w:pPr>
        <w:jc w:val="center"/>
        <w:outlineLvl w:val="0"/>
        <w:rPr>
          <w:rFonts w:ascii="Liberation Serif" w:eastAsia="Calibri" w:hAnsi="Liberation Serif" w:cs="Liberation Serif"/>
          <w:b/>
          <w:bCs/>
        </w:rPr>
      </w:pPr>
      <w:r w:rsidRPr="009A0205">
        <w:rPr>
          <w:rFonts w:ascii="Liberation Serif" w:eastAsia="Calibri" w:hAnsi="Liberation Serif" w:cs="Liberation Serif"/>
          <w:b/>
          <w:bCs/>
        </w:rPr>
        <w:t xml:space="preserve"> 2024 г.</w:t>
      </w:r>
      <w:bookmarkStart w:id="0" w:name="sub_2245"/>
      <w:bookmarkEnd w:id="0"/>
    </w:p>
    <w:p w14:paraId="579BFBCC" w14:textId="77777777" w:rsidR="00624ADC" w:rsidRPr="009A0205" w:rsidRDefault="00541628">
      <w:pPr>
        <w:rPr>
          <w:rFonts w:ascii="Liberation Serif" w:eastAsia="Calibri" w:hAnsi="Liberation Serif" w:cs="Liberation Serif"/>
          <w:b/>
          <w:bCs/>
        </w:rPr>
      </w:pPr>
      <w:r w:rsidRPr="009A0205">
        <w:rPr>
          <w:rFonts w:ascii="Liberation Serif" w:eastAsia="Calibri" w:hAnsi="Liberation Serif" w:cs="Liberation Serif"/>
          <w:b/>
          <w:bCs/>
        </w:rPr>
        <w:br w:type="page"/>
      </w:r>
    </w:p>
    <w:p w14:paraId="1617B5B3" w14:textId="77777777" w:rsidR="00624ADC" w:rsidRPr="009A0205" w:rsidRDefault="00624ADC">
      <w:pPr>
        <w:jc w:val="center"/>
        <w:rPr>
          <w:b/>
          <w:sz w:val="20"/>
        </w:rPr>
      </w:pPr>
    </w:p>
    <w:p w14:paraId="26A25FC8" w14:textId="77777777" w:rsidR="00624ADC" w:rsidRPr="009A0205" w:rsidRDefault="00541628">
      <w:pPr>
        <w:jc w:val="center"/>
        <w:rPr>
          <w:b/>
          <w:sz w:val="22"/>
          <w:szCs w:val="22"/>
        </w:rPr>
      </w:pPr>
      <w:r w:rsidRPr="009A0205">
        <w:rPr>
          <w:b/>
          <w:sz w:val="22"/>
          <w:szCs w:val="22"/>
        </w:rPr>
        <w:t>Информационная карта</w:t>
      </w:r>
    </w:p>
    <w:p w14:paraId="3E4147A2" w14:textId="77777777" w:rsidR="00624ADC" w:rsidRPr="009A0205" w:rsidRDefault="00624ADC">
      <w:pPr>
        <w:tabs>
          <w:tab w:val="left" w:pos="709"/>
        </w:tabs>
        <w:ind w:firstLine="284"/>
        <w:jc w:val="both"/>
        <w:rPr>
          <w:sz w:val="22"/>
          <w:szCs w:val="22"/>
        </w:rPr>
      </w:pPr>
    </w:p>
    <w:tbl>
      <w:tblPr>
        <w:tblW w:w="544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2948"/>
        <w:gridCol w:w="6454"/>
        <w:gridCol w:w="8"/>
      </w:tblGrid>
      <w:tr w:rsidR="00624ADC" w:rsidRPr="009A0205" w14:paraId="4A35911E" w14:textId="77777777" w:rsidTr="001761DA">
        <w:trPr>
          <w:gridAfter w:val="1"/>
          <w:wAfter w:w="4" w:type="pct"/>
        </w:trPr>
        <w:tc>
          <w:tcPr>
            <w:tcW w:w="372" w:type="pct"/>
            <w:tcBorders>
              <w:top w:val="single" w:sz="4" w:space="0" w:color="auto"/>
              <w:left w:val="single" w:sz="4" w:space="0" w:color="auto"/>
              <w:bottom w:val="single" w:sz="4" w:space="0" w:color="auto"/>
              <w:right w:val="single" w:sz="4" w:space="0" w:color="auto"/>
            </w:tcBorders>
          </w:tcPr>
          <w:p w14:paraId="6965F2BB" w14:textId="77777777" w:rsidR="00624ADC" w:rsidRPr="009A0205" w:rsidRDefault="00541628">
            <w:pPr>
              <w:jc w:val="center"/>
              <w:rPr>
                <w:b/>
                <w:szCs w:val="24"/>
                <w:lang w:eastAsia="en-US"/>
              </w:rPr>
            </w:pPr>
            <w:r w:rsidRPr="009A0205">
              <w:rPr>
                <w:b/>
                <w:szCs w:val="24"/>
                <w:lang w:eastAsia="en-US"/>
              </w:rPr>
              <w:t xml:space="preserve">№ </w:t>
            </w:r>
          </w:p>
        </w:tc>
        <w:tc>
          <w:tcPr>
            <w:tcW w:w="1450" w:type="pct"/>
            <w:tcBorders>
              <w:top w:val="single" w:sz="4" w:space="0" w:color="auto"/>
              <w:left w:val="single" w:sz="4" w:space="0" w:color="auto"/>
              <w:bottom w:val="single" w:sz="4" w:space="0" w:color="auto"/>
              <w:right w:val="single" w:sz="4" w:space="0" w:color="auto"/>
            </w:tcBorders>
          </w:tcPr>
          <w:p w14:paraId="071DEAD2" w14:textId="77777777" w:rsidR="00624ADC" w:rsidRPr="009A0205" w:rsidRDefault="00541628">
            <w:pPr>
              <w:jc w:val="center"/>
              <w:rPr>
                <w:b/>
                <w:szCs w:val="24"/>
                <w:lang w:eastAsia="en-US"/>
              </w:rPr>
            </w:pPr>
            <w:r w:rsidRPr="009A0205">
              <w:rPr>
                <w:b/>
                <w:szCs w:val="24"/>
                <w:lang w:eastAsia="en-US"/>
              </w:rPr>
              <w:t>Наименование</w:t>
            </w:r>
          </w:p>
        </w:tc>
        <w:tc>
          <w:tcPr>
            <w:tcW w:w="3174" w:type="pct"/>
            <w:tcBorders>
              <w:top w:val="single" w:sz="4" w:space="0" w:color="auto"/>
              <w:left w:val="single" w:sz="4" w:space="0" w:color="auto"/>
              <w:bottom w:val="single" w:sz="4" w:space="0" w:color="auto"/>
              <w:right w:val="single" w:sz="4" w:space="0" w:color="auto"/>
            </w:tcBorders>
          </w:tcPr>
          <w:p w14:paraId="21C62992" w14:textId="77777777" w:rsidR="00624ADC" w:rsidRPr="009A0205" w:rsidRDefault="00541628">
            <w:pPr>
              <w:jc w:val="center"/>
              <w:rPr>
                <w:b/>
                <w:szCs w:val="24"/>
                <w:lang w:eastAsia="en-US"/>
              </w:rPr>
            </w:pPr>
            <w:r w:rsidRPr="009A0205">
              <w:rPr>
                <w:b/>
                <w:szCs w:val="24"/>
                <w:lang w:eastAsia="en-US"/>
              </w:rPr>
              <w:t xml:space="preserve">Содержание </w:t>
            </w:r>
          </w:p>
        </w:tc>
      </w:tr>
      <w:tr w:rsidR="00624ADC" w:rsidRPr="009A0205" w14:paraId="3449A0B3" w14:textId="77777777" w:rsidTr="001761DA">
        <w:trPr>
          <w:gridAfter w:val="1"/>
          <w:wAfter w:w="4" w:type="pct"/>
        </w:trPr>
        <w:tc>
          <w:tcPr>
            <w:tcW w:w="372" w:type="pct"/>
            <w:tcBorders>
              <w:top w:val="single" w:sz="4" w:space="0" w:color="auto"/>
              <w:left w:val="single" w:sz="4" w:space="0" w:color="auto"/>
              <w:bottom w:val="single" w:sz="4" w:space="0" w:color="auto"/>
              <w:right w:val="single" w:sz="4" w:space="0" w:color="auto"/>
            </w:tcBorders>
          </w:tcPr>
          <w:p w14:paraId="040D05E4" w14:textId="77777777" w:rsidR="00624ADC" w:rsidRPr="009A0205" w:rsidRDefault="00541628">
            <w:pPr>
              <w:rPr>
                <w:b/>
                <w:szCs w:val="24"/>
                <w:lang w:eastAsia="en-US"/>
              </w:rPr>
            </w:pPr>
            <w:r w:rsidRPr="009A0205">
              <w:rPr>
                <w:b/>
                <w:szCs w:val="24"/>
                <w:lang w:eastAsia="en-US"/>
              </w:rPr>
              <w:t>1.</w:t>
            </w:r>
          </w:p>
        </w:tc>
        <w:tc>
          <w:tcPr>
            <w:tcW w:w="1450" w:type="pct"/>
            <w:tcBorders>
              <w:top w:val="single" w:sz="4" w:space="0" w:color="auto"/>
              <w:left w:val="single" w:sz="4" w:space="0" w:color="auto"/>
              <w:bottom w:val="single" w:sz="4" w:space="0" w:color="auto"/>
              <w:right w:val="single" w:sz="4" w:space="0" w:color="auto"/>
            </w:tcBorders>
          </w:tcPr>
          <w:p w14:paraId="02A7B514" w14:textId="77777777" w:rsidR="00624ADC" w:rsidRPr="009A0205" w:rsidRDefault="00541628">
            <w:pPr>
              <w:rPr>
                <w:b/>
                <w:szCs w:val="24"/>
                <w:lang w:eastAsia="en-US"/>
              </w:rPr>
            </w:pPr>
            <w:r w:rsidRPr="009A0205">
              <w:rPr>
                <w:b/>
                <w:szCs w:val="24"/>
                <w:lang w:eastAsia="en-US"/>
              </w:rPr>
              <w:t>Способ закупки</w:t>
            </w:r>
          </w:p>
        </w:tc>
        <w:tc>
          <w:tcPr>
            <w:tcW w:w="3174" w:type="pct"/>
            <w:tcBorders>
              <w:top w:val="single" w:sz="4" w:space="0" w:color="auto"/>
              <w:left w:val="single" w:sz="4" w:space="0" w:color="auto"/>
              <w:bottom w:val="single" w:sz="4" w:space="0" w:color="auto"/>
              <w:right w:val="single" w:sz="4" w:space="0" w:color="auto"/>
            </w:tcBorders>
          </w:tcPr>
          <w:p w14:paraId="76DA6B0C" w14:textId="77777777" w:rsidR="00624ADC" w:rsidRPr="009A0205" w:rsidRDefault="00541628">
            <w:pPr>
              <w:jc w:val="both"/>
              <w:rPr>
                <w:b/>
                <w:szCs w:val="24"/>
                <w:lang w:eastAsia="en-US"/>
              </w:rPr>
            </w:pPr>
            <w:r w:rsidRPr="009A0205">
              <w:rPr>
                <w:szCs w:val="24"/>
              </w:rPr>
              <w:t>Аукцион в электронной форме</w:t>
            </w:r>
          </w:p>
        </w:tc>
      </w:tr>
      <w:tr w:rsidR="00624ADC" w:rsidRPr="009A0205" w14:paraId="2558EEF6" w14:textId="77777777" w:rsidTr="001761DA">
        <w:tc>
          <w:tcPr>
            <w:tcW w:w="5000" w:type="pct"/>
            <w:gridSpan w:val="4"/>
            <w:tcBorders>
              <w:top w:val="single" w:sz="4" w:space="0" w:color="auto"/>
              <w:left w:val="single" w:sz="4" w:space="0" w:color="auto"/>
              <w:bottom w:val="single" w:sz="4" w:space="0" w:color="auto"/>
              <w:right w:val="single" w:sz="4" w:space="0" w:color="auto"/>
            </w:tcBorders>
          </w:tcPr>
          <w:p w14:paraId="07A6CED1" w14:textId="77777777" w:rsidR="00624ADC" w:rsidRPr="009A0205" w:rsidRDefault="00541628">
            <w:pPr>
              <w:tabs>
                <w:tab w:val="left" w:pos="652"/>
              </w:tabs>
              <w:jc w:val="both"/>
              <w:rPr>
                <w:b/>
                <w:szCs w:val="24"/>
                <w:lang w:eastAsia="en-US"/>
              </w:rPr>
            </w:pPr>
            <w:r w:rsidRPr="009A0205">
              <w:rPr>
                <w:b/>
                <w:szCs w:val="24"/>
                <w:lang w:eastAsia="en-US"/>
              </w:rPr>
              <w:t xml:space="preserve">2. </w:t>
            </w:r>
            <w:r w:rsidRPr="009A0205">
              <w:rPr>
                <w:b/>
                <w:szCs w:val="24"/>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624ADC" w:rsidRPr="009A0205" w14:paraId="68817218" w14:textId="77777777" w:rsidTr="001761DA">
        <w:trPr>
          <w:gridAfter w:val="1"/>
          <w:wAfter w:w="4" w:type="pct"/>
          <w:trHeight w:val="510"/>
        </w:trPr>
        <w:tc>
          <w:tcPr>
            <w:tcW w:w="372" w:type="pct"/>
            <w:tcBorders>
              <w:top w:val="single" w:sz="4" w:space="0" w:color="auto"/>
              <w:left w:val="single" w:sz="4" w:space="0" w:color="auto"/>
              <w:bottom w:val="single" w:sz="4" w:space="0" w:color="auto"/>
              <w:right w:val="single" w:sz="4" w:space="0" w:color="auto"/>
            </w:tcBorders>
          </w:tcPr>
          <w:p w14:paraId="5FD40E56" w14:textId="77777777" w:rsidR="00624ADC" w:rsidRPr="009A0205" w:rsidRDefault="00541628">
            <w:pPr>
              <w:tabs>
                <w:tab w:val="left" w:pos="652"/>
              </w:tabs>
              <w:rPr>
                <w:b/>
                <w:szCs w:val="24"/>
                <w:lang w:eastAsia="en-US"/>
              </w:rPr>
            </w:pPr>
            <w:r w:rsidRPr="009A0205">
              <w:rPr>
                <w:b/>
                <w:szCs w:val="24"/>
                <w:lang w:eastAsia="en-US"/>
              </w:rPr>
              <w:t>2.1.</w:t>
            </w:r>
          </w:p>
        </w:tc>
        <w:tc>
          <w:tcPr>
            <w:tcW w:w="1450" w:type="pct"/>
            <w:tcBorders>
              <w:top w:val="single" w:sz="4" w:space="0" w:color="auto"/>
              <w:left w:val="single" w:sz="4" w:space="0" w:color="auto"/>
              <w:bottom w:val="single" w:sz="4" w:space="0" w:color="auto"/>
              <w:right w:val="single" w:sz="4" w:space="0" w:color="auto"/>
            </w:tcBorders>
          </w:tcPr>
          <w:p w14:paraId="6536D135" w14:textId="26E36D35" w:rsidR="00624ADC" w:rsidRPr="009A0205" w:rsidRDefault="00541628">
            <w:pPr>
              <w:shd w:val="clear" w:color="auto" w:fill="FFFFFF"/>
              <w:rPr>
                <w:szCs w:val="24"/>
              </w:rPr>
            </w:pPr>
            <w:r w:rsidRPr="009A0205">
              <w:rPr>
                <w:szCs w:val="24"/>
              </w:rPr>
              <w:t>Наименование Заказчика</w:t>
            </w:r>
            <w:r w:rsidR="00664C54" w:rsidRPr="009A0205">
              <w:rPr>
                <w:szCs w:val="24"/>
              </w:rPr>
              <w:t xml:space="preserve"> (Организатора)</w:t>
            </w:r>
          </w:p>
        </w:tc>
        <w:tc>
          <w:tcPr>
            <w:tcW w:w="3174" w:type="pct"/>
            <w:tcBorders>
              <w:top w:val="single" w:sz="4" w:space="0" w:color="auto"/>
              <w:left w:val="single" w:sz="4" w:space="0" w:color="auto"/>
              <w:bottom w:val="single" w:sz="4" w:space="0" w:color="auto"/>
              <w:right w:val="single" w:sz="4" w:space="0" w:color="auto"/>
            </w:tcBorders>
          </w:tcPr>
          <w:p w14:paraId="0304C18A" w14:textId="7AEA246B" w:rsidR="00624ADC" w:rsidRPr="009A0205" w:rsidRDefault="0036419E">
            <w:pPr>
              <w:widowControl w:val="0"/>
              <w:rPr>
                <w:szCs w:val="24"/>
              </w:rPr>
            </w:pPr>
            <w:r w:rsidRPr="009A0205">
              <w:rPr>
                <w:lang w:eastAsia="zh-CN"/>
              </w:rPr>
              <w:t>Государственное автономное учреждение здравоохранения Республики Башкортостан санаторий для детей, в том числе для детей с родителями «Дуслык» города Уфа</w:t>
            </w:r>
          </w:p>
        </w:tc>
      </w:tr>
      <w:tr w:rsidR="0036419E" w:rsidRPr="009A0205" w14:paraId="3901EDDF" w14:textId="77777777" w:rsidTr="001761DA">
        <w:trPr>
          <w:gridAfter w:val="1"/>
          <w:wAfter w:w="4" w:type="pct"/>
        </w:trPr>
        <w:tc>
          <w:tcPr>
            <w:tcW w:w="372" w:type="pct"/>
            <w:tcBorders>
              <w:top w:val="single" w:sz="4" w:space="0" w:color="auto"/>
              <w:left w:val="single" w:sz="4" w:space="0" w:color="auto"/>
              <w:bottom w:val="single" w:sz="4" w:space="0" w:color="auto"/>
              <w:right w:val="single" w:sz="4" w:space="0" w:color="auto"/>
            </w:tcBorders>
          </w:tcPr>
          <w:p w14:paraId="4902EDF1" w14:textId="77777777" w:rsidR="0036419E" w:rsidRPr="009A0205" w:rsidRDefault="0036419E" w:rsidP="0036419E">
            <w:pPr>
              <w:tabs>
                <w:tab w:val="left" w:pos="652"/>
              </w:tabs>
              <w:rPr>
                <w:b/>
                <w:szCs w:val="24"/>
                <w:lang w:eastAsia="en-US"/>
              </w:rPr>
            </w:pPr>
            <w:r w:rsidRPr="009A0205">
              <w:rPr>
                <w:b/>
                <w:szCs w:val="24"/>
                <w:lang w:eastAsia="en-US"/>
              </w:rPr>
              <w:t>2.2.</w:t>
            </w:r>
          </w:p>
        </w:tc>
        <w:tc>
          <w:tcPr>
            <w:tcW w:w="1450" w:type="pct"/>
            <w:tcBorders>
              <w:top w:val="single" w:sz="4" w:space="0" w:color="auto"/>
              <w:left w:val="single" w:sz="4" w:space="0" w:color="auto"/>
              <w:bottom w:val="single" w:sz="4" w:space="0" w:color="auto"/>
              <w:right w:val="single" w:sz="4" w:space="0" w:color="auto"/>
            </w:tcBorders>
          </w:tcPr>
          <w:p w14:paraId="106F24A0" w14:textId="77777777" w:rsidR="0036419E" w:rsidRPr="009A0205" w:rsidRDefault="0036419E" w:rsidP="0036419E">
            <w:pPr>
              <w:shd w:val="clear" w:color="auto" w:fill="FFFFFF"/>
              <w:rPr>
                <w:szCs w:val="24"/>
              </w:rPr>
            </w:pPr>
            <w:r w:rsidRPr="009A0205">
              <w:rPr>
                <w:szCs w:val="24"/>
              </w:rPr>
              <w:t>Место нахождения Заказчика</w:t>
            </w:r>
          </w:p>
        </w:tc>
        <w:tc>
          <w:tcPr>
            <w:tcW w:w="3174" w:type="pct"/>
            <w:tcBorders>
              <w:top w:val="single" w:sz="4" w:space="0" w:color="auto"/>
              <w:left w:val="single" w:sz="4" w:space="0" w:color="auto"/>
              <w:bottom w:val="single" w:sz="4" w:space="0" w:color="auto"/>
              <w:right w:val="single" w:sz="4" w:space="0" w:color="auto"/>
            </w:tcBorders>
          </w:tcPr>
          <w:p w14:paraId="12DCBB16" w14:textId="203C0D6B" w:rsidR="0036419E" w:rsidRPr="009A0205" w:rsidRDefault="0036419E" w:rsidP="0036419E">
            <w:pPr>
              <w:widowControl w:val="0"/>
              <w:rPr>
                <w:lang w:eastAsia="zh-CN"/>
              </w:rPr>
            </w:pPr>
            <w:r w:rsidRPr="009A0205">
              <w:rPr>
                <w:lang w:eastAsia="zh-CN"/>
              </w:rPr>
              <w:t>450075, Республика Башкортостан, город Уфа, улица Рихарда Зорге, дом 71/1</w:t>
            </w:r>
          </w:p>
        </w:tc>
      </w:tr>
      <w:tr w:rsidR="0036419E" w:rsidRPr="009A0205" w14:paraId="07D38BB8" w14:textId="77777777" w:rsidTr="001761DA">
        <w:trPr>
          <w:gridAfter w:val="1"/>
          <w:wAfter w:w="4" w:type="pct"/>
        </w:trPr>
        <w:tc>
          <w:tcPr>
            <w:tcW w:w="372" w:type="pct"/>
            <w:tcBorders>
              <w:top w:val="single" w:sz="4" w:space="0" w:color="auto"/>
              <w:left w:val="single" w:sz="4" w:space="0" w:color="auto"/>
              <w:bottom w:val="single" w:sz="4" w:space="0" w:color="auto"/>
              <w:right w:val="single" w:sz="4" w:space="0" w:color="auto"/>
            </w:tcBorders>
          </w:tcPr>
          <w:p w14:paraId="1A0F444E" w14:textId="77777777" w:rsidR="0036419E" w:rsidRPr="009A0205" w:rsidRDefault="0036419E" w:rsidP="0036419E">
            <w:pPr>
              <w:tabs>
                <w:tab w:val="left" w:pos="652"/>
              </w:tabs>
              <w:rPr>
                <w:b/>
                <w:szCs w:val="24"/>
                <w:lang w:eastAsia="en-US"/>
              </w:rPr>
            </w:pPr>
            <w:r w:rsidRPr="009A0205">
              <w:rPr>
                <w:b/>
                <w:szCs w:val="24"/>
                <w:lang w:eastAsia="en-US"/>
              </w:rPr>
              <w:t>2.3.</w:t>
            </w:r>
          </w:p>
        </w:tc>
        <w:tc>
          <w:tcPr>
            <w:tcW w:w="1450" w:type="pct"/>
            <w:tcBorders>
              <w:top w:val="single" w:sz="4" w:space="0" w:color="auto"/>
              <w:left w:val="single" w:sz="4" w:space="0" w:color="auto"/>
              <w:bottom w:val="single" w:sz="4" w:space="0" w:color="auto"/>
              <w:right w:val="single" w:sz="4" w:space="0" w:color="auto"/>
            </w:tcBorders>
          </w:tcPr>
          <w:p w14:paraId="56BC11F7" w14:textId="77777777" w:rsidR="0036419E" w:rsidRPr="009A0205" w:rsidRDefault="0036419E" w:rsidP="0036419E">
            <w:pPr>
              <w:shd w:val="clear" w:color="auto" w:fill="FFFFFF"/>
              <w:rPr>
                <w:szCs w:val="24"/>
              </w:rPr>
            </w:pPr>
            <w:r w:rsidRPr="009A0205">
              <w:rPr>
                <w:szCs w:val="24"/>
              </w:rPr>
              <w:t>Почтовый адрес Заказчика</w:t>
            </w:r>
          </w:p>
        </w:tc>
        <w:tc>
          <w:tcPr>
            <w:tcW w:w="3174" w:type="pct"/>
            <w:tcBorders>
              <w:top w:val="single" w:sz="4" w:space="0" w:color="auto"/>
              <w:left w:val="single" w:sz="4" w:space="0" w:color="auto"/>
              <w:bottom w:val="single" w:sz="4" w:space="0" w:color="auto"/>
              <w:right w:val="single" w:sz="4" w:space="0" w:color="auto"/>
            </w:tcBorders>
          </w:tcPr>
          <w:p w14:paraId="080A2253" w14:textId="11FACB72" w:rsidR="0036419E" w:rsidRPr="009A0205" w:rsidRDefault="0036419E" w:rsidP="0036419E">
            <w:pPr>
              <w:keepNext/>
              <w:keepLines/>
              <w:widowControl w:val="0"/>
              <w:suppressLineNumbers/>
              <w:suppressAutoHyphens/>
              <w:jc w:val="both"/>
              <w:rPr>
                <w:lang w:eastAsia="zh-CN"/>
              </w:rPr>
            </w:pPr>
            <w:r w:rsidRPr="009A0205">
              <w:rPr>
                <w:lang w:eastAsia="zh-CN"/>
              </w:rPr>
              <w:t>450075, Республика Башкортостан, город Уфа, улица Рихарда Зорге, дом 71/1</w:t>
            </w:r>
          </w:p>
        </w:tc>
      </w:tr>
      <w:tr w:rsidR="00624ADC" w:rsidRPr="009A0205" w14:paraId="1647CF83" w14:textId="77777777" w:rsidTr="001761DA">
        <w:trPr>
          <w:gridAfter w:val="1"/>
          <w:wAfter w:w="4" w:type="pct"/>
        </w:trPr>
        <w:tc>
          <w:tcPr>
            <w:tcW w:w="372" w:type="pct"/>
            <w:tcBorders>
              <w:top w:val="single" w:sz="4" w:space="0" w:color="auto"/>
              <w:left w:val="single" w:sz="4" w:space="0" w:color="auto"/>
              <w:bottom w:val="single" w:sz="4" w:space="0" w:color="auto"/>
              <w:right w:val="single" w:sz="4" w:space="0" w:color="auto"/>
            </w:tcBorders>
          </w:tcPr>
          <w:p w14:paraId="59A3C2D8" w14:textId="77777777" w:rsidR="00624ADC" w:rsidRPr="009A0205" w:rsidRDefault="00541628">
            <w:pPr>
              <w:tabs>
                <w:tab w:val="left" w:pos="652"/>
              </w:tabs>
              <w:rPr>
                <w:b/>
                <w:szCs w:val="24"/>
                <w:lang w:eastAsia="en-US"/>
              </w:rPr>
            </w:pPr>
            <w:bookmarkStart w:id="1" w:name="_Hlk500349454"/>
            <w:r w:rsidRPr="009A0205">
              <w:rPr>
                <w:b/>
                <w:szCs w:val="24"/>
                <w:lang w:eastAsia="en-US"/>
              </w:rPr>
              <w:t>2.4.</w:t>
            </w:r>
          </w:p>
        </w:tc>
        <w:tc>
          <w:tcPr>
            <w:tcW w:w="1450" w:type="pct"/>
            <w:tcBorders>
              <w:top w:val="single" w:sz="4" w:space="0" w:color="auto"/>
              <w:left w:val="single" w:sz="4" w:space="0" w:color="auto"/>
              <w:bottom w:val="single" w:sz="4" w:space="0" w:color="auto"/>
              <w:right w:val="single" w:sz="4" w:space="0" w:color="auto"/>
            </w:tcBorders>
          </w:tcPr>
          <w:p w14:paraId="7A76D0BA" w14:textId="77777777" w:rsidR="00624ADC" w:rsidRPr="009A0205" w:rsidRDefault="00541628">
            <w:pPr>
              <w:shd w:val="clear" w:color="auto" w:fill="FFFFFF"/>
              <w:rPr>
                <w:szCs w:val="24"/>
              </w:rPr>
            </w:pPr>
            <w:r w:rsidRPr="009A0205">
              <w:rPr>
                <w:szCs w:val="24"/>
              </w:rPr>
              <w:t>Адрес электронной почты Заказчика</w:t>
            </w:r>
          </w:p>
        </w:tc>
        <w:tc>
          <w:tcPr>
            <w:tcW w:w="3174" w:type="pct"/>
            <w:tcBorders>
              <w:top w:val="single" w:sz="4" w:space="0" w:color="auto"/>
              <w:left w:val="single" w:sz="4" w:space="0" w:color="auto"/>
              <w:bottom w:val="single" w:sz="4" w:space="0" w:color="auto"/>
              <w:right w:val="single" w:sz="4" w:space="0" w:color="auto"/>
            </w:tcBorders>
          </w:tcPr>
          <w:p w14:paraId="3B325DDE" w14:textId="735CEC9E" w:rsidR="00624ADC" w:rsidRPr="009A0205" w:rsidRDefault="0036419E">
            <w:pPr>
              <w:jc w:val="both"/>
              <w:rPr>
                <w:szCs w:val="24"/>
              </w:rPr>
            </w:pPr>
            <w:r w:rsidRPr="009A0205">
              <w:rPr>
                <w:lang w:val="en-US"/>
              </w:rPr>
              <w:t>duslyk.zakup@mail.ru</w:t>
            </w:r>
          </w:p>
        </w:tc>
      </w:tr>
      <w:bookmarkEnd w:id="1"/>
      <w:tr w:rsidR="00624ADC" w:rsidRPr="009A0205" w14:paraId="5C3E60AB" w14:textId="77777777" w:rsidTr="001761DA">
        <w:trPr>
          <w:gridAfter w:val="1"/>
          <w:wAfter w:w="4" w:type="pct"/>
        </w:trPr>
        <w:tc>
          <w:tcPr>
            <w:tcW w:w="372" w:type="pct"/>
            <w:tcBorders>
              <w:top w:val="single" w:sz="4" w:space="0" w:color="auto"/>
              <w:left w:val="single" w:sz="4" w:space="0" w:color="auto"/>
              <w:bottom w:val="single" w:sz="4" w:space="0" w:color="auto"/>
              <w:right w:val="single" w:sz="4" w:space="0" w:color="auto"/>
            </w:tcBorders>
          </w:tcPr>
          <w:p w14:paraId="5BF0A177" w14:textId="77777777" w:rsidR="00624ADC" w:rsidRPr="009A0205" w:rsidRDefault="00541628">
            <w:pPr>
              <w:tabs>
                <w:tab w:val="left" w:pos="652"/>
              </w:tabs>
              <w:rPr>
                <w:b/>
                <w:szCs w:val="24"/>
                <w:lang w:eastAsia="en-US"/>
              </w:rPr>
            </w:pPr>
            <w:r w:rsidRPr="009A0205">
              <w:rPr>
                <w:b/>
                <w:szCs w:val="24"/>
                <w:lang w:eastAsia="en-US"/>
              </w:rPr>
              <w:t>2.5.</w:t>
            </w:r>
          </w:p>
        </w:tc>
        <w:tc>
          <w:tcPr>
            <w:tcW w:w="1450" w:type="pct"/>
            <w:tcBorders>
              <w:top w:val="single" w:sz="4" w:space="0" w:color="auto"/>
              <w:left w:val="single" w:sz="4" w:space="0" w:color="auto"/>
              <w:bottom w:val="single" w:sz="4" w:space="0" w:color="auto"/>
              <w:right w:val="single" w:sz="4" w:space="0" w:color="auto"/>
            </w:tcBorders>
          </w:tcPr>
          <w:p w14:paraId="396F3A02" w14:textId="77777777" w:rsidR="00624ADC" w:rsidRPr="009A0205" w:rsidRDefault="00541628">
            <w:pPr>
              <w:shd w:val="clear" w:color="auto" w:fill="FFFFFF"/>
              <w:rPr>
                <w:szCs w:val="24"/>
              </w:rPr>
            </w:pPr>
            <w:r w:rsidRPr="009A0205">
              <w:rPr>
                <w:szCs w:val="24"/>
              </w:rPr>
              <w:t>Номер контактного телефона/факса Заказчика</w:t>
            </w:r>
          </w:p>
        </w:tc>
        <w:tc>
          <w:tcPr>
            <w:tcW w:w="3174" w:type="pct"/>
            <w:tcBorders>
              <w:top w:val="single" w:sz="4" w:space="0" w:color="auto"/>
              <w:left w:val="single" w:sz="4" w:space="0" w:color="auto"/>
              <w:bottom w:val="single" w:sz="4" w:space="0" w:color="auto"/>
              <w:right w:val="single" w:sz="4" w:space="0" w:color="auto"/>
            </w:tcBorders>
          </w:tcPr>
          <w:p w14:paraId="7B112827" w14:textId="145C871E" w:rsidR="00624ADC" w:rsidRPr="009A0205" w:rsidRDefault="00221484">
            <w:pPr>
              <w:widowControl w:val="0"/>
              <w:jc w:val="both"/>
              <w:rPr>
                <w:szCs w:val="24"/>
              </w:rPr>
            </w:pPr>
            <w:r w:rsidRPr="009A0205">
              <w:t>8 (347) 284-17-72</w:t>
            </w:r>
          </w:p>
        </w:tc>
      </w:tr>
      <w:tr w:rsidR="00624ADC" w:rsidRPr="009A0205" w14:paraId="4936E2EF" w14:textId="77777777" w:rsidTr="00534639">
        <w:trPr>
          <w:gridAfter w:val="1"/>
          <w:wAfter w:w="4" w:type="pct"/>
        </w:trPr>
        <w:tc>
          <w:tcPr>
            <w:tcW w:w="372" w:type="pct"/>
            <w:tcBorders>
              <w:top w:val="single" w:sz="4" w:space="0" w:color="auto"/>
              <w:left w:val="single" w:sz="4" w:space="0" w:color="auto"/>
              <w:bottom w:val="single" w:sz="4" w:space="0" w:color="auto"/>
              <w:right w:val="single" w:sz="4" w:space="0" w:color="auto"/>
            </w:tcBorders>
          </w:tcPr>
          <w:p w14:paraId="600F6DBD" w14:textId="77777777" w:rsidR="00624ADC" w:rsidRPr="009A0205" w:rsidRDefault="00541628">
            <w:pPr>
              <w:tabs>
                <w:tab w:val="left" w:pos="652"/>
              </w:tabs>
              <w:rPr>
                <w:b/>
                <w:szCs w:val="24"/>
                <w:lang w:eastAsia="en-US"/>
              </w:rPr>
            </w:pPr>
            <w:r w:rsidRPr="009A0205">
              <w:rPr>
                <w:b/>
                <w:szCs w:val="24"/>
                <w:lang w:val="en-US" w:eastAsia="en-US"/>
              </w:rPr>
              <w:t>2</w:t>
            </w:r>
            <w:r w:rsidRPr="009A0205">
              <w:rPr>
                <w:b/>
                <w:szCs w:val="24"/>
                <w:lang w:eastAsia="en-US"/>
              </w:rPr>
              <w:t>.6.</w:t>
            </w:r>
          </w:p>
        </w:tc>
        <w:tc>
          <w:tcPr>
            <w:tcW w:w="1450" w:type="pct"/>
            <w:tcBorders>
              <w:top w:val="single" w:sz="4" w:space="0" w:color="auto"/>
              <w:left w:val="single" w:sz="4" w:space="0" w:color="auto"/>
              <w:bottom w:val="single" w:sz="4" w:space="0" w:color="auto"/>
              <w:right w:val="single" w:sz="4" w:space="0" w:color="auto"/>
            </w:tcBorders>
            <w:shd w:val="clear" w:color="auto" w:fill="auto"/>
          </w:tcPr>
          <w:p w14:paraId="4AF1E1E6" w14:textId="77777777" w:rsidR="00624ADC" w:rsidRPr="009A0205" w:rsidRDefault="00541628">
            <w:pPr>
              <w:shd w:val="clear" w:color="auto" w:fill="FFFFFF"/>
              <w:rPr>
                <w:szCs w:val="24"/>
              </w:rPr>
            </w:pPr>
            <w:r w:rsidRPr="009A0205">
              <w:rPr>
                <w:color w:val="000000"/>
                <w:szCs w:val="24"/>
              </w:rPr>
              <w:t>Ф.И.О. контактного лица по процедуре</w:t>
            </w:r>
          </w:p>
        </w:tc>
        <w:tc>
          <w:tcPr>
            <w:tcW w:w="3174" w:type="pct"/>
            <w:tcBorders>
              <w:top w:val="single" w:sz="4" w:space="0" w:color="auto"/>
              <w:left w:val="single" w:sz="4" w:space="0" w:color="auto"/>
              <w:bottom w:val="single" w:sz="4" w:space="0" w:color="auto"/>
              <w:right w:val="single" w:sz="4" w:space="0" w:color="auto"/>
            </w:tcBorders>
          </w:tcPr>
          <w:p w14:paraId="3C740028" w14:textId="1CC113D9" w:rsidR="00624ADC" w:rsidRPr="009A0205" w:rsidRDefault="00534639">
            <w:pPr>
              <w:tabs>
                <w:tab w:val="left" w:pos="4200"/>
              </w:tabs>
              <w:autoSpaceDE w:val="0"/>
              <w:autoSpaceDN w:val="0"/>
              <w:adjustRightInd w:val="0"/>
              <w:spacing w:line="276" w:lineRule="auto"/>
              <w:rPr>
                <w:szCs w:val="24"/>
              </w:rPr>
            </w:pPr>
            <w:r w:rsidRPr="009A0205">
              <w:rPr>
                <w:szCs w:val="24"/>
              </w:rPr>
              <w:t>Файзуллина Е.П.</w:t>
            </w:r>
          </w:p>
        </w:tc>
      </w:tr>
      <w:tr w:rsidR="00624ADC" w:rsidRPr="009A0205" w14:paraId="564BE50C" w14:textId="77777777" w:rsidTr="001761DA">
        <w:tc>
          <w:tcPr>
            <w:tcW w:w="5000" w:type="pct"/>
            <w:gridSpan w:val="4"/>
            <w:tcBorders>
              <w:top w:val="single" w:sz="4" w:space="0" w:color="auto"/>
              <w:left w:val="single" w:sz="4" w:space="0" w:color="auto"/>
              <w:bottom w:val="single" w:sz="4" w:space="0" w:color="auto"/>
              <w:right w:val="single" w:sz="4" w:space="0" w:color="auto"/>
            </w:tcBorders>
          </w:tcPr>
          <w:p w14:paraId="59ACD3F3" w14:textId="77777777" w:rsidR="00624ADC" w:rsidRPr="009A0205" w:rsidRDefault="00541628">
            <w:pPr>
              <w:rPr>
                <w:b/>
                <w:szCs w:val="24"/>
              </w:rPr>
            </w:pPr>
            <w:r w:rsidRPr="009A0205">
              <w:rPr>
                <w:b/>
                <w:szCs w:val="24"/>
              </w:rPr>
              <w:t>3. Адрес электронной площадки в информационно-телекоммуникационной сети «Интернет»</w:t>
            </w:r>
          </w:p>
        </w:tc>
      </w:tr>
      <w:tr w:rsidR="00624ADC" w:rsidRPr="009A0205" w14:paraId="49C42F4D" w14:textId="77777777" w:rsidTr="001761DA">
        <w:trPr>
          <w:gridAfter w:val="1"/>
          <w:wAfter w:w="4" w:type="pct"/>
        </w:trPr>
        <w:tc>
          <w:tcPr>
            <w:tcW w:w="372" w:type="pct"/>
            <w:tcBorders>
              <w:top w:val="single" w:sz="4" w:space="0" w:color="auto"/>
              <w:left w:val="single" w:sz="4" w:space="0" w:color="auto"/>
              <w:bottom w:val="single" w:sz="4" w:space="0" w:color="auto"/>
              <w:right w:val="single" w:sz="4" w:space="0" w:color="auto"/>
            </w:tcBorders>
          </w:tcPr>
          <w:p w14:paraId="389EDA0C" w14:textId="77777777" w:rsidR="00624ADC" w:rsidRPr="009A0205" w:rsidRDefault="00541628">
            <w:pPr>
              <w:tabs>
                <w:tab w:val="left" w:pos="652"/>
              </w:tabs>
              <w:rPr>
                <w:b/>
                <w:szCs w:val="24"/>
                <w:lang w:eastAsia="en-US"/>
              </w:rPr>
            </w:pPr>
            <w:r w:rsidRPr="009A0205">
              <w:rPr>
                <w:b/>
                <w:szCs w:val="24"/>
                <w:lang w:eastAsia="en-US"/>
              </w:rPr>
              <w:t>3.1.</w:t>
            </w:r>
          </w:p>
        </w:tc>
        <w:tc>
          <w:tcPr>
            <w:tcW w:w="1450" w:type="pct"/>
            <w:tcBorders>
              <w:top w:val="single" w:sz="4" w:space="0" w:color="auto"/>
              <w:left w:val="single" w:sz="4" w:space="0" w:color="auto"/>
              <w:bottom w:val="single" w:sz="4" w:space="0" w:color="auto"/>
              <w:right w:val="single" w:sz="4" w:space="0" w:color="auto"/>
            </w:tcBorders>
          </w:tcPr>
          <w:p w14:paraId="411FCC49" w14:textId="77777777" w:rsidR="00624ADC" w:rsidRPr="009A0205" w:rsidRDefault="00541628">
            <w:pPr>
              <w:rPr>
                <w:szCs w:val="24"/>
              </w:rPr>
            </w:pPr>
            <w:r w:rsidRPr="009A0205">
              <w:rPr>
                <w:szCs w:val="24"/>
              </w:rPr>
              <w:t>Адрес электронной площадки</w:t>
            </w:r>
          </w:p>
        </w:tc>
        <w:tc>
          <w:tcPr>
            <w:tcW w:w="3174" w:type="pct"/>
            <w:tcBorders>
              <w:top w:val="single" w:sz="4" w:space="0" w:color="auto"/>
              <w:left w:val="single" w:sz="4" w:space="0" w:color="auto"/>
              <w:bottom w:val="single" w:sz="4" w:space="0" w:color="auto"/>
              <w:right w:val="single" w:sz="4" w:space="0" w:color="auto"/>
            </w:tcBorders>
          </w:tcPr>
          <w:p w14:paraId="7BECE2C2" w14:textId="7C04530A" w:rsidR="00624ADC" w:rsidRPr="009A0205" w:rsidRDefault="0089581F">
            <w:pPr>
              <w:rPr>
                <w:szCs w:val="24"/>
              </w:rPr>
            </w:pPr>
            <w:r w:rsidRPr="009A0205">
              <w:rPr>
                <w:szCs w:val="24"/>
              </w:rPr>
              <w:t>http://r-est.ru</w:t>
            </w:r>
          </w:p>
        </w:tc>
      </w:tr>
      <w:tr w:rsidR="00624ADC" w:rsidRPr="009A0205" w14:paraId="72CCDD12" w14:textId="77777777" w:rsidTr="001761DA">
        <w:trPr>
          <w:gridAfter w:val="1"/>
          <w:wAfter w:w="4" w:type="pct"/>
        </w:trPr>
        <w:tc>
          <w:tcPr>
            <w:tcW w:w="372" w:type="pct"/>
            <w:tcBorders>
              <w:top w:val="single" w:sz="4" w:space="0" w:color="auto"/>
              <w:left w:val="single" w:sz="4" w:space="0" w:color="auto"/>
              <w:bottom w:val="single" w:sz="4" w:space="0" w:color="auto"/>
              <w:right w:val="single" w:sz="4" w:space="0" w:color="auto"/>
            </w:tcBorders>
          </w:tcPr>
          <w:p w14:paraId="06577C83" w14:textId="77777777" w:rsidR="00624ADC" w:rsidRPr="009A0205" w:rsidRDefault="00541628">
            <w:pPr>
              <w:tabs>
                <w:tab w:val="left" w:pos="652"/>
              </w:tabs>
              <w:rPr>
                <w:b/>
                <w:szCs w:val="24"/>
                <w:lang w:eastAsia="en-US"/>
              </w:rPr>
            </w:pPr>
            <w:r w:rsidRPr="009A0205">
              <w:rPr>
                <w:b/>
                <w:szCs w:val="24"/>
                <w:lang w:eastAsia="en-US"/>
              </w:rPr>
              <w:t>3.2.</w:t>
            </w:r>
          </w:p>
        </w:tc>
        <w:tc>
          <w:tcPr>
            <w:tcW w:w="1450" w:type="pct"/>
            <w:tcBorders>
              <w:top w:val="single" w:sz="4" w:space="0" w:color="auto"/>
              <w:left w:val="single" w:sz="4" w:space="0" w:color="auto"/>
              <w:bottom w:val="single" w:sz="4" w:space="0" w:color="auto"/>
              <w:right w:val="single" w:sz="4" w:space="0" w:color="auto"/>
            </w:tcBorders>
          </w:tcPr>
          <w:p w14:paraId="65505167" w14:textId="77777777" w:rsidR="00624ADC" w:rsidRPr="009A0205" w:rsidRDefault="00541628">
            <w:pPr>
              <w:rPr>
                <w:szCs w:val="24"/>
              </w:rPr>
            </w:pPr>
            <w:r w:rsidRPr="009A0205">
              <w:rPr>
                <w:szCs w:val="24"/>
              </w:rPr>
              <w:t>Наименование оператора электронной площадки</w:t>
            </w:r>
          </w:p>
        </w:tc>
        <w:tc>
          <w:tcPr>
            <w:tcW w:w="3174" w:type="pct"/>
            <w:tcBorders>
              <w:top w:val="single" w:sz="4" w:space="0" w:color="auto"/>
              <w:left w:val="single" w:sz="4" w:space="0" w:color="auto"/>
              <w:bottom w:val="single" w:sz="4" w:space="0" w:color="auto"/>
              <w:right w:val="single" w:sz="4" w:space="0" w:color="auto"/>
            </w:tcBorders>
          </w:tcPr>
          <w:p w14:paraId="554FD5E0" w14:textId="4A976F0C" w:rsidR="00624ADC" w:rsidRPr="009A0205" w:rsidRDefault="0089581F" w:rsidP="0089581F">
            <w:pPr>
              <w:jc w:val="both"/>
              <w:rPr>
                <w:szCs w:val="24"/>
              </w:rPr>
            </w:pPr>
            <w:r w:rsidRPr="009A0205">
              <w:rPr>
                <w:szCs w:val="24"/>
              </w:rPr>
              <w:t>Электронная торговая площадка «РЭСТ»</w:t>
            </w:r>
          </w:p>
        </w:tc>
      </w:tr>
      <w:tr w:rsidR="00624ADC" w:rsidRPr="009A0205" w14:paraId="07519089" w14:textId="77777777" w:rsidTr="001761DA">
        <w:tc>
          <w:tcPr>
            <w:tcW w:w="5000" w:type="pct"/>
            <w:gridSpan w:val="4"/>
            <w:tcBorders>
              <w:top w:val="single" w:sz="4" w:space="0" w:color="auto"/>
              <w:left w:val="single" w:sz="4" w:space="0" w:color="auto"/>
              <w:right w:val="single" w:sz="4" w:space="0" w:color="auto"/>
            </w:tcBorders>
          </w:tcPr>
          <w:p w14:paraId="3849EE8E" w14:textId="77777777" w:rsidR="00624ADC" w:rsidRPr="009A0205" w:rsidRDefault="00541628">
            <w:pPr>
              <w:rPr>
                <w:b/>
                <w:szCs w:val="24"/>
                <w:lang w:eastAsia="en-US"/>
              </w:rPr>
            </w:pPr>
            <w:r w:rsidRPr="009A0205">
              <w:rPr>
                <w:b/>
                <w:szCs w:val="24"/>
                <w:lang w:eastAsia="en-US"/>
              </w:rPr>
              <w:t>4.  Краткое изложение условий договора</w:t>
            </w:r>
          </w:p>
        </w:tc>
      </w:tr>
      <w:tr w:rsidR="00624ADC" w:rsidRPr="009A0205" w14:paraId="683063BD" w14:textId="77777777" w:rsidTr="001761DA">
        <w:trPr>
          <w:gridAfter w:val="1"/>
          <w:wAfter w:w="4" w:type="pct"/>
        </w:trPr>
        <w:tc>
          <w:tcPr>
            <w:tcW w:w="372" w:type="pct"/>
            <w:vMerge w:val="restart"/>
            <w:tcBorders>
              <w:left w:val="single" w:sz="4" w:space="0" w:color="auto"/>
              <w:right w:val="single" w:sz="4" w:space="0" w:color="auto"/>
            </w:tcBorders>
          </w:tcPr>
          <w:p w14:paraId="5F228E2A" w14:textId="77777777" w:rsidR="00624ADC" w:rsidRPr="009A0205" w:rsidRDefault="00541628">
            <w:pPr>
              <w:tabs>
                <w:tab w:val="left" w:pos="652"/>
              </w:tabs>
              <w:rPr>
                <w:b/>
                <w:szCs w:val="24"/>
                <w:lang w:eastAsia="en-US"/>
              </w:rPr>
            </w:pPr>
            <w:bookmarkStart w:id="2" w:name="_Hlk518588560"/>
            <w:r w:rsidRPr="009A0205">
              <w:rPr>
                <w:b/>
                <w:szCs w:val="24"/>
                <w:lang w:eastAsia="en-US"/>
              </w:rPr>
              <w:t>4.1.</w:t>
            </w:r>
          </w:p>
        </w:tc>
        <w:tc>
          <w:tcPr>
            <w:tcW w:w="1450" w:type="pct"/>
            <w:tcBorders>
              <w:top w:val="single" w:sz="4" w:space="0" w:color="auto"/>
              <w:left w:val="single" w:sz="4" w:space="0" w:color="auto"/>
              <w:bottom w:val="single" w:sz="4" w:space="0" w:color="auto"/>
              <w:right w:val="single" w:sz="4" w:space="0" w:color="auto"/>
            </w:tcBorders>
          </w:tcPr>
          <w:p w14:paraId="4BB4DC84" w14:textId="4C10C7A0" w:rsidR="00624ADC" w:rsidRPr="009A0205" w:rsidRDefault="00541628">
            <w:pPr>
              <w:rPr>
                <w:szCs w:val="24"/>
                <w:lang w:eastAsia="en-US"/>
              </w:rPr>
            </w:pPr>
            <w:r w:rsidRPr="009A0205">
              <w:rPr>
                <w:szCs w:val="24"/>
                <w:lang w:eastAsia="en-US"/>
              </w:rPr>
              <w:t>Предмет договора</w:t>
            </w:r>
          </w:p>
        </w:tc>
        <w:tc>
          <w:tcPr>
            <w:tcW w:w="3174" w:type="pct"/>
            <w:tcBorders>
              <w:top w:val="single" w:sz="4" w:space="0" w:color="auto"/>
              <w:left w:val="single" w:sz="4" w:space="0" w:color="auto"/>
              <w:bottom w:val="single" w:sz="4" w:space="0" w:color="auto"/>
              <w:right w:val="single" w:sz="4" w:space="0" w:color="auto"/>
            </w:tcBorders>
          </w:tcPr>
          <w:p w14:paraId="747C8612" w14:textId="1E8E16E3" w:rsidR="00624ADC" w:rsidRPr="009A0205" w:rsidRDefault="005C6B91" w:rsidP="00664C54">
            <w:pPr>
              <w:suppressAutoHyphens/>
              <w:rPr>
                <w:szCs w:val="24"/>
              </w:rPr>
            </w:pPr>
            <w:r w:rsidRPr="009A0205">
              <w:rPr>
                <w:szCs w:val="24"/>
              </w:rPr>
              <w:t>П</w:t>
            </w:r>
            <w:r w:rsidR="00541628" w:rsidRPr="009A0205">
              <w:rPr>
                <w:szCs w:val="24"/>
              </w:rPr>
              <w:t xml:space="preserve">оставка </w:t>
            </w:r>
            <w:r w:rsidR="00664C54" w:rsidRPr="009A0205">
              <w:rPr>
                <w:szCs w:val="24"/>
              </w:rPr>
              <w:t>мягкого инвентаря</w:t>
            </w:r>
          </w:p>
        </w:tc>
      </w:tr>
      <w:tr w:rsidR="00624ADC" w:rsidRPr="009A0205" w14:paraId="2EF33867" w14:textId="77777777" w:rsidTr="001761DA">
        <w:trPr>
          <w:gridAfter w:val="1"/>
          <w:wAfter w:w="4" w:type="pct"/>
        </w:trPr>
        <w:tc>
          <w:tcPr>
            <w:tcW w:w="372" w:type="pct"/>
            <w:vMerge/>
            <w:tcBorders>
              <w:left w:val="single" w:sz="4" w:space="0" w:color="auto"/>
              <w:right w:val="single" w:sz="4" w:space="0" w:color="auto"/>
            </w:tcBorders>
          </w:tcPr>
          <w:p w14:paraId="236F2599" w14:textId="77777777" w:rsidR="00624ADC" w:rsidRPr="009A0205" w:rsidRDefault="00624ADC">
            <w:pPr>
              <w:tabs>
                <w:tab w:val="left" w:pos="652"/>
              </w:tabs>
              <w:rPr>
                <w:b/>
                <w:szCs w:val="24"/>
                <w:lang w:eastAsia="en-US"/>
              </w:rPr>
            </w:pPr>
          </w:p>
        </w:tc>
        <w:tc>
          <w:tcPr>
            <w:tcW w:w="1450" w:type="pct"/>
            <w:tcBorders>
              <w:top w:val="single" w:sz="4" w:space="0" w:color="auto"/>
              <w:left w:val="single" w:sz="4" w:space="0" w:color="auto"/>
              <w:bottom w:val="single" w:sz="4" w:space="0" w:color="auto"/>
              <w:right w:val="single" w:sz="4" w:space="0" w:color="auto"/>
            </w:tcBorders>
          </w:tcPr>
          <w:p w14:paraId="7A02338C" w14:textId="77777777" w:rsidR="00624ADC" w:rsidRPr="009A0205" w:rsidRDefault="00541628">
            <w:pPr>
              <w:jc w:val="both"/>
              <w:rPr>
                <w:szCs w:val="24"/>
              </w:rPr>
            </w:pPr>
            <w:r w:rsidRPr="009A0205">
              <w:rPr>
                <w:szCs w:val="24"/>
              </w:rPr>
              <w:t xml:space="preserve">Описание предмета и объема закупки. </w:t>
            </w:r>
          </w:p>
          <w:p w14:paraId="41808150" w14:textId="77777777" w:rsidR="00624ADC" w:rsidRPr="009A0205" w:rsidRDefault="00541628">
            <w:pPr>
              <w:jc w:val="both"/>
              <w:rPr>
                <w:szCs w:val="24"/>
              </w:rPr>
            </w:pPr>
            <w:r w:rsidRPr="009A0205">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174" w:type="pct"/>
            <w:tcBorders>
              <w:top w:val="single" w:sz="4" w:space="0" w:color="auto"/>
              <w:left w:val="single" w:sz="4" w:space="0" w:color="auto"/>
              <w:bottom w:val="single" w:sz="4" w:space="0" w:color="auto"/>
              <w:right w:val="single" w:sz="4" w:space="0" w:color="auto"/>
            </w:tcBorders>
          </w:tcPr>
          <w:p w14:paraId="79EDB2D9" w14:textId="77777777" w:rsidR="00624ADC" w:rsidRPr="009A0205" w:rsidRDefault="00541628">
            <w:pPr>
              <w:jc w:val="both"/>
              <w:rPr>
                <w:szCs w:val="24"/>
              </w:rPr>
            </w:pPr>
            <w:r w:rsidRPr="009A0205">
              <w:rPr>
                <w:szCs w:val="24"/>
              </w:rPr>
              <w:t>В соответствии с Приложением № 2 к настоящему Извещению - «Техническое задание».</w:t>
            </w:r>
          </w:p>
        </w:tc>
      </w:tr>
      <w:bookmarkEnd w:id="2"/>
      <w:tr w:rsidR="00624ADC" w:rsidRPr="009A0205" w14:paraId="46F37D2B" w14:textId="77777777" w:rsidTr="001761DA">
        <w:trPr>
          <w:gridAfter w:val="1"/>
          <w:wAfter w:w="4" w:type="pct"/>
        </w:trPr>
        <w:tc>
          <w:tcPr>
            <w:tcW w:w="372" w:type="pct"/>
            <w:tcBorders>
              <w:left w:val="single" w:sz="4" w:space="0" w:color="auto"/>
              <w:right w:val="single" w:sz="4" w:space="0" w:color="auto"/>
            </w:tcBorders>
          </w:tcPr>
          <w:p w14:paraId="43C78DC7" w14:textId="77777777" w:rsidR="00624ADC" w:rsidRPr="009A0205" w:rsidRDefault="00541628">
            <w:pPr>
              <w:tabs>
                <w:tab w:val="left" w:pos="652"/>
              </w:tabs>
              <w:rPr>
                <w:b/>
                <w:szCs w:val="24"/>
                <w:lang w:eastAsia="en-US"/>
              </w:rPr>
            </w:pPr>
            <w:r w:rsidRPr="009A0205">
              <w:rPr>
                <w:b/>
                <w:szCs w:val="24"/>
                <w:lang w:eastAsia="en-US"/>
              </w:rPr>
              <w:t>4.2.</w:t>
            </w:r>
          </w:p>
        </w:tc>
        <w:tc>
          <w:tcPr>
            <w:tcW w:w="1450" w:type="pct"/>
            <w:tcBorders>
              <w:top w:val="single" w:sz="4" w:space="0" w:color="auto"/>
              <w:left w:val="single" w:sz="4" w:space="0" w:color="auto"/>
              <w:bottom w:val="single" w:sz="4" w:space="0" w:color="auto"/>
              <w:right w:val="single" w:sz="4" w:space="0" w:color="auto"/>
            </w:tcBorders>
          </w:tcPr>
          <w:p w14:paraId="5996D446" w14:textId="77777777" w:rsidR="00624ADC" w:rsidRPr="009A0205" w:rsidRDefault="00541628">
            <w:pPr>
              <w:shd w:val="clear" w:color="auto" w:fill="FFFFFF"/>
              <w:rPr>
                <w:szCs w:val="24"/>
                <w:lang w:eastAsia="en-US"/>
              </w:rPr>
            </w:pPr>
            <w:r w:rsidRPr="009A0205">
              <w:rPr>
                <w:szCs w:val="24"/>
                <w:lang w:eastAsia="en-US"/>
              </w:rPr>
              <w:t>Место поставки товара, выполнения работы, оказания услуги</w:t>
            </w:r>
          </w:p>
        </w:tc>
        <w:tc>
          <w:tcPr>
            <w:tcW w:w="3174" w:type="pct"/>
            <w:tcBorders>
              <w:top w:val="single" w:sz="4" w:space="0" w:color="auto"/>
              <w:left w:val="single" w:sz="4" w:space="0" w:color="auto"/>
              <w:bottom w:val="single" w:sz="4" w:space="0" w:color="auto"/>
              <w:right w:val="single" w:sz="4" w:space="0" w:color="auto"/>
            </w:tcBorders>
          </w:tcPr>
          <w:p w14:paraId="75CDDF45" w14:textId="77777777" w:rsidR="00B7357B" w:rsidRPr="009A0205" w:rsidRDefault="00B7357B" w:rsidP="00B7357B">
            <w:pPr>
              <w:jc w:val="both"/>
              <w:rPr>
                <w:lang w:eastAsia="ar-SA"/>
              </w:rPr>
            </w:pPr>
            <w:r w:rsidRPr="009A0205">
              <w:rPr>
                <w:lang w:eastAsia="ar-SA"/>
              </w:rPr>
              <w:t>-ГАУЗ РБ санаторий «Дуслык» г. Уфа: Республика Башкортостан, г. Уфа, ул. Р. Зорге, д. 71/1;</w:t>
            </w:r>
          </w:p>
          <w:p w14:paraId="75FB61FC" w14:textId="77777777" w:rsidR="00B7357B" w:rsidRPr="009A0205" w:rsidRDefault="00B7357B" w:rsidP="00B7357B">
            <w:pPr>
              <w:jc w:val="both"/>
              <w:rPr>
                <w:lang w:eastAsia="ar-SA"/>
              </w:rPr>
            </w:pPr>
            <w:r w:rsidRPr="009A0205">
              <w:rPr>
                <w:lang w:eastAsia="ar-SA"/>
              </w:rPr>
              <w:t>-ГАУЗ РБ «Санаторий для детей Нур» г. Стерлитамак: РБ, г. Стерлитамак, ул. Артема, д. 5а;</w:t>
            </w:r>
          </w:p>
          <w:p w14:paraId="1AA8B89B" w14:textId="41310D9B" w:rsidR="00B7357B" w:rsidRPr="009A0205" w:rsidRDefault="00B7357B" w:rsidP="00B7357B">
            <w:pPr>
              <w:jc w:val="both"/>
              <w:rPr>
                <w:lang w:eastAsia="ar-SA"/>
              </w:rPr>
            </w:pPr>
            <w:r w:rsidRPr="009A0205">
              <w:rPr>
                <w:lang w:eastAsia="ar-SA"/>
              </w:rPr>
              <w:t>-ГАУЗ П</w:t>
            </w:r>
            <w:r w:rsidR="0089581F" w:rsidRPr="009A0205">
              <w:rPr>
                <w:lang w:eastAsia="ar-SA"/>
              </w:rPr>
              <w:t>Д</w:t>
            </w:r>
            <w:r w:rsidRPr="009A0205">
              <w:rPr>
                <w:lang w:eastAsia="ar-SA"/>
              </w:rPr>
              <w:t>С</w:t>
            </w:r>
            <w:r w:rsidR="0089581F" w:rsidRPr="009A0205">
              <w:rPr>
                <w:lang w:eastAsia="ar-SA"/>
              </w:rPr>
              <w:t xml:space="preserve"> РБ</w:t>
            </w:r>
            <w:r w:rsidRPr="009A0205">
              <w:rPr>
                <w:lang w:eastAsia="ar-SA"/>
              </w:rPr>
              <w:t xml:space="preserve">: РБ, </w:t>
            </w:r>
            <w:r w:rsidR="0089581F" w:rsidRPr="009A0205">
              <w:rPr>
                <w:lang w:eastAsia="ar-SA"/>
              </w:rPr>
              <w:t>РБ, Нуримановский р-н., с. Павловка, ул. Графтио 44.</w:t>
            </w:r>
          </w:p>
          <w:p w14:paraId="0A5A5820" w14:textId="55BEDF7C" w:rsidR="00624ADC" w:rsidRPr="009A0205" w:rsidRDefault="00B7357B" w:rsidP="00B7357B">
            <w:pPr>
              <w:jc w:val="both"/>
              <w:rPr>
                <w:szCs w:val="24"/>
              </w:rPr>
            </w:pPr>
            <w:r w:rsidRPr="009A0205">
              <w:rPr>
                <w:lang w:eastAsia="ar-SA"/>
              </w:rPr>
              <w:t xml:space="preserve">-ГАУЗ РПНС «Акбузат»: РБ, Уфимский р-н, д. </w:t>
            </w:r>
            <w:proofErr w:type="spellStart"/>
            <w:r w:rsidRPr="009A0205">
              <w:rPr>
                <w:lang w:eastAsia="ar-SA"/>
              </w:rPr>
              <w:t>Уптино</w:t>
            </w:r>
            <w:proofErr w:type="spellEnd"/>
            <w:r w:rsidRPr="009A0205">
              <w:rPr>
                <w:lang w:eastAsia="ar-SA"/>
              </w:rPr>
              <w:t>, ул. Медовая, 16.</w:t>
            </w:r>
          </w:p>
        </w:tc>
      </w:tr>
      <w:tr w:rsidR="00624ADC" w:rsidRPr="009A0205" w14:paraId="7B2825CF" w14:textId="77777777" w:rsidTr="001761DA">
        <w:trPr>
          <w:gridAfter w:val="1"/>
          <w:wAfter w:w="4" w:type="pct"/>
        </w:trPr>
        <w:tc>
          <w:tcPr>
            <w:tcW w:w="372" w:type="pct"/>
            <w:tcBorders>
              <w:left w:val="single" w:sz="4" w:space="0" w:color="auto"/>
              <w:right w:val="single" w:sz="4" w:space="0" w:color="auto"/>
            </w:tcBorders>
          </w:tcPr>
          <w:p w14:paraId="0615C7A5" w14:textId="77777777" w:rsidR="00624ADC" w:rsidRPr="009A0205" w:rsidRDefault="00541628">
            <w:pPr>
              <w:tabs>
                <w:tab w:val="left" w:pos="652"/>
              </w:tabs>
              <w:rPr>
                <w:b/>
                <w:szCs w:val="24"/>
                <w:lang w:eastAsia="en-US"/>
              </w:rPr>
            </w:pPr>
            <w:r w:rsidRPr="009A0205">
              <w:rPr>
                <w:b/>
                <w:szCs w:val="24"/>
                <w:lang w:eastAsia="en-US"/>
              </w:rPr>
              <w:lastRenderedPageBreak/>
              <w:t>4.3.</w:t>
            </w:r>
          </w:p>
        </w:tc>
        <w:tc>
          <w:tcPr>
            <w:tcW w:w="1450" w:type="pct"/>
            <w:tcBorders>
              <w:top w:val="single" w:sz="4" w:space="0" w:color="auto"/>
              <w:left w:val="single" w:sz="4" w:space="0" w:color="auto"/>
              <w:bottom w:val="single" w:sz="4" w:space="0" w:color="auto"/>
              <w:right w:val="single" w:sz="4" w:space="0" w:color="auto"/>
            </w:tcBorders>
          </w:tcPr>
          <w:p w14:paraId="0C98C36F" w14:textId="77777777" w:rsidR="00624ADC" w:rsidRPr="009A0205" w:rsidRDefault="00541628">
            <w:pPr>
              <w:shd w:val="clear" w:color="auto" w:fill="FFFFFF"/>
              <w:rPr>
                <w:szCs w:val="24"/>
                <w:lang w:eastAsia="en-US"/>
              </w:rPr>
            </w:pPr>
            <w:r w:rsidRPr="009A0205">
              <w:rPr>
                <w:szCs w:val="24"/>
                <w:lang w:eastAsia="en-US"/>
              </w:rPr>
              <w:t>Срок (периоды) поставки товара, выполнения работы, оказания услуги</w:t>
            </w:r>
          </w:p>
        </w:tc>
        <w:tc>
          <w:tcPr>
            <w:tcW w:w="3174" w:type="pct"/>
            <w:tcBorders>
              <w:top w:val="single" w:sz="4" w:space="0" w:color="auto"/>
              <w:left w:val="single" w:sz="4" w:space="0" w:color="auto"/>
              <w:bottom w:val="single" w:sz="4" w:space="0" w:color="auto"/>
              <w:right w:val="single" w:sz="4" w:space="0" w:color="auto"/>
            </w:tcBorders>
          </w:tcPr>
          <w:p w14:paraId="58EC5D7E" w14:textId="77777777" w:rsidR="00B7357B" w:rsidRPr="009A0205" w:rsidRDefault="00B7357B" w:rsidP="00B7357B">
            <w:pPr>
              <w:rPr>
                <w:lang w:eastAsia="ar-SA"/>
              </w:rPr>
            </w:pPr>
            <w:r w:rsidRPr="009A0205">
              <w:rPr>
                <w:lang w:eastAsia="ar-SA"/>
              </w:rPr>
              <w:t xml:space="preserve">в течение 20 (двадцати) дней с момента заключения Договора. </w:t>
            </w:r>
          </w:p>
          <w:p w14:paraId="5B8E3F88" w14:textId="642ACC4C" w:rsidR="00624ADC" w:rsidRPr="009A0205" w:rsidRDefault="00B7357B" w:rsidP="00B7357B">
            <w:pPr>
              <w:rPr>
                <w:szCs w:val="24"/>
              </w:rPr>
            </w:pPr>
            <w:r w:rsidRPr="009A0205">
              <w:rPr>
                <w:lang w:eastAsia="ar-SA"/>
              </w:rPr>
              <w:t>Поставка осуществляется единовременно.</w:t>
            </w:r>
          </w:p>
        </w:tc>
      </w:tr>
      <w:tr w:rsidR="00624ADC" w:rsidRPr="009A0205" w14:paraId="783E3631" w14:textId="77777777" w:rsidTr="001761DA">
        <w:trPr>
          <w:gridAfter w:val="1"/>
          <w:wAfter w:w="4" w:type="pct"/>
          <w:trHeight w:val="549"/>
        </w:trPr>
        <w:tc>
          <w:tcPr>
            <w:tcW w:w="372" w:type="pct"/>
            <w:tcBorders>
              <w:left w:val="single" w:sz="4" w:space="0" w:color="auto"/>
              <w:right w:val="single" w:sz="4" w:space="0" w:color="auto"/>
            </w:tcBorders>
          </w:tcPr>
          <w:p w14:paraId="4E3F7B7F" w14:textId="77777777" w:rsidR="00624ADC" w:rsidRPr="009A0205" w:rsidRDefault="00541628">
            <w:pPr>
              <w:tabs>
                <w:tab w:val="left" w:pos="652"/>
              </w:tabs>
              <w:rPr>
                <w:b/>
                <w:szCs w:val="24"/>
                <w:lang w:eastAsia="en-US"/>
              </w:rPr>
            </w:pPr>
            <w:r w:rsidRPr="009A0205">
              <w:rPr>
                <w:b/>
                <w:szCs w:val="24"/>
                <w:lang w:eastAsia="en-US"/>
              </w:rPr>
              <w:t>4.4.</w:t>
            </w:r>
          </w:p>
          <w:p w14:paraId="7471965E" w14:textId="77777777" w:rsidR="00624ADC" w:rsidRPr="009A0205" w:rsidRDefault="00624ADC">
            <w:pPr>
              <w:tabs>
                <w:tab w:val="left" w:pos="652"/>
              </w:tabs>
              <w:rPr>
                <w:b/>
                <w:szCs w:val="24"/>
                <w:lang w:eastAsia="en-US"/>
              </w:rPr>
            </w:pPr>
          </w:p>
        </w:tc>
        <w:tc>
          <w:tcPr>
            <w:tcW w:w="1450" w:type="pct"/>
            <w:tcBorders>
              <w:top w:val="single" w:sz="4" w:space="0" w:color="auto"/>
              <w:left w:val="single" w:sz="4" w:space="0" w:color="auto"/>
              <w:right w:val="single" w:sz="4" w:space="0" w:color="auto"/>
            </w:tcBorders>
            <w:shd w:val="clear" w:color="auto" w:fill="auto"/>
          </w:tcPr>
          <w:p w14:paraId="44A28F2E" w14:textId="77777777" w:rsidR="00624ADC" w:rsidRPr="009A0205" w:rsidRDefault="00541628">
            <w:pPr>
              <w:shd w:val="clear" w:color="auto" w:fill="FFFFFF"/>
              <w:rPr>
                <w:szCs w:val="24"/>
                <w:lang w:eastAsia="en-US"/>
              </w:rPr>
            </w:pPr>
            <w:r w:rsidRPr="009A0205">
              <w:rPr>
                <w:szCs w:val="24"/>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174" w:type="pct"/>
            <w:tcBorders>
              <w:top w:val="single" w:sz="4" w:space="0" w:color="auto"/>
              <w:left w:val="single" w:sz="4" w:space="0" w:color="auto"/>
              <w:right w:val="single" w:sz="4" w:space="0" w:color="auto"/>
            </w:tcBorders>
            <w:shd w:val="clear" w:color="auto" w:fill="auto"/>
          </w:tcPr>
          <w:p w14:paraId="2B5BBB71" w14:textId="547CBBAC" w:rsidR="00624ADC" w:rsidRPr="009A0205" w:rsidRDefault="0089581F" w:rsidP="00B7357B">
            <w:pPr>
              <w:contextualSpacing/>
              <w:jc w:val="both"/>
              <w:rPr>
                <w:b/>
                <w:bCs/>
                <w:color w:val="000000"/>
                <w:lang w:eastAsia="ar-SA"/>
              </w:rPr>
            </w:pPr>
            <w:r w:rsidRPr="009A0205">
              <w:rPr>
                <w:b/>
                <w:bCs/>
                <w:color w:val="000000"/>
                <w:lang w:eastAsia="ar-SA"/>
              </w:rPr>
              <w:t>1 6</w:t>
            </w:r>
            <w:r w:rsidR="003A7028">
              <w:rPr>
                <w:b/>
                <w:bCs/>
                <w:color w:val="000000"/>
                <w:lang w:eastAsia="ar-SA"/>
              </w:rPr>
              <w:t>18</w:t>
            </w:r>
            <w:r w:rsidRPr="009A0205">
              <w:rPr>
                <w:b/>
                <w:bCs/>
                <w:color w:val="000000"/>
                <w:lang w:eastAsia="ar-SA"/>
              </w:rPr>
              <w:t> </w:t>
            </w:r>
            <w:r w:rsidR="003A7028">
              <w:rPr>
                <w:b/>
                <w:bCs/>
                <w:color w:val="000000"/>
                <w:lang w:eastAsia="ar-SA"/>
              </w:rPr>
              <w:t>350</w:t>
            </w:r>
            <w:r w:rsidRPr="009A0205">
              <w:rPr>
                <w:b/>
                <w:bCs/>
                <w:color w:val="000000"/>
                <w:lang w:eastAsia="ar-SA"/>
              </w:rPr>
              <w:t>,</w:t>
            </w:r>
            <w:r w:rsidR="003A7028">
              <w:rPr>
                <w:b/>
                <w:bCs/>
                <w:color w:val="000000"/>
                <w:lang w:eastAsia="ar-SA"/>
              </w:rPr>
              <w:t>89</w:t>
            </w:r>
            <w:r w:rsidR="00541628" w:rsidRPr="009A0205">
              <w:rPr>
                <w:b/>
                <w:bCs/>
                <w:color w:val="000000"/>
                <w:lang w:eastAsia="ar-SA"/>
              </w:rPr>
              <w:t xml:space="preserve"> (</w:t>
            </w:r>
            <w:r w:rsidRPr="009A0205">
              <w:rPr>
                <w:b/>
                <w:bCs/>
                <w:color w:val="000000"/>
                <w:lang w:eastAsia="ar-SA"/>
              </w:rPr>
              <w:t xml:space="preserve">Один миллион шестьсот </w:t>
            </w:r>
            <w:r w:rsidR="003A7028">
              <w:rPr>
                <w:b/>
                <w:bCs/>
                <w:color w:val="000000"/>
                <w:lang w:eastAsia="ar-SA"/>
              </w:rPr>
              <w:t>восемнадцать</w:t>
            </w:r>
            <w:r w:rsidRPr="009A0205">
              <w:rPr>
                <w:b/>
                <w:bCs/>
                <w:color w:val="000000"/>
                <w:lang w:eastAsia="ar-SA"/>
              </w:rPr>
              <w:t xml:space="preserve"> тысяч </w:t>
            </w:r>
            <w:r w:rsidR="003A7028">
              <w:rPr>
                <w:b/>
                <w:bCs/>
                <w:color w:val="000000"/>
                <w:lang w:eastAsia="ar-SA"/>
              </w:rPr>
              <w:t>триста пятьдесят</w:t>
            </w:r>
            <w:r w:rsidR="00541628" w:rsidRPr="009A0205">
              <w:rPr>
                <w:b/>
                <w:bCs/>
                <w:color w:val="000000"/>
                <w:lang w:eastAsia="ar-SA"/>
              </w:rPr>
              <w:t>) рубл</w:t>
            </w:r>
            <w:r w:rsidR="00B7357B" w:rsidRPr="009A0205">
              <w:rPr>
                <w:b/>
                <w:bCs/>
                <w:color w:val="000000"/>
                <w:lang w:eastAsia="ar-SA"/>
              </w:rPr>
              <w:t>ей</w:t>
            </w:r>
            <w:r w:rsidR="00541628" w:rsidRPr="009A0205">
              <w:rPr>
                <w:b/>
                <w:bCs/>
                <w:color w:val="000000"/>
                <w:lang w:eastAsia="ar-SA"/>
              </w:rPr>
              <w:t xml:space="preserve"> </w:t>
            </w:r>
            <w:r w:rsidR="003A7028">
              <w:rPr>
                <w:b/>
                <w:bCs/>
                <w:color w:val="000000"/>
                <w:lang w:eastAsia="ar-SA"/>
              </w:rPr>
              <w:t>89</w:t>
            </w:r>
            <w:r w:rsidR="00541628" w:rsidRPr="009A0205">
              <w:rPr>
                <w:b/>
                <w:bCs/>
                <w:color w:val="000000"/>
                <w:lang w:eastAsia="ar-SA"/>
              </w:rPr>
              <w:t xml:space="preserve"> копе</w:t>
            </w:r>
            <w:r w:rsidRPr="009A0205">
              <w:rPr>
                <w:b/>
                <w:bCs/>
                <w:color w:val="000000"/>
                <w:lang w:eastAsia="ar-SA"/>
              </w:rPr>
              <w:t>ек</w:t>
            </w:r>
            <w:r w:rsidR="00664C54" w:rsidRPr="009A0205">
              <w:rPr>
                <w:b/>
                <w:bCs/>
                <w:color w:val="000000"/>
                <w:lang w:eastAsia="ar-SA"/>
              </w:rPr>
              <w:t>.</w:t>
            </w:r>
          </w:p>
          <w:p w14:paraId="1367FFF8" w14:textId="77777777" w:rsidR="00664C54" w:rsidRPr="009A0205" w:rsidRDefault="00664C54" w:rsidP="00B7357B">
            <w:pPr>
              <w:contextualSpacing/>
              <w:jc w:val="both"/>
              <w:rPr>
                <w:b/>
                <w:bCs/>
                <w:color w:val="000000"/>
                <w:lang w:eastAsia="ar-SA"/>
              </w:rPr>
            </w:pPr>
          </w:p>
          <w:p w14:paraId="62D739CF" w14:textId="71D0B70A" w:rsidR="00664C54" w:rsidRPr="009A0205" w:rsidRDefault="00664C54" w:rsidP="00664C54">
            <w:pPr>
              <w:contextualSpacing/>
              <w:jc w:val="both"/>
              <w:rPr>
                <w:bCs/>
                <w:color w:val="000000"/>
                <w:lang w:eastAsia="ar-SA"/>
              </w:rPr>
            </w:pPr>
            <w:r w:rsidRPr="009A0205">
              <w:rPr>
                <w:bCs/>
                <w:color w:val="000000"/>
                <w:lang w:eastAsia="ar-SA"/>
              </w:rPr>
              <w:t xml:space="preserve">-ГАУЗ РБ санаторий «Дуслык» г. Уфа </w:t>
            </w:r>
            <w:r w:rsidR="0089581F" w:rsidRPr="009A0205">
              <w:rPr>
                <w:bCs/>
                <w:color w:val="000000"/>
                <w:lang w:eastAsia="ar-SA"/>
              </w:rPr>
              <w:t>–</w:t>
            </w:r>
            <w:r w:rsidRPr="009A0205">
              <w:rPr>
                <w:bCs/>
                <w:color w:val="000000"/>
                <w:lang w:eastAsia="ar-SA"/>
              </w:rPr>
              <w:t xml:space="preserve"> </w:t>
            </w:r>
            <w:r w:rsidR="0089581F" w:rsidRPr="009A0205">
              <w:rPr>
                <w:bCs/>
                <w:color w:val="000000"/>
                <w:lang w:eastAsia="ar-SA"/>
              </w:rPr>
              <w:t>614 417,08</w:t>
            </w:r>
            <w:r w:rsidRPr="009A0205">
              <w:rPr>
                <w:bCs/>
                <w:color w:val="000000"/>
                <w:lang w:eastAsia="ar-SA"/>
              </w:rPr>
              <w:t xml:space="preserve"> руб.;</w:t>
            </w:r>
          </w:p>
          <w:p w14:paraId="75D1B454" w14:textId="106A661B" w:rsidR="00664C54" w:rsidRPr="009A0205" w:rsidRDefault="00664C54" w:rsidP="00664C54">
            <w:pPr>
              <w:contextualSpacing/>
              <w:jc w:val="both"/>
              <w:rPr>
                <w:bCs/>
                <w:color w:val="000000"/>
                <w:lang w:eastAsia="ar-SA"/>
              </w:rPr>
            </w:pPr>
            <w:r w:rsidRPr="009A0205">
              <w:rPr>
                <w:bCs/>
                <w:color w:val="000000"/>
                <w:lang w:eastAsia="ar-SA"/>
              </w:rPr>
              <w:t xml:space="preserve">-ГАУЗ РБ «Санаторий для детей Нур» г. Стерлитамак – </w:t>
            </w:r>
            <w:r w:rsidR="0089581F" w:rsidRPr="009A0205">
              <w:rPr>
                <w:bCs/>
                <w:color w:val="000000"/>
                <w:lang w:eastAsia="ar-SA"/>
              </w:rPr>
              <w:t>65 142,00</w:t>
            </w:r>
            <w:r w:rsidRPr="009A0205">
              <w:rPr>
                <w:bCs/>
                <w:color w:val="000000"/>
                <w:lang w:eastAsia="ar-SA"/>
              </w:rPr>
              <w:t xml:space="preserve"> руб.;</w:t>
            </w:r>
          </w:p>
          <w:p w14:paraId="5FAF71AD" w14:textId="4454C29C" w:rsidR="00664C54" w:rsidRPr="009A0205" w:rsidRDefault="00664C54" w:rsidP="00664C54">
            <w:pPr>
              <w:contextualSpacing/>
              <w:jc w:val="both"/>
              <w:rPr>
                <w:bCs/>
                <w:color w:val="000000"/>
                <w:lang w:eastAsia="ar-SA"/>
              </w:rPr>
            </w:pPr>
            <w:r w:rsidRPr="009A0205">
              <w:rPr>
                <w:bCs/>
                <w:color w:val="000000"/>
                <w:lang w:eastAsia="ar-SA"/>
              </w:rPr>
              <w:t>-ГАУЗ</w:t>
            </w:r>
            <w:r w:rsidR="0089581F" w:rsidRPr="009A0205">
              <w:rPr>
                <w:bCs/>
                <w:color w:val="000000"/>
                <w:lang w:eastAsia="ar-SA"/>
              </w:rPr>
              <w:t xml:space="preserve"> ПДС</w:t>
            </w:r>
            <w:r w:rsidRPr="009A0205">
              <w:rPr>
                <w:bCs/>
                <w:color w:val="000000"/>
                <w:lang w:eastAsia="ar-SA"/>
              </w:rPr>
              <w:t xml:space="preserve"> РБ</w:t>
            </w:r>
            <w:r w:rsidR="0089581F" w:rsidRPr="009A0205">
              <w:rPr>
                <w:bCs/>
                <w:color w:val="000000"/>
                <w:lang w:eastAsia="ar-SA"/>
              </w:rPr>
              <w:t xml:space="preserve"> </w:t>
            </w:r>
            <w:r w:rsidRPr="009A0205">
              <w:rPr>
                <w:bCs/>
                <w:color w:val="000000"/>
                <w:lang w:eastAsia="ar-SA"/>
              </w:rPr>
              <w:t xml:space="preserve">– </w:t>
            </w:r>
            <w:r w:rsidR="0089581F" w:rsidRPr="009A0205">
              <w:rPr>
                <w:bCs/>
                <w:color w:val="000000"/>
                <w:lang w:eastAsia="ar-SA"/>
              </w:rPr>
              <w:t>412 967</w:t>
            </w:r>
            <w:r w:rsidRPr="009A0205">
              <w:rPr>
                <w:bCs/>
                <w:color w:val="000000"/>
                <w:lang w:eastAsia="ar-SA"/>
              </w:rPr>
              <w:t>,</w:t>
            </w:r>
            <w:r w:rsidR="0089581F" w:rsidRPr="009A0205">
              <w:rPr>
                <w:bCs/>
                <w:color w:val="000000"/>
                <w:lang w:eastAsia="ar-SA"/>
              </w:rPr>
              <w:t>96</w:t>
            </w:r>
            <w:r w:rsidRPr="009A0205">
              <w:rPr>
                <w:bCs/>
                <w:color w:val="000000"/>
                <w:lang w:eastAsia="ar-SA"/>
              </w:rPr>
              <w:t xml:space="preserve"> руб.;</w:t>
            </w:r>
          </w:p>
          <w:p w14:paraId="2987C0BC" w14:textId="7D4AA8BB" w:rsidR="00664C54" w:rsidRPr="009A0205" w:rsidRDefault="00664C54" w:rsidP="00664C54">
            <w:pPr>
              <w:contextualSpacing/>
              <w:jc w:val="both"/>
              <w:rPr>
                <w:bCs/>
                <w:color w:val="000000"/>
                <w:lang w:eastAsia="ar-SA"/>
              </w:rPr>
            </w:pPr>
            <w:r w:rsidRPr="009A0205">
              <w:rPr>
                <w:bCs/>
                <w:color w:val="000000"/>
                <w:lang w:eastAsia="ar-SA"/>
              </w:rPr>
              <w:t xml:space="preserve">-ГАУЗ РПНС «Акбузат» - </w:t>
            </w:r>
            <w:r w:rsidR="0089581F" w:rsidRPr="009A0205">
              <w:rPr>
                <w:bCs/>
                <w:color w:val="000000"/>
                <w:lang w:eastAsia="ar-SA"/>
              </w:rPr>
              <w:t>525 823,85</w:t>
            </w:r>
            <w:r w:rsidRPr="009A0205">
              <w:rPr>
                <w:bCs/>
                <w:color w:val="000000"/>
                <w:lang w:eastAsia="ar-SA"/>
              </w:rPr>
              <w:t xml:space="preserve"> руб.</w:t>
            </w:r>
          </w:p>
          <w:p w14:paraId="7932AED2" w14:textId="77777777" w:rsidR="00624ADC" w:rsidRPr="009A0205" w:rsidRDefault="00624ADC" w:rsidP="00B7357B">
            <w:pPr>
              <w:contextualSpacing/>
              <w:jc w:val="both"/>
              <w:rPr>
                <w:kern w:val="2"/>
                <w:szCs w:val="24"/>
                <w:lang w:bidi="hi-IN"/>
              </w:rPr>
            </w:pPr>
          </w:p>
          <w:p w14:paraId="2869A726" w14:textId="77777777" w:rsidR="00624ADC" w:rsidRPr="009A0205" w:rsidRDefault="00541628" w:rsidP="00B7357B">
            <w:pPr>
              <w:contextualSpacing/>
              <w:jc w:val="both"/>
              <w:rPr>
                <w:kern w:val="2"/>
                <w:szCs w:val="24"/>
                <w:lang w:bidi="hi-IN"/>
              </w:rPr>
            </w:pPr>
            <w:r w:rsidRPr="009A0205">
              <w:rPr>
                <w:b/>
                <w:bCs/>
                <w:kern w:val="2"/>
                <w:szCs w:val="24"/>
                <w:lang w:bidi="hi-IN"/>
              </w:rPr>
              <w:t>Метод обоснования начальной (максимальной) цены договора:</w:t>
            </w:r>
            <w:r w:rsidRPr="009A0205">
              <w:rPr>
                <w:kern w:val="2"/>
                <w:szCs w:val="24"/>
                <w:lang w:bidi="hi-IN"/>
              </w:rPr>
              <w:t xml:space="preserve"> метод сопоставимых рыночных цен (анализ рынка).</w:t>
            </w:r>
          </w:p>
        </w:tc>
      </w:tr>
      <w:tr w:rsidR="00624ADC" w:rsidRPr="009A0205" w14:paraId="4A764231" w14:textId="77777777" w:rsidTr="001761DA">
        <w:trPr>
          <w:gridAfter w:val="1"/>
          <w:wAfter w:w="4" w:type="pct"/>
          <w:trHeight w:val="1752"/>
        </w:trPr>
        <w:tc>
          <w:tcPr>
            <w:tcW w:w="372" w:type="pct"/>
            <w:tcBorders>
              <w:left w:val="single" w:sz="4" w:space="0" w:color="auto"/>
              <w:right w:val="single" w:sz="4" w:space="0" w:color="auto"/>
            </w:tcBorders>
          </w:tcPr>
          <w:p w14:paraId="05B1EA65" w14:textId="17D38AFD" w:rsidR="00624ADC" w:rsidRPr="009A0205" w:rsidRDefault="00541628">
            <w:pPr>
              <w:tabs>
                <w:tab w:val="left" w:pos="652"/>
              </w:tabs>
              <w:rPr>
                <w:b/>
                <w:szCs w:val="24"/>
                <w:lang w:eastAsia="en-US"/>
              </w:rPr>
            </w:pPr>
            <w:r w:rsidRPr="009A0205">
              <w:rPr>
                <w:b/>
                <w:szCs w:val="24"/>
                <w:lang w:eastAsia="en-US"/>
              </w:rPr>
              <w:t>4.4.1.</w:t>
            </w:r>
          </w:p>
        </w:tc>
        <w:tc>
          <w:tcPr>
            <w:tcW w:w="1450" w:type="pct"/>
            <w:tcBorders>
              <w:top w:val="single" w:sz="4" w:space="0" w:color="auto"/>
              <w:left w:val="single" w:sz="4" w:space="0" w:color="auto"/>
              <w:right w:val="single" w:sz="4" w:space="0" w:color="auto"/>
            </w:tcBorders>
            <w:shd w:val="clear" w:color="auto" w:fill="auto"/>
          </w:tcPr>
          <w:p w14:paraId="1579CA15" w14:textId="77777777" w:rsidR="00624ADC" w:rsidRPr="009A0205" w:rsidRDefault="00541628">
            <w:pPr>
              <w:shd w:val="clear" w:color="auto" w:fill="FFFFFF"/>
              <w:rPr>
                <w:szCs w:val="24"/>
                <w:lang w:eastAsia="en-US"/>
              </w:rPr>
            </w:pPr>
            <w:r w:rsidRPr="009A0205">
              <w:rPr>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4" w:type="pct"/>
            <w:tcBorders>
              <w:top w:val="single" w:sz="4" w:space="0" w:color="auto"/>
              <w:left w:val="single" w:sz="4" w:space="0" w:color="auto"/>
              <w:right w:val="single" w:sz="4" w:space="0" w:color="auto"/>
            </w:tcBorders>
            <w:shd w:val="clear" w:color="auto" w:fill="auto"/>
          </w:tcPr>
          <w:p w14:paraId="7C4A539A" w14:textId="77777777" w:rsidR="00624ADC" w:rsidRPr="009A0205" w:rsidRDefault="00541628">
            <w:pPr>
              <w:contextualSpacing/>
              <w:jc w:val="both"/>
              <w:rPr>
                <w:b/>
                <w:bCs/>
                <w:szCs w:val="24"/>
              </w:rPr>
            </w:pPr>
            <w:r w:rsidRPr="009A0205">
              <w:rPr>
                <w:color w:val="000000"/>
                <w:szCs w:val="24"/>
              </w:rPr>
              <w:t>Обоснование НМЦД указано в Приложении № 1 к Документации.</w:t>
            </w:r>
          </w:p>
        </w:tc>
      </w:tr>
      <w:tr w:rsidR="00624ADC" w:rsidRPr="009A0205" w14:paraId="76C247AE" w14:textId="77777777" w:rsidTr="001761DA">
        <w:trPr>
          <w:gridAfter w:val="1"/>
          <w:wAfter w:w="4" w:type="pct"/>
          <w:trHeight w:val="562"/>
        </w:trPr>
        <w:tc>
          <w:tcPr>
            <w:tcW w:w="372" w:type="pct"/>
            <w:tcBorders>
              <w:left w:val="single" w:sz="4" w:space="0" w:color="auto"/>
              <w:right w:val="single" w:sz="4" w:space="0" w:color="auto"/>
            </w:tcBorders>
          </w:tcPr>
          <w:p w14:paraId="35D62665" w14:textId="77777777" w:rsidR="00624ADC" w:rsidRPr="009A0205" w:rsidRDefault="00541628">
            <w:pPr>
              <w:tabs>
                <w:tab w:val="left" w:pos="652"/>
              </w:tabs>
              <w:rPr>
                <w:b/>
                <w:szCs w:val="24"/>
                <w:lang w:eastAsia="en-US"/>
              </w:rPr>
            </w:pPr>
            <w:r w:rsidRPr="009A0205">
              <w:rPr>
                <w:b/>
                <w:szCs w:val="24"/>
                <w:lang w:eastAsia="en-US"/>
              </w:rPr>
              <w:t>4.5.</w:t>
            </w:r>
          </w:p>
        </w:tc>
        <w:tc>
          <w:tcPr>
            <w:tcW w:w="1450" w:type="pct"/>
            <w:tcBorders>
              <w:top w:val="single" w:sz="4" w:space="0" w:color="auto"/>
              <w:left w:val="single" w:sz="4" w:space="0" w:color="auto"/>
              <w:bottom w:val="single" w:sz="4" w:space="0" w:color="auto"/>
              <w:right w:val="single" w:sz="4" w:space="0" w:color="auto"/>
            </w:tcBorders>
          </w:tcPr>
          <w:p w14:paraId="738BCD4D" w14:textId="77777777" w:rsidR="00624ADC" w:rsidRPr="009A0205" w:rsidRDefault="00541628">
            <w:pPr>
              <w:shd w:val="clear" w:color="auto" w:fill="FFFFFF"/>
              <w:rPr>
                <w:szCs w:val="24"/>
                <w:lang w:eastAsia="en-US"/>
              </w:rPr>
            </w:pPr>
            <w:r w:rsidRPr="009A0205">
              <w:rPr>
                <w:szCs w:val="24"/>
                <w:lang w:eastAsia="en-US"/>
              </w:rPr>
              <w:t>Порядок формирования начальной (максимальной) цены договора</w:t>
            </w:r>
          </w:p>
        </w:tc>
        <w:tc>
          <w:tcPr>
            <w:tcW w:w="3174" w:type="pct"/>
            <w:tcBorders>
              <w:top w:val="single" w:sz="4" w:space="0" w:color="auto"/>
              <w:left w:val="single" w:sz="4" w:space="0" w:color="auto"/>
              <w:bottom w:val="single" w:sz="4" w:space="0" w:color="auto"/>
              <w:right w:val="single" w:sz="4" w:space="0" w:color="auto"/>
            </w:tcBorders>
          </w:tcPr>
          <w:p w14:paraId="554FF04B" w14:textId="7D8E981D" w:rsidR="00624ADC" w:rsidRPr="009A0205" w:rsidRDefault="00C37D69">
            <w:pPr>
              <w:tabs>
                <w:tab w:val="left" w:pos="0"/>
              </w:tabs>
              <w:jc w:val="both"/>
              <w:rPr>
                <w:color w:val="FF0000"/>
                <w:szCs w:val="24"/>
              </w:rPr>
            </w:pPr>
            <w:r w:rsidRPr="009A0205">
              <w:rPr>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624ADC" w:rsidRPr="009A0205" w14:paraId="4EDDC08B" w14:textId="77777777" w:rsidTr="001761DA">
        <w:trPr>
          <w:gridAfter w:val="1"/>
          <w:wAfter w:w="4" w:type="pct"/>
        </w:trPr>
        <w:tc>
          <w:tcPr>
            <w:tcW w:w="372" w:type="pct"/>
            <w:tcBorders>
              <w:left w:val="single" w:sz="4" w:space="0" w:color="auto"/>
              <w:right w:val="single" w:sz="4" w:space="0" w:color="auto"/>
            </w:tcBorders>
          </w:tcPr>
          <w:p w14:paraId="1644E7A2" w14:textId="77777777" w:rsidR="00624ADC" w:rsidRPr="009A0205" w:rsidRDefault="00541628">
            <w:pPr>
              <w:tabs>
                <w:tab w:val="left" w:pos="652"/>
              </w:tabs>
              <w:rPr>
                <w:b/>
                <w:szCs w:val="24"/>
                <w:lang w:eastAsia="en-US"/>
              </w:rPr>
            </w:pPr>
            <w:bookmarkStart w:id="3" w:name="_Hlk518588637"/>
            <w:r w:rsidRPr="009A0205">
              <w:rPr>
                <w:b/>
                <w:szCs w:val="24"/>
                <w:lang w:eastAsia="en-US"/>
              </w:rPr>
              <w:t>4.6.</w:t>
            </w:r>
          </w:p>
        </w:tc>
        <w:tc>
          <w:tcPr>
            <w:tcW w:w="1450" w:type="pct"/>
            <w:tcBorders>
              <w:top w:val="single" w:sz="4" w:space="0" w:color="auto"/>
              <w:left w:val="single" w:sz="4" w:space="0" w:color="auto"/>
              <w:bottom w:val="single" w:sz="4" w:space="0" w:color="auto"/>
              <w:right w:val="single" w:sz="4" w:space="0" w:color="auto"/>
            </w:tcBorders>
          </w:tcPr>
          <w:p w14:paraId="6C76EA6C" w14:textId="77777777" w:rsidR="00624ADC" w:rsidRPr="009A0205" w:rsidRDefault="00541628">
            <w:pPr>
              <w:pStyle w:val="ConsPlusNormal"/>
              <w:rPr>
                <w:rFonts w:ascii="Times New Roman" w:hAnsi="Times New Roman" w:cs="Times New Roman"/>
                <w:sz w:val="24"/>
                <w:szCs w:val="24"/>
                <w:lang w:eastAsia="en-US"/>
              </w:rPr>
            </w:pPr>
            <w:r w:rsidRPr="009A0205">
              <w:rPr>
                <w:rFonts w:ascii="Times New Roman" w:hAnsi="Times New Roman" w:cs="Times New Roman"/>
                <w:sz w:val="24"/>
                <w:szCs w:val="24"/>
                <w:lang w:eastAsia="en-US"/>
              </w:rPr>
              <w:t xml:space="preserve">Информация о валюте, используемой для формирования цены договора </w:t>
            </w:r>
          </w:p>
        </w:tc>
        <w:tc>
          <w:tcPr>
            <w:tcW w:w="3174" w:type="pct"/>
            <w:tcBorders>
              <w:top w:val="single" w:sz="4" w:space="0" w:color="auto"/>
              <w:left w:val="single" w:sz="4" w:space="0" w:color="auto"/>
              <w:bottom w:val="single" w:sz="4" w:space="0" w:color="auto"/>
              <w:right w:val="single" w:sz="4" w:space="0" w:color="auto"/>
            </w:tcBorders>
          </w:tcPr>
          <w:p w14:paraId="290C1065" w14:textId="77777777" w:rsidR="00624ADC" w:rsidRPr="009A0205" w:rsidRDefault="00541628">
            <w:pPr>
              <w:rPr>
                <w:szCs w:val="24"/>
              </w:rPr>
            </w:pPr>
            <w:r w:rsidRPr="009A0205">
              <w:rPr>
                <w:szCs w:val="24"/>
              </w:rPr>
              <w:t>Российский рубль.</w:t>
            </w:r>
          </w:p>
        </w:tc>
      </w:tr>
      <w:bookmarkEnd w:id="3"/>
      <w:tr w:rsidR="00624ADC" w:rsidRPr="009A0205" w14:paraId="312C66B1" w14:textId="77777777" w:rsidTr="001761DA">
        <w:trPr>
          <w:gridAfter w:val="1"/>
          <w:wAfter w:w="4" w:type="pct"/>
          <w:trHeight w:val="48"/>
        </w:trPr>
        <w:tc>
          <w:tcPr>
            <w:tcW w:w="372" w:type="pct"/>
            <w:tcBorders>
              <w:left w:val="single" w:sz="4" w:space="0" w:color="auto"/>
              <w:right w:val="single" w:sz="4" w:space="0" w:color="auto"/>
            </w:tcBorders>
          </w:tcPr>
          <w:p w14:paraId="2C3063C6" w14:textId="77777777" w:rsidR="00624ADC" w:rsidRPr="009A0205" w:rsidRDefault="00541628">
            <w:pPr>
              <w:tabs>
                <w:tab w:val="left" w:pos="652"/>
              </w:tabs>
              <w:rPr>
                <w:b/>
                <w:szCs w:val="24"/>
                <w:lang w:eastAsia="en-US"/>
              </w:rPr>
            </w:pPr>
            <w:r w:rsidRPr="009A0205">
              <w:rPr>
                <w:b/>
                <w:szCs w:val="24"/>
                <w:lang w:eastAsia="en-US"/>
              </w:rPr>
              <w:t>4.7.</w:t>
            </w:r>
          </w:p>
        </w:tc>
        <w:tc>
          <w:tcPr>
            <w:tcW w:w="1450" w:type="pct"/>
            <w:tcBorders>
              <w:top w:val="single" w:sz="4" w:space="0" w:color="auto"/>
              <w:left w:val="single" w:sz="4" w:space="0" w:color="auto"/>
              <w:bottom w:val="single" w:sz="4" w:space="0" w:color="auto"/>
              <w:right w:val="single" w:sz="4" w:space="0" w:color="auto"/>
            </w:tcBorders>
          </w:tcPr>
          <w:p w14:paraId="57705D26" w14:textId="77777777" w:rsidR="00624ADC" w:rsidRPr="009A0205" w:rsidRDefault="00541628">
            <w:pPr>
              <w:shd w:val="clear" w:color="auto" w:fill="FFFFFF"/>
              <w:rPr>
                <w:szCs w:val="24"/>
                <w:lang w:eastAsia="en-US"/>
              </w:rPr>
            </w:pPr>
            <w:r w:rsidRPr="009A0205">
              <w:rPr>
                <w:szCs w:val="24"/>
                <w:lang w:eastAsia="en-US"/>
              </w:rPr>
              <w:t>Форма, сроки и порядок оплаты товара, работы, услуги</w:t>
            </w:r>
          </w:p>
        </w:tc>
        <w:tc>
          <w:tcPr>
            <w:tcW w:w="3174" w:type="pct"/>
            <w:tcBorders>
              <w:top w:val="single" w:sz="4" w:space="0" w:color="auto"/>
              <w:left w:val="single" w:sz="4" w:space="0" w:color="auto"/>
              <w:bottom w:val="single" w:sz="4" w:space="0" w:color="auto"/>
              <w:right w:val="single" w:sz="4" w:space="0" w:color="auto"/>
            </w:tcBorders>
          </w:tcPr>
          <w:p w14:paraId="0CB259D1" w14:textId="2785260B" w:rsidR="00624ADC" w:rsidRPr="009A0205" w:rsidRDefault="00541628">
            <w:pPr>
              <w:jc w:val="both"/>
              <w:rPr>
                <w:color w:val="000000"/>
                <w:szCs w:val="24"/>
                <w:shd w:val="clear" w:color="auto" w:fill="FFFFFF"/>
              </w:rPr>
            </w:pPr>
            <w:r w:rsidRPr="009A0205">
              <w:rPr>
                <w:color w:val="000000"/>
                <w:szCs w:val="24"/>
                <w:shd w:val="clear" w:color="auto" w:fill="FFFFFF"/>
              </w:rPr>
              <w:t>В соответствии с проектом Договора</w:t>
            </w:r>
            <w:r w:rsidR="005C6B91" w:rsidRPr="009A0205">
              <w:rPr>
                <w:color w:val="000000"/>
                <w:szCs w:val="24"/>
                <w:shd w:val="clear" w:color="auto" w:fill="FFFFFF"/>
              </w:rPr>
              <w:t xml:space="preserve"> (</w:t>
            </w:r>
            <w:r w:rsidR="005C6B91" w:rsidRPr="009A0205">
              <w:rPr>
                <w:color w:val="000000"/>
                <w:szCs w:val="24"/>
              </w:rPr>
              <w:t>Приложение № 3 к Документации).</w:t>
            </w:r>
          </w:p>
        </w:tc>
      </w:tr>
      <w:tr w:rsidR="00624ADC" w:rsidRPr="009A0205" w14:paraId="0553864F" w14:textId="77777777" w:rsidTr="001761DA">
        <w:trPr>
          <w:gridAfter w:val="1"/>
          <w:wAfter w:w="4" w:type="pct"/>
          <w:trHeight w:val="48"/>
        </w:trPr>
        <w:tc>
          <w:tcPr>
            <w:tcW w:w="372" w:type="pct"/>
            <w:tcBorders>
              <w:left w:val="single" w:sz="4" w:space="0" w:color="auto"/>
              <w:right w:val="single" w:sz="4" w:space="0" w:color="auto"/>
            </w:tcBorders>
          </w:tcPr>
          <w:p w14:paraId="0F6C5DE2" w14:textId="77777777" w:rsidR="00624ADC" w:rsidRPr="009A0205" w:rsidRDefault="00541628">
            <w:pPr>
              <w:tabs>
                <w:tab w:val="left" w:pos="652"/>
              </w:tabs>
              <w:rPr>
                <w:b/>
                <w:szCs w:val="24"/>
                <w:lang w:eastAsia="en-US"/>
              </w:rPr>
            </w:pPr>
            <w:r w:rsidRPr="009A0205">
              <w:rPr>
                <w:b/>
                <w:szCs w:val="24"/>
                <w:lang w:eastAsia="en-US"/>
              </w:rPr>
              <w:t xml:space="preserve">4.8. </w:t>
            </w:r>
          </w:p>
        </w:tc>
        <w:tc>
          <w:tcPr>
            <w:tcW w:w="1450" w:type="pct"/>
            <w:tcBorders>
              <w:top w:val="single" w:sz="4" w:space="0" w:color="auto"/>
              <w:left w:val="single" w:sz="4" w:space="0" w:color="auto"/>
              <w:bottom w:val="single" w:sz="4" w:space="0" w:color="auto"/>
              <w:right w:val="single" w:sz="4" w:space="0" w:color="auto"/>
            </w:tcBorders>
          </w:tcPr>
          <w:p w14:paraId="4B5A68D0" w14:textId="77777777" w:rsidR="00624ADC" w:rsidRPr="009A0205" w:rsidRDefault="00541628">
            <w:pPr>
              <w:shd w:val="clear" w:color="auto" w:fill="FFFFFF"/>
              <w:rPr>
                <w:szCs w:val="24"/>
                <w:lang w:eastAsia="en-US"/>
              </w:rPr>
            </w:pPr>
            <w:r w:rsidRPr="009A0205">
              <w:rPr>
                <w:szCs w:val="24"/>
                <w:lang w:eastAsia="en-US"/>
              </w:rPr>
              <w:t>Источник финансирования</w:t>
            </w:r>
          </w:p>
        </w:tc>
        <w:tc>
          <w:tcPr>
            <w:tcW w:w="3174" w:type="pct"/>
            <w:tcBorders>
              <w:top w:val="single" w:sz="4" w:space="0" w:color="auto"/>
              <w:left w:val="single" w:sz="4" w:space="0" w:color="auto"/>
              <w:bottom w:val="single" w:sz="4" w:space="0" w:color="auto"/>
              <w:right w:val="single" w:sz="4" w:space="0" w:color="auto"/>
            </w:tcBorders>
          </w:tcPr>
          <w:p w14:paraId="6673D8DD" w14:textId="67BE46DA" w:rsidR="00624ADC" w:rsidRPr="009A0205" w:rsidRDefault="00534639">
            <w:pPr>
              <w:jc w:val="both"/>
              <w:rPr>
                <w:color w:val="000000"/>
                <w:szCs w:val="24"/>
                <w:shd w:val="clear" w:color="auto" w:fill="FFFFFF"/>
              </w:rPr>
            </w:pPr>
            <w:r w:rsidRPr="009A0205">
              <w:rPr>
                <w:color w:val="000000"/>
                <w:szCs w:val="24"/>
                <w:shd w:val="clear" w:color="auto" w:fill="FFFFFF"/>
              </w:rPr>
              <w:t>В соответствии с проектом Договора</w:t>
            </w:r>
            <w:r w:rsidR="005C6B91" w:rsidRPr="009A0205">
              <w:rPr>
                <w:color w:val="000000"/>
                <w:szCs w:val="24"/>
                <w:shd w:val="clear" w:color="auto" w:fill="FFFFFF"/>
              </w:rPr>
              <w:t xml:space="preserve"> (</w:t>
            </w:r>
            <w:r w:rsidR="005C6B91" w:rsidRPr="009A0205">
              <w:rPr>
                <w:color w:val="000000"/>
                <w:szCs w:val="24"/>
              </w:rPr>
              <w:t>Приложение № 3 к Документации).</w:t>
            </w:r>
          </w:p>
        </w:tc>
      </w:tr>
      <w:tr w:rsidR="00624ADC" w:rsidRPr="009A0205" w14:paraId="6769A5A2" w14:textId="77777777" w:rsidTr="001761DA">
        <w:trPr>
          <w:trHeight w:val="190"/>
        </w:trPr>
        <w:tc>
          <w:tcPr>
            <w:tcW w:w="5000" w:type="pct"/>
            <w:gridSpan w:val="4"/>
            <w:tcBorders>
              <w:left w:val="single" w:sz="4" w:space="0" w:color="auto"/>
              <w:right w:val="single" w:sz="4" w:space="0" w:color="auto"/>
            </w:tcBorders>
          </w:tcPr>
          <w:p w14:paraId="70542704" w14:textId="77777777" w:rsidR="00624ADC" w:rsidRPr="009A0205" w:rsidRDefault="00541628">
            <w:pPr>
              <w:jc w:val="both"/>
              <w:rPr>
                <w:b/>
                <w:bCs/>
                <w:color w:val="00000A"/>
                <w:szCs w:val="24"/>
                <w:lang w:eastAsia="zh-CN"/>
              </w:rPr>
            </w:pPr>
            <w:r w:rsidRPr="009A0205">
              <w:rPr>
                <w:b/>
                <w:bCs/>
                <w:color w:val="00000A"/>
                <w:szCs w:val="24"/>
                <w:lang w:eastAsia="zh-CN"/>
              </w:rPr>
              <w:t>5. Порядок, дата начала, дата и время окончания срока подачи заявок на участие в закупке и порядок подведения итогов закупки</w:t>
            </w:r>
          </w:p>
        </w:tc>
      </w:tr>
      <w:tr w:rsidR="00624ADC" w:rsidRPr="009A0205" w14:paraId="13E9505C" w14:textId="77777777" w:rsidTr="001761DA">
        <w:trPr>
          <w:gridAfter w:val="1"/>
          <w:wAfter w:w="4" w:type="pct"/>
          <w:trHeight w:val="274"/>
        </w:trPr>
        <w:tc>
          <w:tcPr>
            <w:tcW w:w="372" w:type="pct"/>
            <w:tcBorders>
              <w:left w:val="single" w:sz="4" w:space="0" w:color="auto"/>
              <w:right w:val="single" w:sz="4" w:space="0" w:color="auto"/>
            </w:tcBorders>
          </w:tcPr>
          <w:p w14:paraId="5B042851" w14:textId="77777777" w:rsidR="00624ADC" w:rsidRPr="009A0205" w:rsidRDefault="00541628">
            <w:pPr>
              <w:rPr>
                <w:b/>
                <w:bCs/>
                <w:color w:val="00000A"/>
                <w:szCs w:val="24"/>
                <w:lang w:eastAsia="zh-CN"/>
              </w:rPr>
            </w:pPr>
            <w:r w:rsidRPr="009A0205">
              <w:rPr>
                <w:b/>
                <w:bCs/>
                <w:color w:val="00000A"/>
                <w:szCs w:val="24"/>
                <w:lang w:eastAsia="zh-CN"/>
              </w:rPr>
              <w:t xml:space="preserve">5.1. </w:t>
            </w:r>
          </w:p>
        </w:tc>
        <w:tc>
          <w:tcPr>
            <w:tcW w:w="1450" w:type="pct"/>
            <w:tcBorders>
              <w:left w:val="single" w:sz="4" w:space="0" w:color="auto"/>
              <w:right w:val="single" w:sz="4" w:space="0" w:color="auto"/>
            </w:tcBorders>
          </w:tcPr>
          <w:p w14:paraId="498B9DEA" w14:textId="77777777" w:rsidR="00624ADC" w:rsidRPr="009A0205" w:rsidRDefault="00541628">
            <w:pPr>
              <w:rPr>
                <w:bCs/>
                <w:color w:val="00000A"/>
                <w:szCs w:val="24"/>
                <w:lang w:eastAsia="zh-CN"/>
              </w:rPr>
            </w:pPr>
            <w:r w:rsidRPr="009A0205">
              <w:rPr>
                <w:bCs/>
                <w:color w:val="00000A"/>
                <w:szCs w:val="24"/>
                <w:lang w:eastAsia="zh-CN"/>
              </w:rPr>
              <w:t>Порядок подачи заявок на участие в закупке</w:t>
            </w:r>
          </w:p>
        </w:tc>
        <w:tc>
          <w:tcPr>
            <w:tcW w:w="3174" w:type="pct"/>
            <w:tcBorders>
              <w:left w:val="single" w:sz="4" w:space="0" w:color="auto"/>
              <w:right w:val="single" w:sz="4" w:space="0" w:color="auto"/>
            </w:tcBorders>
          </w:tcPr>
          <w:p w14:paraId="0C3608D5" w14:textId="77777777" w:rsidR="00624ADC" w:rsidRPr="009A0205" w:rsidRDefault="00541628">
            <w:pPr>
              <w:pStyle w:val="Style12"/>
              <w:spacing w:line="240" w:lineRule="auto"/>
              <w:ind w:firstLine="0"/>
            </w:pPr>
            <w:r w:rsidRPr="009A0205">
              <w:t>Участник вправе подать только одну заявку на участие в электронном Аукционе в отношении предмета закупки.</w:t>
            </w:r>
          </w:p>
          <w:p w14:paraId="0A2308A4" w14:textId="325E48D8" w:rsidR="00624ADC" w:rsidRPr="009A0205" w:rsidRDefault="00541628">
            <w:pPr>
              <w:pStyle w:val="Style12"/>
              <w:spacing w:line="240" w:lineRule="auto"/>
              <w:ind w:firstLine="0"/>
            </w:pPr>
            <w:r w:rsidRPr="009A0205">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r w:rsidR="005C6B91" w:rsidRPr="009A0205">
              <w:t>информацию,</w:t>
            </w:r>
            <w:r w:rsidRPr="009A0205">
              <w:t xml:space="preserve"> предусмотренную документацией о закупке.</w:t>
            </w:r>
          </w:p>
          <w:p w14:paraId="7D0F3F9C" w14:textId="77777777" w:rsidR="00624ADC" w:rsidRPr="009A0205" w:rsidRDefault="00541628">
            <w:pPr>
              <w:pStyle w:val="Style12"/>
              <w:spacing w:line="240" w:lineRule="auto"/>
              <w:ind w:firstLine="0"/>
            </w:pPr>
            <w:r w:rsidRPr="009A0205">
              <w:t xml:space="preserve">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w:t>
            </w:r>
            <w:r w:rsidRPr="009A0205">
              <w:lastRenderedPageBreak/>
              <w:t>проведения настоящего электронного Аукциона, требованиями Федерального закона № 223-ФЗ.</w:t>
            </w:r>
          </w:p>
          <w:p w14:paraId="4D08412D" w14:textId="77777777" w:rsidR="00624ADC" w:rsidRPr="009A0205" w:rsidRDefault="00541628">
            <w:pPr>
              <w:pStyle w:val="Style12"/>
              <w:spacing w:line="240" w:lineRule="auto"/>
              <w:ind w:firstLine="0"/>
            </w:pPr>
            <w:r w:rsidRPr="009A0205">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50B93EC7" w14:textId="77777777" w:rsidR="00624ADC" w:rsidRPr="009A0205" w:rsidRDefault="00541628">
            <w:pPr>
              <w:pStyle w:val="Style12"/>
              <w:spacing w:line="240" w:lineRule="auto"/>
              <w:ind w:firstLine="0"/>
            </w:pPr>
            <w:r w:rsidRPr="009A0205">
              <w:t>Электронные документы, входящие в состав заявки должны иметь один из распространенных форматов документов: с расширением (*.</w:t>
            </w:r>
            <w:proofErr w:type="spellStart"/>
            <w:r w:rsidRPr="009A0205">
              <w:t>doc</w:t>
            </w:r>
            <w:proofErr w:type="spellEnd"/>
            <w:r w:rsidRPr="009A0205">
              <w:t>), (*.</w:t>
            </w:r>
            <w:proofErr w:type="spellStart"/>
            <w:r w:rsidRPr="009A0205">
              <w:t>docx</w:t>
            </w:r>
            <w:proofErr w:type="spellEnd"/>
            <w:r w:rsidRPr="009A0205">
              <w:t>), (*.</w:t>
            </w:r>
            <w:proofErr w:type="spellStart"/>
            <w:r w:rsidRPr="009A0205">
              <w:t>xls</w:t>
            </w:r>
            <w:proofErr w:type="spellEnd"/>
            <w:r w:rsidRPr="009A0205">
              <w:t>), (*.</w:t>
            </w:r>
            <w:proofErr w:type="spellStart"/>
            <w:r w:rsidRPr="009A0205">
              <w:t>xlsx</w:t>
            </w:r>
            <w:proofErr w:type="spellEnd"/>
            <w:r w:rsidRPr="009A0205">
              <w:t>), (*.</w:t>
            </w:r>
            <w:proofErr w:type="spellStart"/>
            <w:r w:rsidRPr="009A0205">
              <w:t>txt</w:t>
            </w:r>
            <w:proofErr w:type="spellEnd"/>
            <w:r w:rsidRPr="009A0205">
              <w:t>), (*.</w:t>
            </w:r>
            <w:proofErr w:type="spellStart"/>
            <w:r w:rsidRPr="009A0205">
              <w:t>pdf</w:t>
            </w:r>
            <w:proofErr w:type="spellEnd"/>
            <w:r w:rsidRPr="009A0205">
              <w:t>), (*.</w:t>
            </w:r>
            <w:proofErr w:type="spellStart"/>
            <w:r w:rsidRPr="009A0205">
              <w:t>jpg</w:t>
            </w:r>
            <w:proofErr w:type="spellEnd"/>
            <w:r w:rsidRPr="009A0205">
              <w:t>) и т.д.</w:t>
            </w:r>
          </w:p>
          <w:p w14:paraId="6DAA338E" w14:textId="661D4628" w:rsidR="00624ADC" w:rsidRPr="009A0205" w:rsidRDefault="00541628">
            <w:pPr>
              <w:pStyle w:val="Style12"/>
              <w:spacing w:line="240" w:lineRule="auto"/>
              <w:ind w:firstLine="0"/>
            </w:pPr>
            <w:r w:rsidRPr="009A0205">
              <w:t>Документы, подписанные электронной подпись</w:t>
            </w:r>
            <w:r w:rsidR="005C6B91" w:rsidRPr="009A0205">
              <w:t>ю</w:t>
            </w:r>
            <w:r w:rsidRPr="009A0205">
              <w:t xml:space="preserve">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3588B191" w14:textId="77777777" w:rsidR="00624ADC" w:rsidRPr="009A0205" w:rsidRDefault="00541628">
            <w:pPr>
              <w:pStyle w:val="Style12"/>
              <w:spacing w:line="240" w:lineRule="auto"/>
              <w:ind w:firstLine="0"/>
            </w:pPr>
            <w:r w:rsidRPr="009A0205">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5810DF91" w14:textId="77777777" w:rsidR="00624ADC" w:rsidRPr="009A0205" w:rsidRDefault="00541628">
            <w:pPr>
              <w:pStyle w:val="Style12"/>
              <w:spacing w:line="240" w:lineRule="auto"/>
              <w:ind w:firstLine="0"/>
            </w:pPr>
            <w:r w:rsidRPr="009A0205">
              <w:t>Файлы формируются по принципу: один файл – один документ.</w:t>
            </w:r>
          </w:p>
          <w:p w14:paraId="1A5D99FD" w14:textId="77777777" w:rsidR="00624ADC" w:rsidRPr="009A0205" w:rsidRDefault="00541628">
            <w:pPr>
              <w:pStyle w:val="Style12"/>
              <w:spacing w:line="240" w:lineRule="auto"/>
              <w:ind w:firstLine="0"/>
              <w:rPr>
                <w:bCs/>
                <w:color w:val="00000A"/>
                <w:lang w:eastAsia="zh-CN"/>
              </w:rPr>
            </w:pPr>
            <w:r w:rsidRPr="009A0205">
              <w:rPr>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624ADC" w:rsidRPr="009A0205" w14:paraId="562FAA11" w14:textId="77777777" w:rsidTr="001761DA">
        <w:trPr>
          <w:gridAfter w:val="1"/>
          <w:wAfter w:w="4" w:type="pct"/>
          <w:trHeight w:val="190"/>
        </w:trPr>
        <w:tc>
          <w:tcPr>
            <w:tcW w:w="372" w:type="pct"/>
            <w:tcBorders>
              <w:left w:val="single" w:sz="4" w:space="0" w:color="auto"/>
              <w:right w:val="single" w:sz="4" w:space="0" w:color="auto"/>
            </w:tcBorders>
          </w:tcPr>
          <w:p w14:paraId="78BC9DE7" w14:textId="77777777" w:rsidR="00624ADC" w:rsidRPr="009A0205" w:rsidRDefault="00541628">
            <w:pPr>
              <w:rPr>
                <w:b/>
                <w:bCs/>
                <w:color w:val="00000A"/>
                <w:szCs w:val="24"/>
                <w:lang w:eastAsia="zh-CN"/>
              </w:rPr>
            </w:pPr>
            <w:r w:rsidRPr="009A0205">
              <w:rPr>
                <w:b/>
                <w:bCs/>
                <w:color w:val="00000A"/>
                <w:szCs w:val="24"/>
                <w:lang w:eastAsia="zh-CN"/>
              </w:rPr>
              <w:lastRenderedPageBreak/>
              <w:t xml:space="preserve">5.2. </w:t>
            </w:r>
          </w:p>
        </w:tc>
        <w:tc>
          <w:tcPr>
            <w:tcW w:w="1450" w:type="pct"/>
            <w:tcBorders>
              <w:left w:val="single" w:sz="4" w:space="0" w:color="auto"/>
              <w:right w:val="single" w:sz="4" w:space="0" w:color="auto"/>
            </w:tcBorders>
          </w:tcPr>
          <w:p w14:paraId="7702A7DE" w14:textId="77777777" w:rsidR="00624ADC" w:rsidRPr="009A0205" w:rsidRDefault="00541628">
            <w:pPr>
              <w:rPr>
                <w:bCs/>
                <w:color w:val="00000A"/>
                <w:szCs w:val="24"/>
                <w:lang w:eastAsia="zh-CN"/>
              </w:rPr>
            </w:pPr>
            <w:r w:rsidRPr="009A0205">
              <w:rPr>
                <w:bCs/>
                <w:color w:val="00000A"/>
                <w:szCs w:val="24"/>
                <w:lang w:eastAsia="zh-CN"/>
              </w:rPr>
              <w:t>Внесение изменений и отзыв заявки на участие в закупке</w:t>
            </w:r>
          </w:p>
        </w:tc>
        <w:tc>
          <w:tcPr>
            <w:tcW w:w="3174" w:type="pct"/>
            <w:tcBorders>
              <w:left w:val="single" w:sz="4" w:space="0" w:color="auto"/>
              <w:right w:val="single" w:sz="4" w:space="0" w:color="auto"/>
            </w:tcBorders>
          </w:tcPr>
          <w:p w14:paraId="3BEEE0B7" w14:textId="52C042E9" w:rsidR="00624ADC" w:rsidRPr="009A0205" w:rsidRDefault="00541628">
            <w:pPr>
              <w:tabs>
                <w:tab w:val="left" w:pos="142"/>
                <w:tab w:val="left" w:pos="426"/>
              </w:tabs>
              <w:jc w:val="both"/>
              <w:rPr>
                <w:rFonts w:eastAsiaTheme="minorEastAsia"/>
                <w:szCs w:val="24"/>
              </w:rPr>
            </w:pPr>
            <w:r w:rsidRPr="009A0205">
              <w:rPr>
                <w:rFonts w:eastAsiaTheme="minorEastAsia"/>
                <w:szCs w:val="24"/>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С использованием функционала электронной площадки </w:t>
            </w:r>
            <w:r w:rsidR="0089581F" w:rsidRPr="009A0205">
              <w:rPr>
                <w:rStyle w:val="ab"/>
                <w:rFonts w:eastAsiaTheme="minorEastAsia"/>
                <w:szCs w:val="24"/>
              </w:rPr>
              <w:t>http://r-est.ru</w:t>
            </w:r>
          </w:p>
        </w:tc>
      </w:tr>
      <w:tr w:rsidR="00624ADC" w:rsidRPr="009A0205" w14:paraId="17D305F7" w14:textId="77777777" w:rsidTr="001761DA">
        <w:trPr>
          <w:gridAfter w:val="1"/>
          <w:wAfter w:w="4" w:type="pct"/>
          <w:trHeight w:val="190"/>
        </w:trPr>
        <w:tc>
          <w:tcPr>
            <w:tcW w:w="372" w:type="pct"/>
            <w:tcBorders>
              <w:left w:val="single" w:sz="4" w:space="0" w:color="auto"/>
              <w:right w:val="single" w:sz="4" w:space="0" w:color="auto"/>
            </w:tcBorders>
            <w:shd w:val="clear" w:color="auto" w:fill="auto"/>
          </w:tcPr>
          <w:p w14:paraId="7D9C22FE" w14:textId="77777777" w:rsidR="00624ADC" w:rsidRPr="009A0205" w:rsidRDefault="00541628">
            <w:pPr>
              <w:rPr>
                <w:b/>
                <w:bCs/>
                <w:color w:val="00000A"/>
                <w:szCs w:val="24"/>
                <w:lang w:eastAsia="zh-CN"/>
              </w:rPr>
            </w:pPr>
            <w:r w:rsidRPr="009A0205">
              <w:rPr>
                <w:b/>
                <w:bCs/>
                <w:color w:val="00000A"/>
                <w:szCs w:val="24"/>
                <w:lang w:eastAsia="zh-CN"/>
              </w:rPr>
              <w:t>5.3.</w:t>
            </w:r>
          </w:p>
        </w:tc>
        <w:tc>
          <w:tcPr>
            <w:tcW w:w="1450" w:type="pct"/>
            <w:tcBorders>
              <w:left w:val="single" w:sz="4" w:space="0" w:color="auto"/>
              <w:right w:val="single" w:sz="4" w:space="0" w:color="auto"/>
            </w:tcBorders>
            <w:shd w:val="clear" w:color="auto" w:fill="auto"/>
          </w:tcPr>
          <w:p w14:paraId="69F75BCA" w14:textId="77777777" w:rsidR="00624ADC" w:rsidRPr="009A0205" w:rsidRDefault="00541628">
            <w:pPr>
              <w:shd w:val="clear" w:color="auto" w:fill="FFFFFF"/>
              <w:rPr>
                <w:szCs w:val="24"/>
                <w:lang w:eastAsia="en-US"/>
              </w:rPr>
            </w:pPr>
            <w:r w:rsidRPr="009A0205">
              <w:rPr>
                <w:szCs w:val="24"/>
                <w:lang w:eastAsia="en-US"/>
              </w:rPr>
              <w:t>Дата начала срока подачи заявок на участие в закупке</w:t>
            </w:r>
          </w:p>
        </w:tc>
        <w:tc>
          <w:tcPr>
            <w:tcW w:w="3174" w:type="pct"/>
            <w:tcBorders>
              <w:left w:val="single" w:sz="4" w:space="0" w:color="auto"/>
              <w:right w:val="single" w:sz="4" w:space="0" w:color="auto"/>
            </w:tcBorders>
            <w:shd w:val="clear" w:color="auto" w:fill="auto"/>
          </w:tcPr>
          <w:p w14:paraId="5189356A" w14:textId="731896C8" w:rsidR="00624ADC" w:rsidRPr="009A0205" w:rsidRDefault="00C15AE3" w:rsidP="00C15AE3">
            <w:pPr>
              <w:shd w:val="clear" w:color="auto" w:fill="FFFFFF"/>
              <w:rPr>
                <w:b/>
                <w:szCs w:val="24"/>
                <w:lang w:eastAsia="en-US"/>
              </w:rPr>
            </w:pPr>
            <w:r w:rsidRPr="009A0205">
              <w:rPr>
                <w:b/>
                <w:szCs w:val="24"/>
                <w:lang w:eastAsia="en-US"/>
              </w:rPr>
              <w:t>27 декабря 202</w:t>
            </w:r>
            <w:r w:rsidR="00541628" w:rsidRPr="009A0205">
              <w:rPr>
                <w:b/>
                <w:szCs w:val="24"/>
                <w:lang w:eastAsia="en-US"/>
              </w:rPr>
              <w:t>4 года.</w:t>
            </w:r>
          </w:p>
        </w:tc>
      </w:tr>
      <w:tr w:rsidR="00624ADC" w:rsidRPr="009A0205" w14:paraId="2F2BEAA4" w14:textId="77777777" w:rsidTr="001761DA">
        <w:trPr>
          <w:gridAfter w:val="1"/>
          <w:wAfter w:w="4" w:type="pct"/>
          <w:trHeight w:val="190"/>
        </w:trPr>
        <w:tc>
          <w:tcPr>
            <w:tcW w:w="372" w:type="pct"/>
            <w:tcBorders>
              <w:left w:val="single" w:sz="4" w:space="0" w:color="auto"/>
              <w:right w:val="single" w:sz="4" w:space="0" w:color="auto"/>
            </w:tcBorders>
            <w:shd w:val="clear" w:color="auto" w:fill="auto"/>
          </w:tcPr>
          <w:p w14:paraId="1598A222" w14:textId="77777777" w:rsidR="00624ADC" w:rsidRPr="009A0205" w:rsidRDefault="00541628">
            <w:pPr>
              <w:rPr>
                <w:b/>
                <w:bCs/>
                <w:color w:val="00000A"/>
                <w:szCs w:val="24"/>
                <w:lang w:eastAsia="zh-CN"/>
              </w:rPr>
            </w:pPr>
            <w:r w:rsidRPr="009A0205">
              <w:rPr>
                <w:b/>
                <w:bCs/>
                <w:color w:val="00000A"/>
                <w:szCs w:val="24"/>
                <w:lang w:eastAsia="zh-CN"/>
              </w:rPr>
              <w:t>5.4.1.</w:t>
            </w:r>
          </w:p>
        </w:tc>
        <w:tc>
          <w:tcPr>
            <w:tcW w:w="1450" w:type="pct"/>
            <w:tcBorders>
              <w:left w:val="single" w:sz="4" w:space="0" w:color="auto"/>
              <w:right w:val="single" w:sz="4" w:space="0" w:color="auto"/>
            </w:tcBorders>
            <w:shd w:val="clear" w:color="auto" w:fill="auto"/>
          </w:tcPr>
          <w:p w14:paraId="1B90BE2E" w14:textId="77777777" w:rsidR="00624ADC" w:rsidRPr="009A0205" w:rsidRDefault="00541628">
            <w:pPr>
              <w:shd w:val="clear" w:color="auto" w:fill="FFFFFF"/>
              <w:rPr>
                <w:szCs w:val="24"/>
                <w:lang w:eastAsia="en-US"/>
              </w:rPr>
            </w:pPr>
            <w:r w:rsidRPr="009A0205">
              <w:rPr>
                <w:szCs w:val="24"/>
                <w:lang w:eastAsia="en-US"/>
              </w:rPr>
              <w:t>Дата и время окончания срока подачи заявок на участие в закупке</w:t>
            </w:r>
          </w:p>
        </w:tc>
        <w:tc>
          <w:tcPr>
            <w:tcW w:w="3174" w:type="pct"/>
            <w:tcBorders>
              <w:left w:val="single" w:sz="4" w:space="0" w:color="auto"/>
              <w:right w:val="single" w:sz="4" w:space="0" w:color="auto"/>
            </w:tcBorders>
            <w:shd w:val="clear" w:color="auto" w:fill="auto"/>
          </w:tcPr>
          <w:p w14:paraId="1ADCBDA9" w14:textId="48729F18" w:rsidR="00624ADC" w:rsidRPr="009A0205" w:rsidRDefault="00C15AE3">
            <w:pPr>
              <w:shd w:val="clear" w:color="auto" w:fill="FFFFFF"/>
              <w:rPr>
                <w:b/>
                <w:szCs w:val="24"/>
              </w:rPr>
            </w:pPr>
            <w:r w:rsidRPr="009A0205">
              <w:rPr>
                <w:b/>
                <w:szCs w:val="24"/>
                <w:lang w:eastAsia="en-US"/>
              </w:rPr>
              <w:t>13</w:t>
            </w:r>
            <w:r w:rsidR="00B7357B" w:rsidRPr="009A0205">
              <w:rPr>
                <w:b/>
                <w:szCs w:val="24"/>
                <w:lang w:eastAsia="en-US"/>
              </w:rPr>
              <w:t xml:space="preserve"> </w:t>
            </w:r>
            <w:r w:rsidRPr="009A0205">
              <w:rPr>
                <w:b/>
                <w:szCs w:val="24"/>
                <w:lang w:eastAsia="en-US"/>
              </w:rPr>
              <w:t>января 2025</w:t>
            </w:r>
            <w:r w:rsidR="00541628" w:rsidRPr="009A0205">
              <w:rPr>
                <w:b/>
                <w:szCs w:val="24"/>
                <w:lang w:eastAsia="en-US"/>
              </w:rPr>
              <w:t xml:space="preserve"> года 10.00 часов </w:t>
            </w:r>
            <w:r w:rsidR="00541628" w:rsidRPr="009A0205">
              <w:rPr>
                <w:b/>
                <w:szCs w:val="24"/>
              </w:rPr>
              <w:t>(по местному времени</w:t>
            </w:r>
            <w:r w:rsidR="00541628" w:rsidRPr="009A0205">
              <w:rPr>
                <w:b/>
                <w:bCs/>
                <w:szCs w:val="24"/>
                <w:lang w:eastAsia="en-US"/>
              </w:rPr>
              <w:t xml:space="preserve"> Заказчика</w:t>
            </w:r>
            <w:r w:rsidR="00541628" w:rsidRPr="009A0205">
              <w:rPr>
                <w:b/>
                <w:szCs w:val="24"/>
              </w:rPr>
              <w:t>).</w:t>
            </w:r>
          </w:p>
          <w:p w14:paraId="2164B2CB" w14:textId="77777777" w:rsidR="00624ADC" w:rsidRPr="009A0205" w:rsidRDefault="00624ADC">
            <w:pPr>
              <w:keepNext/>
              <w:keepLines/>
              <w:rPr>
                <w:b/>
                <w:szCs w:val="24"/>
              </w:rPr>
            </w:pPr>
          </w:p>
        </w:tc>
      </w:tr>
      <w:tr w:rsidR="00624ADC" w:rsidRPr="009A0205" w14:paraId="1091AB0D" w14:textId="77777777" w:rsidTr="001761DA">
        <w:trPr>
          <w:gridAfter w:val="1"/>
          <w:wAfter w:w="4" w:type="pct"/>
          <w:trHeight w:val="190"/>
        </w:trPr>
        <w:tc>
          <w:tcPr>
            <w:tcW w:w="372" w:type="pct"/>
            <w:tcBorders>
              <w:left w:val="single" w:sz="4" w:space="0" w:color="auto"/>
              <w:right w:val="single" w:sz="4" w:space="0" w:color="auto"/>
            </w:tcBorders>
            <w:shd w:val="clear" w:color="auto" w:fill="auto"/>
          </w:tcPr>
          <w:p w14:paraId="42D567B3" w14:textId="77777777" w:rsidR="00624ADC" w:rsidRPr="009A0205" w:rsidRDefault="00541628">
            <w:pPr>
              <w:rPr>
                <w:b/>
                <w:bCs/>
                <w:color w:val="00000A"/>
                <w:szCs w:val="24"/>
                <w:lang w:eastAsia="zh-CN"/>
              </w:rPr>
            </w:pPr>
            <w:r w:rsidRPr="009A0205">
              <w:rPr>
                <w:b/>
                <w:bCs/>
                <w:color w:val="00000A"/>
                <w:szCs w:val="24"/>
                <w:lang w:eastAsia="zh-CN"/>
              </w:rPr>
              <w:t>5.4.2.</w:t>
            </w:r>
          </w:p>
        </w:tc>
        <w:tc>
          <w:tcPr>
            <w:tcW w:w="1450" w:type="pct"/>
            <w:tcBorders>
              <w:left w:val="single" w:sz="4" w:space="0" w:color="auto"/>
              <w:right w:val="single" w:sz="4" w:space="0" w:color="auto"/>
            </w:tcBorders>
            <w:shd w:val="clear" w:color="auto" w:fill="auto"/>
          </w:tcPr>
          <w:p w14:paraId="0FF81ADE" w14:textId="77777777" w:rsidR="00624ADC" w:rsidRPr="009A0205" w:rsidRDefault="00541628">
            <w:pPr>
              <w:shd w:val="clear" w:color="auto" w:fill="FFFFFF"/>
              <w:rPr>
                <w:rFonts w:eastAsiaTheme="minorEastAsia"/>
                <w:szCs w:val="24"/>
              </w:rPr>
            </w:pPr>
            <w:r w:rsidRPr="009A0205">
              <w:rPr>
                <w:rFonts w:eastAsiaTheme="minorEastAsia"/>
                <w:szCs w:val="24"/>
              </w:rPr>
              <w:t>Место рассмотрения заявок на участие в закупке</w:t>
            </w:r>
          </w:p>
        </w:tc>
        <w:tc>
          <w:tcPr>
            <w:tcW w:w="3174" w:type="pct"/>
            <w:tcBorders>
              <w:left w:val="single" w:sz="4" w:space="0" w:color="auto"/>
              <w:right w:val="single" w:sz="4" w:space="0" w:color="auto"/>
            </w:tcBorders>
            <w:shd w:val="clear" w:color="auto" w:fill="auto"/>
          </w:tcPr>
          <w:p w14:paraId="3C2B6C26" w14:textId="77777777" w:rsidR="00624ADC" w:rsidRPr="009A0205" w:rsidRDefault="00541628">
            <w:pPr>
              <w:shd w:val="clear" w:color="auto" w:fill="FFFFFF"/>
              <w:rPr>
                <w:rFonts w:eastAsiaTheme="minorEastAsia"/>
                <w:szCs w:val="24"/>
              </w:rPr>
            </w:pPr>
            <w:r w:rsidRPr="009A0205">
              <w:rPr>
                <w:lang w:eastAsia="ar-SA"/>
              </w:rPr>
              <w:t>По месту нахождения Заказчика.</w:t>
            </w:r>
          </w:p>
          <w:p w14:paraId="68E0BBCE" w14:textId="77777777" w:rsidR="00624ADC" w:rsidRPr="009A0205" w:rsidRDefault="00541628">
            <w:pPr>
              <w:shd w:val="clear" w:color="auto" w:fill="FFFFFF"/>
              <w:rPr>
                <w:rFonts w:eastAsiaTheme="minorEastAsia"/>
                <w:szCs w:val="24"/>
              </w:rPr>
            </w:pPr>
            <w:r w:rsidRPr="009A0205">
              <w:rPr>
                <w:rFonts w:eastAsiaTheme="minorEastAsia"/>
                <w:szCs w:val="24"/>
              </w:rPr>
              <w:t>С использованием функционала ЭТП</w:t>
            </w:r>
          </w:p>
        </w:tc>
      </w:tr>
      <w:tr w:rsidR="00624ADC" w:rsidRPr="009A0205" w14:paraId="33DEFF05" w14:textId="77777777" w:rsidTr="001761DA">
        <w:trPr>
          <w:gridAfter w:val="1"/>
          <w:wAfter w:w="4" w:type="pct"/>
          <w:trHeight w:val="452"/>
        </w:trPr>
        <w:tc>
          <w:tcPr>
            <w:tcW w:w="372" w:type="pct"/>
            <w:tcBorders>
              <w:left w:val="single" w:sz="4" w:space="0" w:color="auto"/>
              <w:right w:val="single" w:sz="4" w:space="0" w:color="auto"/>
            </w:tcBorders>
            <w:shd w:val="clear" w:color="auto" w:fill="auto"/>
          </w:tcPr>
          <w:p w14:paraId="3F5BC3B3" w14:textId="77777777" w:rsidR="00624ADC" w:rsidRPr="009A0205" w:rsidRDefault="00541628">
            <w:pPr>
              <w:rPr>
                <w:b/>
                <w:bCs/>
                <w:color w:val="00000A"/>
                <w:szCs w:val="24"/>
                <w:lang w:eastAsia="zh-CN"/>
              </w:rPr>
            </w:pPr>
            <w:r w:rsidRPr="009A0205">
              <w:rPr>
                <w:b/>
                <w:bCs/>
                <w:color w:val="00000A"/>
                <w:szCs w:val="24"/>
                <w:lang w:eastAsia="zh-CN"/>
              </w:rPr>
              <w:t xml:space="preserve">5.5. </w:t>
            </w:r>
          </w:p>
        </w:tc>
        <w:tc>
          <w:tcPr>
            <w:tcW w:w="1450" w:type="pct"/>
            <w:tcBorders>
              <w:left w:val="single" w:sz="4" w:space="0" w:color="auto"/>
              <w:right w:val="single" w:sz="4" w:space="0" w:color="auto"/>
            </w:tcBorders>
            <w:shd w:val="clear" w:color="auto" w:fill="auto"/>
          </w:tcPr>
          <w:p w14:paraId="3E6F89C9" w14:textId="77777777" w:rsidR="00624ADC" w:rsidRPr="009A0205" w:rsidRDefault="00541628">
            <w:pPr>
              <w:shd w:val="clear" w:color="auto" w:fill="FFFFFF"/>
              <w:rPr>
                <w:szCs w:val="24"/>
                <w:lang w:eastAsia="en-US"/>
              </w:rPr>
            </w:pPr>
            <w:r w:rsidRPr="009A0205">
              <w:rPr>
                <w:szCs w:val="24"/>
                <w:lang w:eastAsia="en-US"/>
              </w:rPr>
              <w:t>Дата рассмотрения предложений участников такой закупки и подведения итогов такой закупки</w:t>
            </w:r>
          </w:p>
        </w:tc>
        <w:tc>
          <w:tcPr>
            <w:tcW w:w="3174" w:type="pct"/>
            <w:tcBorders>
              <w:left w:val="single" w:sz="4" w:space="0" w:color="auto"/>
              <w:right w:val="single" w:sz="4" w:space="0" w:color="auto"/>
            </w:tcBorders>
            <w:shd w:val="clear" w:color="auto" w:fill="auto"/>
          </w:tcPr>
          <w:p w14:paraId="5805C31A" w14:textId="0EAEB1A3" w:rsidR="00624ADC" w:rsidRPr="009A0205" w:rsidRDefault="006B1E51">
            <w:pPr>
              <w:shd w:val="clear" w:color="auto" w:fill="FFFFFF"/>
              <w:rPr>
                <w:b/>
                <w:bCs/>
                <w:szCs w:val="24"/>
                <w:lang w:eastAsia="en-US"/>
              </w:rPr>
            </w:pPr>
            <w:r w:rsidRPr="009A0205">
              <w:rPr>
                <w:b/>
                <w:bCs/>
                <w:szCs w:val="24"/>
                <w:lang w:eastAsia="en-US"/>
              </w:rPr>
              <w:t>ОДНОЭТАПНЫЙ</w:t>
            </w:r>
            <w:r w:rsidR="00541628" w:rsidRPr="009A0205">
              <w:rPr>
                <w:b/>
                <w:bCs/>
                <w:szCs w:val="24"/>
                <w:lang w:eastAsia="en-US"/>
              </w:rPr>
              <w:t xml:space="preserve"> АУКЦИОН</w:t>
            </w:r>
          </w:p>
          <w:p w14:paraId="701AA98A" w14:textId="709C88EA" w:rsidR="00624ADC" w:rsidRPr="009A0205" w:rsidRDefault="00541628">
            <w:pPr>
              <w:shd w:val="clear" w:color="auto" w:fill="FFFFFF"/>
              <w:rPr>
                <w:szCs w:val="24"/>
                <w:lang w:eastAsia="en-US"/>
              </w:rPr>
            </w:pPr>
            <w:r w:rsidRPr="009A0205">
              <w:rPr>
                <w:szCs w:val="24"/>
                <w:lang w:eastAsia="en-US"/>
              </w:rPr>
              <w:t xml:space="preserve">Рассмотрение </w:t>
            </w:r>
            <w:bookmarkStart w:id="4" w:name="_GoBack"/>
            <w:bookmarkEnd w:id="4"/>
            <w:r w:rsidRPr="009A0205">
              <w:rPr>
                <w:szCs w:val="24"/>
                <w:lang w:eastAsia="en-US"/>
              </w:rPr>
              <w:t xml:space="preserve">заявок: </w:t>
            </w:r>
            <w:r w:rsidR="00C15AE3" w:rsidRPr="009A0205">
              <w:rPr>
                <w:b/>
                <w:szCs w:val="24"/>
                <w:lang w:eastAsia="en-US"/>
              </w:rPr>
              <w:t>13</w:t>
            </w:r>
            <w:r w:rsidR="00800E4A" w:rsidRPr="009A0205">
              <w:rPr>
                <w:b/>
                <w:bCs/>
                <w:szCs w:val="24"/>
                <w:lang w:eastAsia="en-US"/>
              </w:rPr>
              <w:t xml:space="preserve"> </w:t>
            </w:r>
            <w:r w:rsidR="00C15AE3" w:rsidRPr="009A0205">
              <w:rPr>
                <w:b/>
                <w:bCs/>
                <w:szCs w:val="24"/>
                <w:lang w:eastAsia="en-US"/>
              </w:rPr>
              <w:t>января</w:t>
            </w:r>
            <w:r w:rsidRPr="009A0205">
              <w:rPr>
                <w:b/>
                <w:bCs/>
                <w:szCs w:val="24"/>
                <w:lang w:eastAsia="en-US"/>
              </w:rPr>
              <w:t xml:space="preserve"> 202</w:t>
            </w:r>
            <w:r w:rsidR="00C15AE3" w:rsidRPr="009A0205">
              <w:rPr>
                <w:b/>
                <w:bCs/>
                <w:szCs w:val="24"/>
                <w:lang w:eastAsia="en-US"/>
              </w:rPr>
              <w:t>5</w:t>
            </w:r>
            <w:r w:rsidRPr="009A0205">
              <w:rPr>
                <w:b/>
                <w:bCs/>
                <w:szCs w:val="24"/>
                <w:lang w:eastAsia="en-US"/>
              </w:rPr>
              <w:t xml:space="preserve"> года</w:t>
            </w:r>
            <w:r w:rsidRPr="009A0205">
              <w:rPr>
                <w:szCs w:val="24"/>
                <w:lang w:eastAsia="en-US"/>
              </w:rPr>
              <w:t xml:space="preserve"> </w:t>
            </w:r>
          </w:p>
          <w:p w14:paraId="49E6FEF4" w14:textId="1CC184F0" w:rsidR="00624ADC" w:rsidRPr="009A0205" w:rsidRDefault="00541628">
            <w:pPr>
              <w:shd w:val="clear" w:color="auto" w:fill="FFFFFF"/>
              <w:rPr>
                <w:szCs w:val="24"/>
                <w:lang w:eastAsia="en-US"/>
              </w:rPr>
            </w:pPr>
            <w:r w:rsidRPr="009A0205">
              <w:rPr>
                <w:szCs w:val="24"/>
                <w:lang w:eastAsia="en-US"/>
              </w:rPr>
              <w:t xml:space="preserve">Подача ценовых предложений: </w:t>
            </w:r>
            <w:r w:rsidR="00C15AE3" w:rsidRPr="009A0205">
              <w:rPr>
                <w:b/>
                <w:szCs w:val="24"/>
                <w:lang w:eastAsia="en-US"/>
              </w:rPr>
              <w:t>14</w:t>
            </w:r>
            <w:r w:rsidR="00800E4A" w:rsidRPr="009A0205">
              <w:rPr>
                <w:b/>
                <w:bCs/>
                <w:szCs w:val="24"/>
                <w:lang w:eastAsia="en-US"/>
              </w:rPr>
              <w:t xml:space="preserve"> </w:t>
            </w:r>
            <w:r w:rsidR="00C15AE3" w:rsidRPr="009A0205">
              <w:rPr>
                <w:b/>
                <w:bCs/>
                <w:szCs w:val="24"/>
                <w:lang w:eastAsia="en-US"/>
              </w:rPr>
              <w:t>января</w:t>
            </w:r>
            <w:r w:rsidR="00800E4A" w:rsidRPr="009A0205">
              <w:rPr>
                <w:b/>
                <w:bCs/>
                <w:szCs w:val="24"/>
                <w:lang w:eastAsia="en-US"/>
              </w:rPr>
              <w:t xml:space="preserve"> </w:t>
            </w:r>
            <w:r w:rsidRPr="009A0205">
              <w:rPr>
                <w:b/>
                <w:bCs/>
                <w:szCs w:val="24"/>
                <w:lang w:eastAsia="en-US"/>
              </w:rPr>
              <w:t>202</w:t>
            </w:r>
            <w:r w:rsidR="00C15AE3" w:rsidRPr="009A0205">
              <w:rPr>
                <w:b/>
                <w:bCs/>
                <w:szCs w:val="24"/>
                <w:lang w:eastAsia="en-US"/>
              </w:rPr>
              <w:t>5</w:t>
            </w:r>
            <w:r w:rsidRPr="009A0205">
              <w:rPr>
                <w:b/>
                <w:bCs/>
                <w:szCs w:val="24"/>
                <w:lang w:eastAsia="en-US"/>
              </w:rPr>
              <w:t xml:space="preserve"> года в 10:00 (по местному времени Заказчика)</w:t>
            </w:r>
          </w:p>
          <w:p w14:paraId="3DCFBF2B" w14:textId="2891AB27" w:rsidR="00624ADC" w:rsidRPr="009A0205" w:rsidRDefault="006B1E51">
            <w:pPr>
              <w:shd w:val="clear" w:color="auto" w:fill="FFFFFF"/>
              <w:rPr>
                <w:b/>
                <w:bCs/>
                <w:szCs w:val="24"/>
                <w:lang w:eastAsia="en-US"/>
              </w:rPr>
            </w:pPr>
            <w:r w:rsidRPr="009A0205">
              <w:rPr>
                <w:szCs w:val="24"/>
                <w:lang w:eastAsia="en-US"/>
              </w:rPr>
              <w:t>П</w:t>
            </w:r>
            <w:r w:rsidR="00541628" w:rsidRPr="009A0205">
              <w:rPr>
                <w:szCs w:val="24"/>
                <w:lang w:eastAsia="en-US"/>
              </w:rPr>
              <w:t xml:space="preserve">одведение итогов Аукциона: </w:t>
            </w:r>
            <w:r w:rsidR="00C15AE3" w:rsidRPr="009A0205">
              <w:rPr>
                <w:b/>
                <w:szCs w:val="24"/>
                <w:lang w:eastAsia="en-US"/>
              </w:rPr>
              <w:t>14</w:t>
            </w:r>
            <w:r w:rsidR="00800E4A" w:rsidRPr="009A0205">
              <w:rPr>
                <w:b/>
                <w:bCs/>
                <w:szCs w:val="24"/>
                <w:lang w:eastAsia="en-US"/>
              </w:rPr>
              <w:t xml:space="preserve"> </w:t>
            </w:r>
            <w:r w:rsidR="00C15AE3" w:rsidRPr="009A0205">
              <w:rPr>
                <w:b/>
                <w:bCs/>
                <w:szCs w:val="24"/>
                <w:lang w:eastAsia="en-US"/>
              </w:rPr>
              <w:t>января</w:t>
            </w:r>
            <w:r w:rsidR="009F4DD7" w:rsidRPr="009A0205">
              <w:rPr>
                <w:b/>
                <w:bCs/>
                <w:szCs w:val="24"/>
                <w:lang w:eastAsia="en-US"/>
              </w:rPr>
              <w:t xml:space="preserve"> </w:t>
            </w:r>
            <w:r w:rsidR="00541628" w:rsidRPr="009A0205">
              <w:rPr>
                <w:b/>
                <w:bCs/>
                <w:szCs w:val="24"/>
                <w:lang w:eastAsia="en-US"/>
              </w:rPr>
              <w:t>202</w:t>
            </w:r>
            <w:r w:rsidR="00C15AE3" w:rsidRPr="009A0205">
              <w:rPr>
                <w:b/>
                <w:bCs/>
                <w:szCs w:val="24"/>
                <w:lang w:eastAsia="en-US"/>
              </w:rPr>
              <w:t>5</w:t>
            </w:r>
            <w:r w:rsidR="00541628" w:rsidRPr="009A0205">
              <w:rPr>
                <w:b/>
                <w:bCs/>
                <w:szCs w:val="24"/>
                <w:lang w:eastAsia="en-US"/>
              </w:rPr>
              <w:t xml:space="preserve"> года.</w:t>
            </w:r>
          </w:p>
          <w:p w14:paraId="65E59701" w14:textId="77777777" w:rsidR="00624ADC" w:rsidRPr="009A0205" w:rsidRDefault="00541628">
            <w:pPr>
              <w:shd w:val="clear" w:color="auto" w:fill="FFFFFF"/>
              <w:jc w:val="both"/>
              <w:rPr>
                <w:szCs w:val="24"/>
                <w:lang w:eastAsia="en-US"/>
              </w:rPr>
            </w:pPr>
            <w:r w:rsidRPr="009A0205">
              <w:t>«Шаг аукциона» устанавливается в размере от 0,5 процента до пяти процентов начальной (максимальной) цены договора (цены лота), указанной в извещении о проведении аукциона в электронной форме и документации об аукционе в электронной форме.</w:t>
            </w:r>
          </w:p>
        </w:tc>
      </w:tr>
      <w:tr w:rsidR="005C6B91" w:rsidRPr="009A0205" w14:paraId="1D035227" w14:textId="77777777" w:rsidTr="001761DA">
        <w:trPr>
          <w:gridAfter w:val="1"/>
          <w:wAfter w:w="4" w:type="pct"/>
          <w:trHeight w:val="452"/>
        </w:trPr>
        <w:tc>
          <w:tcPr>
            <w:tcW w:w="372" w:type="pct"/>
            <w:tcBorders>
              <w:left w:val="single" w:sz="4" w:space="0" w:color="auto"/>
              <w:right w:val="single" w:sz="4" w:space="0" w:color="auto"/>
            </w:tcBorders>
            <w:shd w:val="clear" w:color="auto" w:fill="auto"/>
          </w:tcPr>
          <w:p w14:paraId="0CEA2DC0" w14:textId="77777777" w:rsidR="005C6B91" w:rsidRPr="009A0205" w:rsidRDefault="005C6B91" w:rsidP="005C6B91">
            <w:pPr>
              <w:rPr>
                <w:b/>
                <w:bCs/>
                <w:color w:val="00000A"/>
                <w:szCs w:val="24"/>
                <w:lang w:eastAsia="zh-CN"/>
              </w:rPr>
            </w:pPr>
            <w:r w:rsidRPr="009A0205">
              <w:rPr>
                <w:b/>
                <w:bCs/>
                <w:color w:val="00000A"/>
                <w:szCs w:val="24"/>
                <w:lang w:eastAsia="zh-CN"/>
              </w:rPr>
              <w:t>5.5.1.</w:t>
            </w:r>
          </w:p>
        </w:tc>
        <w:tc>
          <w:tcPr>
            <w:tcW w:w="1450" w:type="pct"/>
            <w:tcBorders>
              <w:left w:val="single" w:sz="4" w:space="0" w:color="auto"/>
              <w:right w:val="single" w:sz="4" w:space="0" w:color="auto"/>
            </w:tcBorders>
            <w:shd w:val="clear" w:color="auto" w:fill="auto"/>
          </w:tcPr>
          <w:p w14:paraId="0EE9C471" w14:textId="16EB93DD" w:rsidR="005C6B91" w:rsidRPr="009A0205" w:rsidRDefault="005C6B91" w:rsidP="005C6B91">
            <w:pPr>
              <w:shd w:val="clear" w:color="auto" w:fill="FFFFFF"/>
              <w:rPr>
                <w:szCs w:val="24"/>
                <w:lang w:eastAsia="en-US"/>
              </w:rPr>
            </w:pPr>
            <w:r w:rsidRPr="009A0205">
              <w:rPr>
                <w:szCs w:val="24"/>
                <w:lang w:eastAsia="en-US"/>
              </w:rPr>
              <w:t>Порядок рассмотрения заявок на участие в закупке и подведения итогов</w:t>
            </w:r>
          </w:p>
        </w:tc>
        <w:tc>
          <w:tcPr>
            <w:tcW w:w="3174" w:type="pct"/>
            <w:tcBorders>
              <w:left w:val="single" w:sz="4" w:space="0" w:color="auto"/>
              <w:right w:val="single" w:sz="4" w:space="0" w:color="auto"/>
            </w:tcBorders>
            <w:shd w:val="clear" w:color="auto" w:fill="auto"/>
          </w:tcPr>
          <w:p w14:paraId="5C065C2D" w14:textId="152D8AA0" w:rsidR="005C6B91" w:rsidRPr="009A0205" w:rsidRDefault="005C6B91" w:rsidP="005C6B91">
            <w:pPr>
              <w:widowControl w:val="0"/>
              <w:suppressAutoHyphens/>
              <w:contextualSpacing/>
              <w:jc w:val="both"/>
              <w:textAlignment w:val="baseline"/>
              <w:rPr>
                <w:rFonts w:eastAsia="Calibri"/>
                <w:szCs w:val="24"/>
                <w:lang w:eastAsia="en-US"/>
              </w:rPr>
            </w:pPr>
            <w:r w:rsidRPr="009A0205">
              <w:rPr>
                <w:rFonts w:eastAsia="Calibri"/>
                <w:i/>
                <w:iCs/>
                <w:szCs w:val="24"/>
                <w:lang w:eastAsia="en-US"/>
              </w:rPr>
              <w:t>Комиссия по осуществлению закупки</w:t>
            </w:r>
            <w:r w:rsidRPr="009A0205">
              <w:rPr>
                <w:rFonts w:eastAsia="Calibri"/>
                <w:szCs w:val="24"/>
                <w:lang w:eastAsia="en-US"/>
              </w:rPr>
              <w:t xml:space="preserve"> </w:t>
            </w:r>
            <w:r w:rsidRPr="009A0205">
              <w:rPr>
                <w:color w:val="000000"/>
                <w:szCs w:val="24"/>
              </w:rPr>
              <w:t xml:space="preserve">(далее – комиссия) </w:t>
            </w:r>
            <w:r w:rsidRPr="009A0205">
              <w:rPr>
                <w:rFonts w:eastAsia="Calibri"/>
                <w:szCs w:val="24"/>
                <w:lang w:eastAsia="en-US"/>
              </w:rPr>
              <w:t xml:space="preserve">рассматривает заявки на участие в аукционе в электронной форме, в том числе единственной поданной заявки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заявок на участие в аукционе в электронной форме устанавливается в документации о закупке. При этом срок рассмотрения заявок на участие в аукционе в электронной форме не должен превышать </w:t>
            </w:r>
            <w:r w:rsidRPr="009A0205">
              <w:rPr>
                <w:rFonts w:eastAsia="Calibri"/>
                <w:color w:val="FF0000"/>
                <w:szCs w:val="24"/>
                <w:lang w:eastAsia="en-US"/>
              </w:rPr>
              <w:t>10 (десяти) дней</w:t>
            </w:r>
            <w:r w:rsidRPr="009A0205">
              <w:rPr>
                <w:rFonts w:eastAsia="Calibri"/>
                <w:szCs w:val="24"/>
                <w:lang w:eastAsia="en-US"/>
              </w:rPr>
              <w:t xml:space="preserve"> с даты окончания подачи заявок на участие в аукционе.</w:t>
            </w:r>
          </w:p>
          <w:p w14:paraId="7B0B138B" w14:textId="77777777" w:rsidR="005C6B91" w:rsidRPr="009A0205" w:rsidRDefault="005C6B91" w:rsidP="005C6B91">
            <w:pPr>
              <w:widowControl w:val="0"/>
              <w:suppressAutoHyphens/>
              <w:contextualSpacing/>
              <w:jc w:val="both"/>
              <w:textAlignment w:val="baseline"/>
              <w:rPr>
                <w:rFonts w:eastAsia="Calibri"/>
                <w:szCs w:val="24"/>
                <w:lang w:eastAsia="en-US"/>
              </w:rPr>
            </w:pPr>
            <w:r w:rsidRPr="009A0205">
              <w:rPr>
                <w:rFonts w:eastAsia="Calibri"/>
                <w:szCs w:val="24"/>
                <w:lang w:eastAsia="en-US"/>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72F9BC98" w14:textId="77777777" w:rsidR="005C6B91" w:rsidRPr="009A0205" w:rsidRDefault="005C6B91" w:rsidP="005C6B91">
            <w:pPr>
              <w:shd w:val="clear" w:color="auto" w:fill="FFFFFF"/>
              <w:jc w:val="both"/>
              <w:rPr>
                <w:color w:val="000000"/>
                <w:szCs w:val="24"/>
              </w:rPr>
            </w:pPr>
            <w:r w:rsidRPr="009A0205">
              <w:rPr>
                <w:color w:val="000000"/>
                <w:szCs w:val="24"/>
              </w:rPr>
              <w:t xml:space="preserve">В случае если в ходе рассмотрения заявки на участие в закупке 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извещением о закупке, и при условии, что технические возможности ЭТП позволяют Заказчику осуществить указанные в настоящем пункте действия. </w:t>
            </w:r>
          </w:p>
          <w:p w14:paraId="71C51238" w14:textId="77777777" w:rsidR="005C6B91" w:rsidRPr="009A0205" w:rsidRDefault="005C6B91" w:rsidP="005C6B91">
            <w:pPr>
              <w:shd w:val="clear" w:color="auto" w:fill="FFFFFF"/>
              <w:jc w:val="both"/>
              <w:rPr>
                <w:color w:val="000000"/>
                <w:szCs w:val="24"/>
              </w:rPr>
            </w:pPr>
            <w:r w:rsidRPr="009A0205">
              <w:rPr>
                <w:color w:val="000000"/>
                <w:szCs w:val="24"/>
              </w:rPr>
              <w:t>Условия заявки, указанные участниками в электронных формах на электронной площадке, имеют преимущество перед сведениями, указанными в загруженных на электронной площадке электронных документах.</w:t>
            </w:r>
          </w:p>
          <w:p w14:paraId="3058EA0D" w14:textId="77777777" w:rsidR="005C6B91" w:rsidRPr="009A0205" w:rsidRDefault="005C6B91" w:rsidP="005C6B91">
            <w:pPr>
              <w:widowControl w:val="0"/>
              <w:suppressAutoHyphens/>
              <w:contextualSpacing/>
              <w:jc w:val="both"/>
              <w:textAlignment w:val="baseline"/>
              <w:rPr>
                <w:rFonts w:eastAsia="Calibri"/>
                <w:szCs w:val="24"/>
                <w:lang w:eastAsia="en-US"/>
              </w:rPr>
            </w:pPr>
            <w:r w:rsidRPr="009A0205">
              <w:rPr>
                <w:rFonts w:eastAsia="Calibri"/>
                <w:szCs w:val="24"/>
                <w:lang w:eastAsia="en-US"/>
              </w:rPr>
              <w:t xml:space="preserve">По результатам рассмотрения заявок на участие в конкурентной закупке, </w:t>
            </w:r>
            <w:r w:rsidRPr="009A0205">
              <w:rPr>
                <w:rFonts w:eastAsia="Calibri"/>
                <w:i/>
                <w:iCs/>
                <w:szCs w:val="24"/>
                <w:lang w:eastAsia="en-US"/>
              </w:rPr>
              <w:t xml:space="preserve">комиссия </w:t>
            </w:r>
            <w:r w:rsidRPr="009A0205">
              <w:rPr>
                <w:rFonts w:eastAsia="Calibri"/>
                <w:szCs w:val="24"/>
                <w:lang w:eastAsia="en-US"/>
              </w:rPr>
              <w:t xml:space="preserve">принимает решение о допуске участника закупки, подавшего заявку на участие в конкурентной закупке, к участию в конкурентной закупке и признании этого участника закупки участником конкурентной закупки или об отказе в допуске к участию в конкурентной закупке в порядке и по основаниям, которые предусмотрены </w:t>
            </w:r>
            <w:r w:rsidRPr="009A0205">
              <w:rPr>
                <w:rFonts w:eastAsia="Calibri"/>
                <w:color w:val="0000FF"/>
                <w:szCs w:val="24"/>
                <w:lang w:eastAsia="en-US"/>
              </w:rPr>
              <w:t xml:space="preserve">пунктом 7.7 </w:t>
            </w:r>
            <w:r w:rsidRPr="009A0205">
              <w:rPr>
                <w:szCs w:val="24"/>
              </w:rPr>
              <w:t>Информационной карты о проведении закупки.</w:t>
            </w:r>
          </w:p>
          <w:p w14:paraId="5E17CA5D" w14:textId="77777777" w:rsidR="005C6B91" w:rsidRPr="009A0205" w:rsidRDefault="005C6B91" w:rsidP="005C6B91">
            <w:pPr>
              <w:widowControl w:val="0"/>
              <w:suppressAutoHyphens/>
              <w:contextualSpacing/>
              <w:jc w:val="both"/>
              <w:textAlignment w:val="baseline"/>
              <w:rPr>
                <w:rFonts w:eastAsia="Calibri"/>
                <w:szCs w:val="24"/>
                <w:lang w:eastAsia="en-US"/>
              </w:rPr>
            </w:pPr>
            <w:r w:rsidRPr="009A0205">
              <w:rPr>
                <w:rFonts w:eastAsia="Calibri"/>
                <w:szCs w:val="24"/>
                <w:lang w:eastAsia="en-US"/>
              </w:rPr>
              <w:t xml:space="preserve">Результаты рассмотрения заявок на участие в конкурентной закупке оформляются </w:t>
            </w:r>
            <w:r w:rsidRPr="009A0205">
              <w:rPr>
                <w:rFonts w:eastAsia="Calibri"/>
                <w:b/>
                <w:bCs/>
                <w:szCs w:val="24"/>
                <w:lang w:eastAsia="en-US"/>
              </w:rPr>
              <w:t>протоколом рассмотрения заявок</w:t>
            </w:r>
            <w:r w:rsidRPr="009A0205">
              <w:rPr>
                <w:rFonts w:eastAsia="Calibri"/>
                <w:szCs w:val="24"/>
                <w:lang w:eastAsia="en-US"/>
              </w:rPr>
              <w:t xml:space="preserve"> на участие в конкурентной закупке, который</w:t>
            </w:r>
            <w:r w:rsidRPr="009A0205">
              <w:rPr>
                <w:rFonts w:eastAsia="Arial"/>
                <w:sz w:val="20"/>
                <w:lang w:eastAsia="ar-SA"/>
              </w:rPr>
              <w:t xml:space="preserve"> </w:t>
            </w:r>
            <w:r w:rsidRPr="009A0205">
              <w:rPr>
                <w:rFonts w:eastAsia="Calibri"/>
                <w:szCs w:val="24"/>
                <w:lang w:eastAsia="en-US"/>
              </w:rPr>
              <w:t xml:space="preserve">подписывается всеми присутствующими на заседании членами </w:t>
            </w:r>
            <w:r w:rsidRPr="009A0205">
              <w:rPr>
                <w:rFonts w:eastAsia="Calibri"/>
                <w:i/>
                <w:iCs/>
                <w:szCs w:val="24"/>
                <w:lang w:eastAsia="en-US"/>
              </w:rPr>
              <w:t>комиссии по осуществлению закупки</w:t>
            </w:r>
            <w:r w:rsidRPr="009A0205">
              <w:rPr>
                <w:rFonts w:eastAsia="Calibri"/>
                <w:szCs w:val="24"/>
                <w:lang w:eastAsia="en-US"/>
              </w:rPr>
              <w:t>, и в котором содержатся сведения, установленные частью 13 статьи 3.2 Федерального закона № 223-ФЗ, а также любая иная, которую Заказчик счел нужным включить в протокол.</w:t>
            </w:r>
          </w:p>
          <w:p w14:paraId="51BB433A" w14:textId="77777777" w:rsidR="005C6B91" w:rsidRPr="009A0205" w:rsidRDefault="005C6B91" w:rsidP="005C6B91">
            <w:pPr>
              <w:shd w:val="clear" w:color="auto" w:fill="FFFFFF"/>
              <w:jc w:val="both"/>
              <w:rPr>
                <w:color w:val="000000"/>
                <w:szCs w:val="24"/>
              </w:rPr>
            </w:pPr>
          </w:p>
          <w:p w14:paraId="180EE210" w14:textId="77777777" w:rsidR="005C6B91" w:rsidRPr="009A0205" w:rsidRDefault="005C6B91" w:rsidP="005C6B91">
            <w:pPr>
              <w:shd w:val="clear" w:color="auto" w:fill="FFFFFF"/>
              <w:jc w:val="both"/>
              <w:rPr>
                <w:rFonts w:eastAsia="Calibri"/>
                <w:szCs w:val="24"/>
                <w:lang w:eastAsia="en-US"/>
              </w:rPr>
            </w:pPr>
            <w:r w:rsidRPr="009A0205">
              <w:rPr>
                <w:rFonts w:eastAsia="Calibri"/>
                <w:szCs w:val="24"/>
                <w:lang w:eastAsia="en-US"/>
              </w:rPr>
              <w:t xml:space="preserve">В случае, если на аукцион в электронной форме подана только одна заявка, или о признании только одного участника закупки, подавшего заявку на участие в конкурентной закупке, его участником, конкурентная закупка признается несостоявшейся и </w:t>
            </w:r>
            <w:r w:rsidRPr="009A0205">
              <w:t>закупка</w:t>
            </w:r>
            <w:r w:rsidRPr="009A0205">
              <w:rPr>
                <w:rFonts w:eastAsia="Calibri"/>
                <w:szCs w:val="24"/>
                <w:lang w:eastAsia="en-US"/>
              </w:rPr>
              <w:t xml:space="preserve"> осуществляется без проведения торгов.</w:t>
            </w:r>
          </w:p>
          <w:p w14:paraId="0E033910" w14:textId="77777777" w:rsidR="005C6B91" w:rsidRPr="009A0205" w:rsidRDefault="005C6B91" w:rsidP="005C6B91">
            <w:pPr>
              <w:contextualSpacing/>
              <w:jc w:val="both"/>
              <w:rPr>
                <w:rFonts w:eastAsia="Calibri"/>
                <w:szCs w:val="24"/>
                <w:lang w:eastAsia="en-US"/>
              </w:rPr>
            </w:pPr>
            <w:r w:rsidRPr="009A0205">
              <w:rPr>
                <w:rFonts w:eastAsia="Calibri"/>
                <w:i/>
                <w:iCs/>
                <w:szCs w:val="24"/>
                <w:lang w:eastAsia="en-US"/>
              </w:rPr>
              <w:t>Комиссия</w:t>
            </w:r>
            <w:r w:rsidRPr="009A0205">
              <w:rPr>
                <w:rFonts w:eastAsia="Calibri"/>
                <w:szCs w:val="24"/>
                <w:lang w:eastAsia="en-US"/>
              </w:rPr>
              <w:t xml:space="preserve">, в сроки, установленные извещением и документацией о проведении аукциона, рассматривает единственную заявку на участие в конкурентной закупке на предмет соответствия требованиям документации о конкурентной закупке и оформляет </w:t>
            </w:r>
            <w:r w:rsidRPr="009A0205">
              <w:rPr>
                <w:rFonts w:eastAsia="Calibri"/>
                <w:b/>
                <w:bCs/>
                <w:szCs w:val="24"/>
                <w:lang w:eastAsia="en-US"/>
              </w:rPr>
              <w:t>протокол рассмотрения заявки</w:t>
            </w:r>
            <w:r w:rsidRPr="009A0205">
              <w:rPr>
                <w:rFonts w:eastAsia="Calibri"/>
                <w:szCs w:val="24"/>
                <w:lang w:eastAsia="en-US"/>
              </w:rPr>
              <w:t xml:space="preserve"> (единственной заявки) на участие в конкурентной закупке, который является итоговым протоколом.</w:t>
            </w:r>
          </w:p>
          <w:p w14:paraId="2CB0C599" w14:textId="77777777" w:rsidR="005C6B91" w:rsidRPr="009A0205" w:rsidRDefault="005C6B91" w:rsidP="005C6B91">
            <w:pPr>
              <w:shd w:val="clear" w:color="auto" w:fill="FFFFFF"/>
              <w:jc w:val="both"/>
              <w:rPr>
                <w:rFonts w:eastAsia="Calibri"/>
                <w:szCs w:val="24"/>
                <w:lang w:eastAsia="en-US"/>
              </w:rPr>
            </w:pPr>
          </w:p>
          <w:p w14:paraId="14994D8F" w14:textId="77777777" w:rsidR="005C6B91" w:rsidRPr="009A0205" w:rsidRDefault="005C6B91" w:rsidP="005C6B91">
            <w:pPr>
              <w:shd w:val="clear" w:color="auto" w:fill="FFFFFF"/>
              <w:jc w:val="both"/>
              <w:rPr>
                <w:rFonts w:eastAsia="Calibri"/>
                <w:szCs w:val="24"/>
                <w:lang w:eastAsia="en-US"/>
              </w:rPr>
            </w:pPr>
            <w:r w:rsidRPr="009A0205">
              <w:rPr>
                <w:rFonts w:eastAsia="Calibri"/>
                <w:szCs w:val="24"/>
                <w:lang w:eastAsia="en-US"/>
              </w:rPr>
              <w:t xml:space="preserve">В случае, если по результатам рассмотрения заявок на участие в конкурентной закупке </w:t>
            </w:r>
            <w:r w:rsidRPr="009A0205">
              <w:rPr>
                <w:rFonts w:eastAsia="Calibri"/>
                <w:i/>
                <w:iCs/>
                <w:szCs w:val="24"/>
                <w:lang w:eastAsia="en-US"/>
              </w:rPr>
              <w:t>комиссии по осуществлению закупки</w:t>
            </w:r>
            <w:r w:rsidRPr="009A0205">
              <w:rPr>
                <w:rFonts w:eastAsia="Calibri"/>
                <w:szCs w:val="24"/>
                <w:lang w:eastAsia="en-US"/>
              </w:rPr>
              <w:t xml:space="preserve"> приняла решение об отказе в допуске к участию в конкурентной закупке всех участников закупки, подавших заявки на участие в конкурентной закупке, конкурентная закупка признается несостоявшейся. В </w:t>
            </w:r>
            <w:r w:rsidRPr="009A0205">
              <w:rPr>
                <w:rFonts w:eastAsia="Calibri"/>
                <w:b/>
                <w:bCs/>
                <w:szCs w:val="24"/>
                <w:lang w:eastAsia="en-US"/>
              </w:rPr>
              <w:t>протокол рассмотрения заявок</w:t>
            </w:r>
            <w:r w:rsidRPr="009A0205">
              <w:rPr>
                <w:rFonts w:eastAsia="Calibri"/>
                <w:szCs w:val="24"/>
                <w:lang w:eastAsia="en-US"/>
              </w:rPr>
              <w:t xml:space="preserve"> на участие в конкурентной закупке также вносится информация о признании конкурентной закупки несостоявшейся,</w:t>
            </w:r>
            <w:r w:rsidRPr="009A0205">
              <w:t xml:space="preserve"> </w:t>
            </w:r>
            <w:r w:rsidRPr="009A0205">
              <w:rPr>
                <w:rFonts w:eastAsia="Calibri"/>
                <w:szCs w:val="24"/>
                <w:lang w:eastAsia="en-US"/>
              </w:rPr>
              <w:t>и в котором содержатся сведения, установленные частью 13 статьи 3.2 Федерального закона № 223-ФЗ, а также любая иная, которую Заказчик счел нужным включить в протокол.</w:t>
            </w:r>
          </w:p>
          <w:p w14:paraId="0FBE3B8F" w14:textId="77777777" w:rsidR="005C6B91" w:rsidRPr="009A0205" w:rsidRDefault="005C6B91" w:rsidP="005C6B91">
            <w:pPr>
              <w:shd w:val="clear" w:color="auto" w:fill="FFFFFF"/>
              <w:jc w:val="both"/>
              <w:rPr>
                <w:color w:val="000000"/>
                <w:szCs w:val="24"/>
              </w:rPr>
            </w:pPr>
            <w:r w:rsidRPr="009A0205">
              <w:rPr>
                <w:color w:val="000000"/>
                <w:szCs w:val="24"/>
              </w:rPr>
              <w:t>Этап проведения аукциона (далее – проведение аукциона в настоящем подразделе) обеспечивается оператором ЭП посредством автоматизированного функционала.</w:t>
            </w:r>
          </w:p>
          <w:p w14:paraId="0FFF9466" w14:textId="77777777" w:rsidR="005C6B91" w:rsidRPr="009A0205" w:rsidRDefault="005C6B91" w:rsidP="005C6B91">
            <w:pPr>
              <w:shd w:val="clear" w:color="auto" w:fill="FFFFFF"/>
              <w:jc w:val="both"/>
              <w:rPr>
                <w:color w:val="000000"/>
                <w:szCs w:val="24"/>
              </w:rPr>
            </w:pPr>
            <w:r w:rsidRPr="009A0205">
              <w:rPr>
                <w:color w:val="000000"/>
                <w:szCs w:val="24"/>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ECD06A" w14:textId="0F2BE34F" w:rsidR="005C6B91" w:rsidRPr="009A0205" w:rsidRDefault="005C6B91" w:rsidP="005C6B91">
            <w:pPr>
              <w:autoSpaceDE w:val="0"/>
              <w:autoSpaceDN w:val="0"/>
              <w:adjustRightInd w:val="0"/>
              <w:jc w:val="both"/>
              <w:rPr>
                <w:color w:val="000000"/>
                <w:szCs w:val="24"/>
              </w:rPr>
            </w:pPr>
            <w:r w:rsidRPr="009A0205">
              <w:rPr>
                <w:color w:val="000000"/>
                <w:szCs w:val="24"/>
              </w:rPr>
              <w:t xml:space="preserve">Подведение итогов аукциона в электронной форме оформляется </w:t>
            </w:r>
            <w:r w:rsidRPr="009A0205">
              <w:rPr>
                <w:b/>
                <w:bCs/>
                <w:color w:val="000000"/>
                <w:szCs w:val="24"/>
              </w:rPr>
              <w:t xml:space="preserve">протоколом подведения итогов </w:t>
            </w:r>
            <w:r w:rsidRPr="009A0205">
              <w:rPr>
                <w:color w:val="000000"/>
                <w:szCs w:val="24"/>
              </w:rPr>
              <w:t xml:space="preserve">(итоговый протокол), который подписывается всеми присутствующими на заседании членами </w:t>
            </w:r>
            <w:r w:rsidRPr="009A0205">
              <w:rPr>
                <w:rFonts w:eastAsia="Calibri"/>
                <w:i/>
                <w:iCs/>
                <w:szCs w:val="24"/>
                <w:lang w:eastAsia="en-US"/>
              </w:rPr>
              <w:t xml:space="preserve">комиссии </w:t>
            </w:r>
            <w:r w:rsidRPr="009A0205">
              <w:rPr>
                <w:color w:val="000000"/>
                <w:szCs w:val="24"/>
              </w:rPr>
              <w:t xml:space="preserve">в день окончания рассмотрения заявок на участие в аукционе в электронной форме, и </w:t>
            </w:r>
            <w:r w:rsidRPr="009A0205">
              <w:rPr>
                <w:rFonts w:eastAsia="Calibri"/>
                <w:szCs w:val="24"/>
                <w:lang w:eastAsia="en-US"/>
              </w:rPr>
              <w:t>в котором содержатся сведения, установленные частью 14 статьи 3.2 Федерального закона № 223-ФЗ, а также любая иная, которую Заказчик счел нужным включить в протокол.</w:t>
            </w:r>
          </w:p>
          <w:p w14:paraId="4A0457A9" w14:textId="77777777" w:rsidR="005C6B91" w:rsidRPr="009A0205" w:rsidRDefault="005C6B91" w:rsidP="005C6B91">
            <w:pPr>
              <w:shd w:val="clear" w:color="auto" w:fill="FFFFFF"/>
              <w:jc w:val="both"/>
              <w:rPr>
                <w:color w:val="000000"/>
                <w:szCs w:val="24"/>
              </w:rPr>
            </w:pPr>
          </w:p>
          <w:p w14:paraId="14B27370" w14:textId="23A3D07A" w:rsidR="005C6B91" w:rsidRPr="009A0205" w:rsidRDefault="005C6B91" w:rsidP="005C6B91">
            <w:pPr>
              <w:shd w:val="clear" w:color="auto" w:fill="FFFFFF"/>
              <w:jc w:val="both"/>
              <w:rPr>
                <w:color w:val="000000"/>
                <w:szCs w:val="24"/>
              </w:rPr>
            </w:pPr>
            <w:r w:rsidRPr="009A0205">
              <w:rPr>
                <w:color w:val="000000"/>
                <w:szCs w:val="24"/>
              </w:rPr>
              <w:t xml:space="preserve">Протокол(-ы) размещается </w:t>
            </w:r>
            <w:r w:rsidRPr="009A0205">
              <w:rPr>
                <w:szCs w:val="24"/>
              </w:rPr>
              <w:t xml:space="preserve">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w:t>
            </w:r>
            <w:r w:rsidRPr="009A0205">
              <w:rPr>
                <w:color w:val="000000"/>
                <w:szCs w:val="24"/>
              </w:rPr>
              <w:t>в соответствии с регламентом электронной площадки.</w:t>
            </w:r>
          </w:p>
        </w:tc>
      </w:tr>
      <w:tr w:rsidR="00624ADC" w:rsidRPr="009A0205" w14:paraId="37EC4BC9" w14:textId="77777777" w:rsidTr="001761DA">
        <w:trPr>
          <w:gridAfter w:val="1"/>
          <w:wAfter w:w="4" w:type="pct"/>
          <w:trHeight w:val="190"/>
        </w:trPr>
        <w:tc>
          <w:tcPr>
            <w:tcW w:w="372" w:type="pct"/>
            <w:tcBorders>
              <w:left w:val="single" w:sz="4" w:space="0" w:color="auto"/>
              <w:right w:val="single" w:sz="4" w:space="0" w:color="auto"/>
            </w:tcBorders>
          </w:tcPr>
          <w:p w14:paraId="23735A11" w14:textId="77777777" w:rsidR="00624ADC" w:rsidRPr="009A0205" w:rsidRDefault="00541628">
            <w:pPr>
              <w:rPr>
                <w:b/>
                <w:bCs/>
                <w:color w:val="00000A"/>
                <w:szCs w:val="24"/>
                <w:lang w:eastAsia="zh-CN"/>
              </w:rPr>
            </w:pPr>
            <w:r w:rsidRPr="009A0205">
              <w:rPr>
                <w:b/>
                <w:bCs/>
                <w:color w:val="00000A"/>
                <w:szCs w:val="24"/>
                <w:lang w:eastAsia="zh-CN"/>
              </w:rPr>
              <w:t>5.6.</w:t>
            </w:r>
          </w:p>
        </w:tc>
        <w:tc>
          <w:tcPr>
            <w:tcW w:w="1450" w:type="pct"/>
            <w:tcBorders>
              <w:left w:val="single" w:sz="4" w:space="0" w:color="auto"/>
              <w:right w:val="single" w:sz="4" w:space="0" w:color="auto"/>
            </w:tcBorders>
          </w:tcPr>
          <w:p w14:paraId="1B5304FC" w14:textId="77777777" w:rsidR="00624ADC" w:rsidRPr="009A0205" w:rsidRDefault="00541628">
            <w:pPr>
              <w:shd w:val="clear" w:color="auto" w:fill="FFFFFF"/>
              <w:rPr>
                <w:szCs w:val="24"/>
                <w:lang w:eastAsia="en-US"/>
              </w:rPr>
            </w:pPr>
            <w:r w:rsidRPr="009A0205">
              <w:rPr>
                <w:szCs w:val="24"/>
                <w:lang w:eastAsia="en-US"/>
              </w:rPr>
              <w:t>Обеспечение заявки</w:t>
            </w:r>
          </w:p>
        </w:tc>
        <w:tc>
          <w:tcPr>
            <w:tcW w:w="3174" w:type="pct"/>
            <w:tcBorders>
              <w:left w:val="single" w:sz="4" w:space="0" w:color="auto"/>
              <w:right w:val="single" w:sz="4" w:space="0" w:color="auto"/>
            </w:tcBorders>
          </w:tcPr>
          <w:p w14:paraId="5AF303F9" w14:textId="77777777" w:rsidR="00624ADC" w:rsidRPr="009A0205" w:rsidRDefault="00541628">
            <w:pPr>
              <w:tabs>
                <w:tab w:val="center" w:pos="3235"/>
              </w:tabs>
              <w:jc w:val="both"/>
              <w:rPr>
                <w:rFonts w:eastAsiaTheme="minorEastAsia"/>
                <w:color w:val="000000"/>
                <w:szCs w:val="24"/>
              </w:rPr>
            </w:pPr>
            <w:r w:rsidRPr="009A0205">
              <w:rPr>
                <w:rFonts w:eastAsiaTheme="minorEastAsia"/>
                <w:color w:val="000000"/>
                <w:szCs w:val="24"/>
              </w:rPr>
              <w:t>Не установлено</w:t>
            </w:r>
          </w:p>
        </w:tc>
      </w:tr>
      <w:tr w:rsidR="005C6B91" w:rsidRPr="009A0205" w14:paraId="65F3D946" w14:textId="77777777" w:rsidTr="001761DA">
        <w:trPr>
          <w:gridAfter w:val="1"/>
          <w:wAfter w:w="4" w:type="pct"/>
          <w:trHeight w:val="190"/>
        </w:trPr>
        <w:tc>
          <w:tcPr>
            <w:tcW w:w="372" w:type="pct"/>
            <w:tcBorders>
              <w:left w:val="single" w:sz="4" w:space="0" w:color="auto"/>
              <w:right w:val="single" w:sz="4" w:space="0" w:color="auto"/>
            </w:tcBorders>
          </w:tcPr>
          <w:p w14:paraId="7F24402C" w14:textId="77777777" w:rsidR="005C6B91" w:rsidRPr="009A0205" w:rsidRDefault="005C6B91" w:rsidP="005C6B91">
            <w:pPr>
              <w:rPr>
                <w:b/>
                <w:bCs/>
                <w:color w:val="00000A"/>
                <w:szCs w:val="24"/>
                <w:lang w:eastAsia="zh-CN"/>
              </w:rPr>
            </w:pPr>
            <w:r w:rsidRPr="009A0205">
              <w:rPr>
                <w:b/>
                <w:bCs/>
                <w:color w:val="00000A"/>
                <w:szCs w:val="24"/>
                <w:lang w:eastAsia="zh-CN"/>
              </w:rPr>
              <w:t>5.7.</w:t>
            </w:r>
          </w:p>
        </w:tc>
        <w:tc>
          <w:tcPr>
            <w:tcW w:w="1450" w:type="pct"/>
            <w:tcBorders>
              <w:left w:val="single" w:sz="4" w:space="0" w:color="auto"/>
              <w:right w:val="single" w:sz="4" w:space="0" w:color="auto"/>
            </w:tcBorders>
          </w:tcPr>
          <w:p w14:paraId="2CBED63D" w14:textId="21BC169B" w:rsidR="005C6B91" w:rsidRPr="009A0205" w:rsidRDefault="005C6B91" w:rsidP="00AC0EC3">
            <w:pPr>
              <w:shd w:val="clear" w:color="auto" w:fill="FFFFFF"/>
              <w:jc w:val="both"/>
              <w:rPr>
                <w:szCs w:val="24"/>
                <w:lang w:eastAsia="en-US"/>
              </w:rPr>
            </w:pPr>
            <w:r w:rsidRPr="009A0205">
              <w:rPr>
                <w:szCs w:val="24"/>
                <w:lang w:eastAsia="en-US"/>
              </w:rPr>
              <w:t>Порядок предоставления обеспечения заявки</w:t>
            </w:r>
            <w:r w:rsidRPr="009A0205">
              <w:t xml:space="preserve"> </w:t>
            </w:r>
            <w:r w:rsidRPr="009A0205">
              <w:rPr>
                <w:szCs w:val="24"/>
                <w:lang w:eastAsia="en-US"/>
              </w:rPr>
              <w:t xml:space="preserve">и срок его предоставления и иные требования к такому обеспечению </w:t>
            </w:r>
          </w:p>
        </w:tc>
        <w:tc>
          <w:tcPr>
            <w:tcW w:w="3174" w:type="pct"/>
            <w:tcBorders>
              <w:left w:val="single" w:sz="4" w:space="0" w:color="auto"/>
              <w:right w:val="single" w:sz="4" w:space="0" w:color="auto"/>
            </w:tcBorders>
          </w:tcPr>
          <w:p w14:paraId="302DBE8C" w14:textId="77777777" w:rsidR="005C6B91" w:rsidRPr="009A0205" w:rsidRDefault="005C6B91" w:rsidP="005C6B91">
            <w:pPr>
              <w:tabs>
                <w:tab w:val="center" w:pos="3235"/>
              </w:tabs>
              <w:jc w:val="both"/>
              <w:rPr>
                <w:rFonts w:eastAsiaTheme="minorEastAsia"/>
                <w:color w:val="000000"/>
                <w:szCs w:val="24"/>
              </w:rPr>
            </w:pPr>
            <w:r w:rsidRPr="009A0205">
              <w:rPr>
                <w:rFonts w:eastAsiaTheme="minorEastAsia"/>
                <w:color w:val="000000"/>
                <w:szCs w:val="24"/>
              </w:rPr>
              <w:t>Не установлено</w:t>
            </w:r>
          </w:p>
        </w:tc>
      </w:tr>
      <w:tr w:rsidR="005C6B91" w:rsidRPr="009A0205" w14:paraId="7357E3D2" w14:textId="77777777" w:rsidTr="001761DA">
        <w:trPr>
          <w:gridAfter w:val="1"/>
          <w:wAfter w:w="4" w:type="pct"/>
          <w:trHeight w:val="190"/>
        </w:trPr>
        <w:tc>
          <w:tcPr>
            <w:tcW w:w="372" w:type="pct"/>
            <w:tcBorders>
              <w:left w:val="single" w:sz="4" w:space="0" w:color="auto"/>
              <w:right w:val="single" w:sz="4" w:space="0" w:color="auto"/>
            </w:tcBorders>
          </w:tcPr>
          <w:p w14:paraId="56E33928" w14:textId="77777777" w:rsidR="005C6B91" w:rsidRPr="009A0205" w:rsidRDefault="005C6B91" w:rsidP="005C6B91">
            <w:pPr>
              <w:rPr>
                <w:b/>
                <w:bCs/>
                <w:color w:val="00000A"/>
                <w:szCs w:val="24"/>
                <w:lang w:eastAsia="zh-CN"/>
              </w:rPr>
            </w:pPr>
            <w:r w:rsidRPr="009A0205">
              <w:rPr>
                <w:b/>
                <w:bCs/>
                <w:color w:val="00000A"/>
                <w:szCs w:val="24"/>
                <w:lang w:eastAsia="zh-CN"/>
              </w:rPr>
              <w:t>5.8.</w:t>
            </w:r>
          </w:p>
        </w:tc>
        <w:tc>
          <w:tcPr>
            <w:tcW w:w="1450" w:type="pct"/>
            <w:tcBorders>
              <w:left w:val="single" w:sz="4" w:space="0" w:color="auto"/>
              <w:right w:val="single" w:sz="4" w:space="0" w:color="auto"/>
            </w:tcBorders>
          </w:tcPr>
          <w:p w14:paraId="66148E7E" w14:textId="4A0323C7" w:rsidR="005C6B91" w:rsidRPr="009A0205" w:rsidRDefault="005C6B91" w:rsidP="005C6B91">
            <w:pPr>
              <w:shd w:val="clear" w:color="auto" w:fill="FFFFFF"/>
              <w:jc w:val="both"/>
              <w:rPr>
                <w:szCs w:val="24"/>
                <w:lang w:eastAsia="en-US"/>
              </w:rPr>
            </w:pPr>
            <w:r w:rsidRPr="009A0205">
              <w:rPr>
                <w:szCs w:val="24"/>
                <w:lang w:eastAsia="en-US"/>
              </w:rPr>
              <w:t>Обеспечение договора</w:t>
            </w:r>
          </w:p>
        </w:tc>
        <w:tc>
          <w:tcPr>
            <w:tcW w:w="3174" w:type="pct"/>
            <w:tcBorders>
              <w:left w:val="single" w:sz="4" w:space="0" w:color="auto"/>
              <w:right w:val="single" w:sz="4" w:space="0" w:color="auto"/>
            </w:tcBorders>
          </w:tcPr>
          <w:p w14:paraId="3DAB653E" w14:textId="77777777" w:rsidR="005C6B91" w:rsidRPr="009A0205" w:rsidRDefault="005C6B91" w:rsidP="005C6B91">
            <w:pPr>
              <w:tabs>
                <w:tab w:val="center" w:pos="3235"/>
              </w:tabs>
              <w:jc w:val="both"/>
              <w:rPr>
                <w:rFonts w:eastAsiaTheme="minorEastAsia"/>
                <w:color w:val="000000"/>
                <w:szCs w:val="24"/>
              </w:rPr>
            </w:pPr>
            <w:r w:rsidRPr="009A0205">
              <w:rPr>
                <w:rFonts w:eastAsiaTheme="minorEastAsia"/>
                <w:color w:val="000000"/>
                <w:szCs w:val="24"/>
              </w:rPr>
              <w:t>Не установлено</w:t>
            </w:r>
          </w:p>
        </w:tc>
      </w:tr>
      <w:tr w:rsidR="005C6B91" w:rsidRPr="009A0205" w14:paraId="218AB2BC" w14:textId="77777777" w:rsidTr="001761DA">
        <w:trPr>
          <w:gridAfter w:val="1"/>
          <w:wAfter w:w="4" w:type="pct"/>
          <w:trHeight w:val="190"/>
        </w:trPr>
        <w:tc>
          <w:tcPr>
            <w:tcW w:w="372" w:type="pct"/>
            <w:tcBorders>
              <w:left w:val="single" w:sz="4" w:space="0" w:color="auto"/>
              <w:right w:val="single" w:sz="4" w:space="0" w:color="auto"/>
            </w:tcBorders>
          </w:tcPr>
          <w:p w14:paraId="0DCBE980" w14:textId="77777777" w:rsidR="005C6B91" w:rsidRPr="009A0205" w:rsidRDefault="005C6B91" w:rsidP="005C6B91">
            <w:pPr>
              <w:rPr>
                <w:b/>
                <w:bCs/>
                <w:color w:val="00000A"/>
                <w:szCs w:val="24"/>
                <w:lang w:eastAsia="zh-CN"/>
              </w:rPr>
            </w:pPr>
            <w:r w:rsidRPr="009A0205">
              <w:rPr>
                <w:b/>
                <w:bCs/>
                <w:color w:val="00000A"/>
                <w:szCs w:val="24"/>
                <w:lang w:eastAsia="zh-CN"/>
              </w:rPr>
              <w:t>5.9.</w:t>
            </w:r>
          </w:p>
        </w:tc>
        <w:tc>
          <w:tcPr>
            <w:tcW w:w="1450" w:type="pct"/>
            <w:tcBorders>
              <w:left w:val="single" w:sz="4" w:space="0" w:color="auto"/>
              <w:right w:val="single" w:sz="4" w:space="0" w:color="auto"/>
            </w:tcBorders>
          </w:tcPr>
          <w:p w14:paraId="62C990DD" w14:textId="47BC0808" w:rsidR="005C6B91" w:rsidRPr="009A0205" w:rsidRDefault="005C6B91" w:rsidP="00AC0EC3">
            <w:pPr>
              <w:shd w:val="clear" w:color="auto" w:fill="FFFFFF"/>
              <w:jc w:val="both"/>
              <w:rPr>
                <w:szCs w:val="24"/>
                <w:lang w:eastAsia="en-US"/>
              </w:rPr>
            </w:pPr>
            <w:r w:rsidRPr="009A0205">
              <w:rPr>
                <w:szCs w:val="24"/>
                <w:lang w:eastAsia="en-US"/>
              </w:rPr>
              <w:t xml:space="preserve">Порядок предоставления обеспечения договора и срок его предоставления и иные требования к такому обеспечению </w:t>
            </w:r>
          </w:p>
        </w:tc>
        <w:tc>
          <w:tcPr>
            <w:tcW w:w="3174" w:type="pct"/>
            <w:tcBorders>
              <w:left w:val="single" w:sz="4" w:space="0" w:color="auto"/>
              <w:right w:val="single" w:sz="4" w:space="0" w:color="auto"/>
            </w:tcBorders>
          </w:tcPr>
          <w:p w14:paraId="69C7656B" w14:textId="77777777" w:rsidR="005C6B91" w:rsidRPr="009A0205" w:rsidRDefault="005C6B91" w:rsidP="005C6B91">
            <w:pPr>
              <w:tabs>
                <w:tab w:val="center" w:pos="3235"/>
              </w:tabs>
              <w:jc w:val="both"/>
              <w:rPr>
                <w:rFonts w:eastAsiaTheme="minorEastAsia"/>
                <w:color w:val="000000"/>
                <w:szCs w:val="24"/>
              </w:rPr>
            </w:pPr>
            <w:r w:rsidRPr="009A0205">
              <w:rPr>
                <w:rFonts w:eastAsiaTheme="minorEastAsia"/>
                <w:color w:val="000000"/>
                <w:szCs w:val="24"/>
              </w:rPr>
              <w:t>Не установлено</w:t>
            </w:r>
          </w:p>
        </w:tc>
      </w:tr>
      <w:tr w:rsidR="00624ADC" w:rsidRPr="009A0205" w14:paraId="5DC16B0C" w14:textId="77777777" w:rsidTr="001761DA">
        <w:trPr>
          <w:gridAfter w:val="1"/>
          <w:wAfter w:w="4" w:type="pct"/>
          <w:trHeight w:val="190"/>
        </w:trPr>
        <w:tc>
          <w:tcPr>
            <w:tcW w:w="372" w:type="pct"/>
            <w:tcBorders>
              <w:left w:val="single" w:sz="4" w:space="0" w:color="auto"/>
              <w:right w:val="single" w:sz="4" w:space="0" w:color="auto"/>
            </w:tcBorders>
          </w:tcPr>
          <w:p w14:paraId="60F7893F" w14:textId="77777777" w:rsidR="00624ADC" w:rsidRPr="009A0205" w:rsidRDefault="00541628">
            <w:pPr>
              <w:rPr>
                <w:b/>
                <w:bCs/>
                <w:color w:val="00000A"/>
                <w:szCs w:val="24"/>
                <w:lang w:eastAsia="zh-CN"/>
              </w:rPr>
            </w:pPr>
            <w:r w:rsidRPr="009A0205">
              <w:rPr>
                <w:b/>
                <w:bCs/>
                <w:color w:val="00000A"/>
                <w:szCs w:val="24"/>
                <w:lang w:eastAsia="zh-CN"/>
              </w:rPr>
              <w:t>5.10.</w:t>
            </w:r>
          </w:p>
        </w:tc>
        <w:tc>
          <w:tcPr>
            <w:tcW w:w="1450" w:type="pct"/>
            <w:tcBorders>
              <w:left w:val="single" w:sz="4" w:space="0" w:color="auto"/>
              <w:right w:val="single" w:sz="4" w:space="0" w:color="auto"/>
            </w:tcBorders>
          </w:tcPr>
          <w:p w14:paraId="13592383" w14:textId="77777777" w:rsidR="00624ADC" w:rsidRPr="009A0205" w:rsidRDefault="00541628">
            <w:pPr>
              <w:shd w:val="clear" w:color="auto" w:fill="FFFFFF"/>
              <w:jc w:val="both"/>
              <w:rPr>
                <w:szCs w:val="24"/>
                <w:lang w:eastAsia="en-US"/>
              </w:rPr>
            </w:pPr>
            <w:r w:rsidRPr="009A0205">
              <w:rPr>
                <w:szCs w:val="24"/>
                <w:lang w:eastAsia="en-US"/>
              </w:rPr>
              <w:t>Критерии оценки и сопоставления заявок на участие в такой закупке</w:t>
            </w:r>
          </w:p>
        </w:tc>
        <w:tc>
          <w:tcPr>
            <w:tcW w:w="3174" w:type="pct"/>
            <w:tcBorders>
              <w:left w:val="single" w:sz="4" w:space="0" w:color="auto"/>
              <w:right w:val="single" w:sz="4" w:space="0" w:color="auto"/>
            </w:tcBorders>
          </w:tcPr>
          <w:p w14:paraId="5DB40219" w14:textId="77777777" w:rsidR="00624ADC" w:rsidRPr="009A0205" w:rsidRDefault="00541628">
            <w:pPr>
              <w:tabs>
                <w:tab w:val="center" w:pos="3235"/>
              </w:tabs>
              <w:jc w:val="both"/>
              <w:rPr>
                <w:rFonts w:eastAsiaTheme="minorEastAsia"/>
                <w:color w:val="000000"/>
                <w:szCs w:val="24"/>
              </w:rPr>
            </w:pPr>
            <w:r w:rsidRPr="009A0205">
              <w:rPr>
                <w:rFonts w:eastAsiaTheme="minorEastAsia"/>
                <w:color w:val="000000"/>
                <w:szCs w:val="24"/>
              </w:rPr>
              <w:t>Цена</w:t>
            </w:r>
          </w:p>
        </w:tc>
      </w:tr>
      <w:tr w:rsidR="00624ADC" w:rsidRPr="009A0205" w14:paraId="3D54DA30" w14:textId="77777777" w:rsidTr="001761DA">
        <w:trPr>
          <w:gridAfter w:val="1"/>
          <w:wAfter w:w="4" w:type="pct"/>
          <w:trHeight w:val="190"/>
        </w:trPr>
        <w:tc>
          <w:tcPr>
            <w:tcW w:w="372" w:type="pct"/>
            <w:tcBorders>
              <w:left w:val="single" w:sz="4" w:space="0" w:color="auto"/>
              <w:right w:val="single" w:sz="4" w:space="0" w:color="auto"/>
            </w:tcBorders>
          </w:tcPr>
          <w:p w14:paraId="60348FC3" w14:textId="77777777" w:rsidR="00624ADC" w:rsidRPr="009A0205" w:rsidRDefault="00541628">
            <w:pPr>
              <w:rPr>
                <w:b/>
                <w:bCs/>
                <w:color w:val="00000A"/>
                <w:szCs w:val="24"/>
                <w:lang w:eastAsia="zh-CN"/>
              </w:rPr>
            </w:pPr>
            <w:r w:rsidRPr="009A0205">
              <w:rPr>
                <w:b/>
                <w:bCs/>
                <w:color w:val="00000A"/>
                <w:szCs w:val="24"/>
                <w:lang w:eastAsia="zh-CN"/>
              </w:rPr>
              <w:t>5.11.</w:t>
            </w:r>
          </w:p>
        </w:tc>
        <w:tc>
          <w:tcPr>
            <w:tcW w:w="1450" w:type="pct"/>
            <w:tcBorders>
              <w:left w:val="single" w:sz="4" w:space="0" w:color="auto"/>
              <w:right w:val="single" w:sz="4" w:space="0" w:color="auto"/>
            </w:tcBorders>
          </w:tcPr>
          <w:p w14:paraId="5B7C14F6" w14:textId="77777777" w:rsidR="00624ADC" w:rsidRPr="009A0205" w:rsidRDefault="00541628">
            <w:pPr>
              <w:shd w:val="clear" w:color="auto" w:fill="FFFFFF"/>
              <w:jc w:val="both"/>
              <w:rPr>
                <w:szCs w:val="24"/>
                <w:lang w:eastAsia="en-US"/>
              </w:rPr>
            </w:pPr>
            <w:r w:rsidRPr="009A0205">
              <w:rPr>
                <w:szCs w:val="24"/>
                <w:lang w:eastAsia="en-US"/>
              </w:rPr>
              <w:t>Порядок оценки и сопоставления заявок на участие в такой закупке</w:t>
            </w:r>
          </w:p>
        </w:tc>
        <w:tc>
          <w:tcPr>
            <w:tcW w:w="3174" w:type="pct"/>
            <w:tcBorders>
              <w:left w:val="single" w:sz="4" w:space="0" w:color="auto"/>
              <w:right w:val="single" w:sz="4" w:space="0" w:color="auto"/>
            </w:tcBorders>
          </w:tcPr>
          <w:p w14:paraId="423D1B80" w14:textId="0491320C" w:rsidR="00624ADC" w:rsidRPr="009A0205" w:rsidRDefault="00541628">
            <w:pPr>
              <w:tabs>
                <w:tab w:val="center" w:pos="3235"/>
              </w:tabs>
              <w:jc w:val="both"/>
              <w:rPr>
                <w:rFonts w:eastAsiaTheme="minorEastAsia"/>
                <w:color w:val="000000"/>
                <w:szCs w:val="24"/>
              </w:rPr>
            </w:pPr>
            <w:r w:rsidRPr="009A0205">
              <w:rPr>
                <w:rFonts w:eastAsiaTheme="minorEastAsia"/>
                <w:color w:val="000000"/>
                <w:szCs w:val="24"/>
              </w:rPr>
              <w:t>Победителем признается участник закупки предложивший наименьшую цену</w:t>
            </w:r>
            <w:r w:rsidR="005C6B91" w:rsidRPr="009A0205">
              <w:rPr>
                <w:rFonts w:eastAsiaTheme="minorEastAsia"/>
                <w:color w:val="000000"/>
                <w:szCs w:val="24"/>
              </w:rPr>
              <w:t xml:space="preserve"> договора</w:t>
            </w:r>
          </w:p>
        </w:tc>
      </w:tr>
      <w:tr w:rsidR="00624ADC" w:rsidRPr="009A0205" w14:paraId="5BC99307" w14:textId="77777777" w:rsidTr="001761DA">
        <w:trPr>
          <w:trHeight w:val="190"/>
        </w:trPr>
        <w:tc>
          <w:tcPr>
            <w:tcW w:w="5000" w:type="pct"/>
            <w:gridSpan w:val="4"/>
            <w:tcBorders>
              <w:left w:val="single" w:sz="4" w:space="0" w:color="auto"/>
              <w:right w:val="single" w:sz="4" w:space="0" w:color="auto"/>
            </w:tcBorders>
          </w:tcPr>
          <w:p w14:paraId="7B43315C" w14:textId="77777777" w:rsidR="00624ADC" w:rsidRPr="009A0205" w:rsidRDefault="00541628">
            <w:pPr>
              <w:rPr>
                <w:b/>
                <w:szCs w:val="24"/>
                <w:lang w:eastAsia="en-US"/>
              </w:rPr>
            </w:pPr>
            <w:r w:rsidRPr="009A0205">
              <w:rPr>
                <w:b/>
                <w:szCs w:val="24"/>
                <w:lang w:eastAsia="en-US"/>
              </w:rPr>
              <w:t>6. Требования к участникам закупки</w:t>
            </w:r>
          </w:p>
        </w:tc>
      </w:tr>
      <w:tr w:rsidR="00624ADC" w:rsidRPr="009A0205" w14:paraId="67CB8951" w14:textId="77777777" w:rsidTr="001761DA">
        <w:trPr>
          <w:trHeight w:val="190"/>
        </w:trPr>
        <w:tc>
          <w:tcPr>
            <w:tcW w:w="372" w:type="pct"/>
            <w:tcBorders>
              <w:left w:val="single" w:sz="4" w:space="0" w:color="auto"/>
              <w:right w:val="single" w:sz="4" w:space="0" w:color="auto"/>
            </w:tcBorders>
          </w:tcPr>
          <w:p w14:paraId="5F1A5014" w14:textId="77777777" w:rsidR="00624ADC" w:rsidRPr="009A0205" w:rsidRDefault="00541628">
            <w:pPr>
              <w:rPr>
                <w:b/>
                <w:szCs w:val="24"/>
                <w:lang w:eastAsia="en-US"/>
              </w:rPr>
            </w:pPr>
            <w:r w:rsidRPr="009A0205">
              <w:rPr>
                <w:b/>
                <w:szCs w:val="24"/>
                <w:lang w:eastAsia="en-US"/>
              </w:rPr>
              <w:t xml:space="preserve">6.1. </w:t>
            </w:r>
          </w:p>
        </w:tc>
        <w:tc>
          <w:tcPr>
            <w:tcW w:w="4628" w:type="pct"/>
            <w:gridSpan w:val="3"/>
            <w:tcBorders>
              <w:left w:val="single" w:sz="4" w:space="0" w:color="auto"/>
              <w:right w:val="single" w:sz="4" w:space="0" w:color="auto"/>
            </w:tcBorders>
          </w:tcPr>
          <w:p w14:paraId="14A18CE3" w14:textId="5069E845" w:rsidR="00624ADC" w:rsidRPr="009A0205" w:rsidRDefault="00541628">
            <w:pPr>
              <w:shd w:val="clear" w:color="auto" w:fill="FFFFFF"/>
              <w:jc w:val="both"/>
              <w:rPr>
                <w:color w:val="000000"/>
                <w:szCs w:val="24"/>
              </w:rPr>
            </w:pPr>
            <w:r w:rsidRPr="009A0205">
              <w:rPr>
                <w:color w:val="000000"/>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14A695D1" w14:textId="77777777" w:rsidR="00624ADC" w:rsidRPr="009A0205" w:rsidRDefault="00541628">
            <w:pPr>
              <w:shd w:val="clear" w:color="auto" w:fill="FFFFFF"/>
              <w:jc w:val="both"/>
              <w:rPr>
                <w:b/>
                <w:bCs/>
                <w:color w:val="000000"/>
                <w:szCs w:val="24"/>
              </w:rPr>
            </w:pPr>
            <w:r w:rsidRPr="009A0205">
              <w:rPr>
                <w:b/>
                <w:bCs/>
                <w:color w:val="000000"/>
                <w:szCs w:val="24"/>
              </w:rPr>
              <w:t>ТРЕБОВАНИЯ К УЧАСТНИКАМ:</w:t>
            </w:r>
          </w:p>
          <w:p w14:paraId="4C47EFD6" w14:textId="6724D0BE" w:rsidR="00B7357B" w:rsidRPr="009A0205" w:rsidRDefault="005E1FE1" w:rsidP="00B7357B">
            <w:pPr>
              <w:widowControl w:val="0"/>
              <w:tabs>
                <w:tab w:val="left" w:pos="540"/>
                <w:tab w:val="left" w:pos="900"/>
              </w:tabs>
              <w:jc w:val="both"/>
            </w:pPr>
            <w:r w:rsidRPr="009A0205">
              <w:t>1</w:t>
            </w:r>
            <w:r w:rsidR="00B7357B" w:rsidRPr="009A0205">
              <w:t>)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sidR="005C6B91" w:rsidRPr="009A0205">
              <w:t xml:space="preserve"> – </w:t>
            </w:r>
            <w:r w:rsidR="005C6B91" w:rsidRPr="009A0205">
              <w:rPr>
                <w:color w:val="FF0000"/>
              </w:rPr>
              <w:t>не установлено</w:t>
            </w:r>
            <w:r w:rsidR="00B7357B" w:rsidRPr="009A0205">
              <w:t>;</w:t>
            </w:r>
          </w:p>
          <w:p w14:paraId="7EC8B4E9" w14:textId="77777777" w:rsidR="00B7357B" w:rsidRPr="009A0205" w:rsidRDefault="00B7357B" w:rsidP="00B7357B">
            <w:pPr>
              <w:widowControl w:val="0"/>
              <w:tabs>
                <w:tab w:val="left" w:pos="540"/>
                <w:tab w:val="left" w:pos="900"/>
              </w:tabs>
              <w:jc w:val="both"/>
            </w:pPr>
            <w:r w:rsidRPr="009A0205">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D15C7B" w14:textId="0A68F84C" w:rsidR="00B7357B" w:rsidRPr="009A0205" w:rsidRDefault="00B7357B" w:rsidP="00B7357B">
            <w:pPr>
              <w:widowControl w:val="0"/>
              <w:tabs>
                <w:tab w:val="left" w:pos="540"/>
                <w:tab w:val="left" w:pos="900"/>
              </w:tabs>
              <w:jc w:val="both"/>
            </w:pPr>
            <w:r w:rsidRPr="009A0205">
              <w:t>3) не</w:t>
            </w:r>
            <w:r w:rsidR="005C6B91" w:rsidRPr="009A0205">
              <w:t xml:space="preserve"> </w:t>
            </w:r>
            <w:r w:rsidRPr="009A0205">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1ED5D50B" w14:textId="77777777" w:rsidR="00B7357B" w:rsidRPr="009A0205" w:rsidRDefault="00B7357B" w:rsidP="00B7357B">
            <w:pPr>
              <w:widowControl w:val="0"/>
              <w:tabs>
                <w:tab w:val="left" w:pos="540"/>
                <w:tab w:val="left" w:pos="900"/>
              </w:tabs>
              <w:jc w:val="both"/>
            </w:pPr>
            <w:r w:rsidRPr="009A020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C5AD24D" w14:textId="77777777" w:rsidR="00B7357B" w:rsidRPr="009A0205" w:rsidRDefault="00B7357B" w:rsidP="00B7357B">
            <w:pPr>
              <w:widowControl w:val="0"/>
              <w:tabs>
                <w:tab w:val="left" w:pos="540"/>
                <w:tab w:val="left" w:pos="900"/>
              </w:tabs>
              <w:jc w:val="both"/>
            </w:pPr>
            <w:r w:rsidRPr="009A0205">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p>
          <w:p w14:paraId="13429C82" w14:textId="77777777" w:rsidR="00B7357B" w:rsidRPr="009A0205" w:rsidRDefault="00B7357B" w:rsidP="00B7357B">
            <w:pPr>
              <w:widowControl w:val="0"/>
              <w:tabs>
                <w:tab w:val="left" w:pos="540"/>
                <w:tab w:val="left" w:pos="900"/>
              </w:tabs>
              <w:jc w:val="both"/>
            </w:pPr>
            <w:r w:rsidRPr="009A0205">
              <w:t xml:space="preserve">и административного наказания в виде дисквалификации; </w:t>
            </w:r>
          </w:p>
          <w:p w14:paraId="7D7AD41B" w14:textId="77777777" w:rsidR="00B7357B" w:rsidRPr="009A0205" w:rsidRDefault="00B7357B" w:rsidP="00B7357B">
            <w:pPr>
              <w:widowControl w:val="0"/>
              <w:tabs>
                <w:tab w:val="left" w:pos="540"/>
                <w:tab w:val="left" w:pos="900"/>
              </w:tabs>
              <w:jc w:val="both"/>
            </w:pPr>
            <w:r w:rsidRPr="009A0205">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C280871" w14:textId="478F97D6" w:rsidR="00B7357B" w:rsidRPr="009A0205" w:rsidRDefault="00B7357B" w:rsidP="00B7357B">
            <w:pPr>
              <w:widowControl w:val="0"/>
              <w:tabs>
                <w:tab w:val="left" w:pos="540"/>
                <w:tab w:val="left" w:pos="900"/>
              </w:tabs>
              <w:jc w:val="both"/>
            </w:pPr>
            <w:r w:rsidRPr="009A0205">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rsidR="005C6B91" w:rsidRPr="009A0205">
              <w:t xml:space="preserve"> – </w:t>
            </w:r>
            <w:r w:rsidR="005C6B91" w:rsidRPr="009A0205">
              <w:rPr>
                <w:color w:val="FF0000"/>
              </w:rPr>
              <w:t>не установлено</w:t>
            </w:r>
            <w:r w:rsidR="005C6B91" w:rsidRPr="009A0205">
              <w:t>;</w:t>
            </w:r>
          </w:p>
          <w:p w14:paraId="56D8C1F9" w14:textId="77777777" w:rsidR="00B7357B" w:rsidRPr="009A0205" w:rsidRDefault="00B7357B" w:rsidP="00B7357B">
            <w:pPr>
              <w:widowControl w:val="0"/>
              <w:tabs>
                <w:tab w:val="left" w:pos="540"/>
                <w:tab w:val="left" w:pos="900"/>
              </w:tabs>
              <w:jc w:val="both"/>
            </w:pPr>
            <w:r w:rsidRPr="009A020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4964F16" w14:textId="77777777" w:rsidR="00B7357B" w:rsidRPr="009A0205" w:rsidRDefault="00B7357B" w:rsidP="00B7357B">
            <w:pPr>
              <w:widowControl w:val="0"/>
              <w:tabs>
                <w:tab w:val="left" w:pos="540"/>
                <w:tab w:val="left" w:pos="900"/>
              </w:tabs>
              <w:jc w:val="both"/>
            </w:pPr>
            <w:r w:rsidRPr="009A0205">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2564F2D5" w14:textId="77777777" w:rsidR="00B7357B" w:rsidRPr="009A0205" w:rsidRDefault="00B7357B" w:rsidP="00B7357B">
            <w:pPr>
              <w:widowControl w:val="0"/>
              <w:tabs>
                <w:tab w:val="left" w:pos="540"/>
                <w:tab w:val="left" w:pos="900"/>
              </w:tabs>
              <w:jc w:val="both"/>
            </w:pPr>
            <w:r w:rsidRPr="009A0205">
              <w:t xml:space="preserve">9) участник закупки не является офшорной компанией;  </w:t>
            </w:r>
          </w:p>
          <w:p w14:paraId="53C5D6BA" w14:textId="2CC4A82D" w:rsidR="00624ADC" w:rsidRPr="009A0205" w:rsidRDefault="00B7357B" w:rsidP="00B7357B">
            <w:pPr>
              <w:shd w:val="clear" w:color="auto" w:fill="FFFFFF"/>
              <w:jc w:val="both"/>
              <w:rPr>
                <w:b/>
                <w:szCs w:val="24"/>
                <w:lang w:eastAsia="en-US"/>
              </w:rPr>
            </w:pPr>
            <w:r w:rsidRPr="009A0205">
              <w:t>10)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r w:rsidR="00624ADC" w:rsidRPr="009A0205" w14:paraId="23D1AF30" w14:textId="77777777" w:rsidTr="001761DA">
        <w:trPr>
          <w:trHeight w:val="190"/>
        </w:trPr>
        <w:tc>
          <w:tcPr>
            <w:tcW w:w="5000" w:type="pct"/>
            <w:gridSpan w:val="4"/>
            <w:tcBorders>
              <w:left w:val="single" w:sz="4" w:space="0" w:color="auto"/>
              <w:right w:val="single" w:sz="4" w:space="0" w:color="auto"/>
            </w:tcBorders>
          </w:tcPr>
          <w:p w14:paraId="065FC9E9" w14:textId="77777777" w:rsidR="00624ADC" w:rsidRPr="009A0205" w:rsidRDefault="00541628">
            <w:pPr>
              <w:pStyle w:val="ae"/>
              <w:numPr>
                <w:ilvl w:val="0"/>
                <w:numId w:val="12"/>
              </w:numPr>
              <w:tabs>
                <w:tab w:val="left" w:pos="343"/>
                <w:tab w:val="left" w:pos="2705"/>
              </w:tabs>
              <w:rPr>
                <w:rFonts w:ascii="Times New Roman" w:hAnsi="Times New Roman" w:cs="Times New Roman"/>
                <w:b/>
                <w:sz w:val="24"/>
                <w:szCs w:val="24"/>
              </w:rPr>
            </w:pPr>
            <w:r w:rsidRPr="009A0205">
              <w:rPr>
                <w:rFonts w:ascii="Times New Roman" w:hAnsi="Times New Roman" w:cs="Times New Roman"/>
                <w:b/>
                <w:sz w:val="24"/>
                <w:szCs w:val="24"/>
              </w:rPr>
              <w:t>Требования к содержанию и составу заявки на участие в электронном Аукционе</w:t>
            </w:r>
          </w:p>
        </w:tc>
      </w:tr>
      <w:tr w:rsidR="00624ADC" w:rsidRPr="009A0205" w14:paraId="211A5092" w14:textId="77777777" w:rsidTr="001761DA">
        <w:trPr>
          <w:trHeight w:val="190"/>
        </w:trPr>
        <w:tc>
          <w:tcPr>
            <w:tcW w:w="372" w:type="pct"/>
            <w:tcBorders>
              <w:left w:val="single" w:sz="4" w:space="0" w:color="auto"/>
              <w:right w:val="single" w:sz="4" w:space="0" w:color="auto"/>
            </w:tcBorders>
          </w:tcPr>
          <w:p w14:paraId="3E3A791D" w14:textId="77777777" w:rsidR="00624ADC" w:rsidRPr="009A0205" w:rsidRDefault="00541628">
            <w:pPr>
              <w:rPr>
                <w:b/>
                <w:szCs w:val="24"/>
                <w:lang w:eastAsia="en-US"/>
              </w:rPr>
            </w:pPr>
            <w:r w:rsidRPr="009A0205">
              <w:rPr>
                <w:b/>
                <w:szCs w:val="24"/>
                <w:lang w:eastAsia="en-US"/>
              </w:rPr>
              <w:t>7.1.</w:t>
            </w:r>
          </w:p>
        </w:tc>
        <w:tc>
          <w:tcPr>
            <w:tcW w:w="4628" w:type="pct"/>
            <w:gridSpan w:val="3"/>
            <w:tcBorders>
              <w:left w:val="single" w:sz="4" w:space="0" w:color="auto"/>
              <w:right w:val="single" w:sz="4" w:space="0" w:color="auto"/>
            </w:tcBorders>
          </w:tcPr>
          <w:p w14:paraId="64451B9C" w14:textId="77777777" w:rsidR="00624ADC" w:rsidRPr="009A0205" w:rsidRDefault="00541628">
            <w:pPr>
              <w:pStyle w:val="affa"/>
              <w:ind w:left="-25" w:firstLine="25"/>
              <w:jc w:val="left"/>
              <w:rPr>
                <w:b/>
                <w:bCs/>
                <w:sz w:val="24"/>
                <w:szCs w:val="24"/>
                <w:lang w:eastAsia="en-US"/>
              </w:rPr>
            </w:pPr>
            <w:r w:rsidRPr="009A0205">
              <w:rPr>
                <w:b/>
                <w:bCs/>
                <w:sz w:val="24"/>
                <w:szCs w:val="24"/>
                <w:lang w:eastAsia="en-US"/>
              </w:rPr>
              <w:t>ТРЕБОВАНИЕ К СОСТАВУ ЗАЯВКИ</w:t>
            </w:r>
          </w:p>
          <w:p w14:paraId="3AC7B83C" w14:textId="77777777" w:rsidR="00800E4A" w:rsidRPr="009A0205" w:rsidRDefault="00800E4A" w:rsidP="00800E4A">
            <w:pPr>
              <w:pStyle w:val="affa"/>
              <w:ind w:left="-25" w:firstLine="25"/>
              <w:jc w:val="both"/>
              <w:rPr>
                <w:sz w:val="24"/>
                <w:szCs w:val="24"/>
              </w:rPr>
            </w:pPr>
            <w:r w:rsidRPr="009A0205">
              <w:rPr>
                <w:sz w:val="24"/>
                <w:szCs w:val="24"/>
              </w:rPr>
              <w:t>- заявка на участие в аукционе в электронной форме должна содержать следующие сведения:</w:t>
            </w:r>
          </w:p>
          <w:p w14:paraId="1AF3AC44" w14:textId="77777777" w:rsidR="00800E4A" w:rsidRPr="009A0205" w:rsidRDefault="00800E4A" w:rsidP="00800E4A">
            <w:pPr>
              <w:pStyle w:val="affa"/>
              <w:ind w:left="-25" w:firstLine="25"/>
              <w:jc w:val="both"/>
              <w:rPr>
                <w:sz w:val="24"/>
                <w:szCs w:val="24"/>
              </w:rPr>
            </w:pPr>
            <w:r w:rsidRPr="009A0205">
              <w:rPr>
                <w:sz w:val="24"/>
                <w:szCs w:val="24"/>
              </w:rPr>
              <w:t>1)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112477B6" w14:textId="77777777" w:rsidR="00800E4A" w:rsidRPr="009A0205" w:rsidRDefault="00800E4A" w:rsidP="00800E4A">
            <w:pPr>
              <w:pStyle w:val="affa"/>
              <w:ind w:left="-25" w:firstLine="25"/>
              <w:jc w:val="both"/>
              <w:rPr>
                <w:b/>
                <w:i/>
                <w:color w:val="000000" w:themeColor="text1"/>
                <w:sz w:val="24"/>
                <w:szCs w:val="24"/>
              </w:rPr>
            </w:pPr>
            <w:r w:rsidRPr="009A0205">
              <w:rPr>
                <w:b/>
                <w:i/>
                <w:color w:val="000000" w:themeColor="text1"/>
                <w:sz w:val="24"/>
                <w:szCs w:val="24"/>
              </w:rPr>
              <w:t>2)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14:paraId="3F112DC6" w14:textId="08A698CD" w:rsidR="00800E4A" w:rsidRPr="009A0205" w:rsidRDefault="00800E4A" w:rsidP="00800E4A">
            <w:pPr>
              <w:pStyle w:val="affa"/>
              <w:ind w:left="-25" w:firstLine="25"/>
              <w:jc w:val="both"/>
              <w:rPr>
                <w:sz w:val="24"/>
                <w:szCs w:val="24"/>
              </w:rPr>
            </w:pPr>
            <w:r w:rsidRPr="009A0205">
              <w:rPr>
                <w:sz w:val="24"/>
                <w:szCs w:val="24"/>
              </w:rPr>
              <w:t>3) Заявка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7A40B3AE" w14:textId="77777777" w:rsidR="005C64DB" w:rsidRPr="009A0205" w:rsidRDefault="005C64DB" w:rsidP="00800E4A">
            <w:pPr>
              <w:pStyle w:val="affa"/>
              <w:ind w:left="-25" w:firstLine="25"/>
              <w:jc w:val="both"/>
              <w:rPr>
                <w:sz w:val="24"/>
                <w:szCs w:val="24"/>
              </w:rPr>
            </w:pPr>
          </w:p>
          <w:p w14:paraId="1115E8AA" w14:textId="12AF8AB6" w:rsidR="00800E4A" w:rsidRPr="009A0205" w:rsidRDefault="00800E4A" w:rsidP="00800E4A">
            <w:pPr>
              <w:pStyle w:val="affa"/>
              <w:ind w:left="-25" w:firstLine="25"/>
              <w:jc w:val="both"/>
              <w:rPr>
                <w:b/>
                <w:bCs/>
                <w:i/>
                <w:iCs/>
                <w:sz w:val="24"/>
                <w:szCs w:val="24"/>
              </w:rPr>
            </w:pPr>
            <w:r w:rsidRPr="009A0205">
              <w:rPr>
                <w:b/>
                <w:bCs/>
                <w:i/>
                <w:iCs/>
                <w:sz w:val="24"/>
                <w:szCs w:val="24"/>
              </w:rPr>
              <w:t>Заявка на участие в аукционе должна содержать документы и информацию, а именно:</w:t>
            </w:r>
          </w:p>
          <w:p w14:paraId="108B6C2C" w14:textId="77777777" w:rsidR="00800E4A" w:rsidRPr="009A0205" w:rsidRDefault="00800E4A" w:rsidP="00800E4A">
            <w:pPr>
              <w:pStyle w:val="affa"/>
              <w:ind w:left="-25" w:firstLine="25"/>
              <w:jc w:val="both"/>
              <w:rPr>
                <w:sz w:val="24"/>
                <w:szCs w:val="24"/>
              </w:rPr>
            </w:pPr>
            <w:r w:rsidRPr="009A0205">
              <w:rPr>
                <w:sz w:val="24"/>
                <w:szCs w:val="24"/>
              </w:rPr>
              <w:t>а) документы и информацию об участнике закупки:</w:t>
            </w:r>
          </w:p>
          <w:p w14:paraId="4FC1801E" w14:textId="77777777" w:rsidR="00800E4A" w:rsidRPr="009A0205" w:rsidRDefault="00800E4A" w:rsidP="00800E4A">
            <w:pPr>
              <w:pStyle w:val="affa"/>
              <w:ind w:left="-25" w:firstLine="25"/>
              <w:jc w:val="both"/>
              <w:rPr>
                <w:sz w:val="24"/>
                <w:szCs w:val="24"/>
              </w:rPr>
            </w:pPr>
            <w:r w:rsidRPr="009A0205">
              <w:rPr>
                <w:sz w:val="24"/>
                <w:szCs w:val="24"/>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4D5CD836" w14:textId="77777777" w:rsidR="00800E4A" w:rsidRPr="009A0205" w:rsidRDefault="00800E4A" w:rsidP="00800E4A">
            <w:pPr>
              <w:pStyle w:val="affa"/>
              <w:ind w:left="-25" w:firstLine="25"/>
              <w:jc w:val="both"/>
              <w:rPr>
                <w:sz w:val="24"/>
                <w:szCs w:val="24"/>
              </w:rPr>
            </w:pPr>
            <w:r w:rsidRPr="009A0205">
              <w:rPr>
                <w:sz w:val="24"/>
                <w:szCs w:val="24"/>
              </w:rPr>
              <w:t>- согласие участника закупки на обработку персональных данных (для физического лица);</w:t>
            </w:r>
          </w:p>
          <w:p w14:paraId="7DDF7D3C" w14:textId="77777777" w:rsidR="00800E4A" w:rsidRPr="009A0205" w:rsidRDefault="00800E4A" w:rsidP="00800E4A">
            <w:pPr>
              <w:pStyle w:val="affa"/>
              <w:ind w:left="-25" w:firstLine="25"/>
              <w:jc w:val="both"/>
              <w:rPr>
                <w:sz w:val="24"/>
                <w:szCs w:val="24"/>
              </w:rPr>
            </w:pPr>
            <w:r w:rsidRPr="009A0205">
              <w:rPr>
                <w:sz w:val="24"/>
                <w:szCs w:val="24"/>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p w14:paraId="01D45D0A" w14:textId="77777777" w:rsidR="00800E4A" w:rsidRPr="009A0205" w:rsidRDefault="00800E4A" w:rsidP="00800E4A">
            <w:pPr>
              <w:pStyle w:val="affa"/>
              <w:ind w:left="-25" w:firstLine="25"/>
              <w:jc w:val="both"/>
              <w:rPr>
                <w:sz w:val="24"/>
                <w:szCs w:val="24"/>
              </w:rPr>
            </w:pPr>
            <w:r w:rsidRPr="009A0205">
              <w:rPr>
                <w:sz w:val="24"/>
                <w:szCs w:val="24"/>
              </w:rPr>
              <w:t>-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4B01EE06" w14:textId="77777777" w:rsidR="00800E4A" w:rsidRPr="009A0205" w:rsidRDefault="00800E4A" w:rsidP="00800E4A">
            <w:pPr>
              <w:pStyle w:val="affa"/>
              <w:ind w:left="-25" w:firstLine="25"/>
              <w:jc w:val="both"/>
              <w:rPr>
                <w:sz w:val="24"/>
                <w:szCs w:val="24"/>
              </w:rPr>
            </w:pPr>
            <w:r w:rsidRPr="009A0205">
              <w:rPr>
                <w:sz w:val="24"/>
                <w:szCs w:val="24"/>
              </w:rPr>
              <w:t>- копии учредительных документов участника закупки (для юридического лица);</w:t>
            </w:r>
          </w:p>
          <w:p w14:paraId="24152829" w14:textId="77777777" w:rsidR="00800E4A" w:rsidRPr="009A0205" w:rsidRDefault="00800E4A" w:rsidP="00800E4A">
            <w:pPr>
              <w:pStyle w:val="affa"/>
              <w:ind w:left="-25" w:firstLine="25"/>
              <w:jc w:val="both"/>
              <w:rPr>
                <w:sz w:val="24"/>
                <w:szCs w:val="24"/>
              </w:rPr>
            </w:pPr>
            <w:r w:rsidRPr="009A0205">
              <w:rPr>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5AB27E6A" w14:textId="77777777" w:rsidR="00800E4A" w:rsidRPr="009A0205" w:rsidRDefault="00800E4A" w:rsidP="00800E4A">
            <w:pPr>
              <w:pStyle w:val="affa"/>
              <w:ind w:left="-25" w:firstLine="25"/>
              <w:jc w:val="both"/>
              <w:rPr>
                <w:sz w:val="24"/>
                <w:szCs w:val="24"/>
              </w:rPr>
            </w:pPr>
            <w:r w:rsidRPr="009A0205">
              <w:rPr>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6443AFA1" w14:textId="138CFEF0" w:rsidR="005C6B91" w:rsidRPr="009A0205" w:rsidRDefault="005C6B91" w:rsidP="005C6B91">
            <w:pPr>
              <w:pStyle w:val="affa"/>
              <w:ind w:left="-25" w:firstLine="25"/>
              <w:jc w:val="both"/>
              <w:rPr>
                <w:sz w:val="24"/>
                <w:szCs w:val="24"/>
              </w:rPr>
            </w:pPr>
            <w:r w:rsidRPr="009A0205">
              <w:rPr>
                <w:sz w:val="24"/>
                <w:szCs w:val="24"/>
              </w:rPr>
              <w:t xml:space="preserve">- документы, подтверждающие соответствие участника закупки требованиям к участникам закупки в соответствии с подпунктом 1 пункта 6.1 Информационной карты о проведении закупки, или копии таких документов – </w:t>
            </w:r>
            <w:r w:rsidRPr="009A0205">
              <w:rPr>
                <w:color w:val="FF0000"/>
                <w:sz w:val="24"/>
                <w:szCs w:val="24"/>
              </w:rPr>
              <w:t>не установлено</w:t>
            </w:r>
            <w:r w:rsidRPr="009A0205">
              <w:rPr>
                <w:sz w:val="24"/>
                <w:szCs w:val="24"/>
              </w:rPr>
              <w:t>;</w:t>
            </w:r>
          </w:p>
          <w:p w14:paraId="13B5A562" w14:textId="231D0379" w:rsidR="005C6B91" w:rsidRPr="009A0205" w:rsidRDefault="005C6B91" w:rsidP="005C6B91">
            <w:pPr>
              <w:pStyle w:val="affa"/>
              <w:ind w:left="-25" w:firstLine="25"/>
              <w:jc w:val="both"/>
              <w:rPr>
                <w:sz w:val="24"/>
                <w:szCs w:val="24"/>
              </w:rPr>
            </w:pPr>
            <w:r w:rsidRPr="009A0205">
              <w:rPr>
                <w:sz w:val="24"/>
                <w:szCs w:val="24"/>
              </w:rPr>
              <w:t xml:space="preserve">- документы, подтверждающие соответствие участника закупки и (или) предлагаемых им товара, работы или услуги дополнительным требованиям (пункт 3.9.3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w:t>
            </w:r>
            <w:r w:rsidRPr="009A0205">
              <w:rPr>
                <w:b/>
                <w:bCs/>
                <w:sz w:val="24"/>
                <w:szCs w:val="24"/>
              </w:rPr>
              <w:t>декларацию о соответствии участника закупки</w:t>
            </w:r>
            <w:r w:rsidRPr="009A0205">
              <w:rPr>
                <w:sz w:val="24"/>
                <w:szCs w:val="24"/>
              </w:rPr>
              <w:t xml:space="preserve"> требованиям, установленным в соответствии с подпунктами 2-10 пункта 6.1 Информационной карты о проведении закупки;</w:t>
            </w:r>
          </w:p>
          <w:p w14:paraId="5E8D3C5F" w14:textId="3A9657AD" w:rsidR="005C6B91" w:rsidRPr="009A0205" w:rsidRDefault="005C6B91" w:rsidP="005C6B91">
            <w:pPr>
              <w:pStyle w:val="affa"/>
              <w:ind w:left="-25" w:firstLine="25"/>
              <w:jc w:val="both"/>
              <w:rPr>
                <w:sz w:val="24"/>
                <w:szCs w:val="24"/>
              </w:rPr>
            </w:pPr>
            <w:r w:rsidRPr="009A0205">
              <w:rPr>
                <w:sz w:val="24"/>
                <w:szCs w:val="24"/>
              </w:rPr>
              <w:t xml:space="preserve">б) - </w:t>
            </w:r>
            <w:r w:rsidR="00800E4A" w:rsidRPr="009A0205">
              <w:rPr>
                <w:sz w:val="24"/>
                <w:szCs w:val="24"/>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Pr="009A0205">
              <w:t xml:space="preserve"> – </w:t>
            </w:r>
            <w:r w:rsidRPr="009A0205">
              <w:rPr>
                <w:color w:val="FF0000"/>
                <w:sz w:val="24"/>
                <w:szCs w:val="24"/>
              </w:rPr>
              <w:t>не установлено</w:t>
            </w:r>
            <w:r w:rsidRPr="009A0205">
              <w:rPr>
                <w:sz w:val="24"/>
                <w:szCs w:val="24"/>
              </w:rPr>
              <w:t>;</w:t>
            </w:r>
          </w:p>
          <w:p w14:paraId="6B51E33F" w14:textId="77777777" w:rsidR="005C6B91" w:rsidRPr="009A0205" w:rsidRDefault="005C6B91" w:rsidP="005C6B91">
            <w:pPr>
              <w:jc w:val="both"/>
              <w:rPr>
                <w:szCs w:val="24"/>
              </w:rPr>
            </w:pPr>
            <w:r w:rsidRPr="009A0205">
              <w:rPr>
                <w:szCs w:val="24"/>
              </w:rPr>
              <w:t xml:space="preserve">- </w:t>
            </w:r>
            <w:r w:rsidRPr="009A0205">
              <w:rPr>
                <w:b/>
                <w:bCs/>
                <w:szCs w:val="24"/>
              </w:rPr>
              <w:t>наименование страны происхождения поставляемого товара</w:t>
            </w:r>
            <w:r w:rsidRPr="009A0205">
              <w:rPr>
                <w:szCs w:val="24"/>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9A0205">
              <w:rPr>
                <w:rFonts w:eastAsia="Arial"/>
                <w:sz w:val="20"/>
                <w:lang w:eastAsia="ar-SA"/>
              </w:rPr>
              <w:t xml:space="preserve"> </w:t>
            </w:r>
            <w:r w:rsidRPr="009A0205">
              <w:rPr>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F87E6D1" w14:textId="77777777" w:rsidR="005C6B91" w:rsidRPr="009A0205" w:rsidRDefault="005C6B91" w:rsidP="005C6B91">
            <w:pPr>
              <w:pStyle w:val="affa"/>
              <w:ind w:left="-25" w:firstLine="25"/>
              <w:jc w:val="both"/>
              <w:rPr>
                <w:color w:val="auto"/>
                <w:sz w:val="24"/>
                <w:szCs w:val="24"/>
              </w:rPr>
            </w:pPr>
            <w:r w:rsidRPr="009A0205">
              <w:rPr>
                <w:color w:val="auto"/>
                <w:sz w:val="24"/>
                <w:szCs w:val="24"/>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5BAEAE60" w14:textId="77777777" w:rsidR="005C6B91" w:rsidRPr="009A0205" w:rsidRDefault="005C6B91" w:rsidP="005C6B91">
            <w:pPr>
              <w:pStyle w:val="affa"/>
              <w:ind w:left="-25" w:firstLine="25"/>
              <w:jc w:val="both"/>
              <w:rPr>
                <w:color w:val="auto"/>
                <w:sz w:val="24"/>
                <w:szCs w:val="24"/>
              </w:rPr>
            </w:pPr>
            <w:r w:rsidRPr="009A0205">
              <w:rPr>
                <w:sz w:val="24"/>
                <w:szCs w:val="24"/>
              </w:rPr>
              <w:t xml:space="preserve">- </w:t>
            </w:r>
            <w:r w:rsidRPr="009A0205">
              <w:rPr>
                <w:color w:val="auto"/>
                <w:sz w:val="24"/>
                <w:szCs w:val="24"/>
              </w:rPr>
              <w:t xml:space="preserve">документы, подтверждающие обеспечение заявки на участие в закупке, в случае если документацией о проведении закупки установлено требование обеспечения заявки </w:t>
            </w:r>
            <w:r w:rsidRPr="009A0205">
              <w:t xml:space="preserve">– </w:t>
            </w:r>
            <w:r w:rsidRPr="009A0205">
              <w:rPr>
                <w:color w:val="FF0000"/>
                <w:sz w:val="24"/>
                <w:szCs w:val="24"/>
              </w:rPr>
              <w:t>не установлено</w:t>
            </w:r>
            <w:r w:rsidRPr="009A0205">
              <w:rPr>
                <w:sz w:val="24"/>
                <w:szCs w:val="24"/>
              </w:rPr>
              <w:t>;</w:t>
            </w:r>
          </w:p>
          <w:p w14:paraId="1B40D439" w14:textId="57647988" w:rsidR="00BE5FBD" w:rsidRPr="009A0205" w:rsidRDefault="005C6B91" w:rsidP="005C6B91">
            <w:pPr>
              <w:pStyle w:val="affa"/>
              <w:ind w:left="-25" w:firstLine="25"/>
              <w:jc w:val="both"/>
              <w:rPr>
                <w:sz w:val="24"/>
                <w:szCs w:val="24"/>
              </w:rPr>
            </w:pPr>
            <w:r w:rsidRPr="009A0205">
              <w:rPr>
                <w:sz w:val="24"/>
                <w:szCs w:val="24"/>
              </w:rPr>
              <w:t xml:space="preserve">- </w:t>
            </w:r>
            <w:r w:rsidRPr="009A0205">
              <w:rPr>
                <w:color w:val="auto"/>
                <w:sz w:val="24"/>
                <w:szCs w:val="24"/>
              </w:rPr>
              <w:t xml:space="preserve">документы, во исполнение требований, предусмотренных </w:t>
            </w:r>
            <w:r w:rsidRPr="009A0205">
              <w:rPr>
                <w:color w:val="0000FF"/>
                <w:sz w:val="24"/>
                <w:szCs w:val="24"/>
              </w:rPr>
              <w:t>пунктом 12</w:t>
            </w:r>
            <w:r w:rsidRPr="009A0205">
              <w:rPr>
                <w:color w:val="auto"/>
                <w:sz w:val="24"/>
                <w:szCs w:val="24"/>
              </w:rPr>
              <w:t xml:space="preserve"> Информационной карты о проведении закупки (при наличии).</w:t>
            </w:r>
          </w:p>
        </w:tc>
      </w:tr>
      <w:tr w:rsidR="00624ADC" w:rsidRPr="009A0205" w14:paraId="20089C63" w14:textId="77777777" w:rsidTr="001761DA">
        <w:trPr>
          <w:trHeight w:val="190"/>
        </w:trPr>
        <w:tc>
          <w:tcPr>
            <w:tcW w:w="372" w:type="pct"/>
            <w:tcBorders>
              <w:left w:val="single" w:sz="4" w:space="0" w:color="auto"/>
              <w:right w:val="single" w:sz="4" w:space="0" w:color="auto"/>
            </w:tcBorders>
          </w:tcPr>
          <w:p w14:paraId="0991BDEB" w14:textId="77777777" w:rsidR="00624ADC" w:rsidRPr="009A0205" w:rsidRDefault="00541628">
            <w:pPr>
              <w:rPr>
                <w:b/>
                <w:szCs w:val="24"/>
                <w:lang w:eastAsia="en-US"/>
              </w:rPr>
            </w:pPr>
            <w:r w:rsidRPr="009A0205">
              <w:rPr>
                <w:b/>
                <w:szCs w:val="24"/>
                <w:lang w:eastAsia="en-US"/>
              </w:rPr>
              <w:t>7.5.</w:t>
            </w:r>
          </w:p>
        </w:tc>
        <w:tc>
          <w:tcPr>
            <w:tcW w:w="4628" w:type="pct"/>
            <w:gridSpan w:val="3"/>
            <w:tcBorders>
              <w:left w:val="single" w:sz="4" w:space="0" w:color="auto"/>
              <w:right w:val="single" w:sz="4" w:space="0" w:color="auto"/>
            </w:tcBorders>
            <w:vAlign w:val="center"/>
          </w:tcPr>
          <w:p w14:paraId="372FA1C9" w14:textId="77777777" w:rsidR="00624ADC" w:rsidRPr="009A0205" w:rsidRDefault="00541628">
            <w:pPr>
              <w:jc w:val="both"/>
              <w:rPr>
                <w:szCs w:val="24"/>
              </w:rPr>
            </w:pPr>
            <w:r w:rsidRPr="009A0205">
              <w:rPr>
                <w:szCs w:val="24"/>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66DDEC8" w14:textId="085E6B1B" w:rsidR="00624ADC" w:rsidRPr="009A0205" w:rsidRDefault="005C6B91">
            <w:pPr>
              <w:tabs>
                <w:tab w:val="left" w:pos="0"/>
                <w:tab w:val="left" w:pos="318"/>
                <w:tab w:val="left" w:pos="353"/>
              </w:tabs>
              <w:suppressAutoHyphens/>
              <w:jc w:val="both"/>
              <w:rPr>
                <w:szCs w:val="24"/>
                <w:shd w:val="clear" w:color="auto" w:fill="FFFFFF"/>
              </w:rPr>
            </w:pPr>
            <w:r w:rsidRPr="009A0205">
              <w:rPr>
                <w:szCs w:val="24"/>
                <w:shd w:val="clear" w:color="auto" w:fill="FFFFFF"/>
              </w:rPr>
              <w:t>Указанный в настоящем пункте приоритет не предоставляется согласно пунктов 5 и 6 ПП РФ № 925.</w:t>
            </w:r>
          </w:p>
        </w:tc>
      </w:tr>
      <w:tr w:rsidR="00624ADC" w:rsidRPr="009A0205" w14:paraId="5A5CD6A2" w14:textId="77777777" w:rsidTr="001761DA">
        <w:trPr>
          <w:gridAfter w:val="1"/>
          <w:wAfter w:w="4" w:type="pct"/>
          <w:trHeight w:val="190"/>
        </w:trPr>
        <w:tc>
          <w:tcPr>
            <w:tcW w:w="372" w:type="pct"/>
            <w:tcBorders>
              <w:left w:val="single" w:sz="4" w:space="0" w:color="auto"/>
              <w:right w:val="single" w:sz="4" w:space="0" w:color="auto"/>
            </w:tcBorders>
          </w:tcPr>
          <w:p w14:paraId="056453DE" w14:textId="77777777" w:rsidR="00624ADC" w:rsidRPr="009A0205" w:rsidRDefault="00541628">
            <w:pPr>
              <w:rPr>
                <w:b/>
                <w:szCs w:val="24"/>
                <w:lang w:eastAsia="en-US"/>
              </w:rPr>
            </w:pPr>
            <w:r w:rsidRPr="009A0205">
              <w:rPr>
                <w:b/>
                <w:szCs w:val="24"/>
                <w:lang w:eastAsia="en-US"/>
              </w:rPr>
              <w:t>7.6.</w:t>
            </w:r>
          </w:p>
        </w:tc>
        <w:tc>
          <w:tcPr>
            <w:tcW w:w="1450" w:type="pct"/>
            <w:tcBorders>
              <w:left w:val="single" w:sz="4" w:space="0" w:color="auto"/>
              <w:right w:val="single" w:sz="4" w:space="0" w:color="auto"/>
            </w:tcBorders>
          </w:tcPr>
          <w:p w14:paraId="74F20D37" w14:textId="77777777" w:rsidR="00624ADC" w:rsidRPr="009A0205" w:rsidRDefault="00541628">
            <w:pPr>
              <w:rPr>
                <w:rFonts w:eastAsia="Calibri"/>
                <w:szCs w:val="24"/>
                <w:lang w:eastAsia="hi-IN" w:bidi="hi-IN"/>
              </w:rPr>
            </w:pPr>
            <w:r w:rsidRPr="009A0205">
              <w:rPr>
                <w:rFonts w:eastAsia="Calibri"/>
                <w:szCs w:val="24"/>
                <w:lang w:eastAsia="hi-IN" w:bidi="hi-IN"/>
              </w:rPr>
              <w:t>Требования к описанию участниками закупки поставляемого товара</w:t>
            </w:r>
          </w:p>
        </w:tc>
        <w:tc>
          <w:tcPr>
            <w:tcW w:w="3174" w:type="pct"/>
            <w:tcBorders>
              <w:left w:val="single" w:sz="4" w:space="0" w:color="auto"/>
              <w:right w:val="single" w:sz="4" w:space="0" w:color="auto"/>
            </w:tcBorders>
          </w:tcPr>
          <w:p w14:paraId="04F1DF36" w14:textId="77777777" w:rsidR="00624ADC" w:rsidRPr="009A0205" w:rsidRDefault="00541628">
            <w:pPr>
              <w:tabs>
                <w:tab w:val="left" w:pos="0"/>
                <w:tab w:val="left" w:pos="318"/>
                <w:tab w:val="left" w:pos="353"/>
              </w:tabs>
              <w:suppressAutoHyphens/>
              <w:jc w:val="both"/>
              <w:rPr>
                <w:szCs w:val="24"/>
                <w:shd w:val="clear" w:color="auto" w:fill="FFFFFF"/>
              </w:rPr>
            </w:pPr>
            <w:r w:rsidRPr="009A0205">
              <w:rPr>
                <w:szCs w:val="24"/>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4E0CC134" w14:textId="77777777" w:rsidR="00624ADC" w:rsidRPr="009A0205" w:rsidRDefault="00541628">
            <w:pPr>
              <w:tabs>
                <w:tab w:val="left" w:pos="0"/>
                <w:tab w:val="left" w:pos="318"/>
                <w:tab w:val="left" w:pos="353"/>
              </w:tabs>
              <w:suppressAutoHyphens/>
              <w:jc w:val="both"/>
              <w:rPr>
                <w:szCs w:val="24"/>
                <w:shd w:val="clear" w:color="auto" w:fill="FFFFFF"/>
              </w:rPr>
            </w:pPr>
            <w:r w:rsidRPr="009A0205">
              <w:rPr>
                <w:szCs w:val="24"/>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tc>
      </w:tr>
      <w:tr w:rsidR="005C6B91" w:rsidRPr="009A0205" w14:paraId="3F212BE0" w14:textId="77777777" w:rsidTr="001761DA">
        <w:trPr>
          <w:gridAfter w:val="1"/>
          <w:wAfter w:w="4" w:type="pct"/>
          <w:trHeight w:val="1706"/>
        </w:trPr>
        <w:tc>
          <w:tcPr>
            <w:tcW w:w="372" w:type="pct"/>
            <w:tcBorders>
              <w:left w:val="single" w:sz="4" w:space="0" w:color="auto"/>
              <w:right w:val="single" w:sz="4" w:space="0" w:color="auto"/>
            </w:tcBorders>
          </w:tcPr>
          <w:p w14:paraId="36A2F086" w14:textId="77777777" w:rsidR="005C6B91" w:rsidRPr="009A0205" w:rsidRDefault="005C6B91" w:rsidP="005C6B91">
            <w:pPr>
              <w:rPr>
                <w:b/>
                <w:szCs w:val="24"/>
                <w:lang w:eastAsia="en-US"/>
              </w:rPr>
            </w:pPr>
            <w:r w:rsidRPr="009A0205">
              <w:rPr>
                <w:b/>
                <w:szCs w:val="24"/>
                <w:lang w:eastAsia="en-US"/>
              </w:rPr>
              <w:t>7.7.</w:t>
            </w:r>
          </w:p>
        </w:tc>
        <w:tc>
          <w:tcPr>
            <w:tcW w:w="1450" w:type="pct"/>
            <w:tcBorders>
              <w:left w:val="single" w:sz="4" w:space="0" w:color="auto"/>
              <w:right w:val="single" w:sz="4" w:space="0" w:color="auto"/>
            </w:tcBorders>
          </w:tcPr>
          <w:p w14:paraId="23F21F32" w14:textId="77777777" w:rsidR="005C6B91" w:rsidRPr="009A0205" w:rsidRDefault="005C6B91" w:rsidP="005C6B91">
            <w:pPr>
              <w:rPr>
                <w:rFonts w:eastAsia="Calibri"/>
                <w:szCs w:val="24"/>
                <w:lang w:eastAsia="hi-IN" w:bidi="hi-IN"/>
              </w:rPr>
            </w:pPr>
            <w:r w:rsidRPr="009A0205">
              <w:rPr>
                <w:rFonts w:eastAsia="Calibri"/>
                <w:szCs w:val="24"/>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174" w:type="pct"/>
            <w:tcBorders>
              <w:left w:val="single" w:sz="4" w:space="0" w:color="auto"/>
              <w:right w:val="single" w:sz="4" w:space="0" w:color="auto"/>
            </w:tcBorders>
          </w:tcPr>
          <w:p w14:paraId="57708356" w14:textId="77777777" w:rsidR="005C6B91" w:rsidRPr="009A0205" w:rsidRDefault="005C6B91" w:rsidP="005C6B91">
            <w:pPr>
              <w:tabs>
                <w:tab w:val="left" w:pos="0"/>
                <w:tab w:val="left" w:pos="318"/>
                <w:tab w:val="left" w:pos="353"/>
              </w:tabs>
              <w:suppressAutoHyphens/>
              <w:jc w:val="both"/>
              <w:rPr>
                <w:rFonts w:eastAsia="Calibri"/>
                <w:szCs w:val="24"/>
                <w:lang w:eastAsia="hi-IN" w:bidi="hi-IN"/>
              </w:rPr>
            </w:pPr>
            <w:r w:rsidRPr="009A0205">
              <w:rPr>
                <w:rFonts w:eastAsia="Calibri"/>
                <w:szCs w:val="24"/>
                <w:lang w:eastAsia="hi-IN" w:bidi="hi-IN"/>
              </w:rPr>
              <w:t>При осуществлении закупки Заказчик отказывает в допуске к участию в процедурах закупок в случаях:</w:t>
            </w:r>
          </w:p>
          <w:p w14:paraId="126B5163" w14:textId="77777777" w:rsidR="005C6B91" w:rsidRPr="009A0205" w:rsidRDefault="005C6B91" w:rsidP="005C6B91">
            <w:pPr>
              <w:tabs>
                <w:tab w:val="left" w:pos="0"/>
                <w:tab w:val="left" w:pos="318"/>
                <w:tab w:val="left" w:pos="353"/>
              </w:tabs>
              <w:suppressAutoHyphens/>
              <w:jc w:val="both"/>
              <w:rPr>
                <w:rFonts w:eastAsia="Calibri"/>
                <w:szCs w:val="24"/>
                <w:lang w:eastAsia="hi-IN" w:bidi="hi-IN"/>
              </w:rPr>
            </w:pPr>
          </w:p>
          <w:p w14:paraId="3A1E0B6C" w14:textId="77777777" w:rsidR="005C6B91" w:rsidRPr="009A0205" w:rsidRDefault="005C6B91" w:rsidP="005C6B91">
            <w:pPr>
              <w:tabs>
                <w:tab w:val="left" w:pos="0"/>
                <w:tab w:val="left" w:pos="318"/>
                <w:tab w:val="left" w:pos="353"/>
              </w:tabs>
              <w:suppressAutoHyphens/>
              <w:jc w:val="both"/>
              <w:rPr>
                <w:rFonts w:eastAsia="Calibri"/>
                <w:szCs w:val="24"/>
                <w:lang w:eastAsia="hi-IN" w:bidi="hi-IN"/>
              </w:rPr>
            </w:pPr>
            <w:r w:rsidRPr="009A0205">
              <w:rPr>
                <w:rFonts w:eastAsia="Calibri"/>
                <w:szCs w:val="24"/>
                <w:lang w:eastAsia="hi-IN" w:bidi="hi-IN"/>
              </w:rPr>
              <w:t>1) непредставления обязательных документов либо наличия в таких документах недостоверных сведений;</w:t>
            </w:r>
          </w:p>
          <w:p w14:paraId="2DA8FA83" w14:textId="77777777" w:rsidR="005C6B91" w:rsidRPr="009A0205" w:rsidRDefault="005C6B91" w:rsidP="005C6B91">
            <w:pPr>
              <w:tabs>
                <w:tab w:val="left" w:pos="0"/>
                <w:tab w:val="left" w:pos="318"/>
                <w:tab w:val="left" w:pos="353"/>
              </w:tabs>
              <w:suppressAutoHyphens/>
              <w:jc w:val="both"/>
              <w:rPr>
                <w:rFonts w:eastAsia="Calibri"/>
                <w:szCs w:val="24"/>
                <w:lang w:eastAsia="hi-IN" w:bidi="hi-IN"/>
              </w:rPr>
            </w:pPr>
            <w:r w:rsidRPr="009A0205">
              <w:rPr>
                <w:rFonts w:eastAsia="Calibri"/>
                <w:szCs w:val="24"/>
                <w:lang w:eastAsia="hi-IN" w:bidi="hi-IN"/>
              </w:rPr>
              <w:t>2) несоответствия участника процедуры закупки требованиям, установленным документацией о закупке;</w:t>
            </w:r>
          </w:p>
          <w:p w14:paraId="469F49FB" w14:textId="77777777" w:rsidR="005C6B91" w:rsidRPr="009A0205" w:rsidRDefault="005C6B91" w:rsidP="005C6B91">
            <w:pPr>
              <w:tabs>
                <w:tab w:val="left" w:pos="0"/>
                <w:tab w:val="left" w:pos="318"/>
                <w:tab w:val="left" w:pos="353"/>
              </w:tabs>
              <w:suppressAutoHyphens/>
              <w:jc w:val="both"/>
              <w:rPr>
                <w:rFonts w:eastAsia="Calibri"/>
                <w:szCs w:val="24"/>
                <w:lang w:eastAsia="hi-IN" w:bidi="hi-IN"/>
              </w:rPr>
            </w:pPr>
            <w:r w:rsidRPr="009A0205">
              <w:rPr>
                <w:rFonts w:eastAsia="Calibri"/>
                <w:szCs w:val="24"/>
                <w:lang w:eastAsia="hi-IN" w:bidi="hi-IN"/>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67E60C94" w14:textId="77777777" w:rsidR="005C6B91" w:rsidRPr="009A0205" w:rsidRDefault="005C6B91" w:rsidP="005C6B91">
            <w:pPr>
              <w:tabs>
                <w:tab w:val="left" w:pos="0"/>
                <w:tab w:val="left" w:pos="318"/>
                <w:tab w:val="left" w:pos="353"/>
              </w:tabs>
              <w:suppressAutoHyphens/>
              <w:jc w:val="both"/>
              <w:rPr>
                <w:rFonts w:eastAsia="Calibri"/>
                <w:szCs w:val="24"/>
                <w:lang w:eastAsia="hi-IN" w:bidi="hi-IN"/>
              </w:rPr>
            </w:pPr>
            <w:r w:rsidRPr="009A0205">
              <w:rPr>
                <w:rFonts w:eastAsia="Calibri"/>
                <w:szCs w:val="24"/>
                <w:lang w:eastAsia="hi-IN" w:bidi="hi-IN"/>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7F7D8744" w14:textId="77777777" w:rsidR="005C6B91" w:rsidRPr="009A0205" w:rsidRDefault="005C6B91" w:rsidP="005C6B91">
            <w:pPr>
              <w:tabs>
                <w:tab w:val="left" w:pos="0"/>
                <w:tab w:val="left" w:pos="318"/>
                <w:tab w:val="left" w:pos="353"/>
              </w:tabs>
              <w:suppressAutoHyphens/>
              <w:jc w:val="both"/>
              <w:rPr>
                <w:rFonts w:eastAsia="Calibri"/>
                <w:szCs w:val="24"/>
                <w:lang w:eastAsia="hi-IN" w:bidi="hi-IN"/>
              </w:rPr>
            </w:pPr>
            <w:r w:rsidRPr="009A0205">
              <w:rPr>
                <w:rFonts w:eastAsia="Calibri"/>
                <w:szCs w:val="24"/>
                <w:lang w:eastAsia="hi-IN" w:bidi="hi-IN"/>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14:paraId="1419DC32" w14:textId="0DBB456D" w:rsidR="005C6B91" w:rsidRPr="009A0205" w:rsidRDefault="005C6B91" w:rsidP="005C6B91">
            <w:pPr>
              <w:tabs>
                <w:tab w:val="left" w:pos="0"/>
                <w:tab w:val="left" w:pos="318"/>
                <w:tab w:val="left" w:pos="353"/>
              </w:tabs>
              <w:suppressAutoHyphens/>
              <w:jc w:val="both"/>
              <w:rPr>
                <w:rFonts w:eastAsia="Calibri"/>
                <w:szCs w:val="24"/>
                <w:shd w:val="clear" w:color="auto" w:fill="FFFFFF"/>
                <w:lang w:eastAsia="hi-IN" w:bidi="hi-IN"/>
              </w:rPr>
            </w:pPr>
            <w:r w:rsidRPr="009A0205">
              <w:rPr>
                <w:rFonts w:eastAsia="Calibri"/>
                <w:szCs w:val="24"/>
                <w:lang w:eastAsia="hi-IN" w:bidi="hi-IN"/>
              </w:rPr>
              <w:t>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tc>
      </w:tr>
      <w:tr w:rsidR="00624ADC" w:rsidRPr="009A0205" w14:paraId="03557DDF" w14:textId="77777777" w:rsidTr="001761DA">
        <w:trPr>
          <w:trHeight w:val="335"/>
        </w:trPr>
        <w:tc>
          <w:tcPr>
            <w:tcW w:w="5000" w:type="pct"/>
            <w:gridSpan w:val="4"/>
            <w:tcBorders>
              <w:left w:val="single" w:sz="4" w:space="0" w:color="auto"/>
              <w:right w:val="single" w:sz="4" w:space="0" w:color="auto"/>
            </w:tcBorders>
          </w:tcPr>
          <w:p w14:paraId="769D15AD" w14:textId="77777777" w:rsidR="00624ADC" w:rsidRPr="009A0205" w:rsidRDefault="00541628">
            <w:pPr>
              <w:pStyle w:val="affa"/>
              <w:widowControl w:val="0"/>
              <w:numPr>
                <w:ilvl w:val="0"/>
                <w:numId w:val="13"/>
              </w:numPr>
              <w:tabs>
                <w:tab w:val="left" w:pos="326"/>
              </w:tabs>
              <w:ind w:left="0" w:firstLine="0"/>
              <w:jc w:val="both"/>
              <w:rPr>
                <w:b/>
                <w:sz w:val="24"/>
                <w:szCs w:val="24"/>
              </w:rPr>
            </w:pPr>
            <w:r w:rsidRPr="009A0205">
              <w:rPr>
                <w:b/>
                <w:sz w:val="24"/>
                <w:szCs w:val="24"/>
              </w:rPr>
              <w:t>Форма, порядок, дата и время окончания срока предоставления участникам закупки разъяснений положений извещения о закупке</w:t>
            </w:r>
          </w:p>
        </w:tc>
      </w:tr>
      <w:tr w:rsidR="00624ADC" w:rsidRPr="009A0205" w14:paraId="3DB407BC" w14:textId="77777777" w:rsidTr="001761DA">
        <w:trPr>
          <w:gridAfter w:val="1"/>
          <w:wAfter w:w="4" w:type="pct"/>
        </w:trPr>
        <w:tc>
          <w:tcPr>
            <w:tcW w:w="372" w:type="pct"/>
            <w:tcBorders>
              <w:left w:val="single" w:sz="4" w:space="0" w:color="auto"/>
              <w:bottom w:val="single" w:sz="4" w:space="0" w:color="auto"/>
              <w:right w:val="single" w:sz="4" w:space="0" w:color="auto"/>
            </w:tcBorders>
          </w:tcPr>
          <w:p w14:paraId="01CA7668" w14:textId="77777777" w:rsidR="00624ADC" w:rsidRPr="009A0205" w:rsidRDefault="00541628">
            <w:pPr>
              <w:rPr>
                <w:b/>
                <w:szCs w:val="24"/>
              </w:rPr>
            </w:pPr>
            <w:r w:rsidRPr="009A0205">
              <w:rPr>
                <w:b/>
                <w:szCs w:val="24"/>
              </w:rPr>
              <w:t>8.1.</w:t>
            </w:r>
          </w:p>
          <w:p w14:paraId="4F2D3591" w14:textId="77777777" w:rsidR="00624ADC" w:rsidRPr="009A0205" w:rsidRDefault="00624ADC">
            <w:pPr>
              <w:rPr>
                <w:b/>
                <w:szCs w:val="24"/>
              </w:rPr>
            </w:pPr>
          </w:p>
        </w:tc>
        <w:tc>
          <w:tcPr>
            <w:tcW w:w="1450" w:type="pct"/>
            <w:tcBorders>
              <w:top w:val="single" w:sz="4" w:space="0" w:color="auto"/>
              <w:left w:val="single" w:sz="4" w:space="0" w:color="auto"/>
              <w:bottom w:val="single" w:sz="4" w:space="0" w:color="auto"/>
              <w:right w:val="single" w:sz="4" w:space="0" w:color="auto"/>
            </w:tcBorders>
          </w:tcPr>
          <w:p w14:paraId="146CE7F4" w14:textId="77777777" w:rsidR="00624ADC" w:rsidRPr="009A0205" w:rsidRDefault="00541628">
            <w:pPr>
              <w:rPr>
                <w:szCs w:val="24"/>
              </w:rPr>
            </w:pPr>
            <w:r w:rsidRPr="009A0205">
              <w:rPr>
                <w:szCs w:val="24"/>
              </w:rPr>
              <w:t>Форма, порядок, дата и время окончания срока предоставления участникам закупки разъяснений положений извещения о закупке</w:t>
            </w:r>
          </w:p>
        </w:tc>
        <w:tc>
          <w:tcPr>
            <w:tcW w:w="3174" w:type="pct"/>
            <w:tcBorders>
              <w:top w:val="single" w:sz="4" w:space="0" w:color="auto"/>
              <w:left w:val="single" w:sz="4" w:space="0" w:color="auto"/>
              <w:bottom w:val="single" w:sz="4" w:space="0" w:color="auto"/>
              <w:right w:val="single" w:sz="4" w:space="0" w:color="auto"/>
            </w:tcBorders>
          </w:tcPr>
          <w:p w14:paraId="310B31D1" w14:textId="77777777" w:rsidR="00624ADC" w:rsidRPr="009A0205" w:rsidRDefault="00541628">
            <w:pPr>
              <w:tabs>
                <w:tab w:val="left" w:pos="284"/>
                <w:tab w:val="left" w:pos="851"/>
              </w:tabs>
              <w:jc w:val="both"/>
              <w:rPr>
                <w:bCs/>
                <w:color w:val="00000A"/>
                <w:szCs w:val="24"/>
              </w:rPr>
            </w:pPr>
            <w:r w:rsidRPr="009A0205">
              <w:rPr>
                <w:szCs w:val="24"/>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1582DEEB" w14:textId="4273E3BF" w:rsidR="00624ADC" w:rsidRPr="009A0205" w:rsidRDefault="00541628">
            <w:pPr>
              <w:tabs>
                <w:tab w:val="left" w:pos="284"/>
                <w:tab w:val="left" w:pos="851"/>
              </w:tabs>
              <w:jc w:val="both"/>
              <w:rPr>
                <w:bCs/>
                <w:color w:val="00000A"/>
                <w:szCs w:val="24"/>
                <w:lang w:eastAsia="zh-CN"/>
              </w:rPr>
            </w:pPr>
            <w:r w:rsidRPr="009A0205">
              <w:rPr>
                <w:bCs/>
                <w:color w:val="00000A"/>
                <w:szCs w:val="24"/>
                <w:lang w:eastAsia="zh-CN"/>
              </w:rPr>
              <w:t xml:space="preserve">Запрос о разъяснении формируется в электронной форме с использованием функционала электронной площадки </w:t>
            </w:r>
            <w:r w:rsidR="0089581F" w:rsidRPr="009A0205">
              <w:rPr>
                <w:rStyle w:val="ab"/>
                <w:bCs/>
                <w:szCs w:val="24"/>
                <w:lang w:eastAsia="zh-CN"/>
              </w:rPr>
              <w:t>http://r-est.ru.</w:t>
            </w:r>
          </w:p>
          <w:p w14:paraId="58AE957E" w14:textId="77777777" w:rsidR="00624ADC" w:rsidRPr="009A0205" w:rsidRDefault="00541628">
            <w:pPr>
              <w:jc w:val="both"/>
              <w:rPr>
                <w:szCs w:val="24"/>
              </w:rPr>
            </w:pPr>
            <w:r w:rsidRPr="009A0205">
              <w:rPr>
                <w:szCs w:val="24"/>
              </w:rPr>
              <w:t>Данный запрос направляется в адрес Заказчика в письменной форме или посредством программно-аппаратных средств электронной площадки.</w:t>
            </w:r>
          </w:p>
          <w:p w14:paraId="3CA9DE7C" w14:textId="77777777" w:rsidR="00624ADC" w:rsidRPr="009A0205" w:rsidRDefault="00541628">
            <w:pPr>
              <w:shd w:val="clear" w:color="auto" w:fill="FFFFFF"/>
              <w:jc w:val="both"/>
              <w:rPr>
                <w:szCs w:val="24"/>
              </w:rPr>
            </w:pPr>
            <w:r w:rsidRPr="009A0205">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5BC92179" w14:textId="77777777" w:rsidR="00624ADC" w:rsidRPr="009A0205" w:rsidRDefault="00624ADC">
            <w:pPr>
              <w:shd w:val="clear" w:color="auto" w:fill="FFFFFF"/>
              <w:jc w:val="both"/>
              <w:rPr>
                <w:b/>
                <w:bCs/>
                <w:szCs w:val="24"/>
              </w:rPr>
            </w:pPr>
          </w:p>
          <w:p w14:paraId="2CAE0760" w14:textId="5C8C9740" w:rsidR="005C6B91" w:rsidRPr="009A0205" w:rsidRDefault="005C6B91" w:rsidP="005C6B91">
            <w:pPr>
              <w:shd w:val="clear" w:color="auto" w:fill="FFFFFF"/>
              <w:jc w:val="both"/>
              <w:rPr>
                <w:b/>
                <w:bCs/>
                <w:szCs w:val="24"/>
              </w:rPr>
            </w:pPr>
            <w:r w:rsidRPr="009A0205">
              <w:rPr>
                <w:b/>
                <w:bCs/>
                <w:szCs w:val="24"/>
              </w:rPr>
              <w:t>Дата окончания подачи участниками закупки запроса разъяснений – 07.01.2025 г.</w:t>
            </w:r>
          </w:p>
          <w:p w14:paraId="4E160469" w14:textId="2B1AFAF8" w:rsidR="00624ADC" w:rsidRPr="009A0205" w:rsidRDefault="005C6B91" w:rsidP="00AC0EC3">
            <w:pPr>
              <w:shd w:val="clear" w:color="auto" w:fill="FFFFFF"/>
              <w:jc w:val="both"/>
              <w:rPr>
                <w:b/>
                <w:bCs/>
                <w:szCs w:val="24"/>
              </w:rPr>
            </w:pPr>
            <w:r w:rsidRPr="009A0205">
              <w:rPr>
                <w:b/>
                <w:bCs/>
                <w:szCs w:val="24"/>
              </w:rPr>
              <w:t>Срок предоставления разъяснений - с</w:t>
            </w:r>
            <w:r w:rsidR="00541628" w:rsidRPr="009A0205">
              <w:rPr>
                <w:b/>
                <w:bCs/>
                <w:szCs w:val="24"/>
              </w:rPr>
              <w:t xml:space="preserve"> даты размещения документации в ЕИС до </w:t>
            </w:r>
            <w:r w:rsidR="0089581F" w:rsidRPr="009A0205">
              <w:rPr>
                <w:b/>
                <w:bCs/>
                <w:szCs w:val="24"/>
              </w:rPr>
              <w:t>10</w:t>
            </w:r>
            <w:r w:rsidR="000D0F0F" w:rsidRPr="009A0205">
              <w:rPr>
                <w:b/>
                <w:bCs/>
                <w:szCs w:val="24"/>
              </w:rPr>
              <w:t xml:space="preserve"> </w:t>
            </w:r>
            <w:r w:rsidR="0089581F" w:rsidRPr="009A0205">
              <w:rPr>
                <w:b/>
                <w:bCs/>
                <w:szCs w:val="24"/>
              </w:rPr>
              <w:t>января</w:t>
            </w:r>
            <w:r w:rsidR="00541628" w:rsidRPr="009A0205">
              <w:rPr>
                <w:b/>
                <w:szCs w:val="24"/>
                <w:lang w:eastAsia="en-US"/>
              </w:rPr>
              <w:t xml:space="preserve"> 202</w:t>
            </w:r>
            <w:r w:rsidR="0089581F" w:rsidRPr="009A0205">
              <w:rPr>
                <w:b/>
                <w:szCs w:val="24"/>
                <w:lang w:eastAsia="en-US"/>
              </w:rPr>
              <w:t>5</w:t>
            </w:r>
            <w:r w:rsidR="00541628" w:rsidRPr="009A0205">
              <w:rPr>
                <w:b/>
                <w:szCs w:val="24"/>
                <w:lang w:eastAsia="en-US"/>
              </w:rPr>
              <w:t xml:space="preserve"> </w:t>
            </w:r>
            <w:r w:rsidR="0089581F" w:rsidRPr="009A0205">
              <w:rPr>
                <w:b/>
                <w:szCs w:val="24"/>
                <w:lang w:eastAsia="en-US"/>
              </w:rPr>
              <w:t>г.</w:t>
            </w:r>
          </w:p>
        </w:tc>
      </w:tr>
      <w:tr w:rsidR="00624ADC" w:rsidRPr="009A0205" w14:paraId="26530704" w14:textId="77777777" w:rsidTr="001761DA">
        <w:tc>
          <w:tcPr>
            <w:tcW w:w="5000" w:type="pct"/>
            <w:gridSpan w:val="4"/>
            <w:tcBorders>
              <w:left w:val="single" w:sz="4" w:space="0" w:color="auto"/>
              <w:bottom w:val="single" w:sz="4" w:space="0" w:color="auto"/>
              <w:right w:val="single" w:sz="4" w:space="0" w:color="auto"/>
            </w:tcBorders>
          </w:tcPr>
          <w:p w14:paraId="3E999E19" w14:textId="77777777" w:rsidR="00624ADC" w:rsidRPr="009A0205" w:rsidRDefault="00541628">
            <w:pPr>
              <w:pStyle w:val="affa"/>
              <w:numPr>
                <w:ilvl w:val="0"/>
                <w:numId w:val="13"/>
              </w:numPr>
              <w:tabs>
                <w:tab w:val="left" w:pos="284"/>
                <w:tab w:val="left" w:pos="851"/>
              </w:tabs>
              <w:ind w:left="0" w:firstLine="0"/>
              <w:jc w:val="both"/>
              <w:rPr>
                <w:b/>
                <w:sz w:val="24"/>
                <w:szCs w:val="24"/>
              </w:rPr>
            </w:pPr>
            <w:r w:rsidRPr="009A0205">
              <w:rPr>
                <w:b/>
                <w:sz w:val="24"/>
                <w:szCs w:val="24"/>
              </w:rPr>
              <w:t>Внесение изменений в извещение о закупке и отказа от проведения закупки</w:t>
            </w:r>
          </w:p>
        </w:tc>
      </w:tr>
      <w:tr w:rsidR="00624ADC" w:rsidRPr="009A0205" w14:paraId="06F37F77" w14:textId="77777777" w:rsidTr="001761DA">
        <w:trPr>
          <w:gridAfter w:val="1"/>
          <w:wAfter w:w="4" w:type="pct"/>
        </w:trPr>
        <w:tc>
          <w:tcPr>
            <w:tcW w:w="372" w:type="pct"/>
            <w:tcBorders>
              <w:left w:val="single" w:sz="4" w:space="0" w:color="auto"/>
              <w:bottom w:val="single" w:sz="4" w:space="0" w:color="auto"/>
              <w:right w:val="single" w:sz="4" w:space="0" w:color="auto"/>
            </w:tcBorders>
          </w:tcPr>
          <w:p w14:paraId="5A40E770" w14:textId="77777777" w:rsidR="00624ADC" w:rsidRPr="009A0205" w:rsidRDefault="00541628">
            <w:pPr>
              <w:rPr>
                <w:b/>
                <w:szCs w:val="24"/>
              </w:rPr>
            </w:pPr>
            <w:r w:rsidRPr="009A0205">
              <w:rPr>
                <w:b/>
                <w:szCs w:val="24"/>
              </w:rPr>
              <w:t>9.1.</w:t>
            </w:r>
          </w:p>
        </w:tc>
        <w:tc>
          <w:tcPr>
            <w:tcW w:w="1450" w:type="pct"/>
            <w:tcBorders>
              <w:top w:val="single" w:sz="4" w:space="0" w:color="auto"/>
              <w:left w:val="single" w:sz="4" w:space="0" w:color="auto"/>
              <w:bottom w:val="single" w:sz="4" w:space="0" w:color="auto"/>
              <w:right w:val="single" w:sz="4" w:space="0" w:color="auto"/>
            </w:tcBorders>
          </w:tcPr>
          <w:p w14:paraId="06FB9C5E" w14:textId="77777777" w:rsidR="00624ADC" w:rsidRPr="009A0205" w:rsidRDefault="00541628">
            <w:pPr>
              <w:rPr>
                <w:szCs w:val="24"/>
              </w:rPr>
            </w:pPr>
            <w:r w:rsidRPr="009A0205">
              <w:rPr>
                <w:szCs w:val="24"/>
              </w:rPr>
              <w:t>Порядок внесения Заказчиком изменений в извещение о проведении закупки</w:t>
            </w:r>
          </w:p>
        </w:tc>
        <w:tc>
          <w:tcPr>
            <w:tcW w:w="3174" w:type="pct"/>
            <w:tcBorders>
              <w:top w:val="single" w:sz="4" w:space="0" w:color="auto"/>
              <w:left w:val="single" w:sz="4" w:space="0" w:color="auto"/>
              <w:bottom w:val="single" w:sz="4" w:space="0" w:color="auto"/>
              <w:right w:val="single" w:sz="4" w:space="0" w:color="auto"/>
            </w:tcBorders>
          </w:tcPr>
          <w:p w14:paraId="7DAA6C1B" w14:textId="77777777" w:rsidR="00624ADC" w:rsidRPr="009A0205" w:rsidRDefault="00541628">
            <w:pPr>
              <w:suppressAutoHyphens/>
              <w:autoSpaceDE w:val="0"/>
              <w:autoSpaceDN w:val="0"/>
              <w:adjustRightInd w:val="0"/>
              <w:jc w:val="both"/>
              <w:rPr>
                <w:szCs w:val="24"/>
                <w:lang w:eastAsia="ar-SA"/>
              </w:rPr>
            </w:pPr>
            <w:r w:rsidRPr="009A0205">
              <w:rPr>
                <w:szCs w:val="24"/>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E023D39" w14:textId="77777777" w:rsidR="00624ADC" w:rsidRPr="009A0205" w:rsidRDefault="00541628">
            <w:pPr>
              <w:jc w:val="both"/>
              <w:rPr>
                <w:b/>
                <w:szCs w:val="24"/>
              </w:rPr>
            </w:pPr>
            <w:r w:rsidRPr="009A0205">
              <w:rPr>
                <w:szCs w:val="24"/>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624ADC" w:rsidRPr="009A0205" w14:paraId="3ED7AD34" w14:textId="77777777" w:rsidTr="001761DA">
        <w:trPr>
          <w:gridAfter w:val="1"/>
          <w:wAfter w:w="4" w:type="pct"/>
        </w:trPr>
        <w:tc>
          <w:tcPr>
            <w:tcW w:w="372" w:type="pct"/>
            <w:tcBorders>
              <w:left w:val="single" w:sz="4" w:space="0" w:color="auto"/>
              <w:right w:val="single" w:sz="4" w:space="0" w:color="auto"/>
            </w:tcBorders>
          </w:tcPr>
          <w:p w14:paraId="466D9DD8" w14:textId="77777777" w:rsidR="00624ADC" w:rsidRPr="009A0205" w:rsidRDefault="00541628">
            <w:pPr>
              <w:rPr>
                <w:b/>
                <w:szCs w:val="24"/>
              </w:rPr>
            </w:pPr>
            <w:r w:rsidRPr="009A0205">
              <w:rPr>
                <w:b/>
                <w:szCs w:val="24"/>
              </w:rPr>
              <w:t xml:space="preserve">9.2. </w:t>
            </w:r>
          </w:p>
        </w:tc>
        <w:tc>
          <w:tcPr>
            <w:tcW w:w="1450" w:type="pct"/>
            <w:tcBorders>
              <w:top w:val="single" w:sz="4" w:space="0" w:color="auto"/>
              <w:left w:val="single" w:sz="4" w:space="0" w:color="auto"/>
              <w:bottom w:val="single" w:sz="4" w:space="0" w:color="auto"/>
              <w:right w:val="single" w:sz="4" w:space="0" w:color="auto"/>
            </w:tcBorders>
          </w:tcPr>
          <w:p w14:paraId="764D4859" w14:textId="77777777" w:rsidR="00624ADC" w:rsidRPr="009A0205" w:rsidRDefault="00541628">
            <w:pPr>
              <w:rPr>
                <w:szCs w:val="24"/>
              </w:rPr>
            </w:pPr>
            <w:r w:rsidRPr="009A0205">
              <w:rPr>
                <w:szCs w:val="24"/>
              </w:rPr>
              <w:t>Отказ Заказчика от проведения закупки</w:t>
            </w:r>
          </w:p>
        </w:tc>
        <w:tc>
          <w:tcPr>
            <w:tcW w:w="3174" w:type="pct"/>
            <w:tcBorders>
              <w:top w:val="single" w:sz="4" w:space="0" w:color="auto"/>
              <w:left w:val="single" w:sz="4" w:space="0" w:color="auto"/>
              <w:bottom w:val="single" w:sz="4" w:space="0" w:color="auto"/>
              <w:right w:val="single" w:sz="4" w:space="0" w:color="auto"/>
            </w:tcBorders>
          </w:tcPr>
          <w:p w14:paraId="0DDD7938" w14:textId="77777777" w:rsidR="00624ADC" w:rsidRPr="009A0205" w:rsidRDefault="00541628">
            <w:pPr>
              <w:jc w:val="both"/>
              <w:rPr>
                <w:szCs w:val="24"/>
              </w:rPr>
            </w:pPr>
            <w:r w:rsidRPr="009A0205">
              <w:rPr>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48008A1" w14:textId="77777777" w:rsidR="00624ADC" w:rsidRPr="009A0205" w:rsidRDefault="00541628">
            <w:pPr>
              <w:jc w:val="both"/>
              <w:rPr>
                <w:szCs w:val="24"/>
              </w:rPr>
            </w:pPr>
            <w:r w:rsidRPr="009A0205">
              <w:rPr>
                <w:szCs w:val="24"/>
              </w:rPr>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624ADC" w:rsidRPr="009A0205" w14:paraId="27160059" w14:textId="77777777" w:rsidTr="001761DA">
        <w:tc>
          <w:tcPr>
            <w:tcW w:w="5000" w:type="pct"/>
            <w:gridSpan w:val="4"/>
            <w:tcBorders>
              <w:left w:val="single" w:sz="4" w:space="0" w:color="auto"/>
              <w:right w:val="single" w:sz="4" w:space="0" w:color="auto"/>
            </w:tcBorders>
          </w:tcPr>
          <w:p w14:paraId="731C7DE0" w14:textId="77777777" w:rsidR="00624ADC" w:rsidRPr="009A0205" w:rsidRDefault="00541628">
            <w:pPr>
              <w:pStyle w:val="affa"/>
              <w:numPr>
                <w:ilvl w:val="0"/>
                <w:numId w:val="13"/>
              </w:numPr>
              <w:tabs>
                <w:tab w:val="left" w:pos="238"/>
                <w:tab w:val="left" w:pos="423"/>
              </w:tabs>
              <w:ind w:left="0" w:firstLine="0"/>
              <w:jc w:val="both"/>
              <w:rPr>
                <w:b/>
                <w:sz w:val="24"/>
                <w:szCs w:val="24"/>
              </w:rPr>
            </w:pPr>
            <w:r w:rsidRPr="009A0205">
              <w:rPr>
                <w:b/>
                <w:sz w:val="24"/>
                <w:szCs w:val="24"/>
              </w:rPr>
              <w:t>Порядок заключения договора</w:t>
            </w:r>
          </w:p>
        </w:tc>
      </w:tr>
      <w:tr w:rsidR="00624ADC" w:rsidRPr="009A0205" w14:paraId="5BF834F0" w14:textId="77777777" w:rsidTr="001761DA">
        <w:trPr>
          <w:gridAfter w:val="1"/>
          <w:wAfter w:w="4" w:type="pct"/>
        </w:trPr>
        <w:tc>
          <w:tcPr>
            <w:tcW w:w="372" w:type="pct"/>
            <w:tcBorders>
              <w:left w:val="single" w:sz="4" w:space="0" w:color="auto"/>
              <w:right w:val="single" w:sz="4" w:space="0" w:color="auto"/>
            </w:tcBorders>
          </w:tcPr>
          <w:p w14:paraId="1218277C" w14:textId="77777777" w:rsidR="00624ADC" w:rsidRPr="009A0205" w:rsidRDefault="00541628">
            <w:pPr>
              <w:rPr>
                <w:b/>
                <w:szCs w:val="24"/>
              </w:rPr>
            </w:pPr>
            <w:r w:rsidRPr="009A0205">
              <w:rPr>
                <w:b/>
                <w:szCs w:val="24"/>
              </w:rPr>
              <w:t xml:space="preserve">10.1. </w:t>
            </w:r>
          </w:p>
        </w:tc>
        <w:tc>
          <w:tcPr>
            <w:tcW w:w="1450" w:type="pct"/>
            <w:tcBorders>
              <w:top w:val="single" w:sz="4" w:space="0" w:color="auto"/>
              <w:left w:val="single" w:sz="4" w:space="0" w:color="auto"/>
              <w:bottom w:val="single" w:sz="4" w:space="0" w:color="auto"/>
              <w:right w:val="single" w:sz="4" w:space="0" w:color="auto"/>
            </w:tcBorders>
          </w:tcPr>
          <w:p w14:paraId="43AF68A8" w14:textId="77777777" w:rsidR="00624ADC" w:rsidRPr="009A0205" w:rsidRDefault="00541628">
            <w:pPr>
              <w:rPr>
                <w:szCs w:val="24"/>
              </w:rPr>
            </w:pPr>
            <w:r w:rsidRPr="009A0205">
              <w:rPr>
                <w:szCs w:val="24"/>
              </w:rPr>
              <w:t>Срок заключения договора</w:t>
            </w:r>
          </w:p>
        </w:tc>
        <w:tc>
          <w:tcPr>
            <w:tcW w:w="3174" w:type="pct"/>
            <w:tcBorders>
              <w:top w:val="single" w:sz="4" w:space="0" w:color="auto"/>
              <w:left w:val="single" w:sz="4" w:space="0" w:color="auto"/>
              <w:bottom w:val="single" w:sz="4" w:space="0" w:color="auto"/>
              <w:right w:val="single" w:sz="4" w:space="0" w:color="auto"/>
            </w:tcBorders>
          </w:tcPr>
          <w:p w14:paraId="3B4EE01B" w14:textId="77777777" w:rsidR="00624ADC" w:rsidRPr="009A0205" w:rsidRDefault="00541628">
            <w:pPr>
              <w:pStyle w:val="32"/>
              <w:tabs>
                <w:tab w:val="left" w:pos="311"/>
              </w:tabs>
              <w:spacing w:line="240" w:lineRule="auto"/>
              <w:ind w:left="0" w:firstLine="0"/>
              <w:rPr>
                <w:rFonts w:eastAsiaTheme="minorEastAsia"/>
                <w:color w:val="000000"/>
                <w:sz w:val="24"/>
                <w:szCs w:val="24"/>
              </w:rPr>
            </w:pPr>
            <w:r w:rsidRPr="009A0205">
              <w:rPr>
                <w:rFonts w:eastAsiaTheme="minorEastAsia"/>
                <w:color w:val="000000"/>
                <w:sz w:val="24"/>
                <w:szCs w:val="24"/>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5C6B91" w:rsidRPr="009A0205" w14:paraId="0E19BCE8" w14:textId="77777777" w:rsidTr="001761DA">
        <w:trPr>
          <w:gridAfter w:val="1"/>
          <w:wAfter w:w="4" w:type="pct"/>
        </w:trPr>
        <w:tc>
          <w:tcPr>
            <w:tcW w:w="372" w:type="pct"/>
            <w:tcBorders>
              <w:left w:val="single" w:sz="4" w:space="0" w:color="auto"/>
              <w:right w:val="single" w:sz="4" w:space="0" w:color="auto"/>
            </w:tcBorders>
          </w:tcPr>
          <w:p w14:paraId="5C13BFD1" w14:textId="77777777" w:rsidR="005C6B91" w:rsidRPr="009A0205" w:rsidRDefault="005C6B91" w:rsidP="005C6B91">
            <w:pPr>
              <w:rPr>
                <w:b/>
                <w:szCs w:val="24"/>
              </w:rPr>
            </w:pPr>
            <w:r w:rsidRPr="009A0205">
              <w:rPr>
                <w:b/>
                <w:szCs w:val="24"/>
              </w:rPr>
              <w:t>10.2.</w:t>
            </w:r>
          </w:p>
        </w:tc>
        <w:tc>
          <w:tcPr>
            <w:tcW w:w="1450" w:type="pct"/>
            <w:tcBorders>
              <w:top w:val="single" w:sz="4" w:space="0" w:color="auto"/>
              <w:left w:val="single" w:sz="4" w:space="0" w:color="auto"/>
              <w:right w:val="single" w:sz="4" w:space="0" w:color="auto"/>
            </w:tcBorders>
          </w:tcPr>
          <w:p w14:paraId="7CB28C97" w14:textId="77777777" w:rsidR="005C6B91" w:rsidRPr="009A0205" w:rsidRDefault="005C6B91" w:rsidP="005C6B91">
            <w:pPr>
              <w:rPr>
                <w:szCs w:val="24"/>
              </w:rPr>
            </w:pPr>
            <w:r w:rsidRPr="009A0205">
              <w:rPr>
                <w:szCs w:val="24"/>
              </w:rPr>
              <w:t>Порядок заключения договора</w:t>
            </w:r>
          </w:p>
        </w:tc>
        <w:tc>
          <w:tcPr>
            <w:tcW w:w="3174" w:type="pct"/>
            <w:tcBorders>
              <w:top w:val="single" w:sz="4" w:space="0" w:color="auto"/>
              <w:left w:val="single" w:sz="4" w:space="0" w:color="auto"/>
              <w:bottom w:val="single" w:sz="4" w:space="0" w:color="auto"/>
              <w:right w:val="single" w:sz="4" w:space="0" w:color="auto"/>
            </w:tcBorders>
          </w:tcPr>
          <w:p w14:paraId="0D750BC5" w14:textId="77777777" w:rsidR="005C6B91" w:rsidRPr="009A0205" w:rsidRDefault="005C6B91" w:rsidP="005C6B91">
            <w:pPr>
              <w:jc w:val="both"/>
              <w:rPr>
                <w:bCs/>
                <w:szCs w:val="24"/>
              </w:rPr>
            </w:pPr>
            <w:r w:rsidRPr="009A0205">
              <w:rPr>
                <w:bCs/>
                <w:szCs w:val="24"/>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411CEF6B" w14:textId="451AD6E8" w:rsidR="005C6B91" w:rsidRPr="009A0205" w:rsidRDefault="005C6B91" w:rsidP="00AC0EC3">
            <w:pPr>
              <w:jc w:val="both"/>
              <w:rPr>
                <w:b/>
                <w:szCs w:val="24"/>
              </w:rPr>
            </w:pPr>
            <w:r w:rsidRPr="009A0205">
              <w:rPr>
                <w:bCs/>
                <w:szCs w:val="24"/>
              </w:rPr>
              <w:t xml:space="preserve">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признанной Заказчиком соответствующей требованиям к товарам, работам, услугам в соответствии с извещением, документацией о закупке договор заключается на условиях, предусмотренных документацией об аукционе, по НМЦ договора, указанной в извещении о проведении аукциона, или по согласованной с подавшим указанную заявку участником закупки цене договора, не превышающей НМЦ договора (цены лота). </w:t>
            </w:r>
          </w:p>
        </w:tc>
      </w:tr>
      <w:tr w:rsidR="00624ADC" w:rsidRPr="009A0205" w14:paraId="197EA5B6" w14:textId="77777777" w:rsidTr="001761DA">
        <w:trPr>
          <w:gridAfter w:val="1"/>
          <w:wAfter w:w="4" w:type="pct"/>
          <w:trHeight w:val="704"/>
        </w:trPr>
        <w:tc>
          <w:tcPr>
            <w:tcW w:w="372" w:type="pct"/>
            <w:tcBorders>
              <w:left w:val="single" w:sz="4" w:space="0" w:color="auto"/>
              <w:right w:val="single" w:sz="4" w:space="0" w:color="auto"/>
            </w:tcBorders>
          </w:tcPr>
          <w:p w14:paraId="0C70CC61" w14:textId="77777777" w:rsidR="00624ADC" w:rsidRPr="009A0205" w:rsidRDefault="00541628">
            <w:pPr>
              <w:pStyle w:val="affa"/>
              <w:numPr>
                <w:ilvl w:val="0"/>
                <w:numId w:val="13"/>
              </w:numPr>
              <w:tabs>
                <w:tab w:val="left" w:pos="447"/>
                <w:tab w:val="left" w:pos="873"/>
              </w:tabs>
              <w:ind w:left="22" w:firstLine="0"/>
              <w:jc w:val="left"/>
              <w:rPr>
                <w:b/>
                <w:sz w:val="24"/>
                <w:szCs w:val="24"/>
              </w:rPr>
            </w:pPr>
            <w:r w:rsidRPr="009A0205">
              <w:rPr>
                <w:b/>
                <w:sz w:val="24"/>
                <w:szCs w:val="24"/>
              </w:rPr>
              <w:t xml:space="preserve">    </w:t>
            </w:r>
          </w:p>
        </w:tc>
        <w:tc>
          <w:tcPr>
            <w:tcW w:w="1450" w:type="pct"/>
            <w:tcBorders>
              <w:left w:val="single" w:sz="4" w:space="0" w:color="auto"/>
              <w:right w:val="single" w:sz="4" w:space="0" w:color="auto"/>
            </w:tcBorders>
          </w:tcPr>
          <w:p w14:paraId="5E5D4C46" w14:textId="77777777" w:rsidR="00624ADC" w:rsidRPr="009A0205" w:rsidRDefault="00541628">
            <w:pPr>
              <w:tabs>
                <w:tab w:val="left" w:pos="447"/>
                <w:tab w:val="left" w:pos="873"/>
              </w:tabs>
              <w:ind w:left="22"/>
              <w:rPr>
                <w:b/>
                <w:szCs w:val="24"/>
              </w:rPr>
            </w:pPr>
            <w:r w:rsidRPr="009A0205">
              <w:rPr>
                <w:b/>
                <w:szCs w:val="24"/>
              </w:rPr>
              <w:t>Срок, место и порядок предоставления документации о закупке</w:t>
            </w:r>
          </w:p>
        </w:tc>
        <w:tc>
          <w:tcPr>
            <w:tcW w:w="3174" w:type="pct"/>
            <w:tcBorders>
              <w:top w:val="single" w:sz="4" w:space="0" w:color="auto"/>
              <w:left w:val="single" w:sz="4" w:space="0" w:color="auto"/>
              <w:bottom w:val="single" w:sz="4" w:space="0" w:color="auto"/>
              <w:right w:val="single" w:sz="4" w:space="0" w:color="auto"/>
            </w:tcBorders>
          </w:tcPr>
          <w:p w14:paraId="3C440B9F" w14:textId="3C85834B" w:rsidR="00624ADC" w:rsidRPr="009A0205" w:rsidRDefault="00541628">
            <w:pPr>
              <w:tabs>
                <w:tab w:val="left" w:pos="151"/>
              </w:tabs>
              <w:autoSpaceDE w:val="0"/>
              <w:autoSpaceDN w:val="0"/>
              <w:adjustRightInd w:val="0"/>
              <w:jc w:val="both"/>
              <w:rPr>
                <w:bCs/>
                <w:szCs w:val="24"/>
              </w:rPr>
            </w:pPr>
            <w:r w:rsidRPr="009A0205">
              <w:rPr>
                <w:bCs/>
                <w:szCs w:val="24"/>
              </w:rPr>
              <w:t xml:space="preserve">Участник закупки может самостоятельно скачать документацию на сайте ЕИС </w:t>
            </w:r>
            <w:r w:rsidR="00246BD6">
              <w:rPr>
                <w:rStyle w:val="ab"/>
                <w:bCs/>
                <w:szCs w:val="24"/>
                <w:lang w:val="en-US"/>
              </w:rPr>
              <w:fldChar w:fldCharType="begin"/>
            </w:r>
            <w:r w:rsidR="00246BD6" w:rsidRPr="00246BD6">
              <w:rPr>
                <w:rStyle w:val="ab"/>
                <w:bCs/>
                <w:szCs w:val="24"/>
              </w:rPr>
              <w:instrText xml:space="preserve"> </w:instrText>
            </w:r>
            <w:r w:rsidR="00246BD6">
              <w:rPr>
                <w:rStyle w:val="ab"/>
                <w:bCs/>
                <w:szCs w:val="24"/>
                <w:lang w:val="en-US"/>
              </w:rPr>
              <w:instrText>HYPERLINK</w:instrText>
            </w:r>
            <w:r w:rsidR="00246BD6" w:rsidRPr="00246BD6">
              <w:rPr>
                <w:rStyle w:val="ab"/>
                <w:bCs/>
                <w:szCs w:val="24"/>
              </w:rPr>
              <w:instrText xml:space="preserve"> "</w:instrText>
            </w:r>
            <w:r w:rsidR="00246BD6">
              <w:rPr>
                <w:rStyle w:val="ab"/>
                <w:bCs/>
                <w:szCs w:val="24"/>
                <w:lang w:val="en-US"/>
              </w:rPr>
              <w:instrText>http</w:instrText>
            </w:r>
            <w:r w:rsidR="00246BD6" w:rsidRPr="00246BD6">
              <w:rPr>
                <w:rStyle w:val="ab"/>
                <w:bCs/>
                <w:szCs w:val="24"/>
              </w:rPr>
              <w:instrText>://</w:instrText>
            </w:r>
            <w:r w:rsidR="00246BD6">
              <w:rPr>
                <w:rStyle w:val="ab"/>
                <w:bCs/>
                <w:szCs w:val="24"/>
                <w:lang w:val="en-US"/>
              </w:rPr>
              <w:instrText>www</w:instrText>
            </w:r>
            <w:r w:rsidR="00246BD6" w:rsidRPr="00246BD6">
              <w:rPr>
                <w:rStyle w:val="ab"/>
                <w:bCs/>
                <w:szCs w:val="24"/>
              </w:rPr>
              <w:instrText>.</w:instrText>
            </w:r>
            <w:r w:rsidR="00246BD6">
              <w:rPr>
                <w:rStyle w:val="ab"/>
                <w:bCs/>
                <w:szCs w:val="24"/>
                <w:lang w:val="en-US"/>
              </w:rPr>
              <w:instrText>zakupki</w:instrText>
            </w:r>
            <w:r w:rsidR="00246BD6" w:rsidRPr="00246BD6">
              <w:rPr>
                <w:rStyle w:val="ab"/>
                <w:bCs/>
                <w:szCs w:val="24"/>
              </w:rPr>
              <w:instrText>.</w:instrText>
            </w:r>
            <w:r w:rsidR="00246BD6">
              <w:rPr>
                <w:rStyle w:val="ab"/>
                <w:bCs/>
                <w:szCs w:val="24"/>
                <w:lang w:val="en-US"/>
              </w:rPr>
              <w:instrText>gov</w:instrText>
            </w:r>
            <w:r w:rsidR="00246BD6" w:rsidRPr="00246BD6">
              <w:rPr>
                <w:rStyle w:val="ab"/>
                <w:bCs/>
                <w:szCs w:val="24"/>
              </w:rPr>
              <w:instrText>.</w:instrText>
            </w:r>
            <w:r w:rsidR="00246BD6">
              <w:rPr>
                <w:rStyle w:val="ab"/>
                <w:bCs/>
                <w:szCs w:val="24"/>
                <w:lang w:val="en-US"/>
              </w:rPr>
              <w:instrText>ru</w:instrText>
            </w:r>
            <w:r w:rsidR="00246BD6" w:rsidRPr="00246BD6">
              <w:rPr>
                <w:rStyle w:val="ab"/>
                <w:bCs/>
                <w:szCs w:val="24"/>
              </w:rPr>
              <w:instrText xml:space="preserve">" </w:instrText>
            </w:r>
            <w:r w:rsidR="00246BD6">
              <w:rPr>
                <w:rStyle w:val="ab"/>
                <w:bCs/>
                <w:szCs w:val="24"/>
                <w:lang w:val="en-US"/>
              </w:rPr>
              <w:fldChar w:fldCharType="separate"/>
            </w:r>
            <w:r w:rsidRPr="009A0205">
              <w:rPr>
                <w:rStyle w:val="ab"/>
                <w:bCs/>
                <w:szCs w:val="24"/>
                <w:lang w:val="en-US"/>
              </w:rPr>
              <w:t>www</w:t>
            </w:r>
            <w:r w:rsidRPr="009A0205">
              <w:rPr>
                <w:rStyle w:val="ab"/>
                <w:bCs/>
                <w:szCs w:val="24"/>
              </w:rPr>
              <w:t>.zakupki.gov.ru</w:t>
            </w:r>
            <w:r w:rsidR="00246BD6">
              <w:rPr>
                <w:rStyle w:val="ab"/>
                <w:bCs/>
                <w:szCs w:val="24"/>
              </w:rPr>
              <w:fldChar w:fldCharType="end"/>
            </w:r>
            <w:r w:rsidRPr="009A0205">
              <w:rPr>
                <w:bCs/>
                <w:szCs w:val="24"/>
              </w:rPr>
              <w:t xml:space="preserve"> и на ЭТП </w:t>
            </w:r>
            <w:r w:rsidR="0089581F" w:rsidRPr="009A0205">
              <w:rPr>
                <w:rStyle w:val="ab"/>
                <w:bCs/>
                <w:szCs w:val="24"/>
              </w:rPr>
              <w:t>http://r-est.ru</w:t>
            </w:r>
          </w:p>
        </w:tc>
      </w:tr>
      <w:tr w:rsidR="005C6B91" w:rsidRPr="009A0205" w14:paraId="644ECC2E" w14:textId="77777777" w:rsidTr="001761DA">
        <w:trPr>
          <w:gridAfter w:val="1"/>
          <w:wAfter w:w="4" w:type="pct"/>
          <w:trHeight w:val="704"/>
        </w:trPr>
        <w:tc>
          <w:tcPr>
            <w:tcW w:w="372" w:type="pct"/>
            <w:tcBorders>
              <w:left w:val="single" w:sz="4" w:space="0" w:color="auto"/>
              <w:right w:val="single" w:sz="4" w:space="0" w:color="auto"/>
            </w:tcBorders>
          </w:tcPr>
          <w:p w14:paraId="2AA7ED84" w14:textId="77777777" w:rsidR="005C6B91" w:rsidRPr="009A0205" w:rsidRDefault="005C6B91" w:rsidP="005C6B91">
            <w:pPr>
              <w:pStyle w:val="affa"/>
              <w:numPr>
                <w:ilvl w:val="0"/>
                <w:numId w:val="13"/>
              </w:numPr>
              <w:tabs>
                <w:tab w:val="left" w:pos="447"/>
                <w:tab w:val="left" w:pos="873"/>
              </w:tabs>
              <w:ind w:left="22" w:firstLine="0"/>
              <w:jc w:val="left"/>
              <w:rPr>
                <w:b/>
                <w:sz w:val="24"/>
                <w:szCs w:val="24"/>
              </w:rPr>
            </w:pPr>
          </w:p>
        </w:tc>
        <w:tc>
          <w:tcPr>
            <w:tcW w:w="1450" w:type="pct"/>
            <w:tcBorders>
              <w:left w:val="single" w:sz="4" w:space="0" w:color="auto"/>
              <w:right w:val="single" w:sz="4" w:space="0" w:color="auto"/>
            </w:tcBorders>
          </w:tcPr>
          <w:p w14:paraId="074FB5DA" w14:textId="77777777" w:rsidR="005C6B91" w:rsidRPr="009A0205" w:rsidRDefault="005C6B91" w:rsidP="005C6B91">
            <w:pPr>
              <w:tabs>
                <w:tab w:val="left" w:pos="447"/>
                <w:tab w:val="left" w:pos="873"/>
              </w:tabs>
              <w:ind w:left="22"/>
              <w:rPr>
                <w:b/>
                <w:szCs w:val="24"/>
              </w:rPr>
            </w:pPr>
            <w:r w:rsidRPr="009A0205">
              <w:rPr>
                <w:b/>
                <w:szCs w:val="24"/>
              </w:rPr>
              <w:t>Антидемпинговые меры</w:t>
            </w:r>
          </w:p>
        </w:tc>
        <w:tc>
          <w:tcPr>
            <w:tcW w:w="3174" w:type="pct"/>
            <w:tcBorders>
              <w:top w:val="single" w:sz="4" w:space="0" w:color="auto"/>
              <w:left w:val="single" w:sz="4" w:space="0" w:color="auto"/>
              <w:bottom w:val="single" w:sz="4" w:space="0" w:color="auto"/>
              <w:right w:val="single" w:sz="4" w:space="0" w:color="auto"/>
            </w:tcBorders>
          </w:tcPr>
          <w:p w14:paraId="54C937D3" w14:textId="77777777" w:rsidR="005C6B91" w:rsidRPr="009A0205" w:rsidRDefault="005C6B91" w:rsidP="005C6B91">
            <w:pPr>
              <w:widowControl w:val="0"/>
              <w:suppressAutoHyphens/>
              <w:contextualSpacing/>
              <w:jc w:val="both"/>
              <w:rPr>
                <w:kern w:val="1"/>
                <w:szCs w:val="24"/>
                <w:lang w:eastAsia="zh-CN" w:bidi="hi-IN"/>
              </w:rPr>
            </w:pPr>
            <w:r w:rsidRPr="009A0205">
              <w:rPr>
                <w:kern w:val="1"/>
                <w:szCs w:val="24"/>
                <w:lang w:eastAsia="zh-CN" w:bidi="hi-IN"/>
              </w:rPr>
              <w:t>В случае, если</w:t>
            </w:r>
            <w:r w:rsidRPr="009A0205">
              <w:t xml:space="preserve"> </w:t>
            </w:r>
            <w:r w:rsidRPr="009A0205">
              <w:rPr>
                <w:kern w:val="1"/>
                <w:szCs w:val="24"/>
                <w:lang w:eastAsia="zh-CN" w:bidi="hi-IN"/>
              </w:rPr>
              <w:t xml:space="preserve">НМЦ </w:t>
            </w:r>
            <w:r w:rsidRPr="009A0205">
              <w:rPr>
                <w:color w:val="000000"/>
                <w:szCs w:val="24"/>
              </w:rPr>
              <w:t>(</w:t>
            </w:r>
            <w:r w:rsidRPr="009A0205">
              <w:rPr>
                <w:i/>
                <w:iCs/>
                <w:color w:val="000000"/>
                <w:szCs w:val="24"/>
              </w:rPr>
              <w:t>максимальное значение цены договора</w:t>
            </w:r>
            <w:r w:rsidRPr="009A0205">
              <w:rPr>
                <w:color w:val="000000"/>
                <w:szCs w:val="24"/>
              </w:rPr>
              <w:t xml:space="preserve">), </w:t>
            </w:r>
            <w:r w:rsidRPr="009A0205">
              <w:rPr>
                <w:kern w:val="1"/>
                <w:szCs w:val="24"/>
                <w:lang w:eastAsia="zh-CN" w:bidi="hi-IN"/>
              </w:rPr>
              <w:t xml:space="preserve"> договора составляет </w:t>
            </w:r>
            <w:r w:rsidRPr="009A0205">
              <w:rPr>
                <w:b/>
                <w:bCs/>
                <w:kern w:val="1"/>
                <w:szCs w:val="24"/>
                <w:lang w:eastAsia="zh-CN" w:bidi="hi-IN"/>
              </w:rPr>
              <w:t>более чем пятнадцать миллионов рублей</w:t>
            </w:r>
            <w:r w:rsidRPr="009A0205">
              <w:rPr>
                <w:kern w:val="1"/>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w:t>
            </w:r>
            <w:r w:rsidRPr="009A0205">
              <w:rPr>
                <w:color w:val="000000"/>
                <w:szCs w:val="24"/>
                <w:lang w:eastAsia="ar-SA"/>
              </w:rPr>
              <w:t>(</w:t>
            </w:r>
            <w:r w:rsidRPr="009A0205">
              <w:rPr>
                <w:i/>
                <w:iCs/>
                <w:color w:val="000000"/>
                <w:szCs w:val="24"/>
                <w:lang w:eastAsia="ar-SA"/>
              </w:rPr>
              <w:t>максимального значения цены договора</w:t>
            </w:r>
            <w:r w:rsidRPr="009A0205">
              <w:rPr>
                <w:color w:val="000000"/>
                <w:szCs w:val="24"/>
                <w:lang w:eastAsia="ar-SA"/>
              </w:rPr>
              <w:t xml:space="preserve">), </w:t>
            </w:r>
            <w:r w:rsidRPr="009A0205">
              <w:rPr>
                <w:kern w:val="1"/>
                <w:szCs w:val="24"/>
                <w:lang w:eastAsia="zh-CN" w:bidi="hi-IN"/>
              </w:rPr>
              <w:t xml:space="preserve"> , победитель либо такой участник обязан предоставить Заказчику до момента заключения договора </w:t>
            </w:r>
            <w:r w:rsidRPr="009A0205">
              <w:rPr>
                <w:kern w:val="1"/>
                <w:szCs w:val="24"/>
                <w:u w:val="single"/>
                <w:lang w:eastAsia="zh-CN" w:bidi="hi-IN"/>
              </w:rPr>
              <w:t xml:space="preserve">обеспечение исполнения договора </w:t>
            </w:r>
            <w:r w:rsidRPr="009A0205">
              <w:rPr>
                <w:kern w:val="1"/>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466F86D3" w14:textId="77777777" w:rsidR="005C6B91" w:rsidRPr="009A0205" w:rsidRDefault="005C6B91" w:rsidP="005C6B91">
            <w:pPr>
              <w:widowControl w:val="0"/>
              <w:suppressAutoHyphens/>
              <w:contextualSpacing/>
              <w:jc w:val="both"/>
              <w:rPr>
                <w:kern w:val="1"/>
                <w:szCs w:val="24"/>
                <w:lang w:eastAsia="zh-CN" w:bidi="hi-IN"/>
              </w:rPr>
            </w:pPr>
            <w:r w:rsidRPr="009A0205">
              <w:rPr>
                <w:kern w:val="1"/>
                <w:szCs w:val="24"/>
                <w:lang w:eastAsia="zh-CN" w:bidi="hi-IN"/>
              </w:rPr>
              <w:t>В случае, если</w:t>
            </w:r>
            <w:r w:rsidRPr="009A0205">
              <w:rPr>
                <w:rFonts w:eastAsia="Arial"/>
                <w:sz w:val="20"/>
                <w:lang w:eastAsia="ar-SA"/>
              </w:rPr>
              <w:t xml:space="preserve"> </w:t>
            </w:r>
            <w:r w:rsidRPr="009A0205">
              <w:rPr>
                <w:kern w:val="1"/>
                <w:szCs w:val="24"/>
                <w:lang w:eastAsia="zh-CN" w:bidi="hi-IN"/>
              </w:rPr>
              <w:t xml:space="preserve">НМЦ договора составляет </w:t>
            </w:r>
            <w:r w:rsidRPr="009A0205">
              <w:rPr>
                <w:b/>
                <w:bCs/>
                <w:kern w:val="1"/>
                <w:szCs w:val="24"/>
                <w:lang w:eastAsia="zh-CN" w:bidi="hi-IN"/>
              </w:rPr>
              <w:t>пятнадцать миллионов рублей и менее</w:t>
            </w:r>
            <w:r w:rsidRPr="009A0205">
              <w:rPr>
                <w:kern w:val="1"/>
                <w:szCs w:val="24"/>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Заказчику </w:t>
            </w:r>
            <w:r w:rsidRPr="009A0205">
              <w:rPr>
                <w:kern w:val="1"/>
                <w:szCs w:val="24"/>
                <w:u w:val="single"/>
                <w:lang w:eastAsia="zh-CN" w:bidi="hi-IN"/>
              </w:rPr>
              <w:t>информацию, подтверждающую добросовестность такого участника</w:t>
            </w:r>
            <w:r w:rsidRPr="009A0205">
              <w:rPr>
                <w:kern w:val="1"/>
                <w:szCs w:val="24"/>
                <w:lang w:eastAsia="zh-CN" w:bidi="hi-IN"/>
              </w:rPr>
              <w:t xml:space="preserve">, с одновременным предоставлением таким участником до момента заключения договора </w:t>
            </w:r>
            <w:r w:rsidRPr="009A0205">
              <w:rPr>
                <w:kern w:val="1"/>
                <w:szCs w:val="24"/>
                <w:u w:val="single"/>
                <w:lang w:eastAsia="zh-CN" w:bidi="hi-IN"/>
              </w:rPr>
              <w:t>обеспечения исполнения договора</w:t>
            </w:r>
            <w:r w:rsidRPr="009A0205">
              <w:rPr>
                <w:kern w:val="1"/>
                <w:szCs w:val="24"/>
                <w:lang w:eastAsia="zh-CN" w:bidi="hi-IN"/>
              </w:rPr>
              <w:t xml:space="preserve"> в размере обеспечения исполнения договора, указанном в документации о закупке </w:t>
            </w:r>
            <w:r w:rsidRPr="009A0205">
              <w:rPr>
                <w:b/>
                <w:bCs/>
                <w:kern w:val="1"/>
                <w:szCs w:val="24"/>
                <w:lang w:eastAsia="zh-CN" w:bidi="hi-IN"/>
              </w:rPr>
              <w:t>или</w:t>
            </w:r>
            <w:r w:rsidRPr="009A0205">
              <w:rPr>
                <w:kern w:val="1"/>
                <w:szCs w:val="24"/>
                <w:lang w:eastAsia="zh-CN" w:bidi="hi-IN"/>
              </w:rPr>
              <w:t xml:space="preserve"> до момента заключения договора </w:t>
            </w:r>
            <w:r w:rsidRPr="009A0205">
              <w:rPr>
                <w:kern w:val="1"/>
                <w:szCs w:val="24"/>
                <w:u w:val="single"/>
                <w:lang w:eastAsia="zh-CN" w:bidi="hi-IN"/>
              </w:rPr>
              <w:t xml:space="preserve">обеспечение исполнения договора </w:t>
            </w:r>
            <w:r w:rsidRPr="009A0205">
              <w:rPr>
                <w:kern w:val="1"/>
                <w:szCs w:val="24"/>
                <w:lang w:eastAsia="zh-CN" w:bidi="hi-IN"/>
              </w:rPr>
              <w:t>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документации о закупке.</w:t>
            </w:r>
          </w:p>
          <w:p w14:paraId="3F941914" w14:textId="77777777" w:rsidR="005C6B91" w:rsidRPr="009A0205" w:rsidRDefault="005C6B91" w:rsidP="005C6B91">
            <w:pPr>
              <w:widowControl w:val="0"/>
              <w:suppressAutoHyphens/>
              <w:contextualSpacing/>
              <w:jc w:val="both"/>
              <w:rPr>
                <w:kern w:val="1"/>
                <w:szCs w:val="24"/>
                <w:lang w:eastAsia="zh-CN" w:bidi="hi-IN"/>
              </w:rPr>
            </w:pPr>
          </w:p>
          <w:p w14:paraId="2F92F899" w14:textId="77777777" w:rsidR="005C6B91" w:rsidRPr="009A0205" w:rsidRDefault="005C6B91" w:rsidP="005C6B91">
            <w:pPr>
              <w:widowControl w:val="0"/>
              <w:suppressAutoHyphens/>
              <w:contextualSpacing/>
              <w:jc w:val="both"/>
              <w:rPr>
                <w:rFonts w:eastAsia="Arial"/>
                <w:szCs w:val="24"/>
                <w:lang w:eastAsia="ar-SA"/>
              </w:rPr>
            </w:pPr>
            <w:r w:rsidRPr="009A0205">
              <w:rPr>
                <w:rFonts w:eastAsia="Arial"/>
                <w:szCs w:val="24"/>
                <w:lang w:eastAsia="ar-SA"/>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w:t>
            </w:r>
          </w:p>
          <w:p w14:paraId="3457C160" w14:textId="77777777" w:rsidR="005C6B91" w:rsidRPr="009A0205" w:rsidRDefault="005C6B91" w:rsidP="005C6B91">
            <w:pPr>
              <w:tabs>
                <w:tab w:val="left" w:pos="151"/>
              </w:tabs>
              <w:autoSpaceDE w:val="0"/>
              <w:autoSpaceDN w:val="0"/>
              <w:adjustRightInd w:val="0"/>
              <w:jc w:val="both"/>
              <w:rPr>
                <w:bCs/>
                <w:szCs w:val="24"/>
              </w:rPr>
            </w:pPr>
          </w:p>
          <w:p w14:paraId="25A257C5" w14:textId="77777777" w:rsidR="005C6B91" w:rsidRPr="009A0205" w:rsidRDefault="005C6B91" w:rsidP="005C6B91">
            <w:pPr>
              <w:contextualSpacing/>
              <w:jc w:val="both"/>
              <w:rPr>
                <w:kern w:val="1"/>
                <w:szCs w:val="24"/>
                <w:lang w:eastAsia="zh-CN" w:bidi="hi-IN"/>
              </w:rPr>
            </w:pPr>
            <w:r w:rsidRPr="009A0205">
              <w:rPr>
                <w:kern w:val="1"/>
                <w:szCs w:val="24"/>
                <w:lang w:eastAsia="zh-CN" w:bidi="hi-IN"/>
              </w:rPr>
              <w:t xml:space="preserve">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14:paraId="56A3C87A" w14:textId="31B361D1" w:rsidR="005C6B91" w:rsidRPr="009A0205" w:rsidRDefault="005C6B91" w:rsidP="00AC0EC3">
            <w:pPr>
              <w:tabs>
                <w:tab w:val="left" w:pos="151"/>
              </w:tabs>
              <w:autoSpaceDE w:val="0"/>
              <w:autoSpaceDN w:val="0"/>
              <w:adjustRightInd w:val="0"/>
              <w:jc w:val="both"/>
              <w:rPr>
                <w:bCs/>
                <w:szCs w:val="24"/>
              </w:rPr>
            </w:pPr>
            <w:r w:rsidRPr="009A0205">
              <w:rPr>
                <w:kern w:val="1"/>
                <w:szCs w:val="24"/>
                <w:lang w:eastAsia="zh-CN" w:bidi="hi-IN"/>
              </w:rPr>
              <w:t xml:space="preserve">Информация, подтверждающая добросовестность такого участника, представляется участником закупки при направлении Заказчику подписанного проекта договора. Если участником закупки не представлена информация, подтверждающая его добросовестность, или признании </w:t>
            </w:r>
            <w:r w:rsidRPr="009A0205">
              <w:rPr>
                <w:i/>
                <w:iCs/>
                <w:kern w:val="1"/>
                <w:szCs w:val="24"/>
                <w:lang w:eastAsia="zh-CN" w:bidi="hi-IN"/>
              </w:rPr>
              <w:t>Комиссией по осуществлению закупки</w:t>
            </w:r>
            <w:r w:rsidRPr="009A0205">
              <w:rPr>
                <w:kern w:val="1"/>
                <w:szCs w:val="24"/>
                <w:lang w:eastAsia="zh-CN" w:bidi="hi-IN"/>
              </w:rPr>
              <w:t xml:space="preserve"> такой информации недостоверной, договор с таким участником не заключается, и он признается уклонившимся от заключения договора. </w:t>
            </w:r>
          </w:p>
        </w:tc>
      </w:tr>
    </w:tbl>
    <w:p w14:paraId="457596AB" w14:textId="2E7327ED" w:rsidR="000D0F0F" w:rsidRPr="009A0205" w:rsidRDefault="000D0F0F">
      <w:pPr>
        <w:rPr>
          <w:b/>
          <w:bCs/>
          <w:szCs w:val="24"/>
        </w:rPr>
      </w:pPr>
    </w:p>
    <w:p w14:paraId="49BC591B" w14:textId="77777777" w:rsidR="00AC0EC3" w:rsidRPr="009A0205" w:rsidRDefault="00AC0EC3">
      <w:pPr>
        <w:jc w:val="center"/>
        <w:rPr>
          <w:b/>
          <w:bCs/>
          <w:szCs w:val="24"/>
        </w:rPr>
      </w:pPr>
    </w:p>
    <w:p w14:paraId="59B333E7" w14:textId="77777777" w:rsidR="00AC0EC3" w:rsidRPr="009A0205" w:rsidRDefault="00AC0EC3">
      <w:pPr>
        <w:jc w:val="center"/>
        <w:rPr>
          <w:b/>
          <w:bCs/>
          <w:szCs w:val="24"/>
        </w:rPr>
      </w:pPr>
    </w:p>
    <w:p w14:paraId="4ADB0F9E" w14:textId="77777777" w:rsidR="00AC0EC3" w:rsidRPr="009A0205" w:rsidRDefault="00AC0EC3">
      <w:pPr>
        <w:jc w:val="center"/>
        <w:rPr>
          <w:b/>
          <w:bCs/>
          <w:szCs w:val="24"/>
        </w:rPr>
      </w:pPr>
    </w:p>
    <w:p w14:paraId="50F2ED0D" w14:textId="77777777" w:rsidR="00AC0EC3" w:rsidRPr="009A0205" w:rsidRDefault="00AC0EC3">
      <w:pPr>
        <w:jc w:val="center"/>
        <w:rPr>
          <w:b/>
          <w:bCs/>
          <w:szCs w:val="24"/>
        </w:rPr>
      </w:pPr>
    </w:p>
    <w:p w14:paraId="127CDE99" w14:textId="77777777" w:rsidR="00AC0EC3" w:rsidRPr="009A0205" w:rsidRDefault="00AC0EC3">
      <w:pPr>
        <w:jc w:val="center"/>
        <w:rPr>
          <w:b/>
          <w:bCs/>
          <w:szCs w:val="24"/>
        </w:rPr>
      </w:pPr>
    </w:p>
    <w:p w14:paraId="5B744303" w14:textId="77777777" w:rsidR="00AC0EC3" w:rsidRPr="009A0205" w:rsidRDefault="00AC0EC3">
      <w:pPr>
        <w:jc w:val="center"/>
        <w:rPr>
          <w:b/>
          <w:bCs/>
          <w:szCs w:val="24"/>
        </w:rPr>
      </w:pPr>
    </w:p>
    <w:p w14:paraId="163BA31C" w14:textId="77777777" w:rsidR="00AC0EC3" w:rsidRPr="009A0205" w:rsidRDefault="00AC0EC3">
      <w:pPr>
        <w:jc w:val="center"/>
        <w:rPr>
          <w:b/>
          <w:bCs/>
          <w:szCs w:val="24"/>
        </w:rPr>
      </w:pPr>
    </w:p>
    <w:p w14:paraId="08ED148F" w14:textId="77777777" w:rsidR="00AC0EC3" w:rsidRPr="009A0205" w:rsidRDefault="00AC0EC3">
      <w:pPr>
        <w:jc w:val="center"/>
        <w:rPr>
          <w:b/>
          <w:bCs/>
          <w:szCs w:val="24"/>
        </w:rPr>
      </w:pPr>
    </w:p>
    <w:p w14:paraId="0A3A6BF3" w14:textId="77777777" w:rsidR="00AC0EC3" w:rsidRPr="009A0205" w:rsidRDefault="00AC0EC3">
      <w:pPr>
        <w:jc w:val="center"/>
        <w:rPr>
          <w:b/>
          <w:bCs/>
          <w:szCs w:val="24"/>
        </w:rPr>
      </w:pPr>
    </w:p>
    <w:p w14:paraId="7E4BED04" w14:textId="77777777" w:rsidR="00AC0EC3" w:rsidRPr="009A0205" w:rsidRDefault="00AC0EC3">
      <w:pPr>
        <w:jc w:val="center"/>
        <w:rPr>
          <w:b/>
          <w:bCs/>
          <w:szCs w:val="24"/>
        </w:rPr>
      </w:pPr>
    </w:p>
    <w:p w14:paraId="41D0A4F2" w14:textId="77777777" w:rsidR="00AC0EC3" w:rsidRPr="009A0205" w:rsidRDefault="00AC0EC3">
      <w:pPr>
        <w:jc w:val="center"/>
        <w:rPr>
          <w:b/>
          <w:bCs/>
          <w:szCs w:val="24"/>
        </w:rPr>
      </w:pPr>
    </w:p>
    <w:p w14:paraId="7C54A05E" w14:textId="77777777" w:rsidR="00AC0EC3" w:rsidRPr="009A0205" w:rsidRDefault="00AC0EC3">
      <w:pPr>
        <w:jc w:val="center"/>
        <w:rPr>
          <w:b/>
          <w:bCs/>
          <w:szCs w:val="24"/>
        </w:rPr>
      </w:pPr>
    </w:p>
    <w:p w14:paraId="559928CA" w14:textId="77777777" w:rsidR="00AC0EC3" w:rsidRPr="009A0205" w:rsidRDefault="00AC0EC3">
      <w:pPr>
        <w:jc w:val="center"/>
        <w:rPr>
          <w:b/>
          <w:bCs/>
          <w:szCs w:val="24"/>
        </w:rPr>
      </w:pPr>
    </w:p>
    <w:p w14:paraId="6FBEA3EC" w14:textId="77777777" w:rsidR="00AC0EC3" w:rsidRPr="009A0205" w:rsidRDefault="00AC0EC3">
      <w:pPr>
        <w:jc w:val="center"/>
        <w:rPr>
          <w:b/>
          <w:bCs/>
          <w:szCs w:val="24"/>
        </w:rPr>
      </w:pPr>
    </w:p>
    <w:p w14:paraId="7FA38D11" w14:textId="77777777" w:rsidR="00AC0EC3" w:rsidRPr="009A0205" w:rsidRDefault="00AC0EC3">
      <w:pPr>
        <w:jc w:val="center"/>
        <w:rPr>
          <w:b/>
          <w:bCs/>
          <w:szCs w:val="24"/>
        </w:rPr>
      </w:pPr>
    </w:p>
    <w:p w14:paraId="4067BA97" w14:textId="77777777" w:rsidR="00AC0EC3" w:rsidRPr="009A0205" w:rsidRDefault="00AC0EC3">
      <w:pPr>
        <w:jc w:val="center"/>
        <w:rPr>
          <w:b/>
          <w:bCs/>
          <w:szCs w:val="24"/>
        </w:rPr>
      </w:pPr>
    </w:p>
    <w:p w14:paraId="666DFE9B" w14:textId="77777777" w:rsidR="00AC0EC3" w:rsidRPr="009A0205" w:rsidRDefault="00AC0EC3">
      <w:pPr>
        <w:jc w:val="center"/>
        <w:rPr>
          <w:b/>
          <w:bCs/>
          <w:szCs w:val="24"/>
        </w:rPr>
      </w:pPr>
    </w:p>
    <w:p w14:paraId="24CD72A7" w14:textId="77777777" w:rsidR="00AC0EC3" w:rsidRPr="009A0205" w:rsidRDefault="00AC0EC3">
      <w:pPr>
        <w:jc w:val="center"/>
        <w:rPr>
          <w:b/>
          <w:bCs/>
          <w:szCs w:val="24"/>
        </w:rPr>
      </w:pPr>
    </w:p>
    <w:p w14:paraId="78B42B2F" w14:textId="77777777" w:rsidR="00AC0EC3" w:rsidRPr="009A0205" w:rsidRDefault="00AC0EC3">
      <w:pPr>
        <w:jc w:val="center"/>
        <w:rPr>
          <w:b/>
          <w:bCs/>
          <w:szCs w:val="24"/>
        </w:rPr>
      </w:pPr>
    </w:p>
    <w:p w14:paraId="32E9A4F5" w14:textId="77777777" w:rsidR="00AC0EC3" w:rsidRPr="009A0205" w:rsidRDefault="00AC0EC3">
      <w:pPr>
        <w:jc w:val="center"/>
        <w:rPr>
          <w:b/>
          <w:bCs/>
          <w:szCs w:val="24"/>
        </w:rPr>
      </w:pPr>
    </w:p>
    <w:p w14:paraId="486A20A6" w14:textId="77777777" w:rsidR="00AC0EC3" w:rsidRPr="009A0205" w:rsidRDefault="00AC0EC3">
      <w:pPr>
        <w:jc w:val="center"/>
        <w:rPr>
          <w:b/>
          <w:bCs/>
          <w:szCs w:val="24"/>
        </w:rPr>
      </w:pPr>
    </w:p>
    <w:p w14:paraId="2A734B62" w14:textId="77777777" w:rsidR="00AC0EC3" w:rsidRPr="009A0205" w:rsidRDefault="00AC0EC3">
      <w:pPr>
        <w:jc w:val="center"/>
        <w:rPr>
          <w:b/>
          <w:bCs/>
          <w:szCs w:val="24"/>
        </w:rPr>
      </w:pPr>
    </w:p>
    <w:p w14:paraId="241FC898" w14:textId="77777777" w:rsidR="00AC0EC3" w:rsidRPr="009A0205" w:rsidRDefault="00AC0EC3">
      <w:pPr>
        <w:jc w:val="center"/>
        <w:rPr>
          <w:b/>
          <w:bCs/>
          <w:szCs w:val="24"/>
        </w:rPr>
      </w:pPr>
    </w:p>
    <w:p w14:paraId="725F2876" w14:textId="77777777" w:rsidR="00AC0EC3" w:rsidRPr="009A0205" w:rsidRDefault="00AC0EC3">
      <w:pPr>
        <w:jc w:val="center"/>
        <w:rPr>
          <w:b/>
          <w:bCs/>
          <w:szCs w:val="24"/>
        </w:rPr>
      </w:pPr>
    </w:p>
    <w:p w14:paraId="47A02E61" w14:textId="77777777" w:rsidR="00AC0EC3" w:rsidRPr="009A0205" w:rsidRDefault="00AC0EC3">
      <w:pPr>
        <w:jc w:val="center"/>
        <w:rPr>
          <w:b/>
          <w:bCs/>
          <w:szCs w:val="24"/>
        </w:rPr>
      </w:pPr>
    </w:p>
    <w:p w14:paraId="67200E49" w14:textId="77777777" w:rsidR="00AC0EC3" w:rsidRPr="009A0205" w:rsidRDefault="00AC0EC3">
      <w:pPr>
        <w:jc w:val="center"/>
        <w:rPr>
          <w:b/>
          <w:bCs/>
          <w:szCs w:val="24"/>
        </w:rPr>
      </w:pPr>
    </w:p>
    <w:p w14:paraId="53D0F88F" w14:textId="77777777" w:rsidR="00AC0EC3" w:rsidRPr="009A0205" w:rsidRDefault="00AC0EC3">
      <w:pPr>
        <w:jc w:val="center"/>
        <w:rPr>
          <w:b/>
          <w:bCs/>
          <w:szCs w:val="24"/>
        </w:rPr>
      </w:pPr>
    </w:p>
    <w:p w14:paraId="12DC7153" w14:textId="77777777" w:rsidR="00AC0EC3" w:rsidRPr="009A0205" w:rsidRDefault="00AC0EC3">
      <w:pPr>
        <w:jc w:val="center"/>
        <w:rPr>
          <w:b/>
          <w:bCs/>
          <w:szCs w:val="24"/>
        </w:rPr>
      </w:pPr>
    </w:p>
    <w:p w14:paraId="382871D2" w14:textId="3A896F0A" w:rsidR="00624ADC" w:rsidRPr="009A0205" w:rsidRDefault="00541628">
      <w:pPr>
        <w:jc w:val="center"/>
        <w:rPr>
          <w:b/>
          <w:bCs/>
          <w:szCs w:val="24"/>
        </w:rPr>
      </w:pPr>
      <w:r w:rsidRPr="009A0205">
        <w:rPr>
          <w:b/>
          <w:bCs/>
          <w:szCs w:val="24"/>
        </w:rPr>
        <w:t>ФОРМЫ ДЛЯ ЗАПОЛНЕНИЯ УЧАСТНИКОМ ЗАКУПКИ</w:t>
      </w:r>
    </w:p>
    <w:p w14:paraId="4D6ECA39" w14:textId="77777777" w:rsidR="00624ADC" w:rsidRPr="009A0205" w:rsidRDefault="00541628">
      <w:pPr>
        <w:jc w:val="center"/>
        <w:rPr>
          <w:sz w:val="28"/>
          <w:szCs w:val="28"/>
        </w:rPr>
      </w:pPr>
      <w:r w:rsidRPr="009A0205">
        <w:rPr>
          <w:sz w:val="28"/>
          <w:szCs w:val="28"/>
        </w:rPr>
        <w:t>СОГЛАСИЕ УЧАСТНИКА ЗАКУПКИ НА ПОСТАВКУ ТОВАРА, ВЫПОЛНЕНИЕ РАБОТ, ОКАЗАНИЕ УСЛУГ</w:t>
      </w:r>
    </w:p>
    <w:p w14:paraId="2E50DADB" w14:textId="77777777" w:rsidR="00624ADC" w:rsidRPr="009A0205" w:rsidRDefault="00624ADC">
      <w:pPr>
        <w:jc w:val="center"/>
        <w:rPr>
          <w:sz w:val="28"/>
          <w:szCs w:val="28"/>
        </w:rPr>
      </w:pPr>
    </w:p>
    <w:p w14:paraId="6EE8CE7C" w14:textId="77777777" w:rsidR="00624ADC" w:rsidRPr="009A0205" w:rsidRDefault="00541628">
      <w:pPr>
        <w:jc w:val="both"/>
        <w:rPr>
          <w:sz w:val="22"/>
          <w:szCs w:val="22"/>
        </w:rPr>
      </w:pPr>
      <w:r w:rsidRPr="009A0205">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74465D76" w14:textId="77777777" w:rsidR="00624ADC" w:rsidRPr="009A0205" w:rsidRDefault="00541628">
      <w:pPr>
        <w:jc w:val="both"/>
        <w:rPr>
          <w:sz w:val="22"/>
          <w:szCs w:val="22"/>
        </w:rPr>
      </w:pPr>
      <w:r w:rsidRPr="009A0205">
        <w:rPr>
          <w:sz w:val="22"/>
          <w:szCs w:val="22"/>
        </w:rPr>
        <w:t xml:space="preserve">    2.  </w:t>
      </w:r>
      <w:proofErr w:type="gramStart"/>
      <w:r w:rsidRPr="009A0205">
        <w:rPr>
          <w:sz w:val="22"/>
          <w:szCs w:val="22"/>
        </w:rPr>
        <w:t>Мы  согласны</w:t>
      </w:r>
      <w:proofErr w:type="gramEnd"/>
      <w:r w:rsidRPr="009A0205">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9A0205">
        <w:rPr>
          <w:sz w:val="22"/>
          <w:szCs w:val="22"/>
        </w:rPr>
        <w:t>Предлагаемая  нами</w:t>
      </w:r>
      <w:proofErr w:type="gramEnd"/>
      <w:r w:rsidRPr="009A0205">
        <w:rPr>
          <w:sz w:val="22"/>
          <w:szCs w:val="22"/>
        </w:rPr>
        <w:t xml:space="preserve">  цена договора будет объявлена в ходе проведения Аукциона в электронной форме.</w:t>
      </w:r>
    </w:p>
    <w:p w14:paraId="4A7C5FCB" w14:textId="77777777" w:rsidR="00624ADC" w:rsidRPr="009A0205" w:rsidRDefault="00541628">
      <w:pPr>
        <w:jc w:val="both"/>
        <w:rPr>
          <w:sz w:val="22"/>
          <w:szCs w:val="22"/>
        </w:rPr>
      </w:pPr>
      <w:r w:rsidRPr="009A0205">
        <w:rPr>
          <w:sz w:val="22"/>
          <w:szCs w:val="22"/>
        </w:rPr>
        <w:t xml:space="preserve">    3.  </w:t>
      </w:r>
      <w:proofErr w:type="gramStart"/>
      <w:r w:rsidRPr="009A0205">
        <w:rPr>
          <w:sz w:val="22"/>
          <w:szCs w:val="22"/>
        </w:rPr>
        <w:t>Мы  согласны</w:t>
      </w:r>
      <w:proofErr w:type="gramEnd"/>
      <w:r w:rsidRPr="009A0205">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73C631" w14:textId="77777777" w:rsidR="00624ADC" w:rsidRPr="009A0205" w:rsidRDefault="00541628">
      <w:pPr>
        <w:jc w:val="both"/>
        <w:rPr>
          <w:sz w:val="22"/>
          <w:szCs w:val="22"/>
        </w:rPr>
      </w:pPr>
      <w:r w:rsidRPr="009A0205">
        <w:rPr>
          <w:sz w:val="22"/>
          <w:szCs w:val="22"/>
        </w:rPr>
        <w:t xml:space="preserve">    4.  </w:t>
      </w:r>
      <w:proofErr w:type="gramStart"/>
      <w:r w:rsidRPr="009A0205">
        <w:rPr>
          <w:sz w:val="22"/>
          <w:szCs w:val="22"/>
        </w:rPr>
        <w:t>Мы  ознакомлены</w:t>
      </w:r>
      <w:proofErr w:type="gramEnd"/>
      <w:r w:rsidRPr="009A0205">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1486F84E" w14:textId="77777777" w:rsidR="00624ADC" w:rsidRPr="009A0205" w:rsidRDefault="00541628">
      <w:pPr>
        <w:jc w:val="both"/>
        <w:rPr>
          <w:sz w:val="22"/>
          <w:szCs w:val="22"/>
        </w:rPr>
      </w:pPr>
      <w:r w:rsidRPr="009A0205">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18F08C26" w14:textId="77777777" w:rsidR="00624ADC" w:rsidRPr="009A0205" w:rsidRDefault="00541628">
      <w:pPr>
        <w:jc w:val="both"/>
        <w:rPr>
          <w:sz w:val="22"/>
          <w:szCs w:val="22"/>
        </w:rPr>
      </w:pPr>
      <w:r w:rsidRPr="009A0205">
        <w:rPr>
          <w:sz w:val="22"/>
          <w:szCs w:val="22"/>
        </w:rPr>
        <w:t xml:space="preserve">содержащиеся в техническом задании Документации об электронном Аукционе.    </w:t>
      </w:r>
    </w:p>
    <w:p w14:paraId="5F3D500A" w14:textId="77777777" w:rsidR="00624ADC" w:rsidRPr="009A0205" w:rsidRDefault="00541628">
      <w:pPr>
        <w:jc w:val="both"/>
        <w:rPr>
          <w:sz w:val="22"/>
          <w:szCs w:val="22"/>
        </w:rPr>
      </w:pPr>
      <w:r w:rsidRPr="009A0205">
        <w:rPr>
          <w:sz w:val="22"/>
          <w:szCs w:val="22"/>
        </w:rPr>
        <w:t xml:space="preserve"> 6.  </w:t>
      </w:r>
      <w:proofErr w:type="gramStart"/>
      <w:r w:rsidRPr="009A0205">
        <w:rPr>
          <w:sz w:val="22"/>
          <w:szCs w:val="22"/>
        </w:rPr>
        <w:t>Если  по</w:t>
      </w:r>
      <w:proofErr w:type="gramEnd"/>
      <w:r w:rsidRPr="009A0205">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4E347F5A" w14:textId="77777777" w:rsidR="00624ADC" w:rsidRPr="009A0205" w:rsidRDefault="00541628">
      <w:pPr>
        <w:jc w:val="both"/>
        <w:rPr>
          <w:sz w:val="22"/>
          <w:szCs w:val="22"/>
        </w:rPr>
      </w:pPr>
      <w:r w:rsidRPr="009A0205">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4F0672DD" w14:textId="77777777" w:rsidR="00624ADC" w:rsidRPr="009A0205" w:rsidRDefault="00541628">
      <w:pPr>
        <w:jc w:val="both"/>
        <w:rPr>
          <w:sz w:val="22"/>
          <w:szCs w:val="22"/>
        </w:rPr>
      </w:pPr>
      <w:r w:rsidRPr="009A0205">
        <w:rPr>
          <w:sz w:val="22"/>
          <w:szCs w:val="22"/>
        </w:rPr>
        <w:t xml:space="preserve">    8.  В случае если по итогам Аукциона заказчик предложит </w:t>
      </w:r>
      <w:proofErr w:type="gramStart"/>
      <w:r w:rsidRPr="009A0205">
        <w:rPr>
          <w:sz w:val="22"/>
          <w:szCs w:val="22"/>
        </w:rPr>
        <w:t>нам  заключить</w:t>
      </w:r>
      <w:proofErr w:type="gramEnd"/>
      <w:r w:rsidRPr="009A0205">
        <w:rPr>
          <w:sz w:val="22"/>
          <w:szCs w:val="22"/>
        </w:rPr>
        <w:t xml:space="preserve">  договор,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457179F4" w14:textId="77777777" w:rsidR="00624ADC" w:rsidRPr="009A0205" w:rsidRDefault="00541628">
      <w:pPr>
        <w:jc w:val="both"/>
        <w:rPr>
          <w:sz w:val="22"/>
          <w:szCs w:val="22"/>
        </w:rPr>
      </w:pPr>
      <w:r w:rsidRPr="009A0205">
        <w:rPr>
          <w:sz w:val="22"/>
          <w:szCs w:val="22"/>
        </w:rPr>
        <w:t xml:space="preserve">    9.  В случае если мы будем признаны Участником Аукциона, который сделал </w:t>
      </w:r>
      <w:proofErr w:type="gramStart"/>
      <w:r w:rsidRPr="009A0205">
        <w:rPr>
          <w:sz w:val="22"/>
          <w:szCs w:val="22"/>
        </w:rPr>
        <w:t>предпоследнее  предложение</w:t>
      </w:r>
      <w:proofErr w:type="gramEnd"/>
      <w:r w:rsidRPr="009A0205">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2D604E2C" w14:textId="77777777" w:rsidR="00624ADC" w:rsidRPr="009A0205" w:rsidRDefault="00541628">
      <w:pPr>
        <w:jc w:val="both"/>
        <w:rPr>
          <w:sz w:val="22"/>
          <w:szCs w:val="22"/>
        </w:rPr>
      </w:pPr>
      <w:r w:rsidRPr="009A0205">
        <w:rPr>
          <w:sz w:val="22"/>
          <w:szCs w:val="22"/>
        </w:rPr>
        <w:t xml:space="preserve">    10.  В случае если мы будем признаны единственным Участником Аукциона в </w:t>
      </w:r>
      <w:proofErr w:type="gramStart"/>
      <w:r w:rsidRPr="009A0205">
        <w:rPr>
          <w:sz w:val="22"/>
          <w:szCs w:val="22"/>
        </w:rPr>
        <w:t>электронной  форме</w:t>
      </w:r>
      <w:proofErr w:type="gramEnd"/>
      <w:r w:rsidRPr="009A0205">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62A3C13A" w14:textId="77777777" w:rsidR="00624ADC" w:rsidRPr="009A0205" w:rsidRDefault="00541628">
      <w:pPr>
        <w:jc w:val="both"/>
        <w:rPr>
          <w:sz w:val="22"/>
          <w:szCs w:val="22"/>
        </w:rPr>
      </w:pPr>
      <w:r w:rsidRPr="009A0205">
        <w:rPr>
          <w:sz w:val="22"/>
          <w:szCs w:val="22"/>
        </w:rPr>
        <w:t xml:space="preserve">    11.  </w:t>
      </w:r>
      <w:proofErr w:type="gramStart"/>
      <w:r w:rsidRPr="009A0205">
        <w:rPr>
          <w:sz w:val="22"/>
          <w:szCs w:val="22"/>
        </w:rPr>
        <w:t>Подтверждаем,  что</w:t>
      </w:r>
      <w:proofErr w:type="gramEnd"/>
      <w:r w:rsidRPr="009A0205">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3F38C6B5" w14:textId="77777777" w:rsidR="00624ADC" w:rsidRPr="009A0205" w:rsidRDefault="00624ADC">
      <w:pPr>
        <w:widowControl w:val="0"/>
        <w:ind w:firstLine="567"/>
        <w:jc w:val="center"/>
        <w:rPr>
          <w:rFonts w:eastAsia="SimSun"/>
          <w:b/>
          <w:color w:val="00000A"/>
          <w:spacing w:val="-6"/>
          <w:sz w:val="22"/>
          <w:szCs w:val="22"/>
          <w:lang w:eastAsia="zh-CN" w:bidi="hi-IN"/>
        </w:rPr>
      </w:pPr>
    </w:p>
    <w:p w14:paraId="002BD22B" w14:textId="77777777" w:rsidR="00624ADC" w:rsidRPr="009A0205" w:rsidRDefault="00624ADC">
      <w:pPr>
        <w:widowControl w:val="0"/>
        <w:ind w:firstLine="567"/>
        <w:jc w:val="center"/>
        <w:rPr>
          <w:rFonts w:eastAsia="SimSun"/>
          <w:b/>
          <w:color w:val="00000A"/>
          <w:spacing w:val="-6"/>
          <w:sz w:val="22"/>
          <w:szCs w:val="22"/>
          <w:lang w:eastAsia="zh-CN" w:bidi="hi-IN"/>
        </w:rPr>
      </w:pPr>
    </w:p>
    <w:p w14:paraId="2C2A68E1" w14:textId="77777777" w:rsidR="00624ADC" w:rsidRPr="009A0205" w:rsidRDefault="00624ADC">
      <w:pPr>
        <w:widowControl w:val="0"/>
        <w:ind w:firstLine="567"/>
        <w:jc w:val="center"/>
        <w:rPr>
          <w:rFonts w:eastAsia="SimSun"/>
          <w:b/>
          <w:color w:val="00000A"/>
          <w:spacing w:val="-6"/>
          <w:sz w:val="22"/>
          <w:szCs w:val="22"/>
          <w:lang w:eastAsia="zh-CN" w:bidi="hi-IN"/>
        </w:rPr>
      </w:pPr>
    </w:p>
    <w:p w14:paraId="72064E7D" w14:textId="77777777" w:rsidR="00624ADC" w:rsidRPr="009A0205" w:rsidRDefault="00624ADC">
      <w:pPr>
        <w:widowControl w:val="0"/>
        <w:ind w:firstLine="567"/>
        <w:jc w:val="center"/>
        <w:rPr>
          <w:rFonts w:eastAsia="SimSun"/>
          <w:b/>
          <w:color w:val="00000A"/>
          <w:spacing w:val="-6"/>
          <w:sz w:val="22"/>
          <w:szCs w:val="22"/>
          <w:lang w:eastAsia="zh-CN" w:bidi="hi-IN"/>
        </w:rPr>
      </w:pPr>
    </w:p>
    <w:p w14:paraId="76FDF5F6" w14:textId="77777777" w:rsidR="00624ADC" w:rsidRPr="009A0205" w:rsidRDefault="00624ADC">
      <w:pPr>
        <w:widowControl w:val="0"/>
        <w:ind w:firstLine="567"/>
        <w:jc w:val="center"/>
        <w:rPr>
          <w:rFonts w:eastAsia="SimSun"/>
          <w:b/>
          <w:color w:val="00000A"/>
          <w:spacing w:val="-6"/>
          <w:sz w:val="22"/>
          <w:szCs w:val="22"/>
          <w:lang w:eastAsia="zh-CN" w:bidi="hi-IN"/>
        </w:rPr>
      </w:pPr>
    </w:p>
    <w:p w14:paraId="07D1D595" w14:textId="77777777" w:rsidR="00624ADC" w:rsidRPr="009A0205" w:rsidRDefault="00624ADC">
      <w:pPr>
        <w:widowControl w:val="0"/>
        <w:ind w:firstLine="567"/>
        <w:jc w:val="center"/>
        <w:rPr>
          <w:rFonts w:eastAsia="SimSun"/>
          <w:b/>
          <w:color w:val="00000A"/>
          <w:spacing w:val="-6"/>
          <w:sz w:val="22"/>
          <w:szCs w:val="22"/>
          <w:lang w:eastAsia="zh-CN" w:bidi="hi-IN"/>
        </w:rPr>
      </w:pPr>
    </w:p>
    <w:p w14:paraId="17FB684F" w14:textId="77777777" w:rsidR="00624ADC" w:rsidRPr="009A0205" w:rsidRDefault="00624ADC">
      <w:pPr>
        <w:widowControl w:val="0"/>
        <w:ind w:firstLine="567"/>
        <w:jc w:val="center"/>
        <w:rPr>
          <w:rFonts w:eastAsia="SimSun"/>
          <w:b/>
          <w:color w:val="00000A"/>
          <w:spacing w:val="-6"/>
          <w:sz w:val="22"/>
          <w:szCs w:val="22"/>
          <w:lang w:eastAsia="zh-CN" w:bidi="hi-IN"/>
        </w:rPr>
      </w:pPr>
    </w:p>
    <w:p w14:paraId="22DD5480" w14:textId="77777777" w:rsidR="00624ADC" w:rsidRPr="009A0205" w:rsidRDefault="00624ADC">
      <w:pPr>
        <w:widowControl w:val="0"/>
        <w:ind w:firstLine="567"/>
        <w:jc w:val="center"/>
        <w:rPr>
          <w:rFonts w:eastAsia="SimSun"/>
          <w:b/>
          <w:color w:val="00000A"/>
          <w:spacing w:val="-6"/>
          <w:sz w:val="22"/>
          <w:szCs w:val="22"/>
          <w:lang w:eastAsia="zh-CN" w:bidi="hi-IN"/>
        </w:rPr>
      </w:pPr>
    </w:p>
    <w:p w14:paraId="182DE421" w14:textId="77777777" w:rsidR="005C64DB" w:rsidRPr="009A0205" w:rsidRDefault="005C64DB">
      <w:pPr>
        <w:rPr>
          <w:rFonts w:eastAsia="SimSun"/>
          <w:b/>
          <w:color w:val="00000A"/>
          <w:spacing w:val="-6"/>
          <w:sz w:val="22"/>
          <w:szCs w:val="22"/>
          <w:lang w:eastAsia="zh-CN" w:bidi="hi-IN"/>
        </w:rPr>
      </w:pPr>
      <w:r w:rsidRPr="009A0205">
        <w:rPr>
          <w:rFonts w:eastAsia="SimSun"/>
          <w:b/>
          <w:color w:val="00000A"/>
          <w:spacing w:val="-6"/>
          <w:sz w:val="22"/>
          <w:szCs w:val="22"/>
          <w:lang w:eastAsia="zh-CN" w:bidi="hi-IN"/>
        </w:rPr>
        <w:br w:type="page"/>
      </w:r>
    </w:p>
    <w:p w14:paraId="1FFF7603" w14:textId="40730905" w:rsidR="00624ADC" w:rsidRPr="009A0205" w:rsidRDefault="00615E9A" w:rsidP="00615E9A">
      <w:pPr>
        <w:widowControl w:val="0"/>
        <w:tabs>
          <w:tab w:val="left" w:pos="2811"/>
          <w:tab w:val="center" w:pos="4961"/>
        </w:tabs>
        <w:ind w:firstLine="567"/>
        <w:rPr>
          <w:rFonts w:eastAsia="SimSun"/>
          <w:b/>
          <w:color w:val="00000A"/>
          <w:spacing w:val="-6"/>
          <w:sz w:val="22"/>
          <w:szCs w:val="22"/>
          <w:lang w:eastAsia="zh-CN" w:bidi="hi-IN"/>
        </w:rPr>
      </w:pPr>
      <w:r w:rsidRPr="009A0205">
        <w:rPr>
          <w:rFonts w:eastAsia="SimSun"/>
          <w:b/>
          <w:color w:val="00000A"/>
          <w:spacing w:val="-6"/>
          <w:sz w:val="22"/>
          <w:szCs w:val="22"/>
          <w:lang w:eastAsia="zh-CN" w:bidi="hi-IN"/>
        </w:rPr>
        <w:tab/>
      </w:r>
      <w:r w:rsidR="00541628" w:rsidRPr="009A0205">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10229" w:type="dxa"/>
        <w:tblLayout w:type="fixed"/>
        <w:tblLook w:val="04A0" w:firstRow="1" w:lastRow="0" w:firstColumn="1" w:lastColumn="0" w:noHBand="0" w:noVBand="1"/>
      </w:tblPr>
      <w:tblGrid>
        <w:gridCol w:w="2524"/>
        <w:gridCol w:w="2678"/>
        <w:gridCol w:w="2201"/>
        <w:gridCol w:w="2826"/>
      </w:tblGrid>
      <w:tr w:rsidR="00624ADC" w:rsidRPr="009A0205" w14:paraId="5B18E36D" w14:textId="77777777">
        <w:trPr>
          <w:trHeight w:val="267"/>
        </w:trPr>
        <w:tc>
          <w:tcPr>
            <w:tcW w:w="2524" w:type="dxa"/>
            <w:tcBorders>
              <w:top w:val="single" w:sz="4" w:space="0" w:color="auto"/>
              <w:left w:val="single" w:sz="4" w:space="0" w:color="auto"/>
              <w:bottom w:val="single" w:sz="4" w:space="0" w:color="auto"/>
              <w:right w:val="single" w:sz="4" w:space="0" w:color="auto"/>
            </w:tcBorders>
          </w:tcPr>
          <w:p w14:paraId="265F1DD1" w14:textId="77777777" w:rsidR="00624ADC" w:rsidRPr="009A0205" w:rsidRDefault="00541628">
            <w:pPr>
              <w:jc w:val="center"/>
              <w:rPr>
                <w:rStyle w:val="FontStyle12"/>
                <w:rFonts w:ascii="Times New Roman" w:hAnsi="Times New Roman" w:cs="Times New Roman"/>
                <w:sz w:val="22"/>
                <w:szCs w:val="22"/>
              </w:rPr>
            </w:pPr>
            <w:r w:rsidRPr="009A0205">
              <w:rPr>
                <w:rStyle w:val="FontStyle12"/>
                <w:rFonts w:ascii="Times New Roman" w:hAnsi="Times New Roman" w:cs="Times New Roman"/>
                <w:sz w:val="22"/>
                <w:szCs w:val="22"/>
              </w:rPr>
              <w:t>Наименование товара</w:t>
            </w:r>
          </w:p>
        </w:tc>
        <w:tc>
          <w:tcPr>
            <w:tcW w:w="2678" w:type="dxa"/>
            <w:tcBorders>
              <w:top w:val="single" w:sz="4" w:space="0" w:color="auto"/>
              <w:left w:val="single" w:sz="4" w:space="0" w:color="auto"/>
              <w:bottom w:val="single" w:sz="4" w:space="0" w:color="auto"/>
              <w:right w:val="single" w:sz="4" w:space="0" w:color="auto"/>
            </w:tcBorders>
          </w:tcPr>
          <w:p w14:paraId="2A07B4C4" w14:textId="77777777" w:rsidR="00624ADC" w:rsidRPr="009A0205" w:rsidRDefault="00541628">
            <w:pPr>
              <w:jc w:val="center"/>
              <w:rPr>
                <w:sz w:val="22"/>
                <w:szCs w:val="22"/>
              </w:rPr>
            </w:pPr>
            <w:r w:rsidRPr="009A0205">
              <w:rPr>
                <w:sz w:val="22"/>
                <w:szCs w:val="22"/>
              </w:rPr>
              <w:t>Характеристики товара</w:t>
            </w:r>
          </w:p>
        </w:tc>
        <w:tc>
          <w:tcPr>
            <w:tcW w:w="2201" w:type="dxa"/>
            <w:tcBorders>
              <w:top w:val="single" w:sz="4" w:space="0" w:color="auto"/>
              <w:left w:val="single" w:sz="4" w:space="0" w:color="auto"/>
              <w:bottom w:val="single" w:sz="4" w:space="0" w:color="auto"/>
              <w:right w:val="single" w:sz="4" w:space="0" w:color="auto"/>
            </w:tcBorders>
          </w:tcPr>
          <w:p w14:paraId="04AE94E1" w14:textId="77777777" w:rsidR="00624ADC" w:rsidRPr="009A0205" w:rsidRDefault="00541628">
            <w:pPr>
              <w:jc w:val="center"/>
              <w:rPr>
                <w:sz w:val="22"/>
                <w:szCs w:val="22"/>
              </w:rPr>
            </w:pPr>
            <w:r w:rsidRPr="009A0205">
              <w:rPr>
                <w:sz w:val="22"/>
                <w:szCs w:val="22"/>
              </w:rPr>
              <w:t>Единица измерения</w:t>
            </w:r>
          </w:p>
        </w:tc>
        <w:tc>
          <w:tcPr>
            <w:tcW w:w="2826" w:type="dxa"/>
            <w:tcBorders>
              <w:top w:val="single" w:sz="4" w:space="0" w:color="auto"/>
              <w:left w:val="single" w:sz="4" w:space="0" w:color="auto"/>
              <w:bottom w:val="single" w:sz="4" w:space="0" w:color="auto"/>
              <w:right w:val="single" w:sz="4" w:space="0" w:color="auto"/>
            </w:tcBorders>
          </w:tcPr>
          <w:p w14:paraId="38922EC4" w14:textId="77777777" w:rsidR="00624ADC" w:rsidRPr="009A0205" w:rsidRDefault="00541628">
            <w:pPr>
              <w:jc w:val="center"/>
              <w:rPr>
                <w:sz w:val="22"/>
                <w:szCs w:val="22"/>
              </w:rPr>
            </w:pPr>
            <w:r w:rsidRPr="009A0205">
              <w:rPr>
                <w:sz w:val="22"/>
                <w:szCs w:val="22"/>
              </w:rPr>
              <w:t>Страна происхождения</w:t>
            </w:r>
          </w:p>
        </w:tc>
      </w:tr>
      <w:tr w:rsidR="00624ADC" w:rsidRPr="009A0205" w14:paraId="5AC55B2C" w14:textId="77777777">
        <w:trPr>
          <w:trHeight w:val="826"/>
        </w:trPr>
        <w:tc>
          <w:tcPr>
            <w:tcW w:w="2524" w:type="dxa"/>
            <w:tcBorders>
              <w:top w:val="single" w:sz="4" w:space="0" w:color="auto"/>
              <w:left w:val="single" w:sz="4" w:space="0" w:color="auto"/>
              <w:bottom w:val="single" w:sz="4" w:space="0" w:color="auto"/>
              <w:right w:val="single" w:sz="4" w:space="0" w:color="auto"/>
            </w:tcBorders>
            <w:vAlign w:val="center"/>
          </w:tcPr>
          <w:p w14:paraId="64D9BEB6" w14:textId="77777777" w:rsidR="00624ADC" w:rsidRPr="009A0205" w:rsidRDefault="00624ADC">
            <w:pPr>
              <w:pStyle w:val="Style2"/>
              <w:widowControl/>
              <w:rPr>
                <w:sz w:val="22"/>
                <w:szCs w:val="22"/>
              </w:rPr>
            </w:pPr>
          </w:p>
        </w:tc>
        <w:tc>
          <w:tcPr>
            <w:tcW w:w="2678" w:type="dxa"/>
            <w:tcBorders>
              <w:top w:val="single" w:sz="4" w:space="0" w:color="auto"/>
              <w:left w:val="single" w:sz="4" w:space="0" w:color="auto"/>
              <w:bottom w:val="single" w:sz="4" w:space="0" w:color="auto"/>
              <w:right w:val="single" w:sz="4" w:space="0" w:color="auto"/>
            </w:tcBorders>
          </w:tcPr>
          <w:p w14:paraId="10763E76" w14:textId="77777777" w:rsidR="00624ADC" w:rsidRPr="009A0205" w:rsidRDefault="00624ADC">
            <w:pPr>
              <w:rPr>
                <w:sz w:val="22"/>
                <w:szCs w:val="22"/>
              </w:rPr>
            </w:pPr>
          </w:p>
        </w:tc>
        <w:tc>
          <w:tcPr>
            <w:tcW w:w="2201" w:type="dxa"/>
            <w:tcBorders>
              <w:top w:val="single" w:sz="4" w:space="0" w:color="auto"/>
              <w:left w:val="single" w:sz="4" w:space="0" w:color="auto"/>
              <w:bottom w:val="single" w:sz="4" w:space="0" w:color="auto"/>
              <w:right w:val="single" w:sz="4" w:space="0" w:color="auto"/>
            </w:tcBorders>
          </w:tcPr>
          <w:p w14:paraId="2346EF63" w14:textId="77777777" w:rsidR="00624ADC" w:rsidRPr="009A0205" w:rsidRDefault="00624ADC">
            <w:pPr>
              <w:rPr>
                <w:sz w:val="22"/>
                <w:szCs w:val="22"/>
              </w:rPr>
            </w:pPr>
          </w:p>
          <w:p w14:paraId="735A7D7B" w14:textId="77777777" w:rsidR="00624ADC" w:rsidRPr="009A0205" w:rsidRDefault="00624ADC">
            <w:pPr>
              <w:rPr>
                <w:sz w:val="22"/>
                <w:szCs w:val="22"/>
              </w:rPr>
            </w:pPr>
          </w:p>
          <w:p w14:paraId="718CD3B0" w14:textId="77777777" w:rsidR="00624ADC" w:rsidRPr="009A0205" w:rsidRDefault="00624ADC">
            <w:pPr>
              <w:rPr>
                <w:sz w:val="22"/>
                <w:szCs w:val="22"/>
              </w:rPr>
            </w:pPr>
          </w:p>
        </w:tc>
        <w:tc>
          <w:tcPr>
            <w:tcW w:w="2826" w:type="dxa"/>
            <w:tcBorders>
              <w:top w:val="single" w:sz="4" w:space="0" w:color="auto"/>
              <w:left w:val="single" w:sz="4" w:space="0" w:color="auto"/>
              <w:bottom w:val="single" w:sz="4" w:space="0" w:color="auto"/>
              <w:right w:val="single" w:sz="4" w:space="0" w:color="auto"/>
            </w:tcBorders>
          </w:tcPr>
          <w:p w14:paraId="42A1F874" w14:textId="77777777" w:rsidR="00624ADC" w:rsidRPr="009A0205" w:rsidRDefault="00624ADC">
            <w:pPr>
              <w:rPr>
                <w:sz w:val="22"/>
                <w:szCs w:val="22"/>
              </w:rPr>
            </w:pPr>
          </w:p>
        </w:tc>
      </w:tr>
    </w:tbl>
    <w:p w14:paraId="60478970" w14:textId="77777777" w:rsidR="00624ADC" w:rsidRPr="009A0205" w:rsidRDefault="00624ADC">
      <w:pPr>
        <w:widowControl w:val="0"/>
        <w:ind w:firstLine="567"/>
        <w:jc w:val="center"/>
        <w:rPr>
          <w:rFonts w:eastAsia="SimSun"/>
          <w:b/>
          <w:color w:val="00000A"/>
          <w:spacing w:val="-6"/>
          <w:sz w:val="22"/>
          <w:szCs w:val="22"/>
          <w:lang w:eastAsia="zh-CN" w:bidi="hi-IN"/>
        </w:rPr>
      </w:pPr>
    </w:p>
    <w:p w14:paraId="33708174" w14:textId="77777777" w:rsidR="00624ADC" w:rsidRPr="009A0205" w:rsidRDefault="00624ADC">
      <w:pPr>
        <w:widowControl w:val="0"/>
        <w:ind w:firstLine="567"/>
        <w:jc w:val="both"/>
        <w:rPr>
          <w:rFonts w:eastAsia="SimSun"/>
          <w:b/>
          <w:color w:val="00000A"/>
          <w:spacing w:val="-6"/>
          <w:sz w:val="22"/>
          <w:szCs w:val="22"/>
          <w:lang w:eastAsia="zh-CN" w:bidi="hi-IN"/>
        </w:rPr>
      </w:pPr>
    </w:p>
    <w:p w14:paraId="7E230AF7" w14:textId="77777777" w:rsidR="00624ADC" w:rsidRPr="009A0205" w:rsidRDefault="00624ADC">
      <w:pPr>
        <w:widowControl w:val="0"/>
        <w:ind w:firstLine="567"/>
        <w:jc w:val="both"/>
        <w:rPr>
          <w:rFonts w:eastAsia="SimSun"/>
          <w:b/>
          <w:color w:val="00000A"/>
          <w:spacing w:val="-6"/>
          <w:sz w:val="22"/>
          <w:szCs w:val="22"/>
          <w:lang w:eastAsia="zh-CN" w:bidi="hi-IN"/>
        </w:rPr>
      </w:pPr>
    </w:p>
    <w:p w14:paraId="21689F0B" w14:textId="77777777" w:rsidR="00624ADC" w:rsidRPr="009A0205" w:rsidRDefault="00624ADC">
      <w:pPr>
        <w:widowControl w:val="0"/>
        <w:ind w:firstLine="567"/>
        <w:jc w:val="both"/>
        <w:rPr>
          <w:rFonts w:eastAsia="SimSun"/>
          <w:b/>
          <w:color w:val="00000A"/>
          <w:spacing w:val="-6"/>
          <w:sz w:val="22"/>
          <w:szCs w:val="22"/>
          <w:lang w:eastAsia="zh-CN" w:bidi="hi-IN"/>
        </w:rPr>
      </w:pPr>
    </w:p>
    <w:p w14:paraId="45AA1F78" w14:textId="77777777" w:rsidR="00624ADC" w:rsidRPr="009A0205" w:rsidRDefault="00624ADC">
      <w:pPr>
        <w:widowControl w:val="0"/>
        <w:ind w:firstLine="567"/>
        <w:jc w:val="both"/>
        <w:rPr>
          <w:rFonts w:eastAsia="SimSun"/>
          <w:b/>
          <w:color w:val="00000A"/>
          <w:spacing w:val="-6"/>
          <w:sz w:val="22"/>
          <w:szCs w:val="22"/>
          <w:lang w:eastAsia="zh-CN" w:bidi="hi-IN"/>
        </w:rPr>
      </w:pPr>
    </w:p>
    <w:p w14:paraId="2A861A75" w14:textId="77777777" w:rsidR="00624ADC" w:rsidRPr="009A0205" w:rsidRDefault="00624ADC">
      <w:pPr>
        <w:widowControl w:val="0"/>
        <w:ind w:firstLine="567"/>
        <w:jc w:val="both"/>
        <w:rPr>
          <w:rFonts w:eastAsia="SimSun"/>
          <w:b/>
          <w:color w:val="00000A"/>
          <w:spacing w:val="-6"/>
          <w:sz w:val="22"/>
          <w:szCs w:val="22"/>
          <w:lang w:eastAsia="zh-CN" w:bidi="hi-IN"/>
        </w:rPr>
      </w:pPr>
    </w:p>
    <w:p w14:paraId="75B1C880" w14:textId="77777777" w:rsidR="00624ADC" w:rsidRPr="009A0205" w:rsidRDefault="00624ADC">
      <w:pPr>
        <w:widowControl w:val="0"/>
        <w:ind w:firstLine="567"/>
        <w:jc w:val="both"/>
        <w:rPr>
          <w:rFonts w:eastAsia="SimSun"/>
          <w:b/>
          <w:color w:val="00000A"/>
          <w:spacing w:val="-6"/>
          <w:sz w:val="22"/>
          <w:szCs w:val="22"/>
          <w:lang w:eastAsia="zh-CN" w:bidi="hi-IN"/>
        </w:rPr>
      </w:pPr>
    </w:p>
    <w:p w14:paraId="4065DA13" w14:textId="77777777" w:rsidR="00624ADC" w:rsidRPr="009A0205" w:rsidRDefault="00624ADC">
      <w:pPr>
        <w:widowControl w:val="0"/>
        <w:ind w:firstLine="567"/>
        <w:jc w:val="both"/>
        <w:rPr>
          <w:rFonts w:eastAsia="SimSun"/>
          <w:b/>
          <w:color w:val="00000A"/>
          <w:spacing w:val="-6"/>
          <w:sz w:val="22"/>
          <w:szCs w:val="22"/>
          <w:lang w:eastAsia="zh-CN" w:bidi="hi-IN"/>
        </w:rPr>
      </w:pPr>
    </w:p>
    <w:p w14:paraId="1E6BE33F" w14:textId="77777777" w:rsidR="00624ADC" w:rsidRPr="009A0205" w:rsidRDefault="00624ADC">
      <w:pPr>
        <w:widowControl w:val="0"/>
        <w:ind w:firstLine="567"/>
        <w:jc w:val="both"/>
        <w:rPr>
          <w:rFonts w:eastAsia="SimSun"/>
          <w:b/>
          <w:color w:val="00000A"/>
          <w:spacing w:val="-6"/>
          <w:sz w:val="22"/>
          <w:szCs w:val="22"/>
          <w:lang w:eastAsia="zh-CN" w:bidi="hi-IN"/>
        </w:rPr>
      </w:pPr>
    </w:p>
    <w:p w14:paraId="2BF9A149" w14:textId="77777777" w:rsidR="00624ADC" w:rsidRPr="009A0205" w:rsidRDefault="00624ADC">
      <w:pPr>
        <w:widowControl w:val="0"/>
        <w:ind w:firstLine="567"/>
        <w:jc w:val="both"/>
        <w:rPr>
          <w:rFonts w:eastAsia="SimSun"/>
          <w:b/>
          <w:color w:val="00000A"/>
          <w:spacing w:val="-6"/>
          <w:sz w:val="22"/>
          <w:szCs w:val="22"/>
          <w:lang w:eastAsia="zh-CN" w:bidi="hi-IN"/>
        </w:rPr>
      </w:pPr>
    </w:p>
    <w:p w14:paraId="22AD263E" w14:textId="77777777" w:rsidR="00624ADC" w:rsidRPr="009A0205" w:rsidRDefault="00624ADC">
      <w:pPr>
        <w:widowControl w:val="0"/>
        <w:ind w:firstLine="567"/>
        <w:jc w:val="both"/>
        <w:rPr>
          <w:rFonts w:eastAsia="SimSun"/>
          <w:b/>
          <w:color w:val="00000A"/>
          <w:spacing w:val="-6"/>
          <w:sz w:val="22"/>
          <w:szCs w:val="22"/>
          <w:lang w:eastAsia="zh-CN" w:bidi="hi-IN"/>
        </w:rPr>
      </w:pPr>
    </w:p>
    <w:p w14:paraId="67A0DF41" w14:textId="77777777" w:rsidR="00624ADC" w:rsidRPr="009A0205" w:rsidRDefault="00624ADC">
      <w:pPr>
        <w:widowControl w:val="0"/>
        <w:ind w:firstLine="567"/>
        <w:jc w:val="both"/>
        <w:rPr>
          <w:rFonts w:eastAsia="SimSun"/>
          <w:b/>
          <w:color w:val="00000A"/>
          <w:spacing w:val="-6"/>
          <w:sz w:val="22"/>
          <w:szCs w:val="22"/>
          <w:lang w:eastAsia="zh-CN" w:bidi="hi-IN"/>
        </w:rPr>
      </w:pPr>
    </w:p>
    <w:p w14:paraId="21A1AC70" w14:textId="77777777" w:rsidR="00624ADC" w:rsidRPr="009A0205" w:rsidRDefault="00624ADC">
      <w:pPr>
        <w:widowControl w:val="0"/>
        <w:ind w:firstLine="567"/>
        <w:jc w:val="both"/>
        <w:rPr>
          <w:rFonts w:eastAsia="SimSun"/>
          <w:b/>
          <w:color w:val="00000A"/>
          <w:spacing w:val="-6"/>
          <w:sz w:val="22"/>
          <w:szCs w:val="22"/>
          <w:lang w:eastAsia="zh-CN" w:bidi="hi-IN"/>
        </w:rPr>
      </w:pPr>
    </w:p>
    <w:p w14:paraId="526106C6" w14:textId="77777777" w:rsidR="00624ADC" w:rsidRPr="009A0205" w:rsidRDefault="00624ADC">
      <w:pPr>
        <w:widowControl w:val="0"/>
        <w:ind w:firstLine="567"/>
        <w:jc w:val="both"/>
        <w:rPr>
          <w:rFonts w:eastAsia="SimSun"/>
          <w:b/>
          <w:color w:val="00000A"/>
          <w:spacing w:val="-6"/>
          <w:sz w:val="22"/>
          <w:szCs w:val="22"/>
          <w:lang w:eastAsia="zh-CN" w:bidi="hi-IN"/>
        </w:rPr>
      </w:pPr>
    </w:p>
    <w:p w14:paraId="6F4DBBB5" w14:textId="77777777" w:rsidR="00624ADC" w:rsidRPr="009A0205" w:rsidRDefault="00624ADC">
      <w:pPr>
        <w:widowControl w:val="0"/>
        <w:ind w:firstLine="567"/>
        <w:jc w:val="both"/>
        <w:rPr>
          <w:rFonts w:eastAsia="SimSun"/>
          <w:b/>
          <w:color w:val="00000A"/>
          <w:spacing w:val="-6"/>
          <w:sz w:val="22"/>
          <w:szCs w:val="22"/>
          <w:lang w:eastAsia="zh-CN" w:bidi="hi-IN"/>
        </w:rPr>
      </w:pPr>
    </w:p>
    <w:p w14:paraId="14271088" w14:textId="77777777" w:rsidR="00624ADC" w:rsidRPr="009A0205" w:rsidRDefault="00624ADC">
      <w:pPr>
        <w:widowControl w:val="0"/>
        <w:ind w:firstLine="567"/>
        <w:jc w:val="both"/>
        <w:rPr>
          <w:rFonts w:eastAsia="SimSun"/>
          <w:b/>
          <w:color w:val="00000A"/>
          <w:spacing w:val="-6"/>
          <w:sz w:val="22"/>
          <w:szCs w:val="22"/>
          <w:lang w:eastAsia="zh-CN" w:bidi="hi-IN"/>
        </w:rPr>
      </w:pPr>
    </w:p>
    <w:p w14:paraId="39B1FBF6" w14:textId="77777777" w:rsidR="00624ADC" w:rsidRPr="009A0205" w:rsidRDefault="00624ADC">
      <w:pPr>
        <w:widowControl w:val="0"/>
        <w:ind w:firstLine="567"/>
        <w:jc w:val="both"/>
        <w:rPr>
          <w:rFonts w:eastAsia="SimSun"/>
          <w:b/>
          <w:color w:val="00000A"/>
          <w:spacing w:val="-6"/>
          <w:sz w:val="22"/>
          <w:szCs w:val="22"/>
          <w:lang w:eastAsia="zh-CN" w:bidi="hi-IN"/>
        </w:rPr>
      </w:pPr>
    </w:p>
    <w:p w14:paraId="7C1BDBF0" w14:textId="77777777" w:rsidR="00624ADC" w:rsidRPr="009A0205" w:rsidRDefault="00624ADC">
      <w:pPr>
        <w:widowControl w:val="0"/>
        <w:ind w:firstLine="567"/>
        <w:jc w:val="both"/>
        <w:rPr>
          <w:rFonts w:eastAsia="SimSun"/>
          <w:b/>
          <w:color w:val="00000A"/>
          <w:spacing w:val="-6"/>
          <w:sz w:val="22"/>
          <w:szCs w:val="22"/>
          <w:lang w:eastAsia="zh-CN" w:bidi="hi-IN"/>
        </w:rPr>
      </w:pPr>
    </w:p>
    <w:p w14:paraId="53D182A4" w14:textId="77777777" w:rsidR="00624ADC" w:rsidRPr="009A0205" w:rsidRDefault="00624ADC">
      <w:pPr>
        <w:widowControl w:val="0"/>
        <w:ind w:firstLine="567"/>
        <w:jc w:val="both"/>
        <w:rPr>
          <w:rFonts w:eastAsia="SimSun"/>
          <w:b/>
          <w:color w:val="00000A"/>
          <w:spacing w:val="-6"/>
          <w:sz w:val="22"/>
          <w:szCs w:val="22"/>
          <w:lang w:eastAsia="zh-CN" w:bidi="hi-IN"/>
        </w:rPr>
      </w:pPr>
    </w:p>
    <w:p w14:paraId="278DC28B" w14:textId="77777777" w:rsidR="00624ADC" w:rsidRPr="009A0205" w:rsidRDefault="00624ADC">
      <w:pPr>
        <w:widowControl w:val="0"/>
        <w:ind w:firstLine="567"/>
        <w:jc w:val="both"/>
        <w:rPr>
          <w:rFonts w:eastAsia="SimSun"/>
          <w:b/>
          <w:color w:val="00000A"/>
          <w:spacing w:val="-6"/>
          <w:sz w:val="22"/>
          <w:szCs w:val="22"/>
          <w:lang w:eastAsia="zh-CN" w:bidi="hi-IN"/>
        </w:rPr>
      </w:pPr>
    </w:p>
    <w:p w14:paraId="046D16BB" w14:textId="77777777" w:rsidR="00624ADC" w:rsidRPr="009A0205" w:rsidRDefault="00624ADC">
      <w:pPr>
        <w:widowControl w:val="0"/>
        <w:ind w:firstLine="567"/>
        <w:jc w:val="both"/>
        <w:rPr>
          <w:rFonts w:eastAsia="SimSun"/>
          <w:b/>
          <w:color w:val="00000A"/>
          <w:spacing w:val="-6"/>
          <w:sz w:val="22"/>
          <w:szCs w:val="22"/>
          <w:lang w:eastAsia="zh-CN" w:bidi="hi-IN"/>
        </w:rPr>
      </w:pPr>
    </w:p>
    <w:p w14:paraId="680DBB4E" w14:textId="77777777" w:rsidR="00624ADC" w:rsidRPr="009A0205" w:rsidRDefault="00624ADC">
      <w:pPr>
        <w:widowControl w:val="0"/>
        <w:ind w:firstLine="567"/>
        <w:jc w:val="both"/>
        <w:rPr>
          <w:rFonts w:eastAsia="SimSun"/>
          <w:b/>
          <w:color w:val="00000A"/>
          <w:spacing w:val="-6"/>
          <w:sz w:val="22"/>
          <w:szCs w:val="22"/>
          <w:lang w:eastAsia="zh-CN" w:bidi="hi-IN"/>
        </w:rPr>
      </w:pPr>
    </w:p>
    <w:p w14:paraId="71D78217" w14:textId="77777777" w:rsidR="00624ADC" w:rsidRPr="009A0205" w:rsidRDefault="00624ADC">
      <w:pPr>
        <w:widowControl w:val="0"/>
        <w:ind w:firstLine="567"/>
        <w:jc w:val="both"/>
        <w:rPr>
          <w:rFonts w:eastAsia="SimSun"/>
          <w:b/>
          <w:color w:val="00000A"/>
          <w:spacing w:val="-6"/>
          <w:sz w:val="22"/>
          <w:szCs w:val="22"/>
          <w:lang w:eastAsia="zh-CN" w:bidi="hi-IN"/>
        </w:rPr>
      </w:pPr>
    </w:p>
    <w:p w14:paraId="73A695A0" w14:textId="77777777" w:rsidR="00624ADC" w:rsidRPr="009A0205" w:rsidRDefault="00624ADC">
      <w:pPr>
        <w:widowControl w:val="0"/>
        <w:ind w:firstLine="567"/>
        <w:jc w:val="both"/>
        <w:rPr>
          <w:rFonts w:eastAsia="SimSun"/>
          <w:b/>
          <w:color w:val="00000A"/>
          <w:spacing w:val="-6"/>
          <w:sz w:val="22"/>
          <w:szCs w:val="22"/>
          <w:lang w:eastAsia="zh-CN" w:bidi="hi-IN"/>
        </w:rPr>
      </w:pPr>
    </w:p>
    <w:p w14:paraId="58C72345" w14:textId="77777777" w:rsidR="00624ADC" w:rsidRPr="009A0205" w:rsidRDefault="00624ADC">
      <w:pPr>
        <w:widowControl w:val="0"/>
        <w:ind w:firstLine="567"/>
        <w:jc w:val="both"/>
        <w:rPr>
          <w:rFonts w:eastAsia="SimSun"/>
          <w:b/>
          <w:color w:val="00000A"/>
          <w:spacing w:val="-6"/>
          <w:sz w:val="22"/>
          <w:szCs w:val="22"/>
          <w:lang w:eastAsia="zh-CN" w:bidi="hi-IN"/>
        </w:rPr>
      </w:pPr>
    </w:p>
    <w:p w14:paraId="6AA0E98D" w14:textId="77777777" w:rsidR="00624ADC" w:rsidRPr="009A0205" w:rsidRDefault="00624ADC">
      <w:pPr>
        <w:widowControl w:val="0"/>
        <w:ind w:firstLine="567"/>
        <w:jc w:val="both"/>
        <w:rPr>
          <w:rFonts w:eastAsia="SimSun"/>
          <w:b/>
          <w:color w:val="00000A"/>
          <w:spacing w:val="-6"/>
          <w:sz w:val="22"/>
          <w:szCs w:val="22"/>
          <w:lang w:eastAsia="zh-CN" w:bidi="hi-IN"/>
        </w:rPr>
      </w:pPr>
    </w:p>
    <w:p w14:paraId="3A2CBE1C" w14:textId="77777777" w:rsidR="00624ADC" w:rsidRPr="009A0205" w:rsidRDefault="00624ADC">
      <w:pPr>
        <w:widowControl w:val="0"/>
        <w:ind w:firstLine="567"/>
        <w:jc w:val="both"/>
        <w:rPr>
          <w:rFonts w:eastAsia="SimSun"/>
          <w:b/>
          <w:color w:val="00000A"/>
          <w:spacing w:val="-6"/>
          <w:sz w:val="22"/>
          <w:szCs w:val="22"/>
          <w:lang w:eastAsia="zh-CN" w:bidi="hi-IN"/>
        </w:rPr>
      </w:pPr>
    </w:p>
    <w:p w14:paraId="6186039F" w14:textId="77777777" w:rsidR="00624ADC" w:rsidRPr="009A0205" w:rsidRDefault="00624ADC">
      <w:pPr>
        <w:widowControl w:val="0"/>
        <w:ind w:firstLine="567"/>
        <w:jc w:val="both"/>
        <w:rPr>
          <w:rFonts w:eastAsia="SimSun"/>
          <w:b/>
          <w:color w:val="00000A"/>
          <w:spacing w:val="-6"/>
          <w:sz w:val="22"/>
          <w:szCs w:val="22"/>
          <w:lang w:eastAsia="zh-CN" w:bidi="hi-IN"/>
        </w:rPr>
      </w:pPr>
    </w:p>
    <w:p w14:paraId="6D45E797" w14:textId="77777777" w:rsidR="00624ADC" w:rsidRPr="009A0205" w:rsidRDefault="00624ADC">
      <w:pPr>
        <w:widowControl w:val="0"/>
        <w:ind w:firstLine="567"/>
        <w:jc w:val="both"/>
        <w:rPr>
          <w:rFonts w:eastAsia="SimSun"/>
          <w:b/>
          <w:color w:val="00000A"/>
          <w:spacing w:val="-6"/>
          <w:sz w:val="22"/>
          <w:szCs w:val="22"/>
          <w:lang w:eastAsia="zh-CN" w:bidi="hi-IN"/>
        </w:rPr>
      </w:pPr>
    </w:p>
    <w:p w14:paraId="2DD27D39" w14:textId="77777777" w:rsidR="00624ADC" w:rsidRPr="009A0205" w:rsidRDefault="00624ADC">
      <w:pPr>
        <w:widowControl w:val="0"/>
        <w:ind w:firstLine="567"/>
        <w:jc w:val="both"/>
        <w:rPr>
          <w:rFonts w:eastAsia="SimSun"/>
          <w:b/>
          <w:color w:val="00000A"/>
          <w:spacing w:val="-6"/>
          <w:sz w:val="22"/>
          <w:szCs w:val="22"/>
          <w:lang w:eastAsia="zh-CN" w:bidi="hi-IN"/>
        </w:rPr>
      </w:pPr>
    </w:p>
    <w:p w14:paraId="7F1AC6CD" w14:textId="77777777" w:rsidR="00624ADC" w:rsidRPr="009A0205" w:rsidRDefault="00624ADC">
      <w:pPr>
        <w:widowControl w:val="0"/>
        <w:ind w:firstLine="567"/>
        <w:jc w:val="both"/>
        <w:rPr>
          <w:rFonts w:eastAsia="SimSun"/>
          <w:b/>
          <w:color w:val="00000A"/>
          <w:spacing w:val="-6"/>
          <w:sz w:val="22"/>
          <w:szCs w:val="22"/>
          <w:lang w:eastAsia="zh-CN" w:bidi="hi-IN"/>
        </w:rPr>
      </w:pPr>
    </w:p>
    <w:p w14:paraId="4149912C" w14:textId="77777777" w:rsidR="00624ADC" w:rsidRPr="009A0205" w:rsidRDefault="00624ADC">
      <w:pPr>
        <w:widowControl w:val="0"/>
        <w:ind w:firstLine="567"/>
        <w:jc w:val="both"/>
        <w:rPr>
          <w:rFonts w:eastAsia="SimSun"/>
          <w:b/>
          <w:color w:val="00000A"/>
          <w:spacing w:val="-6"/>
          <w:sz w:val="22"/>
          <w:szCs w:val="22"/>
          <w:lang w:eastAsia="zh-CN" w:bidi="hi-IN"/>
        </w:rPr>
      </w:pPr>
    </w:p>
    <w:p w14:paraId="3E5311A3" w14:textId="77777777" w:rsidR="00624ADC" w:rsidRPr="009A0205" w:rsidRDefault="00624ADC">
      <w:pPr>
        <w:widowControl w:val="0"/>
        <w:ind w:firstLine="567"/>
        <w:jc w:val="both"/>
        <w:rPr>
          <w:rFonts w:eastAsia="SimSun"/>
          <w:b/>
          <w:color w:val="00000A"/>
          <w:spacing w:val="-6"/>
          <w:sz w:val="22"/>
          <w:szCs w:val="22"/>
          <w:lang w:eastAsia="zh-CN" w:bidi="hi-IN"/>
        </w:rPr>
      </w:pPr>
    </w:p>
    <w:p w14:paraId="13D86D17" w14:textId="77777777" w:rsidR="00624ADC" w:rsidRPr="009A0205" w:rsidRDefault="00624ADC">
      <w:pPr>
        <w:widowControl w:val="0"/>
        <w:ind w:firstLine="567"/>
        <w:jc w:val="both"/>
        <w:rPr>
          <w:rFonts w:eastAsia="SimSun"/>
          <w:b/>
          <w:color w:val="00000A"/>
          <w:spacing w:val="-6"/>
          <w:sz w:val="22"/>
          <w:szCs w:val="22"/>
          <w:lang w:eastAsia="zh-CN" w:bidi="hi-IN"/>
        </w:rPr>
      </w:pPr>
    </w:p>
    <w:p w14:paraId="70DDBAC8" w14:textId="77777777" w:rsidR="00624ADC" w:rsidRPr="009A0205" w:rsidRDefault="00624ADC">
      <w:pPr>
        <w:widowControl w:val="0"/>
        <w:ind w:firstLine="567"/>
        <w:jc w:val="both"/>
        <w:rPr>
          <w:rFonts w:eastAsia="SimSun"/>
          <w:b/>
          <w:color w:val="00000A"/>
          <w:spacing w:val="-6"/>
          <w:sz w:val="22"/>
          <w:szCs w:val="22"/>
          <w:lang w:eastAsia="zh-CN" w:bidi="hi-IN"/>
        </w:rPr>
      </w:pPr>
    </w:p>
    <w:p w14:paraId="05538A0A" w14:textId="77777777" w:rsidR="00624ADC" w:rsidRPr="009A0205" w:rsidRDefault="00624ADC">
      <w:pPr>
        <w:widowControl w:val="0"/>
        <w:ind w:firstLine="567"/>
        <w:jc w:val="both"/>
        <w:rPr>
          <w:rFonts w:eastAsia="SimSun"/>
          <w:b/>
          <w:color w:val="00000A"/>
          <w:spacing w:val="-6"/>
          <w:sz w:val="22"/>
          <w:szCs w:val="22"/>
          <w:lang w:eastAsia="zh-CN" w:bidi="hi-IN"/>
        </w:rPr>
      </w:pPr>
    </w:p>
    <w:p w14:paraId="70E34D03" w14:textId="77777777" w:rsidR="00624ADC" w:rsidRPr="009A0205" w:rsidRDefault="00624ADC">
      <w:pPr>
        <w:widowControl w:val="0"/>
        <w:ind w:firstLine="567"/>
        <w:jc w:val="both"/>
        <w:rPr>
          <w:rFonts w:eastAsia="SimSun"/>
          <w:b/>
          <w:color w:val="00000A"/>
          <w:spacing w:val="-6"/>
          <w:sz w:val="22"/>
          <w:szCs w:val="22"/>
          <w:lang w:eastAsia="zh-CN" w:bidi="hi-IN"/>
        </w:rPr>
      </w:pPr>
    </w:p>
    <w:p w14:paraId="5B0E72CF" w14:textId="77777777" w:rsidR="00624ADC" w:rsidRPr="009A0205" w:rsidRDefault="00624ADC">
      <w:pPr>
        <w:widowControl w:val="0"/>
        <w:ind w:firstLine="567"/>
        <w:jc w:val="both"/>
        <w:rPr>
          <w:rFonts w:eastAsia="SimSun"/>
          <w:b/>
          <w:color w:val="00000A"/>
          <w:spacing w:val="-6"/>
          <w:sz w:val="22"/>
          <w:szCs w:val="22"/>
          <w:lang w:eastAsia="zh-CN" w:bidi="hi-IN"/>
        </w:rPr>
      </w:pPr>
    </w:p>
    <w:p w14:paraId="54575FD1" w14:textId="77777777" w:rsidR="00624ADC" w:rsidRPr="009A0205" w:rsidRDefault="00624ADC">
      <w:pPr>
        <w:widowControl w:val="0"/>
        <w:ind w:firstLine="567"/>
        <w:jc w:val="both"/>
        <w:rPr>
          <w:rFonts w:eastAsia="SimSun"/>
          <w:b/>
          <w:color w:val="00000A"/>
          <w:spacing w:val="-6"/>
          <w:sz w:val="22"/>
          <w:szCs w:val="22"/>
          <w:lang w:eastAsia="zh-CN" w:bidi="hi-IN"/>
        </w:rPr>
      </w:pPr>
    </w:p>
    <w:p w14:paraId="3703AEFE" w14:textId="77777777" w:rsidR="00624ADC" w:rsidRPr="009A0205" w:rsidRDefault="00624ADC">
      <w:pPr>
        <w:widowControl w:val="0"/>
        <w:ind w:firstLine="567"/>
        <w:jc w:val="both"/>
        <w:rPr>
          <w:rFonts w:eastAsia="SimSun"/>
          <w:b/>
          <w:color w:val="00000A"/>
          <w:spacing w:val="-6"/>
          <w:sz w:val="22"/>
          <w:szCs w:val="22"/>
          <w:lang w:eastAsia="zh-CN" w:bidi="hi-IN"/>
        </w:rPr>
      </w:pPr>
    </w:p>
    <w:p w14:paraId="235D067D" w14:textId="77777777" w:rsidR="00624ADC" w:rsidRPr="009A0205" w:rsidRDefault="00624ADC">
      <w:pPr>
        <w:widowControl w:val="0"/>
        <w:ind w:firstLine="567"/>
        <w:jc w:val="both"/>
        <w:rPr>
          <w:rFonts w:eastAsia="SimSun"/>
          <w:b/>
          <w:color w:val="00000A"/>
          <w:spacing w:val="-6"/>
          <w:sz w:val="22"/>
          <w:szCs w:val="22"/>
          <w:lang w:eastAsia="zh-CN" w:bidi="hi-IN"/>
        </w:rPr>
      </w:pPr>
    </w:p>
    <w:p w14:paraId="42CEB670" w14:textId="77777777" w:rsidR="00624ADC" w:rsidRPr="009A0205" w:rsidRDefault="00624ADC">
      <w:pPr>
        <w:widowControl w:val="0"/>
        <w:ind w:firstLine="567"/>
        <w:jc w:val="both"/>
        <w:rPr>
          <w:rFonts w:eastAsia="SimSun"/>
          <w:b/>
          <w:color w:val="00000A"/>
          <w:spacing w:val="-6"/>
          <w:sz w:val="22"/>
          <w:szCs w:val="22"/>
          <w:lang w:eastAsia="zh-CN" w:bidi="hi-IN"/>
        </w:rPr>
      </w:pPr>
    </w:p>
    <w:p w14:paraId="0F39B60A" w14:textId="77777777" w:rsidR="00624ADC" w:rsidRPr="009A0205" w:rsidRDefault="00624ADC">
      <w:pPr>
        <w:widowControl w:val="0"/>
        <w:ind w:firstLine="567"/>
        <w:jc w:val="both"/>
        <w:rPr>
          <w:rFonts w:eastAsia="SimSun"/>
          <w:b/>
          <w:color w:val="00000A"/>
          <w:spacing w:val="-6"/>
          <w:sz w:val="22"/>
          <w:szCs w:val="22"/>
          <w:lang w:eastAsia="zh-CN" w:bidi="hi-IN"/>
        </w:rPr>
      </w:pPr>
    </w:p>
    <w:p w14:paraId="34095ED2" w14:textId="77777777" w:rsidR="00624ADC" w:rsidRPr="009A0205" w:rsidRDefault="00624ADC">
      <w:pPr>
        <w:widowControl w:val="0"/>
        <w:ind w:firstLine="567"/>
        <w:jc w:val="both"/>
        <w:rPr>
          <w:rFonts w:eastAsia="SimSun"/>
          <w:b/>
          <w:color w:val="00000A"/>
          <w:spacing w:val="-6"/>
          <w:sz w:val="22"/>
          <w:szCs w:val="22"/>
          <w:lang w:eastAsia="zh-CN" w:bidi="hi-IN"/>
        </w:rPr>
      </w:pPr>
    </w:p>
    <w:p w14:paraId="6687792D" w14:textId="77777777" w:rsidR="00624ADC" w:rsidRPr="009A0205" w:rsidRDefault="00624ADC">
      <w:pPr>
        <w:widowControl w:val="0"/>
        <w:ind w:firstLine="567"/>
        <w:jc w:val="both"/>
        <w:rPr>
          <w:rFonts w:eastAsia="SimSun"/>
          <w:b/>
          <w:color w:val="00000A"/>
          <w:spacing w:val="-6"/>
          <w:sz w:val="22"/>
          <w:szCs w:val="22"/>
          <w:lang w:eastAsia="zh-CN" w:bidi="hi-IN"/>
        </w:rPr>
      </w:pPr>
    </w:p>
    <w:p w14:paraId="764099D9" w14:textId="77777777" w:rsidR="00624ADC" w:rsidRPr="009A0205" w:rsidRDefault="00624ADC">
      <w:pPr>
        <w:widowControl w:val="0"/>
        <w:ind w:firstLine="567"/>
        <w:jc w:val="both"/>
        <w:rPr>
          <w:rFonts w:eastAsia="SimSun"/>
          <w:b/>
          <w:color w:val="00000A"/>
          <w:spacing w:val="-6"/>
          <w:sz w:val="22"/>
          <w:szCs w:val="22"/>
          <w:lang w:eastAsia="zh-CN" w:bidi="hi-IN"/>
        </w:rPr>
      </w:pPr>
    </w:p>
    <w:p w14:paraId="275B0641" w14:textId="77777777" w:rsidR="00624ADC" w:rsidRPr="009A0205" w:rsidRDefault="00624ADC">
      <w:pPr>
        <w:widowControl w:val="0"/>
        <w:ind w:firstLine="567"/>
        <w:jc w:val="both"/>
        <w:rPr>
          <w:rFonts w:eastAsia="SimSun"/>
          <w:b/>
          <w:color w:val="00000A"/>
          <w:spacing w:val="-6"/>
          <w:sz w:val="22"/>
          <w:szCs w:val="22"/>
          <w:lang w:eastAsia="zh-CN" w:bidi="hi-IN"/>
        </w:rPr>
      </w:pPr>
    </w:p>
    <w:p w14:paraId="6A0BBF28" w14:textId="77777777" w:rsidR="00624ADC" w:rsidRPr="009A0205" w:rsidRDefault="00624ADC">
      <w:pPr>
        <w:widowControl w:val="0"/>
        <w:ind w:firstLine="567"/>
        <w:jc w:val="both"/>
        <w:rPr>
          <w:rFonts w:eastAsia="SimSun"/>
          <w:b/>
          <w:color w:val="00000A"/>
          <w:spacing w:val="-6"/>
          <w:sz w:val="22"/>
          <w:szCs w:val="22"/>
          <w:lang w:eastAsia="zh-CN" w:bidi="hi-IN"/>
        </w:rPr>
      </w:pPr>
    </w:p>
    <w:p w14:paraId="5FB14FAD" w14:textId="77777777" w:rsidR="00624ADC" w:rsidRPr="009A0205" w:rsidRDefault="00624ADC">
      <w:pPr>
        <w:widowControl w:val="0"/>
        <w:ind w:firstLine="567"/>
        <w:jc w:val="both"/>
        <w:rPr>
          <w:rFonts w:eastAsia="SimSun"/>
          <w:b/>
          <w:color w:val="00000A"/>
          <w:spacing w:val="-6"/>
          <w:sz w:val="22"/>
          <w:szCs w:val="22"/>
          <w:lang w:eastAsia="zh-CN" w:bidi="hi-IN"/>
        </w:rPr>
      </w:pPr>
    </w:p>
    <w:p w14:paraId="304A7A23" w14:textId="77777777" w:rsidR="00624ADC" w:rsidRPr="009A0205" w:rsidRDefault="00624ADC">
      <w:pPr>
        <w:widowControl w:val="0"/>
        <w:ind w:firstLine="567"/>
        <w:jc w:val="both"/>
        <w:rPr>
          <w:rFonts w:eastAsia="SimSun"/>
          <w:b/>
          <w:color w:val="00000A"/>
          <w:spacing w:val="-6"/>
          <w:sz w:val="22"/>
          <w:szCs w:val="22"/>
          <w:lang w:eastAsia="zh-CN" w:bidi="hi-IN"/>
        </w:rPr>
      </w:pPr>
    </w:p>
    <w:p w14:paraId="343C65D6" w14:textId="77777777" w:rsidR="00624ADC" w:rsidRPr="009A0205" w:rsidRDefault="00624ADC">
      <w:pPr>
        <w:widowControl w:val="0"/>
        <w:ind w:firstLine="567"/>
        <w:jc w:val="both"/>
        <w:rPr>
          <w:rFonts w:eastAsia="SimSun"/>
          <w:b/>
          <w:color w:val="00000A"/>
          <w:spacing w:val="-6"/>
          <w:sz w:val="22"/>
          <w:szCs w:val="22"/>
          <w:lang w:eastAsia="zh-CN" w:bidi="hi-IN"/>
        </w:rPr>
      </w:pPr>
    </w:p>
    <w:p w14:paraId="0C1B8369" w14:textId="77777777" w:rsidR="00624ADC" w:rsidRPr="009A0205" w:rsidRDefault="00624ADC">
      <w:pPr>
        <w:widowControl w:val="0"/>
        <w:ind w:firstLine="567"/>
        <w:jc w:val="both"/>
        <w:rPr>
          <w:rFonts w:eastAsia="SimSun"/>
          <w:b/>
          <w:color w:val="00000A"/>
          <w:spacing w:val="-6"/>
          <w:sz w:val="22"/>
          <w:szCs w:val="22"/>
          <w:lang w:eastAsia="zh-CN" w:bidi="hi-IN"/>
        </w:rPr>
      </w:pPr>
    </w:p>
    <w:p w14:paraId="168CFD42" w14:textId="77777777" w:rsidR="00624ADC" w:rsidRPr="009A0205" w:rsidRDefault="00624ADC">
      <w:pPr>
        <w:widowControl w:val="0"/>
        <w:ind w:firstLine="567"/>
        <w:jc w:val="both"/>
        <w:rPr>
          <w:rFonts w:eastAsia="SimSun"/>
          <w:b/>
          <w:color w:val="00000A"/>
          <w:spacing w:val="-6"/>
          <w:sz w:val="22"/>
          <w:szCs w:val="22"/>
          <w:lang w:eastAsia="zh-CN" w:bidi="hi-IN"/>
        </w:rPr>
      </w:pPr>
    </w:p>
    <w:p w14:paraId="5BB16E61" w14:textId="77777777" w:rsidR="00624ADC" w:rsidRPr="009A0205" w:rsidRDefault="00541628">
      <w:pPr>
        <w:contextualSpacing/>
        <w:jc w:val="center"/>
        <w:rPr>
          <w:rFonts w:eastAsiaTheme="minorEastAsia"/>
          <w:b/>
          <w:szCs w:val="24"/>
        </w:rPr>
      </w:pPr>
      <w:r w:rsidRPr="009A0205">
        <w:rPr>
          <w:rFonts w:eastAsiaTheme="minorEastAsia"/>
          <w:b/>
          <w:szCs w:val="24"/>
        </w:rPr>
        <w:t>АНКЕТА</w:t>
      </w:r>
    </w:p>
    <w:p w14:paraId="40E46B5C" w14:textId="77777777" w:rsidR="00624ADC" w:rsidRPr="009A0205" w:rsidRDefault="00541628">
      <w:pPr>
        <w:contextualSpacing/>
        <w:jc w:val="center"/>
        <w:rPr>
          <w:rFonts w:eastAsiaTheme="minorEastAsia"/>
          <w:b/>
          <w:szCs w:val="24"/>
        </w:rPr>
      </w:pPr>
      <w:r w:rsidRPr="009A0205">
        <w:rPr>
          <w:rFonts w:eastAsiaTheme="minorEastAsia"/>
          <w:b/>
          <w:szCs w:val="24"/>
        </w:rPr>
        <w:t>участника аукциона в электронной форме</w:t>
      </w:r>
    </w:p>
    <w:p w14:paraId="15F78663" w14:textId="77777777" w:rsidR="00624ADC" w:rsidRPr="009A0205" w:rsidRDefault="00624ADC">
      <w:pPr>
        <w:contextualSpacing/>
        <w:jc w:val="center"/>
        <w:rPr>
          <w:rFonts w:eastAsiaTheme="minorEastAsia"/>
          <w:b/>
          <w:szCs w:val="24"/>
        </w:rPr>
      </w:pPr>
    </w:p>
    <w:tbl>
      <w:tblPr>
        <w:tblW w:w="10491" w:type="dxa"/>
        <w:tblInd w:w="-885" w:type="dxa"/>
        <w:tblLayout w:type="fixed"/>
        <w:tblLook w:val="04A0" w:firstRow="1" w:lastRow="0" w:firstColumn="1" w:lastColumn="0" w:noHBand="0" w:noVBand="1"/>
      </w:tblPr>
      <w:tblGrid>
        <w:gridCol w:w="677"/>
        <w:gridCol w:w="5282"/>
        <w:gridCol w:w="4532"/>
      </w:tblGrid>
      <w:tr w:rsidR="00624ADC" w:rsidRPr="009A0205" w14:paraId="433CE1B1"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53EB2EE6" w14:textId="77777777" w:rsidR="00624ADC" w:rsidRPr="009A0205" w:rsidRDefault="00541628">
            <w:pPr>
              <w:widowControl w:val="0"/>
              <w:suppressAutoHyphens/>
              <w:snapToGrid w:val="0"/>
              <w:contextualSpacing/>
              <w:jc w:val="center"/>
              <w:rPr>
                <w:szCs w:val="24"/>
                <w:lang w:eastAsia="zh-CN"/>
              </w:rPr>
            </w:pPr>
            <w:r w:rsidRPr="009A0205">
              <w:rPr>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0730A78" w14:textId="77777777" w:rsidR="00624ADC" w:rsidRPr="009A0205" w:rsidRDefault="00541628">
            <w:pPr>
              <w:widowControl w:val="0"/>
              <w:suppressAutoHyphens/>
              <w:snapToGrid w:val="0"/>
              <w:contextualSpacing/>
              <w:jc w:val="center"/>
              <w:rPr>
                <w:szCs w:val="24"/>
                <w:lang w:eastAsia="zh-CN"/>
              </w:rPr>
            </w:pPr>
            <w:r w:rsidRPr="009A0205">
              <w:rPr>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55A0F" w14:textId="77777777" w:rsidR="00624ADC" w:rsidRPr="009A0205" w:rsidRDefault="00541628">
            <w:pPr>
              <w:widowControl w:val="0"/>
              <w:suppressAutoHyphens/>
              <w:snapToGrid w:val="0"/>
              <w:contextualSpacing/>
              <w:jc w:val="center"/>
              <w:rPr>
                <w:szCs w:val="24"/>
                <w:lang w:eastAsia="zh-CN"/>
              </w:rPr>
            </w:pPr>
            <w:r w:rsidRPr="009A0205">
              <w:rPr>
                <w:szCs w:val="24"/>
                <w:lang w:eastAsia="zh-CN"/>
              </w:rPr>
              <w:t>Сведения об участнике аукциона в электронной форме</w:t>
            </w:r>
          </w:p>
        </w:tc>
      </w:tr>
      <w:tr w:rsidR="00624ADC" w:rsidRPr="009A0205" w14:paraId="3DBE4D36"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11AB2C5A"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ED1457F" w14:textId="77777777" w:rsidR="00624ADC" w:rsidRPr="009A0205" w:rsidRDefault="00541628">
            <w:pPr>
              <w:widowControl w:val="0"/>
              <w:tabs>
                <w:tab w:val="left" w:pos="445"/>
              </w:tabs>
              <w:suppressAutoHyphens/>
              <w:snapToGrid w:val="0"/>
              <w:contextualSpacing/>
              <w:jc w:val="both"/>
              <w:rPr>
                <w:szCs w:val="24"/>
                <w:lang w:eastAsia="zh-CN"/>
              </w:rPr>
            </w:pPr>
            <w:r w:rsidRPr="009A0205">
              <w:rPr>
                <w:szCs w:val="24"/>
                <w:lang w:eastAsia="zh-CN"/>
              </w:rPr>
              <w:t xml:space="preserve">а) для физических лиц – фамилия, имя, отчество, год и место рождения </w:t>
            </w:r>
          </w:p>
          <w:p w14:paraId="6D63F9F1" w14:textId="77777777" w:rsidR="00624ADC" w:rsidRPr="009A0205" w:rsidRDefault="00541628">
            <w:pPr>
              <w:widowControl w:val="0"/>
              <w:tabs>
                <w:tab w:val="left" w:pos="445"/>
              </w:tabs>
              <w:suppressAutoHyphens/>
              <w:snapToGrid w:val="0"/>
              <w:contextualSpacing/>
              <w:jc w:val="both"/>
              <w:rPr>
                <w:szCs w:val="24"/>
                <w:lang w:eastAsia="zh-CN"/>
              </w:rPr>
            </w:pPr>
            <w:r w:rsidRPr="009A0205">
              <w:rPr>
                <w:szCs w:val="24"/>
                <w:lang w:eastAsia="zh-CN"/>
              </w:rPr>
              <w:t xml:space="preserve">б) для индивидуальных предпринимателей – фамилия, имя, отчество, </w:t>
            </w:r>
          </w:p>
          <w:p w14:paraId="2F788677" w14:textId="77777777" w:rsidR="00624ADC" w:rsidRPr="009A0205" w:rsidRDefault="00541628">
            <w:pPr>
              <w:widowControl w:val="0"/>
              <w:tabs>
                <w:tab w:val="left" w:pos="445"/>
              </w:tabs>
              <w:suppressAutoHyphens/>
              <w:contextualSpacing/>
              <w:jc w:val="both"/>
              <w:rPr>
                <w:szCs w:val="24"/>
                <w:lang w:eastAsia="zh-CN"/>
              </w:rPr>
            </w:pPr>
            <w:r w:rsidRPr="009A0205">
              <w:rPr>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5D12" w14:textId="77777777" w:rsidR="00624ADC" w:rsidRPr="009A0205" w:rsidRDefault="00624ADC">
            <w:pPr>
              <w:widowControl w:val="0"/>
              <w:suppressAutoHyphens/>
              <w:snapToGrid w:val="0"/>
              <w:contextualSpacing/>
              <w:jc w:val="center"/>
              <w:rPr>
                <w:szCs w:val="24"/>
                <w:lang w:eastAsia="zh-CN"/>
              </w:rPr>
            </w:pPr>
          </w:p>
        </w:tc>
      </w:tr>
      <w:tr w:rsidR="00624ADC" w:rsidRPr="009A0205" w14:paraId="3F3656BE"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8A4EA02"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9B21CF3"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8865" w14:textId="77777777" w:rsidR="00624ADC" w:rsidRPr="009A0205" w:rsidRDefault="00624ADC">
            <w:pPr>
              <w:widowControl w:val="0"/>
              <w:suppressAutoHyphens/>
              <w:snapToGrid w:val="0"/>
              <w:contextualSpacing/>
              <w:jc w:val="center"/>
              <w:rPr>
                <w:szCs w:val="24"/>
                <w:lang w:eastAsia="zh-CN"/>
              </w:rPr>
            </w:pPr>
          </w:p>
        </w:tc>
      </w:tr>
      <w:tr w:rsidR="00624ADC" w:rsidRPr="009A0205" w14:paraId="6F944DD5"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22AA9EE0"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69DC7C7"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CCF2" w14:textId="77777777" w:rsidR="00624ADC" w:rsidRPr="009A0205" w:rsidRDefault="00624ADC">
            <w:pPr>
              <w:widowControl w:val="0"/>
              <w:suppressAutoHyphens/>
              <w:snapToGrid w:val="0"/>
              <w:contextualSpacing/>
              <w:jc w:val="both"/>
              <w:rPr>
                <w:szCs w:val="24"/>
                <w:lang w:eastAsia="zh-CN"/>
              </w:rPr>
            </w:pPr>
          </w:p>
        </w:tc>
      </w:tr>
      <w:tr w:rsidR="00624ADC" w:rsidRPr="009A0205" w14:paraId="6E284D3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77AD034"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D921D0E"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16479" w14:textId="77777777" w:rsidR="00624ADC" w:rsidRPr="009A0205" w:rsidRDefault="00624ADC">
            <w:pPr>
              <w:widowControl w:val="0"/>
              <w:suppressAutoHyphens/>
              <w:snapToGrid w:val="0"/>
              <w:contextualSpacing/>
              <w:jc w:val="both"/>
              <w:rPr>
                <w:szCs w:val="24"/>
                <w:lang w:eastAsia="zh-CN"/>
              </w:rPr>
            </w:pPr>
          </w:p>
        </w:tc>
      </w:tr>
      <w:tr w:rsidR="00624ADC" w:rsidRPr="009A0205" w14:paraId="657BEDD9"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1B285B2E"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63EBFC3" w14:textId="77777777" w:rsidR="00624ADC" w:rsidRPr="009A0205" w:rsidRDefault="00541628">
            <w:pPr>
              <w:autoSpaceDE w:val="0"/>
              <w:autoSpaceDN w:val="0"/>
              <w:adjustRightInd w:val="0"/>
              <w:contextualSpacing/>
              <w:jc w:val="both"/>
              <w:rPr>
                <w:szCs w:val="24"/>
                <w:lang w:eastAsia="zh-CN"/>
              </w:rPr>
            </w:pPr>
            <w:r w:rsidRPr="009A0205">
              <w:rPr>
                <w:rFonts w:eastAsiaTheme="minorEastAsia"/>
                <w:szCs w:val="24"/>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83B0" w14:textId="77777777" w:rsidR="00624ADC" w:rsidRPr="009A0205" w:rsidRDefault="00624ADC">
            <w:pPr>
              <w:widowControl w:val="0"/>
              <w:suppressAutoHyphens/>
              <w:snapToGrid w:val="0"/>
              <w:contextualSpacing/>
              <w:jc w:val="both"/>
              <w:rPr>
                <w:szCs w:val="24"/>
                <w:lang w:eastAsia="zh-CN"/>
              </w:rPr>
            </w:pPr>
          </w:p>
        </w:tc>
      </w:tr>
      <w:tr w:rsidR="00624ADC" w:rsidRPr="009A0205" w14:paraId="7B903D54"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5E6081C9"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5FE1B3"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25628" w14:textId="77777777" w:rsidR="00624ADC" w:rsidRPr="009A0205" w:rsidRDefault="00624ADC">
            <w:pPr>
              <w:widowControl w:val="0"/>
              <w:suppressAutoHyphens/>
              <w:snapToGrid w:val="0"/>
              <w:contextualSpacing/>
              <w:jc w:val="both"/>
              <w:rPr>
                <w:szCs w:val="24"/>
                <w:lang w:eastAsia="zh-CN"/>
              </w:rPr>
            </w:pPr>
          </w:p>
        </w:tc>
      </w:tr>
      <w:tr w:rsidR="00624ADC" w:rsidRPr="009A0205" w14:paraId="459EFD3A"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78DC902"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565378E"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16A8" w14:textId="77777777" w:rsidR="00624ADC" w:rsidRPr="009A0205" w:rsidRDefault="00624ADC">
            <w:pPr>
              <w:widowControl w:val="0"/>
              <w:suppressAutoHyphens/>
              <w:snapToGrid w:val="0"/>
              <w:contextualSpacing/>
              <w:jc w:val="both"/>
              <w:rPr>
                <w:szCs w:val="24"/>
                <w:lang w:eastAsia="zh-CN"/>
              </w:rPr>
            </w:pPr>
          </w:p>
        </w:tc>
      </w:tr>
      <w:tr w:rsidR="00624ADC" w:rsidRPr="009A0205" w14:paraId="416A121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657DDF"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39AD21D"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975A" w14:textId="77777777" w:rsidR="00624ADC" w:rsidRPr="009A0205" w:rsidRDefault="00624ADC">
            <w:pPr>
              <w:widowControl w:val="0"/>
              <w:suppressAutoHyphens/>
              <w:snapToGrid w:val="0"/>
              <w:contextualSpacing/>
              <w:jc w:val="both"/>
              <w:rPr>
                <w:szCs w:val="24"/>
                <w:lang w:eastAsia="zh-CN"/>
              </w:rPr>
            </w:pPr>
          </w:p>
        </w:tc>
      </w:tr>
      <w:tr w:rsidR="00624ADC" w:rsidRPr="009A0205" w14:paraId="2FB38792"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D43DCC3"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F78DC5C"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A61D" w14:textId="77777777" w:rsidR="00624ADC" w:rsidRPr="009A0205" w:rsidRDefault="00624ADC">
            <w:pPr>
              <w:widowControl w:val="0"/>
              <w:suppressAutoHyphens/>
              <w:snapToGrid w:val="0"/>
              <w:contextualSpacing/>
              <w:jc w:val="both"/>
              <w:rPr>
                <w:szCs w:val="24"/>
                <w:lang w:eastAsia="zh-CN"/>
              </w:rPr>
            </w:pPr>
          </w:p>
        </w:tc>
      </w:tr>
      <w:tr w:rsidR="00624ADC" w:rsidRPr="009A0205" w14:paraId="02D7808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564A822"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192EDC0"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D0F2" w14:textId="77777777" w:rsidR="00624ADC" w:rsidRPr="009A0205" w:rsidRDefault="00624ADC">
            <w:pPr>
              <w:widowControl w:val="0"/>
              <w:suppressAutoHyphens/>
              <w:snapToGrid w:val="0"/>
              <w:contextualSpacing/>
              <w:jc w:val="both"/>
              <w:rPr>
                <w:szCs w:val="24"/>
                <w:lang w:eastAsia="zh-CN"/>
              </w:rPr>
            </w:pPr>
          </w:p>
        </w:tc>
      </w:tr>
      <w:tr w:rsidR="00624ADC" w:rsidRPr="009A0205" w14:paraId="49E825B0"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06964E6"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650A074"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44E6" w14:textId="77777777" w:rsidR="00624ADC" w:rsidRPr="009A0205" w:rsidRDefault="00624ADC">
            <w:pPr>
              <w:widowControl w:val="0"/>
              <w:suppressAutoHyphens/>
              <w:snapToGrid w:val="0"/>
              <w:contextualSpacing/>
              <w:jc w:val="both"/>
              <w:rPr>
                <w:szCs w:val="24"/>
                <w:lang w:eastAsia="zh-CN"/>
              </w:rPr>
            </w:pPr>
          </w:p>
        </w:tc>
      </w:tr>
      <w:tr w:rsidR="00624ADC" w:rsidRPr="009A0205" w14:paraId="50D6F131"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9FAAD9F"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E3A10D"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45F7" w14:textId="77777777" w:rsidR="00624ADC" w:rsidRPr="009A0205" w:rsidRDefault="00624ADC">
            <w:pPr>
              <w:widowControl w:val="0"/>
              <w:suppressAutoHyphens/>
              <w:snapToGrid w:val="0"/>
              <w:contextualSpacing/>
              <w:jc w:val="both"/>
              <w:rPr>
                <w:szCs w:val="24"/>
                <w:lang w:eastAsia="zh-CN"/>
              </w:rPr>
            </w:pPr>
          </w:p>
        </w:tc>
      </w:tr>
      <w:tr w:rsidR="00624ADC" w:rsidRPr="009A0205" w14:paraId="4D0743CF"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60EFC42F"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4621AD"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EB8C" w14:textId="77777777" w:rsidR="00624ADC" w:rsidRPr="009A0205" w:rsidRDefault="00624ADC">
            <w:pPr>
              <w:widowControl w:val="0"/>
              <w:suppressAutoHyphens/>
              <w:snapToGrid w:val="0"/>
              <w:contextualSpacing/>
              <w:jc w:val="both"/>
              <w:rPr>
                <w:szCs w:val="24"/>
                <w:lang w:eastAsia="zh-CN"/>
              </w:rPr>
            </w:pPr>
          </w:p>
        </w:tc>
      </w:tr>
      <w:tr w:rsidR="00624ADC" w:rsidRPr="009A0205" w14:paraId="11F7692C"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2AC12FE5"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5739E9"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571B1" w14:textId="77777777" w:rsidR="00624ADC" w:rsidRPr="009A0205" w:rsidRDefault="00624ADC">
            <w:pPr>
              <w:widowControl w:val="0"/>
              <w:suppressAutoHyphens/>
              <w:snapToGrid w:val="0"/>
              <w:contextualSpacing/>
              <w:jc w:val="both"/>
              <w:rPr>
                <w:szCs w:val="24"/>
                <w:lang w:eastAsia="zh-CN"/>
              </w:rPr>
            </w:pPr>
          </w:p>
        </w:tc>
      </w:tr>
      <w:tr w:rsidR="00624ADC" w:rsidRPr="009A0205" w14:paraId="0F714E8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5B8A769A"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F4E5EF"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5E28E" w14:textId="77777777" w:rsidR="00624ADC" w:rsidRPr="009A0205" w:rsidRDefault="00624ADC">
            <w:pPr>
              <w:widowControl w:val="0"/>
              <w:suppressAutoHyphens/>
              <w:snapToGrid w:val="0"/>
              <w:contextualSpacing/>
              <w:jc w:val="both"/>
              <w:rPr>
                <w:szCs w:val="24"/>
                <w:lang w:eastAsia="zh-CN"/>
              </w:rPr>
            </w:pPr>
          </w:p>
        </w:tc>
      </w:tr>
      <w:tr w:rsidR="00624ADC" w:rsidRPr="009A0205" w14:paraId="479DD52F"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08DE9572" w14:textId="77777777" w:rsidR="00624ADC" w:rsidRPr="009A0205" w:rsidRDefault="00624ADC">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E17E851" w14:textId="77777777" w:rsidR="00624ADC" w:rsidRPr="009A0205" w:rsidRDefault="00541628">
            <w:pPr>
              <w:widowControl w:val="0"/>
              <w:suppressAutoHyphens/>
              <w:snapToGrid w:val="0"/>
              <w:contextualSpacing/>
              <w:jc w:val="both"/>
              <w:rPr>
                <w:szCs w:val="24"/>
                <w:lang w:eastAsia="zh-CN"/>
              </w:rPr>
            </w:pPr>
            <w:r w:rsidRPr="009A0205">
              <w:rPr>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4437" w14:textId="77777777" w:rsidR="00624ADC" w:rsidRPr="009A0205" w:rsidRDefault="00624ADC">
            <w:pPr>
              <w:widowControl w:val="0"/>
              <w:suppressAutoHyphens/>
              <w:snapToGrid w:val="0"/>
              <w:contextualSpacing/>
              <w:jc w:val="both"/>
              <w:rPr>
                <w:szCs w:val="24"/>
                <w:lang w:eastAsia="zh-CN"/>
              </w:rPr>
            </w:pPr>
          </w:p>
        </w:tc>
      </w:tr>
    </w:tbl>
    <w:p w14:paraId="0D0858CC" w14:textId="77777777" w:rsidR="00624ADC" w:rsidRPr="009A0205" w:rsidRDefault="00624ADC">
      <w:pPr>
        <w:jc w:val="center"/>
        <w:rPr>
          <w:sz w:val="28"/>
          <w:szCs w:val="28"/>
        </w:rPr>
      </w:pPr>
    </w:p>
    <w:p w14:paraId="14435318" w14:textId="77777777" w:rsidR="00624ADC" w:rsidRPr="009A0205" w:rsidRDefault="00624ADC">
      <w:pPr>
        <w:jc w:val="center"/>
        <w:rPr>
          <w:b/>
          <w:bCs/>
          <w:sz w:val="22"/>
          <w:szCs w:val="22"/>
        </w:rPr>
      </w:pPr>
    </w:p>
    <w:p w14:paraId="75D7700B" w14:textId="77777777" w:rsidR="00624ADC" w:rsidRPr="009A0205" w:rsidRDefault="00541628">
      <w:pPr>
        <w:jc w:val="center"/>
        <w:rPr>
          <w:b/>
          <w:bCs/>
          <w:sz w:val="22"/>
          <w:szCs w:val="22"/>
        </w:rPr>
      </w:pPr>
      <w:r w:rsidRPr="009A0205">
        <w:rPr>
          <w:b/>
          <w:bCs/>
          <w:sz w:val="22"/>
          <w:szCs w:val="22"/>
        </w:rPr>
        <w:t>Декларация о соответствии требованиям установленным в документации о закупке</w:t>
      </w:r>
    </w:p>
    <w:p w14:paraId="64F25C44" w14:textId="77777777" w:rsidR="00624ADC" w:rsidRPr="009A0205" w:rsidRDefault="00624ADC">
      <w:pPr>
        <w:jc w:val="center"/>
        <w:rPr>
          <w:sz w:val="22"/>
          <w:szCs w:val="22"/>
        </w:rPr>
      </w:pPr>
    </w:p>
    <w:p w14:paraId="40CA89B9" w14:textId="77777777" w:rsidR="00624ADC" w:rsidRPr="009A0205" w:rsidRDefault="00541628">
      <w:pPr>
        <w:jc w:val="both"/>
        <w:rPr>
          <w:sz w:val="22"/>
          <w:szCs w:val="22"/>
        </w:rPr>
      </w:pPr>
      <w:r w:rsidRPr="009A0205">
        <w:rPr>
          <w:sz w:val="22"/>
          <w:szCs w:val="22"/>
        </w:rPr>
        <w:t>Настоящим подтверждаем, что «_______» (наименование участника) соответствует требованиям документации, а именно:</w:t>
      </w:r>
      <w:r w:rsidRPr="009A0205">
        <w:rPr>
          <w:sz w:val="22"/>
          <w:szCs w:val="22"/>
        </w:rPr>
        <w:tab/>
      </w:r>
    </w:p>
    <w:p w14:paraId="1884CEE8" w14:textId="77777777" w:rsidR="005C6B91" w:rsidRPr="009A0205" w:rsidRDefault="005C6B91" w:rsidP="005C6B91">
      <w:pPr>
        <w:jc w:val="both"/>
        <w:rPr>
          <w:sz w:val="22"/>
          <w:szCs w:val="22"/>
        </w:rPr>
      </w:pPr>
      <w:r w:rsidRPr="009A0205">
        <w:rPr>
          <w:sz w:val="22"/>
          <w:szCs w:val="22"/>
        </w:rPr>
        <w:t xml:space="preserve">-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w:t>
      </w:r>
      <w:r w:rsidRPr="009A0205">
        <w:rPr>
          <w:sz w:val="22"/>
          <w:szCs w:val="22"/>
          <w:lang w:eastAsia="en-US"/>
        </w:rPr>
        <w:t xml:space="preserve">– </w:t>
      </w:r>
      <w:r w:rsidRPr="009A0205">
        <w:rPr>
          <w:b/>
          <w:bCs/>
          <w:color w:val="FF0000"/>
          <w:sz w:val="22"/>
          <w:szCs w:val="22"/>
          <w:lang w:eastAsia="en-US"/>
        </w:rPr>
        <w:t>не установлено</w:t>
      </w:r>
      <w:r w:rsidRPr="009A0205">
        <w:rPr>
          <w:sz w:val="22"/>
          <w:szCs w:val="22"/>
          <w:lang w:eastAsia="en-US"/>
        </w:rPr>
        <w:t>;</w:t>
      </w:r>
    </w:p>
    <w:p w14:paraId="19D51983" w14:textId="478EE774" w:rsidR="00CC7331" w:rsidRPr="009A0205" w:rsidRDefault="00541628" w:rsidP="00CC7331">
      <w:pPr>
        <w:jc w:val="both"/>
        <w:rPr>
          <w:sz w:val="22"/>
          <w:szCs w:val="22"/>
        </w:rPr>
      </w:pPr>
      <w:r w:rsidRPr="009A0205">
        <w:rPr>
          <w:sz w:val="22"/>
          <w:szCs w:val="22"/>
        </w:rPr>
        <w:t xml:space="preserve">- </w:t>
      </w:r>
      <w:r w:rsidR="000800F6" w:rsidRPr="009A0205">
        <w:rPr>
          <w:sz w:val="22"/>
          <w:szCs w:val="22"/>
        </w:rPr>
        <w:t xml:space="preserve">   </w:t>
      </w:r>
      <w:r w:rsidR="00CC7331" w:rsidRPr="009A0205">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406FC3" w14:textId="346ED9C4" w:rsidR="00CC7331" w:rsidRPr="009A0205" w:rsidRDefault="00CC7331" w:rsidP="00CC7331">
      <w:pPr>
        <w:jc w:val="both"/>
        <w:rPr>
          <w:sz w:val="22"/>
          <w:szCs w:val="22"/>
        </w:rPr>
      </w:pPr>
      <w:r w:rsidRPr="009A0205">
        <w:rPr>
          <w:sz w:val="22"/>
          <w:szCs w:val="22"/>
        </w:rPr>
        <w:t xml:space="preserve">-    </w:t>
      </w:r>
      <w:proofErr w:type="spellStart"/>
      <w:r w:rsidRPr="009A0205">
        <w:rPr>
          <w:sz w:val="22"/>
          <w:szCs w:val="22"/>
        </w:rPr>
        <w:t>неприостановление</w:t>
      </w:r>
      <w:proofErr w:type="spellEnd"/>
      <w:r w:rsidRPr="009A0205">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60C5606" w14:textId="259A135C" w:rsidR="00CC7331" w:rsidRPr="009A0205" w:rsidRDefault="00CC7331" w:rsidP="00CC7331">
      <w:pPr>
        <w:jc w:val="both"/>
        <w:rPr>
          <w:sz w:val="22"/>
          <w:szCs w:val="22"/>
        </w:rPr>
      </w:pPr>
      <w:r w:rsidRPr="009A020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24CD0EA" w14:textId="595250E4" w:rsidR="00CC7331" w:rsidRPr="009A0205" w:rsidRDefault="00CC7331" w:rsidP="00CC7331">
      <w:pPr>
        <w:jc w:val="both"/>
        <w:rPr>
          <w:sz w:val="22"/>
          <w:szCs w:val="22"/>
        </w:rPr>
      </w:pPr>
      <w:r w:rsidRPr="009A0205">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p>
    <w:p w14:paraId="77F76557" w14:textId="77777777" w:rsidR="00CC7331" w:rsidRPr="009A0205" w:rsidRDefault="00CC7331" w:rsidP="00CC7331">
      <w:pPr>
        <w:jc w:val="both"/>
        <w:rPr>
          <w:sz w:val="22"/>
          <w:szCs w:val="22"/>
        </w:rPr>
      </w:pPr>
      <w:r w:rsidRPr="009A0205">
        <w:rPr>
          <w:sz w:val="22"/>
          <w:szCs w:val="22"/>
        </w:rPr>
        <w:t xml:space="preserve">и административного наказания в виде дисквалификации; </w:t>
      </w:r>
    </w:p>
    <w:p w14:paraId="68F7AD9E" w14:textId="1060894F" w:rsidR="00CC7331" w:rsidRPr="009A0205" w:rsidRDefault="00CC7331" w:rsidP="00CC7331">
      <w:pPr>
        <w:jc w:val="both"/>
        <w:rPr>
          <w:sz w:val="22"/>
          <w:szCs w:val="22"/>
        </w:rPr>
      </w:pPr>
      <w:r w:rsidRPr="009A0205">
        <w:rPr>
          <w:sz w:val="22"/>
          <w:szCs w:val="22"/>
        </w:rPr>
        <w:t xml:space="preserve">-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0CC7FB6" w14:textId="0A2949E7" w:rsidR="00CC7331" w:rsidRPr="009A0205" w:rsidRDefault="00CC7331" w:rsidP="00CC7331">
      <w:pPr>
        <w:jc w:val="both"/>
        <w:rPr>
          <w:sz w:val="22"/>
          <w:szCs w:val="22"/>
        </w:rPr>
      </w:pPr>
      <w:r w:rsidRPr="009A0205">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w:t>
      </w:r>
      <w:r w:rsidR="005C6B91" w:rsidRPr="009A0205">
        <w:rPr>
          <w:sz w:val="22"/>
          <w:szCs w:val="22"/>
        </w:rPr>
        <w:t xml:space="preserve">искусства </w:t>
      </w:r>
      <w:r w:rsidR="005C6B91" w:rsidRPr="009A0205">
        <w:rPr>
          <w:sz w:val="22"/>
          <w:szCs w:val="22"/>
          <w:lang w:eastAsia="en-US"/>
        </w:rPr>
        <w:t xml:space="preserve">– </w:t>
      </w:r>
      <w:r w:rsidR="005C6B91" w:rsidRPr="009A0205">
        <w:rPr>
          <w:b/>
          <w:bCs/>
          <w:color w:val="FF0000"/>
          <w:sz w:val="22"/>
          <w:szCs w:val="22"/>
          <w:lang w:eastAsia="en-US"/>
        </w:rPr>
        <w:t>не установлено</w:t>
      </w:r>
      <w:r w:rsidR="005C6B91" w:rsidRPr="009A0205">
        <w:rPr>
          <w:sz w:val="22"/>
          <w:szCs w:val="22"/>
          <w:lang w:eastAsia="en-US"/>
        </w:rPr>
        <w:t>;</w:t>
      </w:r>
    </w:p>
    <w:p w14:paraId="404C1F84" w14:textId="19FE9335" w:rsidR="00CC7331" w:rsidRPr="009A0205" w:rsidRDefault="00CC7331" w:rsidP="00CC7331">
      <w:pPr>
        <w:jc w:val="both"/>
        <w:rPr>
          <w:sz w:val="22"/>
          <w:szCs w:val="22"/>
        </w:rPr>
      </w:pPr>
      <w:r w:rsidRPr="009A020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4361DFD9" w14:textId="0B576BE0" w:rsidR="00CC7331" w:rsidRPr="009A0205" w:rsidRDefault="00CC7331" w:rsidP="00CC7331">
      <w:pPr>
        <w:jc w:val="both"/>
        <w:rPr>
          <w:sz w:val="22"/>
          <w:szCs w:val="22"/>
        </w:rPr>
      </w:pPr>
      <w:r w:rsidRPr="009A0205">
        <w:rPr>
          <w:sz w:val="22"/>
          <w:szCs w:val="22"/>
        </w:rPr>
        <w:t xml:space="preserve">-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1CD5656C" w14:textId="20208F16" w:rsidR="00CC7331" w:rsidRPr="009A0205" w:rsidRDefault="00CC7331" w:rsidP="00CC7331">
      <w:pPr>
        <w:jc w:val="both"/>
        <w:rPr>
          <w:sz w:val="22"/>
          <w:szCs w:val="22"/>
        </w:rPr>
      </w:pPr>
      <w:r w:rsidRPr="009A0205">
        <w:rPr>
          <w:sz w:val="22"/>
          <w:szCs w:val="22"/>
        </w:rPr>
        <w:t xml:space="preserve">-    участник закупки не является офшорной компанией;  </w:t>
      </w:r>
    </w:p>
    <w:p w14:paraId="121A0358" w14:textId="48CF6A54" w:rsidR="00624ADC" w:rsidRPr="009A0205" w:rsidRDefault="00CC7331" w:rsidP="00CC7331">
      <w:pPr>
        <w:jc w:val="both"/>
        <w:rPr>
          <w:b/>
          <w:szCs w:val="24"/>
        </w:rPr>
      </w:pPr>
      <w:r w:rsidRPr="009A0205">
        <w:rPr>
          <w:sz w:val="22"/>
          <w:szCs w:val="22"/>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
    <w:p w14:paraId="0AFF0B88" w14:textId="77777777" w:rsidR="00624ADC" w:rsidRPr="009A0205" w:rsidRDefault="00624ADC">
      <w:pPr>
        <w:jc w:val="center"/>
        <w:rPr>
          <w:b/>
          <w:szCs w:val="24"/>
        </w:rPr>
      </w:pPr>
    </w:p>
    <w:p w14:paraId="756A1B99" w14:textId="77777777" w:rsidR="00624ADC" w:rsidRPr="009A0205" w:rsidRDefault="00624ADC">
      <w:pPr>
        <w:jc w:val="center"/>
        <w:rPr>
          <w:b/>
          <w:szCs w:val="24"/>
        </w:rPr>
      </w:pPr>
    </w:p>
    <w:p w14:paraId="02B1A975" w14:textId="77777777" w:rsidR="00624ADC" w:rsidRPr="009A0205" w:rsidRDefault="00624ADC">
      <w:pPr>
        <w:jc w:val="center"/>
        <w:rPr>
          <w:b/>
          <w:szCs w:val="24"/>
        </w:rPr>
      </w:pPr>
    </w:p>
    <w:p w14:paraId="74BE9E21" w14:textId="77777777" w:rsidR="00624ADC" w:rsidRPr="009A0205" w:rsidRDefault="00624ADC">
      <w:pPr>
        <w:jc w:val="center"/>
        <w:rPr>
          <w:b/>
          <w:szCs w:val="24"/>
        </w:rPr>
      </w:pPr>
    </w:p>
    <w:p w14:paraId="4FC553C6" w14:textId="77777777" w:rsidR="00624ADC" w:rsidRPr="009A0205" w:rsidRDefault="00624ADC">
      <w:pPr>
        <w:jc w:val="center"/>
        <w:rPr>
          <w:b/>
          <w:szCs w:val="24"/>
        </w:rPr>
      </w:pPr>
    </w:p>
    <w:p w14:paraId="602BA02E" w14:textId="77777777" w:rsidR="00624ADC" w:rsidRPr="009A0205" w:rsidRDefault="00624ADC">
      <w:pPr>
        <w:jc w:val="center"/>
        <w:rPr>
          <w:b/>
          <w:szCs w:val="24"/>
        </w:rPr>
      </w:pPr>
    </w:p>
    <w:p w14:paraId="04ACE8F8" w14:textId="77777777" w:rsidR="00624ADC" w:rsidRPr="009A0205" w:rsidRDefault="00624ADC">
      <w:pPr>
        <w:jc w:val="center"/>
        <w:rPr>
          <w:b/>
          <w:szCs w:val="24"/>
        </w:rPr>
      </w:pPr>
    </w:p>
    <w:p w14:paraId="787226EA" w14:textId="77777777" w:rsidR="00624ADC" w:rsidRPr="009A0205" w:rsidRDefault="00624ADC">
      <w:pPr>
        <w:jc w:val="center"/>
        <w:rPr>
          <w:b/>
          <w:szCs w:val="24"/>
        </w:rPr>
      </w:pPr>
    </w:p>
    <w:p w14:paraId="4E4BE162" w14:textId="77777777" w:rsidR="00624ADC" w:rsidRPr="009A0205" w:rsidRDefault="00624ADC">
      <w:pPr>
        <w:jc w:val="center"/>
        <w:rPr>
          <w:b/>
          <w:szCs w:val="24"/>
        </w:rPr>
      </w:pPr>
    </w:p>
    <w:p w14:paraId="5012488A" w14:textId="77777777" w:rsidR="00624ADC" w:rsidRPr="009A0205" w:rsidRDefault="00624ADC">
      <w:pPr>
        <w:jc w:val="center"/>
        <w:rPr>
          <w:b/>
          <w:szCs w:val="24"/>
        </w:rPr>
      </w:pPr>
    </w:p>
    <w:p w14:paraId="6875AB19" w14:textId="77777777" w:rsidR="00624ADC" w:rsidRPr="009A0205" w:rsidRDefault="00624ADC">
      <w:pPr>
        <w:jc w:val="center"/>
        <w:rPr>
          <w:b/>
          <w:szCs w:val="24"/>
        </w:rPr>
      </w:pPr>
    </w:p>
    <w:p w14:paraId="0531DD8A" w14:textId="77777777" w:rsidR="00624ADC" w:rsidRPr="009A0205" w:rsidRDefault="00624ADC">
      <w:pPr>
        <w:jc w:val="center"/>
        <w:rPr>
          <w:b/>
          <w:szCs w:val="24"/>
        </w:rPr>
      </w:pPr>
    </w:p>
    <w:p w14:paraId="650CA97C" w14:textId="77777777" w:rsidR="00624ADC" w:rsidRPr="009A0205" w:rsidRDefault="00624ADC">
      <w:pPr>
        <w:jc w:val="center"/>
        <w:rPr>
          <w:b/>
          <w:szCs w:val="24"/>
        </w:rPr>
      </w:pPr>
    </w:p>
    <w:p w14:paraId="31CED649" w14:textId="77777777" w:rsidR="00624ADC" w:rsidRPr="009A0205" w:rsidRDefault="00624ADC">
      <w:pPr>
        <w:jc w:val="center"/>
        <w:rPr>
          <w:b/>
          <w:szCs w:val="24"/>
        </w:rPr>
      </w:pPr>
    </w:p>
    <w:p w14:paraId="66FF78FF" w14:textId="77777777" w:rsidR="00624ADC" w:rsidRPr="009A0205" w:rsidRDefault="00624ADC">
      <w:pPr>
        <w:jc w:val="center"/>
        <w:rPr>
          <w:b/>
          <w:szCs w:val="24"/>
        </w:rPr>
      </w:pPr>
    </w:p>
    <w:p w14:paraId="71D1BD9A" w14:textId="77777777" w:rsidR="00624ADC" w:rsidRPr="009A0205" w:rsidRDefault="00624ADC">
      <w:pPr>
        <w:jc w:val="center"/>
        <w:rPr>
          <w:b/>
          <w:szCs w:val="24"/>
        </w:rPr>
      </w:pPr>
    </w:p>
    <w:p w14:paraId="1663BD86" w14:textId="77777777" w:rsidR="00624ADC" w:rsidRPr="009A0205" w:rsidRDefault="00624ADC">
      <w:pPr>
        <w:jc w:val="center"/>
        <w:rPr>
          <w:b/>
          <w:szCs w:val="24"/>
        </w:rPr>
      </w:pPr>
    </w:p>
    <w:p w14:paraId="0B6A8BD5" w14:textId="77777777" w:rsidR="00624ADC" w:rsidRPr="009A0205" w:rsidRDefault="00624ADC">
      <w:pPr>
        <w:jc w:val="center"/>
        <w:rPr>
          <w:b/>
          <w:szCs w:val="24"/>
        </w:rPr>
      </w:pPr>
    </w:p>
    <w:p w14:paraId="11832F2B" w14:textId="77777777" w:rsidR="00624ADC" w:rsidRPr="009A0205" w:rsidRDefault="00624ADC">
      <w:pPr>
        <w:jc w:val="center"/>
        <w:rPr>
          <w:b/>
          <w:szCs w:val="24"/>
        </w:rPr>
      </w:pPr>
    </w:p>
    <w:p w14:paraId="70B52E5A" w14:textId="77777777" w:rsidR="00624ADC" w:rsidRPr="009A0205" w:rsidRDefault="00624ADC">
      <w:pPr>
        <w:jc w:val="center"/>
        <w:rPr>
          <w:b/>
          <w:szCs w:val="24"/>
        </w:rPr>
      </w:pPr>
    </w:p>
    <w:p w14:paraId="71C03990" w14:textId="77777777" w:rsidR="00624ADC" w:rsidRPr="009A0205" w:rsidRDefault="00624ADC">
      <w:pPr>
        <w:jc w:val="center"/>
        <w:rPr>
          <w:b/>
          <w:szCs w:val="24"/>
        </w:rPr>
      </w:pPr>
    </w:p>
    <w:p w14:paraId="766D47B7" w14:textId="77777777" w:rsidR="00624ADC" w:rsidRPr="009A0205" w:rsidRDefault="00624ADC">
      <w:pPr>
        <w:jc w:val="center"/>
        <w:rPr>
          <w:b/>
          <w:szCs w:val="24"/>
        </w:rPr>
      </w:pPr>
    </w:p>
    <w:p w14:paraId="596521CD" w14:textId="77777777" w:rsidR="00624ADC" w:rsidRPr="009A0205" w:rsidRDefault="00624ADC">
      <w:pPr>
        <w:jc w:val="center"/>
        <w:rPr>
          <w:b/>
          <w:szCs w:val="24"/>
        </w:rPr>
      </w:pPr>
    </w:p>
    <w:p w14:paraId="17CEAC16" w14:textId="77777777" w:rsidR="00624ADC" w:rsidRPr="009A0205" w:rsidRDefault="00624ADC">
      <w:pPr>
        <w:jc w:val="center"/>
        <w:rPr>
          <w:b/>
          <w:szCs w:val="24"/>
        </w:rPr>
      </w:pPr>
    </w:p>
    <w:p w14:paraId="6EAC9012" w14:textId="77777777" w:rsidR="00624ADC" w:rsidRPr="009A0205" w:rsidRDefault="00624ADC">
      <w:pPr>
        <w:jc w:val="center"/>
        <w:rPr>
          <w:b/>
          <w:szCs w:val="24"/>
        </w:rPr>
      </w:pPr>
    </w:p>
    <w:p w14:paraId="6D1FF8B3" w14:textId="77777777" w:rsidR="00624ADC" w:rsidRPr="009A0205" w:rsidRDefault="00624ADC">
      <w:pPr>
        <w:jc w:val="center"/>
        <w:rPr>
          <w:b/>
          <w:szCs w:val="24"/>
        </w:rPr>
      </w:pPr>
    </w:p>
    <w:p w14:paraId="7E94D619" w14:textId="77777777" w:rsidR="00624ADC" w:rsidRPr="009A0205" w:rsidRDefault="00624ADC">
      <w:pPr>
        <w:jc w:val="center"/>
        <w:rPr>
          <w:b/>
          <w:szCs w:val="24"/>
        </w:rPr>
      </w:pPr>
    </w:p>
    <w:p w14:paraId="2EE66CA7" w14:textId="77777777" w:rsidR="00624ADC" w:rsidRPr="009A0205" w:rsidRDefault="00624ADC">
      <w:pPr>
        <w:jc w:val="center"/>
        <w:rPr>
          <w:b/>
          <w:szCs w:val="24"/>
        </w:rPr>
      </w:pPr>
    </w:p>
    <w:p w14:paraId="58E307FA" w14:textId="77777777" w:rsidR="00624ADC" w:rsidRPr="009A0205" w:rsidRDefault="00624ADC">
      <w:pPr>
        <w:jc w:val="center"/>
        <w:rPr>
          <w:b/>
          <w:szCs w:val="24"/>
        </w:rPr>
      </w:pPr>
    </w:p>
    <w:p w14:paraId="18B5DC56" w14:textId="77777777" w:rsidR="00624ADC" w:rsidRPr="009A0205" w:rsidRDefault="00624ADC">
      <w:pPr>
        <w:jc w:val="center"/>
        <w:rPr>
          <w:b/>
          <w:szCs w:val="24"/>
        </w:rPr>
      </w:pPr>
    </w:p>
    <w:p w14:paraId="13D292E8" w14:textId="77777777" w:rsidR="00624ADC" w:rsidRPr="009A0205" w:rsidRDefault="00624ADC">
      <w:pPr>
        <w:jc w:val="center"/>
        <w:rPr>
          <w:b/>
          <w:szCs w:val="24"/>
        </w:rPr>
      </w:pPr>
    </w:p>
    <w:p w14:paraId="105A8296" w14:textId="77777777" w:rsidR="00624ADC" w:rsidRPr="009A0205" w:rsidRDefault="00624ADC">
      <w:pPr>
        <w:jc w:val="center"/>
        <w:rPr>
          <w:b/>
          <w:szCs w:val="24"/>
        </w:rPr>
      </w:pPr>
    </w:p>
    <w:p w14:paraId="7B505FB9" w14:textId="77777777" w:rsidR="00624ADC" w:rsidRPr="009A0205" w:rsidRDefault="00624ADC">
      <w:pPr>
        <w:jc w:val="center"/>
        <w:rPr>
          <w:b/>
          <w:szCs w:val="24"/>
        </w:rPr>
      </w:pPr>
    </w:p>
    <w:p w14:paraId="557534FE" w14:textId="77777777" w:rsidR="00624ADC" w:rsidRPr="009A0205" w:rsidRDefault="00624ADC">
      <w:pPr>
        <w:jc w:val="center"/>
        <w:rPr>
          <w:b/>
          <w:szCs w:val="24"/>
        </w:rPr>
      </w:pPr>
    </w:p>
    <w:p w14:paraId="0C7EC6A0" w14:textId="77777777" w:rsidR="00624ADC" w:rsidRPr="009A0205" w:rsidRDefault="00624ADC">
      <w:pPr>
        <w:jc w:val="center"/>
        <w:rPr>
          <w:b/>
          <w:szCs w:val="24"/>
        </w:rPr>
      </w:pPr>
    </w:p>
    <w:p w14:paraId="76968D23" w14:textId="77777777" w:rsidR="00624ADC" w:rsidRPr="009A0205" w:rsidRDefault="00624ADC">
      <w:pPr>
        <w:jc w:val="center"/>
        <w:rPr>
          <w:b/>
          <w:szCs w:val="24"/>
        </w:rPr>
      </w:pPr>
    </w:p>
    <w:p w14:paraId="08B16D95" w14:textId="7C14F575" w:rsidR="00416CA3" w:rsidRPr="009A0205" w:rsidRDefault="00416CA3">
      <w:pPr>
        <w:rPr>
          <w:b/>
          <w:szCs w:val="24"/>
        </w:rPr>
      </w:pPr>
      <w:r w:rsidRPr="009A0205">
        <w:rPr>
          <w:b/>
          <w:szCs w:val="24"/>
        </w:rPr>
        <w:br w:type="page"/>
      </w:r>
    </w:p>
    <w:p w14:paraId="4B199000" w14:textId="77777777" w:rsidR="00624ADC" w:rsidRPr="009A0205" w:rsidRDefault="00624ADC">
      <w:pPr>
        <w:jc w:val="center"/>
        <w:rPr>
          <w:b/>
          <w:szCs w:val="24"/>
        </w:rPr>
      </w:pPr>
    </w:p>
    <w:p w14:paraId="19C595F8" w14:textId="77777777" w:rsidR="00624ADC" w:rsidRPr="009A0205" w:rsidRDefault="00624ADC">
      <w:pPr>
        <w:jc w:val="center"/>
        <w:rPr>
          <w:b/>
          <w:szCs w:val="24"/>
        </w:rPr>
      </w:pPr>
    </w:p>
    <w:p w14:paraId="4C16FE58" w14:textId="77777777" w:rsidR="00624ADC" w:rsidRPr="009A0205" w:rsidRDefault="00541628">
      <w:pPr>
        <w:jc w:val="center"/>
        <w:rPr>
          <w:b/>
          <w:color w:val="1E1E1E"/>
          <w:szCs w:val="24"/>
        </w:rPr>
      </w:pPr>
      <w:r w:rsidRPr="009A0205">
        <w:rPr>
          <w:b/>
          <w:szCs w:val="24"/>
        </w:rPr>
        <w:t>СОГЛАСИЕ</w:t>
      </w:r>
      <w:r w:rsidRPr="009A0205">
        <w:rPr>
          <w:b/>
          <w:szCs w:val="24"/>
        </w:rPr>
        <w:br/>
        <w:t>на обработку персональных данных (</w:t>
      </w:r>
      <w:r w:rsidRPr="009A0205">
        <w:rPr>
          <w:bCs/>
          <w:i/>
          <w:iCs/>
          <w:szCs w:val="24"/>
        </w:rPr>
        <w:t>физлица и ИП</w:t>
      </w:r>
      <w:r w:rsidRPr="009A0205">
        <w:rPr>
          <w:b/>
          <w:szCs w:val="24"/>
        </w:rPr>
        <w:t>)</w:t>
      </w:r>
    </w:p>
    <w:p w14:paraId="2928591A" w14:textId="77777777" w:rsidR="00624ADC" w:rsidRPr="009A0205" w:rsidRDefault="00541628">
      <w:pPr>
        <w:widowControl w:val="0"/>
        <w:jc w:val="both"/>
        <w:rPr>
          <w:snapToGrid w:val="0"/>
          <w:color w:val="1E1E1E"/>
          <w:szCs w:val="24"/>
        </w:rPr>
      </w:pPr>
      <w:r w:rsidRPr="009A0205">
        <w:rPr>
          <w:snapToGrid w:val="0"/>
          <w:color w:val="1E1E1E"/>
          <w:szCs w:val="24"/>
        </w:rPr>
        <w:t xml:space="preserve">Я, нижеподписавшийся </w:t>
      </w:r>
    </w:p>
    <w:p w14:paraId="0BEEF9D7" w14:textId="77777777" w:rsidR="00624ADC" w:rsidRPr="009A0205" w:rsidRDefault="00541628">
      <w:pPr>
        <w:widowControl w:val="0"/>
        <w:rPr>
          <w:snapToGrid w:val="0"/>
          <w:color w:val="1E1E1E"/>
          <w:szCs w:val="24"/>
        </w:rPr>
      </w:pPr>
      <w:r w:rsidRPr="009A0205">
        <w:rPr>
          <w:snapToGrid w:val="0"/>
          <w:color w:val="1E1E1E"/>
          <w:szCs w:val="24"/>
        </w:rPr>
        <w:t>_________________________________________________________________________</w:t>
      </w:r>
    </w:p>
    <w:p w14:paraId="69F353D7" w14:textId="77777777" w:rsidR="00624ADC" w:rsidRPr="009A0205" w:rsidRDefault="00541628">
      <w:pPr>
        <w:widowControl w:val="0"/>
        <w:jc w:val="center"/>
        <w:rPr>
          <w:snapToGrid w:val="0"/>
          <w:color w:val="1E1E1E"/>
          <w:sz w:val="16"/>
          <w:szCs w:val="16"/>
        </w:rPr>
      </w:pPr>
      <w:r w:rsidRPr="009A0205">
        <w:rPr>
          <w:snapToGrid w:val="0"/>
          <w:color w:val="1E1E1E"/>
          <w:szCs w:val="24"/>
        </w:rPr>
        <w:t xml:space="preserve"> </w:t>
      </w:r>
      <w:r w:rsidRPr="009A0205">
        <w:rPr>
          <w:snapToGrid w:val="0"/>
          <w:color w:val="1E1E1E"/>
          <w:vertAlign w:val="superscript"/>
        </w:rPr>
        <w:t>(фамилия, имя, отчество)</w:t>
      </w:r>
    </w:p>
    <w:p w14:paraId="36E45BC9" w14:textId="77777777" w:rsidR="00624ADC" w:rsidRPr="009A0205" w:rsidRDefault="00624ADC">
      <w:pPr>
        <w:widowControl w:val="0"/>
        <w:jc w:val="both"/>
        <w:rPr>
          <w:snapToGrid w:val="0"/>
          <w:color w:val="1E1E1E"/>
          <w:szCs w:val="24"/>
        </w:rPr>
      </w:pPr>
    </w:p>
    <w:p w14:paraId="71A21172" w14:textId="77777777" w:rsidR="00624ADC" w:rsidRPr="009A0205" w:rsidRDefault="00541628">
      <w:pPr>
        <w:widowControl w:val="0"/>
        <w:jc w:val="both"/>
        <w:rPr>
          <w:snapToGrid w:val="0"/>
          <w:color w:val="1E1E1E"/>
          <w:szCs w:val="24"/>
        </w:rPr>
      </w:pPr>
      <w:r w:rsidRPr="009A0205">
        <w:rPr>
          <w:snapToGrid w:val="0"/>
          <w:color w:val="1E1E1E"/>
          <w:szCs w:val="24"/>
        </w:rPr>
        <w:t>паспорт_____________№__________________ дата выдачи______________________</w:t>
      </w:r>
    </w:p>
    <w:p w14:paraId="7184440A" w14:textId="77777777" w:rsidR="00624ADC" w:rsidRPr="009A0205" w:rsidRDefault="00624ADC">
      <w:pPr>
        <w:widowControl w:val="0"/>
        <w:jc w:val="both"/>
        <w:rPr>
          <w:snapToGrid w:val="0"/>
          <w:color w:val="1E1E1E"/>
          <w:szCs w:val="24"/>
        </w:rPr>
      </w:pPr>
    </w:p>
    <w:p w14:paraId="7A3316C2" w14:textId="77777777" w:rsidR="00624ADC" w:rsidRPr="009A0205" w:rsidRDefault="00541628">
      <w:pPr>
        <w:widowControl w:val="0"/>
        <w:jc w:val="both"/>
        <w:rPr>
          <w:snapToGrid w:val="0"/>
          <w:color w:val="1E1E1E"/>
          <w:szCs w:val="24"/>
        </w:rPr>
      </w:pPr>
      <w:r w:rsidRPr="009A0205">
        <w:rPr>
          <w:snapToGrid w:val="0"/>
          <w:color w:val="1E1E1E"/>
          <w:szCs w:val="24"/>
        </w:rPr>
        <w:t xml:space="preserve">название выдавшего органа _________________________________________________, </w:t>
      </w:r>
    </w:p>
    <w:p w14:paraId="14FD1CAC" w14:textId="77777777" w:rsidR="00624ADC" w:rsidRPr="009A0205" w:rsidRDefault="00624ADC">
      <w:pPr>
        <w:widowControl w:val="0"/>
        <w:jc w:val="both"/>
        <w:rPr>
          <w:snapToGrid w:val="0"/>
          <w:color w:val="1E1E1E"/>
          <w:szCs w:val="24"/>
        </w:rPr>
      </w:pPr>
    </w:p>
    <w:p w14:paraId="4D41A044" w14:textId="77777777" w:rsidR="00624ADC" w:rsidRPr="009A0205" w:rsidRDefault="00541628">
      <w:pPr>
        <w:widowControl w:val="0"/>
        <w:jc w:val="both"/>
        <w:rPr>
          <w:snapToGrid w:val="0"/>
          <w:color w:val="1E1E1E"/>
          <w:szCs w:val="24"/>
        </w:rPr>
      </w:pPr>
      <w:r w:rsidRPr="009A0205">
        <w:rPr>
          <w:snapToGrid w:val="0"/>
          <w:color w:val="1E1E1E"/>
          <w:szCs w:val="24"/>
        </w:rPr>
        <w:t>в соответствии с требованиями ст. 9 Федерального закона от 27.07.06</w:t>
      </w:r>
      <w:r w:rsidRPr="009A0205">
        <w:rPr>
          <w:rFonts w:ascii="MS Gothic" w:eastAsia="MS Gothic" w:hAnsi="MS Gothic" w:cs="MS Gothic" w:hint="eastAsia"/>
          <w:snapToGrid w:val="0"/>
          <w:color w:val="1E1E1E"/>
          <w:szCs w:val="24"/>
        </w:rPr>
        <w:t> </w:t>
      </w:r>
      <w:r w:rsidRPr="009A0205">
        <w:rPr>
          <w:snapToGrid w:val="0"/>
          <w:color w:val="1E1E1E"/>
          <w:szCs w:val="24"/>
        </w:rPr>
        <w:t xml:space="preserve">г. «О персональных данных» № 152-ФЗ, подтверждаю своё согласие на обработку </w:t>
      </w:r>
      <w:r w:rsidRPr="009A0205">
        <w:rPr>
          <w:color w:val="000000"/>
          <w:sz w:val="22"/>
          <w:szCs w:val="22"/>
        </w:rPr>
        <w:t>________________</w:t>
      </w:r>
      <w:r w:rsidRPr="009A0205">
        <w:rPr>
          <w:snapToGrid w:val="0"/>
          <w:color w:val="1E1E1E"/>
          <w:szCs w:val="24"/>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69AE29DE" w14:textId="77777777" w:rsidR="00624ADC" w:rsidRPr="009A0205" w:rsidRDefault="00541628">
      <w:pPr>
        <w:widowControl w:val="0"/>
        <w:ind w:firstLine="426"/>
        <w:jc w:val="both"/>
        <w:rPr>
          <w:snapToGrid w:val="0"/>
          <w:color w:val="1E1E1E"/>
          <w:szCs w:val="24"/>
        </w:rPr>
      </w:pPr>
      <w:r w:rsidRPr="009A0205">
        <w:rPr>
          <w:snapToGrid w:val="0"/>
          <w:color w:val="1E1E1E"/>
          <w:szCs w:val="24"/>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59890955" w14:textId="77777777" w:rsidR="00624ADC" w:rsidRPr="009A0205" w:rsidRDefault="00541628">
      <w:pPr>
        <w:widowControl w:val="0"/>
        <w:ind w:firstLine="426"/>
        <w:jc w:val="both"/>
        <w:rPr>
          <w:snapToGrid w:val="0"/>
          <w:color w:val="1E1E1E"/>
          <w:szCs w:val="24"/>
        </w:rPr>
      </w:pPr>
      <w:r w:rsidRPr="009A0205">
        <w:rPr>
          <w:snapToGrid w:val="0"/>
          <w:color w:val="1E1E1E"/>
          <w:szCs w:val="24"/>
        </w:rPr>
        <w:t>Организатор вправе обрабатывать мои персональные данные посредством внесения их в электронную базу данных, включения в списки (реестры).</w:t>
      </w:r>
    </w:p>
    <w:p w14:paraId="7937D9FE" w14:textId="77777777" w:rsidR="00624ADC" w:rsidRPr="009A0205" w:rsidRDefault="00541628">
      <w:pPr>
        <w:widowControl w:val="0"/>
        <w:ind w:firstLine="426"/>
        <w:jc w:val="both"/>
        <w:rPr>
          <w:snapToGrid w:val="0"/>
          <w:color w:val="1E1E1E"/>
          <w:szCs w:val="24"/>
        </w:rPr>
      </w:pPr>
      <w:r w:rsidRPr="009A0205">
        <w:rPr>
          <w:snapToGrid w:val="0"/>
          <w:color w:val="1E1E1E"/>
          <w:szCs w:val="24"/>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6EB2D67D" w14:textId="77777777" w:rsidR="00624ADC" w:rsidRPr="009A0205" w:rsidRDefault="00541628">
      <w:pPr>
        <w:widowControl w:val="0"/>
        <w:ind w:firstLine="426"/>
        <w:jc w:val="both"/>
        <w:rPr>
          <w:snapToGrid w:val="0"/>
          <w:color w:val="1E1E1E"/>
          <w:szCs w:val="24"/>
        </w:rPr>
      </w:pPr>
      <w:r w:rsidRPr="009A0205">
        <w:rPr>
          <w:snapToGrid w:val="0"/>
          <w:color w:val="1E1E1E"/>
          <w:szCs w:val="24"/>
        </w:rPr>
        <w:t>Передача моих персональных данных иным лицам или иное их разглашение может осуществляться только с моего письменного согласия.</w:t>
      </w:r>
    </w:p>
    <w:p w14:paraId="5DDB64EE" w14:textId="77777777" w:rsidR="00624ADC" w:rsidRPr="009A0205" w:rsidRDefault="00541628">
      <w:pPr>
        <w:widowControl w:val="0"/>
        <w:ind w:firstLine="426"/>
        <w:jc w:val="both"/>
        <w:rPr>
          <w:snapToGrid w:val="0"/>
          <w:color w:val="1E1E1E"/>
          <w:szCs w:val="24"/>
        </w:rPr>
      </w:pPr>
      <w:r w:rsidRPr="009A0205">
        <w:rPr>
          <w:snapToGrid w:val="0"/>
          <w:color w:val="1E1E1E"/>
          <w:szCs w:val="24"/>
        </w:rPr>
        <w:t>Настоящее согласие дано мной и действует с «_____</w:t>
      </w:r>
      <w:proofErr w:type="gramStart"/>
      <w:r w:rsidRPr="009A0205">
        <w:rPr>
          <w:snapToGrid w:val="0"/>
          <w:color w:val="1E1E1E"/>
          <w:szCs w:val="24"/>
        </w:rPr>
        <w:t>_»_</w:t>
      </w:r>
      <w:proofErr w:type="gramEnd"/>
      <w:r w:rsidRPr="009A0205">
        <w:rPr>
          <w:snapToGrid w:val="0"/>
          <w:color w:val="1E1E1E"/>
          <w:szCs w:val="24"/>
        </w:rPr>
        <w:t>________________ 20____г. бессрочно.</w:t>
      </w:r>
    </w:p>
    <w:p w14:paraId="44BBF17A" w14:textId="77777777" w:rsidR="00624ADC" w:rsidRPr="009A0205" w:rsidRDefault="00541628">
      <w:pPr>
        <w:widowControl w:val="0"/>
        <w:ind w:firstLine="426"/>
        <w:jc w:val="both"/>
        <w:rPr>
          <w:snapToGrid w:val="0"/>
          <w:color w:val="1E1E1E"/>
          <w:szCs w:val="24"/>
        </w:rPr>
      </w:pPr>
      <w:r w:rsidRPr="009A0205">
        <w:rPr>
          <w:snapToGrid w:val="0"/>
          <w:color w:val="1E1E1E"/>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792BA830" w14:textId="77777777" w:rsidR="00624ADC" w:rsidRPr="009A0205" w:rsidRDefault="00541628">
      <w:pPr>
        <w:widowControl w:val="0"/>
        <w:jc w:val="right"/>
        <w:rPr>
          <w:snapToGrid w:val="0"/>
          <w:szCs w:val="24"/>
        </w:rPr>
      </w:pPr>
      <w:r w:rsidRPr="009A0205">
        <w:rPr>
          <w:snapToGrid w:val="0"/>
          <w:color w:val="1E1E1E"/>
          <w:szCs w:val="24"/>
        </w:rPr>
        <w:t>__________________________________________________</w:t>
      </w:r>
    </w:p>
    <w:p w14:paraId="1AE03599" w14:textId="77777777" w:rsidR="00624ADC" w:rsidRPr="009A0205" w:rsidRDefault="00541628">
      <w:pPr>
        <w:widowControl w:val="0"/>
        <w:jc w:val="right"/>
        <w:rPr>
          <w:snapToGrid w:val="0"/>
          <w:color w:val="1E1E1E"/>
          <w:vertAlign w:val="superscript"/>
        </w:rPr>
      </w:pPr>
      <w:r w:rsidRPr="009A0205">
        <w:rPr>
          <w:snapToGrid w:val="0"/>
          <w:color w:val="1E1E1E"/>
          <w:vertAlign w:val="superscript"/>
        </w:rPr>
        <w:t>(подпись субъекта персональных данных)</w:t>
      </w:r>
    </w:p>
    <w:p w14:paraId="2674E14F" w14:textId="77777777" w:rsidR="00624ADC" w:rsidRPr="009A0205" w:rsidRDefault="00541628">
      <w:pPr>
        <w:pBdr>
          <w:top w:val="single" w:sz="4" w:space="1" w:color="auto"/>
          <w:left w:val="single" w:sz="4" w:space="1" w:color="auto"/>
          <w:bottom w:val="single" w:sz="4" w:space="1" w:color="auto"/>
          <w:right w:val="single" w:sz="4" w:space="1" w:color="auto"/>
          <w:between w:val="single" w:sz="4" w:space="1" w:color="auto"/>
        </w:pBdr>
        <w:ind w:left="12191"/>
        <w:jc w:val="right"/>
        <w:rPr>
          <w:szCs w:val="24"/>
        </w:rPr>
      </w:pPr>
      <w:r w:rsidRPr="009A0205">
        <w:rPr>
          <w:b/>
          <w:sz w:val="22"/>
          <w:szCs w:val="22"/>
        </w:rPr>
        <w:t xml:space="preserve"> б </w:t>
      </w:r>
    </w:p>
    <w:p w14:paraId="6CF46C69" w14:textId="77777777" w:rsidR="00624ADC" w:rsidRPr="009A0205" w:rsidRDefault="00624ADC">
      <w:pPr>
        <w:jc w:val="both"/>
        <w:rPr>
          <w:szCs w:val="24"/>
        </w:rPr>
      </w:pPr>
    </w:p>
    <w:p w14:paraId="77EFFABE" w14:textId="77777777" w:rsidR="00624ADC" w:rsidRPr="009A0205" w:rsidRDefault="00624ADC">
      <w:pPr>
        <w:jc w:val="both"/>
        <w:rPr>
          <w:szCs w:val="24"/>
        </w:rPr>
      </w:pPr>
    </w:p>
    <w:p w14:paraId="4C733BF1" w14:textId="77777777" w:rsidR="00624ADC" w:rsidRPr="009A0205" w:rsidRDefault="00624ADC">
      <w:pPr>
        <w:jc w:val="both"/>
        <w:rPr>
          <w:szCs w:val="24"/>
        </w:rPr>
      </w:pPr>
    </w:p>
    <w:p w14:paraId="7BCF5C32" w14:textId="77777777" w:rsidR="00624ADC" w:rsidRPr="009A0205" w:rsidRDefault="00624ADC">
      <w:pPr>
        <w:jc w:val="both"/>
        <w:rPr>
          <w:szCs w:val="24"/>
        </w:rPr>
      </w:pPr>
    </w:p>
    <w:p w14:paraId="5D10ED96" w14:textId="77777777" w:rsidR="00624ADC" w:rsidRPr="009A0205" w:rsidRDefault="00624ADC">
      <w:pPr>
        <w:jc w:val="both"/>
        <w:rPr>
          <w:szCs w:val="24"/>
        </w:rPr>
      </w:pPr>
    </w:p>
    <w:p w14:paraId="6D778468" w14:textId="77777777" w:rsidR="00624ADC" w:rsidRPr="009A0205" w:rsidRDefault="00624ADC">
      <w:pPr>
        <w:jc w:val="both"/>
        <w:rPr>
          <w:szCs w:val="24"/>
        </w:rPr>
      </w:pPr>
    </w:p>
    <w:p w14:paraId="1D1F7FB9" w14:textId="77777777" w:rsidR="00624ADC" w:rsidRPr="009A0205" w:rsidRDefault="00624ADC">
      <w:pPr>
        <w:jc w:val="both"/>
        <w:rPr>
          <w:szCs w:val="24"/>
        </w:rPr>
      </w:pPr>
    </w:p>
    <w:p w14:paraId="5C738C16" w14:textId="77777777" w:rsidR="00624ADC" w:rsidRPr="009A0205" w:rsidRDefault="00624ADC">
      <w:pPr>
        <w:jc w:val="both"/>
        <w:rPr>
          <w:szCs w:val="24"/>
        </w:rPr>
      </w:pPr>
    </w:p>
    <w:p w14:paraId="57D20474" w14:textId="77777777" w:rsidR="00624ADC" w:rsidRPr="009A0205" w:rsidRDefault="00624ADC">
      <w:pPr>
        <w:jc w:val="both"/>
        <w:rPr>
          <w:szCs w:val="24"/>
        </w:rPr>
      </w:pPr>
    </w:p>
    <w:p w14:paraId="2F01B587" w14:textId="77777777" w:rsidR="00624ADC" w:rsidRPr="009A0205" w:rsidRDefault="00624ADC">
      <w:pPr>
        <w:jc w:val="both"/>
        <w:rPr>
          <w:szCs w:val="24"/>
        </w:rPr>
      </w:pPr>
    </w:p>
    <w:p w14:paraId="6F9DB848" w14:textId="77777777" w:rsidR="00624ADC" w:rsidRPr="009A0205" w:rsidRDefault="00624ADC">
      <w:pPr>
        <w:jc w:val="both"/>
        <w:rPr>
          <w:szCs w:val="24"/>
        </w:rPr>
      </w:pPr>
    </w:p>
    <w:p w14:paraId="10B3A3DC" w14:textId="77777777" w:rsidR="00624ADC" w:rsidRPr="009A0205" w:rsidRDefault="00624ADC">
      <w:pPr>
        <w:jc w:val="both"/>
        <w:rPr>
          <w:szCs w:val="24"/>
        </w:rPr>
      </w:pPr>
    </w:p>
    <w:p w14:paraId="56A1F295" w14:textId="77777777" w:rsidR="00624ADC" w:rsidRPr="009A0205" w:rsidRDefault="00541628">
      <w:pPr>
        <w:ind w:left="6379"/>
        <w:jc w:val="right"/>
        <w:rPr>
          <w:b/>
          <w:sz w:val="22"/>
        </w:rPr>
      </w:pPr>
      <w:r w:rsidRPr="009A0205">
        <w:rPr>
          <w:b/>
          <w:sz w:val="22"/>
        </w:rPr>
        <w:t xml:space="preserve">Приложение № 1 к </w:t>
      </w:r>
      <w:r w:rsidRPr="009A0205">
        <w:rPr>
          <w:b/>
          <w:sz w:val="22"/>
          <w:szCs w:val="22"/>
        </w:rPr>
        <w:t>Документации об электронном Аукционе</w:t>
      </w:r>
    </w:p>
    <w:p w14:paraId="1DE418CB" w14:textId="77777777" w:rsidR="00624ADC" w:rsidRPr="009A0205" w:rsidRDefault="00624ADC">
      <w:pPr>
        <w:jc w:val="right"/>
        <w:rPr>
          <w:b/>
          <w:sz w:val="18"/>
          <w:szCs w:val="18"/>
        </w:rPr>
      </w:pPr>
    </w:p>
    <w:p w14:paraId="5297F558" w14:textId="77777777" w:rsidR="00624ADC" w:rsidRPr="009A0205" w:rsidRDefault="00624ADC">
      <w:pPr>
        <w:pStyle w:val="affa"/>
        <w:tabs>
          <w:tab w:val="left" w:pos="567"/>
          <w:tab w:val="left" w:pos="2440"/>
        </w:tabs>
        <w:autoSpaceDE w:val="0"/>
        <w:autoSpaceDN w:val="0"/>
        <w:adjustRightInd w:val="0"/>
        <w:jc w:val="both"/>
        <w:rPr>
          <w:rFonts w:eastAsia="Calibri"/>
          <w:bCs/>
          <w:sz w:val="18"/>
          <w:szCs w:val="18"/>
          <w:lang w:eastAsia="en-US"/>
        </w:rPr>
      </w:pPr>
    </w:p>
    <w:p w14:paraId="2AAC0364" w14:textId="77777777" w:rsidR="00624ADC" w:rsidRPr="009A0205" w:rsidRDefault="00541628">
      <w:pPr>
        <w:jc w:val="center"/>
        <w:rPr>
          <w:rFonts w:eastAsia="Calibri"/>
          <w:b/>
          <w:szCs w:val="24"/>
          <w:lang w:eastAsia="en-US"/>
        </w:rPr>
      </w:pPr>
      <w:r w:rsidRPr="009A0205">
        <w:rPr>
          <w:bCs/>
          <w:color w:val="000000"/>
          <w:szCs w:val="24"/>
          <w:lang w:eastAsia="zh-CN"/>
        </w:rPr>
        <w:t xml:space="preserve"> </w:t>
      </w:r>
      <w:r w:rsidRPr="009A0205">
        <w:rPr>
          <w:b/>
          <w:szCs w:val="24"/>
        </w:rPr>
        <w:t>ОБОСНОВАНИЕ НАЧАЛЬНОЙ (МАКСИМАЛЬНОЙ) ЦЕНЫ ДОГОВОРА</w:t>
      </w:r>
    </w:p>
    <w:p w14:paraId="240AE5AD" w14:textId="77777777" w:rsidR="00624ADC" w:rsidRPr="009A0205" w:rsidRDefault="00541628">
      <w:pPr>
        <w:jc w:val="center"/>
        <w:rPr>
          <w:b/>
          <w:szCs w:val="24"/>
        </w:rPr>
      </w:pPr>
      <w:r w:rsidRPr="009A0205">
        <w:rPr>
          <w:b/>
          <w:szCs w:val="24"/>
        </w:rPr>
        <w:t>Прилагается отдельным файлом</w:t>
      </w:r>
    </w:p>
    <w:p w14:paraId="5119E93A" w14:textId="77777777" w:rsidR="00624ADC" w:rsidRPr="009A0205" w:rsidRDefault="00624ADC">
      <w:pPr>
        <w:jc w:val="center"/>
        <w:rPr>
          <w:szCs w:val="24"/>
        </w:rPr>
      </w:pPr>
    </w:p>
    <w:p w14:paraId="6A152591" w14:textId="77777777" w:rsidR="00624ADC" w:rsidRPr="009A0205" w:rsidRDefault="00624ADC">
      <w:pPr>
        <w:ind w:left="6379"/>
        <w:jc w:val="right"/>
        <w:rPr>
          <w:b/>
          <w:sz w:val="22"/>
        </w:rPr>
      </w:pPr>
      <w:bookmarkStart w:id="5" w:name="OLE_LINK3"/>
      <w:bookmarkStart w:id="6" w:name="OLE_LINK2"/>
      <w:bookmarkStart w:id="7" w:name="OLE_LINK1"/>
    </w:p>
    <w:p w14:paraId="484F212A" w14:textId="77777777" w:rsidR="00624ADC" w:rsidRPr="009A0205" w:rsidRDefault="00624ADC">
      <w:pPr>
        <w:ind w:left="6379"/>
        <w:jc w:val="right"/>
        <w:rPr>
          <w:b/>
          <w:sz w:val="22"/>
        </w:rPr>
      </w:pPr>
    </w:p>
    <w:p w14:paraId="1EB81AE8" w14:textId="77777777" w:rsidR="00624ADC" w:rsidRPr="009A0205" w:rsidRDefault="00624ADC">
      <w:pPr>
        <w:ind w:left="6379"/>
        <w:jc w:val="right"/>
        <w:rPr>
          <w:b/>
          <w:sz w:val="22"/>
        </w:rPr>
      </w:pPr>
    </w:p>
    <w:p w14:paraId="17ECF72C" w14:textId="77777777" w:rsidR="00624ADC" w:rsidRPr="009A0205" w:rsidRDefault="00624ADC">
      <w:pPr>
        <w:ind w:left="6379"/>
        <w:jc w:val="right"/>
        <w:rPr>
          <w:b/>
          <w:sz w:val="22"/>
        </w:rPr>
      </w:pPr>
    </w:p>
    <w:p w14:paraId="78D311FF" w14:textId="77777777" w:rsidR="00624ADC" w:rsidRPr="009A0205" w:rsidRDefault="00541628">
      <w:pPr>
        <w:ind w:left="6379"/>
        <w:jc w:val="right"/>
        <w:rPr>
          <w:b/>
          <w:sz w:val="22"/>
        </w:rPr>
      </w:pPr>
      <w:r w:rsidRPr="009A0205">
        <w:rPr>
          <w:b/>
          <w:sz w:val="22"/>
        </w:rPr>
        <w:t xml:space="preserve">Приложение № 2 к </w:t>
      </w:r>
      <w:r w:rsidRPr="009A0205">
        <w:rPr>
          <w:b/>
          <w:sz w:val="22"/>
          <w:szCs w:val="22"/>
        </w:rPr>
        <w:t>Документации об электронном Аукционе</w:t>
      </w:r>
    </w:p>
    <w:p w14:paraId="54665A9F" w14:textId="77777777" w:rsidR="00624ADC" w:rsidRPr="009A0205" w:rsidRDefault="00624ADC">
      <w:pPr>
        <w:jc w:val="right"/>
        <w:rPr>
          <w:b/>
          <w:sz w:val="18"/>
          <w:szCs w:val="18"/>
        </w:rPr>
      </w:pPr>
    </w:p>
    <w:bookmarkEnd w:id="5"/>
    <w:bookmarkEnd w:id="6"/>
    <w:bookmarkEnd w:id="7"/>
    <w:p w14:paraId="75AF70AE" w14:textId="77777777" w:rsidR="00624ADC" w:rsidRPr="009A0205" w:rsidRDefault="00624ADC">
      <w:pPr>
        <w:pStyle w:val="affa"/>
        <w:tabs>
          <w:tab w:val="left" w:pos="567"/>
          <w:tab w:val="left" w:pos="2440"/>
        </w:tabs>
        <w:autoSpaceDE w:val="0"/>
        <w:autoSpaceDN w:val="0"/>
        <w:adjustRightInd w:val="0"/>
        <w:jc w:val="both"/>
        <w:rPr>
          <w:rFonts w:eastAsia="Calibri"/>
          <w:b/>
          <w:sz w:val="18"/>
          <w:szCs w:val="18"/>
          <w:lang w:eastAsia="en-US"/>
        </w:rPr>
      </w:pPr>
    </w:p>
    <w:p w14:paraId="6682CB21" w14:textId="77777777" w:rsidR="00624ADC" w:rsidRPr="009A0205" w:rsidRDefault="00541628">
      <w:pPr>
        <w:shd w:val="clear" w:color="auto" w:fill="FFFFFF"/>
        <w:ind w:left="709" w:firstLine="207"/>
        <w:jc w:val="both"/>
        <w:rPr>
          <w:rFonts w:eastAsia="Calibri"/>
          <w:szCs w:val="24"/>
          <w:lang w:eastAsia="en-US"/>
        </w:rPr>
      </w:pPr>
      <w:r w:rsidRPr="009A0205">
        <w:rPr>
          <w:color w:val="000000"/>
          <w:szCs w:val="24"/>
          <w:lang w:eastAsia="zh-CN"/>
        </w:rPr>
        <w:t xml:space="preserve"> </w:t>
      </w:r>
    </w:p>
    <w:p w14:paraId="42B79E02" w14:textId="77777777" w:rsidR="00624ADC" w:rsidRPr="009A0205" w:rsidRDefault="00541628">
      <w:pPr>
        <w:jc w:val="center"/>
        <w:rPr>
          <w:b/>
          <w:bCs/>
          <w:szCs w:val="24"/>
        </w:rPr>
      </w:pPr>
      <w:r w:rsidRPr="009A0205">
        <w:rPr>
          <w:b/>
          <w:bCs/>
          <w:szCs w:val="24"/>
        </w:rPr>
        <w:t>ТЕХНИЧЕСКОЕ ЗАДАНИЕ</w:t>
      </w:r>
    </w:p>
    <w:p w14:paraId="19359795" w14:textId="77777777" w:rsidR="00624ADC" w:rsidRPr="009A0205" w:rsidRDefault="00541628">
      <w:pPr>
        <w:jc w:val="center"/>
        <w:rPr>
          <w:b/>
          <w:bCs/>
          <w:szCs w:val="24"/>
        </w:rPr>
      </w:pPr>
      <w:r w:rsidRPr="009A0205">
        <w:rPr>
          <w:b/>
          <w:bCs/>
          <w:szCs w:val="24"/>
        </w:rPr>
        <w:t>Прилагается отдельным файлом</w:t>
      </w:r>
    </w:p>
    <w:p w14:paraId="3804F556" w14:textId="77777777" w:rsidR="00624ADC" w:rsidRPr="009A0205" w:rsidRDefault="00624ADC">
      <w:pPr>
        <w:jc w:val="center"/>
        <w:rPr>
          <w:b/>
          <w:sz w:val="22"/>
          <w:szCs w:val="22"/>
        </w:rPr>
      </w:pPr>
    </w:p>
    <w:p w14:paraId="3144C5A6" w14:textId="77777777" w:rsidR="00624ADC" w:rsidRPr="009A0205" w:rsidRDefault="00624ADC">
      <w:pPr>
        <w:jc w:val="center"/>
        <w:rPr>
          <w:b/>
          <w:sz w:val="22"/>
          <w:szCs w:val="22"/>
        </w:rPr>
      </w:pPr>
    </w:p>
    <w:p w14:paraId="365F503D" w14:textId="77777777" w:rsidR="00624ADC" w:rsidRPr="009A0205" w:rsidRDefault="00624ADC">
      <w:pPr>
        <w:jc w:val="center"/>
        <w:rPr>
          <w:b/>
          <w:sz w:val="22"/>
          <w:szCs w:val="22"/>
        </w:rPr>
      </w:pPr>
    </w:p>
    <w:p w14:paraId="01961353" w14:textId="77777777" w:rsidR="00624ADC" w:rsidRPr="009A0205" w:rsidRDefault="00624ADC">
      <w:pPr>
        <w:jc w:val="center"/>
        <w:rPr>
          <w:b/>
          <w:sz w:val="22"/>
          <w:szCs w:val="22"/>
        </w:rPr>
      </w:pPr>
    </w:p>
    <w:p w14:paraId="756FFE7D" w14:textId="77777777" w:rsidR="00624ADC" w:rsidRPr="009A0205" w:rsidRDefault="00624ADC">
      <w:pPr>
        <w:jc w:val="center"/>
        <w:rPr>
          <w:b/>
          <w:sz w:val="22"/>
          <w:szCs w:val="22"/>
        </w:rPr>
      </w:pPr>
    </w:p>
    <w:p w14:paraId="6482E91C" w14:textId="77777777" w:rsidR="00624ADC" w:rsidRPr="009A0205" w:rsidRDefault="00624ADC">
      <w:pPr>
        <w:jc w:val="right"/>
        <w:rPr>
          <w:b/>
          <w:sz w:val="20"/>
        </w:rPr>
      </w:pPr>
    </w:p>
    <w:p w14:paraId="0D35CB8A" w14:textId="77777777" w:rsidR="00624ADC" w:rsidRPr="009A0205" w:rsidRDefault="00541628">
      <w:pPr>
        <w:ind w:left="6379"/>
        <w:jc w:val="right"/>
        <w:rPr>
          <w:b/>
          <w:sz w:val="22"/>
        </w:rPr>
      </w:pPr>
      <w:r w:rsidRPr="009A0205">
        <w:rPr>
          <w:b/>
          <w:sz w:val="22"/>
        </w:rPr>
        <w:t xml:space="preserve">Приложение № 3 к </w:t>
      </w:r>
      <w:r w:rsidRPr="009A0205">
        <w:rPr>
          <w:b/>
          <w:sz w:val="22"/>
          <w:szCs w:val="22"/>
        </w:rPr>
        <w:t>Документации об электронном Аукционе</w:t>
      </w:r>
    </w:p>
    <w:p w14:paraId="63CE23FA" w14:textId="77777777" w:rsidR="00624ADC" w:rsidRPr="009A0205" w:rsidRDefault="00624ADC">
      <w:pPr>
        <w:overflowPunct w:val="0"/>
        <w:ind w:firstLine="360"/>
        <w:jc w:val="center"/>
        <w:rPr>
          <w:b/>
          <w:color w:val="00000A"/>
          <w:sz w:val="20"/>
          <w:lang w:eastAsia="zh-CN"/>
        </w:rPr>
      </w:pPr>
    </w:p>
    <w:p w14:paraId="76472C85" w14:textId="77777777" w:rsidR="00624ADC" w:rsidRPr="009A0205" w:rsidRDefault="00624ADC">
      <w:pPr>
        <w:jc w:val="right"/>
        <w:rPr>
          <w:b/>
          <w:color w:val="00000A"/>
          <w:sz w:val="20"/>
          <w:lang w:eastAsia="zh-CN"/>
        </w:rPr>
      </w:pPr>
    </w:p>
    <w:p w14:paraId="2383F071" w14:textId="77777777" w:rsidR="00624ADC" w:rsidRPr="009A0205" w:rsidRDefault="00541628">
      <w:pPr>
        <w:jc w:val="center"/>
        <w:rPr>
          <w:b/>
          <w:szCs w:val="24"/>
        </w:rPr>
      </w:pPr>
      <w:r w:rsidRPr="009A0205">
        <w:rPr>
          <w:b/>
          <w:szCs w:val="24"/>
        </w:rPr>
        <w:t xml:space="preserve">ПРОЕКТ ДОГОВОРА </w:t>
      </w:r>
    </w:p>
    <w:p w14:paraId="17ABD7ED" w14:textId="77777777" w:rsidR="00624ADC" w:rsidRDefault="00541628">
      <w:pPr>
        <w:jc w:val="center"/>
        <w:rPr>
          <w:b/>
          <w:bCs/>
          <w:szCs w:val="24"/>
        </w:rPr>
      </w:pPr>
      <w:r w:rsidRPr="009A0205">
        <w:rPr>
          <w:b/>
          <w:bCs/>
          <w:szCs w:val="24"/>
        </w:rPr>
        <w:t>Прилагается отдельным файлом</w:t>
      </w:r>
    </w:p>
    <w:sectPr w:rsidR="00624ADC">
      <w:headerReference w:type="default" r:id="rId8"/>
      <w:headerReference w:type="first" r:id="rId9"/>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AB2F9" w14:textId="77777777" w:rsidR="0078357E" w:rsidRDefault="0078357E">
      <w:r>
        <w:separator/>
      </w:r>
    </w:p>
  </w:endnote>
  <w:endnote w:type="continuationSeparator" w:id="0">
    <w:p w14:paraId="5BCB98A2" w14:textId="77777777" w:rsidR="0078357E" w:rsidRDefault="0078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59286" w14:textId="77777777" w:rsidR="0078357E" w:rsidRDefault="0078357E">
      <w:r>
        <w:separator/>
      </w:r>
    </w:p>
  </w:footnote>
  <w:footnote w:type="continuationSeparator" w:id="0">
    <w:p w14:paraId="3DD977B7" w14:textId="77777777" w:rsidR="0078357E" w:rsidRDefault="00783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2CAD2" w14:textId="77777777" w:rsidR="00624ADC" w:rsidRDefault="00624ADC">
    <w:pPr>
      <w:pStyle w:val="afe"/>
      <w:jc w:val="center"/>
    </w:pPr>
  </w:p>
  <w:p w14:paraId="328BD1A7" w14:textId="77777777" w:rsidR="00624ADC" w:rsidRDefault="00624AD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F50B4" w14:textId="77777777" w:rsidR="00624ADC" w:rsidRDefault="00624ADC">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9"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0"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1"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10E"/>
    <w:rsid w:val="00015A5E"/>
    <w:rsid w:val="00017280"/>
    <w:rsid w:val="0001785F"/>
    <w:rsid w:val="00017D46"/>
    <w:rsid w:val="00022244"/>
    <w:rsid w:val="0002224E"/>
    <w:rsid w:val="00022551"/>
    <w:rsid w:val="000226B0"/>
    <w:rsid w:val="000241E7"/>
    <w:rsid w:val="00024454"/>
    <w:rsid w:val="00024909"/>
    <w:rsid w:val="00024DCD"/>
    <w:rsid w:val="000251D2"/>
    <w:rsid w:val="00025874"/>
    <w:rsid w:val="0002616F"/>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187D"/>
    <w:rsid w:val="00042CBF"/>
    <w:rsid w:val="00042FF5"/>
    <w:rsid w:val="00044D10"/>
    <w:rsid w:val="00045AA0"/>
    <w:rsid w:val="0004606C"/>
    <w:rsid w:val="000463BA"/>
    <w:rsid w:val="0004689A"/>
    <w:rsid w:val="0004703D"/>
    <w:rsid w:val="00047AF6"/>
    <w:rsid w:val="00047FC9"/>
    <w:rsid w:val="00050CFB"/>
    <w:rsid w:val="00051292"/>
    <w:rsid w:val="00051AE3"/>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4FF2"/>
    <w:rsid w:val="00065DC9"/>
    <w:rsid w:val="000672DF"/>
    <w:rsid w:val="0006782F"/>
    <w:rsid w:val="00067AE9"/>
    <w:rsid w:val="000706F3"/>
    <w:rsid w:val="00070B3F"/>
    <w:rsid w:val="000714A8"/>
    <w:rsid w:val="00074C66"/>
    <w:rsid w:val="000750EB"/>
    <w:rsid w:val="00075A9F"/>
    <w:rsid w:val="00075AAA"/>
    <w:rsid w:val="00075D7A"/>
    <w:rsid w:val="00076256"/>
    <w:rsid w:val="00076E84"/>
    <w:rsid w:val="000800F6"/>
    <w:rsid w:val="00080468"/>
    <w:rsid w:val="000814BE"/>
    <w:rsid w:val="00081675"/>
    <w:rsid w:val="000819C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4E8F"/>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868"/>
    <w:rsid w:val="000C3086"/>
    <w:rsid w:val="000C38E2"/>
    <w:rsid w:val="000C3BB8"/>
    <w:rsid w:val="000C440F"/>
    <w:rsid w:val="000C463A"/>
    <w:rsid w:val="000C4B21"/>
    <w:rsid w:val="000C502C"/>
    <w:rsid w:val="000C5E0A"/>
    <w:rsid w:val="000C650A"/>
    <w:rsid w:val="000C6F99"/>
    <w:rsid w:val="000C7278"/>
    <w:rsid w:val="000C72D4"/>
    <w:rsid w:val="000C79BD"/>
    <w:rsid w:val="000C7BDB"/>
    <w:rsid w:val="000D0D31"/>
    <w:rsid w:val="000D0F0F"/>
    <w:rsid w:val="000D13EC"/>
    <w:rsid w:val="000D1572"/>
    <w:rsid w:val="000D1A38"/>
    <w:rsid w:val="000D1F0E"/>
    <w:rsid w:val="000D2264"/>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9B0"/>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1DA"/>
    <w:rsid w:val="00176DA2"/>
    <w:rsid w:val="0017736F"/>
    <w:rsid w:val="00177774"/>
    <w:rsid w:val="00177D30"/>
    <w:rsid w:val="00180EBD"/>
    <w:rsid w:val="0018115B"/>
    <w:rsid w:val="00182370"/>
    <w:rsid w:val="00182A33"/>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7901"/>
    <w:rsid w:val="00220823"/>
    <w:rsid w:val="002211E7"/>
    <w:rsid w:val="00221484"/>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249F"/>
    <w:rsid w:val="002424BE"/>
    <w:rsid w:val="002433A6"/>
    <w:rsid w:val="00243719"/>
    <w:rsid w:val="00244381"/>
    <w:rsid w:val="00245DE1"/>
    <w:rsid w:val="00245F9C"/>
    <w:rsid w:val="00246BD6"/>
    <w:rsid w:val="00247804"/>
    <w:rsid w:val="00250C06"/>
    <w:rsid w:val="00251B66"/>
    <w:rsid w:val="00251F39"/>
    <w:rsid w:val="0025213D"/>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4B3"/>
    <w:rsid w:val="002A6ED7"/>
    <w:rsid w:val="002A7FBE"/>
    <w:rsid w:val="002B0626"/>
    <w:rsid w:val="002B0943"/>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F0D16"/>
    <w:rsid w:val="002F12E3"/>
    <w:rsid w:val="002F1F35"/>
    <w:rsid w:val="002F362B"/>
    <w:rsid w:val="002F3701"/>
    <w:rsid w:val="002F38E7"/>
    <w:rsid w:val="002F46EA"/>
    <w:rsid w:val="002F54C6"/>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F7"/>
    <w:rsid w:val="00345DB4"/>
    <w:rsid w:val="00346336"/>
    <w:rsid w:val="00346634"/>
    <w:rsid w:val="00346D65"/>
    <w:rsid w:val="0034766F"/>
    <w:rsid w:val="00347D79"/>
    <w:rsid w:val="00347F71"/>
    <w:rsid w:val="00350277"/>
    <w:rsid w:val="003507CA"/>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419E"/>
    <w:rsid w:val="00367027"/>
    <w:rsid w:val="0037188D"/>
    <w:rsid w:val="00372B1D"/>
    <w:rsid w:val="0037325D"/>
    <w:rsid w:val="00373E76"/>
    <w:rsid w:val="00374167"/>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434A"/>
    <w:rsid w:val="003A44D5"/>
    <w:rsid w:val="003A689D"/>
    <w:rsid w:val="003A7028"/>
    <w:rsid w:val="003A7F9E"/>
    <w:rsid w:val="003B10AC"/>
    <w:rsid w:val="003B1D1F"/>
    <w:rsid w:val="003B2170"/>
    <w:rsid w:val="003B24C9"/>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CA3"/>
    <w:rsid w:val="00416FFB"/>
    <w:rsid w:val="004173B9"/>
    <w:rsid w:val="004208A8"/>
    <w:rsid w:val="00420B1A"/>
    <w:rsid w:val="00422EAA"/>
    <w:rsid w:val="004233DA"/>
    <w:rsid w:val="00426073"/>
    <w:rsid w:val="00426C91"/>
    <w:rsid w:val="00427331"/>
    <w:rsid w:val="00427A32"/>
    <w:rsid w:val="004306D5"/>
    <w:rsid w:val="004309A5"/>
    <w:rsid w:val="00431AC6"/>
    <w:rsid w:val="00432C6B"/>
    <w:rsid w:val="00432C8E"/>
    <w:rsid w:val="004342D8"/>
    <w:rsid w:val="00435558"/>
    <w:rsid w:val="00435B5C"/>
    <w:rsid w:val="004374E3"/>
    <w:rsid w:val="004402CD"/>
    <w:rsid w:val="0044063E"/>
    <w:rsid w:val="004418EA"/>
    <w:rsid w:val="004419B1"/>
    <w:rsid w:val="00442648"/>
    <w:rsid w:val="00444162"/>
    <w:rsid w:val="004441C9"/>
    <w:rsid w:val="004451B9"/>
    <w:rsid w:val="0044520A"/>
    <w:rsid w:val="00445776"/>
    <w:rsid w:val="00445987"/>
    <w:rsid w:val="00447E3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093"/>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219"/>
    <w:rsid w:val="004F100D"/>
    <w:rsid w:val="004F22E3"/>
    <w:rsid w:val="004F3DD9"/>
    <w:rsid w:val="004F5E32"/>
    <w:rsid w:val="004F5FB0"/>
    <w:rsid w:val="004F6371"/>
    <w:rsid w:val="004F74C4"/>
    <w:rsid w:val="004F77DC"/>
    <w:rsid w:val="00501554"/>
    <w:rsid w:val="00501B94"/>
    <w:rsid w:val="005032A1"/>
    <w:rsid w:val="00503ED4"/>
    <w:rsid w:val="00503F89"/>
    <w:rsid w:val="00504677"/>
    <w:rsid w:val="0050467E"/>
    <w:rsid w:val="005061B8"/>
    <w:rsid w:val="00506919"/>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639"/>
    <w:rsid w:val="00534F9B"/>
    <w:rsid w:val="0053502C"/>
    <w:rsid w:val="00535EA7"/>
    <w:rsid w:val="00537182"/>
    <w:rsid w:val="00537FCB"/>
    <w:rsid w:val="00541312"/>
    <w:rsid w:val="00541628"/>
    <w:rsid w:val="00541737"/>
    <w:rsid w:val="00541B20"/>
    <w:rsid w:val="00542B57"/>
    <w:rsid w:val="005473A4"/>
    <w:rsid w:val="00547623"/>
    <w:rsid w:val="00547736"/>
    <w:rsid w:val="005479D1"/>
    <w:rsid w:val="00550B57"/>
    <w:rsid w:val="00550BA7"/>
    <w:rsid w:val="0055294D"/>
    <w:rsid w:val="005552DF"/>
    <w:rsid w:val="00555322"/>
    <w:rsid w:val="005556D0"/>
    <w:rsid w:val="00555AD2"/>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C36"/>
    <w:rsid w:val="005B5769"/>
    <w:rsid w:val="005B5B8E"/>
    <w:rsid w:val="005B67BF"/>
    <w:rsid w:val="005B6803"/>
    <w:rsid w:val="005B76DD"/>
    <w:rsid w:val="005C0635"/>
    <w:rsid w:val="005C0692"/>
    <w:rsid w:val="005C090E"/>
    <w:rsid w:val="005C1046"/>
    <w:rsid w:val="005C119C"/>
    <w:rsid w:val="005C1CBE"/>
    <w:rsid w:val="005C2484"/>
    <w:rsid w:val="005C2D90"/>
    <w:rsid w:val="005C40B5"/>
    <w:rsid w:val="005C4563"/>
    <w:rsid w:val="005C5820"/>
    <w:rsid w:val="005C5C4D"/>
    <w:rsid w:val="005C64DB"/>
    <w:rsid w:val="005C6B50"/>
    <w:rsid w:val="005C6B91"/>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1FE1"/>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043D"/>
    <w:rsid w:val="006009D2"/>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E9A"/>
    <w:rsid w:val="00617A81"/>
    <w:rsid w:val="00617F92"/>
    <w:rsid w:val="0062209E"/>
    <w:rsid w:val="0062253B"/>
    <w:rsid w:val="0062297B"/>
    <w:rsid w:val="006232D0"/>
    <w:rsid w:val="006233D0"/>
    <w:rsid w:val="00623E0D"/>
    <w:rsid w:val="006246BE"/>
    <w:rsid w:val="0062481E"/>
    <w:rsid w:val="00624ADC"/>
    <w:rsid w:val="006269B3"/>
    <w:rsid w:val="0062787E"/>
    <w:rsid w:val="00627D61"/>
    <w:rsid w:val="00627ED7"/>
    <w:rsid w:val="0063058B"/>
    <w:rsid w:val="00631287"/>
    <w:rsid w:val="006315BF"/>
    <w:rsid w:val="00631C7C"/>
    <w:rsid w:val="00632167"/>
    <w:rsid w:val="00632BDA"/>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2B2A"/>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4C54"/>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523"/>
    <w:rsid w:val="006A4BB6"/>
    <w:rsid w:val="006A74BF"/>
    <w:rsid w:val="006B0637"/>
    <w:rsid w:val="006B1315"/>
    <w:rsid w:val="006B1A8A"/>
    <w:rsid w:val="006B1ADD"/>
    <w:rsid w:val="006B1CA0"/>
    <w:rsid w:val="006B1E51"/>
    <w:rsid w:val="006B3103"/>
    <w:rsid w:val="006B371E"/>
    <w:rsid w:val="006B4018"/>
    <w:rsid w:val="006B4BC2"/>
    <w:rsid w:val="006B52B6"/>
    <w:rsid w:val="006B605A"/>
    <w:rsid w:val="006B6563"/>
    <w:rsid w:val="006B670D"/>
    <w:rsid w:val="006B6777"/>
    <w:rsid w:val="006B6F09"/>
    <w:rsid w:val="006B6FD6"/>
    <w:rsid w:val="006B72B3"/>
    <w:rsid w:val="006B7BD5"/>
    <w:rsid w:val="006B7E33"/>
    <w:rsid w:val="006C0602"/>
    <w:rsid w:val="006C0E29"/>
    <w:rsid w:val="006C1D2E"/>
    <w:rsid w:val="006C2147"/>
    <w:rsid w:val="006C34C5"/>
    <w:rsid w:val="006C39F7"/>
    <w:rsid w:val="006C4100"/>
    <w:rsid w:val="006C42A8"/>
    <w:rsid w:val="006C4EE4"/>
    <w:rsid w:val="006C4FAD"/>
    <w:rsid w:val="006C502B"/>
    <w:rsid w:val="006C5521"/>
    <w:rsid w:val="006C6511"/>
    <w:rsid w:val="006C652C"/>
    <w:rsid w:val="006C6EFD"/>
    <w:rsid w:val="006C71FF"/>
    <w:rsid w:val="006C730C"/>
    <w:rsid w:val="006D05D1"/>
    <w:rsid w:val="006D20AB"/>
    <w:rsid w:val="006D4AF2"/>
    <w:rsid w:val="006D58EA"/>
    <w:rsid w:val="006D5DA9"/>
    <w:rsid w:val="006D63A9"/>
    <w:rsid w:val="006D75F2"/>
    <w:rsid w:val="006D7AD1"/>
    <w:rsid w:val="006E0B5B"/>
    <w:rsid w:val="006E102E"/>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2016"/>
    <w:rsid w:val="00722186"/>
    <w:rsid w:val="0072222F"/>
    <w:rsid w:val="00722F31"/>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D92"/>
    <w:rsid w:val="00746F18"/>
    <w:rsid w:val="00750667"/>
    <w:rsid w:val="00751A6A"/>
    <w:rsid w:val="00752E69"/>
    <w:rsid w:val="0075438B"/>
    <w:rsid w:val="007558B3"/>
    <w:rsid w:val="007568BC"/>
    <w:rsid w:val="00756E3A"/>
    <w:rsid w:val="00760BC1"/>
    <w:rsid w:val="00762773"/>
    <w:rsid w:val="00763A48"/>
    <w:rsid w:val="00763B59"/>
    <w:rsid w:val="00764A1B"/>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57E"/>
    <w:rsid w:val="00783676"/>
    <w:rsid w:val="00783A7F"/>
    <w:rsid w:val="007852E2"/>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5AE6"/>
    <w:rsid w:val="007C5C2D"/>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3F4B"/>
    <w:rsid w:val="007F62DE"/>
    <w:rsid w:val="007F746A"/>
    <w:rsid w:val="00800DE9"/>
    <w:rsid w:val="00800E4A"/>
    <w:rsid w:val="0080165F"/>
    <w:rsid w:val="008016F6"/>
    <w:rsid w:val="00802BB4"/>
    <w:rsid w:val="0080362C"/>
    <w:rsid w:val="00803A4D"/>
    <w:rsid w:val="008070C5"/>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486E"/>
    <w:rsid w:val="00845A1D"/>
    <w:rsid w:val="00846A19"/>
    <w:rsid w:val="0084700A"/>
    <w:rsid w:val="00847135"/>
    <w:rsid w:val="00850BEE"/>
    <w:rsid w:val="0085106C"/>
    <w:rsid w:val="008511DD"/>
    <w:rsid w:val="0085199D"/>
    <w:rsid w:val="00851C08"/>
    <w:rsid w:val="00851C78"/>
    <w:rsid w:val="00853AD9"/>
    <w:rsid w:val="00855967"/>
    <w:rsid w:val="0085655D"/>
    <w:rsid w:val="0086062E"/>
    <w:rsid w:val="00860EEE"/>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81F"/>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1AB"/>
    <w:rsid w:val="008D32D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3D06"/>
    <w:rsid w:val="009152A8"/>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05E3"/>
    <w:rsid w:val="00931073"/>
    <w:rsid w:val="0093111E"/>
    <w:rsid w:val="009313F0"/>
    <w:rsid w:val="009322C2"/>
    <w:rsid w:val="00932920"/>
    <w:rsid w:val="00935835"/>
    <w:rsid w:val="0093687B"/>
    <w:rsid w:val="00941417"/>
    <w:rsid w:val="00941A24"/>
    <w:rsid w:val="00941A41"/>
    <w:rsid w:val="00942C45"/>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59B5"/>
    <w:rsid w:val="00965EDD"/>
    <w:rsid w:val="00966A6A"/>
    <w:rsid w:val="00966D71"/>
    <w:rsid w:val="0096720E"/>
    <w:rsid w:val="0096766B"/>
    <w:rsid w:val="009676A5"/>
    <w:rsid w:val="00967B2C"/>
    <w:rsid w:val="00967B5E"/>
    <w:rsid w:val="00970555"/>
    <w:rsid w:val="0097099C"/>
    <w:rsid w:val="009710A0"/>
    <w:rsid w:val="0097197C"/>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94D"/>
    <w:rsid w:val="0099499A"/>
    <w:rsid w:val="009953B0"/>
    <w:rsid w:val="00997840"/>
    <w:rsid w:val="009A0205"/>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DD7"/>
    <w:rsid w:val="009F4ED9"/>
    <w:rsid w:val="009F6EA3"/>
    <w:rsid w:val="009F6EC1"/>
    <w:rsid w:val="009F726B"/>
    <w:rsid w:val="009F7BB4"/>
    <w:rsid w:val="009F7FB6"/>
    <w:rsid w:val="00A00E0D"/>
    <w:rsid w:val="00A03804"/>
    <w:rsid w:val="00A03DDB"/>
    <w:rsid w:val="00A041B4"/>
    <w:rsid w:val="00A06578"/>
    <w:rsid w:val="00A06BAC"/>
    <w:rsid w:val="00A074C2"/>
    <w:rsid w:val="00A1033E"/>
    <w:rsid w:val="00A1071D"/>
    <w:rsid w:val="00A111E6"/>
    <w:rsid w:val="00A11534"/>
    <w:rsid w:val="00A11A82"/>
    <w:rsid w:val="00A11CCB"/>
    <w:rsid w:val="00A12386"/>
    <w:rsid w:val="00A12EA5"/>
    <w:rsid w:val="00A1304E"/>
    <w:rsid w:val="00A14AB3"/>
    <w:rsid w:val="00A17C91"/>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D44"/>
    <w:rsid w:val="00A34F5E"/>
    <w:rsid w:val="00A36002"/>
    <w:rsid w:val="00A37073"/>
    <w:rsid w:val="00A40116"/>
    <w:rsid w:val="00A41042"/>
    <w:rsid w:val="00A41303"/>
    <w:rsid w:val="00A416C6"/>
    <w:rsid w:val="00A41B3F"/>
    <w:rsid w:val="00A41F91"/>
    <w:rsid w:val="00A42219"/>
    <w:rsid w:val="00A42646"/>
    <w:rsid w:val="00A42F54"/>
    <w:rsid w:val="00A43786"/>
    <w:rsid w:val="00A438E3"/>
    <w:rsid w:val="00A4443C"/>
    <w:rsid w:val="00A45A53"/>
    <w:rsid w:val="00A46210"/>
    <w:rsid w:val="00A46AFE"/>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8EC"/>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1F94"/>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EC3"/>
    <w:rsid w:val="00AC0F23"/>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0774"/>
    <w:rsid w:val="00AF11B4"/>
    <w:rsid w:val="00AF2C1B"/>
    <w:rsid w:val="00AF2C8E"/>
    <w:rsid w:val="00AF3514"/>
    <w:rsid w:val="00AF3952"/>
    <w:rsid w:val="00AF4247"/>
    <w:rsid w:val="00AF5E62"/>
    <w:rsid w:val="00AF6055"/>
    <w:rsid w:val="00AF642F"/>
    <w:rsid w:val="00AF65B1"/>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1E0D"/>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5403"/>
    <w:rsid w:val="00B25E78"/>
    <w:rsid w:val="00B26A89"/>
    <w:rsid w:val="00B26B39"/>
    <w:rsid w:val="00B27775"/>
    <w:rsid w:val="00B31FC3"/>
    <w:rsid w:val="00B32512"/>
    <w:rsid w:val="00B3299F"/>
    <w:rsid w:val="00B32CA3"/>
    <w:rsid w:val="00B330FE"/>
    <w:rsid w:val="00B34F27"/>
    <w:rsid w:val="00B352EF"/>
    <w:rsid w:val="00B35E1B"/>
    <w:rsid w:val="00B36AA9"/>
    <w:rsid w:val="00B36FD4"/>
    <w:rsid w:val="00B3748C"/>
    <w:rsid w:val="00B40B4B"/>
    <w:rsid w:val="00B4144C"/>
    <w:rsid w:val="00B415A2"/>
    <w:rsid w:val="00B419D5"/>
    <w:rsid w:val="00B421CA"/>
    <w:rsid w:val="00B43463"/>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6AF6"/>
    <w:rsid w:val="00B70754"/>
    <w:rsid w:val="00B709A7"/>
    <w:rsid w:val="00B70E63"/>
    <w:rsid w:val="00B71544"/>
    <w:rsid w:val="00B72469"/>
    <w:rsid w:val="00B72917"/>
    <w:rsid w:val="00B72E61"/>
    <w:rsid w:val="00B7357B"/>
    <w:rsid w:val="00B756FD"/>
    <w:rsid w:val="00B76F9C"/>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9724D"/>
    <w:rsid w:val="00BA1944"/>
    <w:rsid w:val="00BA3728"/>
    <w:rsid w:val="00BA3D25"/>
    <w:rsid w:val="00BA4376"/>
    <w:rsid w:val="00BA5238"/>
    <w:rsid w:val="00BA58C2"/>
    <w:rsid w:val="00BA5FFF"/>
    <w:rsid w:val="00BA6C46"/>
    <w:rsid w:val="00BA783D"/>
    <w:rsid w:val="00BB00B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E02AA"/>
    <w:rsid w:val="00BE15D5"/>
    <w:rsid w:val="00BE1FE3"/>
    <w:rsid w:val="00BE25E4"/>
    <w:rsid w:val="00BE3877"/>
    <w:rsid w:val="00BE39E5"/>
    <w:rsid w:val="00BE3A1E"/>
    <w:rsid w:val="00BE4128"/>
    <w:rsid w:val="00BE5FBD"/>
    <w:rsid w:val="00BE7C4D"/>
    <w:rsid w:val="00BF0242"/>
    <w:rsid w:val="00BF089A"/>
    <w:rsid w:val="00BF1C02"/>
    <w:rsid w:val="00BF1E64"/>
    <w:rsid w:val="00BF1F0B"/>
    <w:rsid w:val="00BF4A41"/>
    <w:rsid w:val="00BF5233"/>
    <w:rsid w:val="00BF72B4"/>
    <w:rsid w:val="00BF75D4"/>
    <w:rsid w:val="00BF798A"/>
    <w:rsid w:val="00C0026F"/>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4A90"/>
    <w:rsid w:val="00C1558B"/>
    <w:rsid w:val="00C1595E"/>
    <w:rsid w:val="00C15AE3"/>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746"/>
    <w:rsid w:val="00C32B74"/>
    <w:rsid w:val="00C3419C"/>
    <w:rsid w:val="00C34328"/>
    <w:rsid w:val="00C34C39"/>
    <w:rsid w:val="00C34D32"/>
    <w:rsid w:val="00C34E80"/>
    <w:rsid w:val="00C35863"/>
    <w:rsid w:val="00C37866"/>
    <w:rsid w:val="00C37D69"/>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D8F"/>
    <w:rsid w:val="00C7363C"/>
    <w:rsid w:val="00C7416C"/>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0EE"/>
    <w:rsid w:val="00C84B01"/>
    <w:rsid w:val="00C84F3C"/>
    <w:rsid w:val="00C85182"/>
    <w:rsid w:val="00C858CB"/>
    <w:rsid w:val="00C87498"/>
    <w:rsid w:val="00C900D2"/>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042"/>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1D"/>
    <w:rsid w:val="00CC2F8D"/>
    <w:rsid w:val="00CC3672"/>
    <w:rsid w:val="00CC36A8"/>
    <w:rsid w:val="00CC40E2"/>
    <w:rsid w:val="00CC50BF"/>
    <w:rsid w:val="00CC5381"/>
    <w:rsid w:val="00CC5D7E"/>
    <w:rsid w:val="00CC6537"/>
    <w:rsid w:val="00CC6F02"/>
    <w:rsid w:val="00CC7009"/>
    <w:rsid w:val="00CC7331"/>
    <w:rsid w:val="00CD02B3"/>
    <w:rsid w:val="00CD03EE"/>
    <w:rsid w:val="00CD1F5F"/>
    <w:rsid w:val="00CD2584"/>
    <w:rsid w:val="00CD261B"/>
    <w:rsid w:val="00CD279B"/>
    <w:rsid w:val="00CD2BC5"/>
    <w:rsid w:val="00CD3758"/>
    <w:rsid w:val="00CD39C8"/>
    <w:rsid w:val="00CD4A10"/>
    <w:rsid w:val="00CD4B71"/>
    <w:rsid w:val="00CD4DC1"/>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0D89"/>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5B49"/>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FAD"/>
    <w:rsid w:val="00DB2F85"/>
    <w:rsid w:val="00DB3139"/>
    <w:rsid w:val="00DB3F26"/>
    <w:rsid w:val="00DB4380"/>
    <w:rsid w:val="00DB4659"/>
    <w:rsid w:val="00DB519B"/>
    <w:rsid w:val="00DB523D"/>
    <w:rsid w:val="00DB5304"/>
    <w:rsid w:val="00DB584B"/>
    <w:rsid w:val="00DB5F37"/>
    <w:rsid w:val="00DB651F"/>
    <w:rsid w:val="00DB6D4E"/>
    <w:rsid w:val="00DB6D51"/>
    <w:rsid w:val="00DB73DC"/>
    <w:rsid w:val="00DB7BA1"/>
    <w:rsid w:val="00DC1412"/>
    <w:rsid w:val="00DC1444"/>
    <w:rsid w:val="00DC2C16"/>
    <w:rsid w:val="00DC45D5"/>
    <w:rsid w:val="00DC5A2D"/>
    <w:rsid w:val="00DC6142"/>
    <w:rsid w:val="00DC69FD"/>
    <w:rsid w:val="00DC6AB8"/>
    <w:rsid w:val="00DC7A19"/>
    <w:rsid w:val="00DD03AC"/>
    <w:rsid w:val="00DD0BB8"/>
    <w:rsid w:val="00DD3767"/>
    <w:rsid w:val="00DD4D98"/>
    <w:rsid w:val="00DD5A2B"/>
    <w:rsid w:val="00DD645E"/>
    <w:rsid w:val="00DD6C5A"/>
    <w:rsid w:val="00DD6F1A"/>
    <w:rsid w:val="00DD7227"/>
    <w:rsid w:val="00DD7B80"/>
    <w:rsid w:val="00DE1146"/>
    <w:rsid w:val="00DE24BA"/>
    <w:rsid w:val="00DE308B"/>
    <w:rsid w:val="00DE3534"/>
    <w:rsid w:val="00DE3B23"/>
    <w:rsid w:val="00DE4EA1"/>
    <w:rsid w:val="00DE6ED5"/>
    <w:rsid w:val="00DE6F65"/>
    <w:rsid w:val="00DF04B6"/>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35"/>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33AB"/>
    <w:rsid w:val="00EB4205"/>
    <w:rsid w:val="00EB493E"/>
    <w:rsid w:val="00EB4D70"/>
    <w:rsid w:val="00EB5D30"/>
    <w:rsid w:val="00EB5FE6"/>
    <w:rsid w:val="00EB758A"/>
    <w:rsid w:val="00EC0C55"/>
    <w:rsid w:val="00EC1C01"/>
    <w:rsid w:val="00EC1CEE"/>
    <w:rsid w:val="00EC1F98"/>
    <w:rsid w:val="00EC3826"/>
    <w:rsid w:val="00EC4493"/>
    <w:rsid w:val="00EC47A4"/>
    <w:rsid w:val="00EC4B9D"/>
    <w:rsid w:val="00EC4FD5"/>
    <w:rsid w:val="00EC5657"/>
    <w:rsid w:val="00EC5E41"/>
    <w:rsid w:val="00EC61CB"/>
    <w:rsid w:val="00EC64F7"/>
    <w:rsid w:val="00ED0A43"/>
    <w:rsid w:val="00ED1D61"/>
    <w:rsid w:val="00ED2AE5"/>
    <w:rsid w:val="00ED31FC"/>
    <w:rsid w:val="00ED320F"/>
    <w:rsid w:val="00ED4355"/>
    <w:rsid w:val="00ED4CB7"/>
    <w:rsid w:val="00ED51BD"/>
    <w:rsid w:val="00ED5289"/>
    <w:rsid w:val="00ED6B99"/>
    <w:rsid w:val="00ED7570"/>
    <w:rsid w:val="00ED783A"/>
    <w:rsid w:val="00EE1201"/>
    <w:rsid w:val="00EE2206"/>
    <w:rsid w:val="00EE2540"/>
    <w:rsid w:val="00EE26D7"/>
    <w:rsid w:val="00EE2B88"/>
    <w:rsid w:val="00EE4E63"/>
    <w:rsid w:val="00EE61CF"/>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7D07"/>
    <w:rsid w:val="00F3079D"/>
    <w:rsid w:val="00F335E7"/>
    <w:rsid w:val="00F362D1"/>
    <w:rsid w:val="00F36AC7"/>
    <w:rsid w:val="00F401CA"/>
    <w:rsid w:val="00F42775"/>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31C3"/>
    <w:rsid w:val="00F743FF"/>
    <w:rsid w:val="00F74A86"/>
    <w:rsid w:val="00F75204"/>
    <w:rsid w:val="00F75B44"/>
    <w:rsid w:val="00F75D9D"/>
    <w:rsid w:val="00F76D2E"/>
    <w:rsid w:val="00F80DDA"/>
    <w:rsid w:val="00F815E7"/>
    <w:rsid w:val="00F841B2"/>
    <w:rsid w:val="00F843E9"/>
    <w:rsid w:val="00F84E6B"/>
    <w:rsid w:val="00F861FA"/>
    <w:rsid w:val="00F87C70"/>
    <w:rsid w:val="00F900BF"/>
    <w:rsid w:val="00F916D2"/>
    <w:rsid w:val="00F91AE0"/>
    <w:rsid w:val="00F91FCA"/>
    <w:rsid w:val="00F921F3"/>
    <w:rsid w:val="00F92207"/>
    <w:rsid w:val="00F9235D"/>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012"/>
    <w:rsid w:val="00FB33A2"/>
    <w:rsid w:val="00FB33D1"/>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4DF"/>
    <w:rsid w:val="00FE4635"/>
    <w:rsid w:val="00FE4C2E"/>
    <w:rsid w:val="00FE664F"/>
    <w:rsid w:val="00FE6B20"/>
    <w:rsid w:val="00FE759C"/>
    <w:rsid w:val="00FF0ACA"/>
    <w:rsid w:val="00FF1C1B"/>
    <w:rsid w:val="00FF22F9"/>
    <w:rsid w:val="00FF3999"/>
    <w:rsid w:val="00FF639E"/>
    <w:rsid w:val="00FF63DF"/>
    <w:rsid w:val="00FF6633"/>
    <w:rsid w:val="00FF6C92"/>
    <w:rsid w:val="00FF7923"/>
    <w:rsid w:val="08A5101E"/>
    <w:rsid w:val="19761A73"/>
    <w:rsid w:val="1BE369E7"/>
    <w:rsid w:val="2BD57AA7"/>
    <w:rsid w:val="53C243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0041"/>
  <w15:docId w15:val="{9B4CD9F9-F9DD-46B7-8FFE-25A78E89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qFormat/>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6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0BFCC-C676-4814-BC92-1DE5AF5D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22</Pages>
  <Words>7896</Words>
  <Characters>45009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353</cp:revision>
  <cp:lastPrinted>2020-02-13T13:55:00Z</cp:lastPrinted>
  <dcterms:created xsi:type="dcterms:W3CDTF">2021-06-09T11:33:00Z</dcterms:created>
  <dcterms:modified xsi:type="dcterms:W3CDTF">2024-12-27T12:53:00Z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1049-12.2.0.13489</vt:lpwstr>
  </property>
  <property fmtid="{D5CDD505-2E9C-101B-9397-08002B2CF9AE}" pid="4" name="ICV">
    <vt:lpwstr>1F9ADD7EB9D244ECA0E18DAF7F4C604B_13</vt:lpwstr>
  </property>
</Properties>
</file>