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08F" w:rsidRPr="00EE1951" w:rsidRDefault="00B30472">
      <w:pPr>
        <w:tabs>
          <w:tab w:val="left" w:pos="1440"/>
          <w:tab w:val="right" w:leader="dot" w:pos="9923"/>
        </w:tabs>
        <w:spacing w:before="100"/>
        <w:jc w:val="center"/>
        <w:rPr>
          <w:rFonts w:ascii="Times New Roman" w:hAnsi="Times New Roman"/>
          <w:b/>
          <w:color w:val="000000" w:themeColor="text1"/>
        </w:rPr>
      </w:pPr>
      <w:r w:rsidRPr="00EE1951">
        <w:rPr>
          <w:rFonts w:ascii="Times New Roman" w:hAnsi="Times New Roman"/>
          <w:b/>
          <w:color w:val="000000" w:themeColor="text1"/>
        </w:rPr>
        <w:t>РАЗДЕЛ 2</w:t>
      </w:r>
      <w:r w:rsidR="002F5950" w:rsidRPr="00EE1951">
        <w:rPr>
          <w:rFonts w:ascii="Times New Roman" w:hAnsi="Times New Roman"/>
          <w:b/>
          <w:color w:val="000000" w:themeColor="text1"/>
        </w:rPr>
        <w:t>. ОПИСАНИЕ ПРЕДМЕТА ЗАКУПКИ</w:t>
      </w:r>
    </w:p>
    <w:p w:rsidR="0060208F" w:rsidRDefault="006020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0208F" w:rsidRDefault="002F59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Техническое задание </w:t>
      </w:r>
    </w:p>
    <w:p w:rsidR="0060208F" w:rsidRDefault="006020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0208F" w:rsidRDefault="002F59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Объек</w:t>
      </w:r>
      <w:r w:rsidR="00CB1995">
        <w:rPr>
          <w:rFonts w:ascii="Times New Roman" w:hAnsi="Times New Roman"/>
          <w:color w:val="000000"/>
          <w:sz w:val="24"/>
          <w:szCs w:val="24"/>
        </w:rPr>
        <w:t xml:space="preserve">т закупки: продукты питания на </w:t>
      </w:r>
      <w:r w:rsidR="00646767">
        <w:rPr>
          <w:rFonts w:ascii="Times New Roman" w:hAnsi="Times New Roman"/>
          <w:color w:val="000000"/>
          <w:sz w:val="24"/>
          <w:szCs w:val="24"/>
        </w:rPr>
        <w:t>2 кв.</w:t>
      </w:r>
      <w:r w:rsidR="00CB1995">
        <w:rPr>
          <w:rFonts w:ascii="Times New Roman" w:hAnsi="Times New Roman"/>
          <w:color w:val="000000"/>
          <w:sz w:val="24"/>
          <w:szCs w:val="24"/>
        </w:rPr>
        <w:t xml:space="preserve">  202</w:t>
      </w:r>
      <w:r w:rsidR="005E2F28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года.</w:t>
      </w:r>
    </w:p>
    <w:p w:rsidR="0060208F" w:rsidRDefault="002F59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ascii="Times New Roman" w:hAnsi="Times New Roman" w:cs="Calibri"/>
          <w:color w:val="000000"/>
          <w:sz w:val="24"/>
          <w:szCs w:val="24"/>
        </w:rPr>
        <w:t>2. Заказчик: государственное автономное учреждение здравоохранения Мечетлинский санаторий для детей с родителями Республики Башкортостан (ГАУЗ Мечетлинский санаторий для детей с родителями  РБ).</w:t>
      </w:r>
    </w:p>
    <w:p w:rsidR="0060208F" w:rsidRDefault="002F59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ascii="Times New Roman" w:hAnsi="Times New Roman" w:cs="Calibri"/>
          <w:color w:val="000000"/>
          <w:sz w:val="24"/>
          <w:szCs w:val="24"/>
        </w:rPr>
        <w:t>Адрес юридический и почтовый: 452550, РБ, Мечетлинский район, с. Большеустьикинское, ул. Курортная-64,</w:t>
      </w:r>
    </w:p>
    <w:p w:rsidR="0060208F" w:rsidRPr="00131E1F" w:rsidRDefault="002F595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color w:val="000000"/>
          <w:sz w:val="24"/>
          <w:szCs w:val="24"/>
        </w:rPr>
        <w:t xml:space="preserve">Телефон/факс: (34770) 2-08-06.   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khasbiullinaa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60208F" w:rsidRDefault="002F59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bCs/>
          <w:color w:val="000000"/>
          <w:sz w:val="24"/>
          <w:szCs w:val="24"/>
        </w:rPr>
      </w:pPr>
      <w:r>
        <w:rPr>
          <w:rFonts w:ascii="Times New Roman" w:hAnsi="Times New Roman" w:cs="Calibri"/>
          <w:bCs/>
          <w:color w:val="000000"/>
          <w:sz w:val="24"/>
          <w:szCs w:val="24"/>
        </w:rPr>
        <w:t xml:space="preserve">3. Поставщик: определяется Заказчиком по результатам закупки аукциона в электронной форме </w:t>
      </w:r>
    </w:p>
    <w:p w:rsidR="0060208F" w:rsidRDefault="002F59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bCs/>
          <w:color w:val="000000"/>
          <w:sz w:val="24"/>
          <w:szCs w:val="24"/>
        </w:rPr>
      </w:pPr>
      <w:r>
        <w:rPr>
          <w:rFonts w:ascii="Times New Roman" w:hAnsi="Times New Roman" w:cs="Calibri"/>
          <w:bCs/>
          <w:color w:val="000000"/>
          <w:sz w:val="24"/>
          <w:szCs w:val="24"/>
        </w:rPr>
        <w:t>4. Предмет договора: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поставка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продуктов питания: </w:t>
      </w:r>
      <w:r>
        <w:rPr>
          <w:rFonts w:ascii="Times New Roman" w:hAnsi="Times New Roman"/>
          <w:sz w:val="24"/>
          <w:szCs w:val="24"/>
        </w:rPr>
        <w:t>мясо говядина охлажденное</w:t>
      </w:r>
      <w:r w:rsidR="00CC2F5B">
        <w:rPr>
          <w:rFonts w:ascii="Times New Roman" w:hAnsi="Times New Roman" w:cs="Calibri"/>
          <w:bCs/>
          <w:color w:val="000000"/>
          <w:sz w:val="24"/>
          <w:szCs w:val="24"/>
        </w:rPr>
        <w:t xml:space="preserve"> на кости.</w:t>
      </w:r>
    </w:p>
    <w:p w:rsidR="0060208F" w:rsidRDefault="002F59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Calibri"/>
          <w:color w:val="000000"/>
          <w:sz w:val="24"/>
          <w:szCs w:val="24"/>
        </w:rPr>
        <w:t>5. Место, условия и сроки поставки товара: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hAnsi="Times New Roman" w:cs="Calibri"/>
          <w:color w:val="000000"/>
          <w:sz w:val="24"/>
          <w:szCs w:val="24"/>
        </w:rPr>
        <w:t>452550, РБ, Мечетлинский район, с. Большеустьики</w:t>
      </w:r>
      <w:r w:rsidR="00CB1995">
        <w:rPr>
          <w:rFonts w:ascii="Times New Roman" w:hAnsi="Times New Roman" w:cs="Calibri"/>
          <w:color w:val="000000"/>
          <w:sz w:val="24"/>
          <w:szCs w:val="24"/>
        </w:rPr>
        <w:t>н</w:t>
      </w:r>
      <w:r w:rsidR="00B27A75">
        <w:rPr>
          <w:rFonts w:ascii="Times New Roman" w:hAnsi="Times New Roman" w:cs="Calibri"/>
          <w:color w:val="000000"/>
          <w:sz w:val="24"/>
          <w:szCs w:val="24"/>
        </w:rPr>
        <w:t>ское, ул. Курортная-64. С 0</w:t>
      </w:r>
      <w:r w:rsidR="00646767">
        <w:rPr>
          <w:rFonts w:ascii="Times New Roman" w:hAnsi="Times New Roman" w:cs="Calibri"/>
          <w:color w:val="000000"/>
          <w:sz w:val="24"/>
          <w:szCs w:val="24"/>
        </w:rPr>
        <w:t>1</w:t>
      </w:r>
      <w:r w:rsidR="00B27A75">
        <w:rPr>
          <w:rFonts w:ascii="Times New Roman" w:hAnsi="Times New Roman" w:cs="Calibri"/>
          <w:color w:val="000000"/>
          <w:sz w:val="24"/>
          <w:szCs w:val="24"/>
        </w:rPr>
        <w:t>.0</w:t>
      </w:r>
      <w:r w:rsidR="00646767">
        <w:rPr>
          <w:rFonts w:ascii="Times New Roman" w:hAnsi="Times New Roman" w:cs="Calibri"/>
          <w:color w:val="000000"/>
          <w:sz w:val="24"/>
          <w:szCs w:val="24"/>
        </w:rPr>
        <w:t>4</w:t>
      </w:r>
      <w:r w:rsidR="00B27A75">
        <w:rPr>
          <w:rFonts w:ascii="Times New Roman" w:hAnsi="Times New Roman" w:cs="Calibri"/>
          <w:color w:val="000000"/>
          <w:sz w:val="24"/>
          <w:szCs w:val="24"/>
        </w:rPr>
        <w:t>.</w:t>
      </w:r>
      <w:r w:rsidR="00CB1995">
        <w:rPr>
          <w:rFonts w:ascii="Times New Roman" w:hAnsi="Times New Roman" w:cs="Calibri"/>
          <w:color w:val="000000"/>
          <w:sz w:val="24"/>
          <w:szCs w:val="24"/>
        </w:rPr>
        <w:t>202</w:t>
      </w:r>
      <w:r w:rsidR="005E2F28">
        <w:rPr>
          <w:rFonts w:ascii="Times New Roman" w:hAnsi="Times New Roman" w:cs="Calibri"/>
          <w:color w:val="000000"/>
          <w:sz w:val="24"/>
          <w:szCs w:val="24"/>
        </w:rPr>
        <w:t>5</w:t>
      </w:r>
      <w:r w:rsidR="00CB1995">
        <w:rPr>
          <w:rFonts w:ascii="Times New Roman" w:hAnsi="Times New Roman" w:cs="Calibri"/>
          <w:color w:val="000000"/>
          <w:sz w:val="24"/>
          <w:szCs w:val="24"/>
        </w:rPr>
        <w:t xml:space="preserve"> г. года по 3</w:t>
      </w:r>
      <w:r w:rsidR="00646767">
        <w:rPr>
          <w:rFonts w:ascii="Times New Roman" w:hAnsi="Times New Roman" w:cs="Calibri"/>
          <w:color w:val="000000"/>
          <w:sz w:val="24"/>
          <w:szCs w:val="24"/>
        </w:rPr>
        <w:t>0</w:t>
      </w:r>
      <w:r w:rsidR="00CB1995">
        <w:rPr>
          <w:rFonts w:ascii="Times New Roman" w:hAnsi="Times New Roman" w:cs="Calibri"/>
          <w:color w:val="000000"/>
          <w:sz w:val="24"/>
          <w:szCs w:val="24"/>
        </w:rPr>
        <w:t>.0</w:t>
      </w:r>
      <w:r w:rsidR="00646767">
        <w:rPr>
          <w:rFonts w:ascii="Times New Roman" w:hAnsi="Times New Roman" w:cs="Calibri"/>
          <w:color w:val="000000"/>
          <w:sz w:val="24"/>
          <w:szCs w:val="24"/>
        </w:rPr>
        <w:t>6</w:t>
      </w:r>
      <w:r w:rsidR="00CB1995">
        <w:rPr>
          <w:rFonts w:ascii="Times New Roman" w:hAnsi="Times New Roman" w:cs="Calibri"/>
          <w:color w:val="000000"/>
          <w:sz w:val="24"/>
          <w:szCs w:val="24"/>
        </w:rPr>
        <w:t>.202</w:t>
      </w:r>
      <w:r w:rsidR="005E2F28">
        <w:rPr>
          <w:rFonts w:ascii="Times New Roman" w:hAnsi="Times New Roman" w:cs="Calibri"/>
          <w:color w:val="000000"/>
          <w:sz w:val="24"/>
          <w:szCs w:val="24"/>
        </w:rPr>
        <w:t>5</w:t>
      </w:r>
      <w:r w:rsidR="00131E1F">
        <w:rPr>
          <w:rFonts w:ascii="Times New Roman" w:hAnsi="Times New Roman" w:cs="Calibri"/>
          <w:color w:val="000000"/>
          <w:sz w:val="24"/>
          <w:szCs w:val="24"/>
        </w:rPr>
        <w:t xml:space="preserve"> года.</w:t>
      </w:r>
    </w:p>
    <w:p w:rsidR="0060208F" w:rsidRDefault="002F59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ascii="Times New Roman" w:hAnsi="Times New Roman" w:cs="Calibri"/>
          <w:color w:val="000000"/>
          <w:sz w:val="24"/>
          <w:szCs w:val="24"/>
        </w:rPr>
        <w:t>Условия поставки:</w:t>
      </w:r>
    </w:p>
    <w:p w:rsidR="0060208F" w:rsidRDefault="002F59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bCs/>
          <w:color w:val="000000"/>
          <w:sz w:val="24"/>
          <w:szCs w:val="24"/>
        </w:rPr>
      </w:pPr>
      <w:r>
        <w:rPr>
          <w:rFonts w:ascii="Times New Roman" w:hAnsi="Times New Roman" w:cs="Calibri"/>
          <w:bCs/>
          <w:color w:val="000000"/>
          <w:sz w:val="24"/>
          <w:szCs w:val="24"/>
        </w:rPr>
        <w:t>- Поставщик гарантирует, что поставляемый по настоящему Договору Товар соответствует по качеству действующим в Российской Федерации государственным стандартам (ГОСТ), техническим условиям (ТУ), Техническим регламентам Таможенного союза (ТР ТС), медико-биологическим требованиям и санитарным нормам качества продовольственного сырья и пищевых продуктов, а также удовлетворяет требованиям качества и безопасности пищевых продуктов, материалов и изделий, установленным Федеральным законом от 02.01.2000 № 29-ФЗ «О качестве и безопасности пищевых продуктов», Федеральным законом от 30.03.1999 № 52-ФЗ «О санитарно-эпидемиологическом благополучии населения»,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Техническим регламентом Таможенного союза 034/2013 «О безопасности мяса и мясной продукции».</w:t>
      </w:r>
    </w:p>
    <w:p w:rsidR="0060208F" w:rsidRDefault="002F59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bCs/>
          <w:color w:val="000000"/>
          <w:sz w:val="24"/>
          <w:szCs w:val="24"/>
        </w:rPr>
      </w:pPr>
      <w:r>
        <w:rPr>
          <w:rFonts w:ascii="Times New Roman" w:hAnsi="Times New Roman" w:cs="Calibri"/>
          <w:bCs/>
          <w:color w:val="000000"/>
          <w:sz w:val="24"/>
          <w:szCs w:val="24"/>
        </w:rPr>
        <w:t xml:space="preserve">- Поставщик гарантирует, что при поставке Товара по настоящему Договору будут неукоснительно выполняться требования: </w:t>
      </w:r>
    </w:p>
    <w:p w:rsidR="0060208F" w:rsidRDefault="002F59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bCs/>
          <w:color w:val="000000"/>
          <w:sz w:val="24"/>
          <w:szCs w:val="24"/>
        </w:rPr>
      </w:pPr>
      <w:r>
        <w:rPr>
          <w:rFonts w:ascii="Times New Roman" w:hAnsi="Times New Roman" w:cs="Calibri"/>
          <w:bCs/>
          <w:color w:val="000000"/>
          <w:sz w:val="24"/>
          <w:szCs w:val="24"/>
        </w:rPr>
        <w:t>а) СанПиН 2.3.2.1078-01 «Гигиенические требования к безопасности и пищевой ценности пищевых продуктов»;</w:t>
      </w:r>
    </w:p>
    <w:p w:rsidR="0060208F" w:rsidRDefault="002F59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bCs/>
          <w:color w:val="000000"/>
          <w:sz w:val="24"/>
          <w:szCs w:val="24"/>
        </w:rPr>
      </w:pPr>
      <w:r>
        <w:rPr>
          <w:rFonts w:ascii="Times New Roman" w:hAnsi="Times New Roman" w:cs="Calibri"/>
          <w:bCs/>
          <w:color w:val="000000"/>
          <w:sz w:val="24"/>
          <w:szCs w:val="24"/>
        </w:rPr>
        <w:t>б) СанПиН 2.3.2.1324-03 «Гигиенические требования к срокам годности и условиям хранения пищевых продуктов»;</w:t>
      </w:r>
    </w:p>
    <w:p w:rsidR="0060208F" w:rsidRDefault="002F59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bCs/>
          <w:color w:val="000000"/>
          <w:sz w:val="24"/>
          <w:szCs w:val="24"/>
        </w:rPr>
      </w:pPr>
      <w:r>
        <w:rPr>
          <w:rFonts w:ascii="Times New Roman" w:hAnsi="Times New Roman" w:cs="Calibri"/>
          <w:bCs/>
          <w:color w:val="000000"/>
          <w:sz w:val="24"/>
          <w:szCs w:val="24"/>
        </w:rPr>
        <w:t>в) СП 2.3.6.3668-20 «Санитарно-эпидемиологические требования к условиям деятельности торговых объектов и рынков, реализующих пищевую продукцию»;</w:t>
      </w:r>
    </w:p>
    <w:p w:rsidR="0060208F" w:rsidRDefault="002F59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bCs/>
          <w:color w:val="000000"/>
          <w:sz w:val="24"/>
          <w:szCs w:val="24"/>
        </w:rPr>
      </w:pPr>
      <w:r>
        <w:rPr>
          <w:rFonts w:ascii="Times New Roman" w:hAnsi="Times New Roman" w:cs="Calibri"/>
          <w:bCs/>
          <w:color w:val="000000"/>
          <w:sz w:val="24"/>
          <w:szCs w:val="24"/>
        </w:rPr>
        <w:t>г) Технического регламента Таможенного союза ТР ТС 021/2011 «О безопасности пищевой продукции» (Решение Комиссии ТС от 09.12.2011 № 880) или нормативным правовым актам, действующим на территории РФ в части соблюдения правил обращения на рынке и идентификации пищевой продукции, подтверждения принадлежности пищевой продукции заявленному изготовителю (производителю), наличия товаросопроводительной документации, обеспечивающей прослеживаемость пищевой продукции;</w:t>
      </w:r>
    </w:p>
    <w:p w:rsidR="0060208F" w:rsidRDefault="002F59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bCs/>
          <w:color w:val="000000"/>
          <w:sz w:val="24"/>
          <w:szCs w:val="24"/>
        </w:rPr>
        <w:t>д) Технического регламента Таможенного союза ТР ТС 029/2012 «Требования безопасности пищевых добавок, ароматизаторов и технологических вспомогательных средств»</w:t>
      </w:r>
      <w:r>
        <w:t xml:space="preserve"> </w:t>
      </w:r>
      <w:r>
        <w:rPr>
          <w:rFonts w:ascii="Times New Roman" w:hAnsi="Times New Roman" w:cs="Calibri"/>
          <w:bCs/>
          <w:color w:val="000000"/>
          <w:sz w:val="24"/>
          <w:szCs w:val="24"/>
        </w:rPr>
        <w:t xml:space="preserve">или нормативным правовым актам, действующим на территории РФ в части 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применения пищевых добавок, ароматизаторов и технологических вспомогательных средств, которое не должно увеличивать степень риска возможного неблагоприятного действия пищевой продукции на здоровье человека.</w:t>
      </w:r>
    </w:p>
    <w:p w:rsidR="0060208F" w:rsidRDefault="002F59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ascii="Times New Roman" w:hAnsi="Times New Roman" w:cs="Calibri"/>
          <w:color w:val="000000"/>
          <w:sz w:val="24"/>
          <w:szCs w:val="24"/>
        </w:rPr>
        <w:lastRenderedPageBreak/>
        <w:t>- Поставщик гарантирует, что если поставляемый Товар входит в</w:t>
      </w:r>
      <w:r>
        <w:t xml:space="preserve"> </w:t>
      </w:r>
      <w:r>
        <w:rPr>
          <w:rFonts w:ascii="Times New Roman" w:hAnsi="Times New Roman" w:cs="Calibri"/>
          <w:color w:val="000000"/>
          <w:sz w:val="24"/>
          <w:szCs w:val="24"/>
        </w:rPr>
        <w:t>единый перечень продукции, подлежащей обязательной сертификации и единый перечень продукции, подтверждение соответствия которой осуществляется в форме принятия декларации о соответствии (Постановление Правительства РФ от 01.12.2009 № 982 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соответствии»), то его качественные характеристики подтверждаются сертификатом соответствия - документом, удостоверяющим соответствие объекта требованиям технических регламентов, документам по стандартизации или условиям договоров или декларацией о соответствии - документом, удостоверяющим соответствие выпускаемой в обращение продукции требованиям технических регламентов (Федеральный закон от 27.12.2002 № 184-ФЗ «О техническом регулировании»),</w:t>
      </w:r>
      <w:r>
        <w:rPr>
          <w:rFonts w:ascii="Times New Roman" w:hAnsi="Times New Roman" w:cs="Calibri"/>
          <w:bCs/>
          <w:color w:val="000000"/>
          <w:sz w:val="24"/>
          <w:szCs w:val="24"/>
        </w:rPr>
        <w:t xml:space="preserve"> и иными документами, обязательными для данного вида Товара в соответствии с законодательством РФ.</w:t>
      </w:r>
    </w:p>
    <w:p w:rsidR="0060208F" w:rsidRDefault="002F59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ascii="Times New Roman" w:hAnsi="Times New Roman" w:cs="Calibri"/>
          <w:bCs/>
          <w:color w:val="000000"/>
          <w:sz w:val="24"/>
          <w:szCs w:val="24"/>
        </w:rPr>
        <w:t xml:space="preserve">- Потребительская и транспортная упаковка, упаковочные материалы, используемые для упаковывания Товара, должны соответствовать требованиям безопасности в соответствии с ТР ТС 005/2011 «О безопасности упаковки» или нормативным правовым актам, действующим на территории РФ, </w:t>
      </w:r>
      <w:r>
        <w:rPr>
          <w:rFonts w:ascii="Times New Roman" w:hAnsi="Times New Roman" w:cs="Calibri"/>
          <w:color w:val="000000"/>
          <w:sz w:val="24"/>
          <w:szCs w:val="24"/>
        </w:rPr>
        <w:t>предотвращать повреждение или порчу Товара, обеспечить его сохранность во время перевозки до Заказчика и в период длительного хранения.</w:t>
      </w:r>
    </w:p>
    <w:p w:rsidR="0060208F" w:rsidRDefault="002F59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ascii="Times New Roman" w:hAnsi="Times New Roman" w:cs="Calibri"/>
          <w:color w:val="000000"/>
          <w:sz w:val="24"/>
          <w:szCs w:val="24"/>
        </w:rPr>
        <w:t>- Товар поставляется отдельными партиями в соответствии с предварительной заявкой Заказчика.</w:t>
      </w:r>
    </w:p>
    <w:p w:rsidR="0060208F" w:rsidRDefault="002F59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ascii="Times New Roman" w:hAnsi="Times New Roman" w:cs="Calibri"/>
          <w:color w:val="000000"/>
          <w:sz w:val="24"/>
          <w:szCs w:val="24"/>
        </w:rPr>
        <w:t xml:space="preserve">- 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Срок выполнения заявки: два раза в неделю, кроме  субботы и воскресенья, с 08:00 часов до 12:00 часов, в объёме согласно заявке, поданной за 3 дня до даты поставки путем телефонных переговоров (по факсу, электронной почте). При этом, не заказанный Товар не поставляется, Заказчиком не принимается и не оплачивается. </w:t>
      </w:r>
    </w:p>
    <w:p w:rsidR="0060208F" w:rsidRDefault="002F59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ascii="Times New Roman" w:hAnsi="Times New Roman" w:cs="Calibri"/>
          <w:color w:val="000000"/>
          <w:sz w:val="24"/>
          <w:szCs w:val="24"/>
        </w:rPr>
        <w:t>-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:rsidR="0060208F" w:rsidRDefault="002F59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ascii="Times New Roman" w:hAnsi="Times New Roman" w:cs="Calibri"/>
          <w:color w:val="000000"/>
          <w:sz w:val="24"/>
          <w:szCs w:val="24"/>
        </w:rPr>
        <w:t>- Поставщик обязан предоставить заказчику при поставке каждой партии товара документы, подтверждающие надлежащее качество товаров,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Calibri"/>
          <w:color w:val="000000"/>
          <w:sz w:val="24"/>
          <w:szCs w:val="24"/>
        </w:rPr>
        <w:t>соответствии с действующим законодательством Российской Федерации.</w:t>
      </w:r>
    </w:p>
    <w:p w:rsidR="0060208F" w:rsidRDefault="002F59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ascii="Times New Roman" w:hAnsi="Times New Roman" w:cs="Calibri"/>
          <w:color w:val="000000"/>
          <w:sz w:val="24"/>
          <w:szCs w:val="24"/>
        </w:rPr>
        <w:t>- Остаточный срок годности на момент поставки Товара должен соответствовать значению, указанному в спецификации</w:t>
      </w:r>
      <w:r>
        <w:rPr>
          <w:rFonts w:ascii="Times New Roman" w:hAnsi="Times New Roman" w:cs="Calibri"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Calibri"/>
          <w:color w:val="000000"/>
          <w:sz w:val="24"/>
          <w:szCs w:val="24"/>
        </w:rPr>
        <w:t>Поставщик гарантирует возможность безопасного использования Товара по назначению в течение остаточного срока годности Товара. Товар должен соответствовать требованиям, предъявляемым к качеству Товара в момент его передачи и в течение остаточного срока годности, установленного настоящим техническим заданием.</w:t>
      </w:r>
    </w:p>
    <w:p w:rsidR="0060208F" w:rsidRPr="00131E1F" w:rsidRDefault="002F5950">
      <w:pPr>
        <w:tabs>
          <w:tab w:val="left" w:pos="540"/>
        </w:tabs>
        <w:spacing w:line="240" w:lineRule="auto"/>
        <w:jc w:val="both"/>
        <w:rPr>
          <w:rFonts w:ascii="Times New Roman" w:hAnsi="Times New Roman"/>
          <w:b/>
          <w:i/>
          <w:color w:val="008080"/>
          <w:sz w:val="24"/>
          <w:szCs w:val="24"/>
        </w:rPr>
      </w:pPr>
      <w:r w:rsidRPr="00131E1F">
        <w:rPr>
          <w:rFonts w:ascii="Times New Roman" w:hAnsi="Times New Roman"/>
          <w:sz w:val="24"/>
          <w:szCs w:val="24"/>
        </w:rPr>
        <w:t>Оплата за поставленный товар производится путем перечисления денежных средств на расчетный счет Поставщика за поставленный товар в течение 7 (семи) рабочих дней по факту поставки товара.</w:t>
      </w:r>
    </w:p>
    <w:p w:rsidR="0060208F" w:rsidRDefault="002F59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ascii="Times New Roman" w:hAnsi="Times New Roman" w:cs="Calibri"/>
          <w:bCs/>
          <w:color w:val="000000"/>
          <w:sz w:val="24"/>
          <w:szCs w:val="24"/>
        </w:rPr>
        <w:t>7. Порядок формирования цены договора:</w:t>
      </w:r>
      <w:r>
        <w:rPr>
          <w:rFonts w:ascii="Times New Roman" w:hAnsi="Times New Roman" w:cs="Calibri"/>
          <w:color w:val="000000"/>
          <w:sz w:val="24"/>
          <w:szCs w:val="24"/>
        </w:rPr>
        <w:t xml:space="preserve"> цена договора формируется с учетом   расходов на перевозку, страхование, уплату таможенных пошлин, налогов и других обязательных платежей, разгрузку товара на территории Заказчика.</w:t>
      </w:r>
    </w:p>
    <w:p w:rsidR="00131E1F" w:rsidRDefault="00131E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</w:p>
    <w:p w:rsidR="00131E1F" w:rsidRDefault="00131E1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</w:p>
    <w:p w:rsidR="0060208F" w:rsidRDefault="006020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528"/>
        <w:gridCol w:w="2410"/>
        <w:gridCol w:w="2268"/>
        <w:gridCol w:w="1276"/>
        <w:gridCol w:w="1417"/>
      </w:tblGrid>
      <w:tr w:rsidR="0060208F">
        <w:trPr>
          <w:cantSplit/>
          <w:trHeight w:val="47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208F" w:rsidRDefault="002F595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60208F" w:rsidRDefault="002F595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  <w:p w:rsidR="0060208F" w:rsidRDefault="002F5950">
            <w:pPr>
              <w:pStyle w:val="ConsNormal"/>
              <w:jc w:val="center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08F" w:rsidRDefault="0060208F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  <w:p w:rsidR="0060208F" w:rsidRDefault="002F5950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продукции по ОКПД 2, ОКВЭД 2</w:t>
            </w:r>
          </w:p>
          <w:p w:rsidR="0060208F" w:rsidRDefault="002F5950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продукции </w:t>
            </w:r>
          </w:p>
          <w:p w:rsidR="0060208F" w:rsidRDefault="0060208F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08F" w:rsidRDefault="0060208F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iCs/>
              </w:rPr>
            </w:pPr>
          </w:p>
          <w:p w:rsidR="0060208F" w:rsidRDefault="002F5950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Требования к характеристикам продукции </w:t>
            </w:r>
          </w:p>
          <w:p w:rsidR="0060208F" w:rsidRDefault="002F5950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(функциональным, техническим и качественным)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08F" w:rsidRDefault="002F595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Единица измерения</w:t>
            </w:r>
          </w:p>
          <w:p w:rsidR="0060208F" w:rsidRDefault="0060208F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  <w:p w:rsidR="0060208F" w:rsidRDefault="0060208F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  <w:p w:rsidR="0060208F" w:rsidRDefault="0060208F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  <w:p w:rsidR="0060208F" w:rsidRDefault="0060208F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  <w:p w:rsidR="0060208F" w:rsidRDefault="0060208F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  <w:p w:rsidR="0060208F" w:rsidRDefault="0060208F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  <w:p w:rsidR="0060208F" w:rsidRDefault="0060208F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  <w:p w:rsidR="0060208F" w:rsidRDefault="0060208F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08F" w:rsidRDefault="002F595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Количество</w:t>
            </w:r>
          </w:p>
          <w:p w:rsidR="0060208F" w:rsidRDefault="0060208F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  <w:p w:rsidR="0060208F" w:rsidRDefault="0060208F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  <w:p w:rsidR="0060208F" w:rsidRDefault="0060208F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  <w:p w:rsidR="0060208F" w:rsidRDefault="0060208F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  <w:p w:rsidR="0060208F" w:rsidRDefault="0060208F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  <w:p w:rsidR="0060208F" w:rsidRDefault="0060208F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  <w:p w:rsidR="0060208F" w:rsidRDefault="0060208F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  <w:p w:rsidR="0060208F" w:rsidRDefault="0060208F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  <w:p w:rsidR="0060208F" w:rsidRDefault="0060208F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  <w:p w:rsidR="0060208F" w:rsidRDefault="0060208F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</w:tr>
      <w:tr w:rsidR="0060208F">
        <w:trPr>
          <w:trHeight w:val="3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208F" w:rsidRDefault="0060208F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8F" w:rsidRDefault="00602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8F" w:rsidRDefault="002F5950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характеристикам продукции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8F" w:rsidRDefault="002F59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Требования к объёму, весу фасовки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8F" w:rsidRDefault="002F59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Требования к качеству закупаемой продукции, с указанием реквизитов нормативных правовых актов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8F" w:rsidRDefault="00602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8F" w:rsidRDefault="00602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0208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8F" w:rsidRDefault="002F5950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8F" w:rsidRDefault="002F5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10.11.11.110,</w:t>
            </w:r>
          </w:p>
          <w:p w:rsidR="0060208F" w:rsidRDefault="002F5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10.11.1</w:t>
            </w:r>
          </w:p>
          <w:p w:rsidR="0060208F" w:rsidRDefault="002F5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Мясо говядина охлажденное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8F" w:rsidRDefault="002F5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Мясо говядина охлажденное</w:t>
            </w:r>
            <w:r w:rsidR="002C4B1D">
              <w:rPr>
                <w:rFonts w:ascii="Times New Roman" w:hAnsi="Times New Roman"/>
              </w:rPr>
              <w:t xml:space="preserve"> на кости. </w:t>
            </w:r>
            <w:r>
              <w:rPr>
                <w:rFonts w:ascii="Times New Roman" w:hAnsi="Times New Roman"/>
              </w:rPr>
              <w:t xml:space="preserve"> Мясо взрослого крупного рогатого скота </w:t>
            </w:r>
            <w:r w:rsidRPr="00D867E9">
              <w:rPr>
                <w:rFonts w:ascii="Times New Roman" w:hAnsi="Times New Roman"/>
              </w:rPr>
              <w:t>не ниже</w:t>
            </w:r>
            <w:r>
              <w:rPr>
                <w:rFonts w:ascii="Times New Roman" w:hAnsi="Times New Roman"/>
              </w:rPr>
              <w:t xml:space="preserve">  1-й ка</w:t>
            </w:r>
            <w:r w:rsidR="00D867E9">
              <w:rPr>
                <w:rFonts w:ascii="Times New Roman" w:hAnsi="Times New Roman"/>
              </w:rPr>
              <w:t>тегории. По термическому состоя</w:t>
            </w:r>
            <w:r>
              <w:rPr>
                <w:rFonts w:ascii="Times New Roman" w:hAnsi="Times New Roman"/>
              </w:rPr>
              <w:t>нию: охлаждённое. По органолептическим показателям: свежее, без посторонн</w:t>
            </w:r>
            <w:r w:rsidR="00D867E9">
              <w:rPr>
                <w:rFonts w:ascii="Times New Roman" w:hAnsi="Times New Roman"/>
              </w:rPr>
              <w:t>их запахов и должно соответство</w:t>
            </w:r>
            <w:r>
              <w:rPr>
                <w:rFonts w:ascii="Times New Roman" w:hAnsi="Times New Roman"/>
              </w:rPr>
              <w:t>вать следующим треб</w:t>
            </w:r>
            <w:r w:rsidR="00D867E9">
              <w:rPr>
                <w:rFonts w:ascii="Times New Roman" w:hAnsi="Times New Roman"/>
              </w:rPr>
              <w:t>ованиям: 1) состояние поверхнос</w:t>
            </w:r>
            <w:r>
              <w:rPr>
                <w:rFonts w:ascii="Times New Roman" w:hAnsi="Times New Roman"/>
              </w:rPr>
              <w:t>ти полутуши: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поверхность чистая, без загрязнений, кровоподтеков и побитостей; не допускается наличие остатков внутренних органов, спинного мозга, шкуры, сгустков крови, бахромок мышечной и жировой ткани; 2) цвет мяса: от светло-красного до тёмно-бордового цвета; 3) цвет жира: белый, желтоватый или желтый. Характеристика мяса: 1) коровы: мышцы развиты удовлетворительно, остистые отростки спинных и поясничных позвонков, седалищные бугры, маклоки выделяются не резко; подкожный жир покрывает тушу от восьмого ребра к седалищным буграм, допускаются значительные просветы; шея, лопатки, передние ребра и бедра, тазовая полость и область паха имеют отложения жира в виде небольших участков; 2) быки: мышцы развиты хорошо, лопаточно-шейная и тазобед-ренная части выпуклые, остистые отростки позвонков не выступают. Туши должны быть разделены на полу-туши по позвоночному столбу, без оставления целых тел позвонков и без их дробления. Спинной мозг должен быть удален. Для выработки мяса используют крупный рогатый скот, выращенный и откормленный в специализированных или индивидуальных хозяйствах с соблюдением ветеринарных, агрономических и </w:t>
            </w:r>
            <w:r>
              <w:rPr>
                <w:rFonts w:ascii="Times New Roman" w:hAnsi="Times New Roman"/>
              </w:rPr>
              <w:lastRenderedPageBreak/>
              <w:t>зоогигиенических требований РФ.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Мясо</w:t>
            </w:r>
            <w:r>
              <w:rPr>
                <w:rFonts w:ascii="Times New Roman" w:hAnsi="Times New Roman"/>
              </w:rPr>
              <w:t xml:space="preserve"> должно пройти ветеринарно-санитарную экспертизу,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в</w:t>
            </w:r>
            <w:r>
              <w:rPr>
                <w:rFonts w:ascii="Times New Roman" w:hAnsi="Times New Roman"/>
              </w:rPr>
              <w:t xml:space="preserve">етеринарное клеймение и товароведческую маркировку в соответ-ствии с действующим законодательством РФ. Обяза-тельное наличие сертификата соответствия и ветери-нарного свидетельства о ветеринарном клеймении и товароведческой маркировке. На каждой полутуше наличие ветеринарного клейма овальной формы, подтверждающее, что ветеринарно-санитарная экспер-тиза проведена в полном объёме и продукт безопасен в ветеринарно-санитарном отношении и выпускается для продовольственных целей без ограничений, а также наличие товароведческого клейма и штампа, обозна-чающие категории качества и возрастную принадлеж-ность. Сроки годности и условия хранения мяса в охлаждённом состоянии устанавливает изготовитель. Рекомендуемые условия хранения и сроки годности мяса в охлаждённом состоянии подвесом (параметры воздуха в камере хранения) в соответствии с ГОСТ: температура: от -1,5°С до 4°С; относительная влажно-сть: 80-85%; срок годности мяса в охлаждённом состоянии (включая транспортировку): не более 16 суток. </w:t>
            </w:r>
            <w:r>
              <w:rPr>
                <w:rFonts w:ascii="Times New Roman" w:hAnsi="Times New Roman"/>
                <w:lang w:eastAsia="en-US"/>
              </w:rPr>
              <w:t>Остаточный</w:t>
            </w:r>
            <w:r>
              <w:rPr>
                <w:rFonts w:ascii="Times New Roman" w:hAnsi="Times New Roman"/>
                <w:color w:val="000000"/>
                <w:lang w:eastAsia="ar-SA"/>
              </w:rPr>
              <w:t xml:space="preserve"> срок годности на момент поставки Товара должен быть </w:t>
            </w:r>
            <w:r>
              <w:rPr>
                <w:rFonts w:ascii="Times New Roman" w:hAnsi="Times New Roman"/>
                <w:b/>
                <w:color w:val="000000"/>
                <w:lang w:eastAsia="ar-SA"/>
              </w:rPr>
              <w:t>не менее 10 суток</w:t>
            </w:r>
            <w:r>
              <w:rPr>
                <w:rFonts w:ascii="Times New Roman" w:hAnsi="Times New Roman"/>
                <w:color w:val="000000"/>
                <w:lang w:eastAsia="ar-SA"/>
              </w:rPr>
              <w:t xml:space="preserve"> от срока годности, установленного производителем. </w:t>
            </w:r>
            <w:r w:rsidR="00D945D7">
              <w:rPr>
                <w:rFonts w:ascii="Times New Roman" w:hAnsi="Times New Roman"/>
              </w:rPr>
              <w:t>Производитель: Россия.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C4" w:rsidRPr="007635C4" w:rsidRDefault="007635C4" w:rsidP="00763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5C4">
              <w:rPr>
                <w:rFonts w:ascii="Times New Roman" w:hAnsi="Times New Roman"/>
              </w:rPr>
              <w:lastRenderedPageBreak/>
              <w:t xml:space="preserve">Фасовка: </w:t>
            </w:r>
          </w:p>
          <w:p w:rsidR="0060208F" w:rsidRDefault="007635C4" w:rsidP="00763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5C4">
              <w:rPr>
                <w:rFonts w:ascii="Times New Roman" w:hAnsi="Times New Roman"/>
              </w:rPr>
              <w:t>Полутуши, четвертины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C4" w:rsidRDefault="00763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208F" w:rsidRDefault="00763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35C4">
              <w:rPr>
                <w:rFonts w:ascii="Times New Roman" w:hAnsi="Times New Roman"/>
              </w:rPr>
              <w:t>ГОСТ 34120 – 2017 «Крупный рогатый скот для убоя. Говядина и телятина в тушах, полутушах и четвертинах. Технические условия».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8F" w:rsidRDefault="002F5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8F" w:rsidRDefault="00646767" w:rsidP="009B1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CB199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</w:tbl>
    <w:p w:rsidR="0060208F" w:rsidRDefault="0060208F">
      <w:pPr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p w:rsidR="0060208F" w:rsidRDefault="0060208F">
      <w:pPr>
        <w:pStyle w:val="ConsNormal"/>
        <w:widowControl/>
        <w:ind w:firstLine="0"/>
        <w:rPr>
          <w:rFonts w:ascii="Times New Roman" w:eastAsia="SimSun" w:hAnsi="Times New Roman"/>
          <w:sz w:val="24"/>
          <w:szCs w:val="24"/>
        </w:rPr>
      </w:pPr>
    </w:p>
    <w:p w:rsidR="0060208F" w:rsidRDefault="0060208F">
      <w:pPr>
        <w:pStyle w:val="ConsNormal"/>
        <w:widowControl/>
        <w:ind w:firstLine="0"/>
        <w:rPr>
          <w:rFonts w:ascii="Times New Roman" w:eastAsia="SimSun" w:hAnsi="Times New Roman"/>
          <w:sz w:val="24"/>
          <w:szCs w:val="24"/>
        </w:rPr>
      </w:pPr>
    </w:p>
    <w:p w:rsidR="0060208F" w:rsidRDefault="002F5950">
      <w:pPr>
        <w:pStyle w:val="ConsNormal"/>
        <w:widowControl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eastAsia="SimSun" w:hAnsi="Times New Roman"/>
          <w:sz w:val="24"/>
          <w:szCs w:val="24"/>
        </w:rPr>
        <w:t>Главный врач</w:t>
      </w:r>
      <w:r>
        <w:rPr>
          <w:rFonts w:ascii="Times New Roman" w:eastAsia="SimSun" w:hAnsi="Times New Roman"/>
          <w:sz w:val="24"/>
          <w:szCs w:val="24"/>
        </w:rPr>
        <w:tab/>
      </w:r>
      <w:r>
        <w:rPr>
          <w:rFonts w:ascii="Times New Roman" w:eastAsia="SimSun" w:hAnsi="Times New Roman"/>
          <w:sz w:val="24"/>
          <w:szCs w:val="24"/>
        </w:rPr>
        <w:tab/>
      </w:r>
      <w:r>
        <w:rPr>
          <w:rFonts w:ascii="Times New Roman" w:eastAsia="SimSun" w:hAnsi="Times New Roman"/>
          <w:sz w:val="24"/>
          <w:szCs w:val="24"/>
        </w:rPr>
        <w:tab/>
      </w:r>
      <w:r>
        <w:rPr>
          <w:rFonts w:ascii="Times New Roman" w:eastAsia="SimSun" w:hAnsi="Times New Roman"/>
          <w:sz w:val="24"/>
          <w:szCs w:val="24"/>
        </w:rPr>
        <w:tab/>
      </w:r>
      <w:r>
        <w:rPr>
          <w:rFonts w:ascii="Times New Roman" w:eastAsia="SimSun" w:hAnsi="Times New Roman"/>
          <w:sz w:val="24"/>
          <w:szCs w:val="24"/>
        </w:rPr>
        <w:tab/>
      </w:r>
      <w:r>
        <w:rPr>
          <w:rFonts w:ascii="Times New Roman" w:eastAsia="SimSun" w:hAnsi="Times New Roman"/>
          <w:sz w:val="24"/>
          <w:szCs w:val="24"/>
        </w:rPr>
        <w:tab/>
      </w:r>
      <w:r>
        <w:rPr>
          <w:rFonts w:ascii="Times New Roman" w:eastAsia="SimSun" w:hAnsi="Times New Roman"/>
          <w:sz w:val="24"/>
          <w:szCs w:val="24"/>
        </w:rPr>
        <w:tab/>
      </w:r>
      <w:r>
        <w:rPr>
          <w:rFonts w:ascii="Times New Roman" w:eastAsia="SimSun" w:hAnsi="Times New Roman"/>
          <w:sz w:val="24"/>
          <w:szCs w:val="24"/>
        </w:rPr>
        <w:tab/>
      </w:r>
      <w:r>
        <w:rPr>
          <w:rFonts w:ascii="Times New Roman" w:eastAsia="SimSun" w:hAnsi="Times New Roman"/>
          <w:sz w:val="24"/>
          <w:szCs w:val="24"/>
        </w:rPr>
        <w:tab/>
      </w:r>
      <w:r>
        <w:rPr>
          <w:rFonts w:ascii="Times New Roman" w:eastAsia="SimSun" w:hAnsi="Times New Roman"/>
          <w:sz w:val="24"/>
          <w:szCs w:val="24"/>
        </w:rPr>
        <w:tab/>
      </w:r>
      <w:r>
        <w:rPr>
          <w:rFonts w:ascii="Times New Roman" w:eastAsia="SimSun" w:hAnsi="Times New Roman"/>
          <w:sz w:val="24"/>
          <w:szCs w:val="24"/>
        </w:rPr>
        <w:tab/>
      </w:r>
      <w:r>
        <w:rPr>
          <w:rFonts w:ascii="Times New Roman" w:eastAsia="SimSun" w:hAnsi="Times New Roman"/>
          <w:sz w:val="24"/>
          <w:szCs w:val="24"/>
        </w:rPr>
        <w:tab/>
        <w:t xml:space="preserve">                           Бадамшина А.Н.</w:t>
      </w:r>
    </w:p>
    <w:p w:rsidR="0060208F" w:rsidRDefault="0060208F">
      <w:pPr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sectPr w:rsidR="0060208F">
      <w:pgSz w:w="16838" w:h="11906" w:orient="landscape"/>
      <w:pgMar w:top="993" w:right="1134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2309" w:rsidRDefault="00982309">
      <w:pPr>
        <w:spacing w:line="240" w:lineRule="auto"/>
      </w:pPr>
      <w:r>
        <w:separator/>
      </w:r>
    </w:p>
  </w:endnote>
  <w:endnote w:type="continuationSeparator" w:id="0">
    <w:p w:rsidR="00982309" w:rsidRDefault="009823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2309" w:rsidRDefault="00982309">
      <w:pPr>
        <w:spacing w:after="0"/>
      </w:pPr>
      <w:r>
        <w:separator/>
      </w:r>
    </w:p>
  </w:footnote>
  <w:footnote w:type="continuationSeparator" w:id="0">
    <w:p w:rsidR="00982309" w:rsidRDefault="009823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1AD9"/>
    <w:multiLevelType w:val="multilevel"/>
    <w:tmpl w:val="1E571AD9"/>
    <w:lvl w:ilvl="0">
      <w:start w:val="1"/>
      <w:numFmt w:val="decimal"/>
      <w:pStyle w:val="-"/>
      <w:lvlText w:val="%1."/>
      <w:lvlJc w:val="center"/>
      <w:pPr>
        <w:tabs>
          <w:tab w:val="left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left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-1"/>
      <w:lvlText w:val="%1.%2.%3"/>
      <w:lvlJc w:val="left"/>
      <w:pPr>
        <w:tabs>
          <w:tab w:val="left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left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  <w:rPr>
        <w:rFonts w:cs="Times New Roman" w:hint="default"/>
      </w:rPr>
    </w:lvl>
  </w:abstractNum>
  <w:abstractNum w:abstractNumId="1" w15:restartNumberingAfterBreak="0">
    <w:nsid w:val="7E9EB6A2"/>
    <w:multiLevelType w:val="singleLevel"/>
    <w:tmpl w:val="7E9EB6A2"/>
    <w:lvl w:ilvl="0">
      <w:start w:val="6"/>
      <w:numFmt w:val="decimal"/>
      <w:suff w:val="space"/>
      <w:lvlText w:val="%1."/>
      <w:lvlJc w:val="left"/>
    </w:lvl>
  </w:abstractNum>
  <w:num w:numId="1" w16cid:durableId="1516116867">
    <w:abstractNumId w:val="0"/>
  </w:num>
  <w:num w:numId="2" w16cid:durableId="1435899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4D"/>
    <w:rsid w:val="00007736"/>
    <w:rsid w:val="0001123E"/>
    <w:rsid w:val="0001383F"/>
    <w:rsid w:val="00031F0A"/>
    <w:rsid w:val="00032FAC"/>
    <w:rsid w:val="000368F0"/>
    <w:rsid w:val="00036F2D"/>
    <w:rsid w:val="00037077"/>
    <w:rsid w:val="000378DB"/>
    <w:rsid w:val="00042C66"/>
    <w:rsid w:val="00045EED"/>
    <w:rsid w:val="000531AA"/>
    <w:rsid w:val="00066D8C"/>
    <w:rsid w:val="00066FCD"/>
    <w:rsid w:val="000705CE"/>
    <w:rsid w:val="000758B5"/>
    <w:rsid w:val="00077013"/>
    <w:rsid w:val="00081F40"/>
    <w:rsid w:val="00087802"/>
    <w:rsid w:val="000908B1"/>
    <w:rsid w:val="00091124"/>
    <w:rsid w:val="000953E0"/>
    <w:rsid w:val="000A626D"/>
    <w:rsid w:val="000A7470"/>
    <w:rsid w:val="000A7B9A"/>
    <w:rsid w:val="000B4F1F"/>
    <w:rsid w:val="000C23FE"/>
    <w:rsid w:val="000C3C72"/>
    <w:rsid w:val="000C6B25"/>
    <w:rsid w:val="000D1866"/>
    <w:rsid w:val="000D4530"/>
    <w:rsid w:val="000D5757"/>
    <w:rsid w:val="000D6EBE"/>
    <w:rsid w:val="000D7F71"/>
    <w:rsid w:val="000E2AFB"/>
    <w:rsid w:val="000E30B3"/>
    <w:rsid w:val="000E42AF"/>
    <w:rsid w:val="000E7511"/>
    <w:rsid w:val="000E7CAB"/>
    <w:rsid w:val="000E7E96"/>
    <w:rsid w:val="000F30A0"/>
    <w:rsid w:val="000F77E2"/>
    <w:rsid w:val="00101AC1"/>
    <w:rsid w:val="00102C8F"/>
    <w:rsid w:val="0010611D"/>
    <w:rsid w:val="00111321"/>
    <w:rsid w:val="001240E0"/>
    <w:rsid w:val="00124679"/>
    <w:rsid w:val="00124F11"/>
    <w:rsid w:val="00125509"/>
    <w:rsid w:val="00131E1F"/>
    <w:rsid w:val="0013344B"/>
    <w:rsid w:val="0013406E"/>
    <w:rsid w:val="001341E9"/>
    <w:rsid w:val="0013693A"/>
    <w:rsid w:val="00143157"/>
    <w:rsid w:val="0014394A"/>
    <w:rsid w:val="001478F9"/>
    <w:rsid w:val="00150A2C"/>
    <w:rsid w:val="00150C70"/>
    <w:rsid w:val="00150E8C"/>
    <w:rsid w:val="0015155F"/>
    <w:rsid w:val="0015497A"/>
    <w:rsid w:val="001575F2"/>
    <w:rsid w:val="001600BD"/>
    <w:rsid w:val="00161BDA"/>
    <w:rsid w:val="001626B6"/>
    <w:rsid w:val="00163C7F"/>
    <w:rsid w:val="0016582A"/>
    <w:rsid w:val="00167595"/>
    <w:rsid w:val="00172B1F"/>
    <w:rsid w:val="00180F13"/>
    <w:rsid w:val="00184BC3"/>
    <w:rsid w:val="00193896"/>
    <w:rsid w:val="0019407C"/>
    <w:rsid w:val="00197D83"/>
    <w:rsid w:val="001A080C"/>
    <w:rsid w:val="001A22D7"/>
    <w:rsid w:val="001A71BD"/>
    <w:rsid w:val="001A7327"/>
    <w:rsid w:val="001B093E"/>
    <w:rsid w:val="001B133C"/>
    <w:rsid w:val="001B728C"/>
    <w:rsid w:val="001C1F65"/>
    <w:rsid w:val="001C44A7"/>
    <w:rsid w:val="001C623C"/>
    <w:rsid w:val="001D1C1A"/>
    <w:rsid w:val="001D397C"/>
    <w:rsid w:val="001D59E1"/>
    <w:rsid w:val="001E0A0E"/>
    <w:rsid w:val="001E1B30"/>
    <w:rsid w:val="001F2198"/>
    <w:rsid w:val="002023CB"/>
    <w:rsid w:val="0020463D"/>
    <w:rsid w:val="00205907"/>
    <w:rsid w:val="00206FA0"/>
    <w:rsid w:val="00211A96"/>
    <w:rsid w:val="00213AD8"/>
    <w:rsid w:val="00216291"/>
    <w:rsid w:val="0022006B"/>
    <w:rsid w:val="00222AF2"/>
    <w:rsid w:val="0023018D"/>
    <w:rsid w:val="002307BF"/>
    <w:rsid w:val="0023256F"/>
    <w:rsid w:val="002329A9"/>
    <w:rsid w:val="002339D3"/>
    <w:rsid w:val="002370A0"/>
    <w:rsid w:val="002372A4"/>
    <w:rsid w:val="00240B74"/>
    <w:rsid w:val="00242A4D"/>
    <w:rsid w:val="00242C07"/>
    <w:rsid w:val="002455C2"/>
    <w:rsid w:val="002462E9"/>
    <w:rsid w:val="00252C63"/>
    <w:rsid w:val="00255013"/>
    <w:rsid w:val="00256732"/>
    <w:rsid w:val="00257C9F"/>
    <w:rsid w:val="00257DDC"/>
    <w:rsid w:val="00260B39"/>
    <w:rsid w:val="002624DA"/>
    <w:rsid w:val="00262BA4"/>
    <w:rsid w:val="00264D99"/>
    <w:rsid w:val="00275D23"/>
    <w:rsid w:val="00276D58"/>
    <w:rsid w:val="00282CA9"/>
    <w:rsid w:val="00283554"/>
    <w:rsid w:val="00284687"/>
    <w:rsid w:val="00294AA5"/>
    <w:rsid w:val="00295AB2"/>
    <w:rsid w:val="002A1D5A"/>
    <w:rsid w:val="002A3A1E"/>
    <w:rsid w:val="002A7782"/>
    <w:rsid w:val="002B4485"/>
    <w:rsid w:val="002B5D92"/>
    <w:rsid w:val="002B6AE7"/>
    <w:rsid w:val="002C17A4"/>
    <w:rsid w:val="002C250E"/>
    <w:rsid w:val="002C4B1D"/>
    <w:rsid w:val="002C62EB"/>
    <w:rsid w:val="002D2F49"/>
    <w:rsid w:val="002D31D1"/>
    <w:rsid w:val="002D3338"/>
    <w:rsid w:val="002D3FAC"/>
    <w:rsid w:val="002D4A67"/>
    <w:rsid w:val="002E04C7"/>
    <w:rsid w:val="002E072B"/>
    <w:rsid w:val="002E0B6D"/>
    <w:rsid w:val="002E5B65"/>
    <w:rsid w:val="002E798E"/>
    <w:rsid w:val="002F45BB"/>
    <w:rsid w:val="002F5950"/>
    <w:rsid w:val="00303B31"/>
    <w:rsid w:val="00304ACD"/>
    <w:rsid w:val="00312BBA"/>
    <w:rsid w:val="00321982"/>
    <w:rsid w:val="00325008"/>
    <w:rsid w:val="00327CA5"/>
    <w:rsid w:val="00343AF7"/>
    <w:rsid w:val="00343C1C"/>
    <w:rsid w:val="003504FD"/>
    <w:rsid w:val="003545EC"/>
    <w:rsid w:val="00356B44"/>
    <w:rsid w:val="0036255C"/>
    <w:rsid w:val="0038166B"/>
    <w:rsid w:val="0038238A"/>
    <w:rsid w:val="003826F1"/>
    <w:rsid w:val="003827E2"/>
    <w:rsid w:val="00382AF3"/>
    <w:rsid w:val="00383F44"/>
    <w:rsid w:val="00384E21"/>
    <w:rsid w:val="00392377"/>
    <w:rsid w:val="003951DB"/>
    <w:rsid w:val="00396CD4"/>
    <w:rsid w:val="003A0B3B"/>
    <w:rsid w:val="003A0D97"/>
    <w:rsid w:val="003A1A7D"/>
    <w:rsid w:val="003B14EC"/>
    <w:rsid w:val="003B2AA5"/>
    <w:rsid w:val="003B4E37"/>
    <w:rsid w:val="003C1EBF"/>
    <w:rsid w:val="003C62C5"/>
    <w:rsid w:val="003C7CD4"/>
    <w:rsid w:val="003D5AF8"/>
    <w:rsid w:val="003E0304"/>
    <w:rsid w:val="003E1888"/>
    <w:rsid w:val="003E69D2"/>
    <w:rsid w:val="003F46AF"/>
    <w:rsid w:val="003F7193"/>
    <w:rsid w:val="00400B11"/>
    <w:rsid w:val="00406310"/>
    <w:rsid w:val="004077B1"/>
    <w:rsid w:val="004120E2"/>
    <w:rsid w:val="004129A6"/>
    <w:rsid w:val="0041424B"/>
    <w:rsid w:val="00420CCC"/>
    <w:rsid w:val="0042142F"/>
    <w:rsid w:val="00421999"/>
    <w:rsid w:val="00422767"/>
    <w:rsid w:val="0042281E"/>
    <w:rsid w:val="00431618"/>
    <w:rsid w:val="00432554"/>
    <w:rsid w:val="00432F7A"/>
    <w:rsid w:val="00443DCB"/>
    <w:rsid w:val="00450C39"/>
    <w:rsid w:val="004565E0"/>
    <w:rsid w:val="00464333"/>
    <w:rsid w:val="00465B73"/>
    <w:rsid w:val="004737E2"/>
    <w:rsid w:val="00475908"/>
    <w:rsid w:val="00476491"/>
    <w:rsid w:val="0047690F"/>
    <w:rsid w:val="004769ED"/>
    <w:rsid w:val="00492E79"/>
    <w:rsid w:val="00496056"/>
    <w:rsid w:val="004A0BB0"/>
    <w:rsid w:val="004A12AF"/>
    <w:rsid w:val="004A3C5E"/>
    <w:rsid w:val="004C74AA"/>
    <w:rsid w:val="004D3A7A"/>
    <w:rsid w:val="004D7E28"/>
    <w:rsid w:val="004E0FDB"/>
    <w:rsid w:val="004E2EDF"/>
    <w:rsid w:val="004F10F6"/>
    <w:rsid w:val="00506737"/>
    <w:rsid w:val="00522181"/>
    <w:rsid w:val="00522874"/>
    <w:rsid w:val="00524529"/>
    <w:rsid w:val="0052505C"/>
    <w:rsid w:val="005255AE"/>
    <w:rsid w:val="00526707"/>
    <w:rsid w:val="00535926"/>
    <w:rsid w:val="00535C6C"/>
    <w:rsid w:val="005414D0"/>
    <w:rsid w:val="00546B50"/>
    <w:rsid w:val="005531A0"/>
    <w:rsid w:val="005640A6"/>
    <w:rsid w:val="00564624"/>
    <w:rsid w:val="00565CD8"/>
    <w:rsid w:val="005661FF"/>
    <w:rsid w:val="00570268"/>
    <w:rsid w:val="00570804"/>
    <w:rsid w:val="00573C0C"/>
    <w:rsid w:val="00573F15"/>
    <w:rsid w:val="00580B81"/>
    <w:rsid w:val="00581AEB"/>
    <w:rsid w:val="005850A3"/>
    <w:rsid w:val="00591F3E"/>
    <w:rsid w:val="00592333"/>
    <w:rsid w:val="005965CA"/>
    <w:rsid w:val="00597DEC"/>
    <w:rsid w:val="005A144D"/>
    <w:rsid w:val="005A16EB"/>
    <w:rsid w:val="005A1743"/>
    <w:rsid w:val="005A26BE"/>
    <w:rsid w:val="005A2E51"/>
    <w:rsid w:val="005B1387"/>
    <w:rsid w:val="005B66C9"/>
    <w:rsid w:val="005C33BC"/>
    <w:rsid w:val="005C66D6"/>
    <w:rsid w:val="005D5AF8"/>
    <w:rsid w:val="005E2F28"/>
    <w:rsid w:val="005E65BF"/>
    <w:rsid w:val="005E7730"/>
    <w:rsid w:val="005F0AC7"/>
    <w:rsid w:val="005F27D1"/>
    <w:rsid w:val="0060208F"/>
    <w:rsid w:val="00603F30"/>
    <w:rsid w:val="00605ADA"/>
    <w:rsid w:val="006060F7"/>
    <w:rsid w:val="00612ED2"/>
    <w:rsid w:val="00614896"/>
    <w:rsid w:val="006204A2"/>
    <w:rsid w:val="0062234E"/>
    <w:rsid w:val="006233D7"/>
    <w:rsid w:val="00624B36"/>
    <w:rsid w:val="00624C6B"/>
    <w:rsid w:val="00646767"/>
    <w:rsid w:val="006554C0"/>
    <w:rsid w:val="00655C83"/>
    <w:rsid w:val="00665058"/>
    <w:rsid w:val="00666ED3"/>
    <w:rsid w:val="00667B72"/>
    <w:rsid w:val="00684C01"/>
    <w:rsid w:val="00684DC5"/>
    <w:rsid w:val="006852AA"/>
    <w:rsid w:val="006A36AF"/>
    <w:rsid w:val="006A6DA2"/>
    <w:rsid w:val="006B1473"/>
    <w:rsid w:val="006B6328"/>
    <w:rsid w:val="006C1748"/>
    <w:rsid w:val="006D7EBA"/>
    <w:rsid w:val="006E558D"/>
    <w:rsid w:val="006E714B"/>
    <w:rsid w:val="006F1937"/>
    <w:rsid w:val="006F20E7"/>
    <w:rsid w:val="006F286B"/>
    <w:rsid w:val="006F3869"/>
    <w:rsid w:val="006F5BB4"/>
    <w:rsid w:val="0070150C"/>
    <w:rsid w:val="007043CA"/>
    <w:rsid w:val="0071122E"/>
    <w:rsid w:val="00717163"/>
    <w:rsid w:val="00727964"/>
    <w:rsid w:val="00732AF5"/>
    <w:rsid w:val="00732E80"/>
    <w:rsid w:val="0073426C"/>
    <w:rsid w:val="00734C30"/>
    <w:rsid w:val="007420D5"/>
    <w:rsid w:val="00746CD5"/>
    <w:rsid w:val="00762BAA"/>
    <w:rsid w:val="007635C4"/>
    <w:rsid w:val="007643D4"/>
    <w:rsid w:val="00764F66"/>
    <w:rsid w:val="00770A9D"/>
    <w:rsid w:val="007715BF"/>
    <w:rsid w:val="00771737"/>
    <w:rsid w:val="00773F60"/>
    <w:rsid w:val="007811CF"/>
    <w:rsid w:val="00782550"/>
    <w:rsid w:val="0078353C"/>
    <w:rsid w:val="00791303"/>
    <w:rsid w:val="007A00CD"/>
    <w:rsid w:val="007A2777"/>
    <w:rsid w:val="007B02FE"/>
    <w:rsid w:val="007B2944"/>
    <w:rsid w:val="007B5D95"/>
    <w:rsid w:val="007C3458"/>
    <w:rsid w:val="007C3E19"/>
    <w:rsid w:val="007C5E73"/>
    <w:rsid w:val="007D578A"/>
    <w:rsid w:val="007D5F16"/>
    <w:rsid w:val="007D6651"/>
    <w:rsid w:val="007D7CFF"/>
    <w:rsid w:val="007E2061"/>
    <w:rsid w:val="007E2303"/>
    <w:rsid w:val="007E499B"/>
    <w:rsid w:val="007E693F"/>
    <w:rsid w:val="007F3098"/>
    <w:rsid w:val="00810E72"/>
    <w:rsid w:val="0081331F"/>
    <w:rsid w:val="00813FCA"/>
    <w:rsid w:val="0081455B"/>
    <w:rsid w:val="0082533F"/>
    <w:rsid w:val="00832BEC"/>
    <w:rsid w:val="00834204"/>
    <w:rsid w:val="00837113"/>
    <w:rsid w:val="0084008F"/>
    <w:rsid w:val="00841273"/>
    <w:rsid w:val="00843F62"/>
    <w:rsid w:val="00847C8F"/>
    <w:rsid w:val="00850A6B"/>
    <w:rsid w:val="008558F8"/>
    <w:rsid w:val="00857238"/>
    <w:rsid w:val="00860DDB"/>
    <w:rsid w:val="008648A2"/>
    <w:rsid w:val="00864E5C"/>
    <w:rsid w:val="0086554D"/>
    <w:rsid w:val="00865CEE"/>
    <w:rsid w:val="008702B2"/>
    <w:rsid w:val="00870637"/>
    <w:rsid w:val="00874C7A"/>
    <w:rsid w:val="0089069C"/>
    <w:rsid w:val="008918B1"/>
    <w:rsid w:val="00892000"/>
    <w:rsid w:val="008A1B0B"/>
    <w:rsid w:val="008A26B1"/>
    <w:rsid w:val="008A3B44"/>
    <w:rsid w:val="008B4F38"/>
    <w:rsid w:val="008B7879"/>
    <w:rsid w:val="008C1928"/>
    <w:rsid w:val="008C25E1"/>
    <w:rsid w:val="008C3562"/>
    <w:rsid w:val="008C4BF4"/>
    <w:rsid w:val="008D58A6"/>
    <w:rsid w:val="008D727D"/>
    <w:rsid w:val="008E2BFF"/>
    <w:rsid w:val="008F1377"/>
    <w:rsid w:val="008F4A02"/>
    <w:rsid w:val="00920362"/>
    <w:rsid w:val="00920AEE"/>
    <w:rsid w:val="00922FDD"/>
    <w:rsid w:val="009249B9"/>
    <w:rsid w:val="00924C26"/>
    <w:rsid w:val="0092797A"/>
    <w:rsid w:val="009329CF"/>
    <w:rsid w:val="00940092"/>
    <w:rsid w:val="00946434"/>
    <w:rsid w:val="00946546"/>
    <w:rsid w:val="00946A83"/>
    <w:rsid w:val="00950A5C"/>
    <w:rsid w:val="00955E87"/>
    <w:rsid w:val="00957D60"/>
    <w:rsid w:val="00962296"/>
    <w:rsid w:val="00962CAC"/>
    <w:rsid w:val="009655DF"/>
    <w:rsid w:val="00966979"/>
    <w:rsid w:val="00971C26"/>
    <w:rsid w:val="00976D43"/>
    <w:rsid w:val="009821BB"/>
    <w:rsid w:val="00982309"/>
    <w:rsid w:val="00984841"/>
    <w:rsid w:val="009853E4"/>
    <w:rsid w:val="00986A3B"/>
    <w:rsid w:val="00994D7D"/>
    <w:rsid w:val="00996282"/>
    <w:rsid w:val="00996B5B"/>
    <w:rsid w:val="009A27B9"/>
    <w:rsid w:val="009A2F29"/>
    <w:rsid w:val="009A4A89"/>
    <w:rsid w:val="009A565E"/>
    <w:rsid w:val="009A6A79"/>
    <w:rsid w:val="009A756B"/>
    <w:rsid w:val="009B0E60"/>
    <w:rsid w:val="009B13C2"/>
    <w:rsid w:val="009B17D0"/>
    <w:rsid w:val="009B37E2"/>
    <w:rsid w:val="009C1912"/>
    <w:rsid w:val="009C328E"/>
    <w:rsid w:val="009C7265"/>
    <w:rsid w:val="009D0FBB"/>
    <w:rsid w:val="009D6F36"/>
    <w:rsid w:val="009E0EEF"/>
    <w:rsid w:val="009E144E"/>
    <w:rsid w:val="009E25A6"/>
    <w:rsid w:val="009E4463"/>
    <w:rsid w:val="009F0980"/>
    <w:rsid w:val="009F7E18"/>
    <w:rsid w:val="00A0240A"/>
    <w:rsid w:val="00A03695"/>
    <w:rsid w:val="00A05E57"/>
    <w:rsid w:val="00A10D2A"/>
    <w:rsid w:val="00A10EE1"/>
    <w:rsid w:val="00A162DF"/>
    <w:rsid w:val="00A204A7"/>
    <w:rsid w:val="00A22441"/>
    <w:rsid w:val="00A26EC1"/>
    <w:rsid w:val="00A31E7B"/>
    <w:rsid w:val="00A436A1"/>
    <w:rsid w:val="00A521EE"/>
    <w:rsid w:val="00A54136"/>
    <w:rsid w:val="00A56D72"/>
    <w:rsid w:val="00A65AA0"/>
    <w:rsid w:val="00A70161"/>
    <w:rsid w:val="00A72A8D"/>
    <w:rsid w:val="00A73E7D"/>
    <w:rsid w:val="00A75A2C"/>
    <w:rsid w:val="00A83671"/>
    <w:rsid w:val="00A8647F"/>
    <w:rsid w:val="00A90A00"/>
    <w:rsid w:val="00A97176"/>
    <w:rsid w:val="00AA598C"/>
    <w:rsid w:val="00AB2E07"/>
    <w:rsid w:val="00AB7063"/>
    <w:rsid w:val="00AC1351"/>
    <w:rsid w:val="00AC3E1D"/>
    <w:rsid w:val="00AC5712"/>
    <w:rsid w:val="00AC61A6"/>
    <w:rsid w:val="00AD73B9"/>
    <w:rsid w:val="00AE5058"/>
    <w:rsid w:val="00AE6B7D"/>
    <w:rsid w:val="00AF63BC"/>
    <w:rsid w:val="00B056AF"/>
    <w:rsid w:val="00B112C0"/>
    <w:rsid w:val="00B12845"/>
    <w:rsid w:val="00B1296D"/>
    <w:rsid w:val="00B13435"/>
    <w:rsid w:val="00B21691"/>
    <w:rsid w:val="00B22C73"/>
    <w:rsid w:val="00B25353"/>
    <w:rsid w:val="00B25E01"/>
    <w:rsid w:val="00B27A75"/>
    <w:rsid w:val="00B30472"/>
    <w:rsid w:val="00B3235D"/>
    <w:rsid w:val="00B36042"/>
    <w:rsid w:val="00B41C11"/>
    <w:rsid w:val="00B51536"/>
    <w:rsid w:val="00B612D7"/>
    <w:rsid w:val="00B65D1F"/>
    <w:rsid w:val="00B6655A"/>
    <w:rsid w:val="00B71A11"/>
    <w:rsid w:val="00B72D7A"/>
    <w:rsid w:val="00B7511D"/>
    <w:rsid w:val="00B75ED5"/>
    <w:rsid w:val="00B83633"/>
    <w:rsid w:val="00B91707"/>
    <w:rsid w:val="00B957DD"/>
    <w:rsid w:val="00B9705C"/>
    <w:rsid w:val="00B976A5"/>
    <w:rsid w:val="00BA3FFB"/>
    <w:rsid w:val="00BA5E53"/>
    <w:rsid w:val="00BA61A0"/>
    <w:rsid w:val="00BA6AE0"/>
    <w:rsid w:val="00BA7233"/>
    <w:rsid w:val="00BB04A6"/>
    <w:rsid w:val="00BB18BB"/>
    <w:rsid w:val="00BB1C3C"/>
    <w:rsid w:val="00BC0820"/>
    <w:rsid w:val="00BC47EA"/>
    <w:rsid w:val="00BD0CAE"/>
    <w:rsid w:val="00BD1F7C"/>
    <w:rsid w:val="00BD3F57"/>
    <w:rsid w:val="00BD4194"/>
    <w:rsid w:val="00BD6682"/>
    <w:rsid w:val="00BE26DC"/>
    <w:rsid w:val="00BE2A20"/>
    <w:rsid w:val="00BE7DCC"/>
    <w:rsid w:val="00BF0E6C"/>
    <w:rsid w:val="00BF23A8"/>
    <w:rsid w:val="00BF4B96"/>
    <w:rsid w:val="00BF6FE1"/>
    <w:rsid w:val="00C01976"/>
    <w:rsid w:val="00C10587"/>
    <w:rsid w:val="00C17D79"/>
    <w:rsid w:val="00C20382"/>
    <w:rsid w:val="00C21FE1"/>
    <w:rsid w:val="00C236E4"/>
    <w:rsid w:val="00C23C6C"/>
    <w:rsid w:val="00C30EC9"/>
    <w:rsid w:val="00C32E62"/>
    <w:rsid w:val="00C345A6"/>
    <w:rsid w:val="00C35762"/>
    <w:rsid w:val="00C35FAA"/>
    <w:rsid w:val="00C44368"/>
    <w:rsid w:val="00C46A28"/>
    <w:rsid w:val="00C51D49"/>
    <w:rsid w:val="00C54C96"/>
    <w:rsid w:val="00C57D91"/>
    <w:rsid w:val="00C600F4"/>
    <w:rsid w:val="00C629A8"/>
    <w:rsid w:val="00C6486F"/>
    <w:rsid w:val="00C673B1"/>
    <w:rsid w:val="00C85551"/>
    <w:rsid w:val="00C87B60"/>
    <w:rsid w:val="00C87E29"/>
    <w:rsid w:val="00C902D7"/>
    <w:rsid w:val="00CB1995"/>
    <w:rsid w:val="00CC2F5B"/>
    <w:rsid w:val="00CC5C8C"/>
    <w:rsid w:val="00CC7043"/>
    <w:rsid w:val="00CC7961"/>
    <w:rsid w:val="00CD4108"/>
    <w:rsid w:val="00CD6670"/>
    <w:rsid w:val="00CE027C"/>
    <w:rsid w:val="00CE2F78"/>
    <w:rsid w:val="00CF3DA0"/>
    <w:rsid w:val="00CF7D54"/>
    <w:rsid w:val="00D0063A"/>
    <w:rsid w:val="00D0519E"/>
    <w:rsid w:val="00D07DBC"/>
    <w:rsid w:val="00D25B03"/>
    <w:rsid w:val="00D34041"/>
    <w:rsid w:val="00D379E0"/>
    <w:rsid w:val="00D40791"/>
    <w:rsid w:val="00D414B9"/>
    <w:rsid w:val="00D41C30"/>
    <w:rsid w:val="00D4279F"/>
    <w:rsid w:val="00D428DE"/>
    <w:rsid w:val="00D441BA"/>
    <w:rsid w:val="00D45596"/>
    <w:rsid w:val="00D47E33"/>
    <w:rsid w:val="00D5170B"/>
    <w:rsid w:val="00D52460"/>
    <w:rsid w:val="00D66E53"/>
    <w:rsid w:val="00D67AFF"/>
    <w:rsid w:val="00D725C6"/>
    <w:rsid w:val="00D730EC"/>
    <w:rsid w:val="00D735D3"/>
    <w:rsid w:val="00D806C3"/>
    <w:rsid w:val="00D80A3F"/>
    <w:rsid w:val="00D83A29"/>
    <w:rsid w:val="00D867E9"/>
    <w:rsid w:val="00D90211"/>
    <w:rsid w:val="00D945D7"/>
    <w:rsid w:val="00D96DC8"/>
    <w:rsid w:val="00D96FAA"/>
    <w:rsid w:val="00D9780E"/>
    <w:rsid w:val="00DA0F8D"/>
    <w:rsid w:val="00DA4E07"/>
    <w:rsid w:val="00DA7B6F"/>
    <w:rsid w:val="00DB0F90"/>
    <w:rsid w:val="00DB196A"/>
    <w:rsid w:val="00DB470F"/>
    <w:rsid w:val="00DB768A"/>
    <w:rsid w:val="00DC213A"/>
    <w:rsid w:val="00DC4244"/>
    <w:rsid w:val="00DC558D"/>
    <w:rsid w:val="00DD294D"/>
    <w:rsid w:val="00DD47D8"/>
    <w:rsid w:val="00DF1B6B"/>
    <w:rsid w:val="00E02C81"/>
    <w:rsid w:val="00E071C0"/>
    <w:rsid w:val="00E11836"/>
    <w:rsid w:val="00E12EDB"/>
    <w:rsid w:val="00E302C6"/>
    <w:rsid w:val="00E312B1"/>
    <w:rsid w:val="00E3257F"/>
    <w:rsid w:val="00E338F9"/>
    <w:rsid w:val="00E36D86"/>
    <w:rsid w:val="00E427A8"/>
    <w:rsid w:val="00E440EF"/>
    <w:rsid w:val="00E508D3"/>
    <w:rsid w:val="00E51AB3"/>
    <w:rsid w:val="00E54331"/>
    <w:rsid w:val="00E66446"/>
    <w:rsid w:val="00E66C52"/>
    <w:rsid w:val="00E70D47"/>
    <w:rsid w:val="00E75203"/>
    <w:rsid w:val="00E80797"/>
    <w:rsid w:val="00EA3B7B"/>
    <w:rsid w:val="00EA45E6"/>
    <w:rsid w:val="00EA6DF2"/>
    <w:rsid w:val="00EB0A6B"/>
    <w:rsid w:val="00EB2BE7"/>
    <w:rsid w:val="00EB52C4"/>
    <w:rsid w:val="00EB71D7"/>
    <w:rsid w:val="00ED13EB"/>
    <w:rsid w:val="00ED3994"/>
    <w:rsid w:val="00ED7C76"/>
    <w:rsid w:val="00EE1951"/>
    <w:rsid w:val="00EE6AEF"/>
    <w:rsid w:val="00F01B3C"/>
    <w:rsid w:val="00F06164"/>
    <w:rsid w:val="00F12C99"/>
    <w:rsid w:val="00F13C82"/>
    <w:rsid w:val="00F16C53"/>
    <w:rsid w:val="00F17D16"/>
    <w:rsid w:val="00F22479"/>
    <w:rsid w:val="00F23714"/>
    <w:rsid w:val="00F26F1D"/>
    <w:rsid w:val="00F30C2C"/>
    <w:rsid w:val="00F32116"/>
    <w:rsid w:val="00F324D3"/>
    <w:rsid w:val="00F326BA"/>
    <w:rsid w:val="00F35281"/>
    <w:rsid w:val="00F40120"/>
    <w:rsid w:val="00F403F5"/>
    <w:rsid w:val="00F42632"/>
    <w:rsid w:val="00F47234"/>
    <w:rsid w:val="00F474B7"/>
    <w:rsid w:val="00F55F23"/>
    <w:rsid w:val="00F61354"/>
    <w:rsid w:val="00F6194C"/>
    <w:rsid w:val="00F61A77"/>
    <w:rsid w:val="00F6382B"/>
    <w:rsid w:val="00F75ECB"/>
    <w:rsid w:val="00F80EE7"/>
    <w:rsid w:val="00F83F7A"/>
    <w:rsid w:val="00F86F2B"/>
    <w:rsid w:val="00F87F04"/>
    <w:rsid w:val="00F91357"/>
    <w:rsid w:val="00F91CEC"/>
    <w:rsid w:val="00F9587B"/>
    <w:rsid w:val="00FA0B25"/>
    <w:rsid w:val="00FA11A5"/>
    <w:rsid w:val="00FA23E9"/>
    <w:rsid w:val="00FA7655"/>
    <w:rsid w:val="00FB009A"/>
    <w:rsid w:val="00FB654E"/>
    <w:rsid w:val="00FC2719"/>
    <w:rsid w:val="00FC27CF"/>
    <w:rsid w:val="00FC49E8"/>
    <w:rsid w:val="00FC6047"/>
    <w:rsid w:val="00FC6351"/>
    <w:rsid w:val="00FC6DF2"/>
    <w:rsid w:val="00FC7A74"/>
    <w:rsid w:val="00FD5871"/>
    <w:rsid w:val="00FD647E"/>
    <w:rsid w:val="00FE26C7"/>
    <w:rsid w:val="00FE34CC"/>
    <w:rsid w:val="00FE576E"/>
    <w:rsid w:val="00FE5E40"/>
    <w:rsid w:val="00FF0FBF"/>
    <w:rsid w:val="00FF4094"/>
    <w:rsid w:val="0FF433DE"/>
    <w:rsid w:val="55FA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01F36"/>
  <w15:docId w15:val="{4C5F112F-FD6D-44F8-BE80-1113F21F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pPr>
      <w:widowControl w:val="0"/>
      <w:snapToGrid w:val="0"/>
      <w:ind w:firstLine="720"/>
    </w:pPr>
    <w:rPr>
      <w:rFonts w:ascii="Arial" w:hAnsi="Arial"/>
    </w:rPr>
  </w:style>
  <w:style w:type="paragraph" w:customStyle="1" w:styleId="-">
    <w:name w:val="Контракт-раздел"/>
    <w:basedOn w:val="a"/>
    <w:next w:val="-0"/>
    <w:uiPriority w:val="99"/>
    <w:pPr>
      <w:keepNext/>
      <w:numPr>
        <w:numId w:val="1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hAnsi="Times New Roman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"/>
    <w:uiPriority w:val="99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-1">
    <w:name w:val="Контракт-подпункт Знак"/>
    <w:basedOn w:val="a"/>
    <w:uiPriority w:val="99"/>
    <w:qFormat/>
    <w:pPr>
      <w:numPr>
        <w:ilvl w:val="2"/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-2">
    <w:name w:val="Контракт-подподпункт"/>
    <w:basedOn w:val="a"/>
    <w:uiPriority w:val="99"/>
    <w:pPr>
      <w:numPr>
        <w:ilvl w:val="3"/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sbiullina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D1D96-86CF-4971-B002-2AA92FA6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2024-12-25T04:47:00Z</cp:lastPrinted>
  <dcterms:created xsi:type="dcterms:W3CDTF">2024-12-17T09:53:00Z</dcterms:created>
  <dcterms:modified xsi:type="dcterms:W3CDTF">2025-02-03T11:23:00Z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D840FCB96B764B2380627400831A039C</vt:lpwstr>
  </property>
</Properties>
</file>