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E89" w:rsidRDefault="008E2E89"/>
    <w:tbl>
      <w:tblPr>
        <w:tblW w:w="10945" w:type="dxa"/>
        <w:tblInd w:w="-31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345"/>
        <w:gridCol w:w="5600"/>
      </w:tblGrid>
      <w:tr w:rsidR="008E2E89" w:rsidRPr="00FC5941" w:rsidTr="00B108E5">
        <w:trPr>
          <w:trHeight w:val="70"/>
        </w:trPr>
        <w:tc>
          <w:tcPr>
            <w:tcW w:w="10945" w:type="dxa"/>
            <w:gridSpan w:val="2"/>
            <w:shd w:val="clear" w:color="auto" w:fill="auto"/>
            <w:vAlign w:val="center"/>
          </w:tcPr>
          <w:p w:rsidR="008E2E89" w:rsidRPr="004D2129" w:rsidRDefault="008E2E89" w:rsidP="004D2129">
            <w:pPr>
              <w:jc w:val="center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КОНТРАКТ</w:t>
            </w:r>
            <w:r w:rsidRPr="004D2129">
              <w:rPr>
                <w:sz w:val="22"/>
                <w:szCs w:val="22"/>
              </w:rPr>
              <w:t xml:space="preserve"> </w:t>
            </w:r>
            <w:r w:rsidRPr="004D2129">
              <w:rPr>
                <w:b/>
                <w:sz w:val="22"/>
                <w:szCs w:val="22"/>
              </w:rPr>
              <w:t xml:space="preserve">№ </w:t>
            </w:r>
            <w:r w:rsidR="00FD766D">
              <w:rPr>
                <w:b/>
                <w:sz w:val="22"/>
                <w:szCs w:val="22"/>
              </w:rPr>
              <w:t>________________________</w:t>
            </w:r>
          </w:p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</w:p>
        </w:tc>
      </w:tr>
      <w:tr w:rsidR="004A0057" w:rsidRPr="00FC5941" w:rsidTr="00B108E5">
        <w:trPr>
          <w:trHeight w:val="70"/>
        </w:trPr>
        <w:tc>
          <w:tcPr>
            <w:tcW w:w="5345" w:type="dxa"/>
            <w:shd w:val="clear" w:color="auto" w:fill="auto"/>
            <w:vAlign w:val="center"/>
          </w:tcPr>
          <w:p w:rsidR="004A0057" w:rsidRPr="004D2129" w:rsidRDefault="004A0057" w:rsidP="004A0057">
            <w:pPr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Россия, г. </w:t>
            </w:r>
            <w:r w:rsidR="00745DF2" w:rsidRPr="00745DF2">
              <w:rPr>
                <w:sz w:val="22"/>
                <w:szCs w:val="22"/>
              </w:rPr>
              <w:t>Стерлитамак</w:t>
            </w:r>
          </w:p>
        </w:tc>
        <w:tc>
          <w:tcPr>
            <w:tcW w:w="5600" w:type="dxa"/>
            <w:shd w:val="clear" w:color="auto" w:fill="auto"/>
            <w:vAlign w:val="center"/>
          </w:tcPr>
          <w:p w:rsidR="004A0057" w:rsidRPr="004D2129" w:rsidRDefault="00FD766D" w:rsidP="00DD7FDC">
            <w:pPr>
              <w:jc w:val="right"/>
              <w:rPr>
                <w:b/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</w:rPr>
              <w:t>"</w:t>
            </w:r>
            <w:r w:rsidR="00DD7FD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" </w:t>
            </w:r>
            <w:r w:rsidR="00DD7FDC">
              <w:rPr>
                <w:sz w:val="22"/>
                <w:szCs w:val="22"/>
              </w:rPr>
              <w:t>_____</w:t>
            </w:r>
            <w:r>
              <w:rPr>
                <w:sz w:val="22"/>
                <w:szCs w:val="22"/>
              </w:rPr>
              <w:t xml:space="preserve"> 2024 г.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85648E">
            <w:pPr>
              <w:jc w:val="both"/>
              <w:rPr>
                <w:sz w:val="22"/>
                <w:szCs w:val="22"/>
              </w:rPr>
            </w:pPr>
            <w:r w:rsidRPr="004D2129">
              <w:rPr>
                <w:b/>
                <w:bCs/>
                <w:sz w:val="22"/>
                <w:szCs w:val="22"/>
              </w:rPr>
              <w:t>Общество с ограниченной ответственностью Торговый дом «Башкирская химия» (ООО Торговый дом «</w:t>
            </w:r>
            <w:proofErr w:type="spellStart"/>
            <w:r w:rsidRPr="004D2129">
              <w:rPr>
                <w:b/>
                <w:bCs/>
                <w:sz w:val="22"/>
                <w:szCs w:val="22"/>
              </w:rPr>
              <w:t>Башхим</w:t>
            </w:r>
            <w:proofErr w:type="spellEnd"/>
            <w:r w:rsidRPr="004D2129">
              <w:rPr>
                <w:b/>
                <w:bCs/>
                <w:sz w:val="22"/>
                <w:szCs w:val="22"/>
              </w:rPr>
              <w:t>»)</w:t>
            </w:r>
            <w:r w:rsidRPr="004D2129">
              <w:rPr>
                <w:bCs/>
                <w:sz w:val="22"/>
                <w:szCs w:val="22"/>
              </w:rPr>
              <w:t xml:space="preserve">, зарегистрированное и действующее в соответствии с законодательством Российской Федерации, </w:t>
            </w:r>
            <w:r w:rsidRPr="004D2129">
              <w:rPr>
                <w:sz w:val="22"/>
                <w:szCs w:val="22"/>
              </w:rPr>
              <w:t>именуемое в дальнейшем «</w:t>
            </w:r>
            <w:r w:rsidRPr="004D2129">
              <w:rPr>
                <w:bCs/>
                <w:sz w:val="22"/>
                <w:szCs w:val="22"/>
              </w:rPr>
              <w:t>Поставщик»</w:t>
            </w:r>
            <w:r w:rsidRPr="004D2129">
              <w:rPr>
                <w:sz w:val="22"/>
                <w:szCs w:val="22"/>
              </w:rPr>
              <w:t xml:space="preserve">, в лице </w:t>
            </w:r>
            <w:proofErr w:type="spellStart"/>
            <w:r w:rsidR="00FD766D">
              <w:rPr>
                <w:sz w:val="22"/>
                <w:szCs w:val="22"/>
              </w:rPr>
              <w:t>Огородникова</w:t>
            </w:r>
            <w:proofErr w:type="spellEnd"/>
            <w:r w:rsidR="00FD766D">
              <w:rPr>
                <w:sz w:val="22"/>
                <w:szCs w:val="22"/>
              </w:rPr>
              <w:t xml:space="preserve"> Александра Олеговича</w:t>
            </w:r>
            <w:r w:rsidRPr="004D2129">
              <w:rPr>
                <w:sz w:val="22"/>
                <w:szCs w:val="22"/>
              </w:rPr>
              <w:t>, действующего</w:t>
            </w:r>
            <w:r w:rsidR="0085648E" w:rsidRPr="0085648E">
              <w:rPr>
                <w:sz w:val="22"/>
                <w:szCs w:val="22"/>
              </w:rPr>
              <w:t>(</w:t>
            </w:r>
            <w:r w:rsidR="0085648E">
              <w:rPr>
                <w:sz w:val="22"/>
                <w:szCs w:val="22"/>
              </w:rPr>
              <w:t>ей)</w:t>
            </w:r>
            <w:r w:rsidRPr="004D2129">
              <w:rPr>
                <w:sz w:val="22"/>
                <w:szCs w:val="22"/>
              </w:rPr>
              <w:t xml:space="preserve"> на основании </w:t>
            </w:r>
            <w:r w:rsidR="00FD766D">
              <w:rPr>
                <w:sz w:val="22"/>
                <w:szCs w:val="22"/>
              </w:rPr>
              <w:t>Доверенности № ТД/2525 от 12.12.2023</w:t>
            </w:r>
            <w:r w:rsidRPr="004D2129">
              <w:rPr>
                <w:sz w:val="22"/>
                <w:szCs w:val="22"/>
              </w:rPr>
              <w:t>, с одной стороны, и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DD7FDC" w:rsidP="00DD7FDC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_________</w:t>
            </w:r>
            <w:r w:rsidR="008E2E89" w:rsidRPr="004D2129">
              <w:rPr>
                <w:b/>
                <w:sz w:val="22"/>
                <w:szCs w:val="22"/>
              </w:rPr>
              <w:t xml:space="preserve">, </w:t>
            </w:r>
            <w:r w:rsidR="008E2E89" w:rsidRPr="004D2129">
              <w:rPr>
                <w:sz w:val="22"/>
                <w:szCs w:val="22"/>
              </w:rPr>
              <w:t xml:space="preserve">зарегистрированное и действующее в соответствии с законодательством </w:t>
            </w:r>
            <w:r w:rsidR="005E7CA1" w:rsidRPr="004D2129">
              <w:rPr>
                <w:sz w:val="22"/>
                <w:szCs w:val="22"/>
              </w:rPr>
              <w:t xml:space="preserve">государства </w:t>
            </w:r>
            <w:r>
              <w:rPr>
                <w:sz w:val="22"/>
                <w:szCs w:val="22"/>
              </w:rPr>
              <w:t>_________</w:t>
            </w:r>
            <w:r w:rsidR="008E2E89" w:rsidRPr="004D2129">
              <w:rPr>
                <w:sz w:val="22"/>
                <w:szCs w:val="22"/>
              </w:rPr>
              <w:t xml:space="preserve">, </w:t>
            </w:r>
            <w:r w:rsidR="00FD766D">
              <w:rPr>
                <w:sz w:val="22"/>
                <w:szCs w:val="22"/>
              </w:rPr>
              <w:t>именуемое</w:t>
            </w:r>
            <w:r w:rsidR="005E7CA1" w:rsidRPr="004D2129">
              <w:rPr>
                <w:sz w:val="22"/>
                <w:szCs w:val="22"/>
              </w:rPr>
              <w:t xml:space="preserve"> </w:t>
            </w:r>
            <w:r w:rsidR="008E2E89" w:rsidRPr="004D2129">
              <w:rPr>
                <w:sz w:val="22"/>
                <w:szCs w:val="22"/>
              </w:rPr>
              <w:t xml:space="preserve">в дальнейшем «Покупатель», в лице </w:t>
            </w:r>
            <w:r w:rsidR="00FD766D">
              <w:rPr>
                <w:sz w:val="22"/>
                <w:szCs w:val="22"/>
              </w:rPr>
              <w:t>____________________</w:t>
            </w:r>
            <w:r w:rsidR="008E2E89" w:rsidRPr="004D2129">
              <w:rPr>
                <w:sz w:val="22"/>
                <w:szCs w:val="22"/>
                <w:lang w:eastAsia="en-GB"/>
              </w:rPr>
              <w:t xml:space="preserve">, </w:t>
            </w:r>
            <w:r w:rsidR="008E2E89" w:rsidRPr="004D2129">
              <w:rPr>
                <w:sz w:val="22"/>
                <w:szCs w:val="22"/>
              </w:rPr>
              <w:t>действующего</w:t>
            </w:r>
            <w:r w:rsidR="0085648E" w:rsidRPr="0085648E">
              <w:rPr>
                <w:sz w:val="22"/>
                <w:szCs w:val="22"/>
              </w:rPr>
              <w:t>(</w:t>
            </w:r>
            <w:r w:rsidR="0085648E">
              <w:rPr>
                <w:sz w:val="22"/>
                <w:szCs w:val="22"/>
              </w:rPr>
              <w:t>ей)</w:t>
            </w:r>
            <w:r w:rsidR="008E2E89" w:rsidRPr="004D2129">
              <w:rPr>
                <w:sz w:val="22"/>
                <w:szCs w:val="22"/>
              </w:rPr>
              <w:t xml:space="preserve"> на основании </w:t>
            </w:r>
            <w:r w:rsidR="00FD766D">
              <w:rPr>
                <w:sz w:val="22"/>
                <w:szCs w:val="22"/>
              </w:rPr>
              <w:t>____________________</w:t>
            </w:r>
            <w:r w:rsidR="008E2E89" w:rsidRPr="004D2129">
              <w:rPr>
                <w:sz w:val="22"/>
                <w:szCs w:val="22"/>
              </w:rPr>
              <w:t>, с другой стороны,</w:t>
            </w:r>
          </w:p>
        </w:tc>
      </w:tr>
      <w:tr w:rsidR="008E2E89" w:rsidRPr="001F5308" w:rsidTr="00B108E5">
        <w:tc>
          <w:tcPr>
            <w:tcW w:w="10945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совместно именуемые в дальнейшем «Стороны», заключили настоящий контракт (далее – «Контракт») о нижеследующем:</w:t>
            </w:r>
          </w:p>
          <w:p w:rsidR="008E2E89" w:rsidRPr="004D2129" w:rsidRDefault="008E2E89" w:rsidP="004D2129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8E2E89" w:rsidRPr="004D2129" w:rsidRDefault="008E2E89" w:rsidP="004D2129">
            <w:pPr>
              <w:pStyle w:val="a4"/>
              <w:ind w:left="29"/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1. ПРЕДМЕТ КОНТРАКТА</w:t>
            </w:r>
          </w:p>
        </w:tc>
      </w:tr>
      <w:tr w:rsidR="008E2E89" w:rsidRPr="008E2E89" w:rsidTr="00B108E5">
        <w:tc>
          <w:tcPr>
            <w:tcW w:w="10945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8E2E89" w:rsidRPr="004D2129" w:rsidRDefault="008E2E89" w:rsidP="004D2129">
            <w:pPr>
              <w:pStyle w:val="a4"/>
              <w:numPr>
                <w:ilvl w:val="1"/>
                <w:numId w:val="9"/>
              </w:num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Поставщик обязуется поставить, а Покупатель – принять и оплатить товар, наименование и качественные характеристики которого указаны в Приложении №1 к Контракту, далее – «Товар», в количестве, сроки и на условиях, согласованных Сторонами в Контракте и в спецификациях к нему (далее – «Спецификация», форма которой указана в Приложении №2 к Контракту).</w:t>
            </w:r>
          </w:p>
          <w:p w:rsidR="008E2E89" w:rsidRPr="004D2129" w:rsidRDefault="008E2E89" w:rsidP="004D2129">
            <w:pPr>
              <w:pStyle w:val="a4"/>
              <w:ind w:left="435"/>
              <w:jc w:val="both"/>
              <w:rPr>
                <w:b/>
                <w:sz w:val="22"/>
                <w:szCs w:val="22"/>
                <w:u w:val="single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8E2E89" w:rsidRPr="004D2129" w:rsidRDefault="008E2E89" w:rsidP="004D2129">
            <w:pPr>
              <w:pStyle w:val="a4"/>
              <w:ind w:left="29"/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2. ЦЕНА ТОВАРА И ОРИЕНТИРОВОЧНАЯ СУММА КОНТРАКТА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29"/>
              <w:jc w:val="both"/>
              <w:rPr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2.1. Цена Товара за одну единицу (килограмм, тонну и т.д.) определяется Сторонами в Спецификациях к Контракту.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29"/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2.2. Стоимость Товара по Спецификации включает стоимость упаковки Товара.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 xml:space="preserve">2.3. Ориентировочная сумма Контракта составляет </w:t>
            </w:r>
            <w:r w:rsidR="00FD766D">
              <w:rPr>
                <w:sz w:val="22"/>
                <w:szCs w:val="22"/>
              </w:rPr>
              <w:t>0.00 (Ноль 00)</w:t>
            </w:r>
            <w:r w:rsidR="003E0537" w:rsidRPr="004D2129">
              <w:rPr>
                <w:color w:val="000000"/>
                <w:sz w:val="22"/>
                <w:szCs w:val="22"/>
              </w:rPr>
              <w:t xml:space="preserve"> </w:t>
            </w:r>
            <w:r w:rsidR="00FD766D">
              <w:rPr>
                <w:sz w:val="22"/>
                <w:szCs w:val="22"/>
              </w:rPr>
              <w:t>руб. РФ</w:t>
            </w:r>
            <w:r w:rsidRPr="004D2129">
              <w:rPr>
                <w:sz w:val="22"/>
                <w:szCs w:val="22"/>
              </w:rPr>
              <w:t>.</w:t>
            </w: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29"/>
              <w:jc w:val="center"/>
              <w:rPr>
                <w:color w:val="000000"/>
                <w:sz w:val="22"/>
                <w:szCs w:val="22"/>
                <w:u w:val="single"/>
              </w:rPr>
            </w:pPr>
            <w:r w:rsidRPr="004D2129">
              <w:rPr>
                <w:b/>
                <w:color w:val="000000"/>
                <w:sz w:val="22"/>
                <w:szCs w:val="22"/>
                <w:u w:val="single"/>
              </w:rPr>
              <w:t>3. ВАЛЮТА ПЛАТЕЖА И УСЛОВИЯ ОПЛАТЫ ТОВАРА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386490" w:rsidRPr="004D2129" w:rsidRDefault="008E2E89" w:rsidP="00CB0E52">
            <w:pPr>
              <w:jc w:val="both"/>
              <w:rPr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 xml:space="preserve">3.1. </w:t>
            </w:r>
            <w:r w:rsidR="007702C8" w:rsidRPr="004D2129">
              <w:rPr>
                <w:color w:val="000000"/>
                <w:sz w:val="22"/>
                <w:szCs w:val="22"/>
              </w:rPr>
              <w:t xml:space="preserve">Валютой платежа по Контракту </w:t>
            </w:r>
            <w:r w:rsidR="007702C8" w:rsidRPr="005A6885">
              <w:rPr>
                <w:color w:val="000000"/>
                <w:sz w:val="22"/>
                <w:szCs w:val="22"/>
              </w:rPr>
              <w:t xml:space="preserve">является </w:t>
            </w:r>
            <w:r w:rsidR="007702C8">
              <w:rPr>
                <w:sz w:val="22"/>
                <w:szCs w:val="22"/>
              </w:rPr>
              <w:t>рубль РФ</w:t>
            </w:r>
            <w:r w:rsidR="007702C8" w:rsidRPr="005A6885">
              <w:rPr>
                <w:color w:val="000000"/>
                <w:sz w:val="22"/>
                <w:szCs w:val="22"/>
              </w:rPr>
              <w:t>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3.2. Оплата Товара осуществляется Покупателем на условиях 100% предварительной оплаты стоимости Товара по Спецификации.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3.3. Оплата стоимости Товара по Спецификации осуществляется Покупателем безналичным банковским переводом на расчётный счет Поставщика в соответствии с платёжной инструкцией, указанной в пункте 3.4 Контракта.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7702C8" w:rsidRPr="004D2129" w:rsidRDefault="007702C8" w:rsidP="007702C8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3.4. Платёжная инструкция Покупателю для перевода денежных средств.</w:t>
            </w:r>
          </w:p>
          <w:p w:rsidR="007702C8" w:rsidRDefault="007702C8" w:rsidP="007702C8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Получатель: </w:t>
            </w:r>
            <w:r w:rsidRPr="00F75E47">
              <w:rPr>
                <w:sz w:val="22"/>
                <w:szCs w:val="22"/>
              </w:rPr>
              <w:t xml:space="preserve">Общество с ограниченной ответственностью Торговый дом «Башкирская химия» </w:t>
            </w:r>
          </w:p>
          <w:p w:rsidR="007702C8" w:rsidRDefault="007702C8" w:rsidP="007702C8">
            <w:pPr>
              <w:jc w:val="both"/>
              <w:rPr>
                <w:sz w:val="22"/>
                <w:szCs w:val="22"/>
              </w:rPr>
            </w:pPr>
            <w:r w:rsidRPr="00F75E47">
              <w:rPr>
                <w:sz w:val="22"/>
                <w:szCs w:val="22"/>
              </w:rPr>
              <w:t>Наименование</w:t>
            </w:r>
            <w:r w:rsidRPr="0000661B">
              <w:rPr>
                <w:sz w:val="22"/>
                <w:szCs w:val="22"/>
              </w:rPr>
              <w:t xml:space="preserve"> </w:t>
            </w:r>
            <w:r w:rsidRPr="00F75E47">
              <w:rPr>
                <w:sz w:val="22"/>
                <w:szCs w:val="22"/>
              </w:rPr>
              <w:t>банка</w:t>
            </w:r>
            <w:r w:rsidRPr="0000661B">
              <w:rPr>
                <w:sz w:val="22"/>
                <w:szCs w:val="22"/>
              </w:rPr>
              <w:t xml:space="preserve">: </w:t>
            </w:r>
            <w:r>
              <w:rPr>
                <w:sz w:val="22"/>
                <w:szCs w:val="22"/>
              </w:rPr>
              <w:t>АО ЮНИКРЕДИТ БАНК</w:t>
            </w:r>
          </w:p>
          <w:p w:rsidR="007702C8" w:rsidRDefault="007702C8" w:rsidP="007702C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банка: 119034, Россия, Москва, Пречистенская наб., 9</w:t>
            </w:r>
          </w:p>
          <w:p w:rsidR="007702C8" w:rsidRPr="00EB63BD" w:rsidRDefault="007702C8" w:rsidP="007702C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БИК: 044525545, к/с: 30101810300000000545,</w:t>
            </w:r>
          </w:p>
          <w:p w:rsidR="007702C8" w:rsidRDefault="007702C8" w:rsidP="007702C8">
            <w:pPr>
              <w:jc w:val="both"/>
              <w:rPr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Расчетный счет </w:t>
            </w:r>
            <w:r>
              <w:rPr>
                <w:sz w:val="22"/>
                <w:szCs w:val="22"/>
              </w:rPr>
              <w:t>RUB</w:t>
            </w:r>
            <w:r w:rsidRPr="004D2129">
              <w:rPr>
                <w:bCs/>
                <w:sz w:val="22"/>
                <w:szCs w:val="22"/>
              </w:rPr>
              <w:t xml:space="preserve">: </w:t>
            </w:r>
            <w:r>
              <w:rPr>
                <w:sz w:val="22"/>
                <w:szCs w:val="22"/>
              </w:rPr>
              <w:t>40702810500014684479</w:t>
            </w:r>
            <w:r w:rsidRPr="004D2129">
              <w:rPr>
                <w:sz w:val="22"/>
                <w:szCs w:val="22"/>
              </w:rPr>
              <w:t xml:space="preserve"> </w:t>
            </w:r>
          </w:p>
          <w:p w:rsidR="001E23A5" w:rsidRPr="000E5256" w:rsidRDefault="007702C8" w:rsidP="007702C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СВИФТ: IMBKRUMM</w:t>
            </w:r>
            <w:r w:rsidRPr="004D2129">
              <w:rPr>
                <w:sz w:val="22"/>
                <w:szCs w:val="22"/>
              </w:rPr>
              <w:t xml:space="preserve"> </w:t>
            </w:r>
            <w:r w:rsidRPr="000E5256">
              <w:rPr>
                <w:sz w:val="22"/>
                <w:szCs w:val="22"/>
              </w:rPr>
              <w:t xml:space="preserve"> 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color w:val="000000"/>
                <w:sz w:val="22"/>
                <w:szCs w:val="22"/>
              </w:rPr>
              <w:t>3.5. Покупатель в разделе «назначение платежа» платежного поручения обязан указать номера Контракта и Спецификации, по которой осуществлена оплата, либо указать номер счета на оплату вместо номера Спецификации. В противном случае Поставщик имеет право не засчитывать оплату в счет расчетов по Контракту и Спецификации до предоставления Покупателем письменного уведомления о назначении платежа.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FC3B59" w:rsidRDefault="008E2E89" w:rsidP="004D2129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4D2129">
              <w:rPr>
                <w:sz w:val="22"/>
                <w:szCs w:val="22"/>
              </w:rPr>
              <w:t>3.6. Обязательство Покупателя по оплате стоимости Товара по Спецификации считается исполненным в момент зачисления соответствующей суммы денежных средств на расчетный счет Поставщика, указанный в платёжной инструкции (пункт 3.4. Контракта).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3.7. Оплата по Контракту должна осуществляться непосредственно Покупателем по предъявленным Поставщиком счетам, если иное не будет согласовано Сторонами в письменных дополнительных соглашениях к Контракту.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8860BB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3.8. Все расходы, связанные с исполнением платежей </w:t>
            </w:r>
            <w:r w:rsidR="008860BB">
              <w:rPr>
                <w:sz w:val="22"/>
                <w:szCs w:val="22"/>
              </w:rPr>
              <w:t>по Контракту, несет Покупатель.</w:t>
            </w:r>
          </w:p>
        </w:tc>
      </w:tr>
      <w:tr w:rsidR="008860BB" w:rsidRPr="001F5308" w:rsidTr="00B108E5">
        <w:tc>
          <w:tcPr>
            <w:tcW w:w="10945" w:type="dxa"/>
            <w:gridSpan w:val="2"/>
            <w:shd w:val="clear" w:color="auto" w:fill="auto"/>
          </w:tcPr>
          <w:p w:rsidR="008860BB" w:rsidRDefault="008860BB" w:rsidP="004D2129">
            <w:pPr>
              <w:jc w:val="both"/>
              <w:rPr>
                <w:sz w:val="22"/>
                <w:szCs w:val="22"/>
              </w:rPr>
            </w:pPr>
            <w:r w:rsidRPr="0027235D">
              <w:rPr>
                <w:sz w:val="22"/>
                <w:szCs w:val="22"/>
              </w:rPr>
              <w:t>3.9. В случае не поставки Покупателю Товара в соответствии с произведенной предоплатой в оговоренный период, Поставщик обязан вернуть сумму задолженности в течение 30 календарных дней со дня получения письменного требования Покупателя.</w:t>
            </w:r>
          </w:p>
          <w:p w:rsidR="008860BB" w:rsidRPr="004D2129" w:rsidRDefault="008860BB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4. СРОК ДЕЙСТВИЯ КОНТРАКТА И СРОК ОТГРУЗКИ ТОВАРА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DD7FD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4.1. Контракт вступает в силу с даты его подписания обеими Сторонами и действует до </w:t>
            </w:r>
            <w:r w:rsidR="00FD766D">
              <w:rPr>
                <w:sz w:val="22"/>
                <w:szCs w:val="22"/>
              </w:rPr>
              <w:t xml:space="preserve">"31" </w:t>
            </w:r>
            <w:r w:rsidR="00DD7FDC">
              <w:rPr>
                <w:sz w:val="22"/>
                <w:szCs w:val="22"/>
              </w:rPr>
              <w:t>декабря</w:t>
            </w:r>
            <w:r w:rsidR="00FD766D">
              <w:rPr>
                <w:sz w:val="22"/>
                <w:szCs w:val="22"/>
              </w:rPr>
              <w:t xml:space="preserve"> 202</w:t>
            </w:r>
            <w:r w:rsidR="00DD7FDC">
              <w:rPr>
                <w:sz w:val="22"/>
                <w:szCs w:val="22"/>
              </w:rPr>
              <w:t>5</w:t>
            </w:r>
            <w:r w:rsidR="00FD766D">
              <w:rPr>
                <w:sz w:val="22"/>
                <w:szCs w:val="22"/>
              </w:rPr>
              <w:t xml:space="preserve"> г</w:t>
            </w:r>
            <w:r w:rsidR="009C1EF8" w:rsidRPr="004D2129">
              <w:rPr>
                <w:sz w:val="22"/>
                <w:szCs w:val="22"/>
              </w:rPr>
              <w:t>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0"/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4.2. Окончание срока действия Контракта не влечет прекращение обязательств Сторон, возникших до его окончания, а также не освобождает Стороны от ответственности за неисполнение обязательств по Контракту.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4.3. Срок или период отгрузки Товара согласовываются Сторонами в Спецификации к Контракту.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4.4. Срок или период отгрузки Товара по Спецификации определяется календарной датой или периодом времени в календарных месяцах.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lastRenderedPageBreak/>
              <w:t>5. ОБЩИЕ УСЛОВИЯ ПОСТАВКИ И ПРИЁМКИ ТОВАРА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5.1. Поставка Товара осуществляется на основании согласованных и подписанных Сторонами Спецификаций.</w:t>
            </w:r>
          </w:p>
        </w:tc>
      </w:tr>
      <w:tr w:rsidR="008E2E89" w:rsidRPr="00FC5941" w:rsidTr="00B108E5">
        <w:tc>
          <w:tcPr>
            <w:tcW w:w="10945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5.2. В Спецификациях Стороны согласовывают существенные условия поставки Товара, такие как: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количество Товара с указанием единицы измерения;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качество Товара;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цена Товара за единицу измерения;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базисные условия поставки Товара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тара и упаковка Товара;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срок (период) отгрузки Товара;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способ доставки Товара;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страна назначения.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5.3. Грузоотправители Товара: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Акционерное общество «Башкирская содовая компания», адрес: 453110, РФ, </w:t>
            </w:r>
            <w:proofErr w:type="spellStart"/>
            <w:r w:rsidRPr="004D2129">
              <w:rPr>
                <w:sz w:val="22"/>
                <w:szCs w:val="22"/>
              </w:rPr>
              <w:t>г.Стерлитамак</w:t>
            </w:r>
            <w:proofErr w:type="spellEnd"/>
            <w:r w:rsidRPr="004D2129">
              <w:rPr>
                <w:sz w:val="22"/>
                <w:szCs w:val="22"/>
              </w:rPr>
              <w:t xml:space="preserve">, </w:t>
            </w:r>
            <w:proofErr w:type="spellStart"/>
            <w:r w:rsidRPr="004D2129">
              <w:rPr>
                <w:sz w:val="22"/>
                <w:szCs w:val="22"/>
              </w:rPr>
              <w:t>ул.Техническая</w:t>
            </w:r>
            <w:proofErr w:type="spellEnd"/>
            <w:r w:rsidRPr="004D2129">
              <w:rPr>
                <w:sz w:val="22"/>
                <w:szCs w:val="22"/>
              </w:rPr>
              <w:t>, д.32;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Акционерное общество «</w:t>
            </w:r>
            <w:proofErr w:type="spellStart"/>
            <w:r w:rsidRPr="004D2129">
              <w:rPr>
                <w:sz w:val="22"/>
                <w:szCs w:val="22"/>
              </w:rPr>
              <w:t>Березниковский</w:t>
            </w:r>
            <w:proofErr w:type="spellEnd"/>
            <w:r w:rsidRPr="004D2129">
              <w:rPr>
                <w:sz w:val="22"/>
                <w:szCs w:val="22"/>
              </w:rPr>
              <w:t xml:space="preserve"> содовый завод», адрес: </w:t>
            </w:r>
            <w:proofErr w:type="spellStart"/>
            <w:r w:rsidRPr="004D2129">
              <w:rPr>
                <w:sz w:val="22"/>
                <w:szCs w:val="22"/>
              </w:rPr>
              <w:t>г.Березники</w:t>
            </w:r>
            <w:proofErr w:type="spellEnd"/>
            <w:r w:rsidRPr="004D2129">
              <w:rPr>
                <w:sz w:val="22"/>
                <w:szCs w:val="22"/>
              </w:rPr>
              <w:t xml:space="preserve">, </w:t>
            </w:r>
            <w:proofErr w:type="spellStart"/>
            <w:r w:rsidRPr="004D2129">
              <w:rPr>
                <w:sz w:val="22"/>
                <w:szCs w:val="22"/>
              </w:rPr>
              <w:t>ул.Новосодовая</w:t>
            </w:r>
            <w:proofErr w:type="spellEnd"/>
            <w:r w:rsidRPr="004D2129">
              <w:rPr>
                <w:sz w:val="22"/>
                <w:szCs w:val="22"/>
              </w:rPr>
              <w:t>, д. 19;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ООО «Восход», адрес: 191144, Санкт-Петербург, </w:t>
            </w:r>
            <w:proofErr w:type="spellStart"/>
            <w:r w:rsidRPr="004D2129">
              <w:rPr>
                <w:sz w:val="22"/>
                <w:szCs w:val="22"/>
              </w:rPr>
              <w:t>ул.Новгородская</w:t>
            </w:r>
            <w:proofErr w:type="spellEnd"/>
            <w:r w:rsidRPr="004D2129">
              <w:rPr>
                <w:sz w:val="22"/>
                <w:szCs w:val="22"/>
              </w:rPr>
              <w:t xml:space="preserve">, д.14, </w:t>
            </w:r>
            <w:proofErr w:type="spellStart"/>
            <w:proofErr w:type="gramStart"/>
            <w:r w:rsidRPr="004D2129">
              <w:rPr>
                <w:sz w:val="22"/>
                <w:szCs w:val="22"/>
              </w:rPr>
              <w:t>лит.А</w:t>
            </w:r>
            <w:proofErr w:type="spellEnd"/>
            <w:proofErr w:type="gramEnd"/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ООО «</w:t>
            </w:r>
            <w:proofErr w:type="spellStart"/>
            <w:r w:rsidRPr="004D2129">
              <w:rPr>
                <w:sz w:val="22"/>
                <w:szCs w:val="22"/>
              </w:rPr>
              <w:t>Кистоун</w:t>
            </w:r>
            <w:proofErr w:type="spellEnd"/>
            <w:r w:rsidRPr="004D2129">
              <w:rPr>
                <w:sz w:val="22"/>
                <w:szCs w:val="22"/>
              </w:rPr>
              <w:t xml:space="preserve"> </w:t>
            </w:r>
            <w:proofErr w:type="spellStart"/>
            <w:r w:rsidRPr="004D2129">
              <w:rPr>
                <w:sz w:val="22"/>
                <w:szCs w:val="22"/>
              </w:rPr>
              <w:t>Лоджистикс</w:t>
            </w:r>
            <w:proofErr w:type="spellEnd"/>
            <w:r w:rsidRPr="004D2129">
              <w:rPr>
                <w:sz w:val="22"/>
                <w:szCs w:val="22"/>
              </w:rPr>
              <w:t xml:space="preserve">», адрес: 190000, Санкт-Петербург, </w:t>
            </w:r>
            <w:proofErr w:type="spellStart"/>
            <w:r w:rsidRPr="004D2129">
              <w:rPr>
                <w:sz w:val="22"/>
                <w:szCs w:val="22"/>
              </w:rPr>
              <w:t>ул.Почтамтская</w:t>
            </w:r>
            <w:proofErr w:type="spellEnd"/>
            <w:r w:rsidRPr="004D2129">
              <w:rPr>
                <w:sz w:val="22"/>
                <w:szCs w:val="22"/>
              </w:rPr>
              <w:t xml:space="preserve">, д.14, </w:t>
            </w:r>
            <w:proofErr w:type="spellStart"/>
            <w:proofErr w:type="gramStart"/>
            <w:r w:rsidRPr="004D2129">
              <w:rPr>
                <w:sz w:val="22"/>
                <w:szCs w:val="22"/>
              </w:rPr>
              <w:t>лит.А</w:t>
            </w:r>
            <w:proofErr w:type="spellEnd"/>
            <w:proofErr w:type="gramEnd"/>
            <w:r w:rsidRPr="004D2129">
              <w:rPr>
                <w:sz w:val="22"/>
                <w:szCs w:val="22"/>
              </w:rPr>
              <w:t>, пом.24;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ООО «Логистический Парк «</w:t>
            </w:r>
            <w:proofErr w:type="spellStart"/>
            <w:r w:rsidRPr="004D2129">
              <w:rPr>
                <w:sz w:val="22"/>
                <w:szCs w:val="22"/>
              </w:rPr>
              <w:t>Янино</w:t>
            </w:r>
            <w:proofErr w:type="spellEnd"/>
            <w:r w:rsidRPr="004D2129">
              <w:rPr>
                <w:sz w:val="22"/>
                <w:szCs w:val="22"/>
              </w:rPr>
              <w:t>», адрес: 188689, РФ, Ленинградская обл., Всеволожский район, городской поселок Янино-1, Логистический въезд, здание 5;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Акционерное общество «Порт-Карго-Сервис», адрес: 196240, </w:t>
            </w:r>
            <w:proofErr w:type="spellStart"/>
            <w:r w:rsidRPr="004D2129">
              <w:rPr>
                <w:sz w:val="22"/>
                <w:szCs w:val="22"/>
              </w:rPr>
              <w:t>г.Санкт</w:t>
            </w:r>
            <w:proofErr w:type="spellEnd"/>
            <w:r w:rsidRPr="004D2129">
              <w:rPr>
                <w:sz w:val="22"/>
                <w:szCs w:val="22"/>
              </w:rPr>
              <w:t xml:space="preserve">-Петербург, </w:t>
            </w:r>
            <w:proofErr w:type="spellStart"/>
            <w:r w:rsidRPr="004D2129">
              <w:rPr>
                <w:sz w:val="22"/>
                <w:szCs w:val="22"/>
              </w:rPr>
              <w:t>ул.Предпортовая</w:t>
            </w:r>
            <w:proofErr w:type="spellEnd"/>
            <w:r w:rsidRPr="004D2129">
              <w:rPr>
                <w:sz w:val="22"/>
                <w:szCs w:val="22"/>
              </w:rPr>
              <w:t>, д.2;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иные грузоотправители по выбору Поставщика.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5.4. Стороны вправе согласовать в Спецификации иные условия поставки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5.5. Поставка Товара осуществляется следующими видами транспорта (способами доставки):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автомобильным транспортом;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железнодорожным транспортом в 20/40 футовых контейнерах, в крытых вагонах / полувагонах / </w:t>
            </w:r>
            <w:proofErr w:type="spellStart"/>
            <w:r w:rsidRPr="004D2129">
              <w:rPr>
                <w:sz w:val="22"/>
                <w:szCs w:val="22"/>
              </w:rPr>
              <w:t>минераловозах</w:t>
            </w:r>
            <w:proofErr w:type="spellEnd"/>
            <w:r w:rsidRPr="004D2129">
              <w:rPr>
                <w:sz w:val="22"/>
                <w:szCs w:val="22"/>
              </w:rPr>
              <w:t>;</w:t>
            </w:r>
          </w:p>
          <w:p w:rsidR="008E2E89" w:rsidRPr="004D2129" w:rsidRDefault="008E2E89" w:rsidP="004D2129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морским транспортом;</w:t>
            </w:r>
          </w:p>
          <w:p w:rsidR="008E2E89" w:rsidRPr="004D2129" w:rsidRDefault="008E2E89" w:rsidP="004D2129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несколькими видами транспорта из перечисленных в настоящем пункте Контракта.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5.6. Маркировка Товара наносится согласно стандартам завода-изготовителя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5.7. Не позднее пятого числа календарного месяца, предшествующего месяцу отгрузки (или первому месяцу отгрузки – при отгрузке Товара в течение нескольких месяцев), Покупатель обязан предоставить Поставщику заявку на поставку Товара, далее – «Заявка».</w:t>
            </w: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5.8. Заявка должна содержать: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любыми видами транспорта – номер и дату Контракта; ассортимент (при наличии) и количество Товара; базис поставки Товара; полное наименование грузополучателя (получателя), адрес доставки Товара, включая страну назначения; месяц отгрузки Товара;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наименование железнодорожной станции назначения, код железнодорожной станции назначения, наименование железной дороги, в зоне действия которой находится железнодорожная станция назначения;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морским транспортом – порт назначения.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5.9. В случае неправильного либо неполного выполнения Покупателем какого-либо из указанных в пункте 5.8 Контракта требований к содержанию заявки, Поставщик сообщает Покупателю о необходимости внесения в заявку исправлений и/или уточнений. При внесении Покупателем в заявку исправлений и/или уточнений и предоставлении её Поставщику в течение срока, установленного пунктом 5.7 Контракта, заявка считается предоставленной Поставщиком надлежащим образом.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5.10. Поставщик сообщает Покупателю о своем решении в отношении поставок Товара на условиях Заявки. Отсутствие ответа Поставщика означает отказ Поставщика от поставок Товара на условиях заявки Покупателя.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5.11. Моментом согласования Сторонами условий поставки Товара по соответствующей Заявке является момент подписания Сторонами Спецификации.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5.12. Для осуществления Поставщиком отгрузки Товара Покупатель обязан заблаговременно предоставить Поставщику транспортную инструкцию (далее – «Транспортная инструкция»), с соблюдением следующих сроков: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поставке Товара на любых условиях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- не позднее чем за два рабочих дня до даты отгрузки Товара;</w:t>
            </w:r>
          </w:p>
        </w:tc>
      </w:tr>
      <w:tr w:rsidR="008E2E89" w:rsidRPr="001F5308" w:rsidTr="00B108E5">
        <w:trPr>
          <w:trHeight w:val="792"/>
        </w:trPr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при поставке Товара на условиях </w:t>
            </w:r>
            <w:r w:rsidRPr="004D2129">
              <w:rPr>
                <w:sz w:val="22"/>
                <w:szCs w:val="22"/>
                <w:lang w:val="en-US"/>
              </w:rPr>
              <w:t>CPT</w:t>
            </w:r>
            <w:r w:rsidRPr="004D2129">
              <w:rPr>
                <w:sz w:val="22"/>
                <w:szCs w:val="22"/>
              </w:rPr>
              <w:t xml:space="preserve"> или DAP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автомобильным транспортом - не позднее чем за пять рабочих дней до даты отгрузки Товара;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поставке Товара на любом базисе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железнодорожным транспортом - не позднее чем за пятнадцать дней до начала периода, в котором планируются отгрузки Товара;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при поставке Товара на условиях </w:t>
            </w:r>
            <w:r w:rsidRPr="004D2129">
              <w:rPr>
                <w:sz w:val="22"/>
                <w:szCs w:val="22"/>
                <w:lang w:val="en-US"/>
              </w:rPr>
              <w:t>CFR</w:t>
            </w:r>
            <w:r w:rsidRPr="004D2129">
              <w:rPr>
                <w:sz w:val="22"/>
                <w:szCs w:val="22"/>
              </w:rPr>
              <w:t xml:space="preserve">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- не позднее чем за пятнадцать рабочих дней до даты отгрузки Товара.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5.13. Транспортная инструкция должна содержать: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lastRenderedPageBreak/>
              <w:t>- при доставке любыми видами транспорта – номер и дату Заявки, Спецификации и Контракта; ассортимент (при наличии) и количество Товара; базис поставки Товара; полное наименование грузополучателя (получателя), адрес доставки Товара, включая страну назначения; месяц отгрузки Товара;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железнодорожный код грузополучателя; код ОКПО грузополучателя; наименование железнодорожной станции назначения, код железнодорожной станции назначения, наименование железной дороги, в зоне действия которой находится железнодорожная станция назначения;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морским транспортом – порт назначения;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– пункт разгрузки Товара, наименование и адрес грузополучателя.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5.14. В случае внесения Покупателем по своей инициативе изменений в ранее предоставленную Поставщику Транспортную инструкцию (предоставлении новой Транспортной инструкции вместо предоставленной ранее), Покупатель обязуется возместить Поставщику расходы, понесенные последним в связи с ее изменением.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5.15. Под расходами, указанными в пункте 5.14 Контракта, понимаются суммы, которые Поставщик обязан уплатить перевозчику (возместить отправителю либо иному лицу) в связи с внесением изменений в Транспортную инструкцию на перевозку грузов и/или отказом от перевозки.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5.16. В случае </w:t>
            </w:r>
            <w:proofErr w:type="spellStart"/>
            <w:r w:rsidRPr="004D2129">
              <w:rPr>
                <w:sz w:val="22"/>
                <w:szCs w:val="22"/>
              </w:rPr>
              <w:t>непредоставления</w:t>
            </w:r>
            <w:proofErr w:type="spellEnd"/>
            <w:r w:rsidRPr="004D2129">
              <w:rPr>
                <w:sz w:val="22"/>
                <w:szCs w:val="22"/>
              </w:rPr>
              <w:t xml:space="preserve"> Поставщику Транспортной инструкции или ее предоставления с нарушением сроков, указанных в пункте 5.12 Контракта, Поставщик вправе по своему выбору в одностороннем порядке без применения к нему штрафных санкций и иных мер ответственности со стороны Покупателя отказаться от поставки Товара по соответствующей Спецификации или изменить срок отгрузки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5.17. С каждой отгрузкой Товара </w:t>
            </w:r>
            <w:r w:rsidRPr="004D2129">
              <w:rPr>
                <w:bCs/>
                <w:sz w:val="22"/>
                <w:szCs w:val="22"/>
              </w:rPr>
              <w:t>Поставщик направляет с транспортным средством следующие документы: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- инвойс (оригинал);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- </w:t>
            </w:r>
            <w:r w:rsidRPr="004D2129">
              <w:rPr>
                <w:sz w:val="22"/>
                <w:szCs w:val="22"/>
              </w:rPr>
              <w:t xml:space="preserve">железнодорожную </w:t>
            </w:r>
            <w:r w:rsidRPr="004D2129">
              <w:rPr>
                <w:bCs/>
                <w:sz w:val="22"/>
                <w:szCs w:val="22"/>
              </w:rPr>
              <w:t xml:space="preserve">накладную (при перевозке </w:t>
            </w:r>
            <w:r w:rsidRPr="004D2129">
              <w:rPr>
                <w:sz w:val="22"/>
                <w:szCs w:val="22"/>
              </w:rPr>
              <w:t>железнодорожн</w:t>
            </w:r>
            <w:r w:rsidRPr="004D2129">
              <w:rPr>
                <w:bCs/>
                <w:sz w:val="22"/>
                <w:szCs w:val="22"/>
              </w:rPr>
              <w:t>ым транспортом, оригинал в 1-м экземпляре);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- международную транспортную накладную </w:t>
            </w:r>
            <w:r w:rsidRPr="004D2129">
              <w:rPr>
                <w:bCs/>
                <w:sz w:val="22"/>
                <w:szCs w:val="22"/>
                <w:lang w:val="en-US"/>
              </w:rPr>
              <w:t>CMR</w:t>
            </w:r>
            <w:r w:rsidRPr="004D2129">
              <w:rPr>
                <w:bCs/>
                <w:sz w:val="22"/>
                <w:szCs w:val="22"/>
              </w:rPr>
              <w:t xml:space="preserve"> (при перевозке автомобильным транспортом, оригинал в 1-м экземпляре), 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- паспорт качества и упаковочный лист (при перевозке </w:t>
            </w:r>
            <w:r w:rsidRPr="004D2129">
              <w:rPr>
                <w:sz w:val="22"/>
                <w:szCs w:val="22"/>
              </w:rPr>
              <w:t>железнодорожн</w:t>
            </w:r>
            <w:r w:rsidRPr="004D2129">
              <w:rPr>
                <w:bCs/>
                <w:sz w:val="22"/>
                <w:szCs w:val="22"/>
              </w:rPr>
              <w:t>ым и автомобильным транспортом, оригинал в 1-м экземпляре).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5.18. Помимо документов, указанных в пункте 5.17 Контракта, Поставщик предоставляет Покупателю следующие документы: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универсальный передаточный документ (УПД) (при поставке Товара на территорию стран ЕАЭС);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коносамент (при морской перевозке, оригинал в 3-х экземплярах и копия в 3-х экземплярах).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5.19. Поставщик вправе предоставить Покупателю по его запросу иные документы (в частности, копию декларации на Товар, оригинал сертификата происхождения Товара).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autoSpaceDE w:val="0"/>
              <w:autoSpaceDN w:val="0"/>
              <w:ind w:right="141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5.20. При поставке Товара наземным транспортом в страны Таможенного союза (ЕАЭС) на условиях FCA, CPT, DAP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Покупатель обязуется предоставить Поставщику:</w:t>
            </w:r>
          </w:p>
          <w:p w:rsidR="008E2E89" w:rsidRPr="004D2129" w:rsidRDefault="008E2E89" w:rsidP="004D2129">
            <w:pPr>
              <w:pStyle w:val="ConsPlusNormal"/>
              <w:ind w:right="141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D2129">
              <w:rPr>
                <w:rFonts w:ascii="Times New Roman" w:hAnsi="Times New Roman" w:cs="Times New Roman"/>
                <w:sz w:val="22"/>
                <w:szCs w:val="22"/>
              </w:rPr>
              <w:t>- не позднее 90 (Девяноста) календарных дней с даты отгрузки Товара оригиналы своих заявлений в налоговую инспекцию либо электронные версии заявления в налоговую инспекцию и уведомление о факте уплаты косвенных налогов и уведомление о принятии/не принятии налоговой отчетности налоговой инспекцией страной Таможенного союза о ввезенных по Контракту товарах и уплате косвенных налогов с отметкой налогового органа;</w:t>
            </w:r>
          </w:p>
          <w:p w:rsidR="008E2E89" w:rsidRPr="004D2129" w:rsidRDefault="008E2E89" w:rsidP="004D2129">
            <w:pPr>
              <w:autoSpaceDE w:val="0"/>
              <w:autoSpaceDN w:val="0"/>
              <w:ind w:right="141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- не позднее 45 (Сорока пяти) календарных дней с даты отгрузки Товара копии товаросопроводительных документов (железнодорожных накладных, 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), подтверждающих перемещение Товара на территорию страны Таможенного союза (ЕАЭС), с отметкой станции/пункта грузополучателя, универсальный передаточный документ (УПД) с отметкой Покупателя.</w:t>
            </w:r>
          </w:p>
          <w:p w:rsidR="008E2E89" w:rsidRPr="004D2129" w:rsidRDefault="008E2E89" w:rsidP="004D2129">
            <w:pPr>
              <w:autoSpaceDE w:val="0"/>
              <w:autoSpaceDN w:val="0"/>
              <w:ind w:right="141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Копии указанных документов отправляются посредством электронной почты, а оригиналы - курьерской почтой. В течение 24 (Двадцати четырех) часов с момента отправки документов Покупатель обязуется письменно известить об этом Поставщика с указанием номера и даты накладной.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5.21. При поставке Товара за пределы Таможенного союза (ЕАЭС) на условиях FCA (для всех видов транспорта), CPT (при транспортировке железнодорожным транспортом), DAP (при транспортировке железнодорожным транспортом), Покупатель обязуется в течение 45 (сорока пяти) календарных дней с даты отгрузки Товара предоставить Поставщику копии товаросопроводительных документов, подтверждающих поступление Товара грузополучателю.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5.22. Все сборы, налоги и таможенные расходы, связанные с выполнением Контракта, на территории России оплачиваются Поставщиком, за пределами территории России оплачиваются Покупателем.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74791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5.23. Расходы по оформлению и отправке указанных в пункте 5.1</w:t>
            </w:r>
            <w:r w:rsidR="0074791C">
              <w:rPr>
                <w:sz w:val="22"/>
                <w:szCs w:val="22"/>
              </w:rPr>
              <w:t>8</w:t>
            </w:r>
            <w:r w:rsidRPr="004D2129">
              <w:rPr>
                <w:sz w:val="22"/>
                <w:szCs w:val="22"/>
              </w:rPr>
              <w:t xml:space="preserve"> Контракта документов посредством экспресс-почты осуществляются за счет Поставщика и включаются в стоимость Товара по Спецификации.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5.24. В случае отправки Товара морским транспортом, Поставщик направляет Покупателю для проверки проект коносамента, который должен быть согласован Покупателем до отхода судна.</w:t>
            </w:r>
          </w:p>
          <w:p w:rsidR="00085409" w:rsidRPr="004D2129" w:rsidRDefault="0008540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 xml:space="preserve">6. ПОСТАВКА ТОВАРА НА УСЛОВИЯХ </w:t>
            </w:r>
            <w:r w:rsidRPr="004D2129">
              <w:rPr>
                <w:b/>
                <w:sz w:val="22"/>
                <w:szCs w:val="22"/>
                <w:u w:val="single"/>
                <w:lang w:val="en-US"/>
              </w:rPr>
              <w:t>FCA</w:t>
            </w:r>
            <w:r w:rsidRPr="004D2129">
              <w:rPr>
                <w:b/>
                <w:sz w:val="22"/>
                <w:szCs w:val="22"/>
                <w:u w:val="single"/>
              </w:rPr>
              <w:t>, МЕСТОНАХОЖДЕНИЕ ГРУЗООТПРАВИТЕЛЯ (ИНКОТЕРМС 2010)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lastRenderedPageBreak/>
              <w:t>6.1. В случае поставки Товара на условиях FCA, местонахождение грузоотправителя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датой поставки Товара,</w:t>
            </w:r>
            <w:r w:rsidRPr="004D2129" w:rsidDel="00827E5F">
              <w:rPr>
                <w:sz w:val="22"/>
                <w:szCs w:val="22"/>
              </w:rPr>
              <w:t xml:space="preserve"> </w:t>
            </w:r>
            <w:r w:rsidRPr="004D2129">
              <w:rPr>
                <w:sz w:val="22"/>
                <w:szCs w:val="22"/>
              </w:rPr>
              <w:t>его отгрузки, перехода права собственности на Товар к Покупателю и перехода к нему рисков случайной гибели или случайного повреждения (порчи) Товара, считается дата передачи Товара грузоотправителем первому грузоперевозчику, которая подтверждается: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штампом станции отправления в железнодорожной накладной; или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- штампом грузоотправителя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6.2. В случае поставки Товара автотранспортом на условиях FCA, местонахождение грузоотправителя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Покупатель обязан выдать доверенности представителям Покупателя, грузополучателя или перевозчика (экспедитора) на получение Товара от Поставщика (грузоотправителя). Отгрузка Товара производится при предъявлении представителем Покупателя паспорта и предоставления Поставщику (грузоотправителю) оригинала или копии указанной доверенности. В случае предоставления копии доверенности на момент отгрузки Покупатель обязуется предоставить Поставщику ее оригинал в течение 30 (тридцати) календарных дней с момента отгрузки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6.3. Товар считается переданным Поставщиком и принятым Покупателем в дату поставки: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количеству мест и массе согласно железнодорожной накладной/международной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качеству - в соответствии с сертификатом качества, выданным заводом-производителем Товара.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1F5308" w:rsidTr="00B108E5">
        <w:trPr>
          <w:trHeight w:val="291"/>
        </w:trPr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 xml:space="preserve">7. ПОСТАВКА ТОВАРА НА УСЛОВИЯХ </w:t>
            </w:r>
            <w:r w:rsidRPr="004D2129">
              <w:rPr>
                <w:b/>
                <w:sz w:val="22"/>
                <w:szCs w:val="22"/>
                <w:u w:val="single"/>
                <w:lang w:val="en-US"/>
              </w:rPr>
              <w:t>DAP</w:t>
            </w:r>
            <w:r w:rsidRPr="004D2129">
              <w:rPr>
                <w:b/>
                <w:sz w:val="22"/>
                <w:szCs w:val="22"/>
                <w:u w:val="single"/>
              </w:rPr>
              <w:t>, МЕСТО НАЗНАЧЕНИЯ (ИНКОТЕРМС 2010)</w:t>
            </w:r>
          </w:p>
        </w:tc>
      </w:tr>
      <w:tr w:rsidR="00CB265C" w:rsidRPr="008E2E89" w:rsidTr="00B108E5">
        <w:tc>
          <w:tcPr>
            <w:tcW w:w="10945" w:type="dxa"/>
            <w:gridSpan w:val="2"/>
            <w:shd w:val="clear" w:color="auto" w:fill="auto"/>
          </w:tcPr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7.1. В случае поставки Товара на условиях DAP,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датой отгрузки Товара и перехода на него права собственности к Покупателю считается дата передачи Товара грузоотправителем первому грузоперевозчику, которая подтверждается:</w:t>
            </w:r>
          </w:p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– штампом грузоотправителя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>
              <w:rPr>
                <w:sz w:val="22"/>
                <w:szCs w:val="22"/>
              </w:rPr>
              <w:t>);</w:t>
            </w:r>
          </w:p>
          <w:p w:rsidR="00CB265C" w:rsidRPr="004D2129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штампом станции отправления в железнодорожной накладной</w:t>
            </w:r>
            <w:r>
              <w:rPr>
                <w:sz w:val="22"/>
                <w:szCs w:val="22"/>
              </w:rPr>
              <w:t>.</w:t>
            </w:r>
          </w:p>
        </w:tc>
      </w:tr>
      <w:tr w:rsidR="00CB265C" w:rsidRPr="008E2E89" w:rsidTr="00B108E5">
        <w:tc>
          <w:tcPr>
            <w:tcW w:w="10945" w:type="dxa"/>
            <w:gridSpan w:val="2"/>
            <w:shd w:val="clear" w:color="auto" w:fill="auto"/>
          </w:tcPr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7.2. В случае поставки Товара на условиях DAP,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датой поставки и перехода рисков случайной гибели или случайного повреждения (порчи) Товара к Покупателю считается дата предоставления Товара в распоряжение Покупателя на прибывшем транспортном средстве в поименованном месте назначения, которая подтверждается:</w:t>
            </w:r>
          </w:p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– штампом/подписью уполномоченного лица грузополучателя в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>
              <w:rPr>
                <w:sz w:val="22"/>
                <w:szCs w:val="22"/>
              </w:rPr>
              <w:t>);</w:t>
            </w:r>
          </w:p>
          <w:p w:rsidR="00CB265C" w:rsidRPr="004D2129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штампом станции назначения или пограничного перехода в железнодорожной накладной</w:t>
            </w:r>
            <w:r>
              <w:rPr>
                <w:sz w:val="22"/>
                <w:szCs w:val="22"/>
              </w:rPr>
              <w:t>.</w:t>
            </w:r>
          </w:p>
          <w:p w:rsidR="00CB265C" w:rsidRP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CB265C">
              <w:rPr>
                <w:sz w:val="22"/>
                <w:szCs w:val="22"/>
              </w:rPr>
              <w:t>При доставке Товара автомобильным транспортом местом поставки является поименованный пункт назначения.</w:t>
            </w:r>
          </w:p>
          <w:p w:rsidR="00CB265C" w:rsidRPr="004D2129" w:rsidRDefault="00CB265C" w:rsidP="00CB265C">
            <w:pPr>
              <w:jc w:val="both"/>
              <w:rPr>
                <w:sz w:val="22"/>
                <w:szCs w:val="22"/>
              </w:rPr>
            </w:pPr>
            <w:r w:rsidRPr="00CB265C">
              <w:rPr>
                <w:sz w:val="22"/>
                <w:szCs w:val="22"/>
              </w:rPr>
              <w:t>При доставке Товара железнодорожным транспортом местом поставки является поименованная станция  назначения.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7.3. В случае поставки Товара на условиях DAP,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Товар считается переданным Поставщиком и принятым Покупателем в дату поставки: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количеству мест и массе согласно железнодорожной накладной /</w:t>
            </w:r>
            <w:r w:rsidRPr="004D2129" w:rsidDel="003C190F">
              <w:rPr>
                <w:sz w:val="22"/>
                <w:szCs w:val="22"/>
              </w:rPr>
              <w:t xml:space="preserve"> </w:t>
            </w:r>
            <w:r w:rsidRPr="004D2129">
              <w:rPr>
                <w:sz w:val="22"/>
                <w:szCs w:val="22"/>
              </w:rPr>
              <w:t>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качеству – в соответствии с сертификатом качества, выданным заводом-производителем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7.4. В случае поставки Товара на условиях DAP,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оплата железнодорожного тарифа, включая оплату за порожний железнодорожный подвижной состав грузоотправителя/Поставщика, по территории государств до указанного в базисе места назначения осуществляется за счет Поставщика, а по территории иных государств – за счет Покупателя.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 xml:space="preserve">8. ПОСТАВКА ТОВАРА НА УСЛОВИЯХ </w:t>
            </w:r>
            <w:r w:rsidRPr="004D2129">
              <w:rPr>
                <w:b/>
                <w:sz w:val="22"/>
                <w:szCs w:val="22"/>
                <w:u w:val="single"/>
                <w:lang w:val="en-US"/>
              </w:rPr>
              <w:t>CFR</w:t>
            </w:r>
            <w:r w:rsidRPr="004D2129">
              <w:rPr>
                <w:b/>
                <w:sz w:val="22"/>
                <w:szCs w:val="22"/>
                <w:u w:val="single"/>
              </w:rPr>
              <w:t>, ПОРТ НАЗНАЧЕНИЯ (ИНКОТЕРМС 2010)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8.1. В случае поставки Товара на условиях CFR, порт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при его отгрузке грузоотправителем Акционерным обществом «Башкирская содовая компания» (АО «БСК»), Акционерным обществом «</w:t>
            </w:r>
            <w:proofErr w:type="spellStart"/>
            <w:r w:rsidRPr="004D2129">
              <w:rPr>
                <w:sz w:val="22"/>
                <w:szCs w:val="22"/>
              </w:rPr>
              <w:t>Березниковский</w:t>
            </w:r>
            <w:proofErr w:type="spellEnd"/>
            <w:r w:rsidRPr="004D2129">
              <w:rPr>
                <w:sz w:val="22"/>
                <w:szCs w:val="22"/>
              </w:rPr>
              <w:t xml:space="preserve"> содовый завод» (АО «БСЗ»), датой отгрузки Товара и перехода на него права собственности к Покупателю считается дата передачи Товара грузоотправителем первому грузоперевозчику, которая подтверждается: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штампом станции отправления в железнодорожной накладной; или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– штампом грузоотправителя в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8.2. В случае поставки Товара на условиях CFR, порт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при его отгрузке прочими грузоотправителями, помимо указанных в пункте 8.1 Контракта, датой отгрузки Товара считается дата </w:t>
            </w:r>
            <w:r w:rsidRPr="004D2129">
              <w:rPr>
                <w:sz w:val="22"/>
                <w:szCs w:val="22"/>
              </w:rPr>
              <w:lastRenderedPageBreak/>
              <w:t>предоставления Товара на борту судна, которая подтверждается датой в графе коносамента «Дата выдачи коносамента» или датой в графе коносамента «Погрузка на борт», если коносамент предусматривает наличие такой графы.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CB265C" w:rsidRP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CB265C">
              <w:rPr>
                <w:sz w:val="22"/>
                <w:szCs w:val="22"/>
              </w:rPr>
              <w:lastRenderedPageBreak/>
              <w:t>8.3. В случае поставки Товара в соответствии с пунктами 8.1-8.2 Контракта, датой перехода рисков случайной гибели и случайного повреждения (порчи) Товара к Покупателю считается дата предоставления Товара на борту судна, которая подтверждается датой в графе коносамента «Дата выдачи коносамента» или датой в графе коносамента «Погрузка на борт», если коносамент предусматривает наличие такой графы.</w:t>
            </w:r>
          </w:p>
          <w:p w:rsidR="008E2E89" w:rsidRPr="004D2129" w:rsidRDefault="00CB265C" w:rsidP="00CB265C">
            <w:pPr>
              <w:jc w:val="both"/>
              <w:rPr>
                <w:sz w:val="22"/>
                <w:szCs w:val="22"/>
              </w:rPr>
            </w:pPr>
            <w:r w:rsidRPr="00CB265C">
              <w:rPr>
                <w:sz w:val="22"/>
                <w:szCs w:val="22"/>
              </w:rPr>
              <w:t>Местом поставки Товара является поименованный пункт или порт назначения.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8.4. Товар считается сданным Поставщиком и принятым Покупателем в дату поставки: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количеству мест и массе согласно коносаменту; и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качеству – в соответствии с сертификатом качества, выданным заводом-производителем Товара.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8.5. Все расходы, связанные с выгрузкой Товара в названном порту назначения, осуществляются за счет Покупателя, за исключением случаев, отдельно предусмотренных в спецификации.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b/>
                <w:sz w:val="22"/>
                <w:szCs w:val="22"/>
                <w:u w:val="single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 xml:space="preserve">9. ПОСТАВКА ТОВАРА НА УСЛОВИЯХ </w:t>
            </w:r>
            <w:r w:rsidRPr="004D2129">
              <w:rPr>
                <w:b/>
                <w:sz w:val="22"/>
                <w:szCs w:val="22"/>
                <w:u w:val="single"/>
                <w:lang w:val="en-US"/>
              </w:rPr>
              <w:t>C</w:t>
            </w:r>
            <w:r w:rsidRPr="004D2129">
              <w:rPr>
                <w:b/>
                <w:sz w:val="22"/>
                <w:szCs w:val="22"/>
                <w:u w:val="single"/>
              </w:rPr>
              <w:t>PT, МЕСТО НАЗНАЧЕНИЯ (ИНКОТЕРМС 2010)</w:t>
            </w:r>
          </w:p>
        </w:tc>
      </w:tr>
      <w:tr w:rsidR="00CB265C" w:rsidRPr="008E2E89" w:rsidTr="00B108E5">
        <w:tc>
          <w:tcPr>
            <w:tcW w:w="10945" w:type="dxa"/>
            <w:gridSpan w:val="2"/>
            <w:shd w:val="clear" w:color="auto" w:fill="auto"/>
          </w:tcPr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9.1. В случае поставки Товара на условиях CPT,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2010), датой отгрузки</w:t>
            </w:r>
            <w:r>
              <w:rPr>
                <w:sz w:val="22"/>
                <w:szCs w:val="22"/>
              </w:rPr>
              <w:t xml:space="preserve"> Товара</w:t>
            </w:r>
            <w:r w:rsidRPr="004D2129">
              <w:rPr>
                <w:sz w:val="22"/>
                <w:szCs w:val="22"/>
              </w:rPr>
              <w:t>, перехода права собственности на Товар к Покупателю и перехода к нему рисков случайной гибели и случайного повреждения (порчи) Товара считается дата передачи Товара грузоотправителем первому грузоперевозчику, которая подтверждается:</w:t>
            </w:r>
          </w:p>
          <w:p w:rsid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автомобильным транспортом - штампом грузоотправителя в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>
              <w:rPr>
                <w:sz w:val="22"/>
                <w:szCs w:val="22"/>
              </w:rPr>
              <w:t>);</w:t>
            </w:r>
          </w:p>
          <w:p w:rsidR="00CB265C" w:rsidRPr="004D2129" w:rsidRDefault="00CB265C" w:rsidP="00CB265C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при доставке Товара железнодорожным транспортом – штампом станции отправле</w:t>
            </w:r>
            <w:r>
              <w:rPr>
                <w:sz w:val="22"/>
                <w:szCs w:val="22"/>
              </w:rPr>
              <w:t>ния в железнодорожной накладной.</w:t>
            </w:r>
          </w:p>
          <w:p w:rsidR="00CB265C" w:rsidRPr="00CB265C" w:rsidRDefault="00CB265C" w:rsidP="00CB265C">
            <w:pPr>
              <w:jc w:val="both"/>
              <w:rPr>
                <w:sz w:val="22"/>
                <w:szCs w:val="22"/>
              </w:rPr>
            </w:pPr>
            <w:r w:rsidRPr="00CB265C">
              <w:rPr>
                <w:sz w:val="22"/>
                <w:szCs w:val="22"/>
              </w:rPr>
              <w:t>При доставке Товара автомобильным транспортом местом поставки является поименованный пункт назначения.</w:t>
            </w:r>
          </w:p>
          <w:p w:rsidR="00CB265C" w:rsidRPr="004D2129" w:rsidRDefault="00CB265C" w:rsidP="00CB265C">
            <w:pPr>
              <w:jc w:val="both"/>
              <w:rPr>
                <w:b/>
                <w:sz w:val="22"/>
                <w:szCs w:val="22"/>
                <w:u w:val="single"/>
              </w:rPr>
            </w:pPr>
            <w:r w:rsidRPr="00CB265C">
              <w:rPr>
                <w:sz w:val="22"/>
                <w:szCs w:val="22"/>
              </w:rPr>
              <w:t>При доставке Товара железнодорожным транспортом местом поставки является поименованная станция  назначения.</w:t>
            </w:r>
          </w:p>
        </w:tc>
      </w:tr>
      <w:tr w:rsidR="008E2E89" w:rsidRPr="008E2E89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9.2. Товар считается переданным Поставщиком и принятым Покупателем в дату поставки: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количеству мест и массе согласно железнодорожной накладной / международной транспортной накладной (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>);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- по качеству - в соответствии с сертификатом качества, выданным заводом-производителем Товара.</w:t>
            </w:r>
          </w:p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10. ПРЕТЕНЗИИ ПО КОЛИЧЕСТВУ И КАЧЕСТВУ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 В случае поставки Товара независимо от страны назначения на условиях CFR, порт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или в случае поставки Товара за пределы стран Таможенного союза (ЕАЭС) / СНГ / Украины / Грузии на условиях FCA, местонахождение грузоотправителя, DAP, место назначения, или CPT,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10.1.1. При выявлении расхождений по количеству и качеству Товара после даты поставки Товара Покупатель вправе заявить претензию не позднее 45 календарных дней с даты поставки Товара. К претензии должны прилагаться обосновывающие документы. По истечении вышеуказанного срока претензия не принимается. Поставщик обязан рассмотреть полученную претензию и дать ответ по существу в течение 30 календарных дней со дня ее получения.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10.1.2. Претензии Покупателя по количеству и качеству Товара в части видимых недостатков, которые можно обнаружить путем его осмотра без вскрытия тары/упаковки, принимаются в дату поставки Товара. Приемка Товара по количеству производится путем пересчета единиц упаковки Товара. Если при приемке Товара обнаружена недостача и/или некачественный Товар (в части видимых недостатков), составляется коммерческий акт, который подписывается представителями Покупателя и грузоперевозчика.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10.1.3. Если вес Товара, установленный в результате его приемки, будет иметь отклонение от веса, указанного в 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 xml:space="preserve"> / железнодорожной накладной в пределах +/- 2 %, то вес, указанный в </w:t>
            </w:r>
            <w:r w:rsidRPr="004D2129">
              <w:rPr>
                <w:sz w:val="22"/>
                <w:szCs w:val="22"/>
                <w:lang w:val="en-US"/>
              </w:rPr>
              <w:t>CMR</w:t>
            </w:r>
            <w:r w:rsidRPr="004D2129">
              <w:rPr>
                <w:sz w:val="22"/>
                <w:szCs w:val="22"/>
              </w:rPr>
              <w:t xml:space="preserve"> / железнодорожной накладной, остается окончательным для расчета между Сторонами. Если же отклонение будет выше +/- 2 %, Стороны произведут перерасчет в соответствии с весом, установленным актом приемки Товара по количеству.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10.1.4. Претензии Покупателя по качеству Товара в части скрытых недостатков, которые не могли быть обнаружены при обычной проверке для данного вида товара, принимаются в течение срока, указанного в пункте 10.1.1. Контракта, при условии, что такие недостатки возникли до передачи Товара Покупателю, при обстоятельствах, исключающих ответственность грузоперевозчика и отсутствии следов доступа к грузу в процессе перевозки.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10.1.5. Если Покупателем обнаружен некачественный Товар в части скрытых недостатков, Покупатель извещает об этом Поставщика вручением претензии в течение двух рабочих дней с момента обнаружения скрытых недостатков. Уполномоченный представитель Поставщика вправе прибыть к Покупателю в согласованный сторонами срок для осмотра Товара, подтверждения факта существования скрытых недостатков Товара и составления коммерческого акта о скрытых недостатках Товара. Моментом извещения Поставщика считается дата получения Поставщиком претензии Покупателя.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lastRenderedPageBreak/>
              <w:t>10.1.6. В случае возникновения между Поставщиком и Покупателем разногласий о характере обнаруженных недостатков Товара или причинах возникновения обнаруженных недостатков Товара, заинтересованная Сторона вправе провести соответствующую экспертизу с привлечением представителя независимой компетентной организации, имеющей право на проведение экспертной оценки качества экспортируемого Товара. Право на проведение экспертизы подтверждается соответствующими документами.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10.1.7. Расходы на проведение экспертизы будут отнесены на ту Сторону, по вине которой возникли соответствующие недостатки.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10.1.8. Экспертиза качества Товара должна производиться методами и с использованием оборудования, установленными нормативными документами, в соответствии с которыми произведен Товар.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10.1.9. В случае признания Поставщиком претензии, документально подтверждённые убытки Покупателя оплачиваются Поставщиком или учитываются при дальнейших поставках.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10.2. В случае поставки Товара на условиях FCA, местонахождение грузоотправителя, DAP, место назначения, или CPT, место назначения (</w:t>
            </w:r>
            <w:proofErr w:type="spellStart"/>
            <w:r w:rsidRPr="004D2129">
              <w:rPr>
                <w:sz w:val="22"/>
                <w:szCs w:val="22"/>
              </w:rPr>
              <w:t>Инкотермс</w:t>
            </w:r>
            <w:proofErr w:type="spellEnd"/>
            <w:r w:rsidRPr="004D2129">
              <w:rPr>
                <w:sz w:val="22"/>
                <w:szCs w:val="22"/>
              </w:rPr>
              <w:t xml:space="preserve"> 2010) в страны Таможенного союза (ЕАЭС) / страны СНГ / Украину / Грузию следующие условия должны применяться:</w:t>
            </w: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10.2.1. Приемка Товара по количеству и качеству производится в порядке, установленном инструкцией о порядке приемки продукции производственно-технического назначения и товаров народного потребления по количеству, утвержденной Постановлением Госарбитража СССР от 15.06.65г. № П-6, инструкцией о порядке приемки продукции производственно-технического назначения и товаров народного потребления по качеству, утвержденной Постановлением Госарбитража СССР от 25.04.66г. № П-7.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10.3. В случае признания Поставщиком претензии Покупателя по количеству и качеству, все убытки Покупателя, связанные с ней и подтвержденные должным образом, оплачиваются Поставщиком или учитываются при дальнейших поставках.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b/>
                <w:sz w:val="22"/>
                <w:szCs w:val="22"/>
                <w:u w:val="single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11. АКТ СВЕРКИ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11.1. Поставщик учитывает выставленные счета, поставленное количество Товара и сумму проведенных платежей в актах сверки поставок и платежей, составленных по форме, указанной в Приложении №3 к Контракту (далее по тексту – «Акт сверки») по состоянию на 30 июня и 31 декабря текущего года.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  <w:r w:rsidRPr="004D2129">
              <w:rPr>
                <w:sz w:val="22"/>
                <w:szCs w:val="22"/>
              </w:rPr>
              <w:t>11.2. Покупатель проверяет, согласовывает и подписывает Акт сверки в течение 12 (Двенадцати) календарных дней с момента его получения. Подписание Покупателем Акта сверки означает его принятие, а также согласие с количеством поставленного Товара и размером осуществленных платежей за Товар, указанным в Акте сверки. Покупатель, имеющий возражения по Акту сверки, должен сообщить о них Поставщику в течение 5 (пяти) календарных дней с даты получения Акта сверки. В случае неполучения Поставщиком возражений в указанный в настоящем пункте Контракта срок, Акт сверки считается принятым Покупателем без возражений, а количество поставленного Товара, размер осуществленных платежей за поставленный Товар и выявленная задолженность Покупателя, указанные в Акте сверки, признанными и согласованными Сторонами.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11.3. В случае выявления задолженности Покупателя за поставленные Товары Покупатель обязан произвести доплату за Товар в течение 30 (Тридцати) календарных дней после получения соответствующего счета Поставщика.</w:t>
            </w:r>
          </w:p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12. ФОРС-МАЖОР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12.1. Стороны освобождаются от ответственности за частичное или полное неисполнение своих обязательств по Контракту в случае, если такое неисполнение явилось следствием обстоятельств непреодолимой силы. Под обстоятельствами непреодолимой силы понимается любые события, не существовавшие в момент подписания Контракта, наступление и действие которых Стороны не могли предвидеть, предотвратить и преодолеть, и наступление которых явилось причиной невозможности частичного или полного неисполнения Сторонами или Стороной обязательств по Контракту, в том числе: запрещение импорта, экспорта, война, блокада или другие решения государственных органов, пожары, наводнения, другие стихийные бедствия.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12.2. Сторона, для которой становится невозможным полное или частичное исполнение обязательств по Контракту вследствие наступления обстоятельств непреодолимой силы, должна немедленно уведомить об этом другую Сторону, но в любом случае не позднее пяти рабочих дней с момента наступления указанных обстоятельств. В противном случае такая Сторона лишается права ссылаться на эти обстоятельства в обоснование неисполнения или ненадлежащего исполнения обязательств по Контракту, Спецификациям и иным документам, согласованным и подписанным Сторонами.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12.3. Уведомление о возникновении обстоятельств непреодолимой силы должно быть подтверждено торгово-промышленной палатой или другим соответствующим органом страны Поставщика или Покупателя.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  <w:r w:rsidRPr="004D2129">
              <w:rPr>
                <w:sz w:val="22"/>
                <w:szCs w:val="22"/>
              </w:rPr>
              <w:t>12.4. Возникновение обстоятельств непреодолимой силы продлевает срок исполнения обязательств по Контракту на период, соответствующий времени действия указанных обстоятельств и разумному сроку для устранения его последствий.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12.5. Если обстоятельства и их последствия будут длиться более 4 месяцев, то каждая из Сторон вправе в одностороннем порядке расторгнуть Контракт полностью или частично, и в этом случае ни одна из Сторон не будет иметь права потребовать от другой Стороны возмещения возможных убытков.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lastRenderedPageBreak/>
              <w:t>13. ОТВЕТСТВЕННОСТЬ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 Ответственность Покупателя при поставке Товара железнодорожным транспортом: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13.1.1. В случае поставки Товара железнодорожным транспортом в вагонах, предоставленных ему Поставщиком, далее – «Вагоны», при нахождении Вагонов на железнодорожной станции грузополучателя более двух суток с момента их прибытия Покупатель обязуется возместить Поставщику по его первому требованию документально подтвержденные расходы, понесенные Поставщиком вследствие превышения Покупателем и/или грузополучателем срока, установленного настоящим пунктом Контракта, до даты возврата Вагонов перевозчику включительно. При расчете времени простоя Вагонов Стороны неполные сутки считают за полные.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13.1.2. В случае поставки Товара железнодорожным транспортом, при невозврате Вагона Покупателем и/или грузополучателем в течение 2-х месяцев, считая от нормативной даты его возврата, Вагон считается утраченным. В случае утраты Вагона, Покупатель обязан уплатить Поставщику его рыночную стоимость в течение 10 (десяти) календарных дней с даты получения соответствующего требования. Кроме того, Покупатель обязан компенсировать Поставщику суммы убытков, возникших вследствие утраты Вагона до даты фактической уплаты его стоимости.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13.1.3. В случае предъявления Поставщиком претензии за простой Вагонов, обязанность представления документов, подтверждающих отсутствие их простоя на станции назначения (копии железнодорожной накладной на поступивший груженый Вагон, копии железнодорожной квитанции на порожний Вагон и т. д.), лежит на Покупателе.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tabs>
                <w:tab w:val="left" w:pos="596"/>
              </w:tabs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13.1.4. Покупатель несет имущественную ответственность за Вагоны. При повреждении Вагонов, их узлов и деталей вследствие действий / бездействий Покупателя / грузополучателя под операциями выгрузки на путях необщего пользования, Поставщик вправе потребовать от Покупателя возместить стоимость ремонта Вагонов, их узлов и деталей, стоимость их подготовки к ремонту, платежи за перевозку Вагонов к месту проведения их подготовки к ремонту, к месту ремонта, за перевозку после осуществления ремонта Вагонов на железнодорожную станцию, указанную Поставщиком, а также все таможенные и иные расходы Поставщика, возникшие в связи с повреждением Вагонов, их узлов и деталей.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13.1.5. В случае допущения Покупателем / грузополучателем непроизводительного простоя находящихся в ремонте Вагонов, Покупатель обязуется в полном объеме возместить Поставщику документально подтвержденные расходы, возникшие у Поставщика вследствие непроизводительного простоя Вагонов, в том числе вызванные необходимостью оплаты выставленных Поставщику третьими лицами требований в течение 10-ти рабочих дней с момента получения соответствующего требования Поставщика.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13.1.6. Время нахождения Вагонов в ремонте определяется на основании данных из системы АС ЭТРАН ОАО «РЖД», либо на основании данных, указанных в актах ВУ-23 М и ВУ-36 М по усмотрению Поставщика.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13.1.7. В случае несогласия Покупателя с предоставленным расчетом Поставщика, Покупатель предоставляет свой расчет с подтверждающими документами (копии перевозочных документов).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13.1.8. Покупатель возмещает (компенсирует) Поставщику по его требованию суммы штрафов и документально подтвержденных расходов, возникших у Поставщика в связи с применением к Поставщику и/или грузоотправителю компетентными органами и организациями административных и иных санкций, предусмотренных </w:t>
            </w:r>
            <w:r w:rsidRPr="004D2129">
              <w:rPr>
                <w:sz w:val="22"/>
                <w:szCs w:val="22"/>
              </w:rPr>
              <w:t>действующим законодательством РФ.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13.1.9. Указанное в пункте 13.1.8 Контракта возмещение (компенсация) осуществляется Покупателем в течение трех дней с момента предъявления ему Поставщиком соответствующего требования.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13.2. Ответственность Покупателя при перевозке Товара автомобильным транспортом (далее – «ТС»):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13.2.1. В случае поставки Товара ТС, независимо от условий поставки и того, кем будет производиться получение Товара со склада Поставщика / грузоотправителя, лицо, прибывшее в место нахождения Поставщика/грузоотправителя, обязано иметь при себе паспорт, водительское удостоверение, доверенность или ее копия, документы на ТС/прицеп/полуприцеп, которым вывозится Товар (в </w:t>
            </w:r>
            <w:proofErr w:type="spellStart"/>
            <w:r w:rsidRPr="004D2129">
              <w:rPr>
                <w:bCs/>
                <w:sz w:val="22"/>
                <w:szCs w:val="22"/>
              </w:rPr>
              <w:t>т.ч</w:t>
            </w:r>
            <w:proofErr w:type="spellEnd"/>
            <w:r w:rsidRPr="004D2129">
              <w:rPr>
                <w:bCs/>
                <w:sz w:val="22"/>
                <w:szCs w:val="22"/>
              </w:rPr>
              <w:t>. свидетельство о государственной регистрации ТС). Покупатель / грузополучатель обязаны предоставить для погрузки ТС, характеристики которого позволяют осуществить перевозку Товара без превышения максимально допустимой массы ТС и/или допустимой нагрузки на ось ТС, либо допустимых габаритов ТС. При погрузке Товара в ТС Покупатель/ грузополучатель обязаны: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- контролировать вес Товара с целью исключения превышения допустимой массы ТС и/или допустимой нагрузки на ось ТС, либо допустимых габаритов ТС;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- контролировать процесс погрузки Товара и расположения его в ТС с целью исключения превышения допустимой массы ТС и/или допустимой нагрузки на ось ТС;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- контролировать указание в документах на перевозимый Товар, </w:t>
            </w:r>
            <w:r w:rsidRPr="004D2129">
              <w:rPr>
                <w:bCs/>
                <w:sz w:val="22"/>
                <w:szCs w:val="22"/>
                <w:lang w:val="en-US"/>
              </w:rPr>
              <w:t>CMR</w:t>
            </w:r>
            <w:r w:rsidRPr="004D2129">
              <w:rPr>
                <w:bCs/>
                <w:sz w:val="22"/>
                <w:szCs w:val="22"/>
              </w:rPr>
              <w:t>, достоверных сведений о массе и/или габаритах Товара;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- требовать корректировки веса Товара и/или устранения допущенных в документах нарушений, при превышении допустимого веса Товара и/или указания в документах на перевозимый Товар недостоверных сведений и/или превышения допустимой массы ТС и/или допустимой нагрузки на ось ТС.</w:t>
            </w:r>
          </w:p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Ответственность за размещение Товара в ТС несет Покупатель. С момента подписания СМ</w:t>
            </w:r>
            <w:r w:rsidRPr="004D2129">
              <w:rPr>
                <w:bCs/>
                <w:sz w:val="22"/>
                <w:szCs w:val="22"/>
                <w:lang w:val="en-US"/>
              </w:rPr>
              <w:t>R</w:t>
            </w:r>
            <w:r w:rsidRPr="004D2129">
              <w:rPr>
                <w:bCs/>
                <w:sz w:val="22"/>
                <w:szCs w:val="22"/>
              </w:rPr>
              <w:t xml:space="preserve"> Покупателем / грузополучателем Покупатель не имеет претензий к Поставщику относительно количества Товара, его веса и </w:t>
            </w:r>
            <w:r w:rsidRPr="004D2129">
              <w:rPr>
                <w:bCs/>
                <w:sz w:val="22"/>
                <w:szCs w:val="22"/>
              </w:rPr>
              <w:lastRenderedPageBreak/>
              <w:t xml:space="preserve">схемы размещения груза в ТС и несет перед Поставщиком ответственность, предусмотренную Контрактом. При предоставлении Покупателем / грузополучателем для вывоза отгружаемого Товара ТС, характеристики которого не позволяют осуществить перевозку отгружаемого Товара без превышения максимально допустимой массы ТС и/или допустимой нагрузки на ось ТС, либо допустимых габаритов ТС, Поставщик вправе без применения к нему </w:t>
            </w:r>
            <w:r w:rsidRPr="004D2129">
              <w:rPr>
                <w:sz w:val="22"/>
                <w:szCs w:val="22"/>
              </w:rPr>
              <w:t>штрафных санкций и иных мер ответственности</w:t>
            </w:r>
            <w:r w:rsidRPr="004D2129">
              <w:rPr>
                <w:bCs/>
                <w:sz w:val="22"/>
                <w:szCs w:val="22"/>
              </w:rPr>
              <w:t xml:space="preserve"> не осуществлять погрузку Товара в ТС. При этом Поставщик не несет ответственности и не возмещает Покупателю никакие штрафы, пени и иные платежи, которые могут возникнуть из Контракта или в связи с договором между Покупателем и каким-либо третьим лицом при условии составления Поставщиком или грузоотправителем акта с указанием причины отказа, заверенного ответственным представителем Поставщика или грузоотправителя. Скан-копию составленного акта Поставщик обязуется незамедлительно направить Покупателю по электронной почте.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lastRenderedPageBreak/>
              <w:t>13.2.2. При осуществлении Покупателем / грузополучателем перевозки Товара с превышением максимально допустимой массы ТС и/или допустимой нагрузки на ось ТС, указанных в специальном разрешении, либо допустимых габаритов ТС, либо габаритов, указанных в специальном разрешении, и/или с указанными недостоверными сведениями на перевозимый Товар, Покупатель/ грузополучатель не вправе требовать от Поставщика возмещения понесенных убытков.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 xml:space="preserve">13.2.3. В случае неисполнения Покупателем условий, предусмотренных пунктом 13.2.2 Контракта, Поставщик вправе в одностороннем порядке без применения к нему </w:t>
            </w:r>
            <w:r w:rsidRPr="004D2129">
              <w:rPr>
                <w:sz w:val="22"/>
                <w:szCs w:val="22"/>
              </w:rPr>
              <w:t>штрафных санкций и иных мер ответственности</w:t>
            </w:r>
            <w:r w:rsidRPr="004D2129">
              <w:rPr>
                <w:bCs/>
                <w:sz w:val="22"/>
                <w:szCs w:val="22"/>
              </w:rPr>
              <w:t>, предусмотренных Контрактом или действующим законодательством, приостановить исполнение Контракта до момента исполнения Покупателем соответствующих условий.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13.2.4. В случае поставки Товара в ТС на условиях FCA г. Стерлитамак (АО «БСК), г. Березники (АО «БСЗ») (ИНКОТЕРМС 2010) Покупатель несет ответственность за соблюдение требований пропускного и </w:t>
            </w:r>
            <w:proofErr w:type="spellStart"/>
            <w:r w:rsidRPr="004D2129">
              <w:rPr>
                <w:sz w:val="22"/>
                <w:szCs w:val="22"/>
              </w:rPr>
              <w:t>внутриобъектового</w:t>
            </w:r>
            <w:proofErr w:type="spellEnd"/>
            <w:r w:rsidRPr="004D2129">
              <w:rPr>
                <w:sz w:val="22"/>
                <w:szCs w:val="22"/>
              </w:rPr>
              <w:t xml:space="preserve"> режимов грузоотправителя (АО «БСК», АО «БСЗ») в соответствии с «Положением о пропускном и </w:t>
            </w:r>
            <w:proofErr w:type="spellStart"/>
            <w:r w:rsidRPr="004D2129">
              <w:rPr>
                <w:sz w:val="22"/>
                <w:szCs w:val="22"/>
              </w:rPr>
              <w:t>внутриобъектовом</w:t>
            </w:r>
            <w:proofErr w:type="spellEnd"/>
            <w:r w:rsidRPr="004D2129">
              <w:rPr>
                <w:sz w:val="22"/>
                <w:szCs w:val="22"/>
              </w:rPr>
              <w:t xml:space="preserve"> режиме» (далее по тексту – «Положение») грузоотправителя.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13.2.5. В случае поставки Товара в ТС на условиях FCA г. Стерлитамак (АО «БСК»), г. Березники (АО «БСЗ») (ИНКОТЕРМС 2010) Покупатель возмещает (компенсирует) Поставщику по его требованию суммы штрафов и документально подтвержденных расходов, возникших у Поставщика в связи с применением грузоотправителем к Поставщику санкций за нарушения, предусмотренные Положением. Классификация групп нарушений, согласно Положению, содержится в разделе 14 Контракта.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13.2.6. Указанное в пункте 13.2.5 Контракта возмещение (компенсация) осуществляется Покупателем в течение трех календарных дней с момента предъявления ему Поставщиком соответствующего требования.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13.2.7. В случае неисполнения Покупателем условий, предусмотренных пунктами 13.2.5-13.2.6 Контракта, Поставщик вправе в одностороннем порядке без применения к нему штрафных санкций и иных мер ответственности, предусмотренных Контрактом или действующим законодательством приостановить исполнение Контракта до момента исполнения Покупателем соответствующих условий.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13.2.8. В случае несогласования Покупателем проекта коносамента в соответствии с пунктом 5.24 Контракта и возникшей в связи с этим у Поставщика необходимости исправления коносамента после отправления судна, Покупатель обязуется в полном объеме возместить все понесенные Поставщиком дополнительные расходы, в том числе расходы по тарифам соответствующей морской линии, в течение десяти рабочих дней с момента направления Поставщиком Покупателю соответствующего требования.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bCs/>
                <w:sz w:val="22"/>
                <w:szCs w:val="22"/>
              </w:rPr>
              <w:t>13.3. В случае неисполнения Покупателем условий по возмещению расходов Поставщика, предъявленных в соответствии с разделом 13 Контракта, в добровольном порядке, Поставщик вправе обратиться в суд о взыскании с Покупателя понесенных им расходов в двойном размере.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13.4. В случае не предоставления или несвоевременного предоставления документов в соответствии с пунктами 5.20, 5.21 Контракта Покупатель обязуется уплатить Поставщику на основании его письменного требования штраф в размере 20% от стоимости Товара, в отношении которого не представлены документы. Требование об уплате штрафа должно быть оформлено в письменном виде и подписано уполномоченным представителем Поставщика. При отсутствии надлежаще оформленного требования штраф не начисляется и не уплачивается.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Cs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13.5. В случае нарушения Покупателем согласованных условий Контракта и Спецификаций к нему в части своевременной оплаты Товара, повлекшее за собой нарушение Поставщиком валютного законодательства Российской Федерации, все сборы и штрафы, предъявленные в адрес Поставщика контролирующими органами, подлежат возмещению Покупателем в течение 3 (трех) рабочих дней с даты получения соответствующего требования Поставщика.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Default="008E2E89" w:rsidP="004D2129">
            <w:pPr>
              <w:jc w:val="both"/>
            </w:pPr>
            <w:r w:rsidRPr="004D2129">
              <w:rPr>
                <w:sz w:val="22"/>
                <w:szCs w:val="22"/>
              </w:rPr>
              <w:t xml:space="preserve">13.6. Все штрафы и неустойки, предусмотренные Контрактом, оплачиваются в валюте Контракта по курсу Центрального Банка </w:t>
            </w:r>
            <w:r w:rsidRPr="004D2129">
              <w:rPr>
                <w:color w:val="000000"/>
                <w:sz w:val="22"/>
                <w:szCs w:val="22"/>
              </w:rPr>
              <w:t>РФ</w:t>
            </w:r>
            <w:r w:rsidRPr="004D2129">
              <w:rPr>
                <w:sz w:val="22"/>
                <w:szCs w:val="22"/>
              </w:rPr>
              <w:t xml:space="preserve"> на дату оплаты. В случае, если валютой платежа по Контракту является иностранная валюта, то расчет суммы осуществляется по курсу российского рубля к такой валюте, устанавливаемого Центральным Банком РФ на дату оплаты. Курс определяется в соответствии данными, указанными на сайте Центрального банка РФ </w:t>
            </w:r>
            <w:hyperlink r:id="rId8" w:history="1">
              <w:r w:rsidRPr="00A1578D">
                <w:rPr>
                  <w:rStyle w:val="af5"/>
                </w:rPr>
                <w:t>https://www.cbr.ru</w:t>
              </w:r>
            </w:hyperlink>
          </w:p>
          <w:p w:rsidR="008E2E89" w:rsidRPr="00204340" w:rsidRDefault="008E2E89" w:rsidP="004D2129">
            <w:pPr>
              <w:jc w:val="both"/>
              <w:rPr>
                <w:sz w:val="8"/>
                <w:szCs w:val="8"/>
              </w:rPr>
            </w:pP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bCs/>
                <w:sz w:val="22"/>
                <w:szCs w:val="22"/>
                <w:u w:val="single"/>
              </w:rPr>
            </w:pPr>
            <w:r w:rsidRPr="004D2129">
              <w:rPr>
                <w:b/>
                <w:bCs/>
                <w:sz w:val="22"/>
                <w:szCs w:val="22"/>
                <w:u w:val="single"/>
              </w:rPr>
              <w:t>14. КЛАССИФИКАЦИЯ ГРУПП НАРУШЕНИЙ ТРЕБОВАНИЙ ПРОПУСКНОГО И ВНУТРИОБЪЕКТОВОГО РЕЖИМОВ ГРУЗООТПРАВИТЕЛЯ ПОСТАВЩИКА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191DF6" w:rsidRPr="00765ED4" w:rsidRDefault="00191DF6" w:rsidP="00191DF6">
            <w:pPr>
              <w:pStyle w:val="a4"/>
              <w:numPr>
                <w:ilvl w:val="0"/>
                <w:numId w:val="10"/>
              </w:numPr>
              <w:ind w:left="65" w:firstLine="0"/>
              <w:jc w:val="both"/>
              <w:rPr>
                <w:b/>
                <w:sz w:val="22"/>
                <w:szCs w:val="22"/>
                <w:shd w:val="clear" w:color="auto" w:fill="FEFFFF"/>
                <w:lang w:bidi="he-IL"/>
              </w:rPr>
            </w:pPr>
            <w:r w:rsidRPr="00765ED4">
              <w:rPr>
                <w:b/>
                <w:sz w:val="22"/>
                <w:szCs w:val="22"/>
                <w:shd w:val="clear" w:color="auto" w:fill="FEFFFF"/>
                <w:lang w:bidi="he-IL"/>
              </w:rPr>
              <w:t>группа «Малозначительные нарушения» – штраф 10 000 рублей: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роход на территорию грузоотправителя в неположенном месте. Проход на территорию грузоотправителя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lastRenderedPageBreak/>
              <w:t xml:space="preserve">должен осуществляться через специально оборудованные проходные и КПП. На проходных и КПП, оборудованных стационарным </w:t>
            </w:r>
            <w:proofErr w:type="spellStart"/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металлодетектором</w:t>
            </w:r>
            <w:proofErr w:type="spellEnd"/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,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прибором «</w:t>
            </w:r>
            <w:proofErr w:type="spellStart"/>
            <w:r>
              <w:rPr>
                <w:sz w:val="22"/>
                <w:szCs w:val="22"/>
                <w:shd w:val="clear" w:color="auto" w:fill="FEFFFF"/>
                <w:lang w:bidi="he-IL"/>
              </w:rPr>
              <w:t>Алкорамка</w:t>
            </w:r>
            <w:proofErr w:type="spellEnd"/>
            <w:r>
              <w:rPr>
                <w:sz w:val="22"/>
                <w:szCs w:val="22"/>
                <w:shd w:val="clear" w:color="auto" w:fill="FEFFFF"/>
                <w:lang w:bidi="he-IL"/>
              </w:rPr>
              <w:t>»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вход/выход осуществляется строго через стационарный </w:t>
            </w:r>
            <w:proofErr w:type="spellStart"/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металлодетектор</w:t>
            </w:r>
            <w:proofErr w:type="spellEnd"/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и прибор «</w:t>
            </w:r>
            <w:proofErr w:type="spellStart"/>
            <w:r>
              <w:rPr>
                <w:sz w:val="22"/>
                <w:szCs w:val="22"/>
                <w:shd w:val="clear" w:color="auto" w:fill="FEFFFF"/>
                <w:lang w:bidi="he-IL"/>
              </w:rPr>
              <w:t>Алкорамка</w:t>
            </w:r>
            <w:proofErr w:type="spellEnd"/>
            <w:r>
              <w:rPr>
                <w:sz w:val="22"/>
                <w:szCs w:val="22"/>
                <w:shd w:val="clear" w:color="auto" w:fill="FEFFFF"/>
                <w:lang w:bidi="he-IL"/>
              </w:rPr>
              <w:t>»;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ыявление содержания алкоголя в парах выдыхаемого воздуха у проверяемого лица от 0,045 до 0,16 миллиграмм на литр с выдачей медицинского заключения «Состояние опьянения не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установлено» (т.н. «похмелье»);</w:t>
            </w:r>
          </w:p>
          <w:p w:rsidR="00191DF6" w:rsidRPr="00D26B5F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 п</w:t>
            </w:r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ронос/провоз на территорию грузоотправителя любых видов оружия (в т. ч. гражданское, спортивное и пневматическое), а также конструктивно схожих с оружием пневматические пистолеты, винтовки и револьверы, с дульной энергией от 0,5-3 Дж, независимо от калибра, аэрозольных распылителей,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EFFFF"/>
                <w:lang w:bidi="he-IL"/>
              </w:rPr>
              <w:t>электрошокеров</w:t>
            </w:r>
            <w:proofErr w:type="spellEnd"/>
            <w:r>
              <w:rPr>
                <w:sz w:val="22"/>
                <w:szCs w:val="22"/>
                <w:shd w:val="clear" w:color="auto" w:fill="FEFFFF"/>
                <w:lang w:bidi="he-IL"/>
              </w:rPr>
              <w:t>,</w:t>
            </w:r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 боеприпасов и их составляющих; взрывчатых (в т. ч.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п</w:t>
            </w:r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иротехнических), токсичных и легко воспламеняющихся веществ; любых напитков, содержащих алкоголь, наркотических веществ; цифровых носителей информации (в т. ч. SD карты памяти, планшетные компьютеры, МР3 плееры, ноутбуки, </w:t>
            </w:r>
            <w:proofErr w:type="spellStart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нетбуки</w:t>
            </w:r>
            <w:proofErr w:type="spellEnd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, </w:t>
            </w:r>
            <w:proofErr w:type="spellStart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флеш</w:t>
            </w:r>
            <w:proofErr w:type="spellEnd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-накопители (за исключением встроенных в память мобильных телефонов), DVD и SSD диски, фото/кино/видео/аудио записывающей аппаратуры (в </w:t>
            </w:r>
            <w:proofErr w:type="spellStart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т.ч</w:t>
            </w:r>
            <w:proofErr w:type="spellEnd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. видеорегистраторы), а также продукции грузоотправителя, за исключением случаев, связанных с производственным процессом, при соблюдении установленных требований безопасности, с оформлением разреш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ительных</w:t>
            </w:r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 документов. Указанные цифровые носители информации, аудио/кино/фото/</w:t>
            </w:r>
            <w:proofErr w:type="gramStart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>видео-записывающая</w:t>
            </w:r>
            <w:proofErr w:type="gramEnd"/>
            <w:r w:rsidRPr="00E5641D">
              <w:rPr>
                <w:sz w:val="22"/>
                <w:szCs w:val="22"/>
                <w:shd w:val="clear" w:color="auto" w:fill="FEFFFF"/>
                <w:lang w:bidi="he-IL"/>
              </w:rPr>
              <w:t xml:space="preserve"> аппаратура запрещены к провозу независимо от их технического состояния. Предметы, запрещенные к проносу, сдаются на хранение в отдел охраны. </w:t>
            </w:r>
            <w:r w:rsidRPr="00925617">
              <w:rPr>
                <w:sz w:val="22"/>
                <w:szCs w:val="22"/>
                <w:u w:val="single"/>
                <w:shd w:val="clear" w:color="auto" w:fill="FEFFFF"/>
                <w:lang w:bidi="he-IL"/>
              </w:rPr>
              <w:t>Предметы, запрещенные к провозу, сдаются на хранение в отдел охраны заблаговременно, до прибытия для въезда на КПП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нос/вынос, ввоз/вывоз на территорию грузоотправителя фото-кино, видео аппаратуры, электронно-вычислительной техники, радиотехнической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и иной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аппаратуры, носителей цифровой информации, необходимых в производственных целях, без вкладыша к пропуску или пропуска на мелк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ий инструмент и материалы;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о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тсутствие путевого листа и/или временного пропус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ка на автотранспортное средство;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арковка автом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обилей в неустановленных местах;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ри прохождении через пост охраны пропуска должны находиться в открытом виде. Допускается использование пропусков, находящихся в прозрачных чехлах. Не допускается прикладывание пропусков, находящихся в карманах носимой одежды, ручной клади, в нераск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рытом виде портмоне и кошельках;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- нарушение запрета по передаче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личного или материально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го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пропуска другому лицу, их подделка. Порча, утрата пропуска в результате его небрежного хранения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D26B5F">
              <w:rPr>
                <w:sz w:val="22"/>
                <w:szCs w:val="22"/>
                <w:shd w:val="clear" w:color="auto" w:fill="FEFFFF"/>
                <w:lang w:bidi="he-IL"/>
              </w:rPr>
              <w:t xml:space="preserve">ахождение на территории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грузоотправителя </w:t>
            </w:r>
            <w:r w:rsidRPr="00D26B5F">
              <w:rPr>
                <w:sz w:val="22"/>
                <w:szCs w:val="22"/>
                <w:shd w:val="clear" w:color="auto" w:fill="FEFFFF"/>
                <w:lang w:bidi="he-IL"/>
              </w:rPr>
              <w:t>без пропуска (копии пропуска, заверенного отделом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режима);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орча газонов и насаждений, расположенных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на территории грузоотправителя, в </w:t>
            </w:r>
            <w:proofErr w:type="spellStart"/>
            <w:r>
              <w:rPr>
                <w:sz w:val="22"/>
                <w:szCs w:val="22"/>
                <w:shd w:val="clear" w:color="auto" w:fill="FEFFFF"/>
                <w:lang w:bidi="he-IL"/>
              </w:rPr>
              <w:t>т.ч</w:t>
            </w:r>
            <w:proofErr w:type="spellEnd"/>
            <w:r>
              <w:rPr>
                <w:sz w:val="22"/>
                <w:szCs w:val="22"/>
                <w:shd w:val="clear" w:color="auto" w:fill="FEFFFF"/>
                <w:lang w:bidi="he-IL"/>
              </w:rPr>
              <w:t>. парковка на газоне;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D26B5F">
              <w:rPr>
                <w:sz w:val="22"/>
                <w:szCs w:val="22"/>
                <w:shd w:val="clear" w:color="auto" w:fill="FEFFFF"/>
                <w:lang w:bidi="he-IL"/>
              </w:rPr>
              <w:t xml:space="preserve">ыявление фактов курения на территории в местах, которые не оборудованы средствами пожаротушения и не имеют соответствующее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обозначение «Место для курения»;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о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тклонение от маршрута движения, предусмотренного схемой движения по территории грузоотправителя (если это не связано с техническим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ремонтом на маршруте движения);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есанкционированное фотографирование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на территории грузоотправителя;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евыполнение законных требований работников охраны, предусмотренных Положением: отказ передачи пропуска и вкладыша к нему в руки работника охраны, отказ в предоставлении мобильного устройства для осмотра несанк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ционированного фотографирования;</w:t>
            </w:r>
          </w:p>
          <w:p w:rsidR="008E2E89" w:rsidRPr="004D2129" w:rsidRDefault="00191DF6" w:rsidP="00191DF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еиспользование специализированных защитных масок водителями транспорта, заезжающего на территорию грузоотправителя, в период чрезвычайных ситуаций, угрожающих безопасности здоровья людей, в том числе в случаях предупреждения распространения вирусных заболеваний, с момента прибытия на КПП для въезда, а также во время периода нахождения на территории грузоотправителя.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191DF6" w:rsidRPr="00D0471E" w:rsidRDefault="00191DF6" w:rsidP="00191DF6">
            <w:pPr>
              <w:pStyle w:val="a4"/>
              <w:numPr>
                <w:ilvl w:val="0"/>
                <w:numId w:val="10"/>
              </w:numPr>
              <w:ind w:left="34" w:firstLine="0"/>
              <w:jc w:val="both"/>
              <w:rPr>
                <w:b/>
                <w:sz w:val="22"/>
                <w:szCs w:val="22"/>
                <w:shd w:val="clear" w:color="auto" w:fill="FEFFFF"/>
                <w:lang w:bidi="he-IL"/>
              </w:rPr>
            </w:pPr>
            <w:r w:rsidRPr="00D0471E">
              <w:rPr>
                <w:b/>
                <w:sz w:val="22"/>
                <w:szCs w:val="22"/>
                <w:shd w:val="clear" w:color="auto" w:fill="FEFFFF"/>
                <w:lang w:bidi="he-IL"/>
              </w:rPr>
              <w:lastRenderedPageBreak/>
              <w:t>группа «Нарушения средней тяжести» – штраф 20 000 рублей: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 w:rsidRPr="004D2129">
              <w:rPr>
                <w:bCs/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овторное малозначительное нарушен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ие в течение года;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есоответствие количества материалов, указанных в документах, фактически вывозимому/выносимому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;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</w:p>
          <w:p w:rsidR="008E2E89" w:rsidRPr="004D2129" w:rsidRDefault="00191DF6" w:rsidP="00191DF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н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арушение условий хранения и транспортировки баллонов с горючими газами и кислородом без навернутых колпаков.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191DF6" w:rsidRPr="00D0471E" w:rsidRDefault="00191DF6" w:rsidP="00191DF6">
            <w:pPr>
              <w:pStyle w:val="a4"/>
              <w:numPr>
                <w:ilvl w:val="0"/>
                <w:numId w:val="10"/>
              </w:numPr>
              <w:ind w:left="34" w:firstLine="0"/>
              <w:jc w:val="both"/>
              <w:rPr>
                <w:b/>
                <w:sz w:val="22"/>
                <w:szCs w:val="22"/>
                <w:shd w:val="clear" w:color="auto" w:fill="FEFFFF"/>
                <w:lang w:bidi="he-IL"/>
              </w:rPr>
            </w:pPr>
            <w:r w:rsidRPr="00D0471E">
              <w:rPr>
                <w:b/>
                <w:sz w:val="22"/>
                <w:szCs w:val="22"/>
                <w:shd w:val="clear" w:color="auto" w:fill="FEFFFF"/>
                <w:lang w:bidi="he-IL"/>
              </w:rPr>
              <w:t>группа «Серьезные нарушения» – штраф 30 000 рублей: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овторное в течение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года нарушение средней тяжести;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ыявление факта употребления на территории грузоотправителя спиртных напитков, наркотических средств, лекарственных препаратов, содержащих наркотические вещества без рекомендации (назначения/рецепта) врача, токс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ичные и одурманивающие вещества;</w:t>
            </w:r>
          </w:p>
          <w:p w:rsidR="00191DF6" w:rsidRPr="00AB4A90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- </w:t>
            </w:r>
            <w:r w:rsidRPr="00ED6DE0">
              <w:rPr>
                <w:sz w:val="22"/>
                <w:szCs w:val="22"/>
                <w:shd w:val="clear" w:color="auto" w:fill="FEFFFF"/>
                <w:lang w:bidi="he-IL"/>
              </w:rPr>
              <w:t>отказ лица, имеющего признаки опьянения, от прохождения первичной проверки на состояние алкогольного опьянения в здравпункте грузоотправителя и (или) медицинского освидетельствования в наркологическом диспансере;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ыявление состояния алкогольного, наркотического или токсичного опьянения и установления специализированной организацией диагноза: «У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становлено состояние опьянения».</w:t>
            </w:r>
          </w:p>
          <w:p w:rsidR="00191DF6" w:rsidRPr="00ED6DE0" w:rsidRDefault="00191DF6" w:rsidP="00191DF6">
            <w:pPr>
              <w:pStyle w:val="af6"/>
              <w:shd w:val="clear" w:color="auto" w:fill="FEFFFF"/>
              <w:spacing w:before="4"/>
              <w:ind w:right="-20" w:firstLine="352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 w:rsidRPr="00ED6DE0">
              <w:rPr>
                <w:b/>
                <w:sz w:val="22"/>
                <w:szCs w:val="22"/>
                <w:shd w:val="clear" w:color="auto" w:fill="FEFFFF"/>
                <w:lang w:bidi="he-IL"/>
              </w:rPr>
              <w:t>За повторное совершение нарушений, относящихся к 3 группе, в течение календарного года размер штрафа составляет 300 000 рублей</w:t>
            </w:r>
            <w:r w:rsidRPr="00ED6DE0">
              <w:rPr>
                <w:sz w:val="22"/>
                <w:szCs w:val="22"/>
                <w:shd w:val="clear" w:color="auto" w:fill="FEFFFF"/>
                <w:lang w:bidi="he-IL"/>
              </w:rPr>
              <w:t>.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 w:rsidRPr="00836E4C">
              <w:rPr>
                <w:b/>
                <w:sz w:val="22"/>
                <w:szCs w:val="22"/>
                <w:shd w:val="clear" w:color="auto" w:fill="FEFFFF"/>
                <w:lang w:bidi="he-IL"/>
              </w:rPr>
              <w:t>Прочие нарушения: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ывоз/вынос ТМЦ без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документов установленного образца/несанкционированный вывоз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, если стоимость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lastRenderedPageBreak/>
              <w:t xml:space="preserve">вывозимого/выносимого ТМЦ не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превышает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500 рублей влечет наложение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штрафа в размере 30 000 рублей. В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случае выявления несанкционированного вывоза/выноса ТМЦ без установленных документов, если стоимость вывозимого/выносимого ТМЦ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составляет от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>500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до 5000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рублей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накладывается штраф в размере 50 000 рублей, а если 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стоимость вывозимого/выносимого ТМЦ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превышает</w:t>
            </w:r>
            <w:r w:rsidRPr="00AB4A90">
              <w:rPr>
                <w:sz w:val="22"/>
                <w:szCs w:val="22"/>
                <w:shd w:val="clear" w:color="auto" w:fill="FEFFFF"/>
                <w:lang w:bidi="he-IL"/>
              </w:rPr>
              <w:t xml:space="preserve"> 5000 рублей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штраф составляет 100 000 рублей;</w:t>
            </w:r>
          </w:p>
          <w:p w:rsidR="00191DF6" w:rsidRDefault="00191DF6" w:rsidP="00191DF6">
            <w:pPr>
              <w:pStyle w:val="af6"/>
              <w:shd w:val="clear" w:color="auto" w:fill="FEFFFF"/>
              <w:spacing w:before="4"/>
              <w:ind w:right="-20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>
              <w:rPr>
                <w:sz w:val="22"/>
                <w:szCs w:val="22"/>
                <w:shd w:val="clear" w:color="auto" w:fill="FEFFFF"/>
                <w:lang w:bidi="he-IL"/>
              </w:rPr>
              <w:t>- п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 xml:space="preserve">роведение огневых работ на территории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грузоотправителя 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без оформления наряда –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допуска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,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о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тсутствие первичных средств пожаротушения на месте проведения огневых работ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, нарушение правил устройства и эксплуатации электрооборудования, р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азведение открытого огня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на </w:t>
            </w:r>
            <w:proofErr w:type="spellStart"/>
            <w:r>
              <w:rPr>
                <w:sz w:val="22"/>
                <w:szCs w:val="22"/>
                <w:shd w:val="clear" w:color="auto" w:fill="FEFFFF"/>
                <w:lang w:bidi="he-IL"/>
              </w:rPr>
              <w:t>тнрритории</w:t>
            </w:r>
            <w:proofErr w:type="spellEnd"/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 xml:space="preserve"> (в </w:t>
            </w:r>
            <w:proofErr w:type="spellStart"/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т.ч</w:t>
            </w:r>
            <w:proofErr w:type="spellEnd"/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>. в кабине автомашины)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,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и</w:t>
            </w:r>
            <w:r w:rsidRPr="00754FBF">
              <w:rPr>
                <w:sz w:val="22"/>
                <w:szCs w:val="22"/>
                <w:shd w:val="clear" w:color="auto" w:fill="FEFFFF"/>
                <w:lang w:bidi="he-IL"/>
              </w:rPr>
              <w:t xml:space="preserve">спользование электронагревательных приборов с нарушением ППБ. 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>Штраф составляет 100 000 рублей.</w:t>
            </w:r>
          </w:p>
          <w:p w:rsidR="00191DF6" w:rsidRDefault="00191DF6" w:rsidP="00191DF6">
            <w:pPr>
              <w:pStyle w:val="af6"/>
              <w:shd w:val="clear" w:color="auto" w:fill="FEFFFF"/>
              <w:tabs>
                <w:tab w:val="left" w:pos="1134"/>
              </w:tabs>
              <w:spacing w:before="4"/>
              <w:ind w:right="-20" w:firstLine="633"/>
              <w:jc w:val="both"/>
              <w:rPr>
                <w:sz w:val="22"/>
                <w:szCs w:val="22"/>
                <w:shd w:val="clear" w:color="auto" w:fill="FEFFFF"/>
                <w:lang w:bidi="he-IL"/>
              </w:rPr>
            </w:pPr>
            <w:r w:rsidRPr="001854EC">
              <w:rPr>
                <w:sz w:val="22"/>
                <w:szCs w:val="22"/>
                <w:shd w:val="clear" w:color="auto" w:fill="FEFFFF"/>
                <w:lang w:bidi="he-IL"/>
              </w:rPr>
              <w:t>Основанием для предъявления штрафных санкций за появление в состоянии алкогольного опьянения или при установлении диагноза «Состояние опьянения не установлено» (при результатах наличия абсолютного этилового спирта в выдыхаемом воздухе менее 0,16 мг/л), является Акт медицинского освидетельствования на состояние опьянения (алкогольного, наркотического или иного токсического).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 </w:t>
            </w:r>
          </w:p>
          <w:p w:rsidR="008E2E89" w:rsidRPr="00204340" w:rsidRDefault="00191DF6" w:rsidP="00191DF6">
            <w:pPr>
              <w:jc w:val="both"/>
              <w:rPr>
                <w:sz w:val="8"/>
                <w:szCs w:val="8"/>
              </w:rPr>
            </w:pPr>
            <w:r w:rsidRPr="001854EC">
              <w:rPr>
                <w:sz w:val="22"/>
                <w:szCs w:val="22"/>
                <w:shd w:val="clear" w:color="auto" w:fill="FEFFFF"/>
                <w:lang w:bidi="he-IL"/>
              </w:rPr>
              <w:t>За нарушения Покупателем (работниками Покупателя, лицами, действующими по доверенности Покупателя, лицами, действующими по доверенности третьего лица, привлеченного Покупателем для исполнения обязательств по Контракту) нормативных требований законодательства РФ в области охраны труда и промышленной безопасности, пожарной, экологической, газовой безопасности и инструкций по безопасному проведению работ, которые: привели к приостановке или запрещению работ; привели или могли привести к несчастному случаю или иным тяжелым последствиям, подтвержденные актом, составленным специалистами грузоотправителя Поставщика, Поставщик вправе взыскать с По</w:t>
            </w:r>
            <w:r>
              <w:rPr>
                <w:sz w:val="22"/>
                <w:szCs w:val="22"/>
                <w:shd w:val="clear" w:color="auto" w:fill="FEFFFF"/>
                <w:lang w:bidi="he-IL"/>
              </w:rPr>
              <w:t xml:space="preserve">купателя штраф в размере 50 000 </w:t>
            </w:r>
            <w:r w:rsidRPr="001854EC">
              <w:rPr>
                <w:sz w:val="22"/>
                <w:szCs w:val="22"/>
                <w:shd w:val="clear" w:color="auto" w:fill="FEFFFF"/>
                <w:lang w:bidi="he-IL"/>
              </w:rPr>
              <w:t>(пятьдесят тысяч) рублей за каждый случай нарушений, а также потребовать незамедлительно устранить нарушение и возместить убытки.</w:t>
            </w: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lastRenderedPageBreak/>
              <w:t>15. ПРИМЕНИМОЕ ПРАВО, РАЗРЕШЕНИЕ СПОРОВ, АРБИТРАЖ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15.1. Стороны примут все меры для мирного урегулирования любых разногласий, которые могут возникнуть в результате исполнения Контракта или в связи с ним, путем переговоров Сторон.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204340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15.2. В случае невозможности урегулирования разногласий, возникающих из Контракта, несмотря на усилия обеих Сторон прийти к компромиссному решению, разногласия должны быть переданы для их разрешения в </w:t>
            </w:r>
            <w:r w:rsidRPr="004D2129">
              <w:rPr>
                <w:color w:val="000000"/>
                <w:sz w:val="22"/>
                <w:szCs w:val="22"/>
              </w:rPr>
              <w:t>Арбитражный суд Республики Башкортостан в соответствии с процессуальным законодательством Российской Федерации</w:t>
            </w:r>
            <w:r w:rsidRPr="004D2129">
              <w:rPr>
                <w:sz w:val="22"/>
                <w:szCs w:val="22"/>
              </w:rPr>
              <w:t>. К отношениям Сторон Контракта применяется право Российской Федерации, за исключением его коллизионных норм. Стороны Контракта исключают применение к их правоотношениям Конвенции ООН о договорах международной</w:t>
            </w:r>
            <w:r w:rsidR="00204340">
              <w:rPr>
                <w:sz w:val="22"/>
                <w:szCs w:val="22"/>
              </w:rPr>
              <w:t xml:space="preserve"> купли-продажи (Вена, 1980 г.).</w:t>
            </w:r>
          </w:p>
        </w:tc>
      </w:tr>
    </w:tbl>
    <w:p w:rsidR="00B108E5" w:rsidRPr="00204340" w:rsidRDefault="00B108E5" w:rsidP="004D2129">
      <w:pPr>
        <w:jc w:val="center"/>
        <w:rPr>
          <w:b/>
          <w:sz w:val="8"/>
          <w:szCs w:val="8"/>
          <w:u w:val="single"/>
        </w:rPr>
        <w:sectPr w:rsidR="00B108E5" w:rsidRPr="00204340" w:rsidSect="00E93B07">
          <w:footerReference w:type="default" r:id="rId9"/>
          <w:pgSz w:w="11906" w:h="16838" w:code="9"/>
          <w:pgMar w:top="284" w:right="567" w:bottom="567" w:left="851" w:header="283" w:footer="397" w:gutter="0"/>
          <w:cols w:space="708"/>
          <w:docGrid w:linePitch="360"/>
        </w:sectPr>
      </w:pPr>
    </w:p>
    <w:tbl>
      <w:tblPr>
        <w:tblW w:w="10945" w:type="dxa"/>
        <w:tblInd w:w="-31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71"/>
        <w:gridCol w:w="5274"/>
      </w:tblGrid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lastRenderedPageBreak/>
              <w:t>16. ПРОЧИЕ УСЛОВИЯ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16.1. Все изменения и дополнения к Контракту действительны, если они совершены в письменной форме и подписаны уполномоченными представителями Сторон.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  <w:u w:val="single"/>
              </w:rPr>
            </w:pPr>
            <w:r w:rsidRPr="004D2129">
              <w:rPr>
                <w:sz w:val="22"/>
                <w:szCs w:val="22"/>
              </w:rPr>
              <w:t>16.2. Изменение условий поставки Товара, согласованных Сторонами в Спецификациях, осуществляется путем согласования и подписания Сторонами Изменений к Спецификациям.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16.3. Изменение наименования и/или качественных характеристик Товара, поставляемого по Контракту, осуществляется путем согласования и подписания Сторонами Приложения № 1 к Контракту в новой редакции.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16.4. Письменная форма согласования Сторонами изменений и дополнений к Контракту, Приложениям к Контракту и Спецификациям считается соблюденной Сторонами, если соответствующий документ подписан путем составления одного документа, подписанного Сторонами, а также путем обмена письмами (экспресс-почтой или почтой) или электронными документами (скан-копиями документов, подписанных уполномоченными лицами).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16.5. Письменная форма односторонних документов, которые Стороны направляют в соответствии с условиями Контракта, считается соблюденной, если они направлены письмами (экспресс-почтой или почтой) или в виде электронных документов (скан-копий).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16.6. Направление документов, указанных в настоящем пункте Контракта, на бумажном носителе считается надлежащим, если оно осуществлено по почтовым адресам Сторон, указанным в разделе 17 Контракта. Моментом направления Стороной документа на бумажном носителе является момент проставления почтовым отделением/экспресс-почтой отметки на квитанции о приемке документа для отправки другой Стороне.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16.7. Направление документов, указанных в настоящем пункте Контракта, в электронной форме, считается надлежащим, если оно осуществлено с использованием следующих адресов электронной почты: Поставщик: </w:t>
            </w:r>
            <w:r w:rsidR="00FD766D">
              <w:rPr>
                <w:sz w:val="22"/>
                <w:szCs w:val="22"/>
              </w:rPr>
              <w:t>info.bkh@ruschem.ru</w:t>
            </w:r>
            <w:r w:rsidRPr="004D2129">
              <w:rPr>
                <w:sz w:val="22"/>
                <w:szCs w:val="22"/>
              </w:rPr>
              <w:t xml:space="preserve">; Покупатель: </w:t>
            </w:r>
            <w:r w:rsidR="00FD766D">
              <w:rPr>
                <w:sz w:val="22"/>
                <w:szCs w:val="22"/>
              </w:rPr>
              <w:t xml:space="preserve"> </w:t>
            </w:r>
            <w:r w:rsidRPr="004D2129">
              <w:rPr>
                <w:sz w:val="22"/>
                <w:szCs w:val="22"/>
              </w:rPr>
              <w:t>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16.8. Моментом направления Стороной документа в электронной форме другой Стороне является момент подтверждения последней получения документа в тот же день путем ответа на электронное сообщение (с приложением копии запроса) с пометкой «получено» и указанием даты получения. Автоматическое уведомление программными средствами о получении электронного сообщения по электронной почте, полученное любой из Сторон, считается аналогом такого подтверждения.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085409" w:rsidRPr="00486F53" w:rsidRDefault="008E2E89" w:rsidP="004D2129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16.9. Контракт составлен и подписан Сторонами в двух экземплярах, </w:t>
            </w:r>
            <w:r w:rsidR="006D2167" w:rsidRPr="004D2129">
              <w:rPr>
                <w:sz w:val="22"/>
                <w:szCs w:val="22"/>
              </w:rPr>
              <w:t xml:space="preserve">на </w:t>
            </w:r>
            <w:r w:rsidRPr="004D2129">
              <w:rPr>
                <w:sz w:val="22"/>
                <w:szCs w:val="22"/>
              </w:rPr>
              <w:t>русском язык</w:t>
            </w:r>
            <w:r w:rsidR="006D2167" w:rsidRPr="004D2129">
              <w:rPr>
                <w:sz w:val="22"/>
                <w:szCs w:val="22"/>
              </w:rPr>
              <w:t>е</w:t>
            </w:r>
            <w:r w:rsidRPr="004D2129">
              <w:rPr>
                <w:sz w:val="22"/>
                <w:szCs w:val="22"/>
              </w:rPr>
              <w:t>, оба экземпляра име</w:t>
            </w:r>
            <w:r w:rsidR="00486F53">
              <w:rPr>
                <w:sz w:val="22"/>
                <w:szCs w:val="22"/>
              </w:rPr>
              <w:t>ют одинаковую юридическую силу.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ED0DA4" w:rsidRDefault="00ED0DA4" w:rsidP="00ED0DA4">
            <w:pPr>
              <w:jc w:val="center"/>
              <w:rPr>
                <w:b/>
                <w:sz w:val="22"/>
                <w:szCs w:val="22"/>
                <w:u w:val="single"/>
                <w:lang w:val="en-US"/>
              </w:rPr>
            </w:pPr>
            <w:r>
              <w:rPr>
                <w:b/>
                <w:sz w:val="22"/>
                <w:szCs w:val="22"/>
                <w:u w:val="single"/>
              </w:rPr>
              <w:t>17. АДРЕСА И РЕКВИЗИТЫ СТОРОН</w:t>
            </w:r>
          </w:p>
        </w:tc>
      </w:tr>
      <w:tr w:rsidR="008E2E89" w:rsidRPr="001F5308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</w:rPr>
              <w:t>17.1. ПОСТАВЩИК:</w:t>
            </w:r>
          </w:p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</w:rPr>
              <w:t>Общество с ограниченной ответственностью Торговый дом «Башкирская химия»</w:t>
            </w:r>
          </w:p>
          <w:p w:rsidR="008E2E89" w:rsidRPr="004D2129" w:rsidRDefault="008E2E89" w:rsidP="004D2129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Адрес местонахождения: 453110, Российская Федерация, Республика Башкортостан, г.</w:t>
            </w:r>
            <w:r w:rsidR="006D2167" w:rsidRPr="004D2129">
              <w:rPr>
                <w:sz w:val="22"/>
                <w:szCs w:val="22"/>
              </w:rPr>
              <w:t xml:space="preserve"> </w:t>
            </w:r>
            <w:r w:rsidRPr="004D2129">
              <w:rPr>
                <w:sz w:val="22"/>
                <w:szCs w:val="22"/>
              </w:rPr>
              <w:t>Стерлитамак, ул. Техническая, 32, корпус 4133, офис 16</w:t>
            </w:r>
          </w:p>
          <w:p w:rsidR="008E2E89" w:rsidRPr="004D2129" w:rsidRDefault="008E2E89" w:rsidP="004D212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Адрес для корреспонденции: </w:t>
            </w:r>
            <w:r w:rsidR="00745DF2" w:rsidRPr="00745DF2">
              <w:rPr>
                <w:sz w:val="22"/>
                <w:szCs w:val="22"/>
              </w:rPr>
              <w:t>453100 Российская Федерация, Республика Башкортостан, г. Стерлитамак, ул. Бабушкина, 7.</w:t>
            </w:r>
          </w:p>
          <w:p w:rsidR="008E2E89" w:rsidRPr="004D2129" w:rsidRDefault="008E2E89" w:rsidP="004D2129">
            <w:pPr>
              <w:jc w:val="both"/>
              <w:rPr>
                <w:color w:val="000000"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ОГРН </w:t>
            </w:r>
            <w:r w:rsidRPr="004D2129">
              <w:rPr>
                <w:color w:val="000000"/>
                <w:sz w:val="22"/>
                <w:szCs w:val="22"/>
              </w:rPr>
              <w:t>1140280011057</w:t>
            </w:r>
            <w:r w:rsidRPr="004D2129">
              <w:rPr>
                <w:sz w:val="22"/>
                <w:szCs w:val="22"/>
              </w:rPr>
              <w:t xml:space="preserve">, ИНН 0268069694, КПП </w:t>
            </w:r>
            <w:r w:rsidR="00D926B2" w:rsidRPr="00D926B2">
              <w:rPr>
                <w:sz w:val="22"/>
                <w:szCs w:val="22"/>
              </w:rPr>
              <w:t>997550001</w:t>
            </w:r>
            <w:r w:rsidRPr="004D2129">
              <w:rPr>
                <w:rFonts w:eastAsia="Arial Unicode MS"/>
                <w:bCs/>
                <w:sz w:val="22"/>
                <w:szCs w:val="22"/>
              </w:rPr>
              <w:t xml:space="preserve">, </w:t>
            </w:r>
            <w:r w:rsidRPr="004D2129">
              <w:rPr>
                <w:sz w:val="22"/>
                <w:szCs w:val="22"/>
              </w:rPr>
              <w:t xml:space="preserve">ОКПО </w:t>
            </w:r>
            <w:r w:rsidRPr="004D2129">
              <w:rPr>
                <w:color w:val="000000"/>
                <w:sz w:val="22"/>
                <w:szCs w:val="22"/>
              </w:rPr>
              <w:t>22675394</w:t>
            </w:r>
          </w:p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8E2E89" w:rsidRPr="00FC5941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</w:rPr>
              <w:t>17.2. ПОКУПАТЕЛЬ:</w:t>
            </w:r>
          </w:p>
          <w:p w:rsidR="00DD7FDC" w:rsidRDefault="00DD7FDC" w:rsidP="00331F5A">
            <w:pPr>
              <w:jc w:val="both"/>
              <w:rPr>
                <w:sz w:val="22"/>
                <w:szCs w:val="22"/>
              </w:rPr>
            </w:pPr>
          </w:p>
          <w:p w:rsidR="00DD7FDC" w:rsidRDefault="00DD7FDC" w:rsidP="00331F5A">
            <w:pPr>
              <w:jc w:val="both"/>
              <w:rPr>
                <w:sz w:val="22"/>
                <w:szCs w:val="22"/>
              </w:rPr>
            </w:pPr>
          </w:p>
          <w:p w:rsidR="008E2E89" w:rsidRPr="004D2129" w:rsidRDefault="009C1EF8" w:rsidP="00331F5A">
            <w:pPr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 xml:space="preserve"> </w:t>
            </w:r>
          </w:p>
        </w:tc>
      </w:tr>
      <w:tr w:rsidR="008E2E89" w:rsidRPr="001F5308" w:rsidTr="00ED0DA4">
        <w:trPr>
          <w:trHeight w:val="1351"/>
        </w:trPr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both"/>
              <w:rPr>
                <w:b/>
                <w:sz w:val="22"/>
                <w:szCs w:val="22"/>
              </w:rPr>
            </w:pPr>
            <w:r w:rsidRPr="004D2129">
              <w:rPr>
                <w:b/>
                <w:sz w:val="22"/>
                <w:szCs w:val="22"/>
              </w:rPr>
              <w:t>ПРИЛОЖЕНИЯ:</w:t>
            </w:r>
          </w:p>
          <w:p w:rsidR="008E2E89" w:rsidRPr="004D2129" w:rsidRDefault="008E2E89" w:rsidP="004D212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Приложение № 1 к Контракту (описание Товара);</w:t>
            </w:r>
          </w:p>
          <w:p w:rsidR="008E2E89" w:rsidRPr="004D2129" w:rsidRDefault="008E2E89" w:rsidP="004D212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Приложение № 2 к Контракту (Форма Спецификации);</w:t>
            </w:r>
          </w:p>
          <w:p w:rsidR="008E2E89" w:rsidRPr="004D2129" w:rsidRDefault="008E2E89" w:rsidP="004D212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Приложение № 2.1 к Контракту (Форма Изменения к Спецификации);</w:t>
            </w:r>
          </w:p>
          <w:p w:rsidR="008E2E89" w:rsidRPr="004D2129" w:rsidRDefault="008E2E89" w:rsidP="004D212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  <w:r w:rsidRPr="004D2129">
              <w:rPr>
                <w:sz w:val="22"/>
                <w:szCs w:val="22"/>
              </w:rPr>
              <w:t>Приложение № 3 к Контракту (Форма Акта сверки).</w:t>
            </w:r>
          </w:p>
          <w:p w:rsidR="00485637" w:rsidRPr="00ED0DA4" w:rsidRDefault="00485637" w:rsidP="004D2129">
            <w:pPr>
              <w:pStyle w:val="a4"/>
              <w:tabs>
                <w:tab w:val="left" w:pos="317"/>
              </w:tabs>
              <w:ind w:left="0"/>
              <w:jc w:val="both"/>
              <w:rPr>
                <w:b/>
                <w:sz w:val="16"/>
                <w:szCs w:val="16"/>
              </w:rPr>
            </w:pPr>
          </w:p>
        </w:tc>
      </w:tr>
      <w:tr w:rsidR="008E2E89" w:rsidRPr="00CA48F4" w:rsidTr="00B108E5">
        <w:tc>
          <w:tcPr>
            <w:tcW w:w="10945" w:type="dxa"/>
            <w:gridSpan w:val="2"/>
            <w:shd w:val="clear" w:color="auto" w:fill="auto"/>
          </w:tcPr>
          <w:p w:rsidR="008E2E89" w:rsidRPr="004D2129" w:rsidRDefault="008E2E89" w:rsidP="004D2129">
            <w:pPr>
              <w:jc w:val="center"/>
              <w:rPr>
                <w:sz w:val="22"/>
                <w:szCs w:val="22"/>
                <w:lang w:val="en-US"/>
              </w:rPr>
            </w:pPr>
            <w:r w:rsidRPr="004D2129">
              <w:rPr>
                <w:b/>
                <w:sz w:val="22"/>
                <w:szCs w:val="22"/>
                <w:u w:val="single"/>
              </w:rPr>
              <w:t>ПОДПИСИ</w:t>
            </w:r>
            <w:r w:rsidRPr="004D2129">
              <w:rPr>
                <w:b/>
                <w:sz w:val="22"/>
                <w:szCs w:val="22"/>
                <w:u w:val="single"/>
                <w:lang w:val="en-US"/>
              </w:rPr>
              <w:t xml:space="preserve"> </w:t>
            </w:r>
            <w:r w:rsidRPr="004D2129">
              <w:rPr>
                <w:b/>
                <w:sz w:val="22"/>
                <w:szCs w:val="22"/>
                <w:u w:val="single"/>
              </w:rPr>
              <w:t>СТОРОН</w:t>
            </w:r>
          </w:p>
        </w:tc>
      </w:tr>
      <w:tr w:rsidR="00CC7F61" w:rsidRPr="00CA48F4" w:rsidTr="00B108E5">
        <w:trPr>
          <w:trHeight w:val="684"/>
        </w:trPr>
        <w:tc>
          <w:tcPr>
            <w:tcW w:w="5671" w:type="dxa"/>
            <w:shd w:val="clear" w:color="auto" w:fill="auto"/>
          </w:tcPr>
          <w:p w:rsidR="00CC7F61" w:rsidRPr="00FD766D" w:rsidRDefault="00CC7F61" w:rsidP="00396BC6">
            <w:pPr>
              <w:jc w:val="both"/>
              <w:rPr>
                <w:sz w:val="22"/>
                <w:szCs w:val="22"/>
              </w:rPr>
            </w:pPr>
          </w:p>
          <w:p w:rsidR="00CC7F61" w:rsidRDefault="00CC7F61" w:rsidP="00396BC6">
            <w:pPr>
              <w:jc w:val="both"/>
              <w:rPr>
                <w:sz w:val="22"/>
                <w:szCs w:val="22"/>
              </w:rPr>
            </w:pPr>
            <w:r w:rsidRPr="00A81873">
              <w:rPr>
                <w:sz w:val="22"/>
                <w:szCs w:val="22"/>
              </w:rPr>
              <w:t>От Поставщика:</w:t>
            </w:r>
          </w:p>
          <w:p w:rsidR="00CC7F61" w:rsidRPr="005D58AE" w:rsidRDefault="00CC7F61" w:rsidP="00396BC6">
            <w:pPr>
              <w:jc w:val="both"/>
              <w:rPr>
                <w:sz w:val="16"/>
                <w:szCs w:val="16"/>
              </w:rPr>
            </w:pPr>
          </w:p>
          <w:p w:rsidR="00CC7F61" w:rsidRPr="005D58AE" w:rsidRDefault="00CC7F61" w:rsidP="00396BC6">
            <w:pPr>
              <w:jc w:val="both"/>
              <w:rPr>
                <w:color w:val="000000"/>
                <w:sz w:val="16"/>
                <w:szCs w:val="16"/>
              </w:rPr>
            </w:pPr>
          </w:p>
          <w:p w:rsidR="00CC7F61" w:rsidRPr="00FD766D" w:rsidRDefault="00CC7F61" w:rsidP="00B108E5">
            <w:pPr>
              <w:rPr>
                <w:sz w:val="22"/>
                <w:szCs w:val="22"/>
              </w:rPr>
            </w:pPr>
            <w:r w:rsidRPr="00FD766D">
              <w:rPr>
                <w:sz w:val="22"/>
                <w:szCs w:val="22"/>
              </w:rPr>
              <w:t xml:space="preserve">____________________ ( </w:t>
            </w:r>
            <w:r w:rsidR="00FD766D">
              <w:rPr>
                <w:b/>
                <w:sz w:val="22"/>
                <w:szCs w:val="22"/>
                <w:u w:val="single"/>
              </w:rPr>
              <w:t>А.О. Огородников</w:t>
            </w:r>
            <w:r w:rsidRPr="00F75E47">
              <w:rPr>
                <w:sz w:val="22"/>
                <w:szCs w:val="22"/>
              </w:rPr>
              <w:t xml:space="preserve"> </w:t>
            </w:r>
            <w:r w:rsidR="00B108E5" w:rsidRPr="00FD766D">
              <w:rPr>
                <w:sz w:val="22"/>
                <w:szCs w:val="22"/>
              </w:rPr>
              <w:t>)</w:t>
            </w:r>
          </w:p>
        </w:tc>
        <w:tc>
          <w:tcPr>
            <w:tcW w:w="5274" w:type="dxa"/>
            <w:shd w:val="clear" w:color="auto" w:fill="auto"/>
          </w:tcPr>
          <w:p w:rsidR="00CC7F61" w:rsidRPr="00FD766D" w:rsidRDefault="00CC7F61" w:rsidP="00396BC6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CC7F61" w:rsidRPr="00D862D6" w:rsidRDefault="00CC7F61" w:rsidP="00396BC6">
            <w:pPr>
              <w:jc w:val="both"/>
              <w:rPr>
                <w:sz w:val="22"/>
                <w:szCs w:val="22"/>
                <w:lang w:val="en-US"/>
              </w:rPr>
            </w:pPr>
            <w:r w:rsidRPr="00A81873">
              <w:rPr>
                <w:sz w:val="22"/>
                <w:szCs w:val="22"/>
              </w:rPr>
              <w:t>От</w:t>
            </w:r>
            <w:r w:rsidRPr="00D862D6">
              <w:rPr>
                <w:sz w:val="22"/>
                <w:szCs w:val="22"/>
                <w:lang w:val="en-US"/>
              </w:rPr>
              <w:t xml:space="preserve"> </w:t>
            </w:r>
            <w:r w:rsidRPr="00A81873">
              <w:rPr>
                <w:sz w:val="22"/>
                <w:szCs w:val="22"/>
              </w:rPr>
              <w:t>Покупателя</w:t>
            </w:r>
            <w:r w:rsidRPr="00D862D6">
              <w:rPr>
                <w:sz w:val="22"/>
                <w:szCs w:val="22"/>
                <w:lang w:val="en-US"/>
              </w:rPr>
              <w:t>:</w:t>
            </w:r>
          </w:p>
          <w:p w:rsidR="00CC7F61" w:rsidRPr="005D58AE" w:rsidRDefault="00CC7F61" w:rsidP="00396BC6">
            <w:pPr>
              <w:jc w:val="both"/>
              <w:rPr>
                <w:color w:val="000000"/>
                <w:sz w:val="16"/>
                <w:szCs w:val="16"/>
              </w:rPr>
            </w:pPr>
          </w:p>
          <w:p w:rsidR="00CC7F61" w:rsidRPr="005D58AE" w:rsidRDefault="00CC7F61" w:rsidP="00396BC6">
            <w:pPr>
              <w:jc w:val="both"/>
              <w:rPr>
                <w:color w:val="000000"/>
                <w:sz w:val="16"/>
                <w:szCs w:val="16"/>
              </w:rPr>
            </w:pPr>
          </w:p>
          <w:p w:rsidR="00CC7F61" w:rsidRPr="00B108E5" w:rsidRDefault="00CC7F61" w:rsidP="00B108E5">
            <w:pPr>
              <w:ind w:right="33"/>
              <w:rPr>
                <w:sz w:val="22"/>
                <w:szCs w:val="22"/>
                <w:lang w:val="en-US"/>
              </w:rPr>
            </w:pPr>
            <w:r w:rsidRPr="00F75E47">
              <w:rPr>
                <w:sz w:val="22"/>
                <w:szCs w:val="22"/>
                <w:lang w:val="en-US"/>
              </w:rPr>
              <w:t xml:space="preserve">____________________ </w:t>
            </w:r>
            <w:r w:rsidRPr="00F75E47"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="00FD766D">
              <w:rPr>
                <w:b/>
                <w:sz w:val="22"/>
                <w:szCs w:val="22"/>
                <w:u w:val="single"/>
              </w:rPr>
              <w:t>____________________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="00B108E5">
              <w:rPr>
                <w:sz w:val="22"/>
                <w:szCs w:val="22"/>
              </w:rPr>
              <w:t>)</w:t>
            </w:r>
          </w:p>
        </w:tc>
      </w:tr>
    </w:tbl>
    <w:p w:rsidR="00FD766D" w:rsidRDefault="00FD766D" w:rsidP="00B108E5">
      <w:pPr>
        <w:ind w:left="-709"/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right"/>
        <w:rPr>
          <w:sz w:val="22"/>
          <w:szCs w:val="22"/>
        </w:rPr>
      </w:pPr>
      <w:r w:rsidRPr="00FD766D"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 xml:space="preserve">Приложение №2 к контракту № ________________________ от </w:t>
      </w:r>
      <w:r w:rsidR="00DD7FDC">
        <w:rPr>
          <w:sz w:val="22"/>
          <w:szCs w:val="22"/>
        </w:rPr>
        <w:t>______</w:t>
      </w:r>
      <w:r>
        <w:rPr>
          <w:sz w:val="22"/>
          <w:szCs w:val="22"/>
        </w:rPr>
        <w:t xml:space="preserve"> г.</w:t>
      </w:r>
    </w:p>
    <w:p w:rsidR="00FD766D" w:rsidRDefault="00FD766D" w:rsidP="00FD766D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1"/>
        <w:gridCol w:w="5187"/>
      </w:tblGrid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СПЕЦИФИКАЦИЯ № ___</w:t>
            </w:r>
          </w:p>
          <w:p w:rsidR="00FD766D" w:rsidRDefault="00FD766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к контракту № __________ от </w:t>
            </w:r>
            <w:r>
              <w:rPr>
                <w:b/>
                <w:sz w:val="22"/>
                <w:szCs w:val="22"/>
              </w:rPr>
              <w:t>«__</w:t>
            </w:r>
            <w:r>
              <w:rPr>
                <w:b/>
                <w:color w:val="000000"/>
                <w:sz w:val="22"/>
                <w:szCs w:val="22"/>
              </w:rPr>
              <w:t>» _______ 20__ г.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Стерлитамак, </w:t>
            </w:r>
            <w:r>
              <w:rPr>
                <w:sz w:val="22"/>
                <w:szCs w:val="22"/>
              </w:rPr>
              <w:t>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</w:p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Общество с ограниченной ответственностью Торговый дом «Башкирская химия», зарегистрированное и действующее в соответствии с законодательством Российской Федерации, именуемое в дальнейшем «Поставщик», в лице _______________________,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 xml:space="preserve">__ на основании ___________, с одной стороны, и ____ «_______», зарегистрированное и действующее в соответствии с законодательством _____, именуемое в дальнейшем «Покупатель», в лице 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>__ на основании _____, с другой стороны, совместно именуемые в дальнейшем «Стороны», заключили настоящую спецификацию (далее – «Спецификация») к Контракту № от 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  <w:r>
              <w:rPr>
                <w:sz w:val="22"/>
                <w:szCs w:val="22"/>
              </w:rPr>
              <w:t xml:space="preserve"> (далее – «Контракт») о поставке Товара на следующих условиях: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Наименование Товара: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Количество Товара: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Качество Товара: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Цена Товара за единицу измерения: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5. </w:t>
            </w:r>
            <w:r>
              <w:rPr>
                <w:sz w:val="22"/>
                <w:szCs w:val="22"/>
              </w:rPr>
              <w:t>Базис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поставки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Инкотермс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-2010):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6. </w:t>
            </w:r>
            <w:r>
              <w:rPr>
                <w:sz w:val="22"/>
                <w:szCs w:val="22"/>
              </w:rPr>
              <w:t>Тара</w:t>
            </w:r>
            <w:r>
              <w:rPr>
                <w:sz w:val="22"/>
                <w:szCs w:val="22"/>
                <w:lang w:val="en-US"/>
              </w:rPr>
              <w:t xml:space="preserve">, </w:t>
            </w:r>
            <w:r>
              <w:rPr>
                <w:sz w:val="22"/>
                <w:szCs w:val="22"/>
              </w:rPr>
              <w:t>упаковка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7. </w:t>
            </w:r>
            <w:r>
              <w:rPr>
                <w:sz w:val="22"/>
                <w:szCs w:val="22"/>
              </w:rPr>
              <w:t>Срок</w:t>
            </w:r>
            <w:r>
              <w:rPr>
                <w:sz w:val="22"/>
                <w:szCs w:val="22"/>
                <w:lang w:val="en-US"/>
              </w:rPr>
              <w:t xml:space="preserve"> (</w:t>
            </w:r>
            <w:r>
              <w:rPr>
                <w:sz w:val="22"/>
                <w:szCs w:val="22"/>
              </w:rPr>
              <w:t>период</w:t>
            </w:r>
            <w:r>
              <w:rPr>
                <w:sz w:val="22"/>
                <w:szCs w:val="22"/>
                <w:lang w:val="en-US"/>
              </w:rPr>
              <w:t xml:space="preserve">) </w:t>
            </w:r>
            <w:r>
              <w:rPr>
                <w:sz w:val="22"/>
                <w:szCs w:val="22"/>
              </w:rPr>
              <w:t>отгрузки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8. </w:t>
            </w:r>
            <w:r>
              <w:rPr>
                <w:sz w:val="22"/>
                <w:szCs w:val="22"/>
              </w:rPr>
              <w:t>Способ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доставки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Страна назначения: </w:t>
            </w:r>
          </w:p>
        </w:tc>
      </w:tr>
      <w:tr w:rsidR="00FD766D" w:rsidTr="00FD766D">
        <w:tc>
          <w:tcPr>
            <w:tcW w:w="10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Спецификация подписана в двух экземплярах на русском языке, по одному для каждой из Сторон, вступает в силу с момента её подписания Сторонами в дату, указанную в преамбуле Спецификации, и действует до момента надлежащего исполнения Сторонами обязательств по Спецификации. Поставщик вправе осуществить отгрузку Товара за пределами указанного в п. 7 Контракта срока в соответствии с условиями Контракта.</w:t>
            </w:r>
          </w:p>
        </w:tc>
      </w:tr>
      <w:tr w:rsidR="00FD766D" w:rsidTr="00FD766D">
        <w:trPr>
          <w:trHeight w:val="1629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 Подписи Сторон:</w:t>
            </w: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Поставщика: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 /___________________/</w:t>
            </w:r>
          </w:p>
          <w:p w:rsidR="00FD766D" w:rsidRDefault="00FD766D">
            <w:pPr>
              <w:jc w:val="both"/>
              <w:rPr>
                <w:sz w:val="8"/>
                <w:szCs w:val="8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От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Покупателя</w:t>
            </w:r>
            <w:r>
              <w:rPr>
                <w:sz w:val="22"/>
                <w:szCs w:val="22"/>
                <w:lang w:val="en-US"/>
              </w:rPr>
              <w:t>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 /__________________/</w:t>
            </w:r>
          </w:p>
          <w:p w:rsidR="00FD766D" w:rsidRDefault="00FD766D">
            <w:pPr>
              <w:ind w:right="33"/>
              <w:jc w:val="both"/>
              <w:rPr>
                <w:sz w:val="8"/>
                <w:szCs w:val="8"/>
                <w:lang w:val="en-US"/>
              </w:rPr>
            </w:pPr>
          </w:p>
        </w:tc>
      </w:tr>
    </w:tbl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p w:rsidR="00FD766D" w:rsidRDefault="00FD766D" w:rsidP="00FD766D">
      <w:pPr>
        <w:jc w:val="both"/>
        <w:rPr>
          <w:sz w:val="22"/>
          <w:szCs w:val="22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37"/>
        <w:gridCol w:w="5251"/>
      </w:tblGrid>
      <w:tr w:rsidR="00FD766D" w:rsidTr="00FD766D">
        <w:trPr>
          <w:trHeight w:val="1629"/>
        </w:trPr>
        <w:tc>
          <w:tcPr>
            <w:tcW w:w="5352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Подписи Сторон:</w:t>
            </w: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Поставщика: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P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</w:t>
            </w:r>
            <w:r w:rsidRPr="00FD766D">
              <w:rPr>
                <w:sz w:val="22"/>
                <w:szCs w:val="22"/>
              </w:rPr>
              <w:t xml:space="preserve"> </w:t>
            </w:r>
            <w:proofErr w:type="gramStart"/>
            <w:r w:rsidRPr="00FD766D">
              <w:rPr>
                <w:sz w:val="22"/>
                <w:szCs w:val="22"/>
              </w:rPr>
              <w:t xml:space="preserve">( </w:t>
            </w:r>
            <w:r>
              <w:rPr>
                <w:sz w:val="22"/>
                <w:szCs w:val="22"/>
                <w:u w:val="single"/>
              </w:rPr>
              <w:t>А.О.</w:t>
            </w:r>
            <w:proofErr w:type="gramEnd"/>
            <w:r>
              <w:rPr>
                <w:sz w:val="22"/>
                <w:szCs w:val="22"/>
                <w:u w:val="single"/>
              </w:rPr>
              <w:t xml:space="preserve"> Огородников </w:t>
            </w:r>
            <w:r w:rsidRPr="00FD766D">
              <w:rPr>
                <w:sz w:val="22"/>
                <w:szCs w:val="22"/>
              </w:rPr>
              <w:t>)</w:t>
            </w:r>
          </w:p>
          <w:p w:rsidR="00FD766D" w:rsidRPr="00FD766D" w:rsidRDefault="00FD766D">
            <w:pPr>
              <w:jc w:val="both"/>
              <w:rPr>
                <w:sz w:val="8"/>
                <w:szCs w:val="8"/>
              </w:rPr>
            </w:pPr>
          </w:p>
        </w:tc>
        <w:tc>
          <w:tcPr>
            <w:tcW w:w="5352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От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Покупателя</w:t>
            </w:r>
            <w:r>
              <w:rPr>
                <w:sz w:val="22"/>
                <w:szCs w:val="22"/>
                <w:lang w:val="en-US"/>
              </w:rPr>
              <w:t>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ind w:right="33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_______________________ 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 xml:space="preserve">____________________ </w:t>
            </w:r>
            <w:r>
              <w:rPr>
                <w:sz w:val="22"/>
                <w:szCs w:val="22"/>
              </w:rPr>
              <w:t>)</w:t>
            </w:r>
          </w:p>
          <w:p w:rsidR="00FD766D" w:rsidRDefault="00FD766D">
            <w:pPr>
              <w:ind w:right="33"/>
              <w:jc w:val="both"/>
              <w:rPr>
                <w:sz w:val="8"/>
                <w:szCs w:val="8"/>
                <w:lang w:val="en-US"/>
              </w:rPr>
            </w:pPr>
          </w:p>
        </w:tc>
      </w:tr>
    </w:tbl>
    <w:p w:rsidR="00FD766D" w:rsidRDefault="00FD766D" w:rsidP="00FD766D">
      <w:pPr>
        <w:jc w:val="both"/>
        <w:rPr>
          <w:sz w:val="16"/>
          <w:szCs w:val="16"/>
          <w:lang w:val="en-US"/>
        </w:rPr>
      </w:pPr>
    </w:p>
    <w:p w:rsidR="00FD766D" w:rsidRDefault="00FD766D" w:rsidP="00FD766D">
      <w:pPr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 xml:space="preserve"> Приложение №2.1 к контракту № ________________________ от </w:t>
      </w:r>
      <w:r w:rsidR="00DD7FDC">
        <w:rPr>
          <w:sz w:val="22"/>
          <w:szCs w:val="22"/>
        </w:rPr>
        <w:t>______</w:t>
      </w:r>
      <w:r>
        <w:rPr>
          <w:sz w:val="22"/>
          <w:szCs w:val="22"/>
        </w:rPr>
        <w:t xml:space="preserve"> г.</w:t>
      </w:r>
    </w:p>
    <w:p w:rsidR="00FD766D" w:rsidRDefault="00FD766D" w:rsidP="00FD766D">
      <w:pPr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488"/>
      </w:tblGrid>
      <w:tr w:rsidR="00FD766D" w:rsidTr="00FD766D">
        <w:tc>
          <w:tcPr>
            <w:tcW w:w="10740" w:type="dxa"/>
            <w:hideMark/>
          </w:tcPr>
          <w:p w:rsidR="00FD766D" w:rsidRDefault="00FD766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ИЗМЕНЕНИЕ К СПЕЦИФИКАЦИИ № ___</w:t>
            </w:r>
          </w:p>
          <w:p w:rsidR="00FD766D" w:rsidRDefault="00FD766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к контракту № __________ от </w:t>
            </w:r>
            <w:r>
              <w:rPr>
                <w:b/>
                <w:sz w:val="22"/>
                <w:szCs w:val="22"/>
              </w:rPr>
              <w:t>«__</w:t>
            </w:r>
            <w:r>
              <w:rPr>
                <w:b/>
                <w:color w:val="000000"/>
                <w:sz w:val="22"/>
                <w:szCs w:val="22"/>
              </w:rPr>
              <w:t>» _______ 20__ г.</w:t>
            </w:r>
          </w:p>
        </w:tc>
      </w:tr>
      <w:tr w:rsidR="00FD766D" w:rsidTr="00FD766D">
        <w:tc>
          <w:tcPr>
            <w:tcW w:w="10740" w:type="dxa"/>
            <w:hideMark/>
          </w:tcPr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Стерлитамак, </w:t>
            </w:r>
            <w:r>
              <w:rPr>
                <w:sz w:val="22"/>
                <w:szCs w:val="22"/>
              </w:rPr>
              <w:t>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</w:p>
        </w:tc>
      </w:tr>
      <w:tr w:rsidR="00FD766D" w:rsidTr="00FD766D">
        <w:tc>
          <w:tcPr>
            <w:tcW w:w="10740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Общество с ограниченной ответственностью Торговый дом «Башкирская химия», зарегистрированное и действующее в соответствии с законодательством Российской Федерации, именуемое в дальнейшем «Поставщик», в лице _______________________,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 xml:space="preserve">__ на основании ___________, с одной стороны, и ____ «_______», зарегистрированное и действующее в соответствии с законодательством _____, именуемое в дальнейшем «Покупатель», в лице 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>__ на основании _____, с другой стороны, совместно именуемые в дальнейшем «Стороны», пришли к соглашению внести следующие изменения в спецификацию № ___ от 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  <w:r>
              <w:rPr>
                <w:sz w:val="22"/>
                <w:szCs w:val="22"/>
              </w:rPr>
              <w:t xml:space="preserve"> (далее – «Спецификация») к Контракту № от 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  <w:r>
              <w:rPr>
                <w:sz w:val="22"/>
                <w:szCs w:val="22"/>
              </w:rPr>
              <w:t xml:space="preserve"> (далее – «Контракт»):</w:t>
            </w: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</w:p>
          <w:p w:rsidR="00FD766D" w:rsidRDefault="00FD766D" w:rsidP="00FD766D">
            <w:pPr>
              <w:numPr>
                <w:ilvl w:val="0"/>
                <w:numId w:val="11"/>
              </w:numPr>
              <w:tabs>
                <w:tab w:val="left" w:pos="284"/>
              </w:tabs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Изложить Спецификацию в следующей редакции:</w:t>
            </w:r>
          </w:p>
        </w:tc>
      </w:tr>
    </w:tbl>
    <w:p w:rsidR="00FD766D" w:rsidRDefault="00FD766D" w:rsidP="00FD766D">
      <w:pPr>
        <w:rPr>
          <w:sz w:val="20"/>
          <w:szCs w:val="20"/>
        </w:rPr>
      </w:pPr>
      <w: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78"/>
      </w:tblGrid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СПЕЦИФИКАЦИЯ № ___</w:t>
            </w:r>
          </w:p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 контракту № __________ от </w:t>
            </w:r>
            <w:r>
              <w:rPr>
                <w:sz w:val="22"/>
                <w:szCs w:val="22"/>
              </w:rPr>
              <w:t>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Стерлитамак, </w:t>
            </w:r>
            <w:r>
              <w:rPr>
                <w:sz w:val="22"/>
                <w:szCs w:val="22"/>
              </w:rPr>
              <w:t>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Общество с ограниченной ответственностью Торговый дом «Башкирская химия», зарегистрированное и действующее в соответствии с законодательством Российской Федерации, именуемое в дальнейшем «Поставщик», в лице _______________________,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 xml:space="preserve">__ на основании ___________, с одной стороны, и ____ «_______», зарегистрированное и действующее в соответствии с законодательством _____, именуемое в дальнейшем «Покупатель», в лице _____, </w:t>
            </w:r>
            <w:proofErr w:type="spellStart"/>
            <w:r>
              <w:rPr>
                <w:sz w:val="22"/>
                <w:szCs w:val="22"/>
              </w:rPr>
              <w:t>действующ</w:t>
            </w:r>
            <w:proofErr w:type="spellEnd"/>
            <w:r>
              <w:rPr>
                <w:sz w:val="22"/>
                <w:szCs w:val="22"/>
              </w:rPr>
              <w:t>__ на основании _____, с другой стороны, совместно именуемые в дальнейшем «Стороны», заключили настоящую спецификацию (далее – «Спецификация») к Контракту № от «__</w:t>
            </w:r>
            <w:r>
              <w:rPr>
                <w:color w:val="000000"/>
                <w:sz w:val="22"/>
                <w:szCs w:val="22"/>
              </w:rPr>
              <w:t>» _______ 20__ г.</w:t>
            </w:r>
            <w:r>
              <w:rPr>
                <w:sz w:val="22"/>
                <w:szCs w:val="22"/>
              </w:rPr>
              <w:t xml:space="preserve"> (далее – «Контракт») о поставке Товара на следующих условиях: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Наименование Товара: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Количество Товара: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Качество Товара: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Цена Товара за единицу измерения: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5. </w:t>
            </w:r>
            <w:r>
              <w:rPr>
                <w:sz w:val="22"/>
                <w:szCs w:val="22"/>
              </w:rPr>
              <w:t>Базис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поставки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Инкотермс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-2010):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6. </w:t>
            </w:r>
            <w:r>
              <w:rPr>
                <w:sz w:val="22"/>
                <w:szCs w:val="22"/>
              </w:rPr>
              <w:t>Тара</w:t>
            </w:r>
            <w:r>
              <w:rPr>
                <w:sz w:val="22"/>
                <w:szCs w:val="22"/>
                <w:lang w:val="en-US"/>
              </w:rPr>
              <w:t xml:space="preserve">, </w:t>
            </w:r>
            <w:r>
              <w:rPr>
                <w:sz w:val="22"/>
                <w:szCs w:val="22"/>
              </w:rPr>
              <w:t>упаковка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7. </w:t>
            </w:r>
            <w:r>
              <w:rPr>
                <w:sz w:val="22"/>
                <w:szCs w:val="22"/>
              </w:rPr>
              <w:t>Срок</w:t>
            </w:r>
            <w:r>
              <w:rPr>
                <w:sz w:val="22"/>
                <w:szCs w:val="22"/>
                <w:lang w:val="en-US"/>
              </w:rPr>
              <w:t xml:space="preserve"> (</w:t>
            </w:r>
            <w:r>
              <w:rPr>
                <w:sz w:val="22"/>
                <w:szCs w:val="22"/>
              </w:rPr>
              <w:t>период</w:t>
            </w:r>
            <w:r>
              <w:rPr>
                <w:sz w:val="22"/>
                <w:szCs w:val="22"/>
                <w:lang w:val="en-US"/>
              </w:rPr>
              <w:t xml:space="preserve">) </w:t>
            </w:r>
            <w:r>
              <w:rPr>
                <w:sz w:val="22"/>
                <w:szCs w:val="22"/>
              </w:rPr>
              <w:t>отгрузки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8. </w:t>
            </w:r>
            <w:r>
              <w:rPr>
                <w:sz w:val="22"/>
                <w:szCs w:val="22"/>
              </w:rPr>
              <w:t>Способ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доставки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Товара</w:t>
            </w:r>
            <w:r>
              <w:rPr>
                <w:sz w:val="22"/>
                <w:szCs w:val="22"/>
                <w:lang w:val="en-US"/>
              </w:rPr>
              <w:t xml:space="preserve">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Страна назначения: </w:t>
            </w:r>
          </w:p>
        </w:tc>
      </w:tr>
      <w:tr w:rsidR="00FD766D" w:rsidTr="00FD766D">
        <w:tc>
          <w:tcPr>
            <w:tcW w:w="10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Спецификация подписана в двух экземплярах на русском языке, по одному для каждой из Сторон, вступает в силу с момента её подписания Сторонами в дату, указанную в преамбуле Спецификации, и действует до момента надлежащего исполнения Сторонами обязательств по Спецификации. Поставщик вправе осуществить отгрузку Товара за пределами указанного в п. 7 Контракта срока в соответствии с условиями Контракта.</w:t>
            </w:r>
          </w:p>
        </w:tc>
      </w:tr>
    </w:tbl>
    <w:p w:rsidR="00FD766D" w:rsidRDefault="00FD766D" w:rsidP="00FD766D">
      <w:pPr>
        <w:rPr>
          <w:sz w:val="22"/>
          <w:szCs w:val="22"/>
        </w:rPr>
      </w:pPr>
      <w:r>
        <w:rPr>
          <w:sz w:val="22"/>
          <w:szCs w:val="22"/>
        </w:rPr>
        <w:t>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46"/>
        <w:gridCol w:w="5242"/>
      </w:tblGrid>
      <w:tr w:rsidR="00FD766D" w:rsidTr="00FD766D">
        <w:tc>
          <w:tcPr>
            <w:tcW w:w="10704" w:type="dxa"/>
            <w:gridSpan w:val="2"/>
            <w:hideMark/>
          </w:tcPr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Настоящее изменение к Спецификации составлено и подписано Сторонами в двух экземплярах, на русском языке, оба экземпляра имеют одинаковую юридическую силу. </w:t>
            </w:r>
          </w:p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Настоящее изменение к Спецификации имеет преимущественную силу перед Спецификацией и любыми ранее заключенными Сторонами изменениями к Спецификации. С момента заключения (подписания Сторонами) настоящего изменения к Спецификации ранее заключенные Спецификация и изменения к ней утрачивают силу.</w:t>
            </w:r>
          </w:p>
        </w:tc>
      </w:tr>
      <w:tr w:rsidR="00FD766D" w:rsidTr="00FD766D">
        <w:tc>
          <w:tcPr>
            <w:tcW w:w="5352" w:type="dxa"/>
          </w:tcPr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Подписи Сторон:</w:t>
            </w:r>
          </w:p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Поставщика:</w:t>
            </w:r>
          </w:p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</w:p>
          <w:p w:rsidR="00FD766D" w:rsidRDefault="00FD766D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 /___________________/</w:t>
            </w:r>
          </w:p>
        </w:tc>
        <w:tc>
          <w:tcPr>
            <w:tcW w:w="5352" w:type="dxa"/>
          </w:tcPr>
          <w:p w:rsidR="00FD766D" w:rsidRDefault="00FD766D">
            <w:pPr>
              <w:pStyle w:val="a4"/>
              <w:ind w:left="0" w:right="33"/>
              <w:jc w:val="both"/>
              <w:rPr>
                <w:sz w:val="22"/>
                <w:szCs w:val="22"/>
                <w:lang w:val="en-US"/>
              </w:rPr>
            </w:pPr>
          </w:p>
          <w:p w:rsidR="00FD766D" w:rsidRDefault="00FD766D">
            <w:pPr>
              <w:pStyle w:val="a4"/>
              <w:ind w:left="0" w:right="33"/>
              <w:jc w:val="both"/>
              <w:rPr>
                <w:sz w:val="22"/>
                <w:szCs w:val="22"/>
                <w:lang w:val="en-US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От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/>
              </w:rPr>
              <w:t>Покупателя</w:t>
            </w:r>
            <w:proofErr w:type="spellEnd"/>
            <w:r>
              <w:rPr>
                <w:sz w:val="22"/>
                <w:szCs w:val="22"/>
                <w:lang w:val="en-US"/>
              </w:rPr>
              <w:t>:</w:t>
            </w:r>
          </w:p>
          <w:p w:rsidR="00FD766D" w:rsidRDefault="00FD766D">
            <w:pPr>
              <w:pStyle w:val="a4"/>
              <w:ind w:left="0" w:right="33"/>
              <w:jc w:val="both"/>
              <w:rPr>
                <w:sz w:val="22"/>
                <w:szCs w:val="22"/>
                <w:lang w:val="en-US"/>
              </w:rPr>
            </w:pPr>
          </w:p>
          <w:p w:rsidR="00FD766D" w:rsidRDefault="00FD766D">
            <w:pPr>
              <w:pStyle w:val="a4"/>
              <w:ind w:left="0" w:right="33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_____________________ /___________________/</w:t>
            </w:r>
          </w:p>
        </w:tc>
      </w:tr>
    </w:tbl>
    <w:p w:rsidR="00FD766D" w:rsidRDefault="00FD766D" w:rsidP="00FD766D">
      <w:pPr>
        <w:jc w:val="both"/>
        <w:rPr>
          <w:sz w:val="22"/>
          <w:szCs w:val="22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37"/>
        <w:gridCol w:w="5251"/>
      </w:tblGrid>
      <w:tr w:rsidR="00FD766D" w:rsidTr="00FD766D">
        <w:trPr>
          <w:trHeight w:val="1629"/>
        </w:trPr>
        <w:tc>
          <w:tcPr>
            <w:tcW w:w="5352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Подписи Сторон:</w:t>
            </w: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Поставщика: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P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</w:t>
            </w:r>
            <w:r w:rsidRPr="00FD766D">
              <w:rPr>
                <w:sz w:val="22"/>
                <w:szCs w:val="22"/>
              </w:rPr>
              <w:t xml:space="preserve"> </w:t>
            </w:r>
            <w:proofErr w:type="gramStart"/>
            <w:r w:rsidRPr="00FD766D">
              <w:rPr>
                <w:sz w:val="22"/>
                <w:szCs w:val="22"/>
              </w:rPr>
              <w:t xml:space="preserve">( </w:t>
            </w:r>
            <w:r>
              <w:rPr>
                <w:sz w:val="22"/>
                <w:szCs w:val="22"/>
                <w:u w:val="single"/>
              </w:rPr>
              <w:t>А.О.</w:t>
            </w:r>
            <w:proofErr w:type="gramEnd"/>
            <w:r>
              <w:rPr>
                <w:sz w:val="22"/>
                <w:szCs w:val="22"/>
                <w:u w:val="single"/>
              </w:rPr>
              <w:t xml:space="preserve"> Огородников </w:t>
            </w:r>
            <w:r w:rsidRPr="00FD766D">
              <w:rPr>
                <w:sz w:val="22"/>
                <w:szCs w:val="22"/>
              </w:rPr>
              <w:t>)</w:t>
            </w:r>
          </w:p>
          <w:p w:rsidR="00FD766D" w:rsidRPr="00FD766D" w:rsidRDefault="00FD766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352" w:type="dxa"/>
          </w:tcPr>
          <w:p w:rsidR="00FD766D" w:rsidRP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От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Покупателя</w:t>
            </w:r>
            <w:r>
              <w:rPr>
                <w:sz w:val="22"/>
                <w:szCs w:val="22"/>
                <w:lang w:val="en-US"/>
              </w:rPr>
              <w:t>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ind w:right="33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_______________________ 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 xml:space="preserve">____________________ </w:t>
            </w:r>
            <w:r>
              <w:rPr>
                <w:sz w:val="22"/>
                <w:szCs w:val="22"/>
              </w:rPr>
              <w:t>)</w:t>
            </w:r>
          </w:p>
          <w:p w:rsidR="00FD766D" w:rsidRDefault="00FD766D">
            <w:pPr>
              <w:ind w:right="33"/>
              <w:jc w:val="both"/>
              <w:rPr>
                <w:sz w:val="22"/>
                <w:szCs w:val="22"/>
                <w:lang w:val="en-US"/>
              </w:rPr>
            </w:pPr>
          </w:p>
        </w:tc>
      </w:tr>
    </w:tbl>
    <w:p w:rsidR="00FD766D" w:rsidRDefault="00FD766D" w:rsidP="00FD766D">
      <w:pPr>
        <w:jc w:val="both"/>
        <w:rPr>
          <w:sz w:val="4"/>
          <w:szCs w:val="4"/>
        </w:rPr>
      </w:pPr>
    </w:p>
    <w:p w:rsidR="00FD766D" w:rsidRDefault="00FD766D" w:rsidP="00FD766D">
      <w:pPr>
        <w:jc w:val="right"/>
        <w:rPr>
          <w:sz w:val="16"/>
          <w:szCs w:val="16"/>
        </w:rPr>
      </w:pPr>
      <w:r>
        <w:rPr>
          <w:sz w:val="4"/>
          <w:szCs w:val="4"/>
        </w:rPr>
        <w:br w:type="page"/>
      </w:r>
      <w:r>
        <w:rPr>
          <w:sz w:val="22"/>
          <w:szCs w:val="22"/>
        </w:rPr>
        <w:lastRenderedPageBreak/>
        <w:t xml:space="preserve">Приложение №3 к контракту № ________________________ от </w:t>
      </w:r>
      <w:r w:rsidR="00DD7FDC">
        <w:rPr>
          <w:sz w:val="22"/>
          <w:szCs w:val="22"/>
        </w:rPr>
        <w:t>______</w:t>
      </w:r>
      <w:bookmarkStart w:id="0" w:name="_GoBack"/>
      <w:bookmarkEnd w:id="0"/>
      <w:r>
        <w:rPr>
          <w:sz w:val="22"/>
          <w:szCs w:val="22"/>
        </w:rPr>
        <w:t xml:space="preserve"> г.</w:t>
      </w:r>
    </w:p>
    <w:p w:rsidR="00FD766D" w:rsidRDefault="00FD766D" w:rsidP="00FD766D">
      <w:pPr>
        <w:jc w:val="right"/>
        <w:rPr>
          <w:sz w:val="16"/>
          <w:szCs w:val="16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1384"/>
        <w:gridCol w:w="3544"/>
        <w:gridCol w:w="709"/>
        <w:gridCol w:w="850"/>
        <w:gridCol w:w="1418"/>
        <w:gridCol w:w="1134"/>
        <w:gridCol w:w="850"/>
        <w:gridCol w:w="851"/>
      </w:tblGrid>
      <w:tr w:rsidR="00FD766D" w:rsidTr="00FD766D">
        <w:trPr>
          <w:trHeight w:val="348"/>
        </w:trPr>
        <w:tc>
          <w:tcPr>
            <w:tcW w:w="10740" w:type="dxa"/>
            <w:gridSpan w:val="8"/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Акт Сверки </w:t>
            </w:r>
          </w:p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взаимных расчетов за период с __. __.20__ по __. __.20__  между ООО Торговый дом “</w:t>
            </w:r>
            <w:proofErr w:type="spellStart"/>
            <w:r>
              <w:rPr>
                <w:sz w:val="16"/>
                <w:szCs w:val="16"/>
              </w:rPr>
              <w:t>Башхим</w:t>
            </w:r>
            <w:proofErr w:type="spellEnd"/>
            <w:r>
              <w:rPr>
                <w:sz w:val="16"/>
                <w:szCs w:val="16"/>
              </w:rPr>
              <w:t xml:space="preserve">” и ____________________ </w:t>
            </w:r>
          </w:p>
        </w:tc>
      </w:tr>
      <w:tr w:rsidR="00FD766D" w:rsidTr="00FD766D">
        <w:trPr>
          <w:trHeight w:val="537"/>
        </w:trPr>
        <w:tc>
          <w:tcPr>
            <w:tcW w:w="10740" w:type="dxa"/>
            <w:gridSpan w:val="8"/>
            <w:vAlign w:val="bottom"/>
            <w:hideMark/>
          </w:tcPr>
          <w:p w:rsidR="00FD766D" w:rsidRDefault="00FD766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Мы, нижеподписавшиеся, ООО Торговый дом “</w:t>
            </w:r>
            <w:proofErr w:type="spellStart"/>
            <w:r>
              <w:rPr>
                <w:sz w:val="16"/>
                <w:szCs w:val="16"/>
              </w:rPr>
              <w:t>Башхим</w:t>
            </w:r>
            <w:proofErr w:type="spellEnd"/>
            <w:r>
              <w:rPr>
                <w:sz w:val="16"/>
                <w:szCs w:val="16"/>
              </w:rPr>
              <w:t xml:space="preserve">”, с одной стороны, и ____________________, c другой стороны, составили настоящий акт сверки в том, что состояние взаимных расчетов по данным учета следующие: </w:t>
            </w:r>
          </w:p>
        </w:tc>
      </w:tr>
      <w:tr w:rsidR="00FD766D" w:rsidTr="00FD766D">
        <w:trPr>
          <w:trHeight w:val="143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7"/>
        </w:trPr>
        <w:tc>
          <w:tcPr>
            <w:tcW w:w="64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данным ООО Торговый дом «</w:t>
            </w:r>
            <w:proofErr w:type="spellStart"/>
            <w:r>
              <w:rPr>
                <w:sz w:val="16"/>
                <w:szCs w:val="16"/>
              </w:rPr>
              <w:t>Башхим</w:t>
            </w:r>
            <w:proofErr w:type="spellEnd"/>
            <w:r>
              <w:rPr>
                <w:sz w:val="16"/>
                <w:szCs w:val="16"/>
              </w:rPr>
              <w:t>»,</w:t>
            </w:r>
            <w:r>
              <w:t xml:space="preserve"> </w:t>
            </w:r>
            <w:r>
              <w:rPr>
                <w:sz w:val="16"/>
                <w:szCs w:val="16"/>
              </w:rPr>
              <w:t>(в валюте Контракта (EUR/USD/RUR))</w:t>
            </w:r>
          </w:p>
        </w:tc>
        <w:tc>
          <w:tcPr>
            <w:tcW w:w="425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данным ____________________, (в валюте Контракта (EUR/USD/RUR))</w:t>
            </w:r>
          </w:p>
        </w:tc>
      </w:tr>
      <w:tr w:rsidR="00FD766D" w:rsidTr="00FD766D">
        <w:trPr>
          <w:trHeight w:val="263"/>
        </w:trPr>
        <w:tc>
          <w:tcPr>
            <w:tcW w:w="138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Дата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Документ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Дебет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Кредит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Дата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Документ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Дебет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D766D" w:rsidRDefault="00FD766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Кредит </w:t>
            </w: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начальное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начальное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07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Контр. № __/___/____-__ от __. __.____ </w:t>
            </w: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начальное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Оплачено (___________/______ от __. __.20__)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Оплачено (___________/______ от __. __.20__)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Реализовано №__/________ от __. __.20__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Реализовано №__/________ от __. __.20__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Реализовано №__/________ от __. __.20__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_/__/20__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Реализовано №__/________ от __. __.20__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Обороты за период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конечное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07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Обороты за период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Обороты за период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55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конечное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D766D" w:rsidRDefault="00FD766D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Сальдо конечное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6487" w:type="dxa"/>
            <w:gridSpan w:val="4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данным ООО Торговый дом «</w:t>
            </w:r>
            <w:proofErr w:type="spellStart"/>
            <w:r>
              <w:rPr>
                <w:sz w:val="16"/>
                <w:szCs w:val="16"/>
              </w:rPr>
              <w:t>Башхим</w:t>
            </w:r>
            <w:proofErr w:type="spellEnd"/>
            <w:r>
              <w:rPr>
                <w:sz w:val="16"/>
                <w:szCs w:val="16"/>
              </w:rPr>
              <w:t xml:space="preserve">» /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  <w:gridSpan w:val="4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данным ____________________ /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9889" w:type="dxa"/>
            <w:gridSpan w:val="7"/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на __. __.20__ задолженность в пользу ________________________ </w:t>
            </w:r>
          </w:p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____________________  </w:t>
            </w: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4928" w:type="dxa"/>
            <w:gridSpan w:val="2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6487" w:type="dxa"/>
            <w:gridSpan w:val="4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 ООО Торговый дом "</w:t>
            </w:r>
            <w:proofErr w:type="spellStart"/>
            <w:r>
              <w:rPr>
                <w:sz w:val="16"/>
                <w:szCs w:val="16"/>
              </w:rPr>
              <w:t>Башхим</w:t>
            </w:r>
            <w:proofErr w:type="spellEnd"/>
            <w:r>
              <w:rPr>
                <w:sz w:val="16"/>
                <w:szCs w:val="16"/>
              </w:rPr>
              <w:t xml:space="preserve">" /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  <w:gridSpan w:val="4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От ____________________ / </w:t>
            </w:r>
          </w:p>
          <w:p w:rsidR="00FD766D" w:rsidRDefault="00FD766D">
            <w:pPr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4928" w:type="dxa"/>
            <w:gridSpan w:val="2"/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 /_________________/</w:t>
            </w: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noWrap/>
            <w:vAlign w:val="bottom"/>
            <w:hideMark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 /_________________/</w:t>
            </w: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4928" w:type="dxa"/>
            <w:gridSpan w:val="2"/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М.П. </w:t>
            </w: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М.П. </w:t>
            </w: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138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  <w:tr w:rsidR="00FD766D" w:rsidTr="00FD766D">
        <w:trPr>
          <w:trHeight w:val="229"/>
        </w:trPr>
        <w:tc>
          <w:tcPr>
            <w:tcW w:w="4928" w:type="dxa"/>
            <w:gridSpan w:val="2"/>
            <w:noWrap/>
            <w:vAlign w:val="bottom"/>
            <w:hideMark/>
          </w:tcPr>
          <w:p w:rsidR="00FD766D" w:rsidRDefault="00FD76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Исп. ________________________________________</w:t>
            </w:r>
          </w:p>
        </w:tc>
        <w:tc>
          <w:tcPr>
            <w:tcW w:w="709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bottom"/>
          </w:tcPr>
          <w:p w:rsidR="00FD766D" w:rsidRDefault="00FD766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noWrap/>
            <w:vAlign w:val="bottom"/>
          </w:tcPr>
          <w:p w:rsidR="00FD766D" w:rsidRDefault="00FD766D">
            <w:pPr>
              <w:jc w:val="right"/>
              <w:rPr>
                <w:sz w:val="16"/>
                <w:szCs w:val="16"/>
              </w:rPr>
            </w:pPr>
          </w:p>
        </w:tc>
      </w:tr>
    </w:tbl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rPr>
          <w:sz w:val="16"/>
          <w:szCs w:val="16"/>
        </w:rPr>
      </w:pPr>
    </w:p>
    <w:p w:rsidR="00FD766D" w:rsidRDefault="00FD766D" w:rsidP="00FD766D">
      <w:pPr>
        <w:jc w:val="both"/>
        <w:rPr>
          <w:sz w:val="4"/>
          <w:szCs w:val="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52"/>
        <w:gridCol w:w="5352"/>
      </w:tblGrid>
      <w:tr w:rsidR="00FD766D" w:rsidTr="00FD766D">
        <w:trPr>
          <w:trHeight w:val="1460"/>
        </w:trPr>
        <w:tc>
          <w:tcPr>
            <w:tcW w:w="5352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Подписи Сторон:</w:t>
            </w:r>
          </w:p>
          <w:p w:rsid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Поставщика: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FD766D" w:rsidRPr="00FD766D" w:rsidRDefault="00FD766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</w:t>
            </w:r>
            <w:r w:rsidRPr="00FD766D">
              <w:rPr>
                <w:sz w:val="22"/>
                <w:szCs w:val="22"/>
              </w:rPr>
              <w:t xml:space="preserve"> </w:t>
            </w:r>
            <w:proofErr w:type="gramStart"/>
            <w:r w:rsidRPr="00FD766D">
              <w:rPr>
                <w:sz w:val="22"/>
                <w:szCs w:val="22"/>
              </w:rPr>
              <w:t xml:space="preserve">( </w:t>
            </w:r>
            <w:r>
              <w:rPr>
                <w:sz w:val="22"/>
                <w:szCs w:val="22"/>
                <w:u w:val="single"/>
              </w:rPr>
              <w:t>А.О.</w:t>
            </w:r>
            <w:proofErr w:type="gramEnd"/>
            <w:r>
              <w:rPr>
                <w:sz w:val="22"/>
                <w:szCs w:val="22"/>
                <w:u w:val="single"/>
              </w:rPr>
              <w:t xml:space="preserve"> Огородников </w:t>
            </w:r>
            <w:r w:rsidRPr="00FD766D">
              <w:rPr>
                <w:sz w:val="22"/>
                <w:szCs w:val="22"/>
              </w:rPr>
              <w:t>)</w:t>
            </w:r>
          </w:p>
          <w:p w:rsidR="00FD766D" w:rsidRPr="00FD766D" w:rsidRDefault="00FD766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352" w:type="dxa"/>
          </w:tcPr>
          <w:p w:rsidR="00FD766D" w:rsidRDefault="00FD766D">
            <w:pPr>
              <w:jc w:val="both"/>
              <w:rPr>
                <w:sz w:val="22"/>
                <w:szCs w:val="22"/>
              </w:rPr>
            </w:pPr>
          </w:p>
          <w:p w:rsidR="00FD766D" w:rsidRDefault="00FD766D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От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Покупателя</w:t>
            </w:r>
            <w:r>
              <w:rPr>
                <w:sz w:val="22"/>
                <w:szCs w:val="22"/>
                <w:lang w:val="en-US"/>
              </w:rPr>
              <w:t>:</w:t>
            </w: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  <w:p w:rsidR="00FD766D" w:rsidRDefault="00FD766D">
            <w:pPr>
              <w:ind w:right="33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_______________________ 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 xml:space="preserve">____________________ </w:t>
            </w:r>
            <w:r>
              <w:rPr>
                <w:sz w:val="22"/>
                <w:szCs w:val="22"/>
              </w:rPr>
              <w:t>)</w:t>
            </w:r>
          </w:p>
          <w:p w:rsidR="00FD766D" w:rsidRDefault="00FD766D">
            <w:pPr>
              <w:ind w:right="33"/>
              <w:jc w:val="both"/>
              <w:rPr>
                <w:sz w:val="22"/>
                <w:szCs w:val="22"/>
                <w:lang w:val="en-US"/>
              </w:rPr>
            </w:pPr>
          </w:p>
        </w:tc>
      </w:tr>
    </w:tbl>
    <w:p w:rsidR="00FD766D" w:rsidRDefault="00FD766D" w:rsidP="00FD766D">
      <w:pPr>
        <w:jc w:val="both"/>
        <w:rPr>
          <w:sz w:val="4"/>
          <w:szCs w:val="4"/>
        </w:rPr>
      </w:pPr>
    </w:p>
    <w:p w:rsidR="001414E3" w:rsidRDefault="001414E3" w:rsidP="00B108E5">
      <w:pPr>
        <w:ind w:left="-709"/>
        <w:jc w:val="both"/>
        <w:rPr>
          <w:sz w:val="22"/>
          <w:szCs w:val="22"/>
          <w:lang w:val="en-US"/>
        </w:rPr>
      </w:pPr>
    </w:p>
    <w:sectPr w:rsidR="001414E3" w:rsidSect="002B163F">
      <w:footerReference w:type="default" r:id="rId10"/>
      <w:pgSz w:w="11906" w:h="16838" w:code="9"/>
      <w:pgMar w:top="284" w:right="567" w:bottom="567" w:left="85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66D" w:rsidRDefault="00FD766D" w:rsidP="00B26BD8">
      <w:r>
        <w:separator/>
      </w:r>
    </w:p>
  </w:endnote>
  <w:endnote w:type="continuationSeparator" w:id="0">
    <w:p w:rsidR="00FD766D" w:rsidRDefault="00FD766D" w:rsidP="00B26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409" w:rsidRDefault="00207409">
    <w:pPr>
      <w:pStyle w:val="ab"/>
      <w:jc w:val="center"/>
      <w:rPr>
        <w:sz w:val="16"/>
        <w:szCs w:val="16"/>
        <w:lang w:val="en-US"/>
      </w:rPr>
    </w:pPr>
    <w:proofErr w:type="spellStart"/>
    <w:r>
      <w:rPr>
        <w:sz w:val="16"/>
        <w:szCs w:val="16"/>
        <w:lang w:val="en-US"/>
      </w:rPr>
      <w:t>Стр</w:t>
    </w:r>
    <w:proofErr w:type="spellEnd"/>
    <w:r>
      <w:rPr>
        <w:sz w:val="16"/>
        <w:szCs w:val="16"/>
        <w:lang w:val="en-US"/>
      </w:rPr>
      <w:t xml:space="preserve">. </w:t>
    </w:r>
    <w:r w:rsidRPr="00733FCF">
      <w:rPr>
        <w:sz w:val="16"/>
        <w:szCs w:val="16"/>
      </w:rPr>
      <w:fldChar w:fldCharType="begin"/>
    </w:r>
    <w:r w:rsidRPr="00733FCF">
      <w:rPr>
        <w:sz w:val="16"/>
        <w:szCs w:val="16"/>
        <w:lang w:val="en-US"/>
      </w:rPr>
      <w:instrText>PAGE   \* MERGEFORMAT</w:instrText>
    </w:r>
    <w:r w:rsidRPr="00733FCF">
      <w:rPr>
        <w:sz w:val="16"/>
        <w:szCs w:val="16"/>
      </w:rPr>
      <w:fldChar w:fldCharType="separate"/>
    </w:r>
    <w:r w:rsidR="00DD7FDC">
      <w:rPr>
        <w:noProof/>
        <w:sz w:val="16"/>
        <w:szCs w:val="16"/>
        <w:lang w:val="en-US"/>
      </w:rPr>
      <w:t>10</w:t>
    </w:r>
    <w:r w:rsidRPr="00733FCF">
      <w:rPr>
        <w:sz w:val="16"/>
        <w:szCs w:val="16"/>
      </w:rPr>
      <w:fldChar w:fldCharType="end"/>
    </w:r>
  </w:p>
  <w:p w:rsidR="00486F53" w:rsidRPr="00733FCF" w:rsidRDefault="00486F53" w:rsidP="00486F53">
    <w:pPr>
      <w:pStyle w:val="ab"/>
      <w:tabs>
        <w:tab w:val="clear" w:pos="9355"/>
        <w:tab w:val="right" w:pos="10348"/>
      </w:tabs>
      <w:rPr>
        <w:sz w:val="16"/>
        <w:szCs w:val="16"/>
        <w:lang w:val="en-US"/>
      </w:rPr>
    </w:pPr>
    <w:r w:rsidRPr="00733FCF">
      <w:rPr>
        <w:sz w:val="16"/>
        <w:szCs w:val="16"/>
      </w:rPr>
      <w:t>Поставщик</w:t>
    </w:r>
    <w:r>
      <w:rPr>
        <w:sz w:val="16"/>
        <w:szCs w:val="16"/>
        <w:lang w:val="en-US"/>
      </w:rPr>
      <w:t xml:space="preserve"> </w:t>
    </w:r>
    <w:r w:rsidRPr="00733FCF">
      <w:rPr>
        <w:sz w:val="16"/>
        <w:szCs w:val="16"/>
        <w:lang w:val="en-US"/>
      </w:rPr>
      <w:t xml:space="preserve"> _______________</w:t>
    </w:r>
    <w:r w:rsidRPr="00733FCF">
      <w:rPr>
        <w:sz w:val="16"/>
        <w:szCs w:val="16"/>
        <w:lang w:val="en-US"/>
      </w:rPr>
      <w:tab/>
    </w:r>
    <w:r w:rsidRPr="00733FCF">
      <w:rPr>
        <w:sz w:val="16"/>
        <w:szCs w:val="16"/>
        <w:lang w:val="en-US"/>
      </w:rPr>
      <w:tab/>
    </w:r>
    <w:r w:rsidRPr="00733FCF">
      <w:rPr>
        <w:sz w:val="16"/>
        <w:szCs w:val="16"/>
      </w:rPr>
      <w:t>Покупатель</w:t>
    </w:r>
    <w:r>
      <w:rPr>
        <w:sz w:val="16"/>
        <w:szCs w:val="16"/>
        <w:lang w:val="en-US"/>
      </w:rPr>
      <w:t xml:space="preserve"> </w:t>
    </w:r>
    <w:r w:rsidRPr="00733FCF">
      <w:rPr>
        <w:sz w:val="16"/>
        <w:szCs w:val="16"/>
        <w:lang w:val="en-US"/>
      </w:rPr>
      <w:t xml:space="preserve"> _______________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6F53" w:rsidRDefault="00486F53">
    <w:pPr>
      <w:pStyle w:val="ab"/>
      <w:jc w:val="center"/>
      <w:rPr>
        <w:sz w:val="16"/>
        <w:szCs w:val="16"/>
        <w:lang w:val="en-US"/>
      </w:rPr>
    </w:pPr>
    <w:proofErr w:type="spellStart"/>
    <w:r>
      <w:rPr>
        <w:sz w:val="16"/>
        <w:szCs w:val="16"/>
        <w:lang w:val="en-US"/>
      </w:rPr>
      <w:t>Стр</w:t>
    </w:r>
    <w:proofErr w:type="spellEnd"/>
    <w:r>
      <w:rPr>
        <w:sz w:val="16"/>
        <w:szCs w:val="16"/>
        <w:lang w:val="en-US"/>
      </w:rPr>
      <w:t xml:space="preserve">. </w:t>
    </w:r>
    <w:r w:rsidRPr="00733FCF">
      <w:rPr>
        <w:sz w:val="16"/>
        <w:szCs w:val="16"/>
      </w:rPr>
      <w:fldChar w:fldCharType="begin"/>
    </w:r>
    <w:r w:rsidRPr="00733FCF">
      <w:rPr>
        <w:sz w:val="16"/>
        <w:szCs w:val="16"/>
        <w:lang w:val="en-US"/>
      </w:rPr>
      <w:instrText>PAGE   \* MERGEFORMAT</w:instrText>
    </w:r>
    <w:r w:rsidRPr="00733FCF">
      <w:rPr>
        <w:sz w:val="16"/>
        <w:szCs w:val="16"/>
      </w:rPr>
      <w:fldChar w:fldCharType="separate"/>
    </w:r>
    <w:r w:rsidR="00DD7FDC">
      <w:rPr>
        <w:noProof/>
        <w:sz w:val="16"/>
        <w:szCs w:val="16"/>
        <w:lang w:val="en-US"/>
      </w:rPr>
      <w:t>13</w:t>
    </w:r>
    <w:r w:rsidRPr="00733FCF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66D" w:rsidRDefault="00FD766D" w:rsidP="00B26BD8">
      <w:r>
        <w:separator/>
      </w:r>
    </w:p>
  </w:footnote>
  <w:footnote w:type="continuationSeparator" w:id="0">
    <w:p w:rsidR="00FD766D" w:rsidRDefault="00FD766D" w:rsidP="00B26B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C342B"/>
    <w:multiLevelType w:val="hybridMultilevel"/>
    <w:tmpl w:val="3C1C83AE"/>
    <w:lvl w:ilvl="0" w:tplc="CD04976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72571"/>
    <w:multiLevelType w:val="multilevel"/>
    <w:tmpl w:val="2D28C032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7133671"/>
    <w:multiLevelType w:val="hybridMultilevel"/>
    <w:tmpl w:val="D23E2A42"/>
    <w:lvl w:ilvl="0" w:tplc="2CBC99C6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42D89"/>
    <w:multiLevelType w:val="hybridMultilevel"/>
    <w:tmpl w:val="F3B05742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E46655"/>
    <w:multiLevelType w:val="multilevel"/>
    <w:tmpl w:val="B19E6A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5A647327"/>
    <w:multiLevelType w:val="hybridMultilevel"/>
    <w:tmpl w:val="916420BA"/>
    <w:lvl w:ilvl="0" w:tplc="B8A6580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34689A"/>
    <w:multiLevelType w:val="hybridMultilevel"/>
    <w:tmpl w:val="EF44BA46"/>
    <w:lvl w:ilvl="0" w:tplc="88EE91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875445"/>
    <w:multiLevelType w:val="hybridMultilevel"/>
    <w:tmpl w:val="862E3372"/>
    <w:lvl w:ilvl="0" w:tplc="AD96F3C6">
      <w:start w:val="1"/>
      <w:numFmt w:val="decimal"/>
      <w:lvlText w:val="%1."/>
      <w:lvlJc w:val="left"/>
      <w:pPr>
        <w:ind w:left="389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109" w:hanging="360"/>
      </w:pPr>
    </w:lvl>
    <w:lvl w:ilvl="2" w:tplc="0419001B" w:tentative="1">
      <w:start w:val="1"/>
      <w:numFmt w:val="lowerRoman"/>
      <w:lvlText w:val="%3."/>
      <w:lvlJc w:val="right"/>
      <w:pPr>
        <w:ind w:left="1829" w:hanging="180"/>
      </w:pPr>
    </w:lvl>
    <w:lvl w:ilvl="3" w:tplc="0419000F" w:tentative="1">
      <w:start w:val="1"/>
      <w:numFmt w:val="decimal"/>
      <w:lvlText w:val="%4."/>
      <w:lvlJc w:val="left"/>
      <w:pPr>
        <w:ind w:left="2549" w:hanging="360"/>
      </w:pPr>
    </w:lvl>
    <w:lvl w:ilvl="4" w:tplc="04190019" w:tentative="1">
      <w:start w:val="1"/>
      <w:numFmt w:val="lowerLetter"/>
      <w:lvlText w:val="%5."/>
      <w:lvlJc w:val="left"/>
      <w:pPr>
        <w:ind w:left="3269" w:hanging="360"/>
      </w:pPr>
    </w:lvl>
    <w:lvl w:ilvl="5" w:tplc="0419001B" w:tentative="1">
      <w:start w:val="1"/>
      <w:numFmt w:val="lowerRoman"/>
      <w:lvlText w:val="%6."/>
      <w:lvlJc w:val="right"/>
      <w:pPr>
        <w:ind w:left="3989" w:hanging="180"/>
      </w:pPr>
    </w:lvl>
    <w:lvl w:ilvl="6" w:tplc="0419000F" w:tentative="1">
      <w:start w:val="1"/>
      <w:numFmt w:val="decimal"/>
      <w:lvlText w:val="%7."/>
      <w:lvlJc w:val="left"/>
      <w:pPr>
        <w:ind w:left="4709" w:hanging="360"/>
      </w:pPr>
    </w:lvl>
    <w:lvl w:ilvl="7" w:tplc="04190019" w:tentative="1">
      <w:start w:val="1"/>
      <w:numFmt w:val="lowerLetter"/>
      <w:lvlText w:val="%8."/>
      <w:lvlJc w:val="left"/>
      <w:pPr>
        <w:ind w:left="5429" w:hanging="360"/>
      </w:pPr>
    </w:lvl>
    <w:lvl w:ilvl="8" w:tplc="041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8" w15:restartNumberingAfterBreak="0">
    <w:nsid w:val="75DB33D7"/>
    <w:multiLevelType w:val="multilevel"/>
    <w:tmpl w:val="13980E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  <w:u w:val="none"/>
      </w:rPr>
    </w:lvl>
  </w:abstractNum>
  <w:abstractNum w:abstractNumId="9" w15:restartNumberingAfterBreak="0">
    <w:nsid w:val="7F1E6D52"/>
    <w:multiLevelType w:val="multilevel"/>
    <w:tmpl w:val="86EA66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  <w:u w:val="none"/>
      </w:rPr>
    </w:lvl>
  </w:abstractNum>
  <w:abstractNum w:abstractNumId="10" w15:restartNumberingAfterBreak="0">
    <w:nsid w:val="7FCC7779"/>
    <w:multiLevelType w:val="hybridMultilevel"/>
    <w:tmpl w:val="2F460920"/>
    <w:lvl w:ilvl="0" w:tplc="5E1A9D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7"/>
  </w:num>
  <w:num w:numId="5">
    <w:abstractNumId w:val="0"/>
  </w:num>
  <w:num w:numId="6">
    <w:abstractNumId w:val="2"/>
  </w:num>
  <w:num w:numId="7">
    <w:abstractNumId w:val="10"/>
  </w:num>
  <w:num w:numId="8">
    <w:abstractNumId w:val="6"/>
  </w:num>
  <w:num w:numId="9">
    <w:abstractNumId w:val="1"/>
  </w:num>
  <w:num w:numId="10">
    <w:abstractNumId w:val="5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66D"/>
    <w:rsid w:val="00004A35"/>
    <w:rsid w:val="0000661B"/>
    <w:rsid w:val="0000794E"/>
    <w:rsid w:val="00017AE6"/>
    <w:rsid w:val="000233E1"/>
    <w:rsid w:val="00024549"/>
    <w:rsid w:val="000276A1"/>
    <w:rsid w:val="0003287E"/>
    <w:rsid w:val="0004494C"/>
    <w:rsid w:val="00045D7A"/>
    <w:rsid w:val="000475A8"/>
    <w:rsid w:val="000543D7"/>
    <w:rsid w:val="00063C07"/>
    <w:rsid w:val="00065C2D"/>
    <w:rsid w:val="000706D6"/>
    <w:rsid w:val="00071B42"/>
    <w:rsid w:val="00077D7A"/>
    <w:rsid w:val="000846E0"/>
    <w:rsid w:val="00085409"/>
    <w:rsid w:val="000A0544"/>
    <w:rsid w:val="000A19F7"/>
    <w:rsid w:val="000A7F32"/>
    <w:rsid w:val="000B1EC3"/>
    <w:rsid w:val="000B3233"/>
    <w:rsid w:val="000B7705"/>
    <w:rsid w:val="000C01B4"/>
    <w:rsid w:val="000C3AB3"/>
    <w:rsid w:val="000C3AC6"/>
    <w:rsid w:val="000C4E23"/>
    <w:rsid w:val="000D05BD"/>
    <w:rsid w:val="000E1F30"/>
    <w:rsid w:val="000E5256"/>
    <w:rsid w:val="000E5749"/>
    <w:rsid w:val="000E5F2E"/>
    <w:rsid w:val="000E7995"/>
    <w:rsid w:val="000F0478"/>
    <w:rsid w:val="000F60BB"/>
    <w:rsid w:val="000F6639"/>
    <w:rsid w:val="00101D6F"/>
    <w:rsid w:val="00102EFA"/>
    <w:rsid w:val="00105EA3"/>
    <w:rsid w:val="00112C7F"/>
    <w:rsid w:val="0012450D"/>
    <w:rsid w:val="00124BFE"/>
    <w:rsid w:val="001344F0"/>
    <w:rsid w:val="00134FF7"/>
    <w:rsid w:val="001414E3"/>
    <w:rsid w:val="00142CFE"/>
    <w:rsid w:val="00144787"/>
    <w:rsid w:val="001455AC"/>
    <w:rsid w:val="00146D4D"/>
    <w:rsid w:val="001527BC"/>
    <w:rsid w:val="0015388B"/>
    <w:rsid w:val="001548BF"/>
    <w:rsid w:val="00156AD4"/>
    <w:rsid w:val="00160EC0"/>
    <w:rsid w:val="001645D7"/>
    <w:rsid w:val="0016682F"/>
    <w:rsid w:val="0016777B"/>
    <w:rsid w:val="0017301C"/>
    <w:rsid w:val="00191DF6"/>
    <w:rsid w:val="0019237B"/>
    <w:rsid w:val="001941E9"/>
    <w:rsid w:val="00196776"/>
    <w:rsid w:val="001A10AD"/>
    <w:rsid w:val="001A1694"/>
    <w:rsid w:val="001A3481"/>
    <w:rsid w:val="001B10AB"/>
    <w:rsid w:val="001B2747"/>
    <w:rsid w:val="001B31D1"/>
    <w:rsid w:val="001C41D4"/>
    <w:rsid w:val="001C67E3"/>
    <w:rsid w:val="001C6AC5"/>
    <w:rsid w:val="001D13D6"/>
    <w:rsid w:val="001D3A9A"/>
    <w:rsid w:val="001D4E66"/>
    <w:rsid w:val="001D77AD"/>
    <w:rsid w:val="001E23A5"/>
    <w:rsid w:val="001E699D"/>
    <w:rsid w:val="001E7440"/>
    <w:rsid w:val="001F5308"/>
    <w:rsid w:val="001F67FE"/>
    <w:rsid w:val="001F6AA1"/>
    <w:rsid w:val="00202C1C"/>
    <w:rsid w:val="00204340"/>
    <w:rsid w:val="00205F3C"/>
    <w:rsid w:val="00207409"/>
    <w:rsid w:val="002109F0"/>
    <w:rsid w:val="002112E0"/>
    <w:rsid w:val="002115F3"/>
    <w:rsid w:val="0021282F"/>
    <w:rsid w:val="00216FFD"/>
    <w:rsid w:val="00223FAB"/>
    <w:rsid w:val="00226966"/>
    <w:rsid w:val="00227411"/>
    <w:rsid w:val="00230F57"/>
    <w:rsid w:val="002320E4"/>
    <w:rsid w:val="0023302E"/>
    <w:rsid w:val="0024345B"/>
    <w:rsid w:val="002514F5"/>
    <w:rsid w:val="00254739"/>
    <w:rsid w:val="00263A22"/>
    <w:rsid w:val="00265DCC"/>
    <w:rsid w:val="0027265D"/>
    <w:rsid w:val="002750D2"/>
    <w:rsid w:val="00275342"/>
    <w:rsid w:val="002A16DF"/>
    <w:rsid w:val="002A3C34"/>
    <w:rsid w:val="002A6E5D"/>
    <w:rsid w:val="002B163F"/>
    <w:rsid w:val="002B45A5"/>
    <w:rsid w:val="002B51BE"/>
    <w:rsid w:val="002B551F"/>
    <w:rsid w:val="002B577D"/>
    <w:rsid w:val="002D1EA3"/>
    <w:rsid w:val="002D460B"/>
    <w:rsid w:val="002E01AD"/>
    <w:rsid w:val="002E188B"/>
    <w:rsid w:val="002E1F4B"/>
    <w:rsid w:val="002E60F4"/>
    <w:rsid w:val="002F2632"/>
    <w:rsid w:val="003023CD"/>
    <w:rsid w:val="00304665"/>
    <w:rsid w:val="0030476D"/>
    <w:rsid w:val="00305A21"/>
    <w:rsid w:val="003141BC"/>
    <w:rsid w:val="00314593"/>
    <w:rsid w:val="00315D8D"/>
    <w:rsid w:val="00330979"/>
    <w:rsid w:val="003311CD"/>
    <w:rsid w:val="00331F5A"/>
    <w:rsid w:val="003333E5"/>
    <w:rsid w:val="00333C96"/>
    <w:rsid w:val="00344CAF"/>
    <w:rsid w:val="00345F04"/>
    <w:rsid w:val="00350E2F"/>
    <w:rsid w:val="003552D5"/>
    <w:rsid w:val="003610DA"/>
    <w:rsid w:val="003637EB"/>
    <w:rsid w:val="00370DBB"/>
    <w:rsid w:val="003810F9"/>
    <w:rsid w:val="00386490"/>
    <w:rsid w:val="00387663"/>
    <w:rsid w:val="003879B3"/>
    <w:rsid w:val="003910B5"/>
    <w:rsid w:val="00391C91"/>
    <w:rsid w:val="003927A7"/>
    <w:rsid w:val="00395884"/>
    <w:rsid w:val="00396BC6"/>
    <w:rsid w:val="003975B6"/>
    <w:rsid w:val="003A1F46"/>
    <w:rsid w:val="003A64D7"/>
    <w:rsid w:val="003B0880"/>
    <w:rsid w:val="003C0EB5"/>
    <w:rsid w:val="003C190F"/>
    <w:rsid w:val="003C4599"/>
    <w:rsid w:val="003D0C9E"/>
    <w:rsid w:val="003D4963"/>
    <w:rsid w:val="003D6D12"/>
    <w:rsid w:val="003E0537"/>
    <w:rsid w:val="003E0736"/>
    <w:rsid w:val="003E13D1"/>
    <w:rsid w:val="003E2544"/>
    <w:rsid w:val="003F669C"/>
    <w:rsid w:val="00404677"/>
    <w:rsid w:val="004070CB"/>
    <w:rsid w:val="00415F2C"/>
    <w:rsid w:val="004164DC"/>
    <w:rsid w:val="00422A0D"/>
    <w:rsid w:val="00424C3F"/>
    <w:rsid w:val="00427D6D"/>
    <w:rsid w:val="00433F25"/>
    <w:rsid w:val="004358DE"/>
    <w:rsid w:val="0043792C"/>
    <w:rsid w:val="00442723"/>
    <w:rsid w:val="00442C75"/>
    <w:rsid w:val="00443D25"/>
    <w:rsid w:val="004532F7"/>
    <w:rsid w:val="0045450E"/>
    <w:rsid w:val="004565D4"/>
    <w:rsid w:val="00456D2B"/>
    <w:rsid w:val="0046028F"/>
    <w:rsid w:val="00460B0C"/>
    <w:rsid w:val="00462729"/>
    <w:rsid w:val="004638AD"/>
    <w:rsid w:val="00466C81"/>
    <w:rsid w:val="004729A1"/>
    <w:rsid w:val="00474B85"/>
    <w:rsid w:val="00480975"/>
    <w:rsid w:val="004836CE"/>
    <w:rsid w:val="00484284"/>
    <w:rsid w:val="00485637"/>
    <w:rsid w:val="00486F53"/>
    <w:rsid w:val="00493954"/>
    <w:rsid w:val="00494CCC"/>
    <w:rsid w:val="0049587D"/>
    <w:rsid w:val="004A0057"/>
    <w:rsid w:val="004A1736"/>
    <w:rsid w:val="004A2A85"/>
    <w:rsid w:val="004B11C4"/>
    <w:rsid w:val="004B3B1C"/>
    <w:rsid w:val="004B5317"/>
    <w:rsid w:val="004C01A9"/>
    <w:rsid w:val="004C0B69"/>
    <w:rsid w:val="004C15C8"/>
    <w:rsid w:val="004C1990"/>
    <w:rsid w:val="004C6B60"/>
    <w:rsid w:val="004D1F6B"/>
    <w:rsid w:val="004D2129"/>
    <w:rsid w:val="004E0E34"/>
    <w:rsid w:val="004E16E9"/>
    <w:rsid w:val="004F08CC"/>
    <w:rsid w:val="004F151E"/>
    <w:rsid w:val="004F23D9"/>
    <w:rsid w:val="004F3D5B"/>
    <w:rsid w:val="004F78B4"/>
    <w:rsid w:val="00500FCD"/>
    <w:rsid w:val="005028BC"/>
    <w:rsid w:val="00503836"/>
    <w:rsid w:val="00504588"/>
    <w:rsid w:val="00504915"/>
    <w:rsid w:val="00505A19"/>
    <w:rsid w:val="005305FA"/>
    <w:rsid w:val="0053126C"/>
    <w:rsid w:val="00531C4C"/>
    <w:rsid w:val="005369AA"/>
    <w:rsid w:val="00536B34"/>
    <w:rsid w:val="00544381"/>
    <w:rsid w:val="00547C77"/>
    <w:rsid w:val="00562AF8"/>
    <w:rsid w:val="00597AD3"/>
    <w:rsid w:val="005A0492"/>
    <w:rsid w:val="005A25F6"/>
    <w:rsid w:val="005A6885"/>
    <w:rsid w:val="005B4ED4"/>
    <w:rsid w:val="005B54BD"/>
    <w:rsid w:val="005B6723"/>
    <w:rsid w:val="005B7B7F"/>
    <w:rsid w:val="005C2FD2"/>
    <w:rsid w:val="005C6581"/>
    <w:rsid w:val="005D1BA6"/>
    <w:rsid w:val="005D58AE"/>
    <w:rsid w:val="005E424A"/>
    <w:rsid w:val="005E6B4D"/>
    <w:rsid w:val="005E7CA1"/>
    <w:rsid w:val="00601F28"/>
    <w:rsid w:val="006028E2"/>
    <w:rsid w:val="00603343"/>
    <w:rsid w:val="006200BC"/>
    <w:rsid w:val="00620C09"/>
    <w:rsid w:val="00621D99"/>
    <w:rsid w:val="00623181"/>
    <w:rsid w:val="00624382"/>
    <w:rsid w:val="0062753F"/>
    <w:rsid w:val="00630DC1"/>
    <w:rsid w:val="0064504A"/>
    <w:rsid w:val="006451A2"/>
    <w:rsid w:val="0064731D"/>
    <w:rsid w:val="0064746C"/>
    <w:rsid w:val="00653CCF"/>
    <w:rsid w:val="00654680"/>
    <w:rsid w:val="00654820"/>
    <w:rsid w:val="00664341"/>
    <w:rsid w:val="006716FB"/>
    <w:rsid w:val="0068211D"/>
    <w:rsid w:val="00684D16"/>
    <w:rsid w:val="00690728"/>
    <w:rsid w:val="00693B81"/>
    <w:rsid w:val="006A05CB"/>
    <w:rsid w:val="006A7FE3"/>
    <w:rsid w:val="006B2D5C"/>
    <w:rsid w:val="006B31EC"/>
    <w:rsid w:val="006B5C13"/>
    <w:rsid w:val="006B7B30"/>
    <w:rsid w:val="006C1509"/>
    <w:rsid w:val="006C1FF2"/>
    <w:rsid w:val="006C26FB"/>
    <w:rsid w:val="006C6016"/>
    <w:rsid w:val="006C775D"/>
    <w:rsid w:val="006D0BE9"/>
    <w:rsid w:val="006D2167"/>
    <w:rsid w:val="006D61D1"/>
    <w:rsid w:val="006E00BE"/>
    <w:rsid w:val="006E5ECE"/>
    <w:rsid w:val="006E7C69"/>
    <w:rsid w:val="00706180"/>
    <w:rsid w:val="007061C4"/>
    <w:rsid w:val="007065FD"/>
    <w:rsid w:val="00711A64"/>
    <w:rsid w:val="007142B1"/>
    <w:rsid w:val="00714B6E"/>
    <w:rsid w:val="00715184"/>
    <w:rsid w:val="00716DB6"/>
    <w:rsid w:val="00717F72"/>
    <w:rsid w:val="00717FCD"/>
    <w:rsid w:val="007202EF"/>
    <w:rsid w:val="007214DC"/>
    <w:rsid w:val="00726C24"/>
    <w:rsid w:val="00733FCF"/>
    <w:rsid w:val="00733FF9"/>
    <w:rsid w:val="00737EE0"/>
    <w:rsid w:val="0074030F"/>
    <w:rsid w:val="00745DF2"/>
    <w:rsid w:val="00745F24"/>
    <w:rsid w:val="0074791C"/>
    <w:rsid w:val="00750F6C"/>
    <w:rsid w:val="007631E1"/>
    <w:rsid w:val="007636DF"/>
    <w:rsid w:val="007646E4"/>
    <w:rsid w:val="00764AE0"/>
    <w:rsid w:val="00765DA3"/>
    <w:rsid w:val="00767684"/>
    <w:rsid w:val="007702C8"/>
    <w:rsid w:val="00770D2A"/>
    <w:rsid w:val="00771DBC"/>
    <w:rsid w:val="00781CCB"/>
    <w:rsid w:val="007840AB"/>
    <w:rsid w:val="007855B3"/>
    <w:rsid w:val="00786094"/>
    <w:rsid w:val="00795CE6"/>
    <w:rsid w:val="007B0A55"/>
    <w:rsid w:val="007B0F74"/>
    <w:rsid w:val="007B51C2"/>
    <w:rsid w:val="007C0B14"/>
    <w:rsid w:val="007C1AFF"/>
    <w:rsid w:val="007D47EA"/>
    <w:rsid w:val="007E0CD5"/>
    <w:rsid w:val="007E0D05"/>
    <w:rsid w:val="007E293F"/>
    <w:rsid w:val="007F0C7C"/>
    <w:rsid w:val="007F7FA0"/>
    <w:rsid w:val="00804378"/>
    <w:rsid w:val="00807954"/>
    <w:rsid w:val="0081018F"/>
    <w:rsid w:val="00810207"/>
    <w:rsid w:val="008126BE"/>
    <w:rsid w:val="008165C1"/>
    <w:rsid w:val="00822810"/>
    <w:rsid w:val="00823814"/>
    <w:rsid w:val="00825BE2"/>
    <w:rsid w:val="00826C15"/>
    <w:rsid w:val="00826EEA"/>
    <w:rsid w:val="00827066"/>
    <w:rsid w:val="00827E5F"/>
    <w:rsid w:val="00836120"/>
    <w:rsid w:val="00842D7A"/>
    <w:rsid w:val="00847330"/>
    <w:rsid w:val="00847658"/>
    <w:rsid w:val="00850428"/>
    <w:rsid w:val="0085648E"/>
    <w:rsid w:val="00863C2E"/>
    <w:rsid w:val="00864DBD"/>
    <w:rsid w:val="00870740"/>
    <w:rsid w:val="00871362"/>
    <w:rsid w:val="008735A5"/>
    <w:rsid w:val="008860BB"/>
    <w:rsid w:val="0089075C"/>
    <w:rsid w:val="00891765"/>
    <w:rsid w:val="008A5E29"/>
    <w:rsid w:val="008A6FF7"/>
    <w:rsid w:val="008B0386"/>
    <w:rsid w:val="008B4B63"/>
    <w:rsid w:val="008C469C"/>
    <w:rsid w:val="008C612D"/>
    <w:rsid w:val="008C642B"/>
    <w:rsid w:val="008D1F1E"/>
    <w:rsid w:val="008E2E89"/>
    <w:rsid w:val="008F0012"/>
    <w:rsid w:val="008F0524"/>
    <w:rsid w:val="00920D07"/>
    <w:rsid w:val="00922CFB"/>
    <w:rsid w:val="00931C33"/>
    <w:rsid w:val="00933B72"/>
    <w:rsid w:val="0093598E"/>
    <w:rsid w:val="00936626"/>
    <w:rsid w:val="00937663"/>
    <w:rsid w:val="009416ED"/>
    <w:rsid w:val="00941D64"/>
    <w:rsid w:val="009456B0"/>
    <w:rsid w:val="009529EA"/>
    <w:rsid w:val="009541EB"/>
    <w:rsid w:val="009632C0"/>
    <w:rsid w:val="009668FB"/>
    <w:rsid w:val="00966B99"/>
    <w:rsid w:val="00976D9A"/>
    <w:rsid w:val="00987502"/>
    <w:rsid w:val="009940DC"/>
    <w:rsid w:val="0099723C"/>
    <w:rsid w:val="009A2AEA"/>
    <w:rsid w:val="009B17C4"/>
    <w:rsid w:val="009B259B"/>
    <w:rsid w:val="009B38D0"/>
    <w:rsid w:val="009B7AFC"/>
    <w:rsid w:val="009B7FF1"/>
    <w:rsid w:val="009C1EF8"/>
    <w:rsid w:val="009D65CC"/>
    <w:rsid w:val="009E0A89"/>
    <w:rsid w:val="009E5CD9"/>
    <w:rsid w:val="009E6441"/>
    <w:rsid w:val="009F13A7"/>
    <w:rsid w:val="009F2E36"/>
    <w:rsid w:val="009F7A00"/>
    <w:rsid w:val="00A015C3"/>
    <w:rsid w:val="00A019C4"/>
    <w:rsid w:val="00A04537"/>
    <w:rsid w:val="00A0468B"/>
    <w:rsid w:val="00A068F5"/>
    <w:rsid w:val="00A12CC2"/>
    <w:rsid w:val="00A17B70"/>
    <w:rsid w:val="00A2370D"/>
    <w:rsid w:val="00A24954"/>
    <w:rsid w:val="00A269B5"/>
    <w:rsid w:val="00A27F7C"/>
    <w:rsid w:val="00A33552"/>
    <w:rsid w:val="00A54A4D"/>
    <w:rsid w:val="00A602CC"/>
    <w:rsid w:val="00A60699"/>
    <w:rsid w:val="00A6532A"/>
    <w:rsid w:val="00A7008A"/>
    <w:rsid w:val="00A72A9E"/>
    <w:rsid w:val="00A74E9B"/>
    <w:rsid w:val="00A76350"/>
    <w:rsid w:val="00A76553"/>
    <w:rsid w:val="00A76FE8"/>
    <w:rsid w:val="00A829D9"/>
    <w:rsid w:val="00A82AE8"/>
    <w:rsid w:val="00A87B3F"/>
    <w:rsid w:val="00A96AD2"/>
    <w:rsid w:val="00AA1F4C"/>
    <w:rsid w:val="00AA46D3"/>
    <w:rsid w:val="00AB0CAA"/>
    <w:rsid w:val="00AB474E"/>
    <w:rsid w:val="00AB521D"/>
    <w:rsid w:val="00AC72B0"/>
    <w:rsid w:val="00AD1A8F"/>
    <w:rsid w:val="00AE5025"/>
    <w:rsid w:val="00AE7CB3"/>
    <w:rsid w:val="00AF517B"/>
    <w:rsid w:val="00AF52E1"/>
    <w:rsid w:val="00AF6D68"/>
    <w:rsid w:val="00B03871"/>
    <w:rsid w:val="00B057A8"/>
    <w:rsid w:val="00B108E5"/>
    <w:rsid w:val="00B2254D"/>
    <w:rsid w:val="00B2485B"/>
    <w:rsid w:val="00B25382"/>
    <w:rsid w:val="00B26BD8"/>
    <w:rsid w:val="00B2795A"/>
    <w:rsid w:val="00B27B97"/>
    <w:rsid w:val="00B3368B"/>
    <w:rsid w:val="00B45F49"/>
    <w:rsid w:val="00B46B59"/>
    <w:rsid w:val="00B51063"/>
    <w:rsid w:val="00B607BA"/>
    <w:rsid w:val="00B60F8F"/>
    <w:rsid w:val="00B6571B"/>
    <w:rsid w:val="00B67BB8"/>
    <w:rsid w:val="00B70DEC"/>
    <w:rsid w:val="00B714B3"/>
    <w:rsid w:val="00B73042"/>
    <w:rsid w:val="00B7403C"/>
    <w:rsid w:val="00B804C6"/>
    <w:rsid w:val="00B81C2A"/>
    <w:rsid w:val="00B82427"/>
    <w:rsid w:val="00B824A4"/>
    <w:rsid w:val="00B82570"/>
    <w:rsid w:val="00B84CEF"/>
    <w:rsid w:val="00B94109"/>
    <w:rsid w:val="00BA6E11"/>
    <w:rsid w:val="00BA771E"/>
    <w:rsid w:val="00BB0654"/>
    <w:rsid w:val="00BB2E15"/>
    <w:rsid w:val="00BB39B8"/>
    <w:rsid w:val="00BB52A6"/>
    <w:rsid w:val="00BB5B16"/>
    <w:rsid w:val="00BC2206"/>
    <w:rsid w:val="00BD4555"/>
    <w:rsid w:val="00BD59E4"/>
    <w:rsid w:val="00BD6398"/>
    <w:rsid w:val="00BD777D"/>
    <w:rsid w:val="00BE1115"/>
    <w:rsid w:val="00BE2D5E"/>
    <w:rsid w:val="00BF08F0"/>
    <w:rsid w:val="00BF26C5"/>
    <w:rsid w:val="00BF50D3"/>
    <w:rsid w:val="00BF6558"/>
    <w:rsid w:val="00C03355"/>
    <w:rsid w:val="00C30E22"/>
    <w:rsid w:val="00C33B6D"/>
    <w:rsid w:val="00C3546A"/>
    <w:rsid w:val="00C37218"/>
    <w:rsid w:val="00C37D4F"/>
    <w:rsid w:val="00C43F6B"/>
    <w:rsid w:val="00C45E60"/>
    <w:rsid w:val="00C461B7"/>
    <w:rsid w:val="00C50142"/>
    <w:rsid w:val="00C57A97"/>
    <w:rsid w:val="00C60688"/>
    <w:rsid w:val="00C6499B"/>
    <w:rsid w:val="00C66421"/>
    <w:rsid w:val="00C911A8"/>
    <w:rsid w:val="00C912E0"/>
    <w:rsid w:val="00C9643D"/>
    <w:rsid w:val="00C97BD3"/>
    <w:rsid w:val="00CA1F43"/>
    <w:rsid w:val="00CA2E31"/>
    <w:rsid w:val="00CA2FF9"/>
    <w:rsid w:val="00CA48F4"/>
    <w:rsid w:val="00CA4D3A"/>
    <w:rsid w:val="00CA5D56"/>
    <w:rsid w:val="00CB0E52"/>
    <w:rsid w:val="00CB265C"/>
    <w:rsid w:val="00CB2C13"/>
    <w:rsid w:val="00CB7E8C"/>
    <w:rsid w:val="00CC3548"/>
    <w:rsid w:val="00CC7F61"/>
    <w:rsid w:val="00CD4042"/>
    <w:rsid w:val="00CF0D44"/>
    <w:rsid w:val="00CF5154"/>
    <w:rsid w:val="00CF65AE"/>
    <w:rsid w:val="00D0499C"/>
    <w:rsid w:val="00D06080"/>
    <w:rsid w:val="00D06FFE"/>
    <w:rsid w:val="00D10492"/>
    <w:rsid w:val="00D12375"/>
    <w:rsid w:val="00D24DA0"/>
    <w:rsid w:val="00D31595"/>
    <w:rsid w:val="00D43890"/>
    <w:rsid w:val="00D43912"/>
    <w:rsid w:val="00D44F31"/>
    <w:rsid w:val="00D46330"/>
    <w:rsid w:val="00D46673"/>
    <w:rsid w:val="00D5139A"/>
    <w:rsid w:val="00D55208"/>
    <w:rsid w:val="00D640AD"/>
    <w:rsid w:val="00D66F89"/>
    <w:rsid w:val="00D7087A"/>
    <w:rsid w:val="00D714FB"/>
    <w:rsid w:val="00D75A88"/>
    <w:rsid w:val="00D75AC4"/>
    <w:rsid w:val="00D75FBC"/>
    <w:rsid w:val="00D76127"/>
    <w:rsid w:val="00D80D31"/>
    <w:rsid w:val="00D90EA7"/>
    <w:rsid w:val="00D91FDB"/>
    <w:rsid w:val="00D926B2"/>
    <w:rsid w:val="00D9565D"/>
    <w:rsid w:val="00D95F1E"/>
    <w:rsid w:val="00D9784C"/>
    <w:rsid w:val="00DA310E"/>
    <w:rsid w:val="00DA6C18"/>
    <w:rsid w:val="00DB0E36"/>
    <w:rsid w:val="00DB3488"/>
    <w:rsid w:val="00DB58D7"/>
    <w:rsid w:val="00DC01B2"/>
    <w:rsid w:val="00DC44CE"/>
    <w:rsid w:val="00DC6DAE"/>
    <w:rsid w:val="00DD7555"/>
    <w:rsid w:val="00DD7FDC"/>
    <w:rsid w:val="00DE2A2A"/>
    <w:rsid w:val="00DE2A34"/>
    <w:rsid w:val="00DE46E2"/>
    <w:rsid w:val="00DF3CAC"/>
    <w:rsid w:val="00DF43A1"/>
    <w:rsid w:val="00DF7A5D"/>
    <w:rsid w:val="00DF7BB1"/>
    <w:rsid w:val="00E00D85"/>
    <w:rsid w:val="00E1096F"/>
    <w:rsid w:val="00E11B76"/>
    <w:rsid w:val="00E142EA"/>
    <w:rsid w:val="00E20264"/>
    <w:rsid w:val="00E225C7"/>
    <w:rsid w:val="00E2438B"/>
    <w:rsid w:val="00E2605D"/>
    <w:rsid w:val="00E26A40"/>
    <w:rsid w:val="00E30011"/>
    <w:rsid w:val="00E3060D"/>
    <w:rsid w:val="00E30A8D"/>
    <w:rsid w:val="00E32131"/>
    <w:rsid w:val="00E3249A"/>
    <w:rsid w:val="00E32702"/>
    <w:rsid w:val="00E33ECC"/>
    <w:rsid w:val="00E33F84"/>
    <w:rsid w:val="00E370AB"/>
    <w:rsid w:val="00E50BAE"/>
    <w:rsid w:val="00E543C9"/>
    <w:rsid w:val="00E57507"/>
    <w:rsid w:val="00E61FAA"/>
    <w:rsid w:val="00E62B03"/>
    <w:rsid w:val="00E668F9"/>
    <w:rsid w:val="00E71423"/>
    <w:rsid w:val="00E74394"/>
    <w:rsid w:val="00E743F9"/>
    <w:rsid w:val="00E81576"/>
    <w:rsid w:val="00E904D8"/>
    <w:rsid w:val="00E91B08"/>
    <w:rsid w:val="00E91DB0"/>
    <w:rsid w:val="00E92E52"/>
    <w:rsid w:val="00E93B07"/>
    <w:rsid w:val="00EA0997"/>
    <w:rsid w:val="00EA1F49"/>
    <w:rsid w:val="00EB1EF0"/>
    <w:rsid w:val="00EB777D"/>
    <w:rsid w:val="00EC0BD6"/>
    <w:rsid w:val="00EC5457"/>
    <w:rsid w:val="00ED0DA4"/>
    <w:rsid w:val="00EE0907"/>
    <w:rsid w:val="00EE15B0"/>
    <w:rsid w:val="00EE47F2"/>
    <w:rsid w:val="00EF2F1C"/>
    <w:rsid w:val="00EF30FE"/>
    <w:rsid w:val="00F07930"/>
    <w:rsid w:val="00F21DAA"/>
    <w:rsid w:val="00F22180"/>
    <w:rsid w:val="00F22B86"/>
    <w:rsid w:val="00F343FF"/>
    <w:rsid w:val="00F34701"/>
    <w:rsid w:val="00F463D3"/>
    <w:rsid w:val="00F51985"/>
    <w:rsid w:val="00F549BF"/>
    <w:rsid w:val="00F62743"/>
    <w:rsid w:val="00F62FCF"/>
    <w:rsid w:val="00F66909"/>
    <w:rsid w:val="00F66BC8"/>
    <w:rsid w:val="00F80815"/>
    <w:rsid w:val="00F82D78"/>
    <w:rsid w:val="00F83519"/>
    <w:rsid w:val="00F87D18"/>
    <w:rsid w:val="00F95E71"/>
    <w:rsid w:val="00F96383"/>
    <w:rsid w:val="00F96763"/>
    <w:rsid w:val="00F96DF6"/>
    <w:rsid w:val="00FA43E9"/>
    <w:rsid w:val="00FA504C"/>
    <w:rsid w:val="00FA53EB"/>
    <w:rsid w:val="00FB1B2B"/>
    <w:rsid w:val="00FB2135"/>
    <w:rsid w:val="00FB601D"/>
    <w:rsid w:val="00FC1B6D"/>
    <w:rsid w:val="00FC3B59"/>
    <w:rsid w:val="00FC5941"/>
    <w:rsid w:val="00FD766D"/>
    <w:rsid w:val="00FD7C96"/>
    <w:rsid w:val="00FE02AE"/>
    <w:rsid w:val="00FE156C"/>
    <w:rsid w:val="00FE494D"/>
    <w:rsid w:val="00FE76E9"/>
    <w:rsid w:val="00FF05CD"/>
    <w:rsid w:val="00FF4E7B"/>
    <w:rsid w:val="00FF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37C0B64"/>
  <w15:chartTrackingRefBased/>
  <w15:docId w15:val="{2FA97640-DCB7-4AB8-BA0E-AAA72E927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51B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B5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D6398"/>
    <w:pPr>
      <w:ind w:left="720"/>
      <w:contextualSpacing/>
    </w:pPr>
  </w:style>
  <w:style w:type="paragraph" w:styleId="a5">
    <w:name w:val="Body Text Indent"/>
    <w:basedOn w:val="a"/>
    <w:link w:val="a6"/>
    <w:unhideWhenUsed/>
    <w:rsid w:val="004B3B1C"/>
    <w:pPr>
      <w:ind w:firstLine="284"/>
      <w:jc w:val="both"/>
    </w:pPr>
    <w:rPr>
      <w:szCs w:val="20"/>
      <w:lang w:val="x-none"/>
    </w:rPr>
  </w:style>
  <w:style w:type="character" w:customStyle="1" w:styleId="a6">
    <w:name w:val="Основной текст с отступом Знак"/>
    <w:link w:val="a5"/>
    <w:rsid w:val="004B3B1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920D07"/>
    <w:pPr>
      <w:spacing w:after="120"/>
    </w:pPr>
    <w:rPr>
      <w:lang w:val="x-none"/>
    </w:rPr>
  </w:style>
  <w:style w:type="character" w:customStyle="1" w:styleId="a8">
    <w:name w:val="Основной текст Знак"/>
    <w:link w:val="a7"/>
    <w:uiPriority w:val="99"/>
    <w:rsid w:val="00920D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B26BD8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rsid w:val="00B26B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26BD8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rsid w:val="00B26B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456B0"/>
    <w:rPr>
      <w:rFonts w:ascii="Segoe UI" w:hAnsi="Segoe UI"/>
      <w:sz w:val="18"/>
      <w:szCs w:val="18"/>
      <w:lang w:val="x-none"/>
    </w:rPr>
  </w:style>
  <w:style w:type="character" w:customStyle="1" w:styleId="ae">
    <w:name w:val="Текст выноски Знак"/>
    <w:link w:val="ad"/>
    <w:uiPriority w:val="99"/>
    <w:semiHidden/>
    <w:rsid w:val="009456B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21">
    <w:name w:val="Основной текст 21"/>
    <w:basedOn w:val="a"/>
    <w:rsid w:val="00E2438B"/>
    <w:pPr>
      <w:ind w:firstLine="284"/>
      <w:jc w:val="both"/>
    </w:pPr>
    <w:rPr>
      <w:szCs w:val="20"/>
    </w:rPr>
  </w:style>
  <w:style w:type="paragraph" w:customStyle="1" w:styleId="ConsPlusNormal">
    <w:name w:val="ConsPlusNormal"/>
    <w:basedOn w:val="a"/>
    <w:rsid w:val="00493954"/>
    <w:pPr>
      <w:autoSpaceDE w:val="0"/>
      <w:autoSpaceDN w:val="0"/>
      <w:ind w:firstLine="720"/>
    </w:pPr>
    <w:rPr>
      <w:rFonts w:ascii="Arial" w:eastAsia="Calibri" w:hAnsi="Arial" w:cs="Arial"/>
      <w:sz w:val="20"/>
      <w:szCs w:val="20"/>
    </w:rPr>
  </w:style>
  <w:style w:type="character" w:styleId="af">
    <w:name w:val="annotation reference"/>
    <w:uiPriority w:val="99"/>
    <w:semiHidden/>
    <w:unhideWhenUsed/>
    <w:rsid w:val="00484284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484284"/>
    <w:rPr>
      <w:sz w:val="20"/>
      <w:szCs w:val="20"/>
      <w:lang w:val="x-none"/>
    </w:rPr>
  </w:style>
  <w:style w:type="character" w:customStyle="1" w:styleId="af1">
    <w:name w:val="Текст примечания Знак"/>
    <w:link w:val="af0"/>
    <w:uiPriority w:val="99"/>
    <w:rsid w:val="004842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84284"/>
    <w:rPr>
      <w:b/>
      <w:bCs/>
    </w:rPr>
  </w:style>
  <w:style w:type="character" w:customStyle="1" w:styleId="af3">
    <w:name w:val="Тема примечания Знак"/>
    <w:link w:val="af2"/>
    <w:uiPriority w:val="99"/>
    <w:semiHidden/>
    <w:rsid w:val="0048428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767684"/>
    <w:rPr>
      <w:rFonts w:ascii="Times New Roman" w:eastAsia="Times New Roman" w:hAnsi="Times New Roman"/>
      <w:sz w:val="24"/>
      <w:szCs w:val="24"/>
    </w:rPr>
  </w:style>
  <w:style w:type="character" w:styleId="af5">
    <w:name w:val="Hyperlink"/>
    <w:uiPriority w:val="99"/>
    <w:unhideWhenUsed/>
    <w:rsid w:val="00FA53EB"/>
    <w:rPr>
      <w:color w:val="0000FF"/>
      <w:u w:val="single"/>
    </w:rPr>
  </w:style>
  <w:style w:type="paragraph" w:customStyle="1" w:styleId="1">
    <w:name w:val="Обычный1"/>
    <w:rsid w:val="00D640AD"/>
    <w:pPr>
      <w:widowControl w:val="0"/>
    </w:pPr>
    <w:rPr>
      <w:rFonts w:ascii="Times New Roman" w:eastAsia="Times New Roman" w:hAnsi="Times New Roman"/>
      <w:snapToGrid w:val="0"/>
      <w:lang w:val="en-GB"/>
    </w:rPr>
  </w:style>
  <w:style w:type="paragraph" w:customStyle="1" w:styleId="af6">
    <w:name w:val="Стиль"/>
    <w:rsid w:val="00B8257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8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54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622524">
                  <w:marLeft w:val="135"/>
                  <w:marRight w:val="135"/>
                  <w:marTop w:val="330"/>
                  <w:marBottom w:val="3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68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55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521679">
                              <w:marLeft w:val="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093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7592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499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62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8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b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Galaxy\Rpt\TD000101\temp\210601Dog263_z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003EB0B3-15A2-4D35-A369-BB30CC06F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210601Dog263_z</Template>
  <TotalTime>3</TotalTime>
  <Pages>14</Pages>
  <Words>8448</Words>
  <Characters>48159</Characters>
  <Application>Microsoft Office Word</Application>
  <DocSecurity>0</DocSecurity>
  <Lines>401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56495</CharactersWithSpaces>
  <SharedDoc>false</SharedDoc>
  <HLinks>
    <vt:vector size="6" baseType="variant">
      <vt:variant>
        <vt:i4>7405603</vt:i4>
      </vt:variant>
      <vt:variant>
        <vt:i4>60</vt:i4>
      </vt:variant>
      <vt:variant>
        <vt:i4>0</vt:i4>
      </vt:variant>
      <vt:variant>
        <vt:i4>5</vt:i4>
      </vt:variant>
      <vt:variant>
        <vt:lpwstr>https://www.cbr.ru/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Исаева Виктория Ильясовна</dc:creator>
  <cp:keywords/>
  <cp:lastModifiedBy>Рахимкулова Юлия Михайловна</cp:lastModifiedBy>
  <cp:revision>3</cp:revision>
  <cp:lastPrinted>2018-09-07T10:18:00Z</cp:lastPrinted>
  <dcterms:created xsi:type="dcterms:W3CDTF">2024-11-21T05:31:00Z</dcterms:created>
  <dcterms:modified xsi:type="dcterms:W3CDTF">2024-11-29T11:42:00Z</dcterms:modified>
</cp:coreProperties>
</file>