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BD" w:rsidRPr="008234A6" w:rsidRDefault="00B438BD" w:rsidP="008234A6">
      <w:pPr>
        <w:shd w:val="clear" w:color="auto" w:fill="FFFFFF"/>
        <w:spacing w:after="45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 2602</w:t>
      </w:r>
    </w:p>
    <w:p w:rsidR="00B438BD" w:rsidRPr="008234A6" w:rsidRDefault="00B438BD" w:rsidP="008234A6">
      <w:pPr>
        <w:shd w:val="clear" w:color="auto" w:fill="FFFFFF"/>
        <w:spacing w:after="4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8BD" w:rsidRPr="008234A6" w:rsidRDefault="00B438BD" w:rsidP="008234A6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запроса</w:t>
      </w:r>
    </w:p>
    <w:p w:rsidR="00B438BD" w:rsidRPr="008234A6" w:rsidRDefault="00B438BD" w:rsidP="008234A6">
      <w:pPr>
        <w:shd w:val="clear" w:color="auto" w:fill="FFFFFF"/>
        <w:spacing w:after="4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день.</w:t>
      </w:r>
      <w:r w:rsidRPr="008234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Поскольку приемка ТС и подписание акта приема-передачи будет осуществляться одновременно, просим скорректировать пункт 2.8. проекта договора и изложить его в следующей редакции:</w:t>
      </w:r>
      <w:r w:rsidRPr="008234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34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2.8. Если Лизингополучатель не подпишет акт приема-передачи и письменно не заявит об отказе от приемки Предмета лизинга в день приемки, Лизингодатель вправе составить односторонний акт о передаче предмета лизинга Лизингополучателю, направив его в установленном разделом 14 Договора порядке. Направление одностороннего акта влечет те же последствия, что и подписание акта приема-передачи Сторонами без замечаний.</w:t>
      </w:r>
    </w:p>
    <w:p w:rsidR="00071F9D" w:rsidRPr="008234A6" w:rsidRDefault="00071F9D" w:rsidP="008234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8BD" w:rsidRPr="008234A6" w:rsidRDefault="00B438BD" w:rsidP="008234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4A6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8234A6" w:rsidRPr="008234A6" w:rsidRDefault="008234A6" w:rsidP="008234A6">
      <w:pPr>
        <w:jc w:val="both"/>
        <w:rPr>
          <w:rFonts w:ascii="Times New Roman" w:hAnsi="Times New Roman" w:cs="Times New Roman"/>
          <w:sz w:val="24"/>
          <w:szCs w:val="24"/>
        </w:rPr>
      </w:pPr>
      <w:r w:rsidRPr="008234A6">
        <w:rPr>
          <w:rFonts w:ascii="Times New Roman" w:hAnsi="Times New Roman" w:cs="Times New Roman"/>
          <w:sz w:val="24"/>
          <w:szCs w:val="24"/>
        </w:rPr>
        <w:t>Срок, предусмотрен</w:t>
      </w:r>
      <w:r w:rsidRPr="008234A6">
        <w:rPr>
          <w:rFonts w:ascii="Times New Roman" w:hAnsi="Times New Roman" w:cs="Times New Roman"/>
          <w:sz w:val="24"/>
          <w:szCs w:val="24"/>
        </w:rPr>
        <w:t>ный в договоре для осуществления</w:t>
      </w:r>
      <w:r w:rsidRPr="008234A6">
        <w:rPr>
          <w:rFonts w:ascii="Times New Roman" w:hAnsi="Times New Roman" w:cs="Times New Roman"/>
          <w:sz w:val="24"/>
          <w:szCs w:val="24"/>
        </w:rPr>
        <w:t xml:space="preserve"> приемки, необходим Заказчику, чтобы осуществить проверку предмета лизинга на соответствие требованиям к объекту закупок, указанным в закупочной документации и договоре лизинга.</w:t>
      </w:r>
    </w:p>
    <w:p w:rsidR="008234A6" w:rsidRPr="008234A6" w:rsidRDefault="008234A6" w:rsidP="008234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8BD" w:rsidRPr="008234A6" w:rsidRDefault="00B438BD" w:rsidP="008234A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438BD" w:rsidRPr="00823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BD"/>
    <w:rsid w:val="00071F9D"/>
    <w:rsid w:val="008234A6"/>
    <w:rsid w:val="00B4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93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1828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31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9218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48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2025-04-16T17:55:00Z</dcterms:created>
  <dcterms:modified xsi:type="dcterms:W3CDTF">2025-04-16T18:05:00Z</dcterms:modified>
</cp:coreProperties>
</file>