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C8" w:rsidRPr="003632C8" w:rsidRDefault="003632C8" w:rsidP="003632C8">
      <w:pPr>
        <w:spacing w:after="0" w:line="240" w:lineRule="auto"/>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Договор №</w:t>
      </w:r>
      <w:r w:rsidRPr="003632C8">
        <w:rPr>
          <w:rFonts w:ascii="Times New Roman" w:eastAsia="Courier New" w:hAnsi="Times New Roman" w:cs="Times New Roman"/>
          <w:color w:val="000000"/>
          <w:shd w:val="clear" w:color="auto" w:fill="FFFFFF"/>
          <w:lang w:eastAsia="ru-RU"/>
        </w:rPr>
        <w:t xml:space="preserve"> </w:t>
      </w:r>
    </w:p>
    <w:p w:rsidR="003632C8" w:rsidRPr="003632C8" w:rsidRDefault="003632C8" w:rsidP="003632C8">
      <w:pPr>
        <w:spacing w:after="0" w:line="240" w:lineRule="auto"/>
        <w:jc w:val="center"/>
        <w:rPr>
          <w:rFonts w:ascii="Times New Roman" w:eastAsia="Times New Roman" w:hAnsi="Times New Roman" w:cs="Times New Roman"/>
          <w:b/>
          <w:color w:val="000000"/>
          <w:lang w:eastAsia="ru-RU"/>
        </w:rPr>
      </w:pPr>
      <w:r w:rsidRPr="003632C8">
        <w:rPr>
          <w:rFonts w:ascii="Times New Roman" w:eastAsia="Times New Roman" w:hAnsi="Times New Roman" w:cs="Times New Roman"/>
          <w:b/>
          <w:lang w:eastAsia="ru-RU"/>
        </w:rPr>
        <w:t xml:space="preserve">на поставку автомобильного бензина через сеть автозаправочных станций </w:t>
      </w:r>
      <w:r w:rsidRPr="003632C8">
        <w:rPr>
          <w:rFonts w:ascii="Times New Roman" w:eastAsia="Times New Roman" w:hAnsi="Times New Roman" w:cs="Times New Roman"/>
          <w:b/>
          <w:color w:val="000000"/>
          <w:lang w:eastAsia="ru-RU"/>
        </w:rPr>
        <w:t>с использованием топливных карт</w:t>
      </w:r>
    </w:p>
    <w:p w:rsidR="003632C8" w:rsidRPr="003632C8" w:rsidRDefault="003632C8" w:rsidP="003632C8">
      <w:pPr>
        <w:spacing w:after="0" w:line="240" w:lineRule="auto"/>
        <w:jc w:val="center"/>
        <w:rPr>
          <w:rFonts w:ascii="Times New Roman" w:eastAsia="Times New Roman" w:hAnsi="Times New Roman" w:cs="Times New Roman"/>
          <w:b/>
          <w:color w:val="00000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32C8" w:rsidRPr="003632C8" w:rsidTr="00AF234D">
        <w:tc>
          <w:tcPr>
            <w:tcW w:w="4785" w:type="dxa"/>
          </w:tcPr>
          <w:p w:rsidR="003632C8" w:rsidRPr="003632C8" w:rsidRDefault="003632C8" w:rsidP="003632C8">
            <w:pPr>
              <w:rPr>
                <w:rFonts w:ascii="Times New Roman" w:eastAsia="Times New Roman" w:hAnsi="Times New Roman" w:cs="Times New Roman"/>
                <w:b/>
                <w:color w:val="000000"/>
                <w:lang w:eastAsia="ru-RU"/>
              </w:rPr>
            </w:pPr>
            <w:r w:rsidRPr="003632C8">
              <w:rPr>
                <w:rFonts w:ascii="Times New Roman" w:eastAsia="Times New Roman" w:hAnsi="Times New Roman" w:cs="Times New Roman"/>
                <w:color w:val="000000"/>
                <w:lang w:eastAsia="ru-RU"/>
              </w:rPr>
              <w:t>г. Екатеринбург</w:t>
            </w:r>
          </w:p>
        </w:tc>
        <w:tc>
          <w:tcPr>
            <w:tcW w:w="4786" w:type="dxa"/>
          </w:tcPr>
          <w:p w:rsidR="003632C8" w:rsidRPr="003632C8" w:rsidRDefault="003632C8" w:rsidP="003632C8">
            <w:pPr>
              <w:jc w:val="right"/>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 __ »       </w:t>
            </w:r>
            <w:r w:rsidRPr="003632C8">
              <w:rPr>
                <w:rFonts w:ascii="Times New Roman" w:eastAsia="Times New Roman" w:hAnsi="Times New Roman" w:cs="Times New Roman"/>
                <w:color w:val="000000"/>
                <w:lang w:eastAsia="ru-RU"/>
              </w:rPr>
              <w:t xml:space="preserve"> 2025 г.</w:t>
            </w:r>
          </w:p>
        </w:tc>
      </w:tr>
    </w:tbl>
    <w:p w:rsidR="003632C8" w:rsidRPr="003632C8" w:rsidRDefault="003632C8" w:rsidP="003632C8">
      <w:pPr>
        <w:spacing w:after="0" w:line="240" w:lineRule="auto"/>
        <w:ind w:firstLine="709"/>
        <w:jc w:val="center"/>
        <w:rPr>
          <w:rFonts w:ascii="Times New Roman" w:eastAsia="Times New Roman" w:hAnsi="Times New Roman" w:cs="Times New Roman"/>
          <w:b/>
          <w:color w:val="000000"/>
          <w:lang w:eastAsia="ru-RU"/>
        </w:rPr>
      </w:pPr>
    </w:p>
    <w:p w:rsidR="003632C8" w:rsidRPr="003632C8" w:rsidRDefault="003632C8" w:rsidP="003632C8">
      <w:pPr>
        <w:tabs>
          <w:tab w:val="left" w:pos="1276"/>
        </w:tabs>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b/>
          <w:bCs/>
          <w:color w:val="000000"/>
          <w:lang w:eastAsia="ar-SA"/>
        </w:rPr>
        <w:t>Государственное автономное учреждение культуры Свердловской области «Свердловская областная универсальная  научная библиотека  им. В.Г. Белинского»  (ГАУК СО  «СОУНБ им. В.Г. Белинского»)</w:t>
      </w:r>
      <w:r w:rsidRPr="003632C8">
        <w:rPr>
          <w:rFonts w:ascii="Times New Roman" w:eastAsia="Times New Roman" w:hAnsi="Times New Roman" w:cs="Times New Roman"/>
          <w:color w:val="000000"/>
          <w:lang w:eastAsia="ru-RU"/>
        </w:rPr>
        <w:t xml:space="preserve">, именуемое в дальнейшем «ЗАКАЗЧИК», в лице </w:t>
      </w:r>
      <w:r w:rsidRPr="003632C8">
        <w:rPr>
          <w:rFonts w:ascii="Times New Roman" w:eastAsia="Times New Roman" w:hAnsi="Times New Roman" w:cs="Times New Roman"/>
          <w:color w:val="000000"/>
          <w:sz w:val="24"/>
          <w:szCs w:val="24"/>
          <w:lang w:eastAsia="ar-SA"/>
        </w:rPr>
        <w:t>директора Титовой Ольги Анатольевны</w:t>
      </w:r>
      <w:r w:rsidRPr="003632C8">
        <w:rPr>
          <w:rFonts w:ascii="Times New Roman" w:eastAsia="Times New Roman" w:hAnsi="Times New Roman" w:cs="Times New Roman"/>
          <w:color w:val="000000"/>
          <w:lang w:eastAsia="ru-RU"/>
        </w:rPr>
        <w:t xml:space="preserve">, действующего на основании Устава, с одной стороны, и </w:t>
      </w:r>
    </w:p>
    <w:p w:rsidR="003632C8" w:rsidRPr="003632C8" w:rsidRDefault="003632C8" w:rsidP="003632C8">
      <w:pPr>
        <w:tabs>
          <w:tab w:val="left" w:pos="1276"/>
        </w:tabs>
        <w:spacing w:after="0" w:line="240" w:lineRule="auto"/>
        <w:ind w:firstLine="709"/>
        <w:jc w:val="both"/>
        <w:rPr>
          <w:rFonts w:ascii="Times New Roman" w:eastAsia="Times New Roman" w:hAnsi="Times New Roman" w:cs="Times New Roman"/>
          <w:color w:val="000000"/>
          <w:lang w:eastAsia="ru-RU"/>
        </w:rPr>
      </w:pPr>
      <w:proofErr w:type="gramStart"/>
      <w:r w:rsidRPr="003632C8">
        <w:rPr>
          <w:rFonts w:ascii="Times New Roman" w:eastAsia="Times New Roman" w:hAnsi="Times New Roman" w:cs="Times New Roman"/>
          <w:color w:val="000000"/>
          <w:lang w:eastAsia="ru-RU"/>
        </w:rPr>
        <w:t xml:space="preserve">_______________________________, именуемое в дальнейшем «ПОСТАВЩИК», в лице </w:t>
      </w:r>
      <w:r w:rsidRPr="003632C8">
        <w:rPr>
          <w:rFonts w:ascii="Times New Roman" w:eastAsia="Times New Roman" w:hAnsi="Times New Roman" w:cs="Times New Roman"/>
          <w:color w:val="000000"/>
          <w:u w:val="single"/>
          <w:lang w:eastAsia="ru-RU"/>
        </w:rPr>
        <w:t>_________________________________</w:t>
      </w:r>
      <w:r w:rsidRPr="003632C8">
        <w:rPr>
          <w:rFonts w:ascii="Times New Roman" w:eastAsia="Times New Roman" w:hAnsi="Times New Roman" w:cs="Times New Roman"/>
          <w:color w:val="000000"/>
          <w:lang w:eastAsia="ru-RU"/>
        </w:rPr>
        <w:t>, действующего на основании ____________________, с другой стороны, далее по тексту совместно именуемые «Стороны», а каждая в отдельности «Сторона»,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на основании результатов проведения запроса котировок (протокол _________ от «___» ______ _____ г. № _______)</w:t>
      </w:r>
      <w:r w:rsidRPr="003632C8">
        <w:rPr>
          <w:rFonts w:ascii="Times New Roman" w:eastAsia="Times New Roman" w:hAnsi="Times New Roman" w:cs="Times New Roman"/>
          <w:color w:val="000000"/>
          <w:sz w:val="24"/>
          <w:szCs w:val="24"/>
          <w:lang w:eastAsia="ar-SA"/>
        </w:rPr>
        <w:t xml:space="preserve"> </w:t>
      </w:r>
      <w:r w:rsidRPr="003632C8">
        <w:rPr>
          <w:rFonts w:ascii="Times New Roman" w:eastAsia="Times New Roman" w:hAnsi="Times New Roman" w:cs="Times New Roman"/>
          <w:color w:val="000000"/>
          <w:lang w:eastAsia="ru-RU"/>
        </w:rPr>
        <w:t>заключили Договор на поставку</w:t>
      </w:r>
      <w:proofErr w:type="gramEnd"/>
      <w:r w:rsidRPr="003632C8">
        <w:rPr>
          <w:rFonts w:ascii="Times New Roman" w:eastAsia="Times New Roman" w:hAnsi="Times New Roman" w:cs="Times New Roman"/>
          <w:color w:val="000000"/>
          <w:lang w:eastAsia="ru-RU"/>
        </w:rPr>
        <w:t xml:space="preserve"> Товаров (далее – Договор) о нижеследующем:</w:t>
      </w: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ТЕРМИНЫ И ПОНЯТИЯ, ИСПОЛЬЗУЕМЫЕ В ДОГОВОРЕ</w:t>
      </w: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t>ТО (точка обслуживания)</w:t>
      </w:r>
      <w:r w:rsidRPr="003632C8">
        <w:rPr>
          <w:rFonts w:ascii="Times New Roman" w:eastAsia="Times New Roman" w:hAnsi="Times New Roman" w:cs="Times New Roman"/>
          <w:bCs/>
          <w:lang w:eastAsia="ru-RU"/>
        </w:rPr>
        <w:t xml:space="preserve"> - автозаправочная станция/автозаправочный комплекс, автомобильная газовая заправочная станция, на которой осуществляется отпуск Товаров Держателям карт. Перечни ТО размещены на сайте Поставщика.</w:t>
      </w: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proofErr w:type="gramStart"/>
      <w:r w:rsidRPr="003632C8">
        <w:rPr>
          <w:rFonts w:ascii="Times New Roman" w:eastAsia="Times New Roman" w:hAnsi="Times New Roman" w:cs="Times New Roman"/>
          <w:b/>
          <w:bCs/>
          <w:lang w:eastAsia="ru-RU"/>
        </w:rPr>
        <w:t>Карта (топливная карта)</w:t>
      </w:r>
      <w:r w:rsidRPr="003632C8">
        <w:rPr>
          <w:rFonts w:ascii="Times New Roman" w:eastAsia="Times New Roman" w:hAnsi="Times New Roman" w:cs="Times New Roman"/>
          <w:bCs/>
          <w:lang w:eastAsia="ru-RU"/>
        </w:rPr>
        <w:t xml:space="preserve"> – </w:t>
      </w:r>
      <w:r w:rsidRPr="003632C8">
        <w:rPr>
          <w:rFonts w:ascii="Times New Roman" w:eastAsia="Times New Roman" w:hAnsi="Times New Roman" w:cs="Times New Roman"/>
          <w:lang w:eastAsia="ru-RU"/>
        </w:rPr>
        <w:t>пластиковая карта, являющаяся техническим средством со встроенным микропроцессором, магнитной полосой и бесконтактным интерфейсом, используемое при получении Товаров на ТО.</w:t>
      </w:r>
      <w:proofErr w:type="gramEnd"/>
      <w:r w:rsidRPr="003632C8">
        <w:rPr>
          <w:rFonts w:ascii="Times New Roman" w:eastAsia="Times New Roman" w:hAnsi="Times New Roman" w:cs="Times New Roman"/>
          <w:lang w:eastAsia="ru-RU"/>
        </w:rPr>
        <w:t xml:space="preserve"> </w:t>
      </w:r>
      <w:r w:rsidRPr="003632C8">
        <w:rPr>
          <w:rFonts w:ascii="Times New Roman" w:eastAsia="Times New Roman" w:hAnsi="Times New Roman" w:cs="Times New Roman"/>
          <w:bCs/>
          <w:lang w:eastAsia="ru-RU"/>
        </w:rPr>
        <w:t xml:space="preserve">Карта позволяет осуществлять учет количества и ассортимент Товара, которые могут быть отпущены Заказчику на ТО, а также Товара, полученного Покупателем по настоящему Договору. Карта не является платежным средством, не предназначена для получения наличных денежных средств и находится в обращении на ТО, определённых Договором. В установленном настоящим Договором порядке Карта программируется соответствующими Лимитами по количеству Товара или на определённый период (сутки, неделя, месяц) и Ограничениями на виды Товаров, подлежащих получению Держателями карт. </w:t>
      </w:r>
    </w:p>
    <w:p w:rsidR="003632C8" w:rsidRPr="003632C8" w:rsidRDefault="003632C8" w:rsidP="003632C8">
      <w:pPr>
        <w:tabs>
          <w:tab w:val="left" w:pos="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
          <w:bCs/>
          <w:lang w:eastAsia="ru-RU"/>
        </w:rPr>
        <w:t>ПИН-код</w:t>
      </w:r>
      <w:r w:rsidRPr="003632C8">
        <w:rPr>
          <w:rFonts w:ascii="Times New Roman" w:eastAsia="Times New Roman" w:hAnsi="Times New Roman" w:cs="Times New Roman"/>
          <w:b/>
          <w:lang w:eastAsia="ru-RU"/>
        </w:rPr>
        <w:t xml:space="preserve"> </w:t>
      </w:r>
      <w:r w:rsidRPr="003632C8">
        <w:rPr>
          <w:rFonts w:ascii="Times New Roman" w:eastAsia="Times New Roman" w:hAnsi="Times New Roman" w:cs="Times New Roman"/>
          <w:lang w:eastAsia="ru-RU"/>
        </w:rPr>
        <w:t xml:space="preserve">– </w:t>
      </w:r>
      <w:r w:rsidRPr="003632C8">
        <w:rPr>
          <w:rFonts w:ascii="Times New Roman" w:eastAsia="Times New Roman" w:hAnsi="Times New Roman" w:cs="Times New Roman"/>
          <w:bCs/>
          <w:lang w:eastAsia="ru-RU"/>
        </w:rPr>
        <w:t xml:space="preserve">известный только Заказчику или Держателю Карты и не подлежащий разглашению третьим лицам персональный идентификационный код (пароль), присваиваемый Карте для идентификации Заказчика при отпуске Товаров на ТО. Поставщик передает Заказчику ПИН-код в </w:t>
      </w:r>
      <w:proofErr w:type="gramStart"/>
      <w:r w:rsidRPr="003632C8">
        <w:rPr>
          <w:rFonts w:ascii="Times New Roman" w:eastAsia="Times New Roman" w:hAnsi="Times New Roman" w:cs="Times New Roman"/>
          <w:bCs/>
          <w:lang w:eastAsia="ru-RU"/>
        </w:rPr>
        <w:t>запечатанном</w:t>
      </w:r>
      <w:proofErr w:type="gramEnd"/>
      <w:r w:rsidRPr="003632C8">
        <w:rPr>
          <w:rFonts w:ascii="Times New Roman" w:eastAsia="Times New Roman" w:hAnsi="Times New Roman" w:cs="Times New Roman"/>
          <w:bCs/>
          <w:lang w:eastAsia="ru-RU"/>
        </w:rPr>
        <w:t xml:space="preserve"> ПИН-конверте, который гарантирует обеспечение защиты от несанкционированного доступа к информации о ПИН-коде.</w:t>
      </w: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t>Товары</w:t>
      </w:r>
      <w:r w:rsidRPr="003632C8">
        <w:rPr>
          <w:rFonts w:ascii="Times New Roman" w:eastAsia="Times New Roman" w:hAnsi="Times New Roman" w:cs="Times New Roman"/>
          <w:bCs/>
          <w:lang w:eastAsia="ru-RU"/>
        </w:rPr>
        <w:t xml:space="preserve"> – все виды моторного топлива (бензины, дизельное топливо, сжиженный газ (СУГ)), реализуемые по Договору на ТО посредством использования Карт.</w:t>
      </w: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t>Терминал</w:t>
      </w:r>
      <w:r w:rsidRPr="003632C8">
        <w:rPr>
          <w:rFonts w:ascii="Times New Roman" w:eastAsia="Times New Roman" w:hAnsi="Times New Roman" w:cs="Times New Roman"/>
          <w:bCs/>
          <w:lang w:eastAsia="ru-RU"/>
        </w:rPr>
        <w:t xml:space="preserve"> – э</w:t>
      </w:r>
      <w:r w:rsidRPr="003632C8">
        <w:rPr>
          <w:rFonts w:ascii="Times New Roman" w:eastAsia="Times New Roman" w:hAnsi="Times New Roman" w:cs="Times New Roman"/>
          <w:lang w:eastAsia="ru-RU"/>
        </w:rPr>
        <w:t>лектронное устройство, установленное на ТО, предназначенное для обслуживания по Картам</w:t>
      </w:r>
      <w:r w:rsidRPr="003632C8">
        <w:rPr>
          <w:rFonts w:ascii="Times New Roman" w:eastAsia="Times New Roman" w:hAnsi="Times New Roman" w:cs="Times New Roman"/>
          <w:bCs/>
          <w:lang w:eastAsia="ru-RU"/>
        </w:rPr>
        <w:t xml:space="preserve"> и производящее сбор информации по операциям с Картами.</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
          <w:bCs/>
          <w:lang w:eastAsia="ru-RU"/>
        </w:rPr>
        <w:t xml:space="preserve">Терминальный чек – </w:t>
      </w:r>
      <w:r w:rsidRPr="003632C8">
        <w:rPr>
          <w:rFonts w:ascii="Times New Roman" w:eastAsia="Times New Roman" w:hAnsi="Times New Roman" w:cs="Times New Roman"/>
          <w:lang w:eastAsia="ru-RU"/>
        </w:rPr>
        <w:t xml:space="preserve">документ (чек) выдаваемый Оператором ТО Держателю Карты при заправке автотранспортного средства (поставке Товара), содержащий информацию об операции по Карте. Терминальный чек является информационным документом и не является кассовым чеком и первичным документом. </w:t>
      </w:r>
    </w:p>
    <w:p w:rsidR="003632C8" w:rsidRPr="003632C8" w:rsidRDefault="003632C8" w:rsidP="003632C8">
      <w:pPr>
        <w:spacing w:after="0" w:line="240" w:lineRule="auto"/>
        <w:ind w:firstLine="709"/>
        <w:jc w:val="both"/>
        <w:rPr>
          <w:rFonts w:ascii="Times New Roman" w:eastAsia="Times New Roman" w:hAnsi="Times New Roman" w:cs="Times New Roman"/>
          <w:snapToGrid w:val="0"/>
          <w:lang w:eastAsia="ru-RU"/>
        </w:rPr>
      </w:pPr>
      <w:r w:rsidRPr="003632C8">
        <w:rPr>
          <w:rFonts w:ascii="Times New Roman" w:eastAsia="Times New Roman" w:hAnsi="Times New Roman" w:cs="Times New Roman"/>
          <w:b/>
          <w:bCs/>
          <w:lang w:eastAsia="ru-RU"/>
        </w:rPr>
        <w:t xml:space="preserve">Процессинговая система - </w:t>
      </w:r>
      <w:r w:rsidRPr="003632C8">
        <w:rPr>
          <w:rFonts w:ascii="Times New Roman" w:eastAsia="Times New Roman" w:hAnsi="Times New Roman" w:cs="Times New Roman"/>
          <w:snapToGrid w:val="0"/>
          <w:lang w:eastAsia="ru-RU"/>
        </w:rPr>
        <w:t>программное обеспечение Поставщика, используемая для учета Товаров, приобретенных Заказчиком с использованием микропроцессорных карт.</w:t>
      </w:r>
    </w:p>
    <w:p w:rsidR="003632C8" w:rsidRPr="003632C8" w:rsidRDefault="003632C8" w:rsidP="003632C8">
      <w:pPr>
        <w:spacing w:after="0" w:line="240" w:lineRule="auto"/>
        <w:ind w:firstLine="709"/>
        <w:jc w:val="both"/>
        <w:rPr>
          <w:rFonts w:ascii="Times New Roman" w:eastAsia="Times New Roman" w:hAnsi="Times New Roman" w:cs="Times New Roman"/>
          <w:snapToGrid w:val="0"/>
          <w:lang w:eastAsia="ru-RU"/>
        </w:rPr>
      </w:pPr>
      <w:r w:rsidRPr="003632C8">
        <w:rPr>
          <w:rFonts w:ascii="Times New Roman" w:eastAsia="Times New Roman" w:hAnsi="Times New Roman" w:cs="Times New Roman"/>
          <w:b/>
          <w:snapToGrid w:val="0"/>
          <w:lang w:eastAsia="ru-RU"/>
        </w:rPr>
        <w:t>Объекты информационной инфраструктуры</w:t>
      </w:r>
      <w:r w:rsidRPr="003632C8">
        <w:rPr>
          <w:rFonts w:ascii="Times New Roman" w:eastAsia="Times New Roman" w:hAnsi="Times New Roman" w:cs="Times New Roman"/>
          <w:snapToGrid w:val="0"/>
          <w:lang w:eastAsia="ru-RU"/>
        </w:rPr>
        <w:t xml:space="preserve"> – Терминалы и Процессинговая система.</w:t>
      </w: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t>Оператор ТО</w:t>
      </w:r>
      <w:r w:rsidRPr="003632C8">
        <w:rPr>
          <w:rFonts w:ascii="Times New Roman" w:eastAsia="Times New Roman" w:hAnsi="Times New Roman" w:cs="Times New Roman"/>
          <w:bCs/>
          <w:lang w:eastAsia="ru-RU"/>
        </w:rPr>
        <w:t xml:space="preserve"> – сотрудник ТО, осуществляющий прием Карт и производящий обслуживание по Картам на ТО.</w:t>
      </w:r>
    </w:p>
    <w:p w:rsidR="003632C8" w:rsidRPr="003632C8" w:rsidRDefault="003632C8" w:rsidP="003632C8">
      <w:pPr>
        <w:tabs>
          <w:tab w:val="num" w:pos="360"/>
        </w:tabs>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t xml:space="preserve">Держатель карты </w:t>
      </w:r>
      <w:r w:rsidRPr="003632C8">
        <w:rPr>
          <w:rFonts w:ascii="Times New Roman" w:eastAsia="Times New Roman" w:hAnsi="Times New Roman" w:cs="Times New Roman"/>
          <w:bCs/>
          <w:lang w:eastAsia="ru-RU"/>
        </w:rPr>
        <w:t>– представитель Заказчика, уполномоченный им на получение Товаров по Картам на ТО. Передача Карты Заказчиком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
          <w:bCs/>
          <w:lang w:eastAsia="ru-RU"/>
        </w:rPr>
        <w:t xml:space="preserve">Лимит карты – </w:t>
      </w:r>
      <w:r w:rsidRPr="003632C8">
        <w:rPr>
          <w:rFonts w:ascii="Times New Roman" w:eastAsia="Times New Roman" w:hAnsi="Times New Roman" w:cs="Times New Roman"/>
          <w:lang w:eastAsia="ru-RU"/>
        </w:rPr>
        <w:t xml:space="preserve">установленное на Карте предельное ограничение отпускаемых Товаров или их денежного эквивалента, которые Держатель карты вправе получить на ТО за определённый период времени.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
          <w:bCs/>
          <w:lang w:eastAsia="ru-RU"/>
        </w:rPr>
        <w:t xml:space="preserve">Ограничение карты </w:t>
      </w:r>
      <w:r w:rsidRPr="003632C8">
        <w:rPr>
          <w:rFonts w:ascii="Times New Roman" w:eastAsia="Times New Roman" w:hAnsi="Times New Roman" w:cs="Times New Roman"/>
          <w:lang w:eastAsia="ru-RU"/>
        </w:rPr>
        <w:t xml:space="preserve">– устанавливаемое на Карту ограничение отпуска определенного вида Товара/группы Товаров. </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
          <w:bCs/>
          <w:lang w:eastAsia="ru-RU"/>
        </w:rPr>
        <w:lastRenderedPageBreak/>
        <w:t xml:space="preserve">Личный кабинет – </w:t>
      </w:r>
      <w:r w:rsidRPr="003632C8">
        <w:rPr>
          <w:rFonts w:ascii="Times New Roman" w:eastAsia="Times New Roman" w:hAnsi="Times New Roman" w:cs="Times New Roman"/>
          <w:bCs/>
          <w:lang w:eastAsia="ru-RU"/>
        </w:rPr>
        <w:t>сервис, позволяющий Заказчику получать информацию по Картам в сети Интернет. Инструкция по использованию Личного кабинета, размещена на сайте Поставщика.</w:t>
      </w:r>
    </w:p>
    <w:p w:rsidR="003632C8" w:rsidRPr="003632C8" w:rsidRDefault="003632C8" w:rsidP="003632C8">
      <w:pPr>
        <w:spacing w:after="0" w:line="240" w:lineRule="auto"/>
        <w:ind w:firstLine="709"/>
        <w:jc w:val="both"/>
        <w:rPr>
          <w:rFonts w:ascii="Times New Roman" w:eastAsia="Times New Roman" w:hAnsi="Times New Roman" w:cs="Times New Roman"/>
          <w:b/>
          <w:bCs/>
          <w:lang w:eastAsia="ru-RU"/>
        </w:rPr>
      </w:pPr>
    </w:p>
    <w:p w:rsidR="003632C8" w:rsidRPr="003632C8" w:rsidRDefault="003632C8" w:rsidP="003632C8">
      <w:pPr>
        <w:keepNext/>
        <w:keepLines/>
        <w:numPr>
          <w:ilvl w:val="0"/>
          <w:numId w:val="1"/>
        </w:numPr>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Предмет Договора</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 xml:space="preserve">1.1. </w:t>
      </w:r>
      <w:proofErr w:type="gramStart"/>
      <w:r w:rsidRPr="003632C8">
        <w:rPr>
          <w:rFonts w:ascii="Times New Roman" w:eastAsia="Times New Roman" w:hAnsi="Times New Roman" w:cs="Times New Roman"/>
          <w:lang w:eastAsia="ru-RU"/>
        </w:rPr>
        <w:t xml:space="preserve">Поставщик обязуется обеспечить отпуск Заказчику топлива (далее – Товар) через точки обслуживания (АЗС) (далее – ТО) с использованием топливных Карт (далее по тексту – Карты) через автоматизированные системы безналичных расчетов для нужд </w:t>
      </w:r>
      <w:r w:rsidRPr="003632C8">
        <w:rPr>
          <w:rFonts w:ascii="Times New Roman" w:eastAsia="Times New Roman" w:hAnsi="Times New Roman" w:cs="Times New Roman"/>
          <w:b/>
          <w:bCs/>
          <w:color w:val="000000"/>
          <w:lang w:eastAsia="ar-SA"/>
        </w:rPr>
        <w:t>ГАУК СО  «СОУНБ им. В.Г. Белинского»</w:t>
      </w:r>
      <w:r w:rsidRPr="003632C8">
        <w:rPr>
          <w:rFonts w:ascii="Times New Roman" w:eastAsia="Times New Roman" w:hAnsi="Times New Roman" w:cs="Times New Roman"/>
          <w:lang w:eastAsia="ru-RU"/>
        </w:rPr>
        <w:t xml:space="preserve"> в количестве и ассортименте, указанных в Спецификации (Приложение 1), являющейся неотъемлемой частью настоящего Договора, поэтапно исходя из потребностей Заказчика. </w:t>
      </w:r>
      <w:proofErr w:type="gramEnd"/>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spacing w:val="-2"/>
          <w:lang w:eastAsia="ru-RU"/>
        </w:rPr>
        <w:t xml:space="preserve">1.2. </w:t>
      </w:r>
      <w:r w:rsidRPr="003632C8">
        <w:rPr>
          <w:rFonts w:ascii="Times New Roman" w:eastAsia="Times New Roman" w:hAnsi="Times New Roman" w:cs="Times New Roman"/>
          <w:lang w:eastAsia="ru-RU"/>
        </w:rPr>
        <w:t>Заказчик обеспечивает оплату товара в порядке, форме и размере, установленном настоящим Договором.</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1.3. Заказчик осуществляет выборку Товара на ТО в срок</w:t>
      </w:r>
      <w:r w:rsidR="003E7F20" w:rsidRPr="005D22B7">
        <w:rPr>
          <w:rFonts w:ascii="Times New Roman" w:eastAsia="Times New Roman" w:hAnsi="Times New Roman" w:cs="Times New Roman"/>
          <w:lang w:eastAsia="ru-RU"/>
        </w:rPr>
        <w:t>,</w:t>
      </w:r>
      <w:r w:rsidRPr="003632C8">
        <w:rPr>
          <w:rFonts w:ascii="Times New Roman" w:eastAsia="Times New Roman" w:hAnsi="Times New Roman" w:cs="Times New Roman"/>
          <w:lang w:eastAsia="ru-RU"/>
        </w:rPr>
        <w:t xml:space="preserve"> </w:t>
      </w:r>
      <w:r w:rsidR="003E7F20" w:rsidRPr="003632C8">
        <w:rPr>
          <w:rFonts w:ascii="Times New Roman" w:eastAsia="Calibri" w:hAnsi="Times New Roman" w:cs="Times New Roman"/>
        </w:rPr>
        <w:t xml:space="preserve">с </w:t>
      </w:r>
      <w:r w:rsidR="003E7F20" w:rsidRPr="005D22B7">
        <w:rPr>
          <w:rFonts w:ascii="Times New Roman" w:eastAsia="Calibri" w:hAnsi="Times New Roman" w:cs="Times New Roman"/>
        </w:rPr>
        <w:t>момента</w:t>
      </w:r>
      <w:r w:rsidR="003E7F20" w:rsidRPr="003632C8">
        <w:rPr>
          <w:rFonts w:ascii="Times New Roman" w:eastAsia="Calibri" w:hAnsi="Times New Roman" w:cs="Times New Roman"/>
        </w:rPr>
        <w:t xml:space="preserve"> подписания</w:t>
      </w:r>
      <w:r w:rsidR="003E7F20" w:rsidRPr="005D22B7">
        <w:rPr>
          <w:rFonts w:ascii="Times New Roman" w:eastAsia="Calibri" w:hAnsi="Times New Roman" w:cs="Times New Roman"/>
        </w:rPr>
        <w:t xml:space="preserve"> Договора</w:t>
      </w:r>
      <w:r w:rsidR="003E7F20" w:rsidRPr="003632C8">
        <w:rPr>
          <w:rFonts w:ascii="Times New Roman" w:eastAsia="Calibri" w:hAnsi="Times New Roman" w:cs="Times New Roman"/>
        </w:rPr>
        <w:t xml:space="preserve">, до 31 </w:t>
      </w:r>
      <w:r w:rsidR="00F72912" w:rsidRPr="005D22B7">
        <w:rPr>
          <w:rFonts w:ascii="Times New Roman" w:eastAsia="Calibri" w:hAnsi="Times New Roman" w:cs="Times New Roman"/>
        </w:rPr>
        <w:t>декабря</w:t>
      </w:r>
      <w:r w:rsidR="003E7F20" w:rsidRPr="003632C8">
        <w:rPr>
          <w:rFonts w:ascii="Times New Roman" w:eastAsia="Calibri" w:hAnsi="Times New Roman" w:cs="Times New Roman"/>
        </w:rPr>
        <w:t xml:space="preserve"> 202</w:t>
      </w:r>
      <w:r w:rsidR="00F72912" w:rsidRPr="005D22B7">
        <w:rPr>
          <w:rFonts w:ascii="Times New Roman" w:eastAsia="Calibri" w:hAnsi="Times New Roman" w:cs="Times New Roman"/>
        </w:rPr>
        <w:t>5</w:t>
      </w:r>
      <w:r w:rsidR="003E7F20" w:rsidRPr="003632C8">
        <w:rPr>
          <w:rFonts w:ascii="Times New Roman" w:eastAsia="Calibri" w:hAnsi="Times New Roman" w:cs="Times New Roman"/>
        </w:rPr>
        <w:t xml:space="preserve"> </w:t>
      </w:r>
      <w:r w:rsidRPr="003632C8">
        <w:rPr>
          <w:rFonts w:ascii="Times New Roman" w:eastAsia="Times New Roman" w:hAnsi="Times New Roman" w:cs="Times New Roman"/>
          <w:lang w:eastAsia="ru-RU"/>
        </w:rPr>
        <w:t>года либо до момента достижения объема всего поставленного товара.</w:t>
      </w:r>
      <w:r w:rsidRPr="003632C8">
        <w:rPr>
          <w:rFonts w:ascii="Arial" w:eastAsia="Courier New" w:hAnsi="Arial" w:cs="Arial"/>
          <w:color w:val="000000"/>
          <w:sz w:val="20"/>
          <w:szCs w:val="20"/>
          <w:shd w:val="clear" w:color="auto" w:fill="FFFFFF"/>
          <w:lang w:eastAsia="ru-RU"/>
        </w:rPr>
        <w:t xml:space="preserve"> </w:t>
      </w:r>
      <w:r w:rsidRPr="003632C8">
        <w:rPr>
          <w:rFonts w:ascii="Times New Roman" w:eastAsia="Courier New" w:hAnsi="Times New Roman" w:cs="Times New Roman"/>
          <w:color w:val="000000"/>
          <w:shd w:val="clear" w:color="auto" w:fill="FFFFFF"/>
          <w:lang w:eastAsia="ru-RU"/>
        </w:rPr>
        <w:t>В зависимости от того, какой из моментов настанет раньше.</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p>
    <w:p w:rsidR="003632C8" w:rsidRPr="003632C8" w:rsidRDefault="003632C8" w:rsidP="003632C8">
      <w:pPr>
        <w:keepNext/>
        <w:keepLines/>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color w:val="000000"/>
          <w:lang w:eastAsia="ru-RU"/>
        </w:rPr>
        <w:t xml:space="preserve">2. </w:t>
      </w:r>
      <w:r w:rsidRPr="003632C8">
        <w:rPr>
          <w:rFonts w:ascii="Times New Roman" w:eastAsia="Times New Roman" w:hAnsi="Times New Roman" w:cs="Times New Roman"/>
          <w:b/>
          <w:lang w:eastAsia="ru-RU"/>
        </w:rPr>
        <w:t>Цена договора и порядок расчетов</w:t>
      </w:r>
    </w:p>
    <w:p w:rsidR="003632C8" w:rsidRPr="003632C8" w:rsidRDefault="003632C8" w:rsidP="003632C8">
      <w:pPr>
        <w:spacing w:after="0" w:line="240" w:lineRule="auto"/>
        <w:ind w:firstLine="709"/>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2.1. Цена Договора составляет</w:t>
      </w:r>
      <w:r w:rsidR="005D22B7">
        <w:rPr>
          <w:rFonts w:ascii="Times New Roman" w:eastAsia="Times New Roman" w:hAnsi="Times New Roman" w:cs="Times New Roman"/>
          <w:lang w:eastAsia="ru-RU"/>
        </w:rPr>
        <w:t>,</w:t>
      </w:r>
      <w:r w:rsidRPr="003632C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_______________________________</w:t>
      </w:r>
      <w:r w:rsidRPr="003632C8">
        <w:rPr>
          <w:rFonts w:ascii="Times New Roman" w:eastAsia="Courier New" w:hAnsi="Times New Roman" w:cs="Times New Roman"/>
          <w:sz w:val="24"/>
          <w:lang w:eastAsia="ru-RU"/>
        </w:rPr>
        <w:t xml:space="preserve"> в том числе НДС 20%</w:t>
      </w:r>
      <w:r>
        <w:rPr>
          <w:rFonts w:ascii="Times New Roman" w:eastAsia="Courier New" w:hAnsi="Times New Roman" w:cs="Times New Roman"/>
          <w:sz w:val="24"/>
          <w:lang w:eastAsia="ru-RU"/>
        </w:rPr>
        <w:t xml:space="preserve">                     </w:t>
      </w:r>
      <w:r w:rsidRPr="003632C8">
        <w:rPr>
          <w:rFonts w:ascii="Times New Roman" w:eastAsia="Courier New" w:hAnsi="Times New Roman" w:cs="Times New Roman"/>
          <w:sz w:val="24"/>
          <w:lang w:eastAsia="ru-RU"/>
        </w:rPr>
        <w:t xml:space="preserve">руб. </w:t>
      </w:r>
    </w:p>
    <w:p w:rsidR="003632C8" w:rsidRPr="003632C8" w:rsidRDefault="003632C8" w:rsidP="003632C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2.2. Цена настоящего Договора устанавливается в Российских рублях и включает в себя стоимость Товара и все расходы Поставщика, связанные с исполнением настоящего Договора, </w:t>
      </w:r>
      <w:r w:rsidRPr="003632C8">
        <w:rPr>
          <w:rFonts w:ascii="Times New Roman" w:eastAsia="Times New Roman" w:hAnsi="Times New Roman" w:cs="Times New Roman"/>
          <w:noProof/>
          <w:lang w:eastAsia="ru-RU"/>
        </w:rPr>
        <w:t>в том числе на страхование, уплату всех налогов, таможенных пошлин, сборов и других обязательных платежей, установленных законодательством Российской Федерации, а также любые другие расходы по исполнению договора.</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Цена за единицу нефтепродуктов соответствует их цене за наличный расчет, установленной на АЗС на момент получения Товара, но не более цены, указанной в Спецификации. </w:t>
      </w:r>
    </w:p>
    <w:p w:rsidR="003632C8" w:rsidRPr="003632C8" w:rsidRDefault="003632C8" w:rsidP="003632C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2.3. Заказчик по согласованию с Поставщиком, в ходе исполнения Договора, вправе изменить сумму Договора при изменении </w:t>
      </w:r>
      <w:proofErr w:type="spellStart"/>
      <w:r w:rsidRPr="003632C8">
        <w:rPr>
          <w:rFonts w:ascii="Times New Roman" w:eastAsia="Times New Roman" w:hAnsi="Times New Roman" w:cs="Times New Roman"/>
          <w:lang w:eastAsia="ru-RU"/>
        </w:rPr>
        <w:t>ценообразующих</w:t>
      </w:r>
      <w:proofErr w:type="spellEnd"/>
      <w:r w:rsidRPr="003632C8">
        <w:rPr>
          <w:rFonts w:ascii="Times New Roman" w:eastAsia="Times New Roman" w:hAnsi="Times New Roman" w:cs="Times New Roman"/>
          <w:lang w:eastAsia="ru-RU"/>
        </w:rPr>
        <w:t xml:space="preserve"> факторов путем ее уменьшения, но без изменения предусмотренных Договором количества поставляемого Товара. Цена Договора может быть изменена не более чем на 10 (десять) процентов.</w:t>
      </w:r>
    </w:p>
    <w:p w:rsidR="003632C8" w:rsidRPr="003632C8" w:rsidRDefault="003632C8" w:rsidP="003632C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2.4. Оплата Заказчиком по настоящему договору осуществляется ежемесячно по факту поставки и путем безналичного расчета на расчетный счет Поставщика.</w:t>
      </w:r>
    </w:p>
    <w:p w:rsidR="003632C8" w:rsidRPr="003632C8" w:rsidRDefault="003632C8" w:rsidP="003632C8">
      <w:pPr>
        <w:snapToGri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2.5. Срок оплаты – в течение 7 (семи) рабочих дней с момента выставления счета, счета-фактуры, товарной накладной, универсального передаточного документа (УПД).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Обязательным условием является указание в предъявляемой товаросопроводительной документации следующего: «Поставка от «___» ____2025 г. по Договору от «__» ____ 2025 г. № ___».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2.6. Заказчику предоставляется право перевода на расчётный счёт Поставщика авансовых платежей в счёт последующих расходов по заправке автомобилей Заказчика.</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2.7. Стороны ежеквартально или по требованию одной из Сторон производят сверку взаимных расчетов путем подписания Акта сверки расчетов.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2.8.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2.9. Право собственности на товары переходит к Заказчику в момент заправки на Автозаправочной станции транспортного средства Заказчика, в том числе на основании предъявленной представителем Заказчика топливной смарт-карты.</w:t>
      </w:r>
    </w:p>
    <w:p w:rsidR="003632C8" w:rsidRPr="003632C8" w:rsidRDefault="003632C8" w:rsidP="003632C8">
      <w:pPr>
        <w:spacing w:after="0" w:line="240" w:lineRule="auto"/>
        <w:ind w:firstLine="709"/>
        <w:jc w:val="right"/>
        <w:rPr>
          <w:rFonts w:ascii="Times New Roman" w:eastAsia="Times New Roman" w:hAnsi="Times New Roman" w:cs="Times New Roman"/>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3. Порядок получения карт. Блокировка карт.</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 xml:space="preserve">3.1. Поставщик обязуется подготовить для Заказчика Карты за счет собственных средств и передать их Заказчику, в количестве и с установленными Лимитами и Ограничениями, в соответствии с Заявками на изготовление Карт или внесение изменений по действующей (выданной) Карте, составленными Заказчиком по форме, размещенной на сайте Поставщика (далее по тексту – Заявка). Подготовка Поставщиком Карт, указанных в Заявке Заказчика, осуществляется в срок до пяти рабочих дней с момента получения Поставщиком Заявки от Покупателя. Передача Карт и ПИН-конвертов представителю Заказчика осуществляется по акту приема-передачи Карт только при наличии оригинала доверенности на получение Карт и ПИН-конвертов у представителя Заказчика. </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3.2. В случае механического повреждения либо утраты Карты Поставщик по Заявке Заказчика выдает новую Карту в порядке, предусмотренном пунктом 3.1. Договора, при выполнении Заказчиком требований, указанных в пункте 3.2. настоящего Договора.</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lastRenderedPageBreak/>
        <w:t>3.3. Блокировка Карты (прекращение операций по Карте) / Разблокировка Карты (возобновление операций по Карте):</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3.3.1.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3.3.2.Блокировка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Покупателя. Течение срока возникновения обязанности Поставщика по блокировке / разблокировке Карт начинается в рабочий день, следующий за днем получения письменного заявления от Заказчика.</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 xml:space="preserve">3.4.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3.5.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3.6. Блокировка Карты (прекращение операций по Карте) производится Поставщиком в случаях:</w:t>
      </w:r>
    </w:p>
    <w:p w:rsidR="003632C8" w:rsidRPr="003632C8" w:rsidRDefault="003632C8" w:rsidP="003632C8">
      <w:pPr>
        <w:numPr>
          <w:ilvl w:val="0"/>
          <w:numId w:val="3"/>
        </w:num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получения письменного заявления Заказчика;</w:t>
      </w:r>
    </w:p>
    <w:p w:rsidR="003632C8" w:rsidRPr="003632C8" w:rsidRDefault="003632C8" w:rsidP="003632C8">
      <w:pPr>
        <w:numPr>
          <w:ilvl w:val="0"/>
          <w:numId w:val="3"/>
        </w:num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нарушения Заказчиком условий настоящего Договора.</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3.7. Покупатель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Заказчик,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3632C8" w:rsidRPr="003632C8" w:rsidRDefault="003632C8" w:rsidP="003632C8">
      <w:pPr>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bCs/>
          <w:lang w:eastAsia="ru-RU"/>
        </w:rPr>
        <w:t>3.8. 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rsidR="003632C8" w:rsidRPr="003632C8" w:rsidRDefault="003632C8" w:rsidP="003632C8">
      <w:pPr>
        <w:spacing w:after="0" w:line="240" w:lineRule="auto"/>
        <w:ind w:firstLine="709"/>
        <w:jc w:val="both"/>
        <w:rPr>
          <w:rFonts w:ascii="Times New Roman" w:eastAsia="Times New Roman" w:hAnsi="Times New Roman" w:cs="Times New Roman"/>
          <w:b/>
          <w:bCs/>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bCs/>
          <w:lang w:eastAsia="ru-RU"/>
        </w:rPr>
      </w:pPr>
      <w:r w:rsidRPr="003632C8">
        <w:rPr>
          <w:rFonts w:ascii="Times New Roman" w:eastAsia="Times New Roman" w:hAnsi="Times New Roman" w:cs="Times New Roman"/>
          <w:b/>
          <w:bCs/>
          <w:lang w:eastAsia="ru-RU"/>
        </w:rPr>
        <w:t>4. Порядок получения товаров</w:t>
      </w:r>
    </w:p>
    <w:p w:rsidR="003632C8" w:rsidRPr="003632C8" w:rsidRDefault="003632C8" w:rsidP="003632C8">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Cs/>
          <w:lang w:eastAsia="ru-RU"/>
        </w:rPr>
        <w:t xml:space="preserve">4.1. Поставка Товаров для Держателей Карт, осуществляется на ТО, при предъявлении Карты, выдаваемой Поставщиком. </w:t>
      </w:r>
      <w:r w:rsidRPr="003632C8">
        <w:rPr>
          <w:rFonts w:ascii="Times New Roman" w:eastAsia="Times New Roman" w:hAnsi="Times New Roman" w:cs="Times New Roman"/>
          <w:lang w:eastAsia="ru-RU"/>
        </w:rPr>
        <w:t>Количество и вид Товаров, подлежащих поставке, Заказчик определяет самостоятельно, исходя из установленных Лимитов и Ограничений по Картам.</w:t>
      </w:r>
      <w:r w:rsidRPr="003632C8">
        <w:rPr>
          <w:rFonts w:ascii="Times New Roman" w:eastAsia="Times New Roman" w:hAnsi="Times New Roman" w:cs="Times New Roman"/>
          <w:spacing w:val="-4"/>
          <w:lang w:eastAsia="ru-RU"/>
        </w:rPr>
        <w:t xml:space="preserve"> </w:t>
      </w:r>
      <w:r w:rsidRPr="003632C8">
        <w:rPr>
          <w:rFonts w:ascii="Times New Roman" w:eastAsia="Times New Roman" w:hAnsi="Times New Roman" w:cs="Times New Roman"/>
          <w:bCs/>
          <w:lang w:eastAsia="ru-RU"/>
        </w:rPr>
        <w:t>Отпуск Товаров Держателям Карт осуществляется только при непосредственном предъявлении Карты и вводе Держателем карты ПИН</w:t>
      </w:r>
      <w:r w:rsidRPr="003632C8">
        <w:rPr>
          <w:rFonts w:ascii="Times New Roman" w:eastAsia="Times New Roman" w:hAnsi="Times New Roman" w:cs="Times New Roman"/>
          <w:lang w:eastAsia="ru-RU"/>
        </w:rPr>
        <w:t>-кода на Терминале, а также в соответствии с Инструкцией по использованию Карт, размещенной на сайте Поставщика.</w:t>
      </w:r>
    </w:p>
    <w:p w:rsidR="003632C8" w:rsidRPr="003632C8" w:rsidRDefault="003632C8" w:rsidP="003632C8">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spacing w:val="-4"/>
          <w:lang w:eastAsia="ru-RU"/>
        </w:rPr>
        <w:t>4.2. Право собственности на Товары переходит к Заказчику в момент их фактического получения Держателями карт на ТО.</w:t>
      </w:r>
    </w:p>
    <w:p w:rsidR="003632C8" w:rsidRPr="003632C8" w:rsidRDefault="003632C8" w:rsidP="003632C8">
      <w:pPr>
        <w:widowControl w:val="0"/>
        <w:tabs>
          <w:tab w:val="left" w:pos="993"/>
          <w:tab w:val="left" w:pos="1044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4.3. Получение Заказчиком Товаров для Держателей карт на ТО подтверждает Терминальный чек, автоматически распечатываемый на Терминале, установленн</w:t>
      </w:r>
      <w:r w:rsidRPr="003632C8">
        <w:rPr>
          <w:rFonts w:ascii="Times New Roman" w:eastAsia="Times New Roman" w:hAnsi="Times New Roman" w:cs="Times New Roman"/>
          <w:bCs/>
          <w:lang w:eastAsia="ru-RU"/>
        </w:rPr>
        <w:t>ом на</w:t>
      </w:r>
      <w:r w:rsidRPr="003632C8">
        <w:rPr>
          <w:rFonts w:ascii="Times New Roman" w:eastAsia="Times New Roman" w:hAnsi="Times New Roman" w:cs="Times New Roman"/>
          <w:lang w:eastAsia="ru-RU"/>
        </w:rPr>
        <w:t xml:space="preserve">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направляемых Заказчику по окончанию отчетного периода. Отчетным периодом по Договору является календарный месяц, в котором осуществлялся отпуск Товаров по Договору.</w:t>
      </w:r>
    </w:p>
    <w:p w:rsidR="003632C8" w:rsidRPr="003632C8" w:rsidRDefault="003632C8" w:rsidP="003632C8">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4.4. Передача Карт Заказчиком в адрес третьих лиц в рамках проводимых Заказчиком рекламных акций, розыгрышей и иных подобных мероприятий возможна только с письменного согласия Поставщика.</w:t>
      </w:r>
    </w:p>
    <w:p w:rsidR="003632C8" w:rsidRPr="003632C8" w:rsidRDefault="003632C8" w:rsidP="003632C8">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4.5. Передача Карт Заказчиком в адрес третьих лиц в рамках договоров или контрактов на поставку Товаров, заключенных Заказчиком с третьими лицами, возможна только с письменного согласия Поставщика.</w:t>
      </w:r>
    </w:p>
    <w:p w:rsidR="003632C8" w:rsidRPr="003632C8" w:rsidRDefault="003632C8" w:rsidP="003632C8">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3632C8">
        <w:rPr>
          <w:rFonts w:ascii="Times New Roman" w:eastAsia="Times New Roman" w:hAnsi="Times New Roman" w:cs="Times New Roman"/>
          <w:lang w:eastAsia="ru-RU"/>
        </w:rPr>
        <w:lastRenderedPageBreak/>
        <w:t>4.6. В случае если денежные средства, перечисленные Заказчиком на расчетный счет Поставщика, израсходованы Заказчиком в полном объеме, Поставщик оставляет за собой право произвести отпуск Товаров с условием последующей оплаты Заказчиком счета на сумму полученных Товаров, выставленного Поставщиком.</w:t>
      </w: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5. Сроки поставки и качество товара</w:t>
      </w:r>
    </w:p>
    <w:p w:rsidR="003632C8" w:rsidRPr="003632C8" w:rsidRDefault="003632C8" w:rsidP="003632C8">
      <w:pPr>
        <w:tabs>
          <w:tab w:val="left" w:pos="426"/>
          <w:tab w:val="left" w:pos="709"/>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5.1. В рамках исполнения настоящего Договора поставка товара Заказчику осуществляется:</w:t>
      </w:r>
    </w:p>
    <w:p w:rsidR="003632C8" w:rsidRPr="003632C8" w:rsidRDefault="003632C8" w:rsidP="003632C8">
      <w:pPr>
        <w:tabs>
          <w:tab w:val="left" w:pos="426"/>
          <w:tab w:val="left" w:pos="709"/>
        </w:tabs>
        <w:spacing w:after="0" w:line="240" w:lineRule="auto"/>
        <w:ind w:firstLine="709"/>
        <w:jc w:val="both"/>
        <w:rPr>
          <w:rFonts w:ascii="Times New Roman" w:eastAsia="Times New Roman" w:hAnsi="Times New Roman" w:cs="Times New Roman"/>
          <w:b/>
          <w:lang w:eastAsia="ru-RU"/>
        </w:rPr>
      </w:pPr>
      <w:proofErr w:type="gramStart"/>
      <w:r w:rsidRPr="003632C8">
        <w:rPr>
          <w:rFonts w:ascii="Times New Roman" w:eastAsia="Times New Roman" w:hAnsi="Times New Roman" w:cs="Times New Roman"/>
          <w:lang w:eastAsia="ru-RU"/>
        </w:rPr>
        <w:t xml:space="preserve">ежедневно </w:t>
      </w:r>
      <w:r w:rsidR="003E7F20" w:rsidRPr="004E0025">
        <w:rPr>
          <w:rFonts w:ascii="Times New Roman" w:eastAsia="Times New Roman" w:hAnsi="Times New Roman" w:cs="Times New Roman"/>
          <w:lang w:eastAsia="ru-RU"/>
        </w:rPr>
        <w:t xml:space="preserve">с момента подписания Договора, до 31 </w:t>
      </w:r>
      <w:r w:rsidR="00F72912" w:rsidRPr="004E0025">
        <w:rPr>
          <w:rFonts w:ascii="Times New Roman" w:eastAsia="Times New Roman" w:hAnsi="Times New Roman" w:cs="Times New Roman"/>
          <w:lang w:eastAsia="ru-RU"/>
        </w:rPr>
        <w:t>декабря</w:t>
      </w:r>
      <w:r w:rsidR="003E7F20" w:rsidRPr="004E0025">
        <w:rPr>
          <w:rFonts w:ascii="Times New Roman" w:eastAsia="Times New Roman" w:hAnsi="Times New Roman" w:cs="Times New Roman"/>
          <w:lang w:eastAsia="ru-RU"/>
        </w:rPr>
        <w:t xml:space="preserve"> 202</w:t>
      </w:r>
      <w:r w:rsidR="00F72912" w:rsidRPr="004E0025">
        <w:rPr>
          <w:rFonts w:ascii="Times New Roman" w:eastAsia="Times New Roman" w:hAnsi="Times New Roman" w:cs="Times New Roman"/>
          <w:lang w:eastAsia="ru-RU"/>
        </w:rPr>
        <w:t>5</w:t>
      </w:r>
      <w:r w:rsidR="003E7F20" w:rsidRPr="004E0025">
        <w:rPr>
          <w:rFonts w:ascii="Times New Roman" w:eastAsia="Times New Roman" w:hAnsi="Times New Roman" w:cs="Times New Roman"/>
          <w:lang w:eastAsia="ru-RU"/>
        </w:rPr>
        <w:t xml:space="preserve"> </w:t>
      </w:r>
      <w:r w:rsidRPr="003632C8">
        <w:rPr>
          <w:rFonts w:ascii="Times New Roman" w:eastAsia="Times New Roman" w:hAnsi="Times New Roman" w:cs="Times New Roman"/>
          <w:lang w:eastAsia="ru-RU"/>
        </w:rPr>
        <w:t>года</w:t>
      </w:r>
      <w:r w:rsidR="003E7F20" w:rsidRPr="004E0025">
        <w:rPr>
          <w:rFonts w:ascii="Times New Roman" w:eastAsia="Times New Roman" w:hAnsi="Times New Roman" w:cs="Times New Roman"/>
          <w:lang w:eastAsia="ru-RU"/>
        </w:rPr>
        <w:t>,</w:t>
      </w:r>
      <w:r w:rsidRPr="003632C8">
        <w:rPr>
          <w:rFonts w:ascii="Times New Roman" w:eastAsia="Times New Roman" w:hAnsi="Times New Roman" w:cs="Times New Roman"/>
          <w:lang w:eastAsia="ru-RU"/>
        </w:rPr>
        <w:t xml:space="preserve"> в любое время суток (за исключением времени приема-передачи смен и технического обслуживания Автозаправочных станций) в соответствии с потребностью Заказчика на текущий момент на всех АЗС Поставщика, в том числе на АЗС Поставщика, расположенного в городе Екатеринбурге и других городах Свердловской области.</w:t>
      </w:r>
      <w:proofErr w:type="gramEnd"/>
    </w:p>
    <w:p w:rsidR="003632C8" w:rsidRPr="003632C8" w:rsidRDefault="003632C8" w:rsidP="003632C8">
      <w:pPr>
        <w:tabs>
          <w:tab w:val="left" w:pos="284"/>
          <w:tab w:val="left" w:pos="993"/>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5.2. Качество Товаров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Автозаправочных станциях Поставщика.</w:t>
      </w:r>
    </w:p>
    <w:p w:rsidR="003632C8" w:rsidRPr="003632C8" w:rsidRDefault="003632C8" w:rsidP="003632C8">
      <w:pPr>
        <w:tabs>
          <w:tab w:val="left" w:pos="284"/>
          <w:tab w:val="left" w:pos="993"/>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5.3. Претензии по качеству товаров должна приниматься Поставщиком только при условии соблюдения Заказчиком Договора, а также при наличии:</w:t>
      </w:r>
    </w:p>
    <w:p w:rsidR="003632C8" w:rsidRPr="003632C8" w:rsidRDefault="003632C8" w:rsidP="003632C8">
      <w:pPr>
        <w:numPr>
          <w:ilvl w:val="0"/>
          <w:numId w:val="2"/>
        </w:numPr>
        <w:tabs>
          <w:tab w:val="left" w:pos="284"/>
          <w:tab w:val="left" w:pos="993"/>
          <w:tab w:val="num" w:pos="1276"/>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терминального чека Автозаправочной станции;</w:t>
      </w:r>
    </w:p>
    <w:p w:rsidR="003632C8" w:rsidRPr="003632C8" w:rsidRDefault="003632C8" w:rsidP="003632C8">
      <w:pPr>
        <w:numPr>
          <w:ilvl w:val="0"/>
          <w:numId w:val="2"/>
        </w:numPr>
        <w:tabs>
          <w:tab w:val="left" w:pos="284"/>
          <w:tab w:val="left" w:pos="993"/>
          <w:tab w:val="num" w:pos="1276"/>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РФ.</w:t>
      </w:r>
    </w:p>
    <w:p w:rsidR="003632C8" w:rsidRPr="003632C8" w:rsidRDefault="003632C8" w:rsidP="003632C8">
      <w:pPr>
        <w:keepNext/>
        <w:spacing w:after="0" w:line="240" w:lineRule="auto"/>
        <w:ind w:firstLine="709"/>
        <w:jc w:val="both"/>
        <w:outlineLvl w:val="1"/>
        <w:rPr>
          <w:rFonts w:ascii="Times New Roman" w:eastAsia="Times New Roman" w:hAnsi="Times New Roman" w:cs="Times New Roman"/>
          <w:bCs/>
          <w:iCs/>
          <w:lang w:eastAsia="ru-RU"/>
        </w:rPr>
      </w:pPr>
      <w:r w:rsidRPr="003632C8">
        <w:rPr>
          <w:rFonts w:ascii="Times New Roman" w:eastAsia="Times New Roman" w:hAnsi="Times New Roman" w:cs="Times New Roman"/>
          <w:bCs/>
          <w:iCs/>
          <w:lang w:eastAsia="ru-RU"/>
        </w:rPr>
        <w:t>5.4. Экспертная организация проводит отбор арбитражных проб Товаров на Автозаправочной станции Поставщика, где произвелся отпуск товара Заказчику по правилам ГОСТ 2517-2012 «Нефть и нефтепродукты. Методы отбора проб».</w:t>
      </w:r>
    </w:p>
    <w:p w:rsidR="003632C8" w:rsidRPr="003632C8" w:rsidRDefault="003632C8" w:rsidP="003632C8">
      <w:pPr>
        <w:spacing w:after="0" w:line="240" w:lineRule="auto"/>
        <w:ind w:firstLine="709"/>
        <w:rPr>
          <w:rFonts w:ascii="Times New Roman" w:eastAsia="Times New Roman" w:hAnsi="Times New Roman" w:cs="Times New Roman"/>
          <w:lang w:eastAsia="ru-RU"/>
        </w:rPr>
      </w:pPr>
    </w:p>
    <w:p w:rsidR="003632C8" w:rsidRPr="003632C8" w:rsidRDefault="003632C8" w:rsidP="003632C8">
      <w:pPr>
        <w:tabs>
          <w:tab w:val="num" w:pos="2430"/>
        </w:tabs>
        <w:spacing w:after="0" w:line="240" w:lineRule="auto"/>
        <w:ind w:firstLine="709"/>
        <w:jc w:val="center"/>
        <w:rPr>
          <w:rFonts w:ascii="Times New Roman" w:eastAsia="Times New Roman" w:hAnsi="Times New Roman" w:cs="Times New Roman"/>
          <w:b/>
          <w:color w:val="000000"/>
          <w:lang w:eastAsia="ru-RU"/>
        </w:rPr>
      </w:pPr>
      <w:r w:rsidRPr="003632C8">
        <w:rPr>
          <w:rFonts w:ascii="Times New Roman" w:eastAsia="Times New Roman" w:hAnsi="Times New Roman" w:cs="Times New Roman"/>
          <w:b/>
          <w:color w:val="000000"/>
          <w:lang w:eastAsia="ru-RU"/>
        </w:rPr>
        <w:t>6. Права и обязанности Сторон</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i/>
          <w:color w:val="000000"/>
          <w:lang w:eastAsia="ru-RU"/>
        </w:rPr>
        <w:t>6.1.</w:t>
      </w:r>
      <w:r w:rsidRPr="003632C8">
        <w:rPr>
          <w:rFonts w:ascii="Times New Roman" w:eastAsia="Times New Roman" w:hAnsi="Times New Roman" w:cs="Times New Roman"/>
          <w:color w:val="000000"/>
          <w:lang w:eastAsia="ru-RU"/>
        </w:rPr>
        <w:t xml:space="preserve"> </w:t>
      </w:r>
      <w:r w:rsidRPr="003632C8">
        <w:rPr>
          <w:rFonts w:ascii="Times New Roman" w:eastAsia="Times New Roman" w:hAnsi="Times New Roman" w:cs="Times New Roman"/>
          <w:i/>
          <w:lang w:eastAsia="ru-RU"/>
        </w:rPr>
        <w:t>Поставщик</w:t>
      </w:r>
      <w:r w:rsidRPr="003632C8">
        <w:rPr>
          <w:rFonts w:ascii="Times New Roman" w:eastAsia="Times New Roman" w:hAnsi="Times New Roman" w:cs="Times New Roman"/>
          <w:i/>
          <w:color w:val="000000"/>
          <w:lang w:eastAsia="ru-RU"/>
        </w:rPr>
        <w:t xml:space="preserve"> обязан</w:t>
      </w:r>
      <w:r w:rsidRPr="003632C8">
        <w:rPr>
          <w:rFonts w:ascii="Times New Roman" w:eastAsia="Times New Roman" w:hAnsi="Times New Roman" w:cs="Times New Roman"/>
          <w:color w:val="000000"/>
          <w:lang w:eastAsia="ru-RU"/>
        </w:rPr>
        <w:t>:</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6.1.1. П</w:t>
      </w:r>
      <w:r w:rsidRPr="003632C8">
        <w:rPr>
          <w:rFonts w:ascii="Times New Roman" w:eastAsia="Times New Roman" w:hAnsi="Times New Roman" w:cs="Times New Roman"/>
          <w:lang w:eastAsia="ru-RU"/>
        </w:rPr>
        <w:t xml:space="preserve">одписать договор и направить его Заказчику. </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6.1.2. Передать Заказчику Карты. </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6.1.3.</w:t>
      </w:r>
      <w:r w:rsidRPr="003632C8">
        <w:rPr>
          <w:rFonts w:ascii="Times New Roman" w:eastAsia="Times New Roman" w:hAnsi="Times New Roman" w:cs="Times New Roman"/>
          <w:lang w:eastAsia="ru-RU"/>
        </w:rPr>
        <w:t xml:space="preserve"> Обеспечить получение Заказчиком товаров на Автозаправочных станциях при предъявлении Карты в соответствии с условиями Договора.</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6.1.4. В полном объеме возместить убытки, причиненные ненадлежащим исполнением условий настоящего Договора.</w:t>
      </w:r>
    </w:p>
    <w:p w:rsidR="003632C8" w:rsidRPr="003632C8" w:rsidRDefault="003632C8" w:rsidP="003632C8">
      <w:pPr>
        <w:keepNext/>
        <w:keepLines/>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6.1.5. Предоставлять в соответствии с запросом Заказчика (как письменным, так и устным) информацию о ходе выполнения настоящего Договора.</w:t>
      </w:r>
    </w:p>
    <w:p w:rsidR="003632C8" w:rsidRPr="003632C8" w:rsidRDefault="003632C8" w:rsidP="003632C8">
      <w:pPr>
        <w:keepNext/>
        <w:keepLines/>
        <w:spacing w:after="0" w:line="240" w:lineRule="auto"/>
        <w:ind w:right="-102"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6.1.6. Исполнять обязательства согласно условиям настоящего Договора.</w:t>
      </w:r>
    </w:p>
    <w:p w:rsidR="003632C8" w:rsidRPr="003632C8" w:rsidRDefault="003632C8" w:rsidP="003632C8">
      <w:pPr>
        <w:spacing w:after="0" w:line="240" w:lineRule="auto"/>
        <w:ind w:firstLine="709"/>
        <w:jc w:val="both"/>
        <w:rPr>
          <w:rFonts w:ascii="Times New Roman" w:eastAsia="Times New Roman" w:hAnsi="Times New Roman" w:cs="Times New Roman"/>
          <w:snapToGrid w:val="0"/>
          <w:lang w:eastAsia="ru-RU"/>
        </w:rPr>
      </w:pPr>
      <w:r w:rsidRPr="003632C8">
        <w:rPr>
          <w:rFonts w:ascii="Times New Roman" w:eastAsia="Times New Roman" w:hAnsi="Times New Roman" w:cs="Times New Roman"/>
          <w:i/>
          <w:snapToGrid w:val="0"/>
          <w:lang w:eastAsia="ru-RU"/>
        </w:rPr>
        <w:t>6.2. Поставщик имеет право</w:t>
      </w:r>
      <w:r w:rsidRPr="003632C8">
        <w:rPr>
          <w:rFonts w:ascii="Times New Roman" w:eastAsia="Times New Roman" w:hAnsi="Times New Roman" w:cs="Times New Roman"/>
          <w:snapToGrid w:val="0"/>
          <w:lang w:eastAsia="ru-RU"/>
        </w:rPr>
        <w:t>:</w:t>
      </w:r>
    </w:p>
    <w:p w:rsidR="003632C8" w:rsidRPr="003632C8" w:rsidRDefault="003632C8" w:rsidP="003632C8">
      <w:pPr>
        <w:spacing w:after="0" w:line="240" w:lineRule="auto"/>
        <w:ind w:firstLine="709"/>
        <w:jc w:val="both"/>
        <w:rPr>
          <w:rFonts w:ascii="Times New Roman" w:eastAsia="Times New Roman" w:hAnsi="Times New Roman" w:cs="Times New Roman"/>
          <w:snapToGrid w:val="0"/>
          <w:lang w:eastAsia="ru-RU"/>
        </w:rPr>
      </w:pPr>
      <w:r w:rsidRPr="003632C8">
        <w:rPr>
          <w:rFonts w:ascii="Times New Roman" w:eastAsia="Times New Roman" w:hAnsi="Times New Roman" w:cs="Times New Roman"/>
          <w:snapToGrid w:val="0"/>
          <w:lang w:eastAsia="ru-RU"/>
        </w:rPr>
        <w:t>6.2.1. Получать консультацию у Заказчика по вопросам выполнения настоящего Договора.</w:t>
      </w:r>
    </w:p>
    <w:p w:rsidR="003632C8" w:rsidRPr="003632C8" w:rsidRDefault="003632C8" w:rsidP="003632C8">
      <w:pPr>
        <w:spacing w:after="0" w:line="240" w:lineRule="auto"/>
        <w:ind w:firstLine="709"/>
        <w:jc w:val="both"/>
        <w:rPr>
          <w:rFonts w:ascii="Times New Roman" w:eastAsia="Times New Roman" w:hAnsi="Times New Roman" w:cs="Times New Roman"/>
          <w:snapToGrid w:val="0"/>
          <w:lang w:eastAsia="ru-RU"/>
        </w:rPr>
      </w:pPr>
      <w:r w:rsidRPr="003632C8">
        <w:rPr>
          <w:rFonts w:ascii="Times New Roman" w:eastAsia="Times New Roman" w:hAnsi="Times New Roman" w:cs="Times New Roman"/>
          <w:snapToGrid w:val="0"/>
          <w:lang w:eastAsia="ru-RU"/>
        </w:rPr>
        <w:t xml:space="preserve">6.2.2. Получить оплату за Товар в соответствии с условиями настоящего Договора. </w:t>
      </w:r>
    </w:p>
    <w:p w:rsidR="003632C8" w:rsidRPr="003632C8" w:rsidRDefault="003632C8" w:rsidP="003632C8">
      <w:pPr>
        <w:spacing w:after="0" w:line="240" w:lineRule="auto"/>
        <w:ind w:firstLine="709"/>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 xml:space="preserve">6.2.3. В одностороннем порядке вносить изменения и дополнения, уведомляя Заказчика путем направления информации не менее чем за 2 (два) рабочих дня до момента вступления таких изменений в силу, </w:t>
      </w:r>
      <w:proofErr w:type="gramStart"/>
      <w:r w:rsidRPr="003632C8">
        <w:rPr>
          <w:rFonts w:ascii="Times New Roman" w:eastAsia="Times New Roman" w:hAnsi="Times New Roman" w:cs="Times New Roman"/>
          <w:lang w:eastAsia="ru-RU"/>
        </w:rPr>
        <w:t>в</w:t>
      </w:r>
      <w:proofErr w:type="gramEnd"/>
      <w:r w:rsidRPr="003632C8">
        <w:rPr>
          <w:rFonts w:ascii="Times New Roman" w:eastAsia="Times New Roman" w:hAnsi="Times New Roman" w:cs="Times New Roman"/>
          <w:lang w:eastAsia="ru-RU"/>
        </w:rPr>
        <w:t xml:space="preserve">: </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Перечень ТО, размещенный на сайте Поставщика, а также в адрес </w:t>
      </w:r>
      <w:proofErr w:type="spellStart"/>
      <w:r w:rsidRPr="003632C8">
        <w:rPr>
          <w:rFonts w:ascii="Times New Roman" w:eastAsia="Times New Roman" w:hAnsi="Times New Roman" w:cs="Times New Roman"/>
          <w:lang w:eastAsia="ru-RU"/>
        </w:rPr>
        <w:t>интернет-ресурса</w:t>
      </w:r>
      <w:proofErr w:type="spellEnd"/>
      <w:r w:rsidRPr="003632C8">
        <w:rPr>
          <w:rFonts w:ascii="Times New Roman" w:eastAsia="Times New Roman" w:hAnsi="Times New Roman" w:cs="Times New Roman"/>
          <w:lang w:eastAsia="ru-RU"/>
        </w:rPr>
        <w:t xml:space="preserve"> (ссылки), содержащей сведения о перечне ТО;</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Правила хранения и эксплуатации Карт;</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Инструкцию по использованию Карт;</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Форму товарной накладной;</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Форму акта приема-передачи Карт;</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Форму учетной карточки организации;</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Форму Заявки; </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Форму отчета о транзакциях, проведенных с использованием Карт;</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Перечень документов, обязательных для предоставления;</w:t>
      </w:r>
    </w:p>
    <w:p w:rsidR="003632C8" w:rsidRPr="003632C8" w:rsidRDefault="003632C8" w:rsidP="003632C8">
      <w:pPr>
        <w:numPr>
          <w:ilvl w:val="0"/>
          <w:numId w:val="4"/>
        </w:numPr>
        <w:tabs>
          <w:tab w:val="left" w:pos="851"/>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Форма заявления на предоставление возможности блокировки </w:t>
      </w:r>
      <w:r w:rsidRPr="003632C8">
        <w:rPr>
          <w:rFonts w:ascii="Times New Roman" w:eastAsia="Times New Roman" w:hAnsi="Times New Roman" w:cs="Times New Roman"/>
          <w:bCs/>
          <w:lang w:eastAsia="ru-RU"/>
        </w:rPr>
        <w:t>(прекращение операций по Карте) с использованием Кодового слова.</w:t>
      </w:r>
    </w:p>
    <w:p w:rsidR="003632C8" w:rsidRPr="003632C8" w:rsidRDefault="003632C8" w:rsidP="003632C8">
      <w:pPr>
        <w:tabs>
          <w:tab w:val="left" w:pos="1134"/>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6.2.4. приостанавливать отпуск Товаров в случае, если остатка денежных средств, внесенных Заказчиком недостаточно для их оплаты;</w:t>
      </w:r>
    </w:p>
    <w:p w:rsidR="003632C8" w:rsidRPr="003632C8" w:rsidRDefault="003632C8" w:rsidP="003632C8">
      <w:pPr>
        <w:tabs>
          <w:tab w:val="left" w:pos="1134"/>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6.2.5. 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Заказчику по Картам;</w:t>
      </w:r>
    </w:p>
    <w:p w:rsidR="003632C8" w:rsidRPr="003632C8" w:rsidRDefault="003632C8" w:rsidP="003632C8">
      <w:pPr>
        <w:tabs>
          <w:tab w:val="left" w:pos="1134"/>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lastRenderedPageBreak/>
        <w:t>6.2.6. приостановить отпуск Товаров в случае нарушения Заказчиком условий настоящего Договора;</w:t>
      </w:r>
    </w:p>
    <w:p w:rsidR="003632C8" w:rsidRPr="003632C8" w:rsidRDefault="003632C8" w:rsidP="003632C8">
      <w:pPr>
        <w:tabs>
          <w:tab w:val="left" w:pos="1134"/>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6.2.7. без согласования с Заказчиком привлекать третьих лиц для исполнения своих обязательств по настоящему Договору;</w:t>
      </w:r>
    </w:p>
    <w:p w:rsidR="003632C8" w:rsidRPr="003632C8" w:rsidRDefault="003632C8" w:rsidP="003632C8">
      <w:pPr>
        <w:tabs>
          <w:tab w:val="left" w:pos="1134"/>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6.2.8. не обслуживать Карты, имеющие загрязнения, повреждения, деформацию;</w:t>
      </w:r>
    </w:p>
    <w:p w:rsidR="003632C8" w:rsidRPr="003632C8" w:rsidRDefault="003632C8" w:rsidP="003632C8">
      <w:pPr>
        <w:keepNext/>
        <w:keepLines/>
        <w:spacing w:after="0" w:line="240" w:lineRule="auto"/>
        <w:ind w:right="-5" w:firstLine="709"/>
        <w:jc w:val="both"/>
        <w:rPr>
          <w:rFonts w:ascii="Times New Roman" w:eastAsia="Times New Roman" w:hAnsi="Times New Roman" w:cs="Times New Roman"/>
          <w:i/>
          <w:color w:val="000000"/>
          <w:lang w:eastAsia="ru-RU"/>
        </w:rPr>
      </w:pPr>
      <w:r w:rsidRPr="003632C8">
        <w:rPr>
          <w:rFonts w:ascii="Times New Roman" w:eastAsia="Times New Roman" w:hAnsi="Times New Roman" w:cs="Times New Roman"/>
          <w:i/>
          <w:color w:val="000000"/>
          <w:lang w:eastAsia="ru-RU"/>
        </w:rPr>
        <w:t>6.3. Заказчик обязан:</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6.3.1.</w:t>
      </w:r>
      <w:r w:rsidRPr="003632C8">
        <w:rPr>
          <w:rFonts w:ascii="Times New Roman" w:eastAsia="Times New Roman" w:hAnsi="Times New Roman" w:cs="Times New Roman"/>
          <w:lang w:eastAsia="ru-RU"/>
        </w:rPr>
        <w:t xml:space="preserve"> Направить Договор на подписание поставщику, в срок не позднее 3 (трех) рабочих дней со дня подписания итогового протокола. Подписать договор, не ранее чем через 10 (десять) дней и не позднее чем через 20 (двадцать) дней, с даты, размещения в ЕИС протокола подведения итогов.</w:t>
      </w:r>
    </w:p>
    <w:p w:rsidR="003632C8" w:rsidRPr="003632C8" w:rsidRDefault="003632C8" w:rsidP="003632C8">
      <w:pPr>
        <w:keepNext/>
        <w:keepLines/>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6.3.2. С</w:t>
      </w:r>
      <w:r w:rsidRPr="003632C8">
        <w:rPr>
          <w:rFonts w:ascii="Times New Roman" w:eastAsia="Times New Roman" w:hAnsi="Times New Roman" w:cs="Times New Roman"/>
          <w:lang w:eastAsia="ru-RU"/>
        </w:rPr>
        <w:t>облюдать правила пользования Картой, установленные Инструкцией Поставщика.</w:t>
      </w:r>
    </w:p>
    <w:p w:rsidR="003632C8" w:rsidRPr="003632C8" w:rsidRDefault="003632C8" w:rsidP="003632C8">
      <w:pPr>
        <w:keepNext/>
        <w:keepLine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6.3.3. Оплатить и п</w:t>
      </w:r>
      <w:r w:rsidRPr="003632C8">
        <w:rPr>
          <w:rFonts w:ascii="Times New Roman" w:eastAsia="Times New Roman" w:hAnsi="Times New Roman" w:cs="Times New Roman"/>
          <w:lang w:eastAsia="ru-RU"/>
        </w:rPr>
        <w:t>ринять Т</w:t>
      </w:r>
      <w:r w:rsidRPr="003632C8">
        <w:rPr>
          <w:rFonts w:ascii="Times New Roman" w:eastAsia="Times New Roman" w:hAnsi="Times New Roman" w:cs="Times New Roman"/>
          <w:color w:val="000000"/>
          <w:spacing w:val="3"/>
          <w:lang w:eastAsia="ru-RU"/>
        </w:rPr>
        <w:t xml:space="preserve">овар в порядке, размере и в сроки, определенные </w:t>
      </w:r>
      <w:r w:rsidRPr="003632C8">
        <w:rPr>
          <w:rFonts w:ascii="Times New Roman" w:eastAsia="Times New Roman" w:hAnsi="Times New Roman" w:cs="Times New Roman"/>
          <w:color w:val="000000"/>
          <w:spacing w:val="-1"/>
          <w:lang w:eastAsia="ru-RU"/>
        </w:rPr>
        <w:t>условиями настоящего Договора.</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6.3.4. 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1 (одного) рабочего дня с момента устного уведомления Поставщика вручить Поставщику письменное заявление, подтверждающее ранее сделанное устное заявление.</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6.3.5. В случае несогласия с информацией, содержащейся в отчетных документах от Поставщика (товарная накладная, акт сверки, акт о взыскании штрафа) письменно информировать Поставщика до 15 (пятнадцатого) числа месяца, следующего за отчетным периодом. В противном случае отчетные документы считаются принятыми Заказчиком.</w:t>
      </w:r>
    </w:p>
    <w:p w:rsidR="003632C8" w:rsidRPr="003632C8" w:rsidRDefault="003632C8" w:rsidP="003632C8">
      <w:pPr>
        <w:keepNext/>
        <w:keepLine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6.3.6. Строго соблюдать условия Договора и оплачивать Товары   в соответствии с разделом 2 настоящего Договора.</w:t>
      </w:r>
    </w:p>
    <w:p w:rsidR="003632C8" w:rsidRPr="003632C8" w:rsidRDefault="003632C8" w:rsidP="0036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lang w:eastAsia="ru-RU"/>
        </w:rPr>
      </w:pPr>
      <w:r w:rsidRPr="003632C8">
        <w:rPr>
          <w:rFonts w:ascii="Times New Roman" w:eastAsia="Times New Roman" w:hAnsi="Times New Roman" w:cs="Times New Roman"/>
          <w:lang w:eastAsia="ru-RU"/>
        </w:rPr>
        <w:t>6.4.</w:t>
      </w:r>
      <w:r w:rsidRPr="003632C8">
        <w:rPr>
          <w:rFonts w:ascii="Times New Roman" w:eastAsia="Times New Roman" w:hAnsi="Times New Roman" w:cs="Times New Roman"/>
          <w:i/>
          <w:lang w:eastAsia="ru-RU"/>
        </w:rPr>
        <w:t xml:space="preserve"> Заказчик имеет право:</w:t>
      </w:r>
    </w:p>
    <w:p w:rsidR="003632C8" w:rsidRPr="003632C8" w:rsidRDefault="003632C8" w:rsidP="0036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6.4.1. Предъявить претензии Поставщику по качеству поставленного Товара на протяжении всего срока действия настоящего Договора.</w:t>
      </w:r>
    </w:p>
    <w:p w:rsidR="003632C8" w:rsidRPr="003632C8" w:rsidRDefault="003632C8" w:rsidP="0036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6.4.2. Передавать Карты (</w:t>
      </w:r>
      <w:proofErr w:type="spellStart"/>
      <w:r w:rsidRPr="003632C8">
        <w:rPr>
          <w:rFonts w:ascii="Times New Roman" w:eastAsia="Times New Roman" w:hAnsi="Times New Roman" w:cs="Times New Roman"/>
          <w:lang w:eastAsia="ru-RU"/>
        </w:rPr>
        <w:t>пин</w:t>
      </w:r>
      <w:proofErr w:type="spellEnd"/>
      <w:r w:rsidRPr="003632C8">
        <w:rPr>
          <w:rFonts w:ascii="Times New Roman" w:eastAsia="Times New Roman" w:hAnsi="Times New Roman" w:cs="Times New Roman"/>
          <w:lang w:eastAsia="ru-RU"/>
        </w:rPr>
        <w:t xml:space="preserve">-коды и </w:t>
      </w:r>
      <w:proofErr w:type="spellStart"/>
      <w:r w:rsidRPr="003632C8">
        <w:rPr>
          <w:rFonts w:ascii="Times New Roman" w:eastAsia="Times New Roman" w:hAnsi="Times New Roman" w:cs="Times New Roman"/>
          <w:lang w:eastAsia="ru-RU"/>
        </w:rPr>
        <w:t>пин</w:t>
      </w:r>
      <w:proofErr w:type="spellEnd"/>
      <w:r w:rsidRPr="003632C8">
        <w:rPr>
          <w:rFonts w:ascii="Times New Roman" w:eastAsia="Times New Roman" w:hAnsi="Times New Roman" w:cs="Times New Roman"/>
          <w:lang w:eastAsia="ru-RU"/>
        </w:rPr>
        <w:t>-конверты) уполномоченным Заказчиком лицам (Держателям Карт) для получения Товаров на условиях настоящего Договора.</w:t>
      </w:r>
    </w:p>
    <w:p w:rsidR="003632C8" w:rsidRPr="003632C8" w:rsidRDefault="003632C8" w:rsidP="003632C8">
      <w:pPr>
        <w:keepNext/>
        <w:keepLines/>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6.5. Каждая из сторон обязуется письменно уведомлять другую сторону в случае изменения юридического статуса, адреса и других реквизитов.</w:t>
      </w:r>
    </w:p>
    <w:p w:rsidR="003632C8" w:rsidRPr="003632C8" w:rsidRDefault="003632C8" w:rsidP="003632C8">
      <w:pPr>
        <w:keepNext/>
        <w:keepLines/>
        <w:spacing w:after="0" w:line="240" w:lineRule="auto"/>
        <w:ind w:firstLine="709"/>
        <w:jc w:val="center"/>
        <w:rPr>
          <w:rFonts w:ascii="Times New Roman" w:eastAsia="Times New Roman" w:hAnsi="Times New Roman" w:cs="Times New Roman"/>
          <w:b/>
          <w:color w:val="000000"/>
          <w:lang w:eastAsia="ru-RU"/>
        </w:rPr>
      </w:pPr>
    </w:p>
    <w:p w:rsidR="003632C8" w:rsidRPr="003632C8" w:rsidRDefault="003632C8" w:rsidP="003632C8">
      <w:pPr>
        <w:keepNext/>
        <w:keepLines/>
        <w:spacing w:after="0" w:line="240" w:lineRule="auto"/>
        <w:ind w:firstLine="709"/>
        <w:jc w:val="center"/>
        <w:rPr>
          <w:rFonts w:ascii="Times New Roman" w:eastAsia="Times New Roman" w:hAnsi="Times New Roman" w:cs="Times New Roman"/>
          <w:b/>
          <w:spacing w:val="-1"/>
          <w:lang w:eastAsia="ru-RU"/>
        </w:rPr>
      </w:pPr>
      <w:r w:rsidRPr="003632C8">
        <w:rPr>
          <w:rFonts w:ascii="Times New Roman" w:eastAsia="Times New Roman" w:hAnsi="Times New Roman" w:cs="Times New Roman"/>
          <w:b/>
          <w:color w:val="000000"/>
          <w:lang w:eastAsia="ru-RU"/>
        </w:rPr>
        <w:t xml:space="preserve">7. </w:t>
      </w:r>
      <w:r w:rsidRPr="003632C8">
        <w:rPr>
          <w:rFonts w:ascii="Times New Roman" w:eastAsia="Times New Roman" w:hAnsi="Times New Roman" w:cs="Times New Roman"/>
          <w:b/>
          <w:spacing w:val="-1"/>
          <w:lang w:eastAsia="ru-RU"/>
        </w:rPr>
        <w:t>Ответственность сторон</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7.1. </w:t>
      </w:r>
      <w:bookmarkStart w:id="0" w:name="_Hlk191549992"/>
      <w:r w:rsidRPr="003632C8">
        <w:rPr>
          <w:rFonts w:ascii="Times New Roman" w:eastAsia="Times New Roman" w:hAnsi="Times New Roman" w:cs="Times New Roman"/>
          <w:lang w:eastAsia="ru-RU"/>
        </w:rPr>
        <w:t xml:space="preserve">В случае просрочки исполнения Поставщиком обязательств, предусмотренных настоящим Договором, произошедших по вине Поставщика,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за днем истечения установленного Договором срока исполнения обязательств, и взыскивается до дня фактического исполнения условий настоящего Договора. Размер такой неустойки устанавливается в размере 1/300 ключевой ставки Центрального банка Российской Федерации действующей на день уплаты неустойки от цены настоящего Договора, установленного в пункте 2.1. настоящего Договора.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7.2. Поставщик несет ответственность за качество и безопасность Товара в соответствии с действующим законодательством Российской Федерации.</w:t>
      </w:r>
    </w:p>
    <w:p w:rsidR="003632C8" w:rsidRPr="003632C8" w:rsidRDefault="003632C8" w:rsidP="003632C8">
      <w:pPr>
        <w:tabs>
          <w:tab w:val="num" w:pos="243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7.3. В случае просрочки исполнения Заказчиком обязательств, Поставщик вправе потребовать от Заказчика уплаты неустойки. Неустойка начисляется за каждый день просрочки исполнения обязательств, начиная со дня, следующего за днем окончания срока исполнения обязательства. Размер неустойки устанавливается в размере 1/300 ключевой ставки Центрального банка Российской Федерации действующей на день уплаты неустойки от цены настоящего Договора.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7.4. Стороны освобождаются от уплаты неустойки (штрафа, пеней), если докажут, что просрочка исполнения обязатель</w:t>
      </w:r>
      <w:proofErr w:type="gramStart"/>
      <w:r w:rsidRPr="003632C8">
        <w:rPr>
          <w:rFonts w:ascii="Times New Roman" w:eastAsia="Times New Roman" w:hAnsi="Times New Roman" w:cs="Times New Roman"/>
          <w:lang w:eastAsia="ru-RU"/>
        </w:rPr>
        <w:t>ств пр</w:t>
      </w:r>
      <w:proofErr w:type="gramEnd"/>
      <w:r w:rsidRPr="003632C8">
        <w:rPr>
          <w:rFonts w:ascii="Times New Roman" w:eastAsia="Times New Roman" w:hAnsi="Times New Roman" w:cs="Times New Roman"/>
          <w:lang w:eastAsia="ru-RU"/>
        </w:rPr>
        <w:t>оизошла вследствие непреодолимой силы или по вине другой стороны.</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7.5. Ответственность Сторон в иных случаях определяется в соответствии с законодательством Российской Федерации.</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7.6. Уплата неустойки не освобождает Стороны от исполнения обязательств по настоящему Договору.</w:t>
      </w:r>
    </w:p>
    <w:p w:rsidR="003632C8" w:rsidRPr="003632C8" w:rsidRDefault="003632C8" w:rsidP="003632C8">
      <w:pPr>
        <w:spacing w:after="0" w:line="240" w:lineRule="auto"/>
        <w:ind w:firstLine="709"/>
        <w:jc w:val="both"/>
        <w:rPr>
          <w:rFonts w:ascii="Times New Roman" w:eastAsia="Times New Roman" w:hAnsi="Times New Roman" w:cs="Times New Roman"/>
          <w:b/>
          <w:color w:val="000000"/>
          <w:lang w:eastAsia="ru-RU"/>
        </w:rPr>
      </w:pPr>
      <w:r w:rsidRPr="003632C8">
        <w:rPr>
          <w:rFonts w:ascii="Times New Roman" w:eastAsia="Times New Roman" w:hAnsi="Times New Roman" w:cs="Times New Roman"/>
          <w:lang w:eastAsia="ru-RU"/>
        </w:rPr>
        <w:t>7.7.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r w:rsidRPr="003632C8">
        <w:rPr>
          <w:rFonts w:ascii="Times New Roman" w:eastAsia="Times New Roman" w:hAnsi="Times New Roman" w:cs="Times New Roman"/>
          <w:b/>
          <w:color w:val="000000"/>
          <w:lang w:eastAsia="ru-RU"/>
        </w:rPr>
        <w:t xml:space="preserve"> </w:t>
      </w:r>
    </w:p>
    <w:bookmarkEnd w:id="0"/>
    <w:p w:rsidR="003632C8" w:rsidRPr="003632C8" w:rsidRDefault="003632C8" w:rsidP="003632C8">
      <w:pPr>
        <w:spacing w:after="0" w:line="240" w:lineRule="auto"/>
        <w:ind w:firstLine="709"/>
        <w:jc w:val="both"/>
        <w:rPr>
          <w:rFonts w:ascii="Times New Roman" w:eastAsia="Times New Roman" w:hAnsi="Times New Roman" w:cs="Times New Roman"/>
          <w:b/>
          <w:color w:val="000000"/>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color w:val="000000"/>
          <w:lang w:eastAsia="ru-RU"/>
        </w:rPr>
      </w:pPr>
      <w:r w:rsidRPr="003632C8">
        <w:rPr>
          <w:rFonts w:ascii="Times New Roman" w:eastAsia="Times New Roman" w:hAnsi="Times New Roman" w:cs="Times New Roman"/>
          <w:b/>
          <w:color w:val="000000"/>
          <w:lang w:eastAsia="ru-RU"/>
        </w:rPr>
        <w:t>8. Обстоятельства непреодолимой силы (форс-мажор)</w:t>
      </w:r>
    </w:p>
    <w:p w:rsidR="003632C8" w:rsidRPr="003632C8" w:rsidRDefault="003632C8" w:rsidP="003632C8">
      <w:pPr>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lastRenderedPageBreak/>
        <w:t>8.1.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постановлений Правительства России и местных органов власти, других законодательных актов Российской Федерации, и если эти обстоятельства непосредственно повлияли на исполнение контракта. При этом срок исполнения обязательств по данному Договору отодвигается соразмерно времени, в течение которого действовали такие обстоятельства. Если эти обстоятельства будут продолжаться более трех месяцев, то каждая Сторона имеет право аннулировать настоящий Договор и, в этом случае, ни одна из Сторон не будет иметь право на возмещение убытков.</w:t>
      </w:r>
    </w:p>
    <w:p w:rsidR="003632C8" w:rsidRPr="003632C8" w:rsidRDefault="003632C8" w:rsidP="003632C8">
      <w:pPr>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8.2. Сторона, для которой создалась невозможность исполнения обязательств, обязана известить другую Сторону о наступлении таких обстоятельств в течение 7 (семи) дней с момента наступления таких обстоятельств.</w:t>
      </w:r>
    </w:p>
    <w:p w:rsidR="003632C8" w:rsidRPr="003632C8" w:rsidRDefault="003632C8" w:rsidP="003632C8">
      <w:pPr>
        <w:widowControl w:val="0"/>
        <w:tabs>
          <w:tab w:val="left" w:pos="993"/>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 xml:space="preserve">8.3. </w:t>
      </w:r>
      <w:r w:rsidRPr="003632C8">
        <w:rPr>
          <w:rFonts w:ascii="Times New Roman" w:eastAsia="Times New Roman" w:hAnsi="Times New Roman" w:cs="Times New Roman"/>
          <w:lang w:eastAsia="ru-RU"/>
        </w:rPr>
        <w:t>Не извещение или несвоевременное извещение другой Стороны согласно пункту 8.2 Договора влечет за собой утрату права ссылаться на эти обстоятельства.</w:t>
      </w:r>
    </w:p>
    <w:p w:rsidR="003632C8" w:rsidRPr="003632C8" w:rsidRDefault="003632C8" w:rsidP="003632C8">
      <w:pPr>
        <w:spacing w:after="0" w:line="240" w:lineRule="auto"/>
        <w:ind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8.4. Доказательствами наличия форс-мажорных обстоятельств и их продолжительности будут служить акты, принятые компетентными органами государственной власти РФ, субъектов РФ и официальные публикации.</w:t>
      </w:r>
    </w:p>
    <w:p w:rsidR="003632C8" w:rsidRPr="003632C8" w:rsidRDefault="003632C8" w:rsidP="003632C8">
      <w:pPr>
        <w:widowControl w:val="0"/>
        <w:tabs>
          <w:tab w:val="left" w:pos="993"/>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color w:val="000000"/>
          <w:lang w:eastAsia="ru-RU"/>
        </w:rPr>
        <w:t xml:space="preserve">8.5. </w:t>
      </w:r>
      <w:r w:rsidRPr="003632C8">
        <w:rPr>
          <w:rFonts w:ascii="Times New Roman" w:eastAsia="Times New Roman" w:hAnsi="Times New Roman" w:cs="Times New Roman"/>
          <w:lang w:eastAsia="ru-RU"/>
        </w:rPr>
        <w:t>Если форс-мажорные обстоятельства и их последствия продлятся более 3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3632C8" w:rsidRPr="003632C8" w:rsidRDefault="003632C8" w:rsidP="003632C8">
      <w:pPr>
        <w:spacing w:after="0" w:line="240" w:lineRule="auto"/>
        <w:ind w:firstLine="709"/>
        <w:jc w:val="center"/>
        <w:rPr>
          <w:rFonts w:ascii="Times New Roman" w:eastAsia="Calibri" w:hAnsi="Times New Roman" w:cs="Times New Roman"/>
          <w:b/>
        </w:rPr>
      </w:pPr>
    </w:p>
    <w:p w:rsidR="003632C8" w:rsidRPr="003632C8" w:rsidRDefault="003632C8" w:rsidP="003632C8">
      <w:pPr>
        <w:spacing w:after="0" w:line="240" w:lineRule="auto"/>
        <w:ind w:firstLine="709"/>
        <w:jc w:val="center"/>
        <w:rPr>
          <w:rFonts w:ascii="Times New Roman" w:eastAsia="Calibri" w:hAnsi="Times New Roman" w:cs="Times New Roman"/>
          <w:b/>
        </w:rPr>
      </w:pPr>
      <w:r w:rsidRPr="003632C8">
        <w:rPr>
          <w:rFonts w:ascii="Times New Roman" w:eastAsia="Calibri" w:hAnsi="Times New Roman" w:cs="Times New Roman"/>
          <w:b/>
        </w:rPr>
        <w:t>9. Антикоррупционная оговорка</w:t>
      </w:r>
    </w:p>
    <w:p w:rsidR="003632C8" w:rsidRPr="003632C8" w:rsidRDefault="003632C8" w:rsidP="003632C8">
      <w:pPr>
        <w:spacing w:after="0" w:line="240" w:lineRule="auto"/>
        <w:ind w:firstLine="709"/>
        <w:jc w:val="both"/>
        <w:rPr>
          <w:rFonts w:ascii="Times New Roman" w:eastAsia="Calibri" w:hAnsi="Times New Roman" w:cs="Times New Roman"/>
        </w:rPr>
      </w:pPr>
      <w:bookmarkStart w:id="1" w:name="_Hlk191550337"/>
      <w:r w:rsidRPr="003632C8">
        <w:rPr>
          <w:rFonts w:ascii="Times New Roman" w:eastAsia="Calibri" w:hAnsi="Times New Roman" w:cs="Times New Roman"/>
        </w:rPr>
        <w:t>9.1.</w:t>
      </w:r>
      <w:r w:rsidRPr="003632C8">
        <w:rPr>
          <w:rFonts w:ascii="Times New Roman" w:eastAsia="Calibri" w:hAnsi="Times New Roman" w:cs="Times New Roman"/>
          <w:b/>
        </w:rPr>
        <w:t xml:space="preserve"> </w:t>
      </w:r>
      <w:r w:rsidRPr="003632C8">
        <w:rPr>
          <w:rFonts w:ascii="Times New Roman" w:eastAsia="Calibri" w:hAnsi="Times New Roman" w:cs="Times New Roman"/>
        </w:rPr>
        <w:t>Стороны соглашения,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соглашению или получения иных неправомерных преимуще</w:t>
      </w:r>
      <w:proofErr w:type="gramStart"/>
      <w:r w:rsidRPr="003632C8">
        <w:rPr>
          <w:rFonts w:ascii="Times New Roman" w:eastAsia="Calibri" w:hAnsi="Times New Roman" w:cs="Times New Roman"/>
        </w:rPr>
        <w:t>ств в св</w:t>
      </w:r>
      <w:proofErr w:type="gramEnd"/>
      <w:r w:rsidRPr="003632C8">
        <w:rPr>
          <w:rFonts w:ascii="Times New Roman" w:eastAsia="Calibri" w:hAnsi="Times New Roman" w:cs="Times New Roman"/>
        </w:rPr>
        <w:t>язи с его исполнением.</w:t>
      </w:r>
    </w:p>
    <w:p w:rsidR="003632C8" w:rsidRPr="003632C8" w:rsidRDefault="003632C8" w:rsidP="003632C8">
      <w:pPr>
        <w:spacing w:after="0" w:line="240" w:lineRule="auto"/>
        <w:ind w:firstLine="709"/>
        <w:jc w:val="both"/>
        <w:rPr>
          <w:rFonts w:ascii="Times New Roman" w:eastAsia="Calibri" w:hAnsi="Times New Roman" w:cs="Times New Roman"/>
        </w:rPr>
      </w:pPr>
      <w:r w:rsidRPr="003632C8">
        <w:rPr>
          <w:rFonts w:ascii="Times New Roman" w:eastAsia="Calibri" w:hAnsi="Times New Roman" w:cs="Times New Roman"/>
        </w:rPr>
        <w:t xml:space="preserve">9.2. </w:t>
      </w:r>
      <w:proofErr w:type="gramStart"/>
      <w:r w:rsidRPr="003632C8">
        <w:rPr>
          <w:rFonts w:ascii="Times New Roman" w:eastAsia="Calibri" w:hAnsi="Times New Roman" w:cs="Times New Roman"/>
        </w:rPr>
        <w:t>Для исполнения соглашения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roofErr w:type="gramEnd"/>
    </w:p>
    <w:p w:rsidR="003632C8" w:rsidRPr="003632C8" w:rsidRDefault="003632C8" w:rsidP="003632C8">
      <w:pPr>
        <w:spacing w:after="0" w:line="240" w:lineRule="auto"/>
        <w:ind w:firstLine="709"/>
        <w:jc w:val="both"/>
        <w:rPr>
          <w:rFonts w:ascii="Times New Roman" w:eastAsia="Calibri" w:hAnsi="Times New Roman" w:cs="Times New Roman"/>
        </w:rPr>
      </w:pPr>
      <w:r w:rsidRPr="003632C8">
        <w:rPr>
          <w:rFonts w:ascii="Times New Roman" w:eastAsia="Calibri" w:hAnsi="Times New Roman" w:cs="Times New Roman"/>
        </w:rPr>
        <w:t>9.3. В случае возникновения у Стороны соглашения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до разрешения сложившейся ситуации.</w:t>
      </w:r>
      <w:bookmarkEnd w:id="1"/>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10. Срок действия Договора</w:t>
      </w:r>
    </w:p>
    <w:p w:rsidR="003632C8" w:rsidRPr="003632C8" w:rsidRDefault="003632C8" w:rsidP="003632C8">
      <w:pPr>
        <w:tabs>
          <w:tab w:val="left" w:pos="993"/>
        </w:tabs>
        <w:spacing w:after="0" w:line="240" w:lineRule="auto"/>
        <w:ind w:firstLine="709"/>
        <w:jc w:val="both"/>
        <w:rPr>
          <w:rFonts w:ascii="Times New Roman" w:eastAsia="Calibri" w:hAnsi="Times New Roman" w:cs="Times New Roman"/>
        </w:rPr>
      </w:pPr>
      <w:r w:rsidRPr="003632C8">
        <w:rPr>
          <w:rFonts w:ascii="Times New Roman" w:eastAsia="Calibri" w:hAnsi="Times New Roman" w:cs="Times New Roman"/>
        </w:rPr>
        <w:t xml:space="preserve">10.1. Настоящий Договор действует с </w:t>
      </w:r>
      <w:r w:rsidR="003E7F20" w:rsidRPr="004E0025">
        <w:rPr>
          <w:rFonts w:ascii="Times New Roman" w:eastAsia="Calibri" w:hAnsi="Times New Roman" w:cs="Times New Roman"/>
        </w:rPr>
        <w:t>момента</w:t>
      </w:r>
      <w:r w:rsidRPr="003632C8">
        <w:rPr>
          <w:rFonts w:ascii="Times New Roman" w:eastAsia="Calibri" w:hAnsi="Times New Roman" w:cs="Times New Roman"/>
        </w:rPr>
        <w:t xml:space="preserve"> подписания, до 31 </w:t>
      </w:r>
      <w:r w:rsidR="00F72912" w:rsidRPr="004E0025">
        <w:rPr>
          <w:rFonts w:ascii="Times New Roman" w:eastAsia="Calibri" w:hAnsi="Times New Roman" w:cs="Times New Roman"/>
        </w:rPr>
        <w:t>декабря</w:t>
      </w:r>
      <w:r w:rsidRPr="003632C8">
        <w:rPr>
          <w:rFonts w:ascii="Times New Roman" w:eastAsia="Calibri" w:hAnsi="Times New Roman" w:cs="Times New Roman"/>
        </w:rPr>
        <w:t xml:space="preserve"> 202</w:t>
      </w:r>
      <w:r w:rsidR="00F72912" w:rsidRPr="004E0025">
        <w:rPr>
          <w:rFonts w:ascii="Times New Roman" w:eastAsia="Calibri" w:hAnsi="Times New Roman" w:cs="Times New Roman"/>
        </w:rPr>
        <w:t>5</w:t>
      </w:r>
      <w:r w:rsidRPr="003632C8">
        <w:rPr>
          <w:rFonts w:ascii="Times New Roman" w:eastAsia="Calibri" w:hAnsi="Times New Roman" w:cs="Times New Roman"/>
        </w:rPr>
        <w:t xml:space="preserve"> г. включительно,</w:t>
      </w:r>
      <w:r w:rsidRPr="003632C8">
        <w:rPr>
          <w:rFonts w:ascii="Times New Roman" w:eastAsia="Courier New" w:hAnsi="Times New Roman" w:cs="Times New Roman"/>
          <w:color w:val="000000"/>
          <w:shd w:val="clear" w:color="auto" w:fill="FFFFFF"/>
          <w:lang w:eastAsia="ru-RU"/>
        </w:rPr>
        <w:t xml:space="preserve"> либо до момента достижения объема всего поставленного товара. В зависимости от того, какой из моментов настанет раньше,</w:t>
      </w:r>
      <w:r w:rsidRPr="003632C8">
        <w:rPr>
          <w:rFonts w:ascii="Times New Roman" w:eastAsia="Calibri" w:hAnsi="Times New Roman" w:cs="Times New Roman"/>
        </w:rPr>
        <w:t xml:space="preserve"> а в части расчетов – до полного их исполнения Сторонами.</w:t>
      </w:r>
    </w:p>
    <w:p w:rsidR="003632C8" w:rsidRPr="003632C8" w:rsidRDefault="003632C8" w:rsidP="003632C8">
      <w:pPr>
        <w:tabs>
          <w:tab w:val="left" w:pos="993"/>
        </w:tabs>
        <w:spacing w:after="0" w:line="240" w:lineRule="auto"/>
        <w:ind w:firstLine="709"/>
        <w:jc w:val="both"/>
        <w:rPr>
          <w:rFonts w:ascii="Times New Roman" w:eastAsia="Calibri" w:hAnsi="Times New Roman" w:cs="Times New Roman"/>
        </w:rPr>
      </w:pPr>
      <w:r w:rsidRPr="003632C8">
        <w:rPr>
          <w:rFonts w:ascii="Times New Roman" w:eastAsia="Calibri" w:hAnsi="Times New Roman" w:cs="Times New Roman"/>
        </w:rPr>
        <w:t xml:space="preserve">10.2. Стороны договорились о том, что действие настоящего Договора распространяется на отношения Сторон, возникшие с </w:t>
      </w:r>
      <w:r w:rsidR="004E0025">
        <w:rPr>
          <w:rFonts w:ascii="Times New Roman" w:eastAsia="Calibri" w:hAnsi="Times New Roman" w:cs="Times New Roman"/>
        </w:rPr>
        <w:t>момента</w:t>
      </w:r>
      <w:r w:rsidRPr="003632C8">
        <w:rPr>
          <w:rFonts w:ascii="Times New Roman" w:eastAsia="Calibri" w:hAnsi="Times New Roman" w:cs="Times New Roman"/>
        </w:rPr>
        <w:t xml:space="preserve"> передачи карт.</w:t>
      </w:r>
    </w:p>
    <w:p w:rsidR="003632C8" w:rsidRPr="003632C8" w:rsidRDefault="003632C8" w:rsidP="003632C8">
      <w:pPr>
        <w:tabs>
          <w:tab w:val="left" w:pos="993"/>
        </w:tabs>
        <w:spacing w:after="0" w:line="240" w:lineRule="auto"/>
        <w:ind w:firstLine="709"/>
        <w:jc w:val="both"/>
        <w:rPr>
          <w:rFonts w:ascii="Times New Roman" w:eastAsia="Calibri" w:hAnsi="Times New Roman" w:cs="Times New Roman"/>
        </w:rPr>
      </w:pPr>
      <w:r w:rsidRPr="003632C8">
        <w:rPr>
          <w:rFonts w:ascii="Times New Roman" w:eastAsia="Calibri" w:hAnsi="Times New Roman" w:cs="Times New Roman"/>
        </w:rPr>
        <w:t>10.3. Окончание срока действия Договора не освобождает стороны от ответственности за его нарушение.</w:t>
      </w:r>
    </w:p>
    <w:p w:rsidR="003632C8" w:rsidRPr="003632C8" w:rsidRDefault="003632C8" w:rsidP="003632C8">
      <w:pPr>
        <w:tabs>
          <w:tab w:val="left" w:pos="993"/>
        </w:tabs>
        <w:spacing w:after="0" w:line="240" w:lineRule="auto"/>
        <w:ind w:firstLine="709"/>
        <w:jc w:val="both"/>
        <w:rPr>
          <w:rFonts w:ascii="Times New Roman" w:eastAsia="Calibri" w:hAnsi="Times New Roman" w:cs="Times New Roman"/>
        </w:rPr>
      </w:pPr>
      <w:bookmarkStart w:id="2" w:name="_GoBack"/>
      <w:bookmarkEnd w:id="2"/>
    </w:p>
    <w:p w:rsidR="003632C8" w:rsidRPr="003632C8" w:rsidRDefault="003632C8" w:rsidP="003632C8">
      <w:pPr>
        <w:tabs>
          <w:tab w:val="left" w:pos="993"/>
        </w:tabs>
        <w:spacing w:after="0" w:line="240" w:lineRule="auto"/>
        <w:ind w:firstLine="709"/>
        <w:jc w:val="center"/>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11. Порядок изменения и расторжения Договора</w:t>
      </w:r>
    </w:p>
    <w:p w:rsidR="003632C8" w:rsidRPr="003632C8" w:rsidRDefault="003632C8" w:rsidP="003632C8">
      <w:pPr>
        <w:tabs>
          <w:tab w:val="num" w:pos="0"/>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11.1. </w:t>
      </w:r>
      <w:bookmarkStart w:id="3" w:name="_Hlk191550186"/>
      <w:r w:rsidRPr="003632C8">
        <w:rPr>
          <w:rFonts w:ascii="Times New Roman" w:eastAsia="Times New Roman" w:hAnsi="Times New Roman" w:cs="Times New Roman"/>
          <w:lang w:eastAsia="ru-RU"/>
        </w:rPr>
        <w:t>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w:t>
      </w:r>
      <w:bookmarkEnd w:id="3"/>
    </w:p>
    <w:p w:rsidR="003632C8" w:rsidRPr="003632C8" w:rsidRDefault="003632C8" w:rsidP="003632C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11.2. Не допускаются изменения существенных условий договора при его заключении и исполнении, за исключением их изменений по соглашению сторон в случаях, определенных Положением о закупке товаров, работ, услуг для нужд </w:t>
      </w:r>
      <w:r w:rsidR="003E7F20" w:rsidRPr="003E7F20">
        <w:rPr>
          <w:rFonts w:ascii="Times New Roman" w:eastAsia="Times New Roman" w:hAnsi="Times New Roman" w:cs="Times New Roman"/>
          <w:b/>
          <w:bCs/>
          <w:color w:val="000000"/>
          <w:lang w:eastAsia="ar-SA"/>
        </w:rPr>
        <w:t>ГАУК СО  «СОУНБ им. В.Г. Белинского»</w:t>
      </w:r>
    </w:p>
    <w:p w:rsidR="003632C8" w:rsidRPr="003632C8" w:rsidRDefault="003632C8" w:rsidP="003632C8">
      <w:pPr>
        <w:widowControl w:val="0"/>
        <w:autoSpaceDE w:val="0"/>
        <w:autoSpaceDN w:val="0"/>
        <w:adjustRightInd w:val="0"/>
        <w:spacing w:after="0" w:line="240" w:lineRule="auto"/>
        <w:ind w:right="57"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lang w:eastAsia="ru-RU"/>
        </w:rPr>
        <w:t xml:space="preserve">11.3. </w:t>
      </w:r>
      <w:bookmarkStart w:id="4" w:name="_Hlk191550201"/>
      <w:r w:rsidRPr="003632C8">
        <w:rPr>
          <w:rFonts w:ascii="Times New Roman" w:eastAsia="Times New Roman" w:hAnsi="Times New Roman" w:cs="Times New Roman"/>
          <w:color w:val="000000"/>
          <w:lang w:eastAsia="ru-RU"/>
        </w:rPr>
        <w:t xml:space="preserve">Расторжение Договора допускается по основаниям и в порядке, предусмотренном гражданским законодательством Российской Федерации и настоящим Договором. </w:t>
      </w:r>
    </w:p>
    <w:p w:rsidR="003632C8" w:rsidRPr="003632C8" w:rsidRDefault="003632C8" w:rsidP="003632C8">
      <w:pPr>
        <w:tabs>
          <w:tab w:val="num" w:pos="0"/>
          <w:tab w:val="left" w:pos="993"/>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bCs/>
          <w:lang w:eastAsia="ru-RU"/>
        </w:rPr>
        <w:t xml:space="preserve">Каждая из Сторон вправе в любое время в одностороннем внесудебном порядке отказаться от исполнения Договора (расторгнуть Договор) письменно уведомив об этом другую Сторону не менее чем за 14 (четырнадцать) календарных дней до предполагаемой даты прекращения (расторжения) Договора. Поставщик осуществляет блокировку Карт в течение 3 (трех) календарных дней до предполагаемой даты расторжения Договора. </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lastRenderedPageBreak/>
        <w:t>11.4. Прекращение настоящего Договора не освобождает Стороны от исполнения обязательств по настоящему Договору, возникших до прекращения настоящего Договора.</w:t>
      </w:r>
      <w:bookmarkEnd w:id="4"/>
    </w:p>
    <w:p w:rsidR="003632C8" w:rsidRPr="003632C8" w:rsidRDefault="003632C8" w:rsidP="003632C8">
      <w:pPr>
        <w:spacing w:after="0" w:line="240" w:lineRule="auto"/>
        <w:ind w:firstLine="709"/>
        <w:jc w:val="center"/>
        <w:rPr>
          <w:rFonts w:ascii="Times New Roman" w:eastAsia="Times New Roman" w:hAnsi="Times New Roman" w:cs="Times New Roman"/>
          <w:b/>
          <w:color w:val="000000"/>
          <w:lang w:eastAsia="ru-RU"/>
        </w:rPr>
      </w:pPr>
    </w:p>
    <w:p w:rsidR="003632C8" w:rsidRPr="003632C8" w:rsidRDefault="003632C8" w:rsidP="003632C8">
      <w:pPr>
        <w:spacing w:after="0" w:line="240" w:lineRule="auto"/>
        <w:ind w:firstLine="709"/>
        <w:jc w:val="center"/>
        <w:rPr>
          <w:rFonts w:ascii="Times New Roman" w:eastAsia="Times New Roman" w:hAnsi="Times New Roman" w:cs="Times New Roman"/>
          <w:b/>
          <w:color w:val="000000"/>
          <w:lang w:eastAsia="ru-RU"/>
        </w:rPr>
      </w:pPr>
      <w:r w:rsidRPr="003632C8">
        <w:rPr>
          <w:rFonts w:ascii="Times New Roman" w:eastAsia="Times New Roman" w:hAnsi="Times New Roman" w:cs="Times New Roman"/>
          <w:b/>
          <w:color w:val="000000"/>
          <w:lang w:eastAsia="ru-RU"/>
        </w:rPr>
        <w:t>12. Заключительные условия</w:t>
      </w:r>
    </w:p>
    <w:p w:rsidR="003632C8" w:rsidRPr="003632C8" w:rsidRDefault="003632C8" w:rsidP="003632C8">
      <w:pPr>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12.1. Настоящий Договор подписывается усиленными электронными подписями на электронной площадке и хранится на электронной площадке.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 по одному экземпляру для каждой из Сторон. </w:t>
      </w:r>
    </w:p>
    <w:p w:rsidR="003632C8" w:rsidRPr="003632C8" w:rsidRDefault="003632C8" w:rsidP="003632C8">
      <w:pPr>
        <w:shd w:val="clear" w:color="auto" w:fill="FFFFFF"/>
        <w:tabs>
          <w:tab w:val="left" w:pos="749"/>
        </w:tabs>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12.2. Стороны обязуются незамедлительно извещать друг друга в письменной форме об изменении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настоящему Договору. </w:t>
      </w:r>
    </w:p>
    <w:p w:rsidR="003632C8" w:rsidRPr="003632C8" w:rsidRDefault="003632C8" w:rsidP="003632C8">
      <w:pPr>
        <w:widowControl w:val="0"/>
        <w:autoSpaceDE w:val="0"/>
        <w:autoSpaceDN w:val="0"/>
        <w:adjustRightInd w:val="0"/>
        <w:spacing w:after="0" w:line="240" w:lineRule="auto"/>
        <w:ind w:right="57" w:firstLine="709"/>
        <w:jc w:val="both"/>
        <w:rPr>
          <w:rFonts w:ascii="Times New Roman" w:eastAsia="Times New Roman" w:hAnsi="Times New Roman" w:cs="Times New Roman"/>
          <w:color w:val="000000"/>
          <w:lang w:eastAsia="ru-RU"/>
        </w:rPr>
      </w:pPr>
      <w:r w:rsidRPr="003632C8">
        <w:rPr>
          <w:rFonts w:ascii="Times New Roman" w:eastAsia="Times New Roman" w:hAnsi="Times New Roman" w:cs="Times New Roman"/>
          <w:color w:val="000000"/>
          <w:lang w:eastAsia="ru-RU"/>
        </w:rPr>
        <w:t xml:space="preserve">12.3. Настоящий Договор составлен в двух подлинных экземплярах, имеющих равную юридическую силу, по одному экземпляру каждой из Сторон.  </w:t>
      </w:r>
    </w:p>
    <w:p w:rsidR="003632C8" w:rsidRPr="003632C8" w:rsidRDefault="003632C8" w:rsidP="003632C8">
      <w:pPr>
        <w:keepNext/>
        <w:keepLines/>
        <w:spacing w:after="0" w:line="240" w:lineRule="auto"/>
        <w:ind w:firstLine="709"/>
        <w:jc w:val="center"/>
        <w:rPr>
          <w:rFonts w:ascii="Times New Roman" w:eastAsia="Times New Roman" w:hAnsi="Times New Roman" w:cs="Times New Roman"/>
          <w:b/>
          <w:color w:val="000000"/>
          <w:lang w:eastAsia="ru-RU"/>
        </w:rPr>
      </w:pPr>
    </w:p>
    <w:p w:rsidR="003632C8" w:rsidRPr="003632C8" w:rsidRDefault="003632C8" w:rsidP="003632C8">
      <w:pPr>
        <w:keepNext/>
        <w:keepLines/>
        <w:spacing w:after="0" w:line="240" w:lineRule="auto"/>
        <w:ind w:firstLine="709"/>
        <w:jc w:val="center"/>
        <w:rPr>
          <w:rFonts w:ascii="Times New Roman" w:eastAsia="Times New Roman" w:hAnsi="Times New Roman" w:cs="Times New Roman"/>
          <w:lang w:eastAsia="ru-RU"/>
        </w:rPr>
      </w:pPr>
      <w:r w:rsidRPr="003632C8">
        <w:rPr>
          <w:rFonts w:ascii="Times New Roman" w:eastAsia="Times New Roman" w:hAnsi="Times New Roman" w:cs="Times New Roman"/>
          <w:b/>
          <w:color w:val="000000"/>
          <w:lang w:eastAsia="ru-RU"/>
        </w:rPr>
        <w:t>13. Адреса и банковские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3632C8" w:rsidRPr="003632C8" w:rsidTr="00AF234D">
        <w:tc>
          <w:tcPr>
            <w:tcW w:w="2500" w:type="pct"/>
            <w:tcBorders>
              <w:top w:val="single" w:sz="4" w:space="0" w:color="auto"/>
              <w:left w:val="single" w:sz="4" w:space="0" w:color="auto"/>
              <w:bottom w:val="single" w:sz="4" w:space="0" w:color="auto"/>
              <w:right w:val="single" w:sz="4" w:space="0" w:color="auto"/>
            </w:tcBorders>
            <w:hideMark/>
          </w:tcPr>
          <w:p w:rsidR="003632C8" w:rsidRPr="003632C8" w:rsidRDefault="003632C8" w:rsidP="003632C8">
            <w:pPr>
              <w:spacing w:after="0" w:line="240" w:lineRule="auto"/>
              <w:jc w:val="center"/>
              <w:rPr>
                <w:rFonts w:ascii="Times New Roman" w:eastAsia="Calibri" w:hAnsi="Times New Roman" w:cs="Times New Roman"/>
                <w:b/>
              </w:rPr>
            </w:pPr>
            <w:r w:rsidRPr="003632C8">
              <w:rPr>
                <w:rFonts w:ascii="Times New Roman" w:eastAsia="Calibri" w:hAnsi="Times New Roman" w:cs="Times New Roman"/>
                <w:b/>
              </w:rPr>
              <w:t>Заказчик:</w:t>
            </w:r>
          </w:p>
        </w:tc>
        <w:tc>
          <w:tcPr>
            <w:tcW w:w="2500" w:type="pct"/>
            <w:tcBorders>
              <w:top w:val="single" w:sz="4" w:space="0" w:color="auto"/>
              <w:left w:val="single" w:sz="4" w:space="0" w:color="auto"/>
              <w:bottom w:val="single" w:sz="4" w:space="0" w:color="auto"/>
              <w:right w:val="single" w:sz="4" w:space="0" w:color="auto"/>
            </w:tcBorders>
            <w:hideMark/>
          </w:tcPr>
          <w:p w:rsidR="003632C8" w:rsidRPr="003632C8" w:rsidRDefault="003632C8" w:rsidP="003632C8">
            <w:pPr>
              <w:spacing w:after="0" w:line="240" w:lineRule="auto"/>
              <w:jc w:val="center"/>
              <w:rPr>
                <w:rFonts w:ascii="Times New Roman" w:eastAsia="Calibri" w:hAnsi="Times New Roman" w:cs="Times New Roman"/>
                <w:b/>
              </w:rPr>
            </w:pPr>
            <w:r w:rsidRPr="003632C8">
              <w:rPr>
                <w:rFonts w:ascii="Times New Roman" w:eastAsia="Calibri" w:hAnsi="Times New Roman" w:cs="Times New Roman"/>
                <w:b/>
              </w:rPr>
              <w:t>Поставщик:</w:t>
            </w:r>
          </w:p>
        </w:tc>
      </w:tr>
      <w:tr w:rsidR="003632C8" w:rsidRPr="003632C8" w:rsidTr="00AF234D">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pacing w:after="0" w:line="240" w:lineRule="auto"/>
              <w:rPr>
                <w:rFonts w:ascii="Times New Roman" w:eastAsia="Calibri" w:hAnsi="Times New Roman" w:cs="Times New Roman"/>
                <w:b/>
              </w:rPr>
            </w:pPr>
          </w:p>
        </w:tc>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pacing w:after="0" w:line="240" w:lineRule="auto"/>
              <w:rPr>
                <w:rFonts w:ascii="Times New Roman" w:eastAsia="Calibri" w:hAnsi="Times New Roman" w:cs="Times New Roman"/>
                <w:b/>
              </w:rPr>
            </w:pPr>
          </w:p>
        </w:tc>
      </w:tr>
      <w:tr w:rsidR="003632C8" w:rsidRPr="003632C8" w:rsidTr="002534CE">
        <w:trPr>
          <w:trHeight w:val="2262"/>
        </w:trPr>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pacing w:after="0" w:line="240" w:lineRule="auto"/>
              <w:rPr>
                <w:rFonts w:ascii="Times New Roman" w:eastAsia="Calibri" w:hAnsi="Times New Roman" w:cs="Times New Roman"/>
              </w:rPr>
            </w:pPr>
          </w:p>
        </w:tc>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pacing w:after="0" w:line="240" w:lineRule="auto"/>
              <w:jc w:val="both"/>
              <w:rPr>
                <w:rFonts w:ascii="Times New Roman" w:eastAsia="Calibri" w:hAnsi="Times New Roman" w:cs="Times New Roman"/>
              </w:rPr>
            </w:pPr>
          </w:p>
        </w:tc>
      </w:tr>
      <w:tr w:rsidR="003632C8" w:rsidRPr="003632C8" w:rsidTr="00AF234D">
        <w:tc>
          <w:tcPr>
            <w:tcW w:w="2500" w:type="pct"/>
            <w:tcBorders>
              <w:top w:val="single" w:sz="4" w:space="0" w:color="auto"/>
              <w:left w:val="single" w:sz="4" w:space="0" w:color="auto"/>
              <w:bottom w:val="single" w:sz="4" w:space="0" w:color="auto"/>
              <w:right w:val="single" w:sz="4" w:space="0" w:color="auto"/>
            </w:tcBorders>
            <w:hideMark/>
          </w:tcPr>
          <w:p w:rsidR="003632C8" w:rsidRPr="003632C8" w:rsidRDefault="003632C8" w:rsidP="003632C8">
            <w:pPr>
              <w:suppressAutoHyphens/>
              <w:spacing w:after="0" w:line="240" w:lineRule="auto"/>
              <w:rPr>
                <w:rFonts w:ascii="Times New Roman" w:eastAsia="Calibri" w:hAnsi="Times New Roman" w:cs="Times New Roman"/>
                <w:b/>
              </w:rPr>
            </w:pPr>
            <w:r w:rsidRPr="003632C8">
              <w:rPr>
                <w:rFonts w:ascii="Times New Roman" w:eastAsia="Calibri" w:hAnsi="Times New Roman" w:cs="Times New Roman"/>
                <w:b/>
              </w:rPr>
              <w:t>Заказчик</w:t>
            </w:r>
          </w:p>
        </w:tc>
        <w:tc>
          <w:tcPr>
            <w:tcW w:w="2500" w:type="pct"/>
            <w:tcBorders>
              <w:top w:val="single" w:sz="4" w:space="0" w:color="auto"/>
              <w:left w:val="single" w:sz="4" w:space="0" w:color="auto"/>
              <w:bottom w:val="single" w:sz="4" w:space="0" w:color="auto"/>
              <w:right w:val="single" w:sz="4" w:space="0" w:color="auto"/>
            </w:tcBorders>
            <w:hideMark/>
          </w:tcPr>
          <w:p w:rsidR="003632C8" w:rsidRPr="003632C8" w:rsidRDefault="003632C8" w:rsidP="003632C8">
            <w:pPr>
              <w:shd w:val="clear" w:color="auto" w:fill="FFFFFF"/>
              <w:spacing w:after="0" w:line="240" w:lineRule="auto"/>
              <w:rPr>
                <w:rFonts w:ascii="Times New Roman" w:eastAsia="Calibri" w:hAnsi="Times New Roman" w:cs="Times New Roman"/>
                <w:b/>
              </w:rPr>
            </w:pPr>
            <w:r w:rsidRPr="003632C8">
              <w:rPr>
                <w:rFonts w:ascii="Times New Roman" w:eastAsia="Calibri" w:hAnsi="Times New Roman" w:cs="Times New Roman"/>
                <w:b/>
              </w:rPr>
              <w:t>Поставщик</w:t>
            </w:r>
          </w:p>
        </w:tc>
      </w:tr>
      <w:tr w:rsidR="003632C8" w:rsidRPr="003632C8" w:rsidTr="00AF234D">
        <w:trPr>
          <w:trHeight w:val="1003"/>
        </w:trPr>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uppressAutoHyphens/>
              <w:spacing w:after="0" w:line="240" w:lineRule="auto"/>
              <w:rPr>
                <w:rFonts w:ascii="Times New Roman" w:eastAsia="Calibri" w:hAnsi="Times New Roman" w:cs="Times New Roman"/>
              </w:rPr>
            </w:pPr>
            <w:r w:rsidRPr="003632C8">
              <w:rPr>
                <w:rFonts w:ascii="Times New Roman" w:eastAsia="Calibri" w:hAnsi="Times New Roman" w:cs="Times New Roman"/>
              </w:rPr>
              <w:t>Директор</w:t>
            </w:r>
          </w:p>
          <w:p w:rsidR="003632C8" w:rsidRPr="003632C8" w:rsidRDefault="003632C8" w:rsidP="003632C8">
            <w:pPr>
              <w:suppressAutoHyphens/>
              <w:spacing w:after="0" w:line="240" w:lineRule="auto"/>
              <w:rPr>
                <w:rFonts w:ascii="Times New Roman" w:eastAsia="Calibri" w:hAnsi="Times New Roman" w:cs="Times New Roman"/>
              </w:rPr>
            </w:pPr>
          </w:p>
          <w:p w:rsidR="003632C8" w:rsidRPr="003632C8" w:rsidRDefault="003632C8" w:rsidP="002534CE">
            <w:pPr>
              <w:suppressAutoHyphens/>
              <w:spacing w:after="0" w:line="240" w:lineRule="auto"/>
              <w:rPr>
                <w:rFonts w:ascii="Times New Roman" w:eastAsia="Calibri" w:hAnsi="Times New Roman" w:cs="Times New Roman"/>
              </w:rPr>
            </w:pPr>
            <w:r w:rsidRPr="003632C8">
              <w:rPr>
                <w:rFonts w:ascii="Times New Roman" w:eastAsia="Calibri" w:hAnsi="Times New Roman" w:cs="Times New Roman"/>
              </w:rPr>
              <w:t>_______________________ /</w:t>
            </w:r>
            <w:r w:rsidR="002534CE" w:rsidRPr="003632C8">
              <w:rPr>
                <w:rFonts w:ascii="Times New Roman" w:eastAsia="Calibri" w:hAnsi="Times New Roman" w:cs="Times New Roman"/>
              </w:rPr>
              <w:t xml:space="preserve"> </w:t>
            </w:r>
            <w:r w:rsidRPr="003632C8">
              <w:rPr>
                <w:rFonts w:ascii="Times New Roman" w:eastAsia="Calibri"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tcPr>
          <w:p w:rsidR="003632C8" w:rsidRPr="003632C8" w:rsidRDefault="003632C8" w:rsidP="003632C8">
            <w:pPr>
              <w:shd w:val="clear" w:color="auto" w:fill="FFFFFF"/>
              <w:spacing w:after="0" w:line="240" w:lineRule="auto"/>
              <w:rPr>
                <w:rFonts w:ascii="Times New Roman" w:eastAsia="Calibri" w:hAnsi="Times New Roman" w:cs="Times New Roman"/>
              </w:rPr>
            </w:pPr>
          </w:p>
          <w:p w:rsidR="003632C8" w:rsidRPr="003632C8" w:rsidRDefault="003632C8" w:rsidP="002534CE">
            <w:pPr>
              <w:shd w:val="clear" w:color="auto" w:fill="FFFFFF"/>
              <w:spacing w:after="0" w:line="240" w:lineRule="auto"/>
              <w:rPr>
                <w:rFonts w:ascii="Times New Roman" w:eastAsia="Calibri" w:hAnsi="Times New Roman" w:cs="Times New Roman"/>
              </w:rPr>
            </w:pPr>
            <w:r w:rsidRPr="003632C8">
              <w:rPr>
                <w:rFonts w:ascii="Times New Roman" w:eastAsia="Calibri" w:hAnsi="Times New Roman" w:cs="Times New Roman"/>
              </w:rPr>
              <w:t>_______________________ //</w:t>
            </w:r>
          </w:p>
        </w:tc>
      </w:tr>
    </w:tbl>
    <w:p w:rsidR="003632C8" w:rsidRPr="003632C8" w:rsidRDefault="003632C8" w:rsidP="003632C8">
      <w:pPr>
        <w:spacing w:after="0" w:line="240" w:lineRule="auto"/>
        <w:jc w:val="right"/>
        <w:rPr>
          <w:rFonts w:ascii="Times New Roman" w:eastAsia="Calibri" w:hAnsi="Times New Roman" w:cs="Times New Roman"/>
        </w:rPr>
      </w:pPr>
    </w:p>
    <w:p w:rsidR="003632C8" w:rsidRPr="003632C8" w:rsidRDefault="003632C8" w:rsidP="003632C8">
      <w:pPr>
        <w:spacing w:after="0" w:line="240" w:lineRule="auto"/>
        <w:jc w:val="right"/>
        <w:rPr>
          <w:rFonts w:ascii="Times New Roman" w:eastAsia="Calibri" w:hAnsi="Times New Roman" w:cs="Times New Roman"/>
        </w:rPr>
      </w:pPr>
    </w:p>
    <w:p w:rsidR="003632C8" w:rsidRPr="003632C8" w:rsidRDefault="003632C8" w:rsidP="003632C8">
      <w:pPr>
        <w:spacing w:after="0" w:line="240" w:lineRule="auto"/>
        <w:ind w:right="-31"/>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r w:rsidRPr="003632C8">
        <w:rPr>
          <w:rFonts w:ascii="Times New Roman" w:eastAsia="Times New Roman" w:hAnsi="Times New Roman" w:cs="Times New Roman"/>
          <w:snapToGrid w:val="0"/>
          <w:lang w:eastAsia="ru-RU"/>
        </w:rPr>
        <w:t xml:space="preserve">Приложение № 1 </w:t>
      </w: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r w:rsidRPr="003632C8">
        <w:rPr>
          <w:rFonts w:ascii="Times New Roman" w:eastAsia="Times New Roman" w:hAnsi="Times New Roman" w:cs="Times New Roman"/>
          <w:snapToGrid w:val="0"/>
          <w:lang w:eastAsia="ru-RU"/>
        </w:rPr>
        <w:t xml:space="preserve">к Договору </w:t>
      </w:r>
    </w:p>
    <w:p w:rsidR="003632C8" w:rsidRPr="003632C8" w:rsidRDefault="003632C8" w:rsidP="003632C8">
      <w:pPr>
        <w:spacing w:after="0" w:line="240" w:lineRule="auto"/>
        <w:ind w:right="-31"/>
        <w:jc w:val="right"/>
        <w:rPr>
          <w:rFonts w:ascii="Times New Roman" w:eastAsia="Times New Roman" w:hAnsi="Times New Roman" w:cs="Times New Roman"/>
          <w:snapToGrid w:val="0"/>
          <w:lang w:eastAsia="ru-RU"/>
        </w:rPr>
      </w:pPr>
      <w:r w:rsidRPr="003632C8">
        <w:rPr>
          <w:rFonts w:ascii="Times New Roman" w:eastAsia="Times New Roman" w:hAnsi="Times New Roman" w:cs="Times New Roman"/>
          <w:snapToGrid w:val="0"/>
          <w:lang w:eastAsia="ru-RU"/>
        </w:rPr>
        <w:t xml:space="preserve"> от «____» </w:t>
      </w:r>
      <w:r w:rsidR="002534CE">
        <w:rPr>
          <w:rFonts w:ascii="Times New Roman" w:eastAsia="Times New Roman" w:hAnsi="Times New Roman" w:cs="Times New Roman"/>
          <w:snapToGrid w:val="0"/>
          <w:lang w:eastAsia="ru-RU"/>
        </w:rPr>
        <w:t xml:space="preserve">                 </w:t>
      </w:r>
      <w:r w:rsidRPr="003632C8">
        <w:rPr>
          <w:rFonts w:ascii="Times New Roman" w:eastAsia="Times New Roman" w:hAnsi="Times New Roman" w:cs="Times New Roman"/>
          <w:snapToGrid w:val="0"/>
          <w:lang w:eastAsia="ru-RU"/>
        </w:rPr>
        <w:t xml:space="preserve"> 2025 г.</w:t>
      </w:r>
    </w:p>
    <w:p w:rsidR="003632C8" w:rsidRPr="003632C8" w:rsidRDefault="003632C8" w:rsidP="003632C8">
      <w:pPr>
        <w:spacing w:after="0" w:line="240" w:lineRule="auto"/>
        <w:jc w:val="center"/>
        <w:rPr>
          <w:rFonts w:ascii="Times New Roman" w:eastAsia="Times New Roman" w:hAnsi="Times New Roman" w:cs="Times New Roman"/>
          <w:b/>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b/>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b/>
          <w:snapToGrid w:val="0"/>
          <w:lang w:eastAsia="ru-RU"/>
        </w:rPr>
      </w:pPr>
      <w:r w:rsidRPr="003632C8">
        <w:rPr>
          <w:rFonts w:ascii="Times New Roman" w:eastAsia="Times New Roman" w:hAnsi="Times New Roman" w:cs="Times New Roman"/>
          <w:b/>
          <w:snapToGrid w:val="0"/>
          <w:lang w:eastAsia="ru-RU"/>
        </w:rPr>
        <w:t xml:space="preserve">Спецификация </w:t>
      </w:r>
    </w:p>
    <w:p w:rsidR="003632C8" w:rsidRPr="003632C8" w:rsidRDefault="003632C8" w:rsidP="003632C8">
      <w:pPr>
        <w:spacing w:after="0" w:line="240" w:lineRule="auto"/>
        <w:jc w:val="center"/>
        <w:rPr>
          <w:rFonts w:ascii="Times New Roman" w:eastAsia="Times New Roman" w:hAnsi="Times New Roman" w:cs="Times New Roman"/>
          <w:snapToGrid w:val="0"/>
          <w:color w:val="FF0000"/>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425"/>
        <w:gridCol w:w="3119"/>
        <w:gridCol w:w="851"/>
        <w:gridCol w:w="850"/>
        <w:gridCol w:w="142"/>
        <w:gridCol w:w="1134"/>
        <w:gridCol w:w="1559"/>
        <w:gridCol w:w="1555"/>
        <w:gridCol w:w="146"/>
      </w:tblGrid>
      <w:tr w:rsidR="003632C8" w:rsidRPr="003632C8" w:rsidTr="00AF234D">
        <w:trPr>
          <w:trHeight w:val="919"/>
        </w:trPr>
        <w:tc>
          <w:tcPr>
            <w:tcW w:w="567"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 xml:space="preserve">№ </w:t>
            </w:r>
            <w:proofErr w:type="gramStart"/>
            <w:r w:rsidRPr="003632C8">
              <w:rPr>
                <w:rFonts w:ascii="Times New Roman" w:eastAsia="Times New Roman" w:hAnsi="Times New Roman" w:cs="Times New Roman"/>
                <w:iCs/>
                <w:snapToGrid w:val="0"/>
                <w:lang w:eastAsia="ru-RU"/>
              </w:rPr>
              <w:t>п</w:t>
            </w:r>
            <w:proofErr w:type="gramEnd"/>
            <w:r w:rsidRPr="003632C8">
              <w:rPr>
                <w:rFonts w:ascii="Times New Roman" w:eastAsia="Times New Roman" w:hAnsi="Times New Roman" w:cs="Times New Roman"/>
                <w:iCs/>
                <w:snapToGrid w:val="0"/>
                <w:lang w:eastAsia="ru-RU"/>
              </w:rPr>
              <w:t>/п</w:t>
            </w:r>
          </w:p>
        </w:tc>
        <w:tc>
          <w:tcPr>
            <w:tcW w:w="311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Ед. изм.</w:t>
            </w: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Цена за ед. товара</w:t>
            </w: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 xml:space="preserve">в </w:t>
            </w:r>
            <w:proofErr w:type="spellStart"/>
            <w:r w:rsidRPr="003632C8">
              <w:rPr>
                <w:rFonts w:ascii="Times New Roman" w:eastAsia="Times New Roman" w:hAnsi="Times New Roman" w:cs="Times New Roman"/>
                <w:iCs/>
                <w:snapToGrid w:val="0"/>
                <w:lang w:eastAsia="ru-RU"/>
              </w:rPr>
              <w:t>т.ч</w:t>
            </w:r>
            <w:proofErr w:type="spellEnd"/>
            <w:r w:rsidRPr="003632C8">
              <w:rPr>
                <w:rFonts w:ascii="Times New Roman" w:eastAsia="Times New Roman" w:hAnsi="Times New Roman" w:cs="Times New Roman"/>
                <w:iCs/>
                <w:snapToGrid w:val="0"/>
                <w:lang w:eastAsia="ru-RU"/>
              </w:rPr>
              <w:t>.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 xml:space="preserve">Сумма в </w:t>
            </w:r>
            <w:proofErr w:type="spellStart"/>
            <w:r w:rsidRPr="003632C8">
              <w:rPr>
                <w:rFonts w:ascii="Times New Roman" w:eastAsia="Times New Roman" w:hAnsi="Times New Roman" w:cs="Times New Roman"/>
                <w:iCs/>
                <w:snapToGrid w:val="0"/>
                <w:lang w:eastAsia="ru-RU"/>
              </w:rPr>
              <w:t>т.ч</w:t>
            </w:r>
            <w:proofErr w:type="spellEnd"/>
            <w:r w:rsidRPr="003632C8">
              <w:rPr>
                <w:rFonts w:ascii="Times New Roman" w:eastAsia="Times New Roman" w:hAnsi="Times New Roman" w:cs="Times New Roman"/>
                <w:iCs/>
                <w:snapToGrid w:val="0"/>
                <w:lang w:eastAsia="ru-RU"/>
              </w:rPr>
              <w:t>. НДС</w:t>
            </w:r>
          </w:p>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632C8" w:rsidRPr="003632C8" w:rsidRDefault="003632C8" w:rsidP="003632C8">
            <w:pPr>
              <w:spacing w:after="0" w:line="240" w:lineRule="auto"/>
              <w:jc w:val="center"/>
              <w:rPr>
                <w:rFonts w:ascii="Times New Roman" w:eastAsia="Times New Roman" w:hAnsi="Times New Roman" w:cs="Times New Roman"/>
                <w:i/>
                <w:iCs/>
                <w:snapToGrid w:val="0"/>
                <w:lang w:eastAsia="ru-RU"/>
              </w:rPr>
            </w:pPr>
            <w:r w:rsidRPr="003632C8">
              <w:rPr>
                <w:rFonts w:ascii="Times New Roman" w:eastAsia="Times New Roman" w:hAnsi="Times New Roman" w:cs="Times New Roman"/>
                <w:i/>
                <w:iCs/>
                <w:snapToGrid w:val="0"/>
                <w:lang w:eastAsia="ru-RU"/>
              </w:rPr>
              <w:t>Страна происхождения товара</w:t>
            </w:r>
          </w:p>
        </w:tc>
      </w:tr>
      <w:tr w:rsidR="003632C8" w:rsidRPr="003632C8" w:rsidTr="00AF234D">
        <w:trPr>
          <w:trHeight w:val="919"/>
        </w:trPr>
        <w:tc>
          <w:tcPr>
            <w:tcW w:w="567"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t>1.</w:t>
            </w:r>
          </w:p>
        </w:tc>
        <w:tc>
          <w:tcPr>
            <w:tcW w:w="311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napToGrid w:val="0"/>
              <w:spacing w:after="0" w:line="240" w:lineRule="auto"/>
              <w:rPr>
                <w:rFonts w:ascii="Times New Roman" w:eastAsia="Times New Roman" w:hAnsi="Times New Roman" w:cs="Times New Roman"/>
                <w:bCs/>
                <w:color w:val="000000"/>
                <w:lang w:eastAsia="ru-RU"/>
              </w:rPr>
            </w:pPr>
            <w:r w:rsidRPr="003632C8">
              <w:rPr>
                <w:rFonts w:ascii="Times New Roman" w:eastAsia="Times New Roman" w:hAnsi="Times New Roman" w:cs="Times New Roman"/>
                <w:bCs/>
                <w:color w:val="000000"/>
                <w:lang w:eastAsia="ru-RU"/>
              </w:rPr>
              <w:t>автомобильный бензин марки АИ-92</w:t>
            </w:r>
          </w:p>
        </w:tc>
        <w:tc>
          <w:tcPr>
            <w:tcW w:w="851"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bCs/>
                <w:color w:val="000000"/>
                <w:lang w:eastAsia="ru-RU"/>
              </w:rPr>
            </w:pPr>
            <w:r w:rsidRPr="003632C8">
              <w:rPr>
                <w:rFonts w:ascii="Times New Roman" w:eastAsia="Times New Roman" w:hAnsi="Times New Roman" w:cs="Times New Roman"/>
                <w:bCs/>
                <w:color w:val="000000"/>
                <w:lang w:eastAsia="ru-RU"/>
              </w:rPr>
              <w:t>литр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2534CE" w:rsidP="003632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
                <w:iCs/>
                <w:snapToGrid w:val="0"/>
                <w:lang w:eastAsia="ru-RU"/>
              </w:rPr>
            </w:pPr>
            <w:r w:rsidRPr="003632C8">
              <w:rPr>
                <w:rFonts w:ascii="Times New Roman" w:eastAsia="Times New Roman" w:hAnsi="Times New Roman" w:cs="Times New Roman"/>
                <w:i/>
                <w:iCs/>
                <w:snapToGrid w:val="0"/>
                <w:lang w:eastAsia="ru-RU"/>
              </w:rPr>
              <w:t>РФ</w:t>
            </w:r>
          </w:p>
        </w:tc>
      </w:tr>
      <w:tr w:rsidR="003632C8" w:rsidRPr="003632C8" w:rsidTr="00AF234D">
        <w:trPr>
          <w:trHeight w:val="919"/>
        </w:trPr>
        <w:tc>
          <w:tcPr>
            <w:tcW w:w="567"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r w:rsidRPr="003632C8">
              <w:rPr>
                <w:rFonts w:ascii="Times New Roman" w:eastAsia="Times New Roman" w:hAnsi="Times New Roman" w:cs="Times New Roman"/>
                <w:iCs/>
                <w:snapToGrid w:val="0"/>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vAlign w:val="center"/>
          </w:tcPr>
          <w:p w:rsidR="003632C8" w:rsidRPr="003632C8" w:rsidRDefault="002534CE" w:rsidP="003632C8">
            <w:pPr>
              <w:snapToGrid w:val="0"/>
              <w:spacing w:after="0" w:line="240" w:lineRule="auto"/>
              <w:rPr>
                <w:rFonts w:ascii="Times New Roman" w:eastAsia="Times New Roman" w:hAnsi="Times New Roman" w:cs="Times New Roman"/>
                <w:bCs/>
                <w:color w:val="000000"/>
                <w:lang w:eastAsia="ru-RU"/>
              </w:rPr>
            </w:pPr>
            <w:r w:rsidRPr="002534CE">
              <w:rPr>
                <w:rFonts w:ascii="Times New Roman" w:eastAsia="Times New Roman" w:hAnsi="Times New Roman" w:cs="Times New Roman"/>
                <w:bCs/>
                <w:color w:val="000000"/>
                <w:lang w:eastAsia="ru-RU"/>
              </w:rPr>
              <w:t>Топливо дизельное</w:t>
            </w:r>
          </w:p>
        </w:tc>
        <w:tc>
          <w:tcPr>
            <w:tcW w:w="851"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bCs/>
                <w:color w:val="000000"/>
                <w:lang w:eastAsia="ru-RU"/>
              </w:rPr>
            </w:pPr>
            <w:r w:rsidRPr="003632C8">
              <w:rPr>
                <w:rFonts w:ascii="Times New Roman" w:eastAsia="Times New Roman" w:hAnsi="Times New Roman" w:cs="Times New Roman"/>
                <w:bCs/>
                <w:color w:val="000000"/>
                <w:lang w:eastAsia="ru-RU"/>
              </w:rPr>
              <w:t>литр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2534CE" w:rsidP="003632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632C8" w:rsidRPr="003632C8" w:rsidRDefault="003632C8" w:rsidP="003632C8">
            <w:pPr>
              <w:spacing w:after="0" w:line="240" w:lineRule="auto"/>
              <w:jc w:val="center"/>
              <w:rPr>
                <w:rFonts w:ascii="Times New Roman" w:eastAsia="Times New Roman" w:hAnsi="Times New Roman" w:cs="Times New Roman"/>
                <w:i/>
                <w:iCs/>
                <w:snapToGrid w:val="0"/>
                <w:lang w:eastAsia="ru-RU"/>
              </w:rPr>
            </w:pPr>
            <w:r w:rsidRPr="003632C8">
              <w:rPr>
                <w:rFonts w:ascii="Times New Roman" w:eastAsia="Times New Roman" w:hAnsi="Times New Roman" w:cs="Times New Roman"/>
                <w:i/>
                <w:iCs/>
                <w:snapToGrid w:val="0"/>
                <w:lang w:eastAsia="ru-RU"/>
              </w:rPr>
              <w:t>РФ</w:t>
            </w:r>
          </w:p>
        </w:tc>
      </w:tr>
      <w:tr w:rsidR="003632C8" w:rsidRPr="003632C8" w:rsidTr="00AF234D">
        <w:trPr>
          <w:trHeight w:val="441"/>
        </w:trPr>
        <w:tc>
          <w:tcPr>
            <w:tcW w:w="567"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iCs/>
                <w:snapToGrid w:val="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napToGrid w:val="0"/>
              <w:spacing w:after="0" w:line="240" w:lineRule="auto"/>
              <w:rPr>
                <w:rFonts w:ascii="Times New Roman" w:eastAsia="Times New Roman" w:hAnsi="Times New Roman" w:cs="Times New Roman"/>
                <w:b/>
                <w:lang w:eastAsia="ru-RU"/>
              </w:rPr>
            </w:pPr>
            <w:r w:rsidRPr="003632C8">
              <w:rPr>
                <w:rFonts w:ascii="Times New Roman" w:eastAsia="Times New Roman" w:hAnsi="Times New Roman" w:cs="Times New Roman"/>
                <w:b/>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b/>
                <w:iCs/>
                <w:snapToGrid w:val="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632C8" w:rsidRPr="003632C8" w:rsidRDefault="003632C8" w:rsidP="003632C8">
            <w:pPr>
              <w:spacing w:after="0" w:line="240" w:lineRule="auto"/>
              <w:jc w:val="center"/>
              <w:rPr>
                <w:rFonts w:ascii="Times New Roman" w:eastAsia="Times New Roman" w:hAnsi="Times New Roman" w:cs="Times New Roman"/>
                <w:b/>
                <w:iCs/>
                <w:snapToGrid w:val="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632C8" w:rsidRPr="003632C8" w:rsidRDefault="003632C8" w:rsidP="003632C8">
            <w:pPr>
              <w:spacing w:after="0" w:line="240" w:lineRule="auto"/>
              <w:jc w:val="center"/>
              <w:rPr>
                <w:rFonts w:ascii="Times New Roman" w:eastAsia="Times New Roman" w:hAnsi="Times New Roman" w:cs="Times New Roman"/>
                <w:b/>
                <w:iCs/>
                <w:snapToGrid w:val="0"/>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632C8" w:rsidRPr="003632C8" w:rsidRDefault="003632C8" w:rsidP="003632C8">
            <w:pPr>
              <w:spacing w:after="0" w:line="240" w:lineRule="auto"/>
              <w:jc w:val="center"/>
              <w:rPr>
                <w:rFonts w:ascii="Times New Roman" w:eastAsia="Times New Roman" w:hAnsi="Times New Roman" w:cs="Times New Roman"/>
                <w:b/>
                <w:i/>
                <w:iCs/>
                <w:snapToGrid w:val="0"/>
                <w:lang w:eastAsia="ru-RU"/>
              </w:rPr>
            </w:pPr>
          </w:p>
        </w:tc>
      </w:tr>
      <w:tr w:rsidR="003632C8" w:rsidRPr="003632C8" w:rsidTr="00AF2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146" w:type="dxa"/>
        </w:trPr>
        <w:tc>
          <w:tcPr>
            <w:tcW w:w="5245" w:type="dxa"/>
            <w:gridSpan w:val="4"/>
          </w:tcPr>
          <w:p w:rsidR="003632C8" w:rsidRPr="003632C8" w:rsidRDefault="003632C8" w:rsidP="003632C8">
            <w:pPr>
              <w:spacing w:after="0" w:line="240" w:lineRule="auto"/>
              <w:rPr>
                <w:rFonts w:ascii="Times New Roman" w:eastAsia="Times New Roman" w:hAnsi="Times New Roman" w:cs="Times New Roman"/>
                <w:b/>
                <w:bCs/>
                <w:lang w:eastAsia="ru-RU"/>
              </w:rPr>
            </w:pPr>
          </w:p>
          <w:p w:rsidR="003632C8" w:rsidRPr="003632C8" w:rsidRDefault="003632C8" w:rsidP="003632C8">
            <w:pPr>
              <w:spacing w:after="0" w:line="240" w:lineRule="auto"/>
              <w:rPr>
                <w:rFonts w:ascii="Times New Roman" w:eastAsia="Times New Roman" w:hAnsi="Times New Roman" w:cs="Times New Roman"/>
                <w:b/>
                <w:bCs/>
                <w:lang w:eastAsia="ru-RU"/>
              </w:rPr>
            </w:pPr>
          </w:p>
          <w:p w:rsidR="003632C8" w:rsidRPr="003632C8" w:rsidRDefault="003632C8" w:rsidP="003632C8">
            <w:pPr>
              <w:spacing w:after="0" w:line="240" w:lineRule="auto"/>
              <w:rPr>
                <w:rFonts w:ascii="Times New Roman" w:eastAsia="Times New Roman" w:hAnsi="Times New Roman" w:cs="Times New Roman"/>
                <w:b/>
                <w:bCs/>
                <w:lang w:eastAsia="ru-RU"/>
              </w:rPr>
            </w:pPr>
          </w:p>
          <w:p w:rsidR="003632C8" w:rsidRPr="003632C8" w:rsidRDefault="003632C8" w:rsidP="003632C8">
            <w:pPr>
              <w:spacing w:after="0" w:line="240" w:lineRule="auto"/>
              <w:rPr>
                <w:rFonts w:ascii="Times New Roman" w:eastAsia="Times New Roman" w:hAnsi="Times New Roman" w:cs="Times New Roman"/>
                <w:b/>
                <w:bCs/>
                <w:lang w:eastAsia="ru-RU"/>
              </w:rPr>
            </w:pPr>
            <w:r w:rsidRPr="003632C8">
              <w:rPr>
                <w:rFonts w:ascii="Times New Roman" w:eastAsia="Times New Roman" w:hAnsi="Times New Roman" w:cs="Times New Roman"/>
                <w:b/>
                <w:bCs/>
                <w:lang w:eastAsia="ru-RU"/>
              </w:rPr>
              <w:t>От Заказчика:</w:t>
            </w:r>
          </w:p>
          <w:p w:rsidR="003632C8" w:rsidRPr="003632C8" w:rsidRDefault="003632C8" w:rsidP="003632C8">
            <w:pPr>
              <w:spacing w:after="0" w:line="240" w:lineRule="auto"/>
              <w:rPr>
                <w:rFonts w:ascii="Times New Roman" w:eastAsia="Times New Roman" w:hAnsi="Times New Roman" w:cs="Times New Roman"/>
                <w:b/>
                <w:bCs/>
                <w:lang w:eastAsia="ru-RU"/>
              </w:rPr>
            </w:pPr>
          </w:p>
          <w:p w:rsidR="003632C8" w:rsidRPr="003632C8" w:rsidRDefault="003632C8" w:rsidP="003632C8">
            <w:pPr>
              <w:spacing w:after="0" w:line="240" w:lineRule="auto"/>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Директор </w:t>
            </w:r>
          </w:p>
          <w:p w:rsidR="003632C8" w:rsidRPr="003632C8" w:rsidRDefault="003632C8" w:rsidP="003632C8">
            <w:pPr>
              <w:spacing w:after="0" w:line="240" w:lineRule="auto"/>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____________________/ </w:t>
            </w:r>
            <w:r w:rsidR="002534CE">
              <w:rPr>
                <w:rFonts w:ascii="Times New Roman" w:eastAsia="Times New Roman" w:hAnsi="Times New Roman" w:cs="Times New Roman"/>
                <w:lang w:eastAsia="ru-RU"/>
              </w:rPr>
              <w:t xml:space="preserve"> </w:t>
            </w:r>
            <w:r w:rsidRPr="003632C8">
              <w:rPr>
                <w:rFonts w:ascii="Times New Roman" w:eastAsia="Times New Roman" w:hAnsi="Times New Roman" w:cs="Times New Roman"/>
                <w:lang w:eastAsia="ru-RU"/>
              </w:rPr>
              <w:t>/</w:t>
            </w:r>
          </w:p>
          <w:p w:rsidR="003632C8" w:rsidRPr="003632C8" w:rsidRDefault="003632C8" w:rsidP="003632C8">
            <w:pPr>
              <w:spacing w:after="0" w:line="240" w:lineRule="auto"/>
              <w:rPr>
                <w:rFonts w:ascii="Times New Roman" w:eastAsia="Times New Roman" w:hAnsi="Times New Roman" w:cs="Times New Roman"/>
                <w:lang w:eastAsia="ru-RU"/>
              </w:rPr>
            </w:pPr>
          </w:p>
          <w:p w:rsidR="003632C8" w:rsidRPr="003632C8" w:rsidRDefault="003632C8" w:rsidP="003632C8">
            <w:pPr>
              <w:spacing w:after="0" w:line="240" w:lineRule="auto"/>
              <w:rPr>
                <w:rFonts w:ascii="Times New Roman" w:eastAsia="Times New Roman" w:hAnsi="Times New Roman" w:cs="Times New Roman"/>
                <w:lang w:eastAsia="ru-RU"/>
              </w:rPr>
            </w:pPr>
          </w:p>
          <w:p w:rsidR="003632C8" w:rsidRPr="003632C8" w:rsidRDefault="003632C8" w:rsidP="003632C8">
            <w:pPr>
              <w:spacing w:after="0" w:line="240" w:lineRule="auto"/>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"_____"____________2025 г.</w:t>
            </w:r>
          </w:p>
          <w:p w:rsidR="003632C8" w:rsidRPr="003632C8" w:rsidRDefault="003632C8" w:rsidP="003632C8">
            <w:pPr>
              <w:spacing w:after="0" w:line="240" w:lineRule="auto"/>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М.П.</w:t>
            </w:r>
          </w:p>
        </w:tc>
        <w:tc>
          <w:tcPr>
            <w:tcW w:w="4390" w:type="dxa"/>
            <w:gridSpan w:val="4"/>
          </w:tcPr>
          <w:p w:rsidR="003632C8" w:rsidRPr="003632C8" w:rsidRDefault="003632C8" w:rsidP="003632C8">
            <w:pPr>
              <w:spacing w:after="240" w:line="240" w:lineRule="auto"/>
              <w:rPr>
                <w:rFonts w:ascii="Times New Roman" w:eastAsia="Times New Roman" w:hAnsi="Times New Roman" w:cs="Times New Roman"/>
                <w:b/>
                <w:bCs/>
                <w:lang w:eastAsia="ru-RU"/>
              </w:rPr>
            </w:pPr>
          </w:p>
          <w:p w:rsidR="003632C8" w:rsidRPr="003632C8" w:rsidRDefault="003632C8" w:rsidP="003632C8">
            <w:pPr>
              <w:spacing w:after="240" w:line="240" w:lineRule="auto"/>
              <w:rPr>
                <w:rFonts w:ascii="Times New Roman" w:eastAsia="Times New Roman" w:hAnsi="Times New Roman" w:cs="Times New Roman"/>
                <w:b/>
                <w:bCs/>
                <w:lang w:eastAsia="ru-RU"/>
              </w:rPr>
            </w:pPr>
          </w:p>
          <w:p w:rsidR="003632C8" w:rsidRPr="003632C8" w:rsidRDefault="003632C8" w:rsidP="003632C8">
            <w:pPr>
              <w:spacing w:after="240" w:line="240" w:lineRule="auto"/>
              <w:rPr>
                <w:rFonts w:ascii="Times New Roman" w:eastAsia="Times New Roman" w:hAnsi="Times New Roman" w:cs="Times New Roman"/>
                <w:b/>
                <w:bCs/>
                <w:lang w:eastAsia="ru-RU"/>
              </w:rPr>
            </w:pPr>
            <w:r w:rsidRPr="003632C8">
              <w:rPr>
                <w:rFonts w:ascii="Times New Roman" w:eastAsia="Times New Roman" w:hAnsi="Times New Roman" w:cs="Times New Roman"/>
                <w:b/>
                <w:bCs/>
                <w:lang w:eastAsia="ru-RU"/>
              </w:rPr>
              <w:t>От Поставщика:</w:t>
            </w:r>
          </w:p>
          <w:p w:rsidR="002534CE" w:rsidRDefault="002534CE" w:rsidP="003632C8">
            <w:pPr>
              <w:spacing w:after="0" w:line="240" w:lineRule="auto"/>
              <w:rPr>
                <w:rFonts w:ascii="Times New Roman" w:eastAsia="Times New Roman" w:hAnsi="Times New Roman" w:cs="Times New Roman"/>
                <w:lang w:eastAsia="ru-RU"/>
              </w:rPr>
            </w:pPr>
          </w:p>
          <w:p w:rsidR="002534CE" w:rsidRDefault="002534CE" w:rsidP="003632C8">
            <w:pPr>
              <w:spacing w:after="0" w:line="240" w:lineRule="auto"/>
              <w:rPr>
                <w:rFonts w:ascii="Times New Roman" w:eastAsia="Times New Roman" w:hAnsi="Times New Roman" w:cs="Times New Roman"/>
                <w:lang w:eastAsia="ru-RU"/>
              </w:rPr>
            </w:pPr>
          </w:p>
          <w:p w:rsidR="002534CE" w:rsidRDefault="002534CE" w:rsidP="003632C8">
            <w:pPr>
              <w:spacing w:after="0" w:line="240" w:lineRule="auto"/>
              <w:rPr>
                <w:rFonts w:ascii="Times New Roman" w:eastAsia="Times New Roman" w:hAnsi="Times New Roman" w:cs="Times New Roman"/>
                <w:lang w:eastAsia="ru-RU"/>
              </w:rPr>
            </w:pPr>
          </w:p>
          <w:p w:rsidR="003632C8" w:rsidRPr="003632C8" w:rsidRDefault="003632C8" w:rsidP="003632C8">
            <w:pPr>
              <w:spacing w:after="0" w:line="240" w:lineRule="auto"/>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"_____"____________2025 г.</w:t>
            </w:r>
          </w:p>
          <w:p w:rsidR="003632C8" w:rsidRPr="003632C8" w:rsidRDefault="003632C8" w:rsidP="003632C8">
            <w:pPr>
              <w:spacing w:after="0" w:line="240" w:lineRule="auto"/>
              <w:jc w:val="both"/>
              <w:rPr>
                <w:rFonts w:ascii="Times New Roman" w:eastAsia="Times New Roman" w:hAnsi="Times New Roman" w:cs="Times New Roman"/>
                <w:b/>
                <w:lang w:eastAsia="ru-RU"/>
              </w:rPr>
            </w:pPr>
            <w:r w:rsidRPr="003632C8">
              <w:rPr>
                <w:rFonts w:ascii="Times New Roman" w:eastAsia="Times New Roman" w:hAnsi="Times New Roman" w:cs="Times New Roman"/>
                <w:lang w:eastAsia="ru-RU"/>
              </w:rPr>
              <w:t>М.П.</w:t>
            </w:r>
          </w:p>
        </w:tc>
      </w:tr>
    </w:tbl>
    <w:p w:rsidR="003632C8" w:rsidRPr="003632C8" w:rsidRDefault="003632C8" w:rsidP="003632C8">
      <w:pPr>
        <w:spacing w:after="0" w:line="240" w:lineRule="auto"/>
        <w:rPr>
          <w:rFonts w:ascii="Times New Roman" w:eastAsia="Times New Roman" w:hAnsi="Times New Roman" w:cs="Times New Roman"/>
          <w:snapToGrid w:val="0"/>
          <w:lang w:eastAsia="ru-RU"/>
        </w:rPr>
      </w:pPr>
    </w:p>
    <w:p w:rsidR="00C92C2D" w:rsidRDefault="00C92C2D"/>
    <w:sectPr w:rsidR="00C92C2D" w:rsidSect="007A2F4C">
      <w:headerReference w:type="default" r:id="rId6"/>
      <w:pgSz w:w="11906" w:h="16838"/>
      <w:pgMar w:top="851" w:right="567" w:bottom="851" w:left="1418"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632571"/>
      <w:docPartObj>
        <w:docPartGallery w:val="Page Numbers (Top of Page)"/>
        <w:docPartUnique/>
      </w:docPartObj>
    </w:sdtPr>
    <w:sdtEndPr>
      <w:rPr>
        <w:sz w:val="22"/>
      </w:rPr>
    </w:sdtEndPr>
    <w:sdtContent>
      <w:p w:rsidR="007A2F4C" w:rsidRPr="007A2F4C" w:rsidRDefault="004E0025">
        <w:pPr>
          <w:pStyle w:val="a4"/>
          <w:jc w:val="right"/>
          <w:rPr>
            <w:sz w:val="22"/>
          </w:rPr>
        </w:pPr>
        <w:r w:rsidRPr="007A2F4C">
          <w:rPr>
            <w:sz w:val="22"/>
          </w:rPr>
          <w:fldChar w:fldCharType="begin"/>
        </w:r>
        <w:r w:rsidRPr="007A2F4C">
          <w:rPr>
            <w:sz w:val="22"/>
          </w:rPr>
          <w:instrText>PAGE   \* MERGEFORMAT</w:instrText>
        </w:r>
        <w:r w:rsidRPr="007A2F4C">
          <w:rPr>
            <w:sz w:val="22"/>
          </w:rPr>
          <w:fldChar w:fldCharType="separate"/>
        </w:r>
        <w:r>
          <w:rPr>
            <w:noProof/>
            <w:sz w:val="22"/>
          </w:rPr>
          <w:t>8</w:t>
        </w:r>
        <w:r w:rsidRPr="007A2F4C">
          <w:rPr>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379F"/>
    <w:multiLevelType w:val="hybridMultilevel"/>
    <w:tmpl w:val="0256E0FE"/>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5983338E"/>
    <w:multiLevelType w:val="multilevel"/>
    <w:tmpl w:val="06A8B7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B13419"/>
    <w:multiLevelType w:val="hybridMultilevel"/>
    <w:tmpl w:val="C484A514"/>
    <w:lvl w:ilvl="0" w:tplc="F78072E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E6D63"/>
    <w:multiLevelType w:val="hybridMultilevel"/>
    <w:tmpl w:val="5B4CC4DE"/>
    <w:lvl w:ilvl="0" w:tplc="8B28E6BE">
      <w:start w:val="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67"/>
    <w:rsid w:val="002534CE"/>
    <w:rsid w:val="003632C8"/>
    <w:rsid w:val="003C3FF0"/>
    <w:rsid w:val="003E7F20"/>
    <w:rsid w:val="004E0025"/>
    <w:rsid w:val="005D22B7"/>
    <w:rsid w:val="00C92C2D"/>
    <w:rsid w:val="00D302B3"/>
    <w:rsid w:val="00F36E67"/>
    <w:rsid w:val="00F7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32C8"/>
    <w:pPr>
      <w:tabs>
        <w:tab w:val="center" w:pos="4677"/>
        <w:tab w:val="right" w:pos="9355"/>
      </w:tabs>
      <w:spacing w:after="0" w:line="240" w:lineRule="auto"/>
      <w:ind w:firstLine="708"/>
      <w:jc w:val="both"/>
    </w:pPr>
    <w:rPr>
      <w:rFonts w:ascii="Times New Roman" w:eastAsia="Courier New" w:hAnsi="Times New Roman" w:cs="Times New Roman"/>
      <w:sz w:val="24"/>
      <w:lang w:eastAsia="ru-RU"/>
    </w:rPr>
  </w:style>
  <w:style w:type="character" w:customStyle="1" w:styleId="a5">
    <w:name w:val="Верхний колонтитул Знак"/>
    <w:basedOn w:val="a0"/>
    <w:link w:val="a4"/>
    <w:uiPriority w:val="99"/>
    <w:rsid w:val="003632C8"/>
    <w:rPr>
      <w:rFonts w:ascii="Times New Roman" w:eastAsia="Courier New"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32C8"/>
    <w:pPr>
      <w:tabs>
        <w:tab w:val="center" w:pos="4677"/>
        <w:tab w:val="right" w:pos="9355"/>
      </w:tabs>
      <w:spacing w:after="0" w:line="240" w:lineRule="auto"/>
      <w:ind w:firstLine="708"/>
      <w:jc w:val="both"/>
    </w:pPr>
    <w:rPr>
      <w:rFonts w:ascii="Times New Roman" w:eastAsia="Courier New" w:hAnsi="Times New Roman" w:cs="Times New Roman"/>
      <w:sz w:val="24"/>
      <w:lang w:eastAsia="ru-RU"/>
    </w:rPr>
  </w:style>
  <w:style w:type="character" w:customStyle="1" w:styleId="a5">
    <w:name w:val="Верхний колонтитул Знак"/>
    <w:basedOn w:val="a0"/>
    <w:link w:val="a4"/>
    <w:uiPriority w:val="99"/>
    <w:rsid w:val="003632C8"/>
    <w:rPr>
      <w:rFonts w:ascii="Times New Roman" w:eastAsia="Courier New"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hp105</dc:creator>
  <cp:keywords/>
  <dc:description/>
  <cp:lastModifiedBy>hp105</cp:lastModifiedBy>
  <cp:revision>5</cp:revision>
  <dcterms:created xsi:type="dcterms:W3CDTF">2025-04-20T03:43:00Z</dcterms:created>
  <dcterms:modified xsi:type="dcterms:W3CDTF">2025-04-20T04:55:00Z</dcterms:modified>
</cp:coreProperties>
</file>