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A02F1C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BE7F8D" w:rsidRDefault="00C13A3F" w:rsidP="00BE7F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796A22">
        <w:rPr>
          <w:rFonts w:ascii="Times New Roman" w:hAnsi="Times New Roman"/>
          <w:b w:val="0"/>
          <w:sz w:val="24"/>
          <w:szCs w:val="24"/>
        </w:rPr>
        <w:t>«22</w:t>
      </w:r>
      <w:r w:rsidR="00BE7F8D">
        <w:rPr>
          <w:rFonts w:ascii="Times New Roman" w:hAnsi="Times New Roman"/>
          <w:b w:val="0"/>
          <w:sz w:val="24"/>
          <w:szCs w:val="24"/>
        </w:rPr>
        <w:t>»</w:t>
      </w:r>
      <w:r w:rsidR="00796A22">
        <w:rPr>
          <w:rFonts w:ascii="Times New Roman" w:hAnsi="Times New Roman"/>
          <w:b w:val="0"/>
          <w:sz w:val="24"/>
          <w:szCs w:val="24"/>
        </w:rPr>
        <w:t xml:space="preserve"> апреля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202</w:t>
      </w:r>
      <w:r w:rsidR="00B660AF">
        <w:rPr>
          <w:rFonts w:ascii="Times New Roman" w:hAnsi="Times New Roman"/>
          <w:b w:val="0"/>
          <w:sz w:val="24"/>
          <w:szCs w:val="24"/>
        </w:rPr>
        <w:t>5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617018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</w:p>
    <w:p w:rsidR="008C46E2" w:rsidRPr="00637D5B" w:rsidRDefault="008D5E15" w:rsidP="00617018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 xml:space="preserve">ПРЕДМЕТ </w:t>
      </w:r>
      <w:r w:rsidR="00835EFE" w:rsidRPr="008C46E2">
        <w:rPr>
          <w:rFonts w:ascii="Times New Roman" w:hAnsi="Times New Roman"/>
          <w:sz w:val="24"/>
          <w:szCs w:val="24"/>
        </w:rPr>
        <w:t>ЗАКУПКИ:</w:t>
      </w:r>
      <w:r>
        <w:rPr>
          <w:b w:val="0"/>
          <w:sz w:val="24"/>
          <w:szCs w:val="24"/>
        </w:rPr>
        <w:t xml:space="preserve"> </w:t>
      </w:r>
      <w:r w:rsidR="00637D5B" w:rsidRPr="00637D5B">
        <w:rPr>
          <w:rFonts w:ascii="Times New Roman" w:hAnsi="Times New Roman"/>
          <w:sz w:val="24"/>
          <w:szCs w:val="24"/>
        </w:rPr>
        <w:t>«</w:t>
      </w:r>
      <w:r w:rsidR="00796A22" w:rsidRPr="00796A22">
        <w:rPr>
          <w:rFonts w:ascii="Times New Roman" w:hAnsi="Times New Roman"/>
          <w:sz w:val="24"/>
          <w:szCs w:val="24"/>
        </w:rPr>
        <w:t>Оказание услуг по разработке проектно-сметной документации для установки систем противопожарной защиты</w:t>
      </w:r>
      <w:bookmarkStart w:id="3" w:name="_GoBack"/>
      <w:bookmarkEnd w:id="3"/>
      <w:r w:rsidR="00202F50">
        <w:rPr>
          <w:rFonts w:ascii="Times New Roman" w:hAnsi="Times New Roman"/>
          <w:sz w:val="24"/>
          <w:szCs w:val="24"/>
        </w:rPr>
        <w:t>»</w:t>
      </w:r>
      <w:r w:rsidR="00CB2521">
        <w:rPr>
          <w:rFonts w:ascii="Times New Roman" w:hAnsi="Times New Roman"/>
          <w:sz w:val="24"/>
          <w:szCs w:val="24"/>
        </w:rPr>
        <w:t xml:space="preserve"> (лот №</w:t>
      </w:r>
      <w:r w:rsidR="00827D91">
        <w:rPr>
          <w:rFonts w:ascii="Times New Roman" w:hAnsi="Times New Roman"/>
          <w:sz w:val="24"/>
          <w:szCs w:val="24"/>
        </w:rPr>
        <w:t xml:space="preserve"> </w:t>
      </w:r>
      <w:r w:rsidR="00796A22">
        <w:rPr>
          <w:rFonts w:ascii="Times New Roman" w:hAnsi="Times New Roman"/>
          <w:sz w:val="24"/>
          <w:szCs w:val="24"/>
        </w:rPr>
        <w:t>8623</w:t>
      </w:r>
      <w:r w:rsidR="00827D91">
        <w:rPr>
          <w:rFonts w:ascii="Times New Roman" w:hAnsi="Times New Roman"/>
          <w:sz w:val="24"/>
          <w:szCs w:val="24"/>
        </w:rPr>
        <w:t>)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27D91" w:rsidRPr="00827D91" w:rsidRDefault="008E2A24" w:rsidP="00827D91">
      <w:pPr>
        <w:keepNext/>
        <w:keepLines/>
        <w:numPr>
          <w:ilvl w:val="0"/>
          <w:numId w:val="13"/>
        </w:numPr>
        <w:tabs>
          <w:tab w:val="clear" w:pos="1277"/>
          <w:tab w:val="num" w:pos="567"/>
        </w:tabs>
        <w:spacing w:line="240" w:lineRule="auto"/>
        <w:ind w:hanging="143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827D91">
        <w:rPr>
          <w:sz w:val="24"/>
          <w:szCs w:val="24"/>
        </w:rPr>
        <w:t>запрос котировок несостоявшимся в связи с отсутствием заявок на участие.</w:t>
      </w:r>
    </w:p>
    <w:p w:rsidR="00827D91" w:rsidRPr="00827D91" w:rsidRDefault="00827D91" w:rsidP="00827D91">
      <w:pPr>
        <w:keepNext/>
        <w:keepLines/>
        <w:spacing w:line="240" w:lineRule="auto"/>
        <w:ind w:left="143" w:firstLine="0"/>
        <w:rPr>
          <w:b/>
          <w:sz w:val="24"/>
          <w:szCs w:val="24"/>
        </w:rPr>
      </w:pPr>
    </w:p>
    <w:p w:rsidR="00794EF9" w:rsidRPr="00794EF9" w:rsidRDefault="00794EF9" w:rsidP="00827D9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827D91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A4167D" w:rsidRDefault="00A4167D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FC6ABB" w:rsidTr="005C0728">
        <w:tc>
          <w:tcPr>
            <w:tcW w:w="3474" w:type="dxa"/>
            <w:shd w:val="clear" w:color="auto" w:fill="auto"/>
          </w:tcPr>
          <w:p w:rsidR="00FC6ABB" w:rsidRDefault="00D15531" w:rsidP="009F52F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Председатель:</w:t>
            </w:r>
            <w:r w:rsidR="00FC6ABB">
              <w:rPr>
                <w:sz w:val="24"/>
                <w:szCs w:val="24"/>
              </w:rPr>
              <w:t xml:space="preserve">   </w:t>
            </w:r>
            <w:proofErr w:type="gramEnd"/>
            <w:r w:rsidR="00FC6A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Default="005C0728" w:rsidP="009F52F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В. Антонов</w:t>
            </w:r>
            <w:r w:rsidR="00BE129F">
              <w:rPr>
                <w:sz w:val="24"/>
                <w:szCs w:val="24"/>
              </w:rPr>
              <w:t xml:space="preserve">   </w:t>
            </w:r>
          </w:p>
        </w:tc>
      </w:tr>
      <w:tr w:rsidR="00FC6ABB" w:rsidTr="005C0728"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Pr="00C6539D" w:rsidRDefault="005C0728" w:rsidP="009F52F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FC6ABB" w:rsidTr="005C0728"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FC6ABB" w:rsidTr="005C0728"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Default="00BE129F" w:rsidP="009F52F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66" w:rsidRDefault="00145D66">
      <w:r>
        <w:separator/>
      </w:r>
    </w:p>
  </w:endnote>
  <w:endnote w:type="continuationSeparator" w:id="0">
    <w:p w:rsidR="00145D66" w:rsidRDefault="0014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6A22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66" w:rsidRDefault="00145D66">
      <w:r>
        <w:separator/>
      </w:r>
    </w:p>
  </w:footnote>
  <w:footnote w:type="continuationSeparator" w:id="0">
    <w:p w:rsidR="00145D66" w:rsidRDefault="0014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9C0210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796A22" w:rsidRPr="00796A22">
      <w:rPr>
        <w:i w:val="0"/>
        <w:color w:val="000000"/>
        <w:sz w:val="24"/>
        <w:szCs w:val="24"/>
        <w:lang w:val="ru-RU"/>
      </w:rPr>
      <w:t>32514735085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E68636E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B9AB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23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EC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4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67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765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A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C7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EFDED2D2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55169E8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11E4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CA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0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C3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E9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AB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E4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20BCF"/>
    <w:rsid w:val="000314D0"/>
    <w:rsid w:val="00037152"/>
    <w:rsid w:val="00040BB8"/>
    <w:rsid w:val="00045A1B"/>
    <w:rsid w:val="000620CE"/>
    <w:rsid w:val="00066C63"/>
    <w:rsid w:val="00067B3D"/>
    <w:rsid w:val="00073F4D"/>
    <w:rsid w:val="000776B8"/>
    <w:rsid w:val="000776D3"/>
    <w:rsid w:val="0008145A"/>
    <w:rsid w:val="000935BA"/>
    <w:rsid w:val="00095B2E"/>
    <w:rsid w:val="000A0DBC"/>
    <w:rsid w:val="000A627B"/>
    <w:rsid w:val="000A71F6"/>
    <w:rsid w:val="000B5AE9"/>
    <w:rsid w:val="000C5C39"/>
    <w:rsid w:val="000E334C"/>
    <w:rsid w:val="000E6384"/>
    <w:rsid w:val="000F12EA"/>
    <w:rsid w:val="001021B6"/>
    <w:rsid w:val="00104EF3"/>
    <w:rsid w:val="00115DCA"/>
    <w:rsid w:val="00133B9F"/>
    <w:rsid w:val="00134DCA"/>
    <w:rsid w:val="0013527C"/>
    <w:rsid w:val="00145D66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7110"/>
    <w:rsid w:val="001A744B"/>
    <w:rsid w:val="001A7619"/>
    <w:rsid w:val="001C6FDE"/>
    <w:rsid w:val="001D3858"/>
    <w:rsid w:val="001D690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420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F303B"/>
    <w:rsid w:val="00302533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327F6"/>
    <w:rsid w:val="00442ADE"/>
    <w:rsid w:val="0044382A"/>
    <w:rsid w:val="00453375"/>
    <w:rsid w:val="0045591E"/>
    <w:rsid w:val="004610D8"/>
    <w:rsid w:val="0046138C"/>
    <w:rsid w:val="004734DA"/>
    <w:rsid w:val="004A44A5"/>
    <w:rsid w:val="004A6731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6C13"/>
    <w:rsid w:val="005B0F8D"/>
    <w:rsid w:val="005B32AE"/>
    <w:rsid w:val="005C0718"/>
    <w:rsid w:val="005C0728"/>
    <w:rsid w:val="005C0AA4"/>
    <w:rsid w:val="005C143E"/>
    <w:rsid w:val="005E1621"/>
    <w:rsid w:val="005E439E"/>
    <w:rsid w:val="005F3074"/>
    <w:rsid w:val="005F322D"/>
    <w:rsid w:val="006028D4"/>
    <w:rsid w:val="006040A6"/>
    <w:rsid w:val="00610F73"/>
    <w:rsid w:val="0061495E"/>
    <w:rsid w:val="00617018"/>
    <w:rsid w:val="00623755"/>
    <w:rsid w:val="00637D5B"/>
    <w:rsid w:val="006429B2"/>
    <w:rsid w:val="00666F73"/>
    <w:rsid w:val="00687046"/>
    <w:rsid w:val="00696A08"/>
    <w:rsid w:val="006A2611"/>
    <w:rsid w:val="006A2857"/>
    <w:rsid w:val="006A371E"/>
    <w:rsid w:val="006B41DF"/>
    <w:rsid w:val="006C42A4"/>
    <w:rsid w:val="006C507D"/>
    <w:rsid w:val="006C5C66"/>
    <w:rsid w:val="006C6733"/>
    <w:rsid w:val="006F5261"/>
    <w:rsid w:val="006F5398"/>
    <w:rsid w:val="006F7923"/>
    <w:rsid w:val="00702447"/>
    <w:rsid w:val="0071005F"/>
    <w:rsid w:val="007100A9"/>
    <w:rsid w:val="007113C8"/>
    <w:rsid w:val="00721259"/>
    <w:rsid w:val="00731C21"/>
    <w:rsid w:val="00733061"/>
    <w:rsid w:val="00767D81"/>
    <w:rsid w:val="00774559"/>
    <w:rsid w:val="00775127"/>
    <w:rsid w:val="00785409"/>
    <w:rsid w:val="00785F2E"/>
    <w:rsid w:val="00794EF9"/>
    <w:rsid w:val="00795FAF"/>
    <w:rsid w:val="00796A22"/>
    <w:rsid w:val="007A158C"/>
    <w:rsid w:val="007A4DE0"/>
    <w:rsid w:val="007A62D4"/>
    <w:rsid w:val="007B3AE0"/>
    <w:rsid w:val="007B78BA"/>
    <w:rsid w:val="007C3BCB"/>
    <w:rsid w:val="007E20F0"/>
    <w:rsid w:val="007E5297"/>
    <w:rsid w:val="007E7BB4"/>
    <w:rsid w:val="007F316C"/>
    <w:rsid w:val="00806967"/>
    <w:rsid w:val="008120C6"/>
    <w:rsid w:val="008157CB"/>
    <w:rsid w:val="0082306A"/>
    <w:rsid w:val="00823521"/>
    <w:rsid w:val="008248CD"/>
    <w:rsid w:val="00825074"/>
    <w:rsid w:val="00825C31"/>
    <w:rsid w:val="00827D9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6A0A"/>
    <w:rsid w:val="009974B2"/>
    <w:rsid w:val="00997C58"/>
    <w:rsid w:val="009A2D4A"/>
    <w:rsid w:val="009A56FA"/>
    <w:rsid w:val="009A64C7"/>
    <w:rsid w:val="009B1F5D"/>
    <w:rsid w:val="009B23E3"/>
    <w:rsid w:val="009C0210"/>
    <w:rsid w:val="009D1E39"/>
    <w:rsid w:val="009D3AD3"/>
    <w:rsid w:val="009E38EE"/>
    <w:rsid w:val="009E3AD8"/>
    <w:rsid w:val="009F52FE"/>
    <w:rsid w:val="009F6BB6"/>
    <w:rsid w:val="00A00DF4"/>
    <w:rsid w:val="00A02F1C"/>
    <w:rsid w:val="00A0364B"/>
    <w:rsid w:val="00A07C40"/>
    <w:rsid w:val="00A11FEF"/>
    <w:rsid w:val="00A2123F"/>
    <w:rsid w:val="00A344D2"/>
    <w:rsid w:val="00A40F47"/>
    <w:rsid w:val="00A4167D"/>
    <w:rsid w:val="00A4363F"/>
    <w:rsid w:val="00A47FDA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D5311"/>
    <w:rsid w:val="00AE07B5"/>
    <w:rsid w:val="00AE0DC0"/>
    <w:rsid w:val="00AE3F80"/>
    <w:rsid w:val="00AF1E2B"/>
    <w:rsid w:val="00AF5A73"/>
    <w:rsid w:val="00B04693"/>
    <w:rsid w:val="00B158F9"/>
    <w:rsid w:val="00B22A85"/>
    <w:rsid w:val="00B23FD5"/>
    <w:rsid w:val="00B307BD"/>
    <w:rsid w:val="00B318E5"/>
    <w:rsid w:val="00B35E03"/>
    <w:rsid w:val="00B42F2D"/>
    <w:rsid w:val="00B61EF0"/>
    <w:rsid w:val="00B65D8D"/>
    <w:rsid w:val="00B660AF"/>
    <w:rsid w:val="00B8138A"/>
    <w:rsid w:val="00B8515D"/>
    <w:rsid w:val="00B8709F"/>
    <w:rsid w:val="00BA0383"/>
    <w:rsid w:val="00BA500D"/>
    <w:rsid w:val="00BA6B21"/>
    <w:rsid w:val="00BB0B61"/>
    <w:rsid w:val="00BB11E7"/>
    <w:rsid w:val="00BB5442"/>
    <w:rsid w:val="00BB5771"/>
    <w:rsid w:val="00BB61F0"/>
    <w:rsid w:val="00BB688A"/>
    <w:rsid w:val="00BC6152"/>
    <w:rsid w:val="00BE129F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73EEA"/>
    <w:rsid w:val="00C83495"/>
    <w:rsid w:val="00C90922"/>
    <w:rsid w:val="00C90F98"/>
    <w:rsid w:val="00C92A1C"/>
    <w:rsid w:val="00C950F8"/>
    <w:rsid w:val="00C95214"/>
    <w:rsid w:val="00CB2521"/>
    <w:rsid w:val="00CC34F8"/>
    <w:rsid w:val="00CD2325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1294"/>
    <w:rsid w:val="00D46E42"/>
    <w:rsid w:val="00D47C34"/>
    <w:rsid w:val="00D575D9"/>
    <w:rsid w:val="00D5775D"/>
    <w:rsid w:val="00D612D2"/>
    <w:rsid w:val="00D62E58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43762"/>
    <w:rsid w:val="00E47EE7"/>
    <w:rsid w:val="00E51B35"/>
    <w:rsid w:val="00E51B74"/>
    <w:rsid w:val="00E66129"/>
    <w:rsid w:val="00E7136C"/>
    <w:rsid w:val="00E8089C"/>
    <w:rsid w:val="00E8493F"/>
    <w:rsid w:val="00E86892"/>
    <w:rsid w:val="00E92CD6"/>
    <w:rsid w:val="00EA40E4"/>
    <w:rsid w:val="00EA59E0"/>
    <w:rsid w:val="00EB34C0"/>
    <w:rsid w:val="00EB3ADD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0E3B"/>
    <w:rsid w:val="00F31B33"/>
    <w:rsid w:val="00F3241A"/>
    <w:rsid w:val="00F507EF"/>
    <w:rsid w:val="00F654AC"/>
    <w:rsid w:val="00F80208"/>
    <w:rsid w:val="00F8051B"/>
    <w:rsid w:val="00F807E8"/>
    <w:rsid w:val="00FB3CD8"/>
    <w:rsid w:val="00FB3FCE"/>
    <w:rsid w:val="00FB66A3"/>
    <w:rsid w:val="00FC6ABB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4538AA93-E081-4E39-92A9-674DBC1B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Данилова Мария Александровна</cp:lastModifiedBy>
  <cp:revision>9</cp:revision>
  <cp:lastPrinted>2021-06-25T04:11:00Z</cp:lastPrinted>
  <dcterms:created xsi:type="dcterms:W3CDTF">2023-03-16T08:12:00Z</dcterms:created>
  <dcterms:modified xsi:type="dcterms:W3CDTF">2025-04-21T07:56:00Z</dcterms:modified>
</cp:coreProperties>
</file>